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698D4" w14:textId="27E58F74" w:rsidR="008936E0" w:rsidRPr="001A6F10" w:rsidRDefault="006E7CA5" w:rsidP="00E42405">
      <w:pPr>
        <w:spacing w:after="0" w:line="240" w:lineRule="auto"/>
        <w:ind w:left="0" w:right="0" w:firstLine="0"/>
        <w:jc w:val="center"/>
        <w:rPr>
          <w:rFonts w:ascii="Arial" w:eastAsia="Calibri" w:hAnsi="Arial" w:cs="Arial"/>
          <w:sz w:val="32"/>
          <w:szCs w:val="32"/>
        </w:rPr>
      </w:pPr>
      <w:bookmarkStart w:id="0" w:name="_Toc186274310"/>
      <w:bookmarkStart w:id="1" w:name="_GoBack"/>
      <w:bookmarkEnd w:id="1"/>
      <w:r w:rsidRPr="006E7CA5">
        <w:rPr>
          <w:rFonts w:ascii="Arial" w:eastAsia="Calibri" w:hAnsi="Arial" w:cs="Arial"/>
          <w:b/>
          <w:bCs/>
          <w:sz w:val="32"/>
          <w:szCs w:val="32"/>
        </w:rPr>
        <w:t xml:space="preserve">The Influence of Internal and External Factors on Community Participation in </w:t>
      </w:r>
      <w:proofErr w:type="spellStart"/>
      <w:r w:rsidRPr="006E7CA5">
        <w:rPr>
          <w:rFonts w:ascii="Arial" w:eastAsia="Calibri" w:hAnsi="Arial" w:cs="Arial"/>
          <w:b/>
          <w:bCs/>
          <w:sz w:val="32"/>
          <w:szCs w:val="32"/>
        </w:rPr>
        <w:t>Musrenbangcam</w:t>
      </w:r>
      <w:proofErr w:type="spellEnd"/>
      <w:r w:rsidRPr="006E7CA5">
        <w:rPr>
          <w:rFonts w:ascii="Arial" w:eastAsia="Calibri" w:hAnsi="Arial" w:cs="Arial"/>
          <w:b/>
          <w:bCs/>
          <w:sz w:val="32"/>
          <w:szCs w:val="32"/>
        </w:rPr>
        <w:t xml:space="preserve"> in </w:t>
      </w:r>
      <w:proofErr w:type="spellStart"/>
      <w:r w:rsidRPr="006E7CA5">
        <w:rPr>
          <w:rFonts w:ascii="Arial" w:eastAsia="Calibri" w:hAnsi="Arial" w:cs="Arial"/>
          <w:b/>
          <w:bCs/>
          <w:sz w:val="32"/>
          <w:szCs w:val="32"/>
        </w:rPr>
        <w:t>Siantar</w:t>
      </w:r>
      <w:proofErr w:type="spellEnd"/>
      <w:r w:rsidRPr="006E7CA5">
        <w:rPr>
          <w:rFonts w:ascii="Arial" w:eastAsia="Calibri" w:hAnsi="Arial" w:cs="Arial"/>
          <w:b/>
          <w:bCs/>
          <w:sz w:val="32"/>
          <w:szCs w:val="32"/>
        </w:rPr>
        <w:t xml:space="preserve"> </w:t>
      </w:r>
      <w:proofErr w:type="spellStart"/>
      <w:r w:rsidRPr="006E7CA5">
        <w:rPr>
          <w:rFonts w:ascii="Arial" w:eastAsia="Calibri" w:hAnsi="Arial" w:cs="Arial"/>
          <w:b/>
          <w:bCs/>
          <w:sz w:val="32"/>
          <w:szCs w:val="32"/>
        </w:rPr>
        <w:t>Martoba</w:t>
      </w:r>
      <w:proofErr w:type="spellEnd"/>
      <w:r w:rsidRPr="006E7CA5">
        <w:rPr>
          <w:rFonts w:ascii="Arial" w:eastAsia="Calibri" w:hAnsi="Arial" w:cs="Arial"/>
          <w:b/>
          <w:bCs/>
          <w:sz w:val="32"/>
          <w:szCs w:val="32"/>
        </w:rPr>
        <w:t xml:space="preserve"> District</w:t>
      </w:r>
    </w:p>
    <w:p w14:paraId="1E77D58D" w14:textId="77777777" w:rsidR="00E221F3" w:rsidRPr="004A3752" w:rsidRDefault="00E221F3" w:rsidP="00920304">
      <w:pPr>
        <w:spacing w:after="0" w:line="240" w:lineRule="auto"/>
        <w:outlineLvl w:val="0"/>
        <w:rPr>
          <w:rFonts w:ascii="Arial" w:hAnsi="Arial" w:cs="Arial"/>
          <w:sz w:val="20"/>
          <w:szCs w:val="20"/>
        </w:rPr>
      </w:pPr>
    </w:p>
    <w:p w14:paraId="2F2F0CB0" w14:textId="49795EFC" w:rsidR="008936E0" w:rsidRPr="004A3752" w:rsidRDefault="0055495A" w:rsidP="0055495A">
      <w:pPr>
        <w:spacing w:after="0" w:line="240" w:lineRule="auto"/>
        <w:ind w:left="0" w:right="0" w:firstLine="0"/>
        <w:jc w:val="center"/>
        <w:rPr>
          <w:rFonts w:ascii="Arial" w:eastAsia="Calibri" w:hAnsi="Arial" w:cs="Arial"/>
          <w:b/>
          <w:bCs/>
          <w:sz w:val="20"/>
          <w:szCs w:val="20"/>
        </w:rPr>
      </w:pPr>
      <w:r w:rsidRPr="004A3752">
        <w:rPr>
          <w:rFonts w:ascii="Arial" w:eastAsia="Calibri" w:hAnsi="Arial" w:cs="Arial"/>
          <w:b/>
          <w:bCs/>
          <w:sz w:val="20"/>
          <w:szCs w:val="20"/>
        </w:rPr>
        <w:t>ABSTRACT</w:t>
      </w:r>
    </w:p>
    <w:p w14:paraId="309E62B8" w14:textId="77777777" w:rsidR="00932204" w:rsidRPr="004A3752" w:rsidRDefault="00932204" w:rsidP="00920304">
      <w:pPr>
        <w:spacing w:after="0" w:line="240" w:lineRule="auto"/>
        <w:ind w:left="0" w:right="0" w:firstLine="0"/>
        <w:rPr>
          <w:rFonts w:ascii="Arial" w:eastAsia="Calibri" w:hAnsi="Arial" w:cs="Arial"/>
          <w:b/>
          <w:bCs/>
          <w:sz w:val="20"/>
          <w:szCs w:val="20"/>
        </w:rPr>
      </w:pPr>
    </w:p>
    <w:p w14:paraId="4DB52525" w14:textId="77777777" w:rsidR="0055495A" w:rsidRPr="0055495A" w:rsidRDefault="0055495A" w:rsidP="0055495A">
      <w:pPr>
        <w:spacing w:after="0" w:line="240" w:lineRule="auto"/>
        <w:ind w:left="0" w:right="0" w:firstLine="0"/>
        <w:rPr>
          <w:rFonts w:ascii="Arial" w:eastAsia="Calibri" w:hAnsi="Arial" w:cs="Arial"/>
          <w:sz w:val="20"/>
          <w:szCs w:val="20"/>
        </w:rPr>
      </w:pPr>
      <w:r w:rsidRPr="0055495A">
        <w:rPr>
          <w:rFonts w:ascii="Arial" w:eastAsia="Calibri" w:hAnsi="Arial" w:cs="Arial"/>
          <w:sz w:val="20"/>
          <w:szCs w:val="20"/>
        </w:rPr>
        <w:t>This study investigates the influence of internal and external factors on community participation in the District-Level Development Planning Forum (</w:t>
      </w:r>
      <w:proofErr w:type="spellStart"/>
      <w:r w:rsidRPr="0055495A">
        <w:rPr>
          <w:rFonts w:ascii="Arial" w:eastAsia="Calibri" w:hAnsi="Arial" w:cs="Arial"/>
          <w:i/>
          <w:iCs/>
          <w:sz w:val="20"/>
          <w:szCs w:val="20"/>
        </w:rPr>
        <w:t>Musyawarah</w:t>
      </w:r>
      <w:proofErr w:type="spellEnd"/>
      <w:r w:rsidRPr="0055495A">
        <w:rPr>
          <w:rFonts w:ascii="Arial" w:eastAsia="Calibri" w:hAnsi="Arial" w:cs="Arial"/>
          <w:i/>
          <w:iCs/>
          <w:sz w:val="20"/>
          <w:szCs w:val="20"/>
        </w:rPr>
        <w:t xml:space="preserve"> </w:t>
      </w:r>
      <w:proofErr w:type="spellStart"/>
      <w:r w:rsidRPr="0055495A">
        <w:rPr>
          <w:rFonts w:ascii="Arial" w:eastAsia="Calibri" w:hAnsi="Arial" w:cs="Arial"/>
          <w:i/>
          <w:iCs/>
          <w:sz w:val="20"/>
          <w:szCs w:val="20"/>
        </w:rPr>
        <w:t>Perencanaan</w:t>
      </w:r>
      <w:proofErr w:type="spellEnd"/>
      <w:r w:rsidRPr="0055495A">
        <w:rPr>
          <w:rFonts w:ascii="Arial" w:eastAsia="Calibri" w:hAnsi="Arial" w:cs="Arial"/>
          <w:i/>
          <w:iCs/>
          <w:sz w:val="20"/>
          <w:szCs w:val="20"/>
        </w:rPr>
        <w:t xml:space="preserve"> Pembangunan </w:t>
      </w:r>
      <w:proofErr w:type="spellStart"/>
      <w:r w:rsidRPr="0055495A">
        <w:rPr>
          <w:rFonts w:ascii="Arial" w:eastAsia="Calibri" w:hAnsi="Arial" w:cs="Arial"/>
          <w:i/>
          <w:iCs/>
          <w:sz w:val="20"/>
          <w:szCs w:val="20"/>
        </w:rPr>
        <w:t>Kecamatan</w:t>
      </w:r>
      <w:proofErr w:type="spellEnd"/>
      <w:r w:rsidRPr="0055495A">
        <w:rPr>
          <w:rFonts w:ascii="Arial" w:eastAsia="Calibri" w:hAnsi="Arial" w:cs="Arial"/>
          <w:sz w:val="20"/>
          <w:szCs w:val="20"/>
        </w:rPr>
        <w:t xml:space="preserve"> or </w:t>
      </w:r>
      <w:proofErr w:type="spellStart"/>
      <w:r w:rsidRPr="0055495A">
        <w:rPr>
          <w:rFonts w:ascii="Arial" w:eastAsia="Calibri" w:hAnsi="Arial" w:cs="Arial"/>
          <w:sz w:val="20"/>
          <w:szCs w:val="20"/>
        </w:rPr>
        <w:t>Musrenbangcam</w:t>
      </w:r>
      <w:proofErr w:type="spellEnd"/>
      <w:r w:rsidRPr="0055495A">
        <w:rPr>
          <w:rFonts w:ascii="Arial" w:eastAsia="Calibri" w:hAnsi="Arial" w:cs="Arial"/>
          <w:sz w:val="20"/>
          <w:szCs w:val="20"/>
        </w:rPr>
        <w:t xml:space="preserve">) in </w:t>
      </w:r>
      <w:proofErr w:type="spellStart"/>
      <w:r w:rsidRPr="0055495A">
        <w:rPr>
          <w:rFonts w:ascii="Arial" w:eastAsia="Calibri" w:hAnsi="Arial" w:cs="Arial"/>
          <w:sz w:val="20"/>
          <w:szCs w:val="20"/>
        </w:rPr>
        <w:t>Siantar</w:t>
      </w:r>
      <w:proofErr w:type="spellEnd"/>
      <w:r w:rsidRPr="0055495A">
        <w:rPr>
          <w:rFonts w:ascii="Arial" w:eastAsia="Calibri" w:hAnsi="Arial" w:cs="Arial"/>
          <w:sz w:val="20"/>
          <w:szCs w:val="20"/>
        </w:rPr>
        <w:t xml:space="preserve"> </w:t>
      </w:r>
      <w:proofErr w:type="spellStart"/>
      <w:r w:rsidRPr="0055495A">
        <w:rPr>
          <w:rFonts w:ascii="Arial" w:eastAsia="Calibri" w:hAnsi="Arial" w:cs="Arial"/>
          <w:sz w:val="20"/>
          <w:szCs w:val="20"/>
        </w:rPr>
        <w:t>Martoba</w:t>
      </w:r>
      <w:proofErr w:type="spellEnd"/>
      <w:r w:rsidRPr="0055495A">
        <w:rPr>
          <w:rFonts w:ascii="Arial" w:eastAsia="Calibri" w:hAnsi="Arial" w:cs="Arial"/>
          <w:sz w:val="20"/>
          <w:szCs w:val="20"/>
        </w:rPr>
        <w:t xml:space="preserve">, </w:t>
      </w:r>
      <w:proofErr w:type="spellStart"/>
      <w:r w:rsidRPr="0055495A">
        <w:rPr>
          <w:rFonts w:ascii="Arial" w:eastAsia="Calibri" w:hAnsi="Arial" w:cs="Arial"/>
          <w:sz w:val="20"/>
          <w:szCs w:val="20"/>
        </w:rPr>
        <w:t>Pematangsiantar</w:t>
      </w:r>
      <w:proofErr w:type="spellEnd"/>
      <w:r w:rsidRPr="0055495A">
        <w:rPr>
          <w:rFonts w:ascii="Arial" w:eastAsia="Calibri" w:hAnsi="Arial" w:cs="Arial"/>
          <w:sz w:val="20"/>
          <w:szCs w:val="20"/>
        </w:rPr>
        <w:t xml:space="preserve">, Indonesia. Community participation is a critical element in achieving inclusive, transparent, and accountable local governance. Despite its institutionalization through national regulations, participation in </w:t>
      </w:r>
      <w:proofErr w:type="spellStart"/>
      <w:r w:rsidRPr="0055495A">
        <w:rPr>
          <w:rFonts w:ascii="Arial" w:eastAsia="Calibri" w:hAnsi="Arial" w:cs="Arial"/>
          <w:sz w:val="20"/>
          <w:szCs w:val="20"/>
        </w:rPr>
        <w:t>Musrenbangcam</w:t>
      </w:r>
      <w:proofErr w:type="spellEnd"/>
      <w:r w:rsidRPr="0055495A">
        <w:rPr>
          <w:rFonts w:ascii="Arial" w:eastAsia="Calibri" w:hAnsi="Arial" w:cs="Arial"/>
          <w:sz w:val="20"/>
          <w:szCs w:val="20"/>
        </w:rPr>
        <w:t xml:space="preserve"> remains limited and uneven across socio-demographic groups. This research employs a quantitative method involving 240 respondents selected from seven administrative villages (</w:t>
      </w:r>
      <w:proofErr w:type="spellStart"/>
      <w:r w:rsidRPr="0055495A">
        <w:rPr>
          <w:rFonts w:ascii="Arial" w:eastAsia="Calibri" w:hAnsi="Arial" w:cs="Arial"/>
          <w:i/>
          <w:iCs/>
          <w:sz w:val="20"/>
          <w:szCs w:val="20"/>
        </w:rPr>
        <w:t>kelurahan</w:t>
      </w:r>
      <w:proofErr w:type="spellEnd"/>
      <w:r w:rsidRPr="0055495A">
        <w:rPr>
          <w:rFonts w:ascii="Arial" w:eastAsia="Calibri" w:hAnsi="Arial" w:cs="Arial"/>
          <w:sz w:val="20"/>
          <w:szCs w:val="20"/>
        </w:rPr>
        <w:t>). Data were collected through structured questionnaires and analyzed using descriptive statistics and Chi-square tests to identify significant relationships between variables.</w:t>
      </w:r>
    </w:p>
    <w:p w14:paraId="3B06988D" w14:textId="5B53C7A6" w:rsidR="008936E0" w:rsidRPr="004A3752" w:rsidRDefault="0055495A" w:rsidP="00920304">
      <w:pPr>
        <w:spacing w:after="0" w:line="240" w:lineRule="auto"/>
        <w:ind w:left="0" w:right="0" w:firstLine="0"/>
        <w:rPr>
          <w:rFonts w:ascii="Arial" w:eastAsia="Calibri" w:hAnsi="Arial" w:cs="Arial"/>
          <w:sz w:val="20"/>
          <w:szCs w:val="20"/>
        </w:rPr>
      </w:pPr>
      <w:r w:rsidRPr="0055495A">
        <w:rPr>
          <w:rFonts w:ascii="Arial" w:eastAsia="Calibri" w:hAnsi="Arial" w:cs="Arial"/>
          <w:sz w:val="20"/>
          <w:szCs w:val="20"/>
        </w:rPr>
        <w:t xml:space="preserve">The results indicate that internal factors such as education level, gender, occupation, and income significantly affect participation. Respondents with higher education and stable employment were more likely to engage in </w:t>
      </w:r>
      <w:proofErr w:type="spellStart"/>
      <w:r w:rsidRPr="0055495A">
        <w:rPr>
          <w:rFonts w:ascii="Arial" w:eastAsia="Calibri" w:hAnsi="Arial" w:cs="Arial"/>
          <w:sz w:val="20"/>
          <w:szCs w:val="20"/>
        </w:rPr>
        <w:t>Musrenbangcam</w:t>
      </w:r>
      <w:proofErr w:type="spellEnd"/>
      <w:r w:rsidRPr="0055495A">
        <w:rPr>
          <w:rFonts w:ascii="Arial" w:eastAsia="Calibri" w:hAnsi="Arial" w:cs="Arial"/>
          <w:sz w:val="20"/>
          <w:szCs w:val="20"/>
        </w:rPr>
        <w:t>. Gender disparities were also evident, with men participating at higher rates than women. External factors, including leadership quality, communication effectiveness, and the role of government in facilitating engagement, were also found to be statistically significant. The findings underscore the importance of aligning citizen capacity with institutional responsiveness to foster more equitable and effective participatory planning. The study concludes by recommending targeted strategies, such as decentralized forums, inclusive communication, and leadership training, to improve community involvement in local development processes</w:t>
      </w:r>
      <w:r w:rsidR="008936E0" w:rsidRPr="004A3752">
        <w:rPr>
          <w:rFonts w:ascii="Arial" w:eastAsia="Calibri" w:hAnsi="Arial" w:cs="Arial"/>
          <w:sz w:val="20"/>
          <w:szCs w:val="20"/>
        </w:rPr>
        <w:t>.</w:t>
      </w:r>
    </w:p>
    <w:p w14:paraId="6A03CFB4" w14:textId="77777777" w:rsidR="008936E0" w:rsidRPr="004A3752" w:rsidRDefault="008936E0" w:rsidP="00920304">
      <w:pPr>
        <w:spacing w:after="0" w:line="240" w:lineRule="auto"/>
        <w:ind w:left="0" w:right="0" w:firstLine="0"/>
        <w:rPr>
          <w:rFonts w:ascii="Arial" w:eastAsia="Calibri" w:hAnsi="Arial" w:cs="Arial"/>
          <w:b/>
          <w:bCs/>
          <w:sz w:val="20"/>
          <w:szCs w:val="20"/>
        </w:rPr>
      </w:pPr>
    </w:p>
    <w:p w14:paraId="0717202F" w14:textId="638993EC" w:rsidR="008936E0" w:rsidRPr="004A3752" w:rsidRDefault="008936E0" w:rsidP="00920304">
      <w:pPr>
        <w:spacing w:after="0" w:line="240" w:lineRule="auto"/>
        <w:ind w:left="0" w:right="0" w:firstLine="0"/>
        <w:rPr>
          <w:rFonts w:ascii="Arial" w:eastAsia="Calibri" w:hAnsi="Arial" w:cs="Arial"/>
          <w:sz w:val="20"/>
          <w:szCs w:val="20"/>
        </w:rPr>
      </w:pPr>
      <w:r w:rsidRPr="004A3752">
        <w:rPr>
          <w:rFonts w:ascii="Arial" w:eastAsia="Calibri" w:hAnsi="Arial" w:cs="Arial"/>
          <w:b/>
          <w:bCs/>
          <w:sz w:val="20"/>
          <w:szCs w:val="20"/>
        </w:rPr>
        <w:t>Keywords</w:t>
      </w:r>
      <w:r w:rsidRPr="004A3752">
        <w:rPr>
          <w:rFonts w:ascii="Arial" w:eastAsia="Calibri" w:hAnsi="Arial" w:cs="Arial"/>
          <w:sz w:val="20"/>
          <w:szCs w:val="20"/>
        </w:rPr>
        <w:t xml:space="preserve">: </w:t>
      </w:r>
      <w:proofErr w:type="spellStart"/>
      <w:r w:rsidR="006E7CA5" w:rsidRPr="006E7CA5">
        <w:rPr>
          <w:rFonts w:ascii="Arial" w:eastAsia="Calibri" w:hAnsi="Arial" w:cs="Arial"/>
          <w:sz w:val="20"/>
          <w:szCs w:val="20"/>
        </w:rPr>
        <w:t>Musrenbangcam</w:t>
      </w:r>
      <w:proofErr w:type="spellEnd"/>
      <w:r w:rsidR="006E7CA5" w:rsidRPr="006E7CA5">
        <w:rPr>
          <w:rFonts w:ascii="Arial" w:eastAsia="Calibri" w:hAnsi="Arial" w:cs="Arial"/>
          <w:sz w:val="20"/>
          <w:szCs w:val="20"/>
        </w:rPr>
        <w:t>, community participation, internal factors, external factors, development planning</w:t>
      </w:r>
      <w:r w:rsidRPr="004A3752">
        <w:rPr>
          <w:rFonts w:ascii="Arial" w:eastAsia="Calibri" w:hAnsi="Arial" w:cs="Arial"/>
          <w:sz w:val="20"/>
          <w:szCs w:val="20"/>
        </w:rPr>
        <w:t>.</w:t>
      </w:r>
    </w:p>
    <w:p w14:paraId="409CDDD7" w14:textId="77777777" w:rsidR="00CD19C3" w:rsidRPr="004A3752" w:rsidRDefault="00CD19C3" w:rsidP="00920304">
      <w:pPr>
        <w:spacing w:after="0" w:line="240" w:lineRule="auto"/>
        <w:ind w:left="0" w:right="0" w:firstLine="0"/>
        <w:rPr>
          <w:rFonts w:ascii="Arial" w:eastAsia="Calibri" w:hAnsi="Arial" w:cs="Arial"/>
          <w:sz w:val="20"/>
          <w:szCs w:val="20"/>
        </w:rPr>
      </w:pPr>
    </w:p>
    <w:p w14:paraId="663A75F8" w14:textId="6A4CF7DA" w:rsidR="00CD19C3" w:rsidRPr="004A3752" w:rsidRDefault="0055495A" w:rsidP="00125154">
      <w:pPr>
        <w:pStyle w:val="ListParagraph"/>
        <w:numPr>
          <w:ilvl w:val="0"/>
          <w:numId w:val="1"/>
        </w:numPr>
        <w:spacing w:after="0" w:line="240" w:lineRule="auto"/>
        <w:ind w:left="709" w:right="0"/>
        <w:rPr>
          <w:rFonts w:ascii="Arial" w:eastAsia="Calibri" w:hAnsi="Arial" w:cs="Arial"/>
          <w:b/>
          <w:bCs/>
          <w:sz w:val="20"/>
          <w:szCs w:val="20"/>
          <w:lang w:val="fi-FI"/>
        </w:rPr>
      </w:pPr>
      <w:r w:rsidRPr="004A3752">
        <w:rPr>
          <w:rFonts w:ascii="Arial" w:eastAsia="Calibri" w:hAnsi="Arial" w:cs="Arial"/>
          <w:b/>
          <w:bCs/>
          <w:sz w:val="20"/>
          <w:szCs w:val="20"/>
          <w:lang w:val="fi-FI"/>
        </w:rPr>
        <w:t>INTRODUCTION</w:t>
      </w:r>
    </w:p>
    <w:p w14:paraId="2FBA3949" w14:textId="77777777" w:rsidR="00932204" w:rsidRPr="004A3752" w:rsidRDefault="00932204" w:rsidP="00920304">
      <w:pPr>
        <w:spacing w:after="0" w:line="240" w:lineRule="auto"/>
        <w:ind w:left="0" w:right="0" w:firstLine="720"/>
        <w:rPr>
          <w:rFonts w:ascii="Arial" w:eastAsia="Calibri" w:hAnsi="Arial" w:cs="Arial"/>
          <w:sz w:val="20"/>
          <w:szCs w:val="20"/>
        </w:rPr>
      </w:pPr>
    </w:p>
    <w:p w14:paraId="7B5AB8A8"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 xml:space="preserve">Community participation is a cornerstone of effective and inclusive development planning. In Indonesia, the </w:t>
      </w:r>
      <w:proofErr w:type="spellStart"/>
      <w:r w:rsidRPr="00507BC5">
        <w:rPr>
          <w:rFonts w:ascii="Arial" w:eastAsia="Calibri" w:hAnsi="Arial" w:cs="Arial"/>
          <w:sz w:val="20"/>
          <w:szCs w:val="20"/>
        </w:rPr>
        <w:t>Musyawarah</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Perencanaan</w:t>
      </w:r>
      <w:proofErr w:type="spellEnd"/>
      <w:r w:rsidRPr="00507BC5">
        <w:rPr>
          <w:rFonts w:ascii="Arial" w:eastAsia="Calibri" w:hAnsi="Arial" w:cs="Arial"/>
          <w:sz w:val="20"/>
          <w:szCs w:val="20"/>
        </w:rPr>
        <w:t xml:space="preserve"> Pembangunan (</w:t>
      </w:r>
      <w:proofErr w:type="spellStart"/>
      <w:r w:rsidRPr="00507BC5">
        <w:rPr>
          <w:rFonts w:ascii="Arial" w:eastAsia="Calibri" w:hAnsi="Arial" w:cs="Arial"/>
          <w:sz w:val="20"/>
          <w:szCs w:val="20"/>
        </w:rPr>
        <w:t>Musrenbang</w:t>
      </w:r>
      <w:proofErr w:type="spellEnd"/>
      <w:r w:rsidRPr="00507BC5">
        <w:rPr>
          <w:rFonts w:ascii="Arial" w:eastAsia="Calibri" w:hAnsi="Arial" w:cs="Arial"/>
          <w:sz w:val="20"/>
          <w:szCs w:val="20"/>
        </w:rPr>
        <w:t>) or Development Planning Deliberation Forum is the principal participatory mechanism for gathering public input into local government planning (</w:t>
      </w:r>
      <w:proofErr w:type="spellStart"/>
      <w:r w:rsidRPr="00507BC5">
        <w:rPr>
          <w:rFonts w:ascii="Arial" w:eastAsia="Calibri" w:hAnsi="Arial" w:cs="Arial"/>
          <w:sz w:val="20"/>
          <w:szCs w:val="20"/>
        </w:rPr>
        <w:t>Prastiwi</w:t>
      </w:r>
      <w:proofErr w:type="spellEnd"/>
      <w:r w:rsidRPr="00507BC5">
        <w:rPr>
          <w:rFonts w:ascii="Arial" w:eastAsia="Calibri" w:hAnsi="Arial" w:cs="Arial"/>
          <w:sz w:val="20"/>
          <w:szCs w:val="20"/>
        </w:rPr>
        <w:t xml:space="preserve"> &amp; </w:t>
      </w:r>
      <w:proofErr w:type="spellStart"/>
      <w:r w:rsidRPr="00507BC5">
        <w:rPr>
          <w:rFonts w:ascii="Arial" w:eastAsia="Calibri" w:hAnsi="Arial" w:cs="Arial"/>
          <w:sz w:val="20"/>
          <w:szCs w:val="20"/>
        </w:rPr>
        <w:t>Yunas</w:t>
      </w:r>
      <w:proofErr w:type="spellEnd"/>
      <w:r w:rsidRPr="00507BC5">
        <w:rPr>
          <w:rFonts w:ascii="Arial" w:eastAsia="Calibri" w:hAnsi="Arial" w:cs="Arial"/>
          <w:sz w:val="20"/>
          <w:szCs w:val="20"/>
        </w:rPr>
        <w:t xml:space="preserve">, 2025; </w:t>
      </w:r>
      <w:proofErr w:type="spellStart"/>
      <w:r w:rsidRPr="00507BC5">
        <w:rPr>
          <w:rFonts w:ascii="Arial" w:eastAsia="Calibri" w:hAnsi="Arial" w:cs="Arial"/>
          <w:sz w:val="20"/>
          <w:szCs w:val="20"/>
        </w:rPr>
        <w:t>Mustanir</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Razak</w:t>
      </w:r>
      <w:proofErr w:type="spellEnd"/>
      <w:r w:rsidRPr="00507BC5">
        <w:rPr>
          <w:rFonts w:ascii="Arial" w:eastAsia="Calibri" w:hAnsi="Arial" w:cs="Arial"/>
          <w:sz w:val="20"/>
          <w:szCs w:val="20"/>
        </w:rPr>
        <w:t xml:space="preserve">, &amp; </w:t>
      </w:r>
      <w:proofErr w:type="spellStart"/>
      <w:r w:rsidRPr="00507BC5">
        <w:rPr>
          <w:rFonts w:ascii="Arial" w:eastAsia="Calibri" w:hAnsi="Arial" w:cs="Arial"/>
          <w:sz w:val="20"/>
          <w:szCs w:val="20"/>
        </w:rPr>
        <w:t>Razak</w:t>
      </w:r>
      <w:proofErr w:type="spellEnd"/>
      <w:r w:rsidRPr="00507BC5">
        <w:rPr>
          <w:rFonts w:ascii="Arial" w:eastAsia="Calibri" w:hAnsi="Arial" w:cs="Arial"/>
          <w:sz w:val="20"/>
          <w:szCs w:val="20"/>
        </w:rPr>
        <w:t>, 2017). This process is designed to enhance democratic governance by enabling grassroots stakeholders to contribute directly to planning decisions.</w:t>
      </w:r>
    </w:p>
    <w:p w14:paraId="626B0DD9"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 xml:space="preserve">Despite regulatory mandates such as Law No. 25 of 2004 and Law No. 23 of 2014, which institutionalize participatory planning at all administrative levels, actual public involvement in </w:t>
      </w:r>
      <w:proofErr w:type="spellStart"/>
      <w:r w:rsidRPr="00507BC5">
        <w:rPr>
          <w:rFonts w:ascii="Arial" w:eastAsia="Calibri" w:hAnsi="Arial" w:cs="Arial"/>
          <w:sz w:val="20"/>
          <w:szCs w:val="20"/>
        </w:rPr>
        <w:t>Musrenbang</w:t>
      </w:r>
      <w:proofErr w:type="spellEnd"/>
      <w:r w:rsidRPr="00507BC5">
        <w:rPr>
          <w:rFonts w:ascii="Arial" w:eastAsia="Calibri" w:hAnsi="Arial" w:cs="Arial"/>
          <w:sz w:val="20"/>
          <w:szCs w:val="20"/>
        </w:rPr>
        <w:t>—especially at the subdistrict (</w:t>
      </w:r>
      <w:proofErr w:type="spellStart"/>
      <w:r w:rsidRPr="00507BC5">
        <w:rPr>
          <w:rFonts w:ascii="Arial" w:eastAsia="Calibri" w:hAnsi="Arial" w:cs="Arial"/>
          <w:sz w:val="20"/>
          <w:szCs w:val="20"/>
        </w:rPr>
        <w:t>kecamatan</w:t>
      </w:r>
      <w:proofErr w:type="spellEnd"/>
      <w:r w:rsidRPr="00507BC5">
        <w:rPr>
          <w:rFonts w:ascii="Arial" w:eastAsia="Calibri" w:hAnsi="Arial" w:cs="Arial"/>
          <w:sz w:val="20"/>
          <w:szCs w:val="20"/>
        </w:rPr>
        <w:t xml:space="preserve">) level—remains limited and often superficial (Hakim, Suroso, &amp; Noor, 2014; </w:t>
      </w:r>
      <w:proofErr w:type="spellStart"/>
      <w:r w:rsidRPr="00507BC5">
        <w:rPr>
          <w:rFonts w:ascii="Arial" w:eastAsia="Calibri" w:hAnsi="Arial" w:cs="Arial"/>
          <w:sz w:val="20"/>
          <w:szCs w:val="20"/>
        </w:rPr>
        <w:t>Uceng</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Erfina</w:t>
      </w:r>
      <w:proofErr w:type="spellEnd"/>
      <w:r w:rsidRPr="00507BC5">
        <w:rPr>
          <w:rFonts w:ascii="Arial" w:eastAsia="Calibri" w:hAnsi="Arial" w:cs="Arial"/>
          <w:sz w:val="20"/>
          <w:szCs w:val="20"/>
        </w:rPr>
        <w:t xml:space="preserve">, &amp; </w:t>
      </w:r>
      <w:proofErr w:type="spellStart"/>
      <w:r w:rsidRPr="00507BC5">
        <w:rPr>
          <w:rFonts w:ascii="Arial" w:eastAsia="Calibri" w:hAnsi="Arial" w:cs="Arial"/>
          <w:sz w:val="20"/>
          <w:szCs w:val="20"/>
        </w:rPr>
        <w:t>Mustanir</w:t>
      </w:r>
      <w:proofErr w:type="spellEnd"/>
      <w:r w:rsidRPr="00507BC5">
        <w:rPr>
          <w:rFonts w:ascii="Arial" w:eastAsia="Calibri" w:hAnsi="Arial" w:cs="Arial"/>
          <w:sz w:val="20"/>
          <w:szCs w:val="20"/>
        </w:rPr>
        <w:t>, 2019). Challenges such as lack of awareness, political patronage, and procedural opacity continue to inhibit meaningful participation.</w:t>
      </w:r>
    </w:p>
    <w:p w14:paraId="3FFF31BF"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Scholars have identified both internal factors (such as education, income, and occupation) and external factors (such as leadership engagement and government communication) as influential in determining the level and quality of public involvement (</w:t>
      </w:r>
      <w:proofErr w:type="spellStart"/>
      <w:r w:rsidRPr="00507BC5">
        <w:rPr>
          <w:rFonts w:ascii="Arial" w:eastAsia="Calibri" w:hAnsi="Arial" w:cs="Arial"/>
          <w:sz w:val="20"/>
          <w:szCs w:val="20"/>
        </w:rPr>
        <w:t>Deviyanti</w:t>
      </w:r>
      <w:proofErr w:type="spellEnd"/>
      <w:r w:rsidRPr="00507BC5">
        <w:rPr>
          <w:rFonts w:ascii="Arial" w:eastAsia="Calibri" w:hAnsi="Arial" w:cs="Arial"/>
          <w:sz w:val="20"/>
          <w:szCs w:val="20"/>
        </w:rPr>
        <w:t xml:space="preserve">, 2013; </w:t>
      </w:r>
      <w:proofErr w:type="spellStart"/>
      <w:r w:rsidRPr="00507BC5">
        <w:rPr>
          <w:rFonts w:ascii="Arial" w:eastAsia="Calibri" w:hAnsi="Arial" w:cs="Arial"/>
          <w:sz w:val="20"/>
          <w:szCs w:val="20"/>
        </w:rPr>
        <w:t>Idrus</w:t>
      </w:r>
      <w:proofErr w:type="spellEnd"/>
      <w:r w:rsidRPr="00507BC5">
        <w:rPr>
          <w:rFonts w:ascii="Arial" w:eastAsia="Calibri" w:hAnsi="Arial" w:cs="Arial"/>
          <w:sz w:val="20"/>
          <w:szCs w:val="20"/>
        </w:rPr>
        <w:t xml:space="preserve"> &amp; </w:t>
      </w:r>
      <w:proofErr w:type="spellStart"/>
      <w:r w:rsidRPr="00507BC5">
        <w:rPr>
          <w:rFonts w:ascii="Arial" w:eastAsia="Calibri" w:hAnsi="Arial" w:cs="Arial"/>
          <w:sz w:val="20"/>
          <w:szCs w:val="20"/>
        </w:rPr>
        <w:t>Yunita</w:t>
      </w:r>
      <w:proofErr w:type="spellEnd"/>
      <w:r w:rsidRPr="00507BC5">
        <w:rPr>
          <w:rFonts w:ascii="Arial" w:eastAsia="Calibri" w:hAnsi="Arial" w:cs="Arial"/>
          <w:sz w:val="20"/>
          <w:szCs w:val="20"/>
        </w:rPr>
        <w:t xml:space="preserve">, 2023). These factors affect not only whether citizens attend the </w:t>
      </w:r>
      <w:proofErr w:type="spellStart"/>
      <w:r w:rsidRPr="00507BC5">
        <w:rPr>
          <w:rFonts w:ascii="Arial" w:eastAsia="Calibri" w:hAnsi="Arial" w:cs="Arial"/>
          <w:sz w:val="20"/>
          <w:szCs w:val="20"/>
        </w:rPr>
        <w:t>Musrenbang</w:t>
      </w:r>
      <w:proofErr w:type="spellEnd"/>
      <w:r w:rsidRPr="00507BC5">
        <w:rPr>
          <w:rFonts w:ascii="Arial" w:eastAsia="Calibri" w:hAnsi="Arial" w:cs="Arial"/>
          <w:sz w:val="20"/>
          <w:szCs w:val="20"/>
        </w:rPr>
        <w:t xml:space="preserve"> but also how confidently and effectively they participate.</w:t>
      </w:r>
    </w:p>
    <w:p w14:paraId="3C244627"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 xml:space="preserve">The shift from a centralized to a decentralized planning paradigm in Indonesia brought expectations of deeper civic engagement and more locally attuned policies. However, in practice, the </w:t>
      </w:r>
      <w:proofErr w:type="spellStart"/>
      <w:r w:rsidRPr="00507BC5">
        <w:rPr>
          <w:rFonts w:ascii="Arial" w:eastAsia="Calibri" w:hAnsi="Arial" w:cs="Arial"/>
          <w:sz w:val="20"/>
          <w:szCs w:val="20"/>
        </w:rPr>
        <w:t>Musrenbang</w:t>
      </w:r>
      <w:proofErr w:type="spellEnd"/>
      <w:r w:rsidRPr="00507BC5">
        <w:rPr>
          <w:rFonts w:ascii="Arial" w:eastAsia="Calibri" w:hAnsi="Arial" w:cs="Arial"/>
          <w:sz w:val="20"/>
          <w:szCs w:val="20"/>
        </w:rPr>
        <w:t xml:space="preserve"> often serves more as a bureaucratic formality than a genuine deliberative space (Latif, </w:t>
      </w:r>
      <w:proofErr w:type="spellStart"/>
      <w:r w:rsidRPr="00507BC5">
        <w:rPr>
          <w:rFonts w:ascii="Arial" w:eastAsia="Calibri" w:hAnsi="Arial" w:cs="Arial"/>
          <w:sz w:val="20"/>
          <w:szCs w:val="20"/>
        </w:rPr>
        <w:t>Rusdi</w:t>
      </w:r>
      <w:proofErr w:type="spellEnd"/>
      <w:r w:rsidRPr="00507BC5">
        <w:rPr>
          <w:rFonts w:ascii="Arial" w:eastAsia="Calibri" w:hAnsi="Arial" w:cs="Arial"/>
          <w:sz w:val="20"/>
          <w:szCs w:val="20"/>
        </w:rPr>
        <w:t xml:space="preserve">, &amp; </w:t>
      </w:r>
      <w:proofErr w:type="spellStart"/>
      <w:r w:rsidRPr="00507BC5">
        <w:rPr>
          <w:rFonts w:ascii="Arial" w:eastAsia="Calibri" w:hAnsi="Arial" w:cs="Arial"/>
          <w:sz w:val="20"/>
          <w:szCs w:val="20"/>
        </w:rPr>
        <w:t>Setiawan</w:t>
      </w:r>
      <w:proofErr w:type="spellEnd"/>
      <w:r w:rsidRPr="00507BC5">
        <w:rPr>
          <w:rFonts w:ascii="Arial" w:eastAsia="Calibri" w:hAnsi="Arial" w:cs="Arial"/>
          <w:sz w:val="20"/>
          <w:szCs w:val="20"/>
        </w:rPr>
        <w:t xml:space="preserve">, 2020; </w:t>
      </w:r>
      <w:proofErr w:type="spellStart"/>
      <w:r w:rsidRPr="00507BC5">
        <w:rPr>
          <w:rFonts w:ascii="Arial" w:eastAsia="Calibri" w:hAnsi="Arial" w:cs="Arial"/>
          <w:sz w:val="20"/>
          <w:szCs w:val="20"/>
        </w:rPr>
        <w:t>Poespitohadi</w:t>
      </w:r>
      <w:proofErr w:type="spellEnd"/>
      <w:r w:rsidRPr="00507BC5">
        <w:rPr>
          <w:rFonts w:ascii="Arial" w:eastAsia="Calibri" w:hAnsi="Arial" w:cs="Arial"/>
          <w:sz w:val="20"/>
          <w:szCs w:val="20"/>
        </w:rPr>
        <w:t>, 2023). This gap between policy design and implementation weakens both governance outcomes and community trust.</w:t>
      </w:r>
    </w:p>
    <w:p w14:paraId="56A410DF"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 xml:space="preserve">In the case of </w:t>
      </w:r>
      <w:proofErr w:type="spellStart"/>
      <w:r w:rsidRPr="00507BC5">
        <w:rPr>
          <w:rFonts w:ascii="Arial" w:eastAsia="Calibri" w:hAnsi="Arial" w:cs="Arial"/>
          <w:sz w:val="20"/>
          <w:szCs w:val="20"/>
        </w:rPr>
        <w:t>Siantar</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Martoba</w:t>
      </w:r>
      <w:proofErr w:type="spellEnd"/>
      <w:r w:rsidRPr="00507BC5">
        <w:rPr>
          <w:rFonts w:ascii="Arial" w:eastAsia="Calibri" w:hAnsi="Arial" w:cs="Arial"/>
          <w:sz w:val="20"/>
          <w:szCs w:val="20"/>
        </w:rPr>
        <w:t xml:space="preserve"> District, low attendance and limited contribution by local residents at the </w:t>
      </w:r>
      <w:proofErr w:type="spellStart"/>
      <w:r w:rsidRPr="00507BC5">
        <w:rPr>
          <w:rFonts w:ascii="Arial" w:eastAsia="Calibri" w:hAnsi="Arial" w:cs="Arial"/>
          <w:sz w:val="20"/>
          <w:szCs w:val="20"/>
        </w:rPr>
        <w:t>Musrenbangcam</w:t>
      </w:r>
      <w:proofErr w:type="spellEnd"/>
      <w:r w:rsidRPr="00507BC5">
        <w:rPr>
          <w:rFonts w:ascii="Arial" w:eastAsia="Calibri" w:hAnsi="Arial" w:cs="Arial"/>
          <w:sz w:val="20"/>
          <w:szCs w:val="20"/>
        </w:rPr>
        <w:t xml:space="preserve"> highlight the disconnect between institutional frameworks and community realities. Evidence from the field reveals that only a small fraction of the eligible </w:t>
      </w:r>
      <w:r w:rsidRPr="00507BC5">
        <w:rPr>
          <w:rFonts w:ascii="Arial" w:eastAsia="Calibri" w:hAnsi="Arial" w:cs="Arial"/>
          <w:sz w:val="20"/>
          <w:szCs w:val="20"/>
        </w:rPr>
        <w:lastRenderedPageBreak/>
        <w:t>population takes part, signaling a breakdown in representative and participatory functions (</w:t>
      </w:r>
      <w:proofErr w:type="spellStart"/>
      <w:r w:rsidRPr="00507BC5">
        <w:rPr>
          <w:rFonts w:ascii="Arial" w:eastAsia="Calibri" w:hAnsi="Arial" w:cs="Arial"/>
          <w:sz w:val="20"/>
          <w:szCs w:val="20"/>
        </w:rPr>
        <w:t>Mustanir</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Sellang</w:t>
      </w:r>
      <w:proofErr w:type="spellEnd"/>
      <w:r w:rsidRPr="00507BC5">
        <w:rPr>
          <w:rFonts w:ascii="Arial" w:eastAsia="Calibri" w:hAnsi="Arial" w:cs="Arial"/>
          <w:sz w:val="20"/>
          <w:szCs w:val="20"/>
        </w:rPr>
        <w:t xml:space="preserve">, &amp; Ali, 2018; </w:t>
      </w:r>
      <w:proofErr w:type="spellStart"/>
      <w:r w:rsidRPr="00507BC5">
        <w:rPr>
          <w:rFonts w:ascii="Arial" w:eastAsia="Calibri" w:hAnsi="Arial" w:cs="Arial"/>
          <w:sz w:val="20"/>
          <w:szCs w:val="20"/>
        </w:rPr>
        <w:t>Uceng</w:t>
      </w:r>
      <w:proofErr w:type="spellEnd"/>
      <w:r w:rsidRPr="00507BC5">
        <w:rPr>
          <w:rFonts w:ascii="Arial" w:eastAsia="Calibri" w:hAnsi="Arial" w:cs="Arial"/>
          <w:sz w:val="20"/>
          <w:szCs w:val="20"/>
        </w:rPr>
        <w:t xml:space="preserve"> et al., 2019).</w:t>
      </w:r>
    </w:p>
    <w:p w14:paraId="6F281885"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 xml:space="preserve">Recent innovations, such as thematic </w:t>
      </w:r>
      <w:proofErr w:type="spellStart"/>
      <w:r w:rsidRPr="00507BC5">
        <w:rPr>
          <w:rFonts w:ascii="Arial" w:eastAsia="Calibri" w:hAnsi="Arial" w:cs="Arial"/>
          <w:sz w:val="20"/>
          <w:szCs w:val="20"/>
        </w:rPr>
        <w:t>Musrenbang</w:t>
      </w:r>
      <w:proofErr w:type="spellEnd"/>
      <w:r w:rsidRPr="00507BC5">
        <w:rPr>
          <w:rFonts w:ascii="Arial" w:eastAsia="Calibri" w:hAnsi="Arial" w:cs="Arial"/>
          <w:sz w:val="20"/>
          <w:szCs w:val="20"/>
        </w:rPr>
        <w:t xml:space="preserve"> and gender-focused deliberation spaces, have aimed to address issues of exclusion. A study in Malang City, for example, found that thematic </w:t>
      </w:r>
      <w:proofErr w:type="spellStart"/>
      <w:r w:rsidRPr="00507BC5">
        <w:rPr>
          <w:rFonts w:ascii="Arial" w:eastAsia="Calibri" w:hAnsi="Arial" w:cs="Arial"/>
          <w:sz w:val="20"/>
          <w:szCs w:val="20"/>
        </w:rPr>
        <w:t>Musrenbangs</w:t>
      </w:r>
      <w:proofErr w:type="spellEnd"/>
      <w:r w:rsidRPr="00507BC5">
        <w:rPr>
          <w:rFonts w:ascii="Arial" w:eastAsia="Calibri" w:hAnsi="Arial" w:cs="Arial"/>
          <w:sz w:val="20"/>
          <w:szCs w:val="20"/>
        </w:rPr>
        <w:t xml:space="preserve"> increased the participation of marginalized groups, particularly women, in the decision-making process (</w:t>
      </w:r>
      <w:proofErr w:type="spellStart"/>
      <w:r w:rsidRPr="00507BC5">
        <w:rPr>
          <w:rFonts w:ascii="Arial" w:eastAsia="Calibri" w:hAnsi="Arial" w:cs="Arial"/>
          <w:sz w:val="20"/>
          <w:szCs w:val="20"/>
        </w:rPr>
        <w:t>Prastiwi</w:t>
      </w:r>
      <w:proofErr w:type="spellEnd"/>
      <w:r w:rsidRPr="00507BC5">
        <w:rPr>
          <w:rFonts w:ascii="Arial" w:eastAsia="Calibri" w:hAnsi="Arial" w:cs="Arial"/>
          <w:sz w:val="20"/>
          <w:szCs w:val="20"/>
        </w:rPr>
        <w:t xml:space="preserve"> &amp; </w:t>
      </w:r>
      <w:proofErr w:type="spellStart"/>
      <w:r w:rsidRPr="00507BC5">
        <w:rPr>
          <w:rFonts w:ascii="Arial" w:eastAsia="Calibri" w:hAnsi="Arial" w:cs="Arial"/>
          <w:sz w:val="20"/>
          <w:szCs w:val="20"/>
        </w:rPr>
        <w:t>Yunas</w:t>
      </w:r>
      <w:proofErr w:type="spellEnd"/>
      <w:r w:rsidRPr="00507BC5">
        <w:rPr>
          <w:rFonts w:ascii="Arial" w:eastAsia="Calibri" w:hAnsi="Arial" w:cs="Arial"/>
          <w:sz w:val="20"/>
          <w:szCs w:val="20"/>
        </w:rPr>
        <w:t xml:space="preserve">, 2025). Such models offer promising directions for replication in areas like </w:t>
      </w:r>
      <w:proofErr w:type="spellStart"/>
      <w:r w:rsidRPr="00507BC5">
        <w:rPr>
          <w:rFonts w:ascii="Arial" w:eastAsia="Calibri" w:hAnsi="Arial" w:cs="Arial"/>
          <w:sz w:val="20"/>
          <w:szCs w:val="20"/>
        </w:rPr>
        <w:t>Siantar</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Martoba</w:t>
      </w:r>
      <w:proofErr w:type="spellEnd"/>
      <w:r w:rsidRPr="00507BC5">
        <w:rPr>
          <w:rFonts w:ascii="Arial" w:eastAsia="Calibri" w:hAnsi="Arial" w:cs="Arial"/>
          <w:sz w:val="20"/>
          <w:szCs w:val="20"/>
        </w:rPr>
        <w:t>.</w:t>
      </w:r>
    </w:p>
    <w:p w14:paraId="70419A87"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Sociocultural dynamics also significantly influence participation patterns. Cultural norms, such as communalism and deference to authority, can both empower and constrain public engagement. These dynamics are particularly visible in ethnically diverse or rural communities, where traditional structures may override formal participatory procedures (</w:t>
      </w:r>
      <w:proofErr w:type="spellStart"/>
      <w:r w:rsidRPr="00507BC5">
        <w:rPr>
          <w:rFonts w:ascii="Arial" w:eastAsia="Calibri" w:hAnsi="Arial" w:cs="Arial"/>
          <w:sz w:val="20"/>
          <w:szCs w:val="20"/>
        </w:rPr>
        <w:t>Mustanir</w:t>
      </w:r>
      <w:proofErr w:type="spellEnd"/>
      <w:r w:rsidRPr="00507BC5">
        <w:rPr>
          <w:rFonts w:ascii="Arial" w:eastAsia="Calibri" w:hAnsi="Arial" w:cs="Arial"/>
          <w:sz w:val="20"/>
          <w:szCs w:val="20"/>
        </w:rPr>
        <w:t xml:space="preserve"> &amp; </w:t>
      </w:r>
      <w:proofErr w:type="spellStart"/>
      <w:r w:rsidRPr="00507BC5">
        <w:rPr>
          <w:rFonts w:ascii="Arial" w:eastAsia="Calibri" w:hAnsi="Arial" w:cs="Arial"/>
          <w:sz w:val="20"/>
          <w:szCs w:val="20"/>
        </w:rPr>
        <w:t>Razak</w:t>
      </w:r>
      <w:proofErr w:type="spellEnd"/>
      <w:r w:rsidRPr="00507BC5">
        <w:rPr>
          <w:rFonts w:ascii="Arial" w:eastAsia="Calibri" w:hAnsi="Arial" w:cs="Arial"/>
          <w:sz w:val="20"/>
          <w:szCs w:val="20"/>
        </w:rPr>
        <w:t xml:space="preserve">, 2017; </w:t>
      </w:r>
      <w:proofErr w:type="spellStart"/>
      <w:r w:rsidRPr="00507BC5">
        <w:rPr>
          <w:rFonts w:ascii="Arial" w:eastAsia="Calibri" w:hAnsi="Arial" w:cs="Arial"/>
          <w:sz w:val="20"/>
          <w:szCs w:val="20"/>
        </w:rPr>
        <w:t>Mustanir</w:t>
      </w:r>
      <w:proofErr w:type="spellEnd"/>
      <w:r w:rsidRPr="00507BC5">
        <w:rPr>
          <w:rFonts w:ascii="Arial" w:eastAsia="Calibri" w:hAnsi="Arial" w:cs="Arial"/>
          <w:sz w:val="20"/>
          <w:szCs w:val="20"/>
        </w:rPr>
        <w:t>, 2017).</w:t>
      </w:r>
    </w:p>
    <w:p w14:paraId="1FD222C2"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 xml:space="preserve">Another barrier to participation is limited public access to planning information. When citizens are unaware of how </w:t>
      </w:r>
      <w:proofErr w:type="spellStart"/>
      <w:r w:rsidRPr="00507BC5">
        <w:rPr>
          <w:rFonts w:ascii="Arial" w:eastAsia="Calibri" w:hAnsi="Arial" w:cs="Arial"/>
          <w:sz w:val="20"/>
          <w:szCs w:val="20"/>
        </w:rPr>
        <w:t>Musrenbang</w:t>
      </w:r>
      <w:proofErr w:type="spellEnd"/>
      <w:r w:rsidRPr="00507BC5">
        <w:rPr>
          <w:rFonts w:ascii="Arial" w:eastAsia="Calibri" w:hAnsi="Arial" w:cs="Arial"/>
          <w:sz w:val="20"/>
          <w:szCs w:val="20"/>
        </w:rPr>
        <w:t xml:space="preserve"> operates or what outcomes are generated, their motivation to participate declines. Studies have shown that lack of transparency and poor feedback mechanisms from previous </w:t>
      </w:r>
      <w:proofErr w:type="spellStart"/>
      <w:r w:rsidRPr="00507BC5">
        <w:rPr>
          <w:rFonts w:ascii="Arial" w:eastAsia="Calibri" w:hAnsi="Arial" w:cs="Arial"/>
          <w:sz w:val="20"/>
          <w:szCs w:val="20"/>
        </w:rPr>
        <w:t>Musrenbangs</w:t>
      </w:r>
      <w:proofErr w:type="spellEnd"/>
      <w:r w:rsidRPr="00507BC5">
        <w:rPr>
          <w:rFonts w:ascii="Arial" w:eastAsia="Calibri" w:hAnsi="Arial" w:cs="Arial"/>
          <w:sz w:val="20"/>
          <w:szCs w:val="20"/>
        </w:rPr>
        <w:t xml:space="preserve"> lead to disillusionment and disengagement (Abdullah, 2019; Lutfi &amp; Silvia, 2022).</w:t>
      </w:r>
    </w:p>
    <w:p w14:paraId="5B8C2DBD"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Moreover, the involvement of community leaders and informal influencers plays a crucial role in mobilizing participation. In rural Indonesia, leadership endorsement has been linked to higher public turnout and engagement, underscoring the importance of community-based facilitation (</w:t>
      </w:r>
      <w:proofErr w:type="spellStart"/>
      <w:r w:rsidRPr="00507BC5">
        <w:rPr>
          <w:rFonts w:ascii="Arial" w:eastAsia="Calibri" w:hAnsi="Arial" w:cs="Arial"/>
          <w:sz w:val="20"/>
          <w:szCs w:val="20"/>
        </w:rPr>
        <w:t>Basri</w:t>
      </w:r>
      <w:proofErr w:type="spellEnd"/>
      <w:r w:rsidRPr="00507BC5">
        <w:rPr>
          <w:rFonts w:ascii="Arial" w:eastAsia="Calibri" w:hAnsi="Arial" w:cs="Arial"/>
          <w:sz w:val="20"/>
          <w:szCs w:val="20"/>
        </w:rPr>
        <w:t xml:space="preserve">, Budi, &amp; </w:t>
      </w:r>
      <w:proofErr w:type="spellStart"/>
      <w:r w:rsidRPr="00507BC5">
        <w:rPr>
          <w:rFonts w:ascii="Arial" w:eastAsia="Calibri" w:hAnsi="Arial" w:cs="Arial"/>
          <w:sz w:val="20"/>
          <w:szCs w:val="20"/>
        </w:rPr>
        <w:t>Teniro</w:t>
      </w:r>
      <w:proofErr w:type="spellEnd"/>
      <w:r w:rsidRPr="00507BC5">
        <w:rPr>
          <w:rFonts w:ascii="Arial" w:eastAsia="Calibri" w:hAnsi="Arial" w:cs="Arial"/>
          <w:sz w:val="20"/>
          <w:szCs w:val="20"/>
        </w:rPr>
        <w:t xml:space="preserve">, 2022; </w:t>
      </w:r>
      <w:proofErr w:type="spellStart"/>
      <w:r w:rsidRPr="00507BC5">
        <w:rPr>
          <w:rFonts w:ascii="Arial" w:eastAsia="Calibri" w:hAnsi="Arial" w:cs="Arial"/>
          <w:sz w:val="20"/>
          <w:szCs w:val="20"/>
        </w:rPr>
        <w:t>Moonti</w:t>
      </w:r>
      <w:proofErr w:type="spellEnd"/>
      <w:r w:rsidRPr="00507BC5">
        <w:rPr>
          <w:rFonts w:ascii="Arial" w:eastAsia="Calibri" w:hAnsi="Arial" w:cs="Arial"/>
          <w:sz w:val="20"/>
          <w:szCs w:val="20"/>
        </w:rPr>
        <w:t xml:space="preserve"> &amp; Dai, 2022). Without these actors, participatory processes tend to falter, especially in low-trust environments.</w:t>
      </w:r>
    </w:p>
    <w:p w14:paraId="6B46D428" w14:textId="0B99B2D5" w:rsidR="006F596B" w:rsidRPr="0055495A"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 xml:space="preserve">Given these complexities, this study aims to empirically examine the relationship between internal and external factors and community participation in the </w:t>
      </w:r>
      <w:proofErr w:type="spellStart"/>
      <w:r w:rsidRPr="00507BC5">
        <w:rPr>
          <w:rFonts w:ascii="Arial" w:eastAsia="Calibri" w:hAnsi="Arial" w:cs="Arial"/>
          <w:sz w:val="20"/>
          <w:szCs w:val="20"/>
        </w:rPr>
        <w:t>Musrenbangcam</w:t>
      </w:r>
      <w:proofErr w:type="spellEnd"/>
      <w:r w:rsidRPr="00507BC5">
        <w:rPr>
          <w:rFonts w:ascii="Arial" w:eastAsia="Calibri" w:hAnsi="Arial" w:cs="Arial"/>
          <w:sz w:val="20"/>
          <w:szCs w:val="20"/>
        </w:rPr>
        <w:t xml:space="preserve"> of </w:t>
      </w:r>
      <w:proofErr w:type="spellStart"/>
      <w:r w:rsidRPr="00507BC5">
        <w:rPr>
          <w:rFonts w:ascii="Arial" w:eastAsia="Calibri" w:hAnsi="Arial" w:cs="Arial"/>
          <w:sz w:val="20"/>
          <w:szCs w:val="20"/>
        </w:rPr>
        <w:t>Siantar</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Martoba</w:t>
      </w:r>
      <w:proofErr w:type="spellEnd"/>
      <w:r w:rsidRPr="00507BC5">
        <w:rPr>
          <w:rFonts w:ascii="Arial" w:eastAsia="Calibri" w:hAnsi="Arial" w:cs="Arial"/>
          <w:sz w:val="20"/>
          <w:szCs w:val="20"/>
        </w:rPr>
        <w:t>. By identifying key predictors of participation, this research seeks to inform policy adjustments that promote more inclusive, responsive, and impactful development planning</w:t>
      </w:r>
      <w:r w:rsidR="0022444E" w:rsidRPr="0055495A">
        <w:rPr>
          <w:rFonts w:ascii="Arial" w:eastAsia="Calibri" w:hAnsi="Arial" w:cs="Arial"/>
          <w:sz w:val="20"/>
          <w:szCs w:val="20"/>
        </w:rPr>
        <w:t>.</w:t>
      </w:r>
    </w:p>
    <w:p w14:paraId="66959962" w14:textId="77777777" w:rsidR="006F596B" w:rsidRPr="004A3752" w:rsidRDefault="006F596B" w:rsidP="00920304">
      <w:pPr>
        <w:spacing w:after="0" w:line="240" w:lineRule="auto"/>
        <w:ind w:left="0" w:right="0" w:firstLine="0"/>
        <w:rPr>
          <w:rFonts w:ascii="Arial" w:eastAsia="Calibri" w:hAnsi="Arial" w:cs="Arial"/>
          <w:sz w:val="20"/>
          <w:szCs w:val="20"/>
        </w:rPr>
      </w:pPr>
    </w:p>
    <w:p w14:paraId="2A2E2DA2" w14:textId="65E304C2" w:rsidR="006F596B" w:rsidRPr="004A3752" w:rsidRDefault="0055495A" w:rsidP="00920304">
      <w:pPr>
        <w:spacing w:after="0" w:line="240" w:lineRule="auto"/>
        <w:ind w:left="0" w:right="0" w:firstLine="0"/>
        <w:rPr>
          <w:rFonts w:ascii="Arial" w:eastAsia="Calibri" w:hAnsi="Arial" w:cs="Arial"/>
          <w:sz w:val="20"/>
          <w:szCs w:val="20"/>
        </w:rPr>
      </w:pPr>
      <w:r w:rsidRPr="004A3752">
        <w:rPr>
          <w:rFonts w:ascii="Arial" w:eastAsia="Calibri" w:hAnsi="Arial" w:cs="Arial"/>
          <w:b/>
          <w:bCs/>
          <w:sz w:val="20"/>
          <w:szCs w:val="20"/>
        </w:rPr>
        <w:t>II. RESEARCH METHOD</w:t>
      </w:r>
    </w:p>
    <w:p w14:paraId="032BD9F4" w14:textId="77777777" w:rsidR="00471AC6" w:rsidRDefault="00471AC6" w:rsidP="00920304">
      <w:pPr>
        <w:spacing w:after="0" w:line="240" w:lineRule="auto"/>
        <w:ind w:left="0" w:right="0" w:firstLine="0"/>
        <w:rPr>
          <w:rFonts w:ascii="Arial" w:eastAsia="Calibri" w:hAnsi="Arial" w:cs="Arial"/>
          <w:sz w:val="20"/>
          <w:szCs w:val="20"/>
        </w:rPr>
      </w:pPr>
    </w:p>
    <w:p w14:paraId="0D4E0FC1" w14:textId="77777777" w:rsidR="008D2C7F" w:rsidRPr="008D2C7F" w:rsidRDefault="008D2C7F" w:rsidP="00920304">
      <w:pPr>
        <w:spacing w:after="0" w:line="240" w:lineRule="auto"/>
        <w:ind w:left="0" w:right="0" w:firstLine="0"/>
        <w:rPr>
          <w:rFonts w:ascii="Arial" w:eastAsia="Calibri" w:hAnsi="Arial" w:cs="Arial"/>
          <w:b/>
          <w:bCs/>
          <w:sz w:val="20"/>
          <w:szCs w:val="20"/>
        </w:rPr>
      </w:pPr>
      <w:r w:rsidRPr="008D2C7F">
        <w:rPr>
          <w:rFonts w:ascii="Arial" w:eastAsia="Calibri" w:hAnsi="Arial" w:cs="Arial"/>
          <w:b/>
          <w:bCs/>
          <w:sz w:val="20"/>
          <w:szCs w:val="20"/>
        </w:rPr>
        <w:t>2.1 Research Design</w:t>
      </w:r>
    </w:p>
    <w:p w14:paraId="1D4B1D9E" w14:textId="77777777" w:rsidR="0055495A" w:rsidRDefault="0055495A" w:rsidP="00920304">
      <w:pPr>
        <w:spacing w:after="0" w:line="240" w:lineRule="auto"/>
        <w:ind w:left="0" w:right="0" w:firstLine="0"/>
        <w:rPr>
          <w:rFonts w:ascii="Arial" w:eastAsia="Calibri" w:hAnsi="Arial" w:cs="Arial"/>
          <w:sz w:val="20"/>
          <w:szCs w:val="20"/>
        </w:rPr>
      </w:pPr>
    </w:p>
    <w:p w14:paraId="06BF1810" w14:textId="381F213E" w:rsidR="008D2C7F" w:rsidRPr="008D2C7F" w:rsidRDefault="008D2C7F" w:rsidP="0055495A">
      <w:pPr>
        <w:spacing w:after="0" w:line="240" w:lineRule="auto"/>
        <w:ind w:left="0" w:right="0" w:firstLine="720"/>
        <w:rPr>
          <w:rFonts w:ascii="Arial" w:eastAsia="Calibri" w:hAnsi="Arial" w:cs="Arial"/>
          <w:sz w:val="20"/>
          <w:szCs w:val="20"/>
        </w:rPr>
      </w:pPr>
      <w:r w:rsidRPr="008D2C7F">
        <w:rPr>
          <w:rFonts w:ascii="Arial" w:eastAsia="Calibri" w:hAnsi="Arial" w:cs="Arial"/>
          <w:sz w:val="20"/>
          <w:szCs w:val="20"/>
        </w:rPr>
        <w:t xml:space="preserve">This study employed a quantitative descriptive approach to examine the influence of internal and external factors on community participation in the </w:t>
      </w:r>
      <w:proofErr w:type="spellStart"/>
      <w:r w:rsidRPr="008D2C7F">
        <w:rPr>
          <w:rFonts w:ascii="Arial" w:eastAsia="Calibri" w:hAnsi="Arial" w:cs="Arial"/>
          <w:i/>
          <w:iCs/>
          <w:sz w:val="20"/>
          <w:szCs w:val="20"/>
        </w:rPr>
        <w:t>Musrenbangcam</w:t>
      </w:r>
      <w:proofErr w:type="spellEnd"/>
      <w:r w:rsidRPr="008D2C7F">
        <w:rPr>
          <w:rFonts w:ascii="Arial" w:eastAsia="Calibri" w:hAnsi="Arial" w:cs="Arial"/>
          <w:sz w:val="20"/>
          <w:szCs w:val="20"/>
        </w:rPr>
        <w:t xml:space="preserve"> (District-Level Development Planning Forum) in </w:t>
      </w:r>
      <w:proofErr w:type="spellStart"/>
      <w:r w:rsidRPr="008D2C7F">
        <w:rPr>
          <w:rFonts w:ascii="Arial" w:eastAsia="Calibri" w:hAnsi="Arial" w:cs="Arial"/>
          <w:sz w:val="20"/>
          <w:szCs w:val="20"/>
        </w:rPr>
        <w:t>Siantar</w:t>
      </w:r>
      <w:proofErr w:type="spellEnd"/>
      <w:r w:rsidRPr="008D2C7F">
        <w:rPr>
          <w:rFonts w:ascii="Arial" w:eastAsia="Calibri" w:hAnsi="Arial" w:cs="Arial"/>
          <w:sz w:val="20"/>
          <w:szCs w:val="20"/>
        </w:rPr>
        <w:t xml:space="preserve"> </w:t>
      </w:r>
      <w:proofErr w:type="spellStart"/>
      <w:r w:rsidRPr="008D2C7F">
        <w:rPr>
          <w:rFonts w:ascii="Arial" w:eastAsia="Calibri" w:hAnsi="Arial" w:cs="Arial"/>
          <w:sz w:val="20"/>
          <w:szCs w:val="20"/>
        </w:rPr>
        <w:t>Martoba</w:t>
      </w:r>
      <w:proofErr w:type="spellEnd"/>
      <w:r w:rsidRPr="008D2C7F">
        <w:rPr>
          <w:rFonts w:ascii="Arial" w:eastAsia="Calibri" w:hAnsi="Arial" w:cs="Arial"/>
          <w:sz w:val="20"/>
          <w:szCs w:val="20"/>
        </w:rPr>
        <w:t>, Indonesia. The design was chosen to quantify relationships between categorical variables and assess statistical significance using inferential methods. A structured questionnaire was used as the main instrument for data collection.</w:t>
      </w:r>
    </w:p>
    <w:p w14:paraId="74E1B5CE" w14:textId="77777777" w:rsidR="008D2C7F" w:rsidRDefault="008D2C7F" w:rsidP="00920304">
      <w:pPr>
        <w:spacing w:after="0" w:line="240" w:lineRule="auto"/>
        <w:ind w:left="0" w:right="0" w:firstLine="0"/>
        <w:rPr>
          <w:rFonts w:ascii="Arial" w:eastAsia="Calibri" w:hAnsi="Arial" w:cs="Arial"/>
          <w:b/>
          <w:bCs/>
          <w:sz w:val="20"/>
          <w:szCs w:val="20"/>
        </w:rPr>
      </w:pPr>
    </w:p>
    <w:p w14:paraId="6C0AD316" w14:textId="3C75238D" w:rsidR="008D2C7F" w:rsidRDefault="008D2C7F" w:rsidP="00920304">
      <w:pPr>
        <w:spacing w:after="0" w:line="240" w:lineRule="auto"/>
        <w:ind w:left="0" w:right="0" w:firstLine="0"/>
        <w:rPr>
          <w:rFonts w:ascii="Arial" w:eastAsia="Calibri" w:hAnsi="Arial" w:cs="Arial"/>
          <w:b/>
          <w:bCs/>
          <w:sz w:val="20"/>
          <w:szCs w:val="20"/>
        </w:rPr>
      </w:pPr>
      <w:r w:rsidRPr="008D2C7F">
        <w:rPr>
          <w:rFonts w:ascii="Arial" w:eastAsia="Calibri" w:hAnsi="Arial" w:cs="Arial"/>
          <w:b/>
          <w:bCs/>
          <w:sz w:val="20"/>
          <w:szCs w:val="20"/>
        </w:rPr>
        <w:t>2.2 Population and Sampling</w:t>
      </w:r>
    </w:p>
    <w:p w14:paraId="7915B95B" w14:textId="77777777" w:rsidR="0055495A" w:rsidRPr="008D2C7F" w:rsidRDefault="0055495A" w:rsidP="00920304">
      <w:pPr>
        <w:spacing w:after="0" w:line="240" w:lineRule="auto"/>
        <w:ind w:left="0" w:right="0" w:firstLine="0"/>
        <w:rPr>
          <w:rFonts w:ascii="Arial" w:eastAsia="Calibri" w:hAnsi="Arial" w:cs="Arial"/>
          <w:b/>
          <w:bCs/>
          <w:sz w:val="20"/>
          <w:szCs w:val="20"/>
        </w:rPr>
      </w:pPr>
    </w:p>
    <w:p w14:paraId="7650D273" w14:textId="77777777" w:rsidR="008D2C7F" w:rsidRPr="008D2C7F" w:rsidRDefault="008D2C7F" w:rsidP="0055495A">
      <w:pPr>
        <w:spacing w:after="0" w:line="240" w:lineRule="auto"/>
        <w:ind w:left="0" w:right="0" w:firstLine="720"/>
        <w:rPr>
          <w:rFonts w:ascii="Arial" w:eastAsia="Calibri" w:hAnsi="Arial" w:cs="Arial"/>
          <w:sz w:val="20"/>
          <w:szCs w:val="20"/>
        </w:rPr>
      </w:pPr>
      <w:r w:rsidRPr="008D2C7F">
        <w:rPr>
          <w:rFonts w:ascii="Arial" w:eastAsia="Calibri" w:hAnsi="Arial" w:cs="Arial"/>
          <w:sz w:val="20"/>
          <w:szCs w:val="20"/>
        </w:rPr>
        <w:t>The study population included residents from all seven administrative villages (</w:t>
      </w:r>
      <w:proofErr w:type="spellStart"/>
      <w:r w:rsidRPr="008D2C7F">
        <w:rPr>
          <w:rFonts w:ascii="Arial" w:eastAsia="Calibri" w:hAnsi="Arial" w:cs="Arial"/>
          <w:i/>
          <w:iCs/>
          <w:sz w:val="20"/>
          <w:szCs w:val="20"/>
        </w:rPr>
        <w:t>kelurahan</w:t>
      </w:r>
      <w:proofErr w:type="spellEnd"/>
      <w:r w:rsidRPr="008D2C7F">
        <w:rPr>
          <w:rFonts w:ascii="Arial" w:eastAsia="Calibri" w:hAnsi="Arial" w:cs="Arial"/>
          <w:sz w:val="20"/>
          <w:szCs w:val="20"/>
        </w:rPr>
        <w:t xml:space="preserve">) within the </w:t>
      </w:r>
      <w:proofErr w:type="spellStart"/>
      <w:r w:rsidRPr="008D2C7F">
        <w:rPr>
          <w:rFonts w:ascii="Arial" w:eastAsia="Calibri" w:hAnsi="Arial" w:cs="Arial"/>
          <w:sz w:val="20"/>
          <w:szCs w:val="20"/>
        </w:rPr>
        <w:t>Siantar</w:t>
      </w:r>
      <w:proofErr w:type="spellEnd"/>
      <w:r w:rsidRPr="008D2C7F">
        <w:rPr>
          <w:rFonts w:ascii="Arial" w:eastAsia="Calibri" w:hAnsi="Arial" w:cs="Arial"/>
          <w:sz w:val="20"/>
          <w:szCs w:val="20"/>
        </w:rPr>
        <w:t xml:space="preserve"> </w:t>
      </w:r>
      <w:proofErr w:type="spellStart"/>
      <w:r w:rsidRPr="008D2C7F">
        <w:rPr>
          <w:rFonts w:ascii="Arial" w:eastAsia="Calibri" w:hAnsi="Arial" w:cs="Arial"/>
          <w:sz w:val="20"/>
          <w:szCs w:val="20"/>
        </w:rPr>
        <w:t>Martoba</w:t>
      </w:r>
      <w:proofErr w:type="spellEnd"/>
      <w:r w:rsidRPr="008D2C7F">
        <w:rPr>
          <w:rFonts w:ascii="Arial" w:eastAsia="Calibri" w:hAnsi="Arial" w:cs="Arial"/>
          <w:sz w:val="20"/>
          <w:szCs w:val="20"/>
        </w:rPr>
        <w:t xml:space="preserve"> District. A purposive sampling technique was applied to select 240 respondents, ensuring proportional representation across all </w:t>
      </w:r>
      <w:proofErr w:type="spellStart"/>
      <w:r w:rsidRPr="008D2C7F">
        <w:rPr>
          <w:rFonts w:ascii="Arial" w:eastAsia="Calibri" w:hAnsi="Arial" w:cs="Arial"/>
          <w:i/>
          <w:iCs/>
          <w:sz w:val="20"/>
          <w:szCs w:val="20"/>
        </w:rPr>
        <w:t>kelurahan</w:t>
      </w:r>
      <w:proofErr w:type="spellEnd"/>
      <w:r w:rsidRPr="008D2C7F">
        <w:rPr>
          <w:rFonts w:ascii="Arial" w:eastAsia="Calibri" w:hAnsi="Arial" w:cs="Arial"/>
          <w:sz w:val="20"/>
          <w:szCs w:val="20"/>
        </w:rPr>
        <w:t>. The selection criteria required participants to be adults (≥18 years) who had resided in the district for at least one year and were eligible to participate in local development forums.</w:t>
      </w:r>
    </w:p>
    <w:p w14:paraId="6F2FD9F8" w14:textId="77777777" w:rsidR="008D2C7F" w:rsidRDefault="008D2C7F" w:rsidP="00920304">
      <w:pPr>
        <w:spacing w:after="0" w:line="240" w:lineRule="auto"/>
        <w:ind w:left="0" w:right="0" w:firstLine="0"/>
        <w:rPr>
          <w:rFonts w:ascii="Arial" w:eastAsia="Calibri" w:hAnsi="Arial" w:cs="Arial"/>
          <w:b/>
          <w:bCs/>
          <w:sz w:val="20"/>
          <w:szCs w:val="20"/>
        </w:rPr>
      </w:pPr>
    </w:p>
    <w:p w14:paraId="15A66F81" w14:textId="12089B05" w:rsidR="008D2C7F" w:rsidRPr="008D2C7F" w:rsidRDefault="008D2C7F" w:rsidP="00920304">
      <w:pPr>
        <w:spacing w:after="0" w:line="240" w:lineRule="auto"/>
        <w:ind w:left="0" w:right="0" w:firstLine="0"/>
        <w:rPr>
          <w:rFonts w:ascii="Arial" w:eastAsia="Calibri" w:hAnsi="Arial" w:cs="Arial"/>
          <w:b/>
          <w:bCs/>
          <w:sz w:val="20"/>
          <w:szCs w:val="20"/>
        </w:rPr>
      </w:pPr>
      <w:r w:rsidRPr="008D2C7F">
        <w:rPr>
          <w:rFonts w:ascii="Arial" w:eastAsia="Calibri" w:hAnsi="Arial" w:cs="Arial"/>
          <w:b/>
          <w:bCs/>
          <w:sz w:val="20"/>
          <w:szCs w:val="20"/>
        </w:rPr>
        <w:t>2.3 Variables and Operational Definitions</w:t>
      </w:r>
    </w:p>
    <w:p w14:paraId="0BCCE654" w14:textId="77777777" w:rsidR="0055495A" w:rsidRDefault="0055495A" w:rsidP="00920304">
      <w:pPr>
        <w:spacing w:after="0" w:line="240" w:lineRule="auto"/>
        <w:ind w:left="0" w:right="0" w:firstLine="0"/>
        <w:rPr>
          <w:rFonts w:ascii="Arial" w:eastAsia="Calibri" w:hAnsi="Arial" w:cs="Arial"/>
          <w:sz w:val="20"/>
          <w:szCs w:val="20"/>
        </w:rPr>
      </w:pPr>
    </w:p>
    <w:p w14:paraId="2D1066BB" w14:textId="5174E047" w:rsidR="008D2C7F" w:rsidRPr="008D2C7F" w:rsidRDefault="008D2C7F" w:rsidP="00920304">
      <w:pPr>
        <w:spacing w:after="0" w:line="240" w:lineRule="auto"/>
        <w:ind w:left="0" w:right="0" w:firstLine="0"/>
        <w:rPr>
          <w:rFonts w:ascii="Arial" w:eastAsia="Calibri" w:hAnsi="Arial" w:cs="Arial"/>
          <w:sz w:val="20"/>
          <w:szCs w:val="20"/>
        </w:rPr>
      </w:pPr>
      <w:r w:rsidRPr="008D2C7F">
        <w:rPr>
          <w:rFonts w:ascii="Arial" w:eastAsia="Calibri" w:hAnsi="Arial" w:cs="Arial"/>
          <w:sz w:val="20"/>
          <w:szCs w:val="20"/>
        </w:rPr>
        <w:t>Two categories of independent variables were defined:</w:t>
      </w:r>
    </w:p>
    <w:p w14:paraId="6941D69E" w14:textId="77777777" w:rsidR="008D2C7F" w:rsidRPr="008D2C7F" w:rsidRDefault="008D2C7F" w:rsidP="00125154">
      <w:pPr>
        <w:numPr>
          <w:ilvl w:val="0"/>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Internal Factors:</w:t>
      </w:r>
    </w:p>
    <w:p w14:paraId="1DD35E91" w14:textId="77777777" w:rsidR="008D2C7F" w:rsidRPr="008D2C7F" w:rsidRDefault="008D2C7F" w:rsidP="00125154">
      <w:pPr>
        <w:numPr>
          <w:ilvl w:val="1"/>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Education Level: categorized as primary, secondary, or higher education.</w:t>
      </w:r>
    </w:p>
    <w:p w14:paraId="50DF9B1F" w14:textId="77777777" w:rsidR="008D2C7F" w:rsidRPr="008D2C7F" w:rsidRDefault="008D2C7F" w:rsidP="00125154">
      <w:pPr>
        <w:numPr>
          <w:ilvl w:val="1"/>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Gender: male or female.</w:t>
      </w:r>
    </w:p>
    <w:p w14:paraId="2D4EC1D0" w14:textId="77777777" w:rsidR="008D2C7F" w:rsidRPr="008D2C7F" w:rsidRDefault="008D2C7F" w:rsidP="00125154">
      <w:pPr>
        <w:numPr>
          <w:ilvl w:val="1"/>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Occupation: employed, unemployed, or informal sector.</w:t>
      </w:r>
    </w:p>
    <w:p w14:paraId="416E2254" w14:textId="77777777" w:rsidR="008D2C7F" w:rsidRPr="008D2C7F" w:rsidRDefault="008D2C7F" w:rsidP="00125154">
      <w:pPr>
        <w:numPr>
          <w:ilvl w:val="1"/>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Household Income: below or above the regional minimum wage.</w:t>
      </w:r>
    </w:p>
    <w:p w14:paraId="3927BB38" w14:textId="77777777" w:rsidR="008D2C7F" w:rsidRPr="008D2C7F" w:rsidRDefault="008D2C7F" w:rsidP="00125154">
      <w:pPr>
        <w:numPr>
          <w:ilvl w:val="0"/>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External Factors:</w:t>
      </w:r>
    </w:p>
    <w:p w14:paraId="444630DB" w14:textId="77777777" w:rsidR="008D2C7F" w:rsidRPr="008D2C7F" w:rsidRDefault="008D2C7F" w:rsidP="00125154">
      <w:pPr>
        <w:numPr>
          <w:ilvl w:val="1"/>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Leadership Quality: perceived responsiveness and visibility of community leaders.</w:t>
      </w:r>
    </w:p>
    <w:p w14:paraId="53CD0F69" w14:textId="77777777" w:rsidR="008D2C7F" w:rsidRPr="008D2C7F" w:rsidRDefault="008D2C7F" w:rsidP="00125154">
      <w:pPr>
        <w:numPr>
          <w:ilvl w:val="1"/>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Government Communication: clarity, frequency, and openness of information from local authorities.</w:t>
      </w:r>
    </w:p>
    <w:p w14:paraId="7CD4FE6A" w14:textId="77777777" w:rsidR="008D2C7F" w:rsidRPr="008D2C7F" w:rsidRDefault="008D2C7F" w:rsidP="00125154">
      <w:pPr>
        <w:numPr>
          <w:ilvl w:val="1"/>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lastRenderedPageBreak/>
        <w:t>Support Mechanisms: perceived encouragement and logistical support provided for participation.</w:t>
      </w:r>
    </w:p>
    <w:p w14:paraId="12312F75" w14:textId="77777777" w:rsidR="008D2C7F" w:rsidRPr="008D2C7F" w:rsidRDefault="008D2C7F" w:rsidP="00920304">
      <w:pPr>
        <w:spacing w:after="0" w:line="240" w:lineRule="auto"/>
        <w:ind w:left="0" w:right="0" w:firstLine="0"/>
        <w:rPr>
          <w:rFonts w:ascii="Arial" w:eastAsia="Calibri" w:hAnsi="Arial" w:cs="Arial"/>
          <w:sz w:val="20"/>
          <w:szCs w:val="20"/>
        </w:rPr>
      </w:pPr>
      <w:r w:rsidRPr="008D2C7F">
        <w:rPr>
          <w:rFonts w:ascii="Arial" w:eastAsia="Calibri" w:hAnsi="Arial" w:cs="Arial"/>
          <w:sz w:val="20"/>
          <w:szCs w:val="20"/>
        </w:rPr>
        <w:t xml:space="preserve">The dependent variable was level of community participation, measured through attendance records, engagement in discussions, and submission of proposals during </w:t>
      </w:r>
      <w:proofErr w:type="spellStart"/>
      <w:r w:rsidRPr="008D2C7F">
        <w:rPr>
          <w:rFonts w:ascii="Arial" w:eastAsia="Calibri" w:hAnsi="Arial" w:cs="Arial"/>
          <w:sz w:val="20"/>
          <w:szCs w:val="20"/>
        </w:rPr>
        <w:t>Musrenbangcam</w:t>
      </w:r>
      <w:proofErr w:type="spellEnd"/>
      <w:r w:rsidRPr="008D2C7F">
        <w:rPr>
          <w:rFonts w:ascii="Arial" w:eastAsia="Calibri" w:hAnsi="Arial" w:cs="Arial"/>
          <w:sz w:val="20"/>
          <w:szCs w:val="20"/>
        </w:rPr>
        <w:t>.</w:t>
      </w:r>
    </w:p>
    <w:p w14:paraId="70A52E5B" w14:textId="77777777" w:rsidR="008D2C7F" w:rsidRPr="0055495A" w:rsidRDefault="008D2C7F" w:rsidP="00920304">
      <w:pPr>
        <w:spacing w:after="0" w:line="240" w:lineRule="auto"/>
        <w:ind w:left="0" w:right="0" w:firstLine="0"/>
        <w:rPr>
          <w:rFonts w:ascii="Arial" w:eastAsia="Calibri" w:hAnsi="Arial" w:cs="Arial"/>
          <w:sz w:val="20"/>
          <w:szCs w:val="20"/>
        </w:rPr>
      </w:pPr>
    </w:p>
    <w:p w14:paraId="03F6543B" w14:textId="19C9E00E" w:rsidR="008D2C7F" w:rsidRPr="008D2C7F" w:rsidRDefault="008D2C7F" w:rsidP="00920304">
      <w:pPr>
        <w:spacing w:after="0" w:line="240" w:lineRule="auto"/>
        <w:ind w:left="0" w:right="0" w:firstLine="0"/>
        <w:rPr>
          <w:rFonts w:ascii="Arial" w:eastAsia="Calibri" w:hAnsi="Arial" w:cs="Arial"/>
          <w:b/>
          <w:bCs/>
          <w:sz w:val="20"/>
          <w:szCs w:val="20"/>
        </w:rPr>
      </w:pPr>
      <w:r w:rsidRPr="008D2C7F">
        <w:rPr>
          <w:rFonts w:ascii="Arial" w:eastAsia="Calibri" w:hAnsi="Arial" w:cs="Arial"/>
          <w:b/>
          <w:bCs/>
          <w:sz w:val="20"/>
          <w:szCs w:val="20"/>
        </w:rPr>
        <w:t>2.4 Data Collection Techniques</w:t>
      </w:r>
    </w:p>
    <w:p w14:paraId="58797CAA" w14:textId="77777777" w:rsidR="0055495A" w:rsidRDefault="0055495A" w:rsidP="00920304">
      <w:pPr>
        <w:spacing w:after="0" w:line="240" w:lineRule="auto"/>
        <w:ind w:left="0" w:right="0" w:firstLine="0"/>
        <w:rPr>
          <w:rFonts w:ascii="Arial" w:eastAsia="Calibri" w:hAnsi="Arial" w:cs="Arial"/>
          <w:sz w:val="20"/>
          <w:szCs w:val="20"/>
        </w:rPr>
      </w:pPr>
    </w:p>
    <w:p w14:paraId="1C09FBCE" w14:textId="50BC0786" w:rsidR="008D2C7F" w:rsidRPr="0055495A" w:rsidRDefault="008D2C7F" w:rsidP="0055495A">
      <w:pPr>
        <w:spacing w:after="0" w:line="240" w:lineRule="auto"/>
        <w:ind w:left="0" w:right="0" w:firstLine="720"/>
        <w:rPr>
          <w:rFonts w:ascii="Arial" w:eastAsia="Calibri" w:hAnsi="Arial" w:cs="Arial"/>
          <w:sz w:val="20"/>
          <w:szCs w:val="20"/>
        </w:rPr>
      </w:pPr>
      <w:r w:rsidRPr="008D2C7F">
        <w:rPr>
          <w:rFonts w:ascii="Arial" w:eastAsia="Calibri" w:hAnsi="Arial" w:cs="Arial"/>
          <w:sz w:val="20"/>
          <w:szCs w:val="20"/>
        </w:rPr>
        <w:t xml:space="preserve">Primary data were collected through face-to-face questionnaire interviews, conducted between January and February 2025. The questionnaire was pre-tested for reliability (Cronbach’s α &gt; 0.70) and refined for clarity and cultural sensitivity. Secondary data were sourced from government planning documents, </w:t>
      </w:r>
      <w:proofErr w:type="spellStart"/>
      <w:r w:rsidRPr="008D2C7F">
        <w:rPr>
          <w:rFonts w:ascii="Arial" w:eastAsia="Calibri" w:hAnsi="Arial" w:cs="Arial"/>
          <w:i/>
          <w:iCs/>
          <w:sz w:val="20"/>
          <w:szCs w:val="20"/>
        </w:rPr>
        <w:t>kelurahan</w:t>
      </w:r>
      <w:proofErr w:type="spellEnd"/>
      <w:r w:rsidRPr="008D2C7F">
        <w:rPr>
          <w:rFonts w:ascii="Arial" w:eastAsia="Calibri" w:hAnsi="Arial" w:cs="Arial"/>
          <w:sz w:val="20"/>
          <w:szCs w:val="20"/>
        </w:rPr>
        <w:t xml:space="preserve"> attendance records, and </w:t>
      </w:r>
      <w:proofErr w:type="spellStart"/>
      <w:r w:rsidRPr="008D2C7F">
        <w:rPr>
          <w:rFonts w:ascii="Arial" w:eastAsia="Calibri" w:hAnsi="Arial" w:cs="Arial"/>
          <w:sz w:val="20"/>
          <w:szCs w:val="20"/>
        </w:rPr>
        <w:t>Musrenbangcam</w:t>
      </w:r>
      <w:proofErr w:type="spellEnd"/>
      <w:r w:rsidRPr="008D2C7F">
        <w:rPr>
          <w:rFonts w:ascii="Arial" w:eastAsia="Calibri" w:hAnsi="Arial" w:cs="Arial"/>
          <w:sz w:val="20"/>
          <w:szCs w:val="20"/>
        </w:rPr>
        <w:t xml:space="preserve"> reports from 2023 and 2024.</w:t>
      </w:r>
    </w:p>
    <w:p w14:paraId="1F74C777" w14:textId="77777777" w:rsidR="008D2C7F" w:rsidRPr="008D2C7F" w:rsidRDefault="008D2C7F" w:rsidP="00920304">
      <w:pPr>
        <w:spacing w:after="0" w:line="240" w:lineRule="auto"/>
        <w:ind w:left="0" w:right="0" w:firstLine="0"/>
        <w:rPr>
          <w:rFonts w:ascii="Arial" w:eastAsia="Calibri" w:hAnsi="Arial" w:cs="Arial"/>
          <w:sz w:val="20"/>
          <w:szCs w:val="20"/>
        </w:rPr>
      </w:pPr>
    </w:p>
    <w:p w14:paraId="460DD34B" w14:textId="77777777" w:rsidR="008D2C7F" w:rsidRPr="008D2C7F" w:rsidRDefault="008D2C7F" w:rsidP="00920304">
      <w:pPr>
        <w:spacing w:after="0" w:line="240" w:lineRule="auto"/>
        <w:ind w:left="0" w:right="0" w:firstLine="0"/>
        <w:rPr>
          <w:rFonts w:ascii="Arial" w:eastAsia="Calibri" w:hAnsi="Arial" w:cs="Arial"/>
          <w:b/>
          <w:bCs/>
          <w:sz w:val="20"/>
          <w:szCs w:val="20"/>
        </w:rPr>
      </w:pPr>
      <w:r w:rsidRPr="008D2C7F">
        <w:rPr>
          <w:rFonts w:ascii="Arial" w:eastAsia="Calibri" w:hAnsi="Arial" w:cs="Arial"/>
          <w:b/>
          <w:bCs/>
          <w:sz w:val="20"/>
          <w:szCs w:val="20"/>
        </w:rPr>
        <w:t>2.5 Data Analysis</w:t>
      </w:r>
    </w:p>
    <w:p w14:paraId="56B486B5" w14:textId="77777777" w:rsidR="0055495A" w:rsidRPr="0055495A" w:rsidRDefault="0055495A" w:rsidP="00920304">
      <w:pPr>
        <w:spacing w:after="0" w:line="240" w:lineRule="auto"/>
        <w:ind w:left="0" w:right="0" w:firstLine="0"/>
        <w:rPr>
          <w:rFonts w:ascii="Arial" w:eastAsia="Calibri" w:hAnsi="Arial" w:cs="Arial"/>
          <w:sz w:val="20"/>
          <w:szCs w:val="20"/>
        </w:rPr>
      </w:pPr>
    </w:p>
    <w:p w14:paraId="1B6FCCB3" w14:textId="47B06F8E" w:rsidR="008D2C7F" w:rsidRPr="008D2C7F" w:rsidRDefault="008D2C7F" w:rsidP="0055495A">
      <w:pPr>
        <w:spacing w:after="0" w:line="240" w:lineRule="auto"/>
        <w:ind w:left="0" w:right="0" w:firstLine="720"/>
        <w:rPr>
          <w:rFonts w:ascii="Arial" w:eastAsia="Calibri" w:hAnsi="Arial" w:cs="Arial"/>
          <w:sz w:val="20"/>
          <w:szCs w:val="20"/>
        </w:rPr>
      </w:pPr>
      <w:r w:rsidRPr="008D2C7F">
        <w:rPr>
          <w:rFonts w:ascii="Arial" w:eastAsia="Calibri" w:hAnsi="Arial" w:cs="Arial"/>
          <w:sz w:val="20"/>
          <w:szCs w:val="20"/>
        </w:rPr>
        <w:t>Data were analyzed using SPSS (Statistical Package for the Social Sciences). Descriptive statistics (frequencies and percentages) were used to summarize demographic and categorical responses. The relationships between internal/external factors and participation level were tested using Chi-Square (χ²) tests at a 95% confidence level (α = 0.05).</w:t>
      </w:r>
    </w:p>
    <w:p w14:paraId="2C1164C6" w14:textId="77777777" w:rsidR="004A3752" w:rsidRDefault="004A3752" w:rsidP="00920304">
      <w:pPr>
        <w:spacing w:after="0" w:line="240" w:lineRule="auto"/>
        <w:ind w:left="0" w:right="0" w:firstLine="0"/>
        <w:rPr>
          <w:rFonts w:ascii="Arial" w:eastAsia="Calibri" w:hAnsi="Arial" w:cs="Arial"/>
          <w:b/>
          <w:bCs/>
          <w:sz w:val="20"/>
          <w:szCs w:val="20"/>
        </w:rPr>
      </w:pPr>
    </w:p>
    <w:p w14:paraId="55DD9E16" w14:textId="78798F15" w:rsidR="00C209F2" w:rsidRPr="004A3752" w:rsidRDefault="0055495A" w:rsidP="00920304">
      <w:pPr>
        <w:spacing w:after="0" w:line="240" w:lineRule="auto"/>
        <w:ind w:left="0" w:right="0" w:firstLine="0"/>
        <w:rPr>
          <w:rFonts w:ascii="Arial" w:eastAsia="Calibri" w:hAnsi="Arial" w:cs="Arial"/>
          <w:b/>
          <w:bCs/>
          <w:szCs w:val="24"/>
        </w:rPr>
      </w:pPr>
      <w:r w:rsidRPr="004A3752">
        <w:rPr>
          <w:rFonts w:ascii="Arial" w:eastAsia="Calibri" w:hAnsi="Arial" w:cs="Arial"/>
          <w:b/>
          <w:bCs/>
          <w:szCs w:val="24"/>
        </w:rPr>
        <w:t>III. RESULT AND DISCUSSION</w:t>
      </w:r>
    </w:p>
    <w:p w14:paraId="7BC2EB2F" w14:textId="77777777" w:rsidR="00FA232C" w:rsidRPr="004A3752" w:rsidRDefault="00FA232C" w:rsidP="00920304">
      <w:pPr>
        <w:spacing w:after="0" w:line="240" w:lineRule="auto"/>
        <w:ind w:left="0" w:right="0" w:firstLine="0"/>
        <w:rPr>
          <w:rFonts w:ascii="Arial" w:eastAsia="Calibri" w:hAnsi="Arial" w:cs="Arial"/>
          <w:b/>
          <w:bCs/>
          <w:sz w:val="20"/>
          <w:szCs w:val="20"/>
        </w:rPr>
      </w:pPr>
    </w:p>
    <w:p w14:paraId="4DF3C8A4" w14:textId="77777777" w:rsidR="00920304" w:rsidRDefault="00920304" w:rsidP="00920304">
      <w:pPr>
        <w:spacing w:after="0" w:line="240" w:lineRule="auto"/>
        <w:ind w:left="0" w:right="0" w:firstLine="0"/>
        <w:rPr>
          <w:rFonts w:ascii="Arial" w:eastAsia="Calibri" w:hAnsi="Arial" w:cs="Arial"/>
          <w:b/>
          <w:bCs/>
          <w:sz w:val="20"/>
          <w:szCs w:val="20"/>
        </w:rPr>
      </w:pPr>
      <w:r w:rsidRPr="00920304">
        <w:rPr>
          <w:rFonts w:ascii="Arial" w:eastAsia="Calibri" w:hAnsi="Arial" w:cs="Arial"/>
          <w:b/>
          <w:bCs/>
          <w:sz w:val="20"/>
          <w:szCs w:val="20"/>
        </w:rPr>
        <w:t>3.1 Results</w:t>
      </w:r>
    </w:p>
    <w:p w14:paraId="5D1C2EA8" w14:textId="77777777" w:rsidR="0055495A" w:rsidRPr="00920304" w:rsidRDefault="0055495A" w:rsidP="00920304">
      <w:pPr>
        <w:spacing w:after="0" w:line="240" w:lineRule="auto"/>
        <w:ind w:left="0" w:right="0" w:firstLine="0"/>
        <w:rPr>
          <w:rFonts w:ascii="Arial" w:eastAsia="Calibri" w:hAnsi="Arial" w:cs="Arial"/>
          <w:b/>
          <w:bCs/>
          <w:sz w:val="20"/>
          <w:szCs w:val="20"/>
        </w:rPr>
      </w:pPr>
    </w:p>
    <w:p w14:paraId="1C6527C7" w14:textId="77777777" w:rsidR="00920304" w:rsidRPr="00920304" w:rsidRDefault="00920304" w:rsidP="0055495A">
      <w:pPr>
        <w:spacing w:after="0" w:line="240" w:lineRule="auto"/>
        <w:ind w:left="0" w:right="0" w:firstLine="720"/>
        <w:rPr>
          <w:rFonts w:ascii="Arial" w:eastAsia="Calibri" w:hAnsi="Arial" w:cs="Arial"/>
          <w:sz w:val="20"/>
          <w:szCs w:val="20"/>
        </w:rPr>
      </w:pPr>
      <w:r w:rsidRPr="00920304">
        <w:rPr>
          <w:rFonts w:ascii="Arial" w:eastAsia="Calibri" w:hAnsi="Arial" w:cs="Arial"/>
          <w:sz w:val="20"/>
          <w:szCs w:val="20"/>
        </w:rPr>
        <w:t xml:space="preserve">The results from 240 respondents across the seven </w:t>
      </w:r>
      <w:proofErr w:type="spellStart"/>
      <w:r w:rsidRPr="00920304">
        <w:rPr>
          <w:rFonts w:ascii="Arial" w:eastAsia="Calibri" w:hAnsi="Arial" w:cs="Arial"/>
          <w:i/>
          <w:iCs/>
          <w:sz w:val="20"/>
          <w:szCs w:val="20"/>
        </w:rPr>
        <w:t>kelurahan</w:t>
      </w:r>
      <w:proofErr w:type="spellEnd"/>
      <w:r w:rsidRPr="00920304">
        <w:rPr>
          <w:rFonts w:ascii="Arial" w:eastAsia="Calibri" w:hAnsi="Arial" w:cs="Arial"/>
          <w:sz w:val="20"/>
          <w:szCs w:val="20"/>
        </w:rPr>
        <w:t xml:space="preserve"> in </w:t>
      </w:r>
      <w:proofErr w:type="spellStart"/>
      <w:r w:rsidRPr="00920304">
        <w:rPr>
          <w:rFonts w:ascii="Arial" w:eastAsia="Calibri" w:hAnsi="Arial" w:cs="Arial"/>
          <w:sz w:val="20"/>
          <w:szCs w:val="20"/>
        </w:rPr>
        <w:t>Siantar</w:t>
      </w:r>
      <w:proofErr w:type="spellEnd"/>
      <w:r w:rsidRPr="00920304">
        <w:rPr>
          <w:rFonts w:ascii="Arial" w:eastAsia="Calibri" w:hAnsi="Arial" w:cs="Arial"/>
          <w:sz w:val="20"/>
          <w:szCs w:val="20"/>
        </w:rPr>
        <w:t xml:space="preserve"> </w:t>
      </w:r>
      <w:proofErr w:type="spellStart"/>
      <w:r w:rsidRPr="00920304">
        <w:rPr>
          <w:rFonts w:ascii="Arial" w:eastAsia="Calibri" w:hAnsi="Arial" w:cs="Arial"/>
          <w:sz w:val="20"/>
          <w:szCs w:val="20"/>
        </w:rPr>
        <w:t>Martoba</w:t>
      </w:r>
      <w:proofErr w:type="spellEnd"/>
      <w:r w:rsidRPr="00920304">
        <w:rPr>
          <w:rFonts w:ascii="Arial" w:eastAsia="Calibri" w:hAnsi="Arial" w:cs="Arial"/>
          <w:sz w:val="20"/>
          <w:szCs w:val="20"/>
        </w:rPr>
        <w:t xml:space="preserve"> reveal several critical patterns related to community engagement in the </w:t>
      </w:r>
      <w:proofErr w:type="spellStart"/>
      <w:r w:rsidRPr="00920304">
        <w:rPr>
          <w:rFonts w:ascii="Arial" w:eastAsia="Calibri" w:hAnsi="Arial" w:cs="Arial"/>
          <w:i/>
          <w:iCs/>
          <w:sz w:val="20"/>
          <w:szCs w:val="20"/>
        </w:rPr>
        <w:t>Musrenbangcam</w:t>
      </w:r>
      <w:proofErr w:type="spellEnd"/>
      <w:r w:rsidRPr="00920304">
        <w:rPr>
          <w:rFonts w:ascii="Arial" w:eastAsia="Calibri" w:hAnsi="Arial" w:cs="Arial"/>
          <w:sz w:val="20"/>
          <w:szCs w:val="20"/>
        </w:rPr>
        <w:t xml:space="preserve"> (District-Level Development Planning Forum). Despite a growing emphasis on participatory planning, community involvement remains notably low. Only </w:t>
      </w:r>
      <w:r w:rsidRPr="00920304">
        <w:rPr>
          <w:rFonts w:ascii="Arial" w:eastAsia="Calibri" w:hAnsi="Arial" w:cs="Arial"/>
          <w:b/>
          <w:bCs/>
          <w:sz w:val="20"/>
          <w:szCs w:val="20"/>
        </w:rPr>
        <w:t>18.3%</w:t>
      </w:r>
      <w:r w:rsidRPr="00920304">
        <w:rPr>
          <w:rFonts w:ascii="Arial" w:eastAsia="Calibri" w:hAnsi="Arial" w:cs="Arial"/>
          <w:sz w:val="20"/>
          <w:szCs w:val="20"/>
        </w:rPr>
        <w:t xml:space="preserve"> of respondents reported attending the most recent </w:t>
      </w:r>
      <w:proofErr w:type="spellStart"/>
      <w:r w:rsidRPr="00920304">
        <w:rPr>
          <w:rFonts w:ascii="Arial" w:eastAsia="Calibri" w:hAnsi="Arial" w:cs="Arial"/>
          <w:sz w:val="20"/>
          <w:szCs w:val="20"/>
        </w:rPr>
        <w:t>Musrenbangcam</w:t>
      </w:r>
      <w:proofErr w:type="spellEnd"/>
      <w:r w:rsidRPr="00920304">
        <w:rPr>
          <w:rFonts w:ascii="Arial" w:eastAsia="Calibri" w:hAnsi="Arial" w:cs="Arial"/>
          <w:sz w:val="20"/>
          <w:szCs w:val="20"/>
        </w:rPr>
        <w:t xml:space="preserve">, and fewer than </w:t>
      </w:r>
      <w:r w:rsidRPr="00920304">
        <w:rPr>
          <w:rFonts w:ascii="Arial" w:eastAsia="Calibri" w:hAnsi="Arial" w:cs="Arial"/>
          <w:b/>
          <w:bCs/>
          <w:sz w:val="20"/>
          <w:szCs w:val="20"/>
        </w:rPr>
        <w:t>10%</w:t>
      </w:r>
      <w:r w:rsidRPr="00920304">
        <w:rPr>
          <w:rFonts w:ascii="Arial" w:eastAsia="Calibri" w:hAnsi="Arial" w:cs="Arial"/>
          <w:sz w:val="20"/>
          <w:szCs w:val="20"/>
        </w:rPr>
        <w:t xml:space="preserve"> indicated they had submitted a formal development proposal. This suggests that while institutional mechanisms exist, they may not yet be effective in activating wide-scale public engagement.</w:t>
      </w:r>
    </w:p>
    <w:p w14:paraId="6FB3BBDB" w14:textId="77777777" w:rsidR="00920304" w:rsidRPr="00920304" w:rsidRDefault="00920304" w:rsidP="0055495A">
      <w:pPr>
        <w:spacing w:after="0" w:line="240" w:lineRule="auto"/>
        <w:ind w:left="0" w:right="0" w:firstLine="720"/>
        <w:rPr>
          <w:rFonts w:ascii="Arial" w:eastAsia="Calibri" w:hAnsi="Arial" w:cs="Arial"/>
          <w:sz w:val="20"/>
          <w:szCs w:val="20"/>
        </w:rPr>
      </w:pPr>
      <w:r w:rsidRPr="00920304">
        <w:rPr>
          <w:rFonts w:ascii="Arial" w:eastAsia="Calibri" w:hAnsi="Arial" w:cs="Arial"/>
          <w:sz w:val="20"/>
          <w:szCs w:val="20"/>
        </w:rPr>
        <w:t xml:space="preserve">The geographical and demographic context of </w:t>
      </w:r>
      <w:proofErr w:type="spellStart"/>
      <w:r w:rsidRPr="00920304">
        <w:rPr>
          <w:rFonts w:ascii="Arial" w:eastAsia="Calibri" w:hAnsi="Arial" w:cs="Arial"/>
          <w:sz w:val="20"/>
          <w:szCs w:val="20"/>
        </w:rPr>
        <w:t>Siantar</w:t>
      </w:r>
      <w:proofErr w:type="spellEnd"/>
      <w:r w:rsidRPr="00920304">
        <w:rPr>
          <w:rFonts w:ascii="Arial" w:eastAsia="Calibri" w:hAnsi="Arial" w:cs="Arial"/>
          <w:sz w:val="20"/>
          <w:szCs w:val="20"/>
        </w:rPr>
        <w:t xml:space="preserve"> </w:t>
      </w:r>
      <w:proofErr w:type="spellStart"/>
      <w:r w:rsidRPr="00920304">
        <w:rPr>
          <w:rFonts w:ascii="Arial" w:eastAsia="Calibri" w:hAnsi="Arial" w:cs="Arial"/>
          <w:sz w:val="20"/>
          <w:szCs w:val="20"/>
        </w:rPr>
        <w:t>Martoba</w:t>
      </w:r>
      <w:proofErr w:type="spellEnd"/>
      <w:r w:rsidRPr="00920304">
        <w:rPr>
          <w:rFonts w:ascii="Arial" w:eastAsia="Calibri" w:hAnsi="Arial" w:cs="Arial"/>
          <w:sz w:val="20"/>
          <w:szCs w:val="20"/>
        </w:rPr>
        <w:t xml:space="preserve"> partly explains this trend. As one of the largest districts in </w:t>
      </w:r>
      <w:proofErr w:type="spellStart"/>
      <w:r w:rsidRPr="00920304">
        <w:rPr>
          <w:rFonts w:ascii="Arial" w:eastAsia="Calibri" w:hAnsi="Arial" w:cs="Arial"/>
          <w:sz w:val="20"/>
          <w:szCs w:val="20"/>
        </w:rPr>
        <w:t>Pematangsiantar</w:t>
      </w:r>
      <w:proofErr w:type="spellEnd"/>
      <w:r w:rsidRPr="00920304">
        <w:rPr>
          <w:rFonts w:ascii="Arial" w:eastAsia="Calibri" w:hAnsi="Arial" w:cs="Arial"/>
          <w:sz w:val="20"/>
          <w:szCs w:val="20"/>
        </w:rPr>
        <w:t xml:space="preserve">, with a population exceeding </w:t>
      </w:r>
      <w:r w:rsidRPr="00920304">
        <w:rPr>
          <w:rFonts w:ascii="Arial" w:eastAsia="Calibri" w:hAnsi="Arial" w:cs="Arial"/>
          <w:b/>
          <w:bCs/>
          <w:sz w:val="20"/>
          <w:szCs w:val="20"/>
        </w:rPr>
        <w:t>52,000</w:t>
      </w:r>
      <w:r w:rsidRPr="00920304">
        <w:rPr>
          <w:rFonts w:ascii="Arial" w:eastAsia="Calibri" w:hAnsi="Arial" w:cs="Arial"/>
          <w:sz w:val="20"/>
          <w:szCs w:val="20"/>
        </w:rPr>
        <w:t xml:space="preserve"> (2024), the diversity in community needs and challenges could hinder the consolidation of shared development priorities. With its mixed urban-rural character and varying infrastructure levels, equitable participation across </w:t>
      </w:r>
      <w:proofErr w:type="spellStart"/>
      <w:r w:rsidRPr="00920304">
        <w:rPr>
          <w:rFonts w:ascii="Arial" w:eastAsia="Calibri" w:hAnsi="Arial" w:cs="Arial"/>
          <w:i/>
          <w:iCs/>
          <w:sz w:val="20"/>
          <w:szCs w:val="20"/>
        </w:rPr>
        <w:t>kelurahan</w:t>
      </w:r>
      <w:proofErr w:type="spellEnd"/>
      <w:r w:rsidRPr="00920304">
        <w:rPr>
          <w:rFonts w:ascii="Arial" w:eastAsia="Calibri" w:hAnsi="Arial" w:cs="Arial"/>
          <w:sz w:val="20"/>
          <w:szCs w:val="20"/>
        </w:rPr>
        <w:t xml:space="preserve"> presents a unique challenge that impacts the consistency of </w:t>
      </w:r>
      <w:proofErr w:type="spellStart"/>
      <w:r w:rsidRPr="00920304">
        <w:rPr>
          <w:rFonts w:ascii="Arial" w:eastAsia="Calibri" w:hAnsi="Arial" w:cs="Arial"/>
          <w:sz w:val="20"/>
          <w:szCs w:val="20"/>
        </w:rPr>
        <w:t>Musrenbangcam</w:t>
      </w:r>
      <w:proofErr w:type="spellEnd"/>
      <w:r w:rsidRPr="00920304">
        <w:rPr>
          <w:rFonts w:ascii="Arial" w:eastAsia="Calibri" w:hAnsi="Arial" w:cs="Arial"/>
          <w:sz w:val="20"/>
          <w:szCs w:val="20"/>
        </w:rPr>
        <w:t xml:space="preserve"> outcomes.</w:t>
      </w:r>
    </w:p>
    <w:p w14:paraId="5C9033CA" w14:textId="77777777" w:rsidR="0055495A" w:rsidRDefault="0055495A" w:rsidP="00920304">
      <w:pPr>
        <w:spacing w:after="0" w:line="240" w:lineRule="auto"/>
        <w:ind w:left="0" w:right="0" w:firstLine="0"/>
        <w:rPr>
          <w:rFonts w:ascii="Arial" w:eastAsia="Calibri" w:hAnsi="Arial" w:cs="Arial"/>
          <w:b/>
          <w:bCs/>
          <w:sz w:val="20"/>
          <w:szCs w:val="20"/>
        </w:rPr>
      </w:pPr>
    </w:p>
    <w:p w14:paraId="5D3AB419" w14:textId="1D36DB85" w:rsidR="00920304" w:rsidRPr="00920304" w:rsidRDefault="00920304" w:rsidP="00920304">
      <w:pPr>
        <w:spacing w:after="0" w:line="240" w:lineRule="auto"/>
        <w:ind w:left="0" w:right="0" w:firstLine="0"/>
        <w:rPr>
          <w:rFonts w:ascii="Arial" w:eastAsia="Calibri" w:hAnsi="Arial" w:cs="Arial"/>
          <w:b/>
          <w:bCs/>
          <w:sz w:val="20"/>
          <w:szCs w:val="20"/>
        </w:rPr>
      </w:pPr>
      <w:r w:rsidRPr="00920304">
        <w:rPr>
          <w:rFonts w:ascii="Arial" w:eastAsia="Calibri" w:hAnsi="Arial" w:cs="Arial"/>
          <w:b/>
          <w:bCs/>
          <w:sz w:val="20"/>
          <w:szCs w:val="20"/>
        </w:rPr>
        <w:t>3.1.1 Internal Factors and Participation</w:t>
      </w:r>
    </w:p>
    <w:p w14:paraId="108646E4" w14:textId="77777777" w:rsidR="0055495A" w:rsidRDefault="0055495A" w:rsidP="0055495A">
      <w:pPr>
        <w:spacing w:after="0" w:line="240" w:lineRule="auto"/>
        <w:ind w:left="0" w:right="0" w:firstLine="360"/>
        <w:rPr>
          <w:rFonts w:ascii="Arial" w:eastAsia="Calibri" w:hAnsi="Arial" w:cs="Arial"/>
          <w:sz w:val="20"/>
          <w:szCs w:val="20"/>
        </w:rPr>
      </w:pPr>
    </w:p>
    <w:p w14:paraId="301C0085" w14:textId="231FA83F" w:rsidR="00920304" w:rsidRDefault="00920304" w:rsidP="0055495A">
      <w:pPr>
        <w:spacing w:after="0" w:line="240" w:lineRule="auto"/>
        <w:ind w:left="0" w:right="0" w:firstLine="720"/>
        <w:rPr>
          <w:rFonts w:ascii="Arial" w:eastAsia="Calibri" w:hAnsi="Arial" w:cs="Arial"/>
          <w:sz w:val="20"/>
          <w:szCs w:val="20"/>
        </w:rPr>
      </w:pPr>
      <w:r w:rsidRPr="00920304">
        <w:rPr>
          <w:rFonts w:ascii="Arial" w:eastAsia="Calibri" w:hAnsi="Arial" w:cs="Arial"/>
          <w:sz w:val="20"/>
          <w:szCs w:val="20"/>
        </w:rPr>
        <w:t>Chi-Square analysis confirmed statistically significant relationships between community participation and internal demographic variables. These internal dimensions — education, income, occupation, and gender — act as socio-economic determinants influencing civic awareness, time availability, and perceived relevance of planning processes.</w:t>
      </w:r>
    </w:p>
    <w:p w14:paraId="7C4DA8C8" w14:textId="77777777" w:rsidR="0055495A" w:rsidRDefault="0055495A" w:rsidP="0055495A">
      <w:pPr>
        <w:spacing w:after="0" w:line="240" w:lineRule="auto"/>
        <w:ind w:left="0" w:right="0" w:firstLine="0"/>
        <w:jc w:val="center"/>
        <w:rPr>
          <w:rFonts w:ascii="Arial" w:eastAsia="Calibri" w:hAnsi="Arial" w:cs="Arial"/>
          <w:sz w:val="20"/>
          <w:szCs w:val="20"/>
        </w:rPr>
      </w:pPr>
      <w:r>
        <w:rPr>
          <w:rFonts w:ascii="Segoe UI Emoji" w:eastAsia="Calibri" w:hAnsi="Segoe UI Emoji" w:cs="Segoe UI Emoji"/>
          <w:b/>
          <w:bCs/>
          <w:sz w:val="20"/>
          <w:szCs w:val="20"/>
        </w:rPr>
        <w:t xml:space="preserve">Table 1. </w:t>
      </w:r>
      <w:r w:rsidRPr="00920304">
        <w:rPr>
          <w:rFonts w:ascii="Arial" w:eastAsia="Calibri" w:hAnsi="Arial" w:cs="Arial"/>
          <w:sz w:val="20"/>
          <w:szCs w:val="20"/>
        </w:rPr>
        <w:t>Chi-Square Test Results Summary</w:t>
      </w:r>
    </w:p>
    <w:p w14:paraId="4A51092D" w14:textId="77777777" w:rsidR="0055495A" w:rsidRPr="00920304" w:rsidRDefault="0055495A" w:rsidP="0055495A">
      <w:pPr>
        <w:spacing w:after="0" w:line="240" w:lineRule="auto"/>
        <w:ind w:left="0" w:right="0" w:firstLine="0"/>
        <w:jc w:val="center"/>
        <w:rPr>
          <w:rFonts w:ascii="Arial" w:eastAsia="Calibri" w:hAnsi="Arial" w:cs="Arial"/>
          <w:sz w:val="20"/>
          <w:szCs w:val="20"/>
        </w:rPr>
      </w:pPr>
    </w:p>
    <w:tbl>
      <w:tblPr>
        <w:tblStyle w:val="TableGridLight"/>
        <w:tblW w:w="0" w:type="auto"/>
        <w:tblLook w:val="04A0" w:firstRow="1" w:lastRow="0" w:firstColumn="1" w:lastColumn="0" w:noHBand="0" w:noVBand="1"/>
      </w:tblPr>
      <w:tblGrid>
        <w:gridCol w:w="2516"/>
        <w:gridCol w:w="1665"/>
        <w:gridCol w:w="2217"/>
        <w:gridCol w:w="2095"/>
      </w:tblGrid>
      <w:tr w:rsidR="0055495A" w:rsidRPr="00920304" w14:paraId="0A1C0208" w14:textId="77777777" w:rsidTr="00AF248F">
        <w:tc>
          <w:tcPr>
            <w:tcW w:w="0" w:type="auto"/>
            <w:hideMark/>
          </w:tcPr>
          <w:p w14:paraId="21D9DB64" w14:textId="77777777" w:rsidR="0055495A" w:rsidRPr="00920304" w:rsidRDefault="0055495A" w:rsidP="00AF248F">
            <w:pPr>
              <w:spacing w:after="0" w:line="240" w:lineRule="auto"/>
              <w:ind w:left="0" w:right="0" w:firstLine="0"/>
              <w:rPr>
                <w:rFonts w:ascii="Arial" w:eastAsia="Calibri" w:hAnsi="Arial" w:cs="Arial"/>
                <w:b/>
                <w:bCs/>
                <w:sz w:val="20"/>
                <w:szCs w:val="20"/>
              </w:rPr>
            </w:pPr>
            <w:r w:rsidRPr="00920304">
              <w:rPr>
                <w:rFonts w:ascii="Arial" w:eastAsia="Calibri" w:hAnsi="Arial" w:cs="Arial"/>
                <w:b/>
                <w:bCs/>
                <w:sz w:val="20"/>
                <w:szCs w:val="20"/>
              </w:rPr>
              <w:t>Factor</w:t>
            </w:r>
          </w:p>
        </w:tc>
        <w:tc>
          <w:tcPr>
            <w:tcW w:w="0" w:type="auto"/>
            <w:hideMark/>
          </w:tcPr>
          <w:p w14:paraId="3DC24F37" w14:textId="77777777" w:rsidR="0055495A" w:rsidRPr="00920304" w:rsidRDefault="0055495A" w:rsidP="00AF248F">
            <w:pPr>
              <w:spacing w:after="0" w:line="240" w:lineRule="auto"/>
              <w:ind w:left="0" w:right="0" w:firstLine="0"/>
              <w:rPr>
                <w:rFonts w:ascii="Arial" w:eastAsia="Calibri" w:hAnsi="Arial" w:cs="Arial"/>
                <w:b/>
                <w:bCs/>
                <w:sz w:val="20"/>
                <w:szCs w:val="20"/>
              </w:rPr>
            </w:pPr>
            <w:r w:rsidRPr="00920304">
              <w:rPr>
                <w:rFonts w:ascii="Arial" w:eastAsia="Calibri" w:hAnsi="Arial" w:cs="Arial"/>
                <w:b/>
                <w:bCs/>
                <w:sz w:val="20"/>
                <w:szCs w:val="20"/>
              </w:rPr>
              <w:t>Chi-Square Value</w:t>
            </w:r>
          </w:p>
        </w:tc>
        <w:tc>
          <w:tcPr>
            <w:tcW w:w="0" w:type="auto"/>
            <w:hideMark/>
          </w:tcPr>
          <w:p w14:paraId="6265BA2F" w14:textId="77777777" w:rsidR="0055495A" w:rsidRPr="00920304" w:rsidRDefault="0055495A" w:rsidP="00AF248F">
            <w:pPr>
              <w:spacing w:after="0" w:line="240" w:lineRule="auto"/>
              <w:ind w:left="0" w:right="0" w:firstLine="0"/>
              <w:rPr>
                <w:rFonts w:ascii="Arial" w:eastAsia="Calibri" w:hAnsi="Arial" w:cs="Arial"/>
                <w:b/>
                <w:bCs/>
                <w:sz w:val="20"/>
                <w:szCs w:val="20"/>
              </w:rPr>
            </w:pPr>
            <w:r w:rsidRPr="00920304">
              <w:rPr>
                <w:rFonts w:ascii="Arial" w:eastAsia="Calibri" w:hAnsi="Arial" w:cs="Arial"/>
                <w:b/>
                <w:bCs/>
                <w:sz w:val="20"/>
                <w:szCs w:val="20"/>
              </w:rPr>
              <w:t>Degrees of Freedom (df)</w:t>
            </w:r>
          </w:p>
        </w:tc>
        <w:tc>
          <w:tcPr>
            <w:tcW w:w="0" w:type="auto"/>
            <w:hideMark/>
          </w:tcPr>
          <w:p w14:paraId="73A488AB" w14:textId="77777777" w:rsidR="0055495A" w:rsidRPr="00920304" w:rsidRDefault="0055495A" w:rsidP="00AF248F">
            <w:pPr>
              <w:spacing w:after="0" w:line="240" w:lineRule="auto"/>
              <w:ind w:left="0" w:right="0" w:firstLine="0"/>
              <w:rPr>
                <w:rFonts w:ascii="Arial" w:eastAsia="Calibri" w:hAnsi="Arial" w:cs="Arial"/>
                <w:b/>
                <w:bCs/>
                <w:sz w:val="20"/>
                <w:szCs w:val="20"/>
              </w:rPr>
            </w:pPr>
            <w:r w:rsidRPr="00920304">
              <w:rPr>
                <w:rFonts w:ascii="Arial" w:eastAsia="Calibri" w:hAnsi="Arial" w:cs="Arial"/>
                <w:b/>
                <w:bCs/>
                <w:sz w:val="20"/>
                <w:szCs w:val="20"/>
              </w:rPr>
              <w:t>Significance (p-value)</w:t>
            </w:r>
          </w:p>
        </w:tc>
      </w:tr>
      <w:tr w:rsidR="0055495A" w:rsidRPr="00920304" w14:paraId="2C7654DB" w14:textId="77777777" w:rsidTr="00AF248F">
        <w:tc>
          <w:tcPr>
            <w:tcW w:w="0" w:type="auto"/>
            <w:hideMark/>
          </w:tcPr>
          <w:p w14:paraId="6F86B4C3"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Gender</w:t>
            </w:r>
          </w:p>
        </w:tc>
        <w:tc>
          <w:tcPr>
            <w:tcW w:w="0" w:type="auto"/>
            <w:hideMark/>
          </w:tcPr>
          <w:p w14:paraId="1DD17E19"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6.197</w:t>
            </w:r>
          </w:p>
        </w:tc>
        <w:tc>
          <w:tcPr>
            <w:tcW w:w="0" w:type="auto"/>
            <w:hideMark/>
          </w:tcPr>
          <w:p w14:paraId="08DF563C"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2</w:t>
            </w:r>
          </w:p>
        </w:tc>
        <w:tc>
          <w:tcPr>
            <w:tcW w:w="0" w:type="auto"/>
            <w:hideMark/>
          </w:tcPr>
          <w:p w14:paraId="7AFBE468"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0.045</w:t>
            </w:r>
          </w:p>
        </w:tc>
      </w:tr>
      <w:tr w:rsidR="0055495A" w:rsidRPr="00920304" w14:paraId="4814470E" w14:textId="77777777" w:rsidTr="00AF248F">
        <w:tc>
          <w:tcPr>
            <w:tcW w:w="0" w:type="auto"/>
            <w:hideMark/>
          </w:tcPr>
          <w:p w14:paraId="52A21EC3"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Education</w:t>
            </w:r>
          </w:p>
        </w:tc>
        <w:tc>
          <w:tcPr>
            <w:tcW w:w="0" w:type="auto"/>
            <w:hideMark/>
          </w:tcPr>
          <w:p w14:paraId="30830A70"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6.644</w:t>
            </w:r>
          </w:p>
        </w:tc>
        <w:tc>
          <w:tcPr>
            <w:tcW w:w="0" w:type="auto"/>
            <w:hideMark/>
          </w:tcPr>
          <w:p w14:paraId="2E343E3C"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2</w:t>
            </w:r>
          </w:p>
        </w:tc>
        <w:tc>
          <w:tcPr>
            <w:tcW w:w="0" w:type="auto"/>
            <w:hideMark/>
          </w:tcPr>
          <w:p w14:paraId="25444B95"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0.036</w:t>
            </w:r>
          </w:p>
        </w:tc>
      </w:tr>
      <w:tr w:rsidR="0055495A" w:rsidRPr="00920304" w14:paraId="06BAB7F1" w14:textId="77777777" w:rsidTr="00AF248F">
        <w:tc>
          <w:tcPr>
            <w:tcW w:w="0" w:type="auto"/>
            <w:hideMark/>
          </w:tcPr>
          <w:p w14:paraId="4CF6B934"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Occupation</w:t>
            </w:r>
          </w:p>
        </w:tc>
        <w:tc>
          <w:tcPr>
            <w:tcW w:w="0" w:type="auto"/>
            <w:hideMark/>
          </w:tcPr>
          <w:p w14:paraId="302BE6EB"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16.413</w:t>
            </w:r>
          </w:p>
        </w:tc>
        <w:tc>
          <w:tcPr>
            <w:tcW w:w="0" w:type="auto"/>
            <w:hideMark/>
          </w:tcPr>
          <w:p w14:paraId="1F4695D9"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8</w:t>
            </w:r>
          </w:p>
        </w:tc>
        <w:tc>
          <w:tcPr>
            <w:tcW w:w="0" w:type="auto"/>
            <w:hideMark/>
          </w:tcPr>
          <w:p w14:paraId="71EF5C74"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0.037</w:t>
            </w:r>
          </w:p>
        </w:tc>
      </w:tr>
      <w:tr w:rsidR="0055495A" w:rsidRPr="00920304" w14:paraId="50357772" w14:textId="77777777" w:rsidTr="00AF248F">
        <w:tc>
          <w:tcPr>
            <w:tcW w:w="0" w:type="auto"/>
            <w:hideMark/>
          </w:tcPr>
          <w:p w14:paraId="442F5E4F"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Income</w:t>
            </w:r>
          </w:p>
        </w:tc>
        <w:tc>
          <w:tcPr>
            <w:tcW w:w="0" w:type="auto"/>
            <w:hideMark/>
          </w:tcPr>
          <w:p w14:paraId="6841DAA8"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10.279</w:t>
            </w:r>
          </w:p>
        </w:tc>
        <w:tc>
          <w:tcPr>
            <w:tcW w:w="0" w:type="auto"/>
            <w:hideMark/>
          </w:tcPr>
          <w:p w14:paraId="416E56B1"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4</w:t>
            </w:r>
          </w:p>
        </w:tc>
        <w:tc>
          <w:tcPr>
            <w:tcW w:w="0" w:type="auto"/>
            <w:hideMark/>
          </w:tcPr>
          <w:p w14:paraId="4100A136"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0.036</w:t>
            </w:r>
          </w:p>
        </w:tc>
      </w:tr>
      <w:tr w:rsidR="0055495A" w:rsidRPr="00920304" w14:paraId="14668019" w14:textId="77777777" w:rsidTr="00AF248F">
        <w:tc>
          <w:tcPr>
            <w:tcW w:w="0" w:type="auto"/>
            <w:hideMark/>
          </w:tcPr>
          <w:p w14:paraId="2E3440A8"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Leadership</w:t>
            </w:r>
          </w:p>
        </w:tc>
        <w:tc>
          <w:tcPr>
            <w:tcW w:w="0" w:type="auto"/>
            <w:hideMark/>
          </w:tcPr>
          <w:p w14:paraId="25A14A9E"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14.349</w:t>
            </w:r>
          </w:p>
        </w:tc>
        <w:tc>
          <w:tcPr>
            <w:tcW w:w="0" w:type="auto"/>
            <w:hideMark/>
          </w:tcPr>
          <w:p w14:paraId="37B86438"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6</w:t>
            </w:r>
          </w:p>
        </w:tc>
        <w:tc>
          <w:tcPr>
            <w:tcW w:w="0" w:type="auto"/>
            <w:hideMark/>
          </w:tcPr>
          <w:p w14:paraId="37E9837F"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0.026</w:t>
            </w:r>
          </w:p>
        </w:tc>
      </w:tr>
      <w:tr w:rsidR="0055495A" w:rsidRPr="00920304" w14:paraId="12F060B7" w14:textId="77777777" w:rsidTr="00AF248F">
        <w:tc>
          <w:tcPr>
            <w:tcW w:w="0" w:type="auto"/>
            <w:hideMark/>
          </w:tcPr>
          <w:p w14:paraId="3B4CF435"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Government Communication</w:t>
            </w:r>
          </w:p>
        </w:tc>
        <w:tc>
          <w:tcPr>
            <w:tcW w:w="0" w:type="auto"/>
            <w:hideMark/>
          </w:tcPr>
          <w:p w14:paraId="124166C7"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10.511</w:t>
            </w:r>
          </w:p>
        </w:tc>
        <w:tc>
          <w:tcPr>
            <w:tcW w:w="0" w:type="auto"/>
            <w:hideMark/>
          </w:tcPr>
          <w:p w14:paraId="7210ABBE"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4</w:t>
            </w:r>
          </w:p>
        </w:tc>
        <w:tc>
          <w:tcPr>
            <w:tcW w:w="0" w:type="auto"/>
            <w:hideMark/>
          </w:tcPr>
          <w:p w14:paraId="049994DC"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0.033</w:t>
            </w:r>
          </w:p>
        </w:tc>
      </w:tr>
      <w:tr w:rsidR="0055495A" w:rsidRPr="00920304" w14:paraId="26CAC4C6" w14:textId="77777777" w:rsidTr="00AF248F">
        <w:tc>
          <w:tcPr>
            <w:tcW w:w="0" w:type="auto"/>
            <w:hideMark/>
          </w:tcPr>
          <w:p w14:paraId="2ABB0713"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Government Support</w:t>
            </w:r>
          </w:p>
        </w:tc>
        <w:tc>
          <w:tcPr>
            <w:tcW w:w="0" w:type="auto"/>
            <w:hideMark/>
          </w:tcPr>
          <w:p w14:paraId="640B3F63"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13.784</w:t>
            </w:r>
          </w:p>
        </w:tc>
        <w:tc>
          <w:tcPr>
            <w:tcW w:w="0" w:type="auto"/>
            <w:hideMark/>
          </w:tcPr>
          <w:p w14:paraId="1E8BB0DA"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6</w:t>
            </w:r>
          </w:p>
        </w:tc>
        <w:tc>
          <w:tcPr>
            <w:tcW w:w="0" w:type="auto"/>
            <w:hideMark/>
          </w:tcPr>
          <w:p w14:paraId="700C66A5" w14:textId="77777777" w:rsidR="0055495A" w:rsidRPr="00920304" w:rsidRDefault="0055495A" w:rsidP="00AF248F">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0.032</w:t>
            </w:r>
          </w:p>
        </w:tc>
      </w:tr>
    </w:tbl>
    <w:p w14:paraId="4BEBAB15" w14:textId="77777777" w:rsidR="0055495A" w:rsidRPr="00920304" w:rsidRDefault="0055495A" w:rsidP="0055495A">
      <w:pPr>
        <w:spacing w:after="0" w:line="240" w:lineRule="auto"/>
        <w:ind w:left="0" w:right="0" w:firstLine="0"/>
        <w:rPr>
          <w:rFonts w:ascii="Arial" w:eastAsia="Calibri" w:hAnsi="Arial" w:cs="Arial"/>
          <w:sz w:val="20"/>
          <w:szCs w:val="20"/>
        </w:rPr>
      </w:pPr>
    </w:p>
    <w:p w14:paraId="3D4CB533" w14:textId="77777777" w:rsidR="00920304" w:rsidRPr="00920304" w:rsidRDefault="00920304" w:rsidP="00125154">
      <w:pPr>
        <w:numPr>
          <w:ilvl w:val="0"/>
          <w:numId w:val="3"/>
        </w:numPr>
        <w:spacing w:after="0" w:line="240" w:lineRule="auto"/>
        <w:ind w:right="0"/>
        <w:rPr>
          <w:rFonts w:ascii="Arial" w:eastAsia="Calibri" w:hAnsi="Arial" w:cs="Arial"/>
          <w:sz w:val="20"/>
          <w:szCs w:val="20"/>
        </w:rPr>
      </w:pPr>
      <w:r w:rsidRPr="00920304">
        <w:rPr>
          <w:rFonts w:ascii="Arial" w:eastAsia="Calibri" w:hAnsi="Arial" w:cs="Arial"/>
          <w:sz w:val="20"/>
          <w:szCs w:val="20"/>
        </w:rPr>
        <w:lastRenderedPageBreak/>
        <w:t xml:space="preserve">Education Level: Respondents with at least a secondary education were substantially more active in </w:t>
      </w:r>
      <w:proofErr w:type="spellStart"/>
      <w:r w:rsidRPr="00920304">
        <w:rPr>
          <w:rFonts w:ascii="Arial" w:eastAsia="Calibri" w:hAnsi="Arial" w:cs="Arial"/>
          <w:sz w:val="20"/>
          <w:szCs w:val="20"/>
        </w:rPr>
        <w:t>Musrenbangcam</w:t>
      </w:r>
      <w:proofErr w:type="spellEnd"/>
      <w:r w:rsidRPr="00920304">
        <w:rPr>
          <w:rFonts w:ascii="Arial" w:eastAsia="Calibri" w:hAnsi="Arial" w:cs="Arial"/>
          <w:sz w:val="20"/>
          <w:szCs w:val="20"/>
        </w:rPr>
        <w:t xml:space="preserve"> (χ² = 6.644, df = 2, p = 0.036). Educated individuals likely possess better access to planning information and a clearer understanding of institutional procedures. They are also more likely to view their involvement as impactful, supporting findings from </w:t>
      </w:r>
      <w:proofErr w:type="spellStart"/>
      <w:r w:rsidRPr="00920304">
        <w:rPr>
          <w:rFonts w:ascii="Arial" w:eastAsia="Calibri" w:hAnsi="Arial" w:cs="Arial"/>
          <w:sz w:val="20"/>
          <w:szCs w:val="20"/>
        </w:rPr>
        <w:t>Wicaksono</w:t>
      </w:r>
      <w:proofErr w:type="spellEnd"/>
      <w:r w:rsidRPr="00920304">
        <w:rPr>
          <w:rFonts w:ascii="Arial" w:eastAsia="Calibri" w:hAnsi="Arial" w:cs="Arial"/>
          <w:sz w:val="20"/>
          <w:szCs w:val="20"/>
        </w:rPr>
        <w:t xml:space="preserve"> &amp; </w:t>
      </w:r>
      <w:proofErr w:type="spellStart"/>
      <w:r w:rsidRPr="00920304">
        <w:rPr>
          <w:rFonts w:ascii="Arial" w:eastAsia="Calibri" w:hAnsi="Arial" w:cs="Arial"/>
          <w:sz w:val="20"/>
          <w:szCs w:val="20"/>
        </w:rPr>
        <w:t>Pratama</w:t>
      </w:r>
      <w:proofErr w:type="spellEnd"/>
      <w:r w:rsidRPr="00920304">
        <w:rPr>
          <w:rFonts w:ascii="Arial" w:eastAsia="Calibri" w:hAnsi="Arial" w:cs="Arial"/>
          <w:sz w:val="20"/>
          <w:szCs w:val="20"/>
        </w:rPr>
        <w:t xml:space="preserve"> (2022).</w:t>
      </w:r>
    </w:p>
    <w:p w14:paraId="42D038EC" w14:textId="77777777" w:rsidR="00920304" w:rsidRPr="00920304" w:rsidRDefault="00920304" w:rsidP="00125154">
      <w:pPr>
        <w:numPr>
          <w:ilvl w:val="0"/>
          <w:numId w:val="3"/>
        </w:numPr>
        <w:spacing w:after="0" w:line="240" w:lineRule="auto"/>
        <w:ind w:right="0"/>
        <w:rPr>
          <w:rFonts w:ascii="Arial" w:eastAsia="Calibri" w:hAnsi="Arial" w:cs="Arial"/>
          <w:sz w:val="20"/>
          <w:szCs w:val="20"/>
        </w:rPr>
      </w:pPr>
      <w:r w:rsidRPr="00920304">
        <w:rPr>
          <w:rFonts w:ascii="Arial" w:eastAsia="Calibri" w:hAnsi="Arial" w:cs="Arial"/>
          <w:sz w:val="20"/>
          <w:szCs w:val="20"/>
        </w:rPr>
        <w:t>Income: Income showed a strong correlation with participation levels (χ² = 10.279, df = 4, p = 0.036). Lower-income respondents (earning Rp1.5–2 million/month) were more involved, likely driven by economic needs and a perceived link between attendance and potential access to aid or government support. In contrast, middle-income earners (Rp3–4 million) exhibited lower participation due to time constraints, while higher-income individuals (Rp5 million+) preferred informal lobbying or influence outside of public forums.</w:t>
      </w:r>
    </w:p>
    <w:p w14:paraId="492495F1" w14:textId="77777777" w:rsidR="00920304" w:rsidRPr="00920304" w:rsidRDefault="00920304" w:rsidP="00125154">
      <w:pPr>
        <w:numPr>
          <w:ilvl w:val="0"/>
          <w:numId w:val="3"/>
        </w:numPr>
        <w:spacing w:after="0" w:line="240" w:lineRule="auto"/>
        <w:ind w:right="0"/>
        <w:rPr>
          <w:rFonts w:ascii="Arial" w:eastAsia="Calibri" w:hAnsi="Arial" w:cs="Arial"/>
          <w:sz w:val="20"/>
          <w:szCs w:val="20"/>
        </w:rPr>
      </w:pPr>
      <w:r w:rsidRPr="00920304">
        <w:rPr>
          <w:rFonts w:ascii="Arial" w:eastAsia="Calibri" w:hAnsi="Arial" w:cs="Arial"/>
          <w:sz w:val="20"/>
          <w:szCs w:val="20"/>
        </w:rPr>
        <w:t>Occupation: A clear occupational pattern emerged (χ² = 16.413, df = 8, p = 0.037), with civil servants and educators more involved in the process. These groups often have more flexible working hours, institutional interest, or closer ties to administrative networks, enhancing their likelihood of attending and influencing local forums.</w:t>
      </w:r>
    </w:p>
    <w:p w14:paraId="1B992116" w14:textId="77777777" w:rsidR="00920304" w:rsidRPr="00920304" w:rsidRDefault="00920304" w:rsidP="00125154">
      <w:pPr>
        <w:numPr>
          <w:ilvl w:val="0"/>
          <w:numId w:val="3"/>
        </w:numPr>
        <w:spacing w:after="0" w:line="240" w:lineRule="auto"/>
        <w:ind w:right="0"/>
        <w:rPr>
          <w:rFonts w:ascii="Arial" w:eastAsia="Calibri" w:hAnsi="Arial" w:cs="Arial"/>
          <w:sz w:val="20"/>
          <w:szCs w:val="20"/>
        </w:rPr>
      </w:pPr>
      <w:r w:rsidRPr="00920304">
        <w:rPr>
          <w:rFonts w:ascii="Arial" w:eastAsia="Calibri" w:hAnsi="Arial" w:cs="Arial"/>
          <w:sz w:val="20"/>
          <w:szCs w:val="20"/>
        </w:rPr>
        <w:t xml:space="preserve">Gender: Male respondents were more active in </w:t>
      </w:r>
      <w:proofErr w:type="spellStart"/>
      <w:r w:rsidRPr="00920304">
        <w:rPr>
          <w:rFonts w:ascii="Arial" w:eastAsia="Calibri" w:hAnsi="Arial" w:cs="Arial"/>
          <w:sz w:val="20"/>
          <w:szCs w:val="20"/>
        </w:rPr>
        <w:t>Musrenbang</w:t>
      </w:r>
      <w:proofErr w:type="spellEnd"/>
      <w:r w:rsidRPr="00920304">
        <w:rPr>
          <w:rFonts w:ascii="Arial" w:eastAsia="Calibri" w:hAnsi="Arial" w:cs="Arial"/>
          <w:sz w:val="20"/>
          <w:szCs w:val="20"/>
        </w:rPr>
        <w:t xml:space="preserve"> forums (χ² = 6.197, df = 2, p = 0.045). This reflects persistent gender norms where men dominate public affairs, while women may face structural or cultural limitations in participating, such as domestic responsibilities or exclusion from decision-making spaces.</w:t>
      </w:r>
    </w:p>
    <w:p w14:paraId="003B6121" w14:textId="77777777" w:rsidR="0055495A" w:rsidRDefault="0055495A" w:rsidP="00920304">
      <w:pPr>
        <w:spacing w:after="0" w:line="240" w:lineRule="auto"/>
        <w:ind w:left="0" w:right="0" w:firstLine="0"/>
        <w:rPr>
          <w:rFonts w:ascii="Arial" w:eastAsia="Calibri" w:hAnsi="Arial" w:cs="Arial"/>
          <w:b/>
          <w:bCs/>
          <w:sz w:val="20"/>
          <w:szCs w:val="20"/>
        </w:rPr>
      </w:pPr>
    </w:p>
    <w:p w14:paraId="5C96F6FF" w14:textId="7F3A722F" w:rsidR="00920304" w:rsidRPr="00920304" w:rsidRDefault="00920304" w:rsidP="00920304">
      <w:pPr>
        <w:spacing w:after="0" w:line="240" w:lineRule="auto"/>
        <w:ind w:left="0" w:right="0" w:firstLine="0"/>
        <w:rPr>
          <w:rFonts w:ascii="Arial" w:eastAsia="Calibri" w:hAnsi="Arial" w:cs="Arial"/>
          <w:b/>
          <w:bCs/>
          <w:sz w:val="20"/>
          <w:szCs w:val="20"/>
        </w:rPr>
      </w:pPr>
      <w:r w:rsidRPr="00920304">
        <w:rPr>
          <w:rFonts w:ascii="Arial" w:eastAsia="Calibri" w:hAnsi="Arial" w:cs="Arial"/>
          <w:b/>
          <w:bCs/>
          <w:sz w:val="20"/>
          <w:szCs w:val="20"/>
        </w:rPr>
        <w:t>3.1.2 External Factors and Participation</w:t>
      </w:r>
    </w:p>
    <w:p w14:paraId="708A2033" w14:textId="77777777" w:rsidR="0055495A" w:rsidRDefault="0055495A" w:rsidP="00920304">
      <w:pPr>
        <w:spacing w:after="0" w:line="240" w:lineRule="auto"/>
        <w:ind w:left="0" w:right="0" w:firstLine="0"/>
        <w:rPr>
          <w:rFonts w:ascii="Arial" w:eastAsia="Calibri" w:hAnsi="Arial" w:cs="Arial"/>
          <w:sz w:val="20"/>
          <w:szCs w:val="20"/>
        </w:rPr>
      </w:pPr>
    </w:p>
    <w:p w14:paraId="268E82B5" w14:textId="0109D056" w:rsidR="00920304" w:rsidRPr="00920304" w:rsidRDefault="00920304" w:rsidP="0055495A">
      <w:pPr>
        <w:spacing w:after="0" w:line="240" w:lineRule="auto"/>
        <w:ind w:left="0" w:right="0" w:firstLine="720"/>
        <w:rPr>
          <w:rFonts w:ascii="Arial" w:eastAsia="Calibri" w:hAnsi="Arial" w:cs="Arial"/>
          <w:sz w:val="20"/>
          <w:szCs w:val="20"/>
        </w:rPr>
      </w:pPr>
      <w:r w:rsidRPr="00920304">
        <w:rPr>
          <w:rFonts w:ascii="Arial" w:eastAsia="Calibri" w:hAnsi="Arial" w:cs="Arial"/>
          <w:sz w:val="20"/>
          <w:szCs w:val="20"/>
        </w:rPr>
        <w:t>Beyond individual traits, several external factors significantly influenced participation rates, pointing to the importance of systemic enablers and barriers in shaping democratic engagement.</w:t>
      </w:r>
    </w:p>
    <w:p w14:paraId="44392D13" w14:textId="77777777" w:rsidR="00920304" w:rsidRPr="00920304" w:rsidRDefault="00920304" w:rsidP="00125154">
      <w:pPr>
        <w:numPr>
          <w:ilvl w:val="0"/>
          <w:numId w:val="4"/>
        </w:numPr>
        <w:spacing w:after="0" w:line="240" w:lineRule="auto"/>
        <w:ind w:right="0"/>
        <w:rPr>
          <w:rFonts w:ascii="Arial" w:eastAsia="Calibri" w:hAnsi="Arial" w:cs="Arial"/>
          <w:sz w:val="20"/>
          <w:szCs w:val="20"/>
        </w:rPr>
      </w:pPr>
      <w:r w:rsidRPr="00920304">
        <w:rPr>
          <w:rFonts w:ascii="Arial" w:eastAsia="Calibri" w:hAnsi="Arial" w:cs="Arial"/>
          <w:sz w:val="20"/>
          <w:szCs w:val="20"/>
        </w:rPr>
        <w:t>Leadership Quality: The perceived responsiveness and visibility of community leaders had a substantial impact (χ² = 14.349, df = 6, p = 0.026). In neighborhoods where leaders actively communicated and encouraged participation, engagement was markedly higher. Conversely, passive or authoritarian leadership styles were linked with disengagement.</w:t>
      </w:r>
    </w:p>
    <w:p w14:paraId="60830B24" w14:textId="77777777" w:rsidR="00920304" w:rsidRPr="00920304" w:rsidRDefault="00920304" w:rsidP="00125154">
      <w:pPr>
        <w:numPr>
          <w:ilvl w:val="0"/>
          <w:numId w:val="4"/>
        </w:numPr>
        <w:spacing w:after="0" w:line="240" w:lineRule="auto"/>
        <w:ind w:right="0"/>
        <w:rPr>
          <w:rFonts w:ascii="Arial" w:eastAsia="Calibri" w:hAnsi="Arial" w:cs="Arial"/>
          <w:sz w:val="20"/>
          <w:szCs w:val="20"/>
        </w:rPr>
      </w:pPr>
      <w:r w:rsidRPr="00920304">
        <w:rPr>
          <w:rFonts w:ascii="Arial" w:eastAsia="Calibri" w:hAnsi="Arial" w:cs="Arial"/>
          <w:sz w:val="20"/>
          <w:szCs w:val="20"/>
        </w:rPr>
        <w:t xml:space="preserve">Government Communication: Effective dissemination of </w:t>
      </w:r>
      <w:proofErr w:type="spellStart"/>
      <w:r w:rsidRPr="00920304">
        <w:rPr>
          <w:rFonts w:ascii="Arial" w:eastAsia="Calibri" w:hAnsi="Arial" w:cs="Arial"/>
          <w:sz w:val="20"/>
          <w:szCs w:val="20"/>
        </w:rPr>
        <w:t>Musrenbang</w:t>
      </w:r>
      <w:proofErr w:type="spellEnd"/>
      <w:r w:rsidRPr="00920304">
        <w:rPr>
          <w:rFonts w:ascii="Arial" w:eastAsia="Calibri" w:hAnsi="Arial" w:cs="Arial"/>
          <w:sz w:val="20"/>
          <w:szCs w:val="20"/>
        </w:rPr>
        <w:t xml:space="preserve"> schedules, objectives, and access points proved critical (χ² = 10.511, df = 4, p = 0.033). Communities that received timely information via social media, RT/RW announcements, or printed notices showed more consistent attendance.</w:t>
      </w:r>
    </w:p>
    <w:p w14:paraId="1E4F4ABB" w14:textId="77777777" w:rsidR="00920304" w:rsidRPr="00920304" w:rsidRDefault="00920304" w:rsidP="00125154">
      <w:pPr>
        <w:numPr>
          <w:ilvl w:val="0"/>
          <w:numId w:val="4"/>
        </w:numPr>
        <w:spacing w:after="0" w:line="240" w:lineRule="auto"/>
        <w:ind w:right="0"/>
        <w:rPr>
          <w:rFonts w:ascii="Arial" w:eastAsia="Calibri" w:hAnsi="Arial" w:cs="Arial"/>
          <w:sz w:val="20"/>
          <w:szCs w:val="20"/>
        </w:rPr>
      </w:pPr>
      <w:r w:rsidRPr="00920304">
        <w:rPr>
          <w:rFonts w:ascii="Arial" w:eastAsia="Calibri" w:hAnsi="Arial" w:cs="Arial"/>
          <w:sz w:val="20"/>
          <w:szCs w:val="20"/>
        </w:rPr>
        <w:t>Support Mechanisms: Tangible support — such as transportation, refreshments, and printed materials — also played a role (χ² = 13.784, df = 6, p = 0.032). These logistical components, though often overlooked, can lower barriers to entry for lower-income or marginalized citizens.</w:t>
      </w:r>
    </w:p>
    <w:p w14:paraId="62F2BBED" w14:textId="3CCBCDC7" w:rsidR="00920304" w:rsidRPr="00920304" w:rsidRDefault="00920304" w:rsidP="00920304">
      <w:pPr>
        <w:spacing w:after="0" w:line="240" w:lineRule="auto"/>
        <w:ind w:left="0" w:right="0" w:firstLine="0"/>
        <w:rPr>
          <w:rFonts w:ascii="Arial" w:eastAsia="Calibri" w:hAnsi="Arial" w:cs="Arial"/>
          <w:sz w:val="20"/>
          <w:szCs w:val="20"/>
        </w:rPr>
      </w:pPr>
    </w:p>
    <w:p w14:paraId="152064B1" w14:textId="77777777" w:rsidR="00920304" w:rsidRPr="00920304" w:rsidRDefault="00920304" w:rsidP="00920304">
      <w:pPr>
        <w:spacing w:after="0" w:line="240" w:lineRule="auto"/>
        <w:ind w:left="0" w:right="0" w:firstLine="0"/>
        <w:rPr>
          <w:rFonts w:ascii="Arial" w:eastAsia="Calibri" w:hAnsi="Arial" w:cs="Arial"/>
          <w:b/>
          <w:bCs/>
          <w:sz w:val="20"/>
          <w:szCs w:val="20"/>
        </w:rPr>
      </w:pPr>
      <w:r w:rsidRPr="00920304">
        <w:rPr>
          <w:rFonts w:ascii="Arial" w:eastAsia="Calibri" w:hAnsi="Arial" w:cs="Arial"/>
          <w:b/>
          <w:bCs/>
          <w:sz w:val="20"/>
          <w:szCs w:val="20"/>
        </w:rPr>
        <w:t>3.2 Discussion</w:t>
      </w:r>
    </w:p>
    <w:p w14:paraId="40DEC22B" w14:textId="77777777" w:rsidR="00920304" w:rsidRDefault="00920304" w:rsidP="00920304">
      <w:pPr>
        <w:spacing w:after="0" w:line="240" w:lineRule="auto"/>
        <w:ind w:left="0" w:right="0" w:firstLine="0"/>
        <w:rPr>
          <w:rFonts w:ascii="Arial" w:eastAsia="Calibri" w:hAnsi="Arial" w:cs="Arial"/>
          <w:sz w:val="20"/>
          <w:szCs w:val="20"/>
        </w:rPr>
      </w:pPr>
    </w:p>
    <w:p w14:paraId="16C39BDE" w14:textId="0D52E9C4" w:rsidR="00920304" w:rsidRPr="00920304" w:rsidRDefault="00920304" w:rsidP="0055495A">
      <w:pPr>
        <w:spacing w:after="0" w:line="240" w:lineRule="auto"/>
        <w:ind w:left="0" w:right="0" w:firstLine="720"/>
        <w:rPr>
          <w:rFonts w:ascii="Arial" w:eastAsia="Calibri" w:hAnsi="Arial" w:cs="Arial"/>
          <w:sz w:val="20"/>
          <w:szCs w:val="20"/>
        </w:rPr>
      </w:pPr>
      <w:r w:rsidRPr="00920304">
        <w:rPr>
          <w:rFonts w:ascii="Arial" w:eastAsia="Calibri" w:hAnsi="Arial" w:cs="Arial"/>
          <w:sz w:val="20"/>
          <w:szCs w:val="20"/>
        </w:rPr>
        <w:t>The statistical findings resonate with broader theoretical and empirical work on participatory governance. Education remains a strong enabler of civic action. As noted by Firmansyah et al. (2023), educated citizens tend to better understand their rights and responsibilities in policy processes, and they are more confident in expressing views within institutional settings.</w:t>
      </w:r>
    </w:p>
    <w:p w14:paraId="693F44A6" w14:textId="77777777" w:rsidR="00920304" w:rsidRPr="00920304" w:rsidRDefault="00920304" w:rsidP="0055495A">
      <w:pPr>
        <w:spacing w:after="0" w:line="240" w:lineRule="auto"/>
        <w:ind w:left="0" w:right="0" w:firstLine="720"/>
        <w:rPr>
          <w:rFonts w:ascii="Arial" w:eastAsia="Calibri" w:hAnsi="Arial" w:cs="Arial"/>
          <w:sz w:val="20"/>
          <w:szCs w:val="20"/>
        </w:rPr>
      </w:pPr>
      <w:r w:rsidRPr="00920304">
        <w:rPr>
          <w:rFonts w:ascii="Arial" w:eastAsia="Calibri" w:hAnsi="Arial" w:cs="Arial"/>
          <w:sz w:val="20"/>
          <w:szCs w:val="20"/>
        </w:rPr>
        <w:t>Income levels, surprisingly, did not follow a linear trend. The fact that lower-income citizens participated more actively challenges the assumption that poverty suppresses civic behavior. Instead, it may indicate that necessity drives engagement when participation is perceived as linked to access to social services or development funds — a form of “strategic participation.”</w:t>
      </w:r>
    </w:p>
    <w:p w14:paraId="3B398C91" w14:textId="77777777" w:rsidR="00920304" w:rsidRPr="00920304" w:rsidRDefault="00920304" w:rsidP="0055495A">
      <w:pPr>
        <w:spacing w:after="0" w:line="240" w:lineRule="auto"/>
        <w:ind w:left="0" w:right="0" w:firstLine="720"/>
        <w:rPr>
          <w:rFonts w:ascii="Arial" w:eastAsia="Calibri" w:hAnsi="Arial" w:cs="Arial"/>
          <w:sz w:val="20"/>
          <w:szCs w:val="20"/>
        </w:rPr>
      </w:pPr>
      <w:r w:rsidRPr="00920304">
        <w:rPr>
          <w:rFonts w:ascii="Arial" w:eastAsia="Calibri" w:hAnsi="Arial" w:cs="Arial"/>
          <w:sz w:val="20"/>
          <w:szCs w:val="20"/>
        </w:rPr>
        <w:t xml:space="preserve">Occupational status revealed that individuals with formal employment — especially government or education sectors — are overrepresented in public forums. This may raise questions about equity and class bias in </w:t>
      </w:r>
      <w:proofErr w:type="spellStart"/>
      <w:r w:rsidRPr="00920304">
        <w:rPr>
          <w:rFonts w:ascii="Arial" w:eastAsia="Calibri" w:hAnsi="Arial" w:cs="Arial"/>
          <w:sz w:val="20"/>
          <w:szCs w:val="20"/>
        </w:rPr>
        <w:t>Musrenbang</w:t>
      </w:r>
      <w:proofErr w:type="spellEnd"/>
      <w:r w:rsidRPr="00920304">
        <w:rPr>
          <w:rFonts w:ascii="Arial" w:eastAsia="Calibri" w:hAnsi="Arial" w:cs="Arial"/>
          <w:sz w:val="20"/>
          <w:szCs w:val="20"/>
        </w:rPr>
        <w:t>. While these actors are well-positioned to advocate for policy issues, the exclusion of informal workers, housewives, and unemployed groups risks creating a planning agenda skewed toward privileged concerns.</w:t>
      </w:r>
    </w:p>
    <w:p w14:paraId="29D25E9C" w14:textId="77777777" w:rsidR="00920304" w:rsidRPr="00920304" w:rsidRDefault="00920304" w:rsidP="0055495A">
      <w:pPr>
        <w:spacing w:after="0" w:line="240" w:lineRule="auto"/>
        <w:ind w:left="0" w:right="0" w:firstLine="720"/>
        <w:rPr>
          <w:rFonts w:ascii="Arial" w:eastAsia="Calibri" w:hAnsi="Arial" w:cs="Arial"/>
          <w:sz w:val="20"/>
          <w:szCs w:val="20"/>
        </w:rPr>
      </w:pPr>
      <w:r w:rsidRPr="00920304">
        <w:rPr>
          <w:rFonts w:ascii="Arial" w:eastAsia="Calibri" w:hAnsi="Arial" w:cs="Arial"/>
          <w:sz w:val="20"/>
          <w:szCs w:val="20"/>
        </w:rPr>
        <w:t xml:space="preserve">Gender disparities also raise serious concerns. With only 35% female representation among respondents, structural inequities persist. This confirms the need for gender-specific </w:t>
      </w:r>
      <w:r w:rsidRPr="00920304">
        <w:rPr>
          <w:rFonts w:ascii="Arial" w:eastAsia="Calibri" w:hAnsi="Arial" w:cs="Arial"/>
          <w:sz w:val="20"/>
          <w:szCs w:val="20"/>
        </w:rPr>
        <w:lastRenderedPageBreak/>
        <w:t xml:space="preserve">interventions — such as </w:t>
      </w:r>
      <w:proofErr w:type="spellStart"/>
      <w:r w:rsidRPr="00920304">
        <w:rPr>
          <w:rFonts w:ascii="Arial" w:eastAsia="Calibri" w:hAnsi="Arial" w:cs="Arial"/>
          <w:i/>
          <w:iCs/>
          <w:sz w:val="20"/>
          <w:szCs w:val="20"/>
        </w:rPr>
        <w:t>Musrenbang</w:t>
      </w:r>
      <w:proofErr w:type="spellEnd"/>
      <w:r w:rsidRPr="00920304">
        <w:rPr>
          <w:rFonts w:ascii="Arial" w:eastAsia="Calibri" w:hAnsi="Arial" w:cs="Arial"/>
          <w:i/>
          <w:iCs/>
          <w:sz w:val="20"/>
          <w:szCs w:val="20"/>
        </w:rPr>
        <w:t xml:space="preserve"> </w:t>
      </w:r>
      <w:proofErr w:type="spellStart"/>
      <w:r w:rsidRPr="00920304">
        <w:rPr>
          <w:rFonts w:ascii="Arial" w:eastAsia="Calibri" w:hAnsi="Arial" w:cs="Arial"/>
          <w:i/>
          <w:iCs/>
          <w:sz w:val="20"/>
          <w:szCs w:val="20"/>
        </w:rPr>
        <w:t>Perempuan</w:t>
      </w:r>
      <w:proofErr w:type="spellEnd"/>
      <w:r w:rsidRPr="00920304">
        <w:rPr>
          <w:rFonts w:ascii="Arial" w:eastAsia="Calibri" w:hAnsi="Arial" w:cs="Arial"/>
          <w:sz w:val="20"/>
          <w:szCs w:val="20"/>
        </w:rPr>
        <w:t xml:space="preserve"> — to improve inclusivity. Gendered participation is not merely about presence but about influence, which remains unequally distributed in </w:t>
      </w:r>
      <w:proofErr w:type="spellStart"/>
      <w:r w:rsidRPr="00920304">
        <w:rPr>
          <w:rFonts w:ascii="Arial" w:eastAsia="Calibri" w:hAnsi="Arial" w:cs="Arial"/>
          <w:sz w:val="20"/>
          <w:szCs w:val="20"/>
        </w:rPr>
        <w:t>Siantar</w:t>
      </w:r>
      <w:proofErr w:type="spellEnd"/>
      <w:r w:rsidRPr="00920304">
        <w:rPr>
          <w:rFonts w:ascii="Arial" w:eastAsia="Calibri" w:hAnsi="Arial" w:cs="Arial"/>
          <w:sz w:val="20"/>
          <w:szCs w:val="20"/>
        </w:rPr>
        <w:t xml:space="preserve"> </w:t>
      </w:r>
      <w:proofErr w:type="spellStart"/>
      <w:r w:rsidRPr="00920304">
        <w:rPr>
          <w:rFonts w:ascii="Arial" w:eastAsia="Calibri" w:hAnsi="Arial" w:cs="Arial"/>
          <w:sz w:val="20"/>
          <w:szCs w:val="20"/>
        </w:rPr>
        <w:t>Martoba</w:t>
      </w:r>
      <w:proofErr w:type="spellEnd"/>
      <w:r w:rsidRPr="00920304">
        <w:rPr>
          <w:rFonts w:ascii="Arial" w:eastAsia="Calibri" w:hAnsi="Arial" w:cs="Arial"/>
          <w:sz w:val="20"/>
          <w:szCs w:val="20"/>
        </w:rPr>
        <w:t>.</w:t>
      </w:r>
    </w:p>
    <w:p w14:paraId="0684488A" w14:textId="77777777" w:rsidR="00920304" w:rsidRPr="00920304" w:rsidRDefault="00920304" w:rsidP="0055495A">
      <w:pPr>
        <w:spacing w:after="0" w:line="240" w:lineRule="auto"/>
        <w:ind w:left="0" w:right="0" w:firstLine="720"/>
        <w:rPr>
          <w:rFonts w:ascii="Arial" w:eastAsia="Calibri" w:hAnsi="Arial" w:cs="Arial"/>
          <w:sz w:val="20"/>
          <w:szCs w:val="20"/>
        </w:rPr>
      </w:pPr>
      <w:r w:rsidRPr="00920304">
        <w:rPr>
          <w:rFonts w:ascii="Arial" w:eastAsia="Calibri" w:hAnsi="Arial" w:cs="Arial"/>
          <w:sz w:val="20"/>
          <w:szCs w:val="20"/>
        </w:rPr>
        <w:t xml:space="preserve">Leadership and communication act as essential “amplifiers” of participation. In </w:t>
      </w:r>
      <w:proofErr w:type="spellStart"/>
      <w:r w:rsidRPr="00920304">
        <w:rPr>
          <w:rFonts w:ascii="Arial" w:eastAsia="Calibri" w:hAnsi="Arial" w:cs="Arial"/>
          <w:i/>
          <w:iCs/>
          <w:sz w:val="20"/>
          <w:szCs w:val="20"/>
        </w:rPr>
        <w:t>kelurahan</w:t>
      </w:r>
      <w:proofErr w:type="spellEnd"/>
      <w:r w:rsidRPr="00920304">
        <w:rPr>
          <w:rFonts w:ascii="Arial" w:eastAsia="Calibri" w:hAnsi="Arial" w:cs="Arial"/>
          <w:sz w:val="20"/>
          <w:szCs w:val="20"/>
        </w:rPr>
        <w:t xml:space="preserve"> where leaders embraced a participatory ethos and maintained transparent communication, civic engagement was higher. This aligns with research from Basri et al. (2022), emphasizing that leadership legitimacy and capacity are critical in translating policy intent into action.</w:t>
      </w:r>
    </w:p>
    <w:p w14:paraId="1BDF7CA6" w14:textId="77777777" w:rsidR="00920304" w:rsidRPr="00920304" w:rsidRDefault="00920304" w:rsidP="00920304">
      <w:pPr>
        <w:spacing w:after="0" w:line="240" w:lineRule="auto"/>
        <w:ind w:left="0" w:right="0" w:firstLine="0"/>
        <w:rPr>
          <w:rFonts w:ascii="Arial" w:eastAsia="Calibri" w:hAnsi="Arial" w:cs="Arial"/>
          <w:sz w:val="20"/>
          <w:szCs w:val="20"/>
        </w:rPr>
      </w:pPr>
      <w:r w:rsidRPr="00920304">
        <w:rPr>
          <w:rFonts w:ascii="Arial" w:eastAsia="Calibri" w:hAnsi="Arial" w:cs="Arial"/>
          <w:sz w:val="20"/>
          <w:szCs w:val="20"/>
        </w:rPr>
        <w:t>Moreover, the positive influence of logistical support reaffirms that inclusivity in governance is not only a political but also a material concern. When citizens lack resources to attend meetings or understand planning documents, their practical ability to participate is curtailed — regardless of their willingness.</w:t>
      </w:r>
    </w:p>
    <w:p w14:paraId="72BE3545" w14:textId="450F3557" w:rsidR="00920304" w:rsidRPr="00920304" w:rsidRDefault="00920304" w:rsidP="0055495A">
      <w:pPr>
        <w:spacing w:after="0" w:line="240" w:lineRule="auto"/>
        <w:ind w:left="0" w:right="0" w:firstLine="720"/>
        <w:rPr>
          <w:rFonts w:ascii="Arial" w:eastAsia="Calibri" w:hAnsi="Arial" w:cs="Arial"/>
          <w:sz w:val="20"/>
          <w:szCs w:val="20"/>
        </w:rPr>
      </w:pPr>
      <w:r w:rsidRPr="00920304">
        <w:rPr>
          <w:rFonts w:ascii="Arial" w:eastAsia="Calibri" w:hAnsi="Arial" w:cs="Arial"/>
          <w:sz w:val="20"/>
          <w:szCs w:val="20"/>
        </w:rPr>
        <w:t>Collectively, the results underscore the interdependence of internal motivation and external facilitation. Effective participation requires citizens who are informed and motivated, and institutions that are responsive, inclusive, and enabling.</w:t>
      </w:r>
      <w:r w:rsidR="0055495A">
        <w:rPr>
          <w:rFonts w:ascii="Arial" w:eastAsia="Calibri" w:hAnsi="Arial" w:cs="Arial"/>
          <w:sz w:val="20"/>
          <w:szCs w:val="20"/>
        </w:rPr>
        <w:t xml:space="preserve"> </w:t>
      </w:r>
      <w:r w:rsidRPr="00920304">
        <w:rPr>
          <w:rFonts w:ascii="Arial" w:eastAsia="Calibri" w:hAnsi="Arial" w:cs="Arial"/>
          <w:sz w:val="20"/>
          <w:szCs w:val="20"/>
        </w:rPr>
        <w:t xml:space="preserve">Finally, the spatial aspect cannot be ignored. Larger </w:t>
      </w:r>
      <w:proofErr w:type="spellStart"/>
      <w:r w:rsidRPr="00920304">
        <w:rPr>
          <w:rFonts w:ascii="Arial" w:eastAsia="Calibri" w:hAnsi="Arial" w:cs="Arial"/>
          <w:i/>
          <w:iCs/>
          <w:sz w:val="20"/>
          <w:szCs w:val="20"/>
        </w:rPr>
        <w:t>kelurahan</w:t>
      </w:r>
      <w:proofErr w:type="spellEnd"/>
      <w:r w:rsidRPr="00920304">
        <w:rPr>
          <w:rFonts w:ascii="Arial" w:eastAsia="Calibri" w:hAnsi="Arial" w:cs="Arial"/>
          <w:sz w:val="20"/>
          <w:szCs w:val="20"/>
        </w:rPr>
        <w:t xml:space="preserve"> such as </w:t>
      </w:r>
      <w:proofErr w:type="spellStart"/>
      <w:r w:rsidRPr="00920304">
        <w:rPr>
          <w:rFonts w:ascii="Arial" w:eastAsia="Calibri" w:hAnsi="Arial" w:cs="Arial"/>
          <w:sz w:val="20"/>
          <w:szCs w:val="20"/>
        </w:rPr>
        <w:t>Tanjung</w:t>
      </w:r>
      <w:proofErr w:type="spellEnd"/>
      <w:r w:rsidRPr="00920304">
        <w:rPr>
          <w:rFonts w:ascii="Arial" w:eastAsia="Calibri" w:hAnsi="Arial" w:cs="Arial"/>
          <w:sz w:val="20"/>
          <w:szCs w:val="20"/>
        </w:rPr>
        <w:t xml:space="preserve"> </w:t>
      </w:r>
      <w:proofErr w:type="spellStart"/>
      <w:r w:rsidRPr="00920304">
        <w:rPr>
          <w:rFonts w:ascii="Arial" w:eastAsia="Calibri" w:hAnsi="Arial" w:cs="Arial"/>
          <w:sz w:val="20"/>
          <w:szCs w:val="20"/>
        </w:rPr>
        <w:t>Pinggir</w:t>
      </w:r>
      <w:proofErr w:type="spellEnd"/>
      <w:r w:rsidRPr="00920304">
        <w:rPr>
          <w:rFonts w:ascii="Arial" w:eastAsia="Calibri" w:hAnsi="Arial" w:cs="Arial"/>
          <w:sz w:val="20"/>
          <w:szCs w:val="20"/>
        </w:rPr>
        <w:t xml:space="preserve"> may experience planning fatigue or representation overload, while smaller areas like </w:t>
      </w:r>
      <w:proofErr w:type="spellStart"/>
      <w:r w:rsidRPr="00920304">
        <w:rPr>
          <w:rFonts w:ascii="Arial" w:eastAsia="Calibri" w:hAnsi="Arial" w:cs="Arial"/>
          <w:sz w:val="20"/>
          <w:szCs w:val="20"/>
        </w:rPr>
        <w:t>Nagapitu</w:t>
      </w:r>
      <w:proofErr w:type="spellEnd"/>
      <w:r w:rsidRPr="00920304">
        <w:rPr>
          <w:rFonts w:ascii="Arial" w:eastAsia="Calibri" w:hAnsi="Arial" w:cs="Arial"/>
          <w:sz w:val="20"/>
          <w:szCs w:val="20"/>
        </w:rPr>
        <w:t xml:space="preserve"> may lack visibility in broader forums. The imbalance in geographic size and population density must be accounted for in </w:t>
      </w:r>
      <w:proofErr w:type="spellStart"/>
      <w:r w:rsidRPr="00920304">
        <w:rPr>
          <w:rFonts w:ascii="Arial" w:eastAsia="Calibri" w:hAnsi="Arial" w:cs="Arial"/>
          <w:sz w:val="20"/>
          <w:szCs w:val="20"/>
        </w:rPr>
        <w:t>Musrenbang</w:t>
      </w:r>
      <w:proofErr w:type="spellEnd"/>
      <w:r w:rsidRPr="00920304">
        <w:rPr>
          <w:rFonts w:ascii="Arial" w:eastAsia="Calibri" w:hAnsi="Arial" w:cs="Arial"/>
          <w:sz w:val="20"/>
          <w:szCs w:val="20"/>
        </w:rPr>
        <w:t xml:space="preserve"> representation formulas to ensure proportional participation.</w:t>
      </w:r>
    </w:p>
    <w:p w14:paraId="060E9893" w14:textId="06444BA7" w:rsidR="00920304" w:rsidRPr="00920304" w:rsidRDefault="00920304" w:rsidP="00920304">
      <w:pPr>
        <w:spacing w:after="0" w:line="240" w:lineRule="auto"/>
        <w:ind w:left="0" w:right="0" w:firstLine="0"/>
        <w:rPr>
          <w:rFonts w:ascii="Arial" w:eastAsia="Calibri" w:hAnsi="Arial" w:cs="Arial"/>
          <w:sz w:val="20"/>
          <w:szCs w:val="20"/>
        </w:rPr>
      </w:pPr>
    </w:p>
    <w:p w14:paraId="620A7C6C" w14:textId="77777777" w:rsidR="00E221F3" w:rsidRPr="004A3752" w:rsidRDefault="00E221F3" w:rsidP="00920304">
      <w:pPr>
        <w:spacing w:after="0" w:line="240" w:lineRule="auto"/>
        <w:ind w:left="0" w:right="0" w:firstLine="0"/>
        <w:rPr>
          <w:rFonts w:ascii="Arial" w:eastAsia="Calibri" w:hAnsi="Arial" w:cs="Arial"/>
          <w:sz w:val="20"/>
          <w:szCs w:val="20"/>
        </w:rPr>
      </w:pPr>
    </w:p>
    <w:bookmarkEnd w:id="0"/>
    <w:p w14:paraId="5B032F3E" w14:textId="25DDBB06" w:rsidR="00C209F2" w:rsidRPr="004A3752" w:rsidRDefault="00C209F2" w:rsidP="00920304">
      <w:pPr>
        <w:spacing w:after="0" w:line="240" w:lineRule="auto"/>
        <w:ind w:left="0" w:right="0" w:firstLine="0"/>
        <w:outlineLvl w:val="2"/>
        <w:rPr>
          <w:rFonts w:ascii="Arial" w:hAnsi="Arial" w:cs="Arial"/>
          <w:b/>
          <w:bCs/>
          <w:color w:val="auto"/>
          <w:szCs w:val="24"/>
        </w:rPr>
      </w:pPr>
      <w:r w:rsidRPr="004A3752">
        <w:rPr>
          <w:rFonts w:ascii="Arial" w:hAnsi="Arial" w:cs="Arial"/>
          <w:b/>
          <w:bCs/>
          <w:color w:val="auto"/>
          <w:szCs w:val="24"/>
        </w:rPr>
        <w:t>IV. Conclusions and Recommendations</w:t>
      </w:r>
    </w:p>
    <w:p w14:paraId="061BBCD3" w14:textId="77777777" w:rsidR="004A3752" w:rsidRDefault="004A3752" w:rsidP="00920304">
      <w:pPr>
        <w:spacing w:after="0" w:line="240" w:lineRule="auto"/>
        <w:ind w:left="0" w:right="0" w:firstLine="720"/>
        <w:rPr>
          <w:rFonts w:ascii="Arial" w:hAnsi="Arial" w:cs="Arial"/>
          <w:color w:val="auto"/>
          <w:sz w:val="20"/>
          <w:szCs w:val="20"/>
        </w:rPr>
      </w:pPr>
    </w:p>
    <w:p w14:paraId="3BA66C5B" w14:textId="77777777" w:rsidR="0055495A" w:rsidRPr="0055495A" w:rsidRDefault="0055495A" w:rsidP="0055495A">
      <w:pPr>
        <w:spacing w:after="0" w:line="240" w:lineRule="auto"/>
        <w:ind w:left="0" w:right="0" w:firstLine="720"/>
        <w:rPr>
          <w:rFonts w:ascii="Arial" w:hAnsi="Arial" w:cs="Arial"/>
          <w:color w:val="auto"/>
          <w:sz w:val="20"/>
          <w:szCs w:val="20"/>
        </w:rPr>
      </w:pPr>
      <w:r w:rsidRPr="0055495A">
        <w:rPr>
          <w:rFonts w:ascii="Arial" w:hAnsi="Arial" w:cs="Arial"/>
          <w:color w:val="auto"/>
          <w:sz w:val="20"/>
          <w:szCs w:val="20"/>
        </w:rPr>
        <w:t xml:space="preserve">This study concludes that community participation in the </w:t>
      </w:r>
      <w:proofErr w:type="spellStart"/>
      <w:r w:rsidRPr="0055495A">
        <w:rPr>
          <w:rFonts w:ascii="Arial" w:hAnsi="Arial" w:cs="Arial"/>
          <w:i/>
          <w:iCs/>
          <w:color w:val="auto"/>
          <w:sz w:val="20"/>
          <w:szCs w:val="20"/>
        </w:rPr>
        <w:t>Musrenbangcam</w:t>
      </w:r>
      <w:proofErr w:type="spellEnd"/>
      <w:r w:rsidRPr="0055495A">
        <w:rPr>
          <w:rFonts w:ascii="Arial" w:hAnsi="Arial" w:cs="Arial"/>
          <w:color w:val="auto"/>
          <w:sz w:val="20"/>
          <w:szCs w:val="20"/>
        </w:rPr>
        <w:t xml:space="preserve"> of </w:t>
      </w:r>
      <w:proofErr w:type="spellStart"/>
      <w:r w:rsidRPr="0055495A">
        <w:rPr>
          <w:rFonts w:ascii="Arial" w:hAnsi="Arial" w:cs="Arial"/>
          <w:color w:val="auto"/>
          <w:sz w:val="20"/>
          <w:szCs w:val="20"/>
        </w:rPr>
        <w:t>Siantar</w:t>
      </w:r>
      <w:proofErr w:type="spellEnd"/>
      <w:r w:rsidRPr="0055495A">
        <w:rPr>
          <w:rFonts w:ascii="Arial" w:hAnsi="Arial" w:cs="Arial"/>
          <w:color w:val="auto"/>
          <w:sz w:val="20"/>
          <w:szCs w:val="20"/>
        </w:rPr>
        <w:t xml:space="preserve"> </w:t>
      </w:r>
      <w:proofErr w:type="spellStart"/>
      <w:r w:rsidRPr="0055495A">
        <w:rPr>
          <w:rFonts w:ascii="Arial" w:hAnsi="Arial" w:cs="Arial"/>
          <w:color w:val="auto"/>
          <w:sz w:val="20"/>
          <w:szCs w:val="20"/>
        </w:rPr>
        <w:t>Martoba</w:t>
      </w:r>
      <w:proofErr w:type="spellEnd"/>
      <w:r w:rsidRPr="0055495A">
        <w:rPr>
          <w:rFonts w:ascii="Arial" w:hAnsi="Arial" w:cs="Arial"/>
          <w:color w:val="auto"/>
          <w:sz w:val="20"/>
          <w:szCs w:val="20"/>
        </w:rPr>
        <w:t xml:space="preserve"> remains limited and uneven, shaped by both internal factors—such as education level, income, occupation, and gender—and external factors including leadership quality, communication practices, and institutional support. While residents with higher education and stable income are more likely to engage in planning processes, marginalized groups, especially women and low-income citizens, remain underrepresented. Statistical analysis confirms that these variables significantly affect levels of engagement, indicating that civic participation is not only a matter of individual awareness but also heavily influenced by the responsiveness and inclusiveness of local governance structures.</w:t>
      </w:r>
    </w:p>
    <w:p w14:paraId="1B5A8057" w14:textId="402D24E4" w:rsidR="00C209F2" w:rsidRPr="004A3752" w:rsidRDefault="0055495A" w:rsidP="0055495A">
      <w:pPr>
        <w:spacing w:after="0" w:line="240" w:lineRule="auto"/>
        <w:ind w:left="0" w:right="0" w:firstLine="720"/>
        <w:rPr>
          <w:rFonts w:ascii="Arial" w:hAnsi="Arial" w:cs="Arial"/>
          <w:color w:val="auto"/>
          <w:sz w:val="20"/>
          <w:szCs w:val="20"/>
        </w:rPr>
      </w:pPr>
      <w:r w:rsidRPr="0055495A">
        <w:rPr>
          <w:rFonts w:ascii="Arial" w:hAnsi="Arial" w:cs="Arial"/>
          <w:color w:val="auto"/>
          <w:sz w:val="20"/>
          <w:szCs w:val="20"/>
        </w:rPr>
        <w:t xml:space="preserve">To improve participation outcomes, local governments should focus on inclusive and responsive reforms. These include strengthening civic education, decentralizing </w:t>
      </w:r>
      <w:proofErr w:type="spellStart"/>
      <w:r w:rsidRPr="0055495A">
        <w:rPr>
          <w:rFonts w:ascii="Arial" w:hAnsi="Arial" w:cs="Arial"/>
          <w:color w:val="auto"/>
          <w:sz w:val="20"/>
          <w:szCs w:val="20"/>
        </w:rPr>
        <w:t>Musrenbang</w:t>
      </w:r>
      <w:proofErr w:type="spellEnd"/>
      <w:r w:rsidRPr="0055495A">
        <w:rPr>
          <w:rFonts w:ascii="Arial" w:hAnsi="Arial" w:cs="Arial"/>
          <w:color w:val="auto"/>
          <w:sz w:val="20"/>
          <w:szCs w:val="20"/>
        </w:rPr>
        <w:t xml:space="preserve"> mechanisms to reach grassroots communities, providing logistical and material support for low-income participants, and ensuring gender-responsive facilitation. Leaders should be trained in participatory governance, and communication strategies should combine traditional and digital platforms to expand outreach. Most critically, a feedback loop must be institutionalized to ensure community voices are not only heard but acted upon. Enhancing both the capacity of citizens and the accountability of local institutions is essential to building a more democratic and equitable planning process in </w:t>
      </w:r>
      <w:proofErr w:type="spellStart"/>
      <w:r w:rsidRPr="0055495A">
        <w:rPr>
          <w:rFonts w:ascii="Arial" w:hAnsi="Arial" w:cs="Arial"/>
          <w:color w:val="auto"/>
          <w:sz w:val="20"/>
          <w:szCs w:val="20"/>
        </w:rPr>
        <w:t>Siantar</w:t>
      </w:r>
      <w:proofErr w:type="spellEnd"/>
      <w:r w:rsidRPr="0055495A">
        <w:rPr>
          <w:rFonts w:ascii="Arial" w:hAnsi="Arial" w:cs="Arial"/>
          <w:color w:val="auto"/>
          <w:sz w:val="20"/>
          <w:szCs w:val="20"/>
        </w:rPr>
        <w:t xml:space="preserve"> </w:t>
      </w:r>
      <w:proofErr w:type="spellStart"/>
      <w:r w:rsidRPr="0055495A">
        <w:rPr>
          <w:rFonts w:ascii="Arial" w:hAnsi="Arial" w:cs="Arial"/>
          <w:color w:val="auto"/>
          <w:sz w:val="20"/>
          <w:szCs w:val="20"/>
        </w:rPr>
        <w:t>Martoba</w:t>
      </w:r>
      <w:proofErr w:type="spellEnd"/>
      <w:r w:rsidRPr="0055495A">
        <w:rPr>
          <w:rFonts w:ascii="Arial" w:hAnsi="Arial" w:cs="Arial"/>
          <w:color w:val="auto"/>
          <w:sz w:val="20"/>
          <w:szCs w:val="20"/>
        </w:rPr>
        <w:t xml:space="preserve"> and similar urban districts</w:t>
      </w:r>
      <w:r w:rsidR="00C209F2" w:rsidRPr="004A3752">
        <w:rPr>
          <w:rFonts w:ascii="Arial" w:hAnsi="Arial" w:cs="Arial"/>
          <w:color w:val="auto"/>
          <w:sz w:val="20"/>
          <w:szCs w:val="20"/>
        </w:rPr>
        <w:t>.</w:t>
      </w:r>
    </w:p>
    <w:p w14:paraId="52001DEB" w14:textId="77777777" w:rsidR="00783E0D" w:rsidRPr="004A3752" w:rsidRDefault="00783E0D" w:rsidP="00920304">
      <w:pPr>
        <w:spacing w:after="0" w:line="240" w:lineRule="auto"/>
        <w:ind w:left="0" w:right="0" w:firstLine="720"/>
        <w:rPr>
          <w:rFonts w:ascii="Arial" w:hAnsi="Arial" w:cs="Arial"/>
          <w:color w:val="auto"/>
          <w:sz w:val="20"/>
          <w:szCs w:val="20"/>
        </w:rPr>
      </w:pPr>
    </w:p>
    <w:p w14:paraId="4C910FE2" w14:textId="77777777" w:rsidR="00747113" w:rsidRPr="004A3752" w:rsidRDefault="00747113" w:rsidP="00920304">
      <w:pPr>
        <w:spacing w:after="0" w:line="240" w:lineRule="auto"/>
        <w:ind w:left="0" w:right="0" w:firstLine="720"/>
        <w:rPr>
          <w:rFonts w:ascii="Arial" w:hAnsi="Arial" w:cs="Arial"/>
          <w:color w:val="auto"/>
          <w:sz w:val="20"/>
          <w:szCs w:val="20"/>
        </w:rPr>
      </w:pPr>
    </w:p>
    <w:p w14:paraId="2F351F5E" w14:textId="77777777" w:rsidR="00747113" w:rsidRPr="004A3752" w:rsidRDefault="00747113" w:rsidP="00920304">
      <w:pPr>
        <w:spacing w:after="200" w:line="276" w:lineRule="auto"/>
        <w:ind w:left="0" w:right="0" w:firstLine="0"/>
        <w:rPr>
          <w:rFonts w:ascii="Arial" w:eastAsia="Calibri" w:hAnsi="Arial" w:cs="Arial"/>
          <w:color w:val="auto"/>
          <w:kern w:val="2"/>
          <w:sz w:val="20"/>
          <w:szCs w:val="20"/>
        </w:rPr>
      </w:pPr>
      <w:bookmarkStart w:id="2" w:name="_Hlk180402183"/>
      <w:r w:rsidRPr="004A3752">
        <w:rPr>
          <w:rFonts w:ascii="Arial" w:eastAsia="Calibri" w:hAnsi="Arial" w:cs="Arial"/>
          <w:color w:val="auto"/>
          <w:kern w:val="2"/>
          <w:sz w:val="20"/>
          <w:szCs w:val="20"/>
        </w:rPr>
        <w:t>Disclaimer (Artificial intelligence)</w:t>
      </w:r>
    </w:p>
    <w:p w14:paraId="240124FA" w14:textId="77777777" w:rsidR="00747113" w:rsidRPr="004A3752" w:rsidRDefault="00747113" w:rsidP="00920304">
      <w:pPr>
        <w:spacing w:after="200" w:line="276" w:lineRule="auto"/>
        <w:ind w:left="0" w:right="0" w:firstLine="0"/>
        <w:rPr>
          <w:rFonts w:ascii="Arial" w:eastAsia="Calibri" w:hAnsi="Arial" w:cs="Arial"/>
          <w:color w:val="auto"/>
          <w:kern w:val="2"/>
          <w:sz w:val="20"/>
          <w:szCs w:val="20"/>
        </w:rPr>
      </w:pPr>
      <w:r w:rsidRPr="004A3752">
        <w:rPr>
          <w:rFonts w:ascii="Arial" w:eastAsia="Calibri" w:hAnsi="Arial" w:cs="Arial"/>
          <w:color w:val="auto"/>
          <w:kern w:val="2"/>
          <w:sz w:val="20"/>
          <w:szCs w:val="20"/>
        </w:rPr>
        <w:t xml:space="preserve">Option 1: </w:t>
      </w:r>
    </w:p>
    <w:p w14:paraId="5AF45DC4" w14:textId="77777777" w:rsidR="00747113" w:rsidRPr="004A3752" w:rsidRDefault="00747113" w:rsidP="00920304">
      <w:pPr>
        <w:spacing w:after="200" w:line="276" w:lineRule="auto"/>
        <w:ind w:left="0" w:right="0" w:firstLine="0"/>
        <w:rPr>
          <w:rFonts w:ascii="Arial" w:eastAsia="Calibri" w:hAnsi="Arial" w:cs="Arial"/>
          <w:color w:val="auto"/>
          <w:kern w:val="2"/>
          <w:sz w:val="20"/>
          <w:szCs w:val="20"/>
        </w:rPr>
      </w:pPr>
      <w:r w:rsidRPr="004A3752">
        <w:rPr>
          <w:rFonts w:ascii="Arial" w:eastAsia="Calibri" w:hAnsi="Arial" w:cs="Arial"/>
          <w:color w:val="auto"/>
          <w:kern w:val="2"/>
          <w:sz w:val="20"/>
          <w:szCs w:val="20"/>
        </w:rPr>
        <w:t xml:space="preserve">Author(s) hereby declare that NO generative AI technologies such as Large Language Models (ChatGPT, COPILOT, etc.) and text-to-image generators have been used during the writing or editing of this manuscript. </w:t>
      </w:r>
    </w:p>
    <w:bookmarkEnd w:id="2"/>
    <w:p w14:paraId="19244224" w14:textId="77777777" w:rsidR="00C209F2" w:rsidRPr="004A3752" w:rsidRDefault="00C209F2" w:rsidP="00920304">
      <w:pPr>
        <w:spacing w:after="0" w:line="240" w:lineRule="auto"/>
        <w:ind w:left="0" w:right="0" w:firstLine="0"/>
        <w:outlineLvl w:val="2"/>
        <w:rPr>
          <w:rFonts w:ascii="Arial" w:hAnsi="Arial" w:cs="Arial"/>
          <w:b/>
          <w:bCs/>
          <w:color w:val="auto"/>
          <w:sz w:val="20"/>
          <w:szCs w:val="20"/>
        </w:rPr>
      </w:pPr>
    </w:p>
    <w:p w14:paraId="4C30B480" w14:textId="085DFFA0" w:rsidR="00C209F2" w:rsidRPr="004A3752" w:rsidRDefault="00C209F2" w:rsidP="00920304">
      <w:pPr>
        <w:spacing w:after="0" w:line="240" w:lineRule="auto"/>
        <w:ind w:left="0" w:right="0" w:firstLine="0"/>
        <w:outlineLvl w:val="2"/>
        <w:rPr>
          <w:rFonts w:ascii="Arial" w:hAnsi="Arial" w:cs="Arial"/>
          <w:b/>
          <w:bCs/>
          <w:color w:val="auto"/>
          <w:sz w:val="20"/>
          <w:szCs w:val="20"/>
        </w:rPr>
      </w:pPr>
      <w:r w:rsidRPr="004A3752">
        <w:rPr>
          <w:rFonts w:ascii="Arial" w:hAnsi="Arial" w:cs="Arial"/>
          <w:b/>
          <w:bCs/>
          <w:color w:val="auto"/>
          <w:sz w:val="20"/>
          <w:szCs w:val="20"/>
        </w:rPr>
        <w:t>References</w:t>
      </w:r>
    </w:p>
    <w:p w14:paraId="199BCD3A" w14:textId="2FADB474" w:rsidR="008D4B67" w:rsidRPr="008D4B67" w:rsidRDefault="008D4B67" w:rsidP="008D4B67">
      <w:pPr>
        <w:spacing w:after="0" w:line="240" w:lineRule="auto"/>
        <w:ind w:left="360" w:right="0" w:firstLine="0"/>
        <w:rPr>
          <w:rFonts w:ascii="Arial" w:eastAsia="Calibri" w:hAnsi="Arial" w:cs="Arial"/>
          <w:sz w:val="20"/>
          <w:szCs w:val="20"/>
          <w:lang w:val="fi-FI"/>
        </w:rPr>
      </w:pPr>
      <w:r w:rsidRPr="008D4B67">
        <w:rPr>
          <w:rFonts w:ascii="Arial" w:eastAsia="Calibri" w:hAnsi="Arial" w:cs="Arial"/>
          <w:sz w:val="20"/>
          <w:szCs w:val="20"/>
          <w:lang w:val="fi-FI"/>
        </w:rPr>
        <w:t>Abdullah, I. (2019). Coastal community participation in development communication at the border between countries. Journal of Communication and Development Research. https://www.neliti.com/publications/481489</w:t>
      </w:r>
    </w:p>
    <w:p w14:paraId="091CF65A" w14:textId="77777777" w:rsidR="008D4B67" w:rsidRPr="008D4B67" w:rsidRDefault="008D4B67" w:rsidP="008D4B67">
      <w:pPr>
        <w:spacing w:after="0" w:line="240" w:lineRule="auto"/>
        <w:ind w:left="0" w:right="0" w:firstLine="0"/>
        <w:rPr>
          <w:rFonts w:ascii="Arial" w:eastAsia="Calibri" w:hAnsi="Arial" w:cs="Arial"/>
          <w:sz w:val="20"/>
          <w:szCs w:val="20"/>
          <w:lang w:val="fi-FI"/>
        </w:rPr>
      </w:pPr>
    </w:p>
    <w:p w14:paraId="37238ABA" w14:textId="4BD8D976" w:rsidR="008D4B67" w:rsidRPr="008D4B67" w:rsidRDefault="008D4B67" w:rsidP="008D4B67">
      <w:pPr>
        <w:spacing w:after="0" w:line="240" w:lineRule="auto"/>
        <w:ind w:left="360" w:right="0" w:firstLine="0"/>
        <w:rPr>
          <w:rFonts w:ascii="Arial" w:eastAsia="Calibri" w:hAnsi="Arial" w:cs="Arial"/>
          <w:sz w:val="20"/>
          <w:szCs w:val="20"/>
          <w:lang w:val="fi-FI"/>
        </w:rPr>
      </w:pPr>
      <w:r w:rsidRPr="008D4B67">
        <w:rPr>
          <w:rFonts w:ascii="Arial" w:eastAsia="Calibri" w:hAnsi="Arial" w:cs="Arial"/>
          <w:sz w:val="20"/>
          <w:szCs w:val="20"/>
          <w:lang w:val="fi-FI"/>
        </w:rPr>
        <w:t>Afrizal, D., &amp; Harfis, H. (2019). Inhibiting factors for community participation in village development. JAPABIS. https://ejournal.stia-lk-dumai.ac.id/index.php/japabis/article/view/11</w:t>
      </w:r>
    </w:p>
    <w:p w14:paraId="698DC59A" w14:textId="77777777" w:rsidR="008D4B67" w:rsidRPr="008D4B67" w:rsidRDefault="008D4B67" w:rsidP="008D4B67">
      <w:pPr>
        <w:spacing w:after="0" w:line="240" w:lineRule="auto"/>
        <w:ind w:left="0" w:right="0" w:firstLine="0"/>
        <w:rPr>
          <w:rFonts w:ascii="Arial" w:eastAsia="Calibri" w:hAnsi="Arial" w:cs="Arial"/>
          <w:sz w:val="20"/>
          <w:szCs w:val="20"/>
          <w:lang w:val="fi-FI"/>
        </w:rPr>
      </w:pPr>
    </w:p>
    <w:p w14:paraId="7EE2A272" w14:textId="1E82E20A" w:rsidR="008D4B67" w:rsidRPr="008D4B67" w:rsidRDefault="008D4B67" w:rsidP="008D4B67">
      <w:pPr>
        <w:spacing w:after="0" w:line="240" w:lineRule="auto"/>
        <w:ind w:left="360" w:right="0" w:firstLine="0"/>
        <w:rPr>
          <w:rFonts w:ascii="Arial" w:eastAsia="Calibri" w:hAnsi="Arial" w:cs="Arial"/>
          <w:sz w:val="20"/>
          <w:szCs w:val="20"/>
          <w:lang w:val="fi-FI"/>
        </w:rPr>
      </w:pPr>
      <w:r w:rsidRPr="008D4B67">
        <w:rPr>
          <w:rFonts w:ascii="Arial" w:eastAsia="Calibri" w:hAnsi="Arial" w:cs="Arial"/>
          <w:sz w:val="20"/>
          <w:szCs w:val="20"/>
          <w:lang w:val="fi-FI"/>
        </w:rPr>
        <w:t>Basri, H., Budi, H., &amp; Teniro, A. (2022). Community participation in formulating policies at the village Musrenbang. Journal of Public Policy. https://jkp.ejournal.unri.ac.id/index.php/JKP/article/view/7997</w:t>
      </w:r>
    </w:p>
    <w:p w14:paraId="577EF922" w14:textId="77777777" w:rsidR="008D4B67" w:rsidRPr="008D4B67" w:rsidRDefault="008D4B67" w:rsidP="008D4B67">
      <w:pPr>
        <w:spacing w:after="0" w:line="240" w:lineRule="auto"/>
        <w:ind w:left="0" w:right="0" w:firstLine="0"/>
        <w:rPr>
          <w:rFonts w:ascii="Arial" w:eastAsia="Calibri" w:hAnsi="Arial" w:cs="Arial"/>
          <w:sz w:val="20"/>
          <w:szCs w:val="20"/>
          <w:lang w:val="fi-FI"/>
        </w:rPr>
      </w:pPr>
    </w:p>
    <w:p w14:paraId="3D2861CC" w14:textId="4E7506A8" w:rsidR="008D4B67" w:rsidRPr="008D4B67" w:rsidRDefault="008D4B67" w:rsidP="008D4B67">
      <w:pPr>
        <w:spacing w:after="0" w:line="240" w:lineRule="auto"/>
        <w:ind w:left="360" w:right="0" w:firstLine="0"/>
        <w:rPr>
          <w:rFonts w:ascii="Arial" w:eastAsia="Calibri" w:hAnsi="Arial" w:cs="Arial"/>
          <w:sz w:val="20"/>
          <w:szCs w:val="20"/>
          <w:lang w:val="fi-FI"/>
        </w:rPr>
      </w:pPr>
      <w:r w:rsidRPr="008D4B67">
        <w:rPr>
          <w:rFonts w:ascii="Arial" w:eastAsia="Calibri" w:hAnsi="Arial" w:cs="Arial"/>
          <w:sz w:val="20"/>
          <w:szCs w:val="20"/>
          <w:lang w:val="fi-FI"/>
        </w:rPr>
        <w:t>Deviyanti, D. (2013). Study of community participation in development in Karang Jati Village. Journal of Public Administration. http://ejournal.ap.fisip-unmul.ac.id/site/wp-content/uploads/2013/05/JURNAL%20DEA%20(05-24-13-09-02-30).pdf</w:t>
      </w:r>
    </w:p>
    <w:p w14:paraId="513C9DC9" w14:textId="77777777" w:rsidR="008D4B67" w:rsidRPr="008D4B67" w:rsidRDefault="008D4B67" w:rsidP="008D4B67">
      <w:pPr>
        <w:spacing w:after="0" w:line="240" w:lineRule="auto"/>
        <w:ind w:left="0" w:right="0" w:firstLine="0"/>
        <w:rPr>
          <w:rFonts w:ascii="Arial" w:eastAsia="Calibri" w:hAnsi="Arial" w:cs="Arial"/>
          <w:sz w:val="20"/>
          <w:szCs w:val="20"/>
          <w:lang w:val="fi-FI"/>
        </w:rPr>
      </w:pPr>
    </w:p>
    <w:p w14:paraId="1D7DF739" w14:textId="51DC97A9" w:rsidR="008D4B67" w:rsidRPr="008D4B67" w:rsidRDefault="008D4B67" w:rsidP="008D4B67">
      <w:pPr>
        <w:spacing w:after="0" w:line="240" w:lineRule="auto"/>
        <w:ind w:left="360" w:right="0" w:firstLine="0"/>
        <w:rPr>
          <w:rFonts w:ascii="Arial" w:eastAsia="Calibri" w:hAnsi="Arial" w:cs="Arial"/>
          <w:sz w:val="20"/>
          <w:szCs w:val="20"/>
          <w:lang w:val="fi-FI"/>
        </w:rPr>
      </w:pPr>
      <w:r w:rsidRPr="008D4B67">
        <w:rPr>
          <w:rFonts w:ascii="Arial" w:eastAsia="Calibri" w:hAnsi="Arial" w:cs="Arial"/>
          <w:sz w:val="20"/>
          <w:szCs w:val="20"/>
          <w:lang w:val="fi-FI"/>
        </w:rPr>
        <w:t>Hakim, A., Suroso, H., &amp; Noor, I. (2014). Factors influencing community participation in development planning. WACANA. https://www.academia.edu/download/95268553</w:t>
      </w:r>
    </w:p>
    <w:p w14:paraId="0481F8F6" w14:textId="77777777" w:rsidR="008D4B67" w:rsidRPr="008D4B67" w:rsidRDefault="008D4B67" w:rsidP="008D4B67">
      <w:pPr>
        <w:spacing w:after="0" w:line="240" w:lineRule="auto"/>
        <w:ind w:left="0" w:right="0" w:firstLine="0"/>
        <w:rPr>
          <w:rFonts w:ascii="Arial" w:eastAsia="Calibri" w:hAnsi="Arial" w:cs="Arial"/>
          <w:sz w:val="20"/>
          <w:szCs w:val="20"/>
          <w:lang w:val="fi-FI"/>
        </w:rPr>
      </w:pPr>
    </w:p>
    <w:p w14:paraId="0938B223" w14:textId="1DE4A499" w:rsidR="008D4B67" w:rsidRPr="008D4B67" w:rsidRDefault="008D4B67" w:rsidP="008D4B67">
      <w:pPr>
        <w:spacing w:after="0" w:line="240" w:lineRule="auto"/>
        <w:ind w:left="360" w:right="0" w:firstLine="0"/>
        <w:rPr>
          <w:rFonts w:ascii="Arial" w:eastAsia="Calibri" w:hAnsi="Arial" w:cs="Arial"/>
          <w:sz w:val="20"/>
          <w:szCs w:val="20"/>
          <w:lang w:val="fi-FI"/>
        </w:rPr>
      </w:pPr>
      <w:r w:rsidRPr="008D4B67">
        <w:rPr>
          <w:rFonts w:ascii="Arial" w:eastAsia="Calibri" w:hAnsi="Arial" w:cs="Arial"/>
          <w:sz w:val="20"/>
          <w:szCs w:val="20"/>
          <w:lang w:val="fi-FI"/>
        </w:rPr>
        <w:t>Idrus, M., &amp; Yunita, S. (2023). Factors influencing community participation in village development. Selami Ips. http://selami.uho.ac.id/index.php/PPKN_IPS/article/view/53</w:t>
      </w:r>
    </w:p>
    <w:p w14:paraId="5F16A81A" w14:textId="77777777" w:rsidR="008D4B67" w:rsidRPr="008D4B67" w:rsidRDefault="008D4B67" w:rsidP="008D4B67">
      <w:pPr>
        <w:spacing w:after="0" w:line="240" w:lineRule="auto"/>
        <w:ind w:left="0" w:right="0" w:firstLine="0"/>
        <w:rPr>
          <w:rFonts w:ascii="Arial" w:eastAsia="Calibri" w:hAnsi="Arial" w:cs="Arial"/>
          <w:sz w:val="20"/>
          <w:szCs w:val="20"/>
          <w:lang w:val="fi-FI"/>
        </w:rPr>
      </w:pPr>
    </w:p>
    <w:p w14:paraId="033BE0EA" w14:textId="32A4B879" w:rsidR="008D4B67" w:rsidRPr="008D4B67" w:rsidRDefault="008D4B67" w:rsidP="008D4B67">
      <w:pPr>
        <w:spacing w:after="0" w:line="240" w:lineRule="auto"/>
        <w:ind w:left="360" w:right="0" w:firstLine="0"/>
        <w:rPr>
          <w:rFonts w:ascii="Arial" w:eastAsia="Calibri" w:hAnsi="Arial" w:cs="Arial"/>
          <w:sz w:val="20"/>
          <w:szCs w:val="20"/>
          <w:lang w:val="fi-FI"/>
        </w:rPr>
      </w:pPr>
      <w:r w:rsidRPr="008D4B67">
        <w:rPr>
          <w:rFonts w:ascii="Arial" w:eastAsia="Calibri" w:hAnsi="Arial" w:cs="Arial"/>
          <w:sz w:val="20"/>
          <w:szCs w:val="20"/>
          <w:lang w:val="fi-FI"/>
        </w:rPr>
        <w:t>Latif, A., Rusdi, M., &amp; Setiawan, D. (2020). Community participation in the development of farm road infrastructure. PRAJA. https://jurnal.umsrappang.ac.id/praja/article/view/209</w:t>
      </w:r>
    </w:p>
    <w:p w14:paraId="2B3020F7" w14:textId="77777777" w:rsidR="008D4B67" w:rsidRPr="008D4B67" w:rsidRDefault="008D4B67" w:rsidP="008D4B67">
      <w:pPr>
        <w:spacing w:after="0" w:line="240" w:lineRule="auto"/>
        <w:ind w:left="0" w:right="0" w:firstLine="0"/>
        <w:rPr>
          <w:rFonts w:ascii="Arial" w:eastAsia="Calibri" w:hAnsi="Arial" w:cs="Arial"/>
          <w:sz w:val="20"/>
          <w:szCs w:val="20"/>
          <w:lang w:val="fi-FI"/>
        </w:rPr>
      </w:pPr>
    </w:p>
    <w:p w14:paraId="706D60CC" w14:textId="24362C16" w:rsidR="008D4B67" w:rsidRPr="008D4B67" w:rsidRDefault="008D4B67" w:rsidP="008D4B67">
      <w:pPr>
        <w:spacing w:after="0" w:line="240" w:lineRule="auto"/>
        <w:ind w:left="360" w:right="0" w:firstLine="0"/>
        <w:rPr>
          <w:rFonts w:ascii="Arial" w:eastAsia="Calibri" w:hAnsi="Arial" w:cs="Arial"/>
          <w:sz w:val="20"/>
          <w:szCs w:val="20"/>
          <w:lang w:val="fi-FI"/>
        </w:rPr>
      </w:pPr>
      <w:r w:rsidRPr="008D4B67">
        <w:rPr>
          <w:rFonts w:ascii="Arial" w:eastAsia="Calibri" w:hAnsi="Arial" w:cs="Arial"/>
          <w:sz w:val="20"/>
          <w:szCs w:val="20"/>
          <w:lang w:val="fi-FI"/>
        </w:rPr>
        <w:t>Lutfi, A., &amp; Silvia, R. (2022). Success factors in increasing community participation in participatory budgeting. Integritas. http://jurnal.kpk.go.id/index.php/integritas/article/view/902</w:t>
      </w:r>
    </w:p>
    <w:p w14:paraId="2F276460" w14:textId="77777777" w:rsidR="008D4B67" w:rsidRPr="008D4B67" w:rsidRDefault="008D4B67" w:rsidP="008D4B67">
      <w:pPr>
        <w:spacing w:after="0" w:line="240" w:lineRule="auto"/>
        <w:ind w:left="0" w:right="0" w:firstLine="0"/>
        <w:rPr>
          <w:rFonts w:ascii="Arial" w:eastAsia="Calibri" w:hAnsi="Arial" w:cs="Arial"/>
          <w:sz w:val="20"/>
          <w:szCs w:val="20"/>
          <w:lang w:val="fi-FI"/>
        </w:rPr>
      </w:pPr>
    </w:p>
    <w:p w14:paraId="154290DE" w14:textId="1258E2D6" w:rsidR="008D4B67" w:rsidRPr="008D4B67" w:rsidRDefault="008D4B67" w:rsidP="008D4B67">
      <w:pPr>
        <w:spacing w:after="0" w:line="240" w:lineRule="auto"/>
        <w:ind w:left="360" w:right="0" w:firstLine="0"/>
        <w:rPr>
          <w:rFonts w:ascii="Arial" w:eastAsia="Calibri" w:hAnsi="Arial" w:cs="Arial"/>
          <w:sz w:val="20"/>
          <w:szCs w:val="20"/>
          <w:lang w:val="fi-FI"/>
        </w:rPr>
      </w:pPr>
      <w:r w:rsidRPr="008D4B67">
        <w:rPr>
          <w:rFonts w:ascii="Arial" w:eastAsia="Calibri" w:hAnsi="Arial" w:cs="Arial"/>
          <w:sz w:val="20"/>
          <w:szCs w:val="20"/>
          <w:lang w:val="fi-FI"/>
        </w:rPr>
        <w:t>Moonti, U., &amp; Dai, S. (2022). Community participation in the implementation of village Musrenbang. Oikos Nomos. https://ejurnal.ung.ac.id/index.php/ONM/article/view/15599</w:t>
      </w:r>
    </w:p>
    <w:p w14:paraId="35BC4DE5" w14:textId="77777777" w:rsidR="008D4B67" w:rsidRPr="008D4B67" w:rsidRDefault="008D4B67" w:rsidP="008D4B67">
      <w:pPr>
        <w:spacing w:after="0" w:line="240" w:lineRule="auto"/>
        <w:ind w:left="0" w:right="0" w:firstLine="0"/>
        <w:rPr>
          <w:rFonts w:ascii="Arial" w:eastAsia="Calibri" w:hAnsi="Arial" w:cs="Arial"/>
          <w:sz w:val="20"/>
          <w:szCs w:val="20"/>
          <w:lang w:val="fi-FI"/>
        </w:rPr>
      </w:pPr>
    </w:p>
    <w:p w14:paraId="14051B57" w14:textId="087055B1" w:rsidR="008D4B67" w:rsidRPr="008D4B67" w:rsidRDefault="008D4B67" w:rsidP="008D4B67">
      <w:pPr>
        <w:spacing w:after="0" w:line="240" w:lineRule="auto"/>
        <w:ind w:left="360" w:right="0" w:firstLine="0"/>
        <w:rPr>
          <w:rFonts w:ascii="Arial" w:eastAsia="Calibri" w:hAnsi="Arial" w:cs="Arial"/>
          <w:sz w:val="20"/>
          <w:szCs w:val="20"/>
          <w:lang w:val="fi-FI"/>
        </w:rPr>
      </w:pPr>
      <w:r w:rsidRPr="008D4B67">
        <w:rPr>
          <w:rFonts w:ascii="Arial" w:eastAsia="Calibri" w:hAnsi="Arial" w:cs="Arial"/>
          <w:sz w:val="20"/>
          <w:szCs w:val="20"/>
          <w:lang w:val="fi-FI"/>
        </w:rPr>
        <w:t>Mustanir, A., &amp; Razak, M. R. R. (2017). Socio-cultural values ​​in the participation of the Towani Tolotang community in Musrenbang. 6th National Conference. https://www.researchgate.net/publication/330854607</w:t>
      </w:r>
    </w:p>
    <w:p w14:paraId="22F6A795" w14:textId="77777777" w:rsidR="008D4B67" w:rsidRPr="008D4B67" w:rsidRDefault="008D4B67" w:rsidP="008D4B67">
      <w:pPr>
        <w:spacing w:after="0" w:line="240" w:lineRule="auto"/>
        <w:ind w:left="0" w:right="0" w:firstLine="0"/>
        <w:rPr>
          <w:rFonts w:ascii="Arial" w:eastAsia="Calibri" w:hAnsi="Arial" w:cs="Arial"/>
          <w:sz w:val="20"/>
          <w:szCs w:val="20"/>
          <w:lang w:val="fi-FI"/>
        </w:rPr>
      </w:pPr>
    </w:p>
    <w:p w14:paraId="6B87C3D6" w14:textId="499975D7" w:rsidR="008D4B67" w:rsidRPr="008D4B67" w:rsidRDefault="008D4B67" w:rsidP="008D4B67">
      <w:pPr>
        <w:spacing w:after="0" w:line="240" w:lineRule="auto"/>
        <w:ind w:left="360" w:right="0" w:firstLine="0"/>
        <w:rPr>
          <w:rFonts w:ascii="Arial" w:eastAsia="Calibri" w:hAnsi="Arial" w:cs="Arial"/>
          <w:sz w:val="20"/>
          <w:szCs w:val="20"/>
          <w:lang w:val="fi-FI"/>
        </w:rPr>
      </w:pPr>
      <w:r w:rsidRPr="008D4B67">
        <w:rPr>
          <w:rFonts w:ascii="Arial" w:eastAsia="Calibri" w:hAnsi="Arial" w:cs="Arial"/>
          <w:sz w:val="20"/>
          <w:szCs w:val="20"/>
          <w:lang w:val="fi-FI"/>
        </w:rPr>
        <w:t>Mustanir, A. (2017). Community participation in Musrenbang in Kanyuara Village. Journal of Prophetic Politics. https://journal3.uin-alauddin.ac.id/index.php/jpp/article/view/4347</w:t>
      </w:r>
    </w:p>
    <w:p w14:paraId="5270D83C" w14:textId="77777777" w:rsidR="008D4B67" w:rsidRPr="008D4B67" w:rsidRDefault="008D4B67" w:rsidP="008D4B67">
      <w:pPr>
        <w:spacing w:after="0" w:line="240" w:lineRule="auto"/>
        <w:ind w:left="0" w:right="0" w:firstLine="0"/>
        <w:rPr>
          <w:rFonts w:ascii="Arial" w:eastAsia="Calibri" w:hAnsi="Arial" w:cs="Arial"/>
          <w:sz w:val="20"/>
          <w:szCs w:val="20"/>
          <w:lang w:val="fi-FI"/>
        </w:rPr>
      </w:pPr>
    </w:p>
    <w:p w14:paraId="4E245A6D" w14:textId="1964310C" w:rsidR="008D4B67" w:rsidRPr="008D4B67" w:rsidRDefault="008D4B67" w:rsidP="008D4B67">
      <w:pPr>
        <w:spacing w:after="0" w:line="240" w:lineRule="auto"/>
        <w:ind w:left="360" w:right="0" w:firstLine="0"/>
        <w:rPr>
          <w:rFonts w:ascii="Arial" w:eastAsia="Calibri" w:hAnsi="Arial" w:cs="Arial"/>
          <w:sz w:val="20"/>
          <w:szCs w:val="20"/>
          <w:lang w:val="fi-FI"/>
        </w:rPr>
      </w:pPr>
      <w:r w:rsidRPr="008D4B67">
        <w:rPr>
          <w:rFonts w:ascii="Arial" w:eastAsia="Calibri" w:hAnsi="Arial" w:cs="Arial"/>
          <w:sz w:val="20"/>
          <w:szCs w:val="20"/>
          <w:lang w:val="fi-FI"/>
        </w:rPr>
        <w:t>Mustanir, A., Sellang, K., &amp; Ali, A. (2018). The role of village government apparatus and community participation in Musrenbang. Clean Journal. https://lonsuit.unismuhluwuk.ac.id/index.php/clean/article/view/213</w:t>
      </w:r>
    </w:p>
    <w:p w14:paraId="63ADDF43" w14:textId="77777777" w:rsidR="008D4B67" w:rsidRPr="008D4B67" w:rsidRDefault="008D4B67" w:rsidP="008D4B67">
      <w:pPr>
        <w:spacing w:after="0" w:line="240" w:lineRule="auto"/>
        <w:ind w:left="0" w:right="0" w:firstLine="0"/>
        <w:rPr>
          <w:rFonts w:ascii="Arial" w:eastAsia="Calibri" w:hAnsi="Arial" w:cs="Arial"/>
          <w:sz w:val="20"/>
          <w:szCs w:val="20"/>
          <w:lang w:val="fi-FI"/>
        </w:rPr>
      </w:pPr>
    </w:p>
    <w:p w14:paraId="205AFB1D" w14:textId="1E1660A6" w:rsidR="008D4B67" w:rsidRPr="008D4B67" w:rsidRDefault="008D4B67" w:rsidP="008D4B67">
      <w:pPr>
        <w:spacing w:after="0" w:line="240" w:lineRule="auto"/>
        <w:ind w:left="360" w:right="0" w:firstLine="0"/>
        <w:rPr>
          <w:rFonts w:ascii="Arial" w:eastAsia="Calibri" w:hAnsi="Arial" w:cs="Arial"/>
          <w:sz w:val="20"/>
          <w:szCs w:val="20"/>
          <w:lang w:val="fi-FI"/>
        </w:rPr>
      </w:pPr>
      <w:r w:rsidRPr="008D4B67">
        <w:rPr>
          <w:rFonts w:ascii="Arial" w:eastAsia="Calibri" w:hAnsi="Arial" w:cs="Arial"/>
          <w:sz w:val="20"/>
          <w:szCs w:val="20"/>
          <w:lang w:val="fi-FI"/>
        </w:rPr>
        <w:t>Prastiwi, J. H., &amp; Yunas, N. S. (2025). Women's Accessibility and Gender-Responsive Policies in Thematic Musrenbang. Journal of Governance and Public Policy. https://journal.umy.ac.id/index.php/GPP/article/view/19432</w:t>
      </w:r>
    </w:p>
    <w:p w14:paraId="5D603EFB" w14:textId="77777777" w:rsidR="008D4B67" w:rsidRPr="008D4B67" w:rsidRDefault="008D4B67" w:rsidP="008D4B67">
      <w:pPr>
        <w:spacing w:after="0" w:line="240" w:lineRule="auto"/>
        <w:ind w:left="0" w:right="0" w:firstLine="0"/>
        <w:rPr>
          <w:rFonts w:ascii="Arial" w:eastAsia="Calibri" w:hAnsi="Arial" w:cs="Arial"/>
          <w:sz w:val="20"/>
          <w:szCs w:val="20"/>
          <w:lang w:val="fi-FI"/>
        </w:rPr>
      </w:pPr>
    </w:p>
    <w:p w14:paraId="505D0CE8" w14:textId="16F4D0CE" w:rsidR="008D4B67" w:rsidRPr="008D4B67" w:rsidRDefault="008D4B67" w:rsidP="008D4B67">
      <w:pPr>
        <w:spacing w:after="0" w:line="240" w:lineRule="auto"/>
        <w:ind w:left="360" w:right="0" w:firstLine="0"/>
        <w:rPr>
          <w:rFonts w:ascii="Arial" w:eastAsia="Calibri" w:hAnsi="Arial" w:cs="Arial"/>
          <w:sz w:val="20"/>
          <w:szCs w:val="20"/>
          <w:lang w:val="fi-FI"/>
        </w:rPr>
      </w:pPr>
      <w:r w:rsidRPr="008D4B67">
        <w:rPr>
          <w:rFonts w:ascii="Arial" w:eastAsia="Calibri" w:hAnsi="Arial" w:cs="Arial"/>
          <w:sz w:val="20"/>
          <w:szCs w:val="20"/>
          <w:lang w:val="fi-FI"/>
        </w:rPr>
        <w:t>Poespitohadi, W. (2023). Community participation in village Musrenbang. Media Bina Ilmiah. http://binapatria.id/index.php/MBI/article/view/584</w:t>
      </w:r>
    </w:p>
    <w:p w14:paraId="1CC50570" w14:textId="77777777" w:rsidR="008D4B67" w:rsidRPr="008D4B67" w:rsidRDefault="008D4B67" w:rsidP="008D4B67">
      <w:pPr>
        <w:spacing w:after="0" w:line="240" w:lineRule="auto"/>
        <w:ind w:left="0" w:right="0" w:firstLine="0"/>
        <w:rPr>
          <w:rFonts w:ascii="Arial" w:eastAsia="Calibri" w:hAnsi="Arial" w:cs="Arial"/>
          <w:sz w:val="20"/>
          <w:szCs w:val="20"/>
          <w:lang w:val="fi-FI"/>
        </w:rPr>
      </w:pPr>
    </w:p>
    <w:p w14:paraId="07B8AF9A" w14:textId="3BE413CB" w:rsidR="00ED71E0" w:rsidRPr="008D4B67" w:rsidRDefault="008D4B67" w:rsidP="008D4B67">
      <w:pPr>
        <w:spacing w:after="0" w:line="240" w:lineRule="auto"/>
        <w:ind w:left="360" w:right="0" w:firstLine="0"/>
        <w:rPr>
          <w:rFonts w:ascii="Arial" w:eastAsia="Calibri" w:hAnsi="Arial" w:cs="Arial"/>
          <w:sz w:val="20"/>
          <w:szCs w:val="20"/>
        </w:rPr>
      </w:pPr>
      <w:r w:rsidRPr="008D4B67">
        <w:rPr>
          <w:rFonts w:ascii="Arial" w:eastAsia="Calibri" w:hAnsi="Arial" w:cs="Arial"/>
          <w:sz w:val="20"/>
          <w:szCs w:val="20"/>
          <w:lang w:val="fi-FI"/>
        </w:rPr>
        <w:t>Uceng, A., Erfina, E., &amp; Mustanir, A. (2019). Community participation in Musrenbang in Betao Riase Village. MODERAT. https://jurnal.unigal.ac.id/moderat/article/view/2126</w:t>
      </w:r>
    </w:p>
    <w:sectPr w:rsidR="00ED71E0" w:rsidRPr="008D4B67" w:rsidSect="0062430F">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418"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15138" w14:textId="77777777" w:rsidR="00125154" w:rsidRDefault="00125154">
      <w:pPr>
        <w:spacing w:line="240" w:lineRule="auto"/>
      </w:pPr>
      <w:r>
        <w:separator/>
      </w:r>
    </w:p>
  </w:endnote>
  <w:endnote w:type="continuationSeparator" w:id="0">
    <w:p w14:paraId="1585FAA8" w14:textId="77777777" w:rsidR="00125154" w:rsidRDefault="001251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5ACDE" w14:textId="77777777" w:rsidR="00C2269B" w:rsidRDefault="00C22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6212416"/>
      <w:docPartObj>
        <w:docPartGallery w:val="Page Numbers (Bottom of Page)"/>
        <w:docPartUnique/>
      </w:docPartObj>
    </w:sdtPr>
    <w:sdtEndPr>
      <w:rPr>
        <w:noProof/>
      </w:rPr>
    </w:sdtEndPr>
    <w:sdtContent>
      <w:p w14:paraId="2873BD90" w14:textId="1101C7BB" w:rsidR="00EF48A1" w:rsidRDefault="00EF48A1">
        <w:pPr>
          <w:pStyle w:val="Footer"/>
          <w:jc w:val="right"/>
        </w:pPr>
        <w:r>
          <w:fldChar w:fldCharType="begin"/>
        </w:r>
        <w:r>
          <w:instrText xml:space="preserve"> PAGE   \* MERGEFORMAT </w:instrText>
        </w:r>
        <w:r>
          <w:fldChar w:fldCharType="separate"/>
        </w:r>
        <w:r w:rsidR="00016246">
          <w:rPr>
            <w:noProof/>
          </w:rPr>
          <w:t>76</w:t>
        </w:r>
        <w:r>
          <w:rPr>
            <w:noProof/>
          </w:rPr>
          <w:fldChar w:fldCharType="end"/>
        </w:r>
      </w:p>
    </w:sdtContent>
  </w:sdt>
  <w:p w14:paraId="7B3BFF19" w14:textId="77777777" w:rsidR="00EF48A1" w:rsidRPr="00D167B3" w:rsidRDefault="00EF48A1" w:rsidP="00D167B3">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88D47" w14:textId="77777777" w:rsidR="00C2269B" w:rsidRDefault="00C22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D36E5" w14:textId="77777777" w:rsidR="00125154" w:rsidRDefault="00125154">
      <w:pPr>
        <w:spacing w:after="0"/>
      </w:pPr>
      <w:r>
        <w:separator/>
      </w:r>
    </w:p>
  </w:footnote>
  <w:footnote w:type="continuationSeparator" w:id="0">
    <w:p w14:paraId="34CF82CC" w14:textId="77777777" w:rsidR="00125154" w:rsidRDefault="001251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A7923" w14:textId="02CCF337" w:rsidR="00C2269B" w:rsidRDefault="00A11C8D">
    <w:pPr>
      <w:pStyle w:val="Header"/>
    </w:pPr>
    <w:r>
      <w:rPr>
        <w:noProof/>
      </w:rPr>
      <w:pict w14:anchorId="62D43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26891" o:spid="_x0000_s2050" type="#_x0000_t136" style="position:absolute;left:0;text-align:left;margin-left:0;margin-top:0;width:539.45pt;height:59.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3FCAD" w14:textId="5894C5A4" w:rsidR="00C2269B" w:rsidRDefault="00A11C8D">
    <w:pPr>
      <w:pStyle w:val="Header"/>
    </w:pPr>
    <w:r>
      <w:rPr>
        <w:noProof/>
      </w:rPr>
      <w:pict w14:anchorId="453D3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26892" o:spid="_x0000_s2051" type="#_x0000_t136" style="position:absolute;left:0;text-align:left;margin-left:0;margin-top:0;width:539.45pt;height:59.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91027" w14:textId="7E8C9006" w:rsidR="00C2269B" w:rsidRDefault="00A11C8D">
    <w:pPr>
      <w:pStyle w:val="Header"/>
    </w:pPr>
    <w:r>
      <w:rPr>
        <w:noProof/>
      </w:rPr>
      <w:pict w14:anchorId="4A3C1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26890" o:spid="_x0000_s2049" type="#_x0000_t136" style="position:absolute;left:0;text-align:left;margin-left:0;margin-top:0;width:539.45pt;height:59.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21C0D"/>
    <w:multiLevelType w:val="multilevel"/>
    <w:tmpl w:val="C160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618BC"/>
    <w:multiLevelType w:val="multilevel"/>
    <w:tmpl w:val="47E8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A43E8"/>
    <w:multiLevelType w:val="multilevel"/>
    <w:tmpl w:val="A9081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D24BDB"/>
    <w:multiLevelType w:val="hybridMultilevel"/>
    <w:tmpl w:val="D1484338"/>
    <w:lvl w:ilvl="0" w:tplc="0D28F7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18A"/>
    <w:rsid w:val="000003F0"/>
    <w:rsid w:val="000023CB"/>
    <w:rsid w:val="00010569"/>
    <w:rsid w:val="00016246"/>
    <w:rsid w:val="00021B43"/>
    <w:rsid w:val="00030A55"/>
    <w:rsid w:val="00046C87"/>
    <w:rsid w:val="00057654"/>
    <w:rsid w:val="00090F8D"/>
    <w:rsid w:val="000A1142"/>
    <w:rsid w:val="000A6D5D"/>
    <w:rsid w:val="000B184E"/>
    <w:rsid w:val="000B653E"/>
    <w:rsid w:val="000C133F"/>
    <w:rsid w:val="000C6252"/>
    <w:rsid w:val="000C6579"/>
    <w:rsid w:val="000F0F0C"/>
    <w:rsid w:val="000F3035"/>
    <w:rsid w:val="0010425A"/>
    <w:rsid w:val="0011268C"/>
    <w:rsid w:val="0011474C"/>
    <w:rsid w:val="00125154"/>
    <w:rsid w:val="00126AD5"/>
    <w:rsid w:val="00127059"/>
    <w:rsid w:val="00164CF9"/>
    <w:rsid w:val="001806C4"/>
    <w:rsid w:val="001956B3"/>
    <w:rsid w:val="00196FE4"/>
    <w:rsid w:val="001A1634"/>
    <w:rsid w:val="001A2431"/>
    <w:rsid w:val="001A6F10"/>
    <w:rsid w:val="001C4128"/>
    <w:rsid w:val="001C77E1"/>
    <w:rsid w:val="001E1625"/>
    <w:rsid w:val="001E3C78"/>
    <w:rsid w:val="001F3502"/>
    <w:rsid w:val="001F5472"/>
    <w:rsid w:val="001F6F4F"/>
    <w:rsid w:val="0020606C"/>
    <w:rsid w:val="00215D3A"/>
    <w:rsid w:val="00216F91"/>
    <w:rsid w:val="00221AAD"/>
    <w:rsid w:val="0022444E"/>
    <w:rsid w:val="00224E82"/>
    <w:rsid w:val="00225469"/>
    <w:rsid w:val="00253224"/>
    <w:rsid w:val="002539F5"/>
    <w:rsid w:val="002600F8"/>
    <w:rsid w:val="002622FB"/>
    <w:rsid w:val="00264C53"/>
    <w:rsid w:val="00274246"/>
    <w:rsid w:val="0028202A"/>
    <w:rsid w:val="00285218"/>
    <w:rsid w:val="002901A6"/>
    <w:rsid w:val="002A275C"/>
    <w:rsid w:val="002A28BB"/>
    <w:rsid w:val="002A4907"/>
    <w:rsid w:val="002A4FAB"/>
    <w:rsid w:val="002A5A79"/>
    <w:rsid w:val="002A7E7A"/>
    <w:rsid w:val="002B2E17"/>
    <w:rsid w:val="002B7EAC"/>
    <w:rsid w:val="002C0EB8"/>
    <w:rsid w:val="002D46A4"/>
    <w:rsid w:val="002E6A38"/>
    <w:rsid w:val="0031018D"/>
    <w:rsid w:val="003117A1"/>
    <w:rsid w:val="00311DFD"/>
    <w:rsid w:val="00312D8E"/>
    <w:rsid w:val="00315093"/>
    <w:rsid w:val="00321B30"/>
    <w:rsid w:val="0035020F"/>
    <w:rsid w:val="00355784"/>
    <w:rsid w:val="00355D59"/>
    <w:rsid w:val="003605FA"/>
    <w:rsid w:val="00362646"/>
    <w:rsid w:val="00374CDD"/>
    <w:rsid w:val="00377140"/>
    <w:rsid w:val="00381A2A"/>
    <w:rsid w:val="00385193"/>
    <w:rsid w:val="0039312C"/>
    <w:rsid w:val="00394F37"/>
    <w:rsid w:val="00397045"/>
    <w:rsid w:val="003A1F9E"/>
    <w:rsid w:val="003B2A3B"/>
    <w:rsid w:val="003C3F20"/>
    <w:rsid w:val="003D11F4"/>
    <w:rsid w:val="003E2AA2"/>
    <w:rsid w:val="00405979"/>
    <w:rsid w:val="00410385"/>
    <w:rsid w:val="004108FE"/>
    <w:rsid w:val="00426B1D"/>
    <w:rsid w:val="00431CA4"/>
    <w:rsid w:val="00432FBC"/>
    <w:rsid w:val="00440407"/>
    <w:rsid w:val="004444F4"/>
    <w:rsid w:val="004516F2"/>
    <w:rsid w:val="004553A3"/>
    <w:rsid w:val="00455B07"/>
    <w:rsid w:val="0046178A"/>
    <w:rsid w:val="00462B9A"/>
    <w:rsid w:val="00463192"/>
    <w:rsid w:val="00471AC6"/>
    <w:rsid w:val="00473CC1"/>
    <w:rsid w:val="00496BFF"/>
    <w:rsid w:val="004A3752"/>
    <w:rsid w:val="004A7DAA"/>
    <w:rsid w:val="004B030D"/>
    <w:rsid w:val="004B33AC"/>
    <w:rsid w:val="004B52E4"/>
    <w:rsid w:val="004C78C9"/>
    <w:rsid w:val="004D1A55"/>
    <w:rsid w:val="004D4E3A"/>
    <w:rsid w:val="004D552C"/>
    <w:rsid w:val="004E071F"/>
    <w:rsid w:val="004E3306"/>
    <w:rsid w:val="004E48A1"/>
    <w:rsid w:val="004F156A"/>
    <w:rsid w:val="004F3895"/>
    <w:rsid w:val="004F7F8D"/>
    <w:rsid w:val="00502878"/>
    <w:rsid w:val="005049BF"/>
    <w:rsid w:val="00507BC5"/>
    <w:rsid w:val="00516060"/>
    <w:rsid w:val="005163A1"/>
    <w:rsid w:val="00516F2E"/>
    <w:rsid w:val="005208AD"/>
    <w:rsid w:val="0052681F"/>
    <w:rsid w:val="005269EB"/>
    <w:rsid w:val="00530482"/>
    <w:rsid w:val="00537985"/>
    <w:rsid w:val="0055495A"/>
    <w:rsid w:val="00555C4F"/>
    <w:rsid w:val="005625B5"/>
    <w:rsid w:val="00562879"/>
    <w:rsid w:val="005676BD"/>
    <w:rsid w:val="005757B3"/>
    <w:rsid w:val="00577811"/>
    <w:rsid w:val="00581060"/>
    <w:rsid w:val="00585775"/>
    <w:rsid w:val="005A1231"/>
    <w:rsid w:val="005A63C6"/>
    <w:rsid w:val="005B5A6B"/>
    <w:rsid w:val="005C058E"/>
    <w:rsid w:val="005C402A"/>
    <w:rsid w:val="005C7AA3"/>
    <w:rsid w:val="005D23F4"/>
    <w:rsid w:val="00602BBE"/>
    <w:rsid w:val="00612ADF"/>
    <w:rsid w:val="0062430F"/>
    <w:rsid w:val="0063170D"/>
    <w:rsid w:val="00633663"/>
    <w:rsid w:val="006407C5"/>
    <w:rsid w:val="0064757C"/>
    <w:rsid w:val="00657AB0"/>
    <w:rsid w:val="00660255"/>
    <w:rsid w:val="00667487"/>
    <w:rsid w:val="006A4822"/>
    <w:rsid w:val="006B5633"/>
    <w:rsid w:val="006C3994"/>
    <w:rsid w:val="006D5295"/>
    <w:rsid w:val="006D5D65"/>
    <w:rsid w:val="006D6A78"/>
    <w:rsid w:val="006E084E"/>
    <w:rsid w:val="006E5F42"/>
    <w:rsid w:val="006E7CA5"/>
    <w:rsid w:val="006F0BDC"/>
    <w:rsid w:val="006F596B"/>
    <w:rsid w:val="007108FC"/>
    <w:rsid w:val="007228C1"/>
    <w:rsid w:val="0074039A"/>
    <w:rsid w:val="00742FE5"/>
    <w:rsid w:val="00746F9B"/>
    <w:rsid w:val="00747113"/>
    <w:rsid w:val="0075418A"/>
    <w:rsid w:val="00777BCD"/>
    <w:rsid w:val="00783E0D"/>
    <w:rsid w:val="00783E22"/>
    <w:rsid w:val="007843B0"/>
    <w:rsid w:val="007934E1"/>
    <w:rsid w:val="007A2766"/>
    <w:rsid w:val="007A3BA0"/>
    <w:rsid w:val="007A666D"/>
    <w:rsid w:val="007A6C05"/>
    <w:rsid w:val="007B33B8"/>
    <w:rsid w:val="007B3B2A"/>
    <w:rsid w:val="007D27F6"/>
    <w:rsid w:val="007D54DE"/>
    <w:rsid w:val="007F0145"/>
    <w:rsid w:val="007F7DFC"/>
    <w:rsid w:val="008025DF"/>
    <w:rsid w:val="00812999"/>
    <w:rsid w:val="00830390"/>
    <w:rsid w:val="0083341A"/>
    <w:rsid w:val="00836DFA"/>
    <w:rsid w:val="008413C3"/>
    <w:rsid w:val="00850CA8"/>
    <w:rsid w:val="00854122"/>
    <w:rsid w:val="00875EB1"/>
    <w:rsid w:val="008779FA"/>
    <w:rsid w:val="00883609"/>
    <w:rsid w:val="008936E0"/>
    <w:rsid w:val="008B208F"/>
    <w:rsid w:val="008D2C7F"/>
    <w:rsid w:val="008D49E8"/>
    <w:rsid w:val="008D4B67"/>
    <w:rsid w:val="008D7AE4"/>
    <w:rsid w:val="008F291E"/>
    <w:rsid w:val="008F2EDB"/>
    <w:rsid w:val="008F6179"/>
    <w:rsid w:val="00900427"/>
    <w:rsid w:val="009004F6"/>
    <w:rsid w:val="00920304"/>
    <w:rsid w:val="00922D54"/>
    <w:rsid w:val="00925549"/>
    <w:rsid w:val="0092595A"/>
    <w:rsid w:val="00925C31"/>
    <w:rsid w:val="00932204"/>
    <w:rsid w:val="00943701"/>
    <w:rsid w:val="00956177"/>
    <w:rsid w:val="00965C25"/>
    <w:rsid w:val="009670FB"/>
    <w:rsid w:val="00972434"/>
    <w:rsid w:val="00973E0C"/>
    <w:rsid w:val="00974A59"/>
    <w:rsid w:val="009753D6"/>
    <w:rsid w:val="00981BB3"/>
    <w:rsid w:val="009869BE"/>
    <w:rsid w:val="0098734E"/>
    <w:rsid w:val="009969D4"/>
    <w:rsid w:val="009A23C7"/>
    <w:rsid w:val="009B0026"/>
    <w:rsid w:val="009B193B"/>
    <w:rsid w:val="009B3147"/>
    <w:rsid w:val="009B738F"/>
    <w:rsid w:val="009C0C19"/>
    <w:rsid w:val="009C30B4"/>
    <w:rsid w:val="009C790E"/>
    <w:rsid w:val="009F4516"/>
    <w:rsid w:val="00A01528"/>
    <w:rsid w:val="00A0328A"/>
    <w:rsid w:val="00A0354B"/>
    <w:rsid w:val="00A11C8D"/>
    <w:rsid w:val="00A16742"/>
    <w:rsid w:val="00A20078"/>
    <w:rsid w:val="00A30FD0"/>
    <w:rsid w:val="00A31813"/>
    <w:rsid w:val="00A324B0"/>
    <w:rsid w:val="00A35947"/>
    <w:rsid w:val="00A3758A"/>
    <w:rsid w:val="00A40E7B"/>
    <w:rsid w:val="00A475E9"/>
    <w:rsid w:val="00A5295A"/>
    <w:rsid w:val="00A54BF4"/>
    <w:rsid w:val="00A54F67"/>
    <w:rsid w:val="00A66FF6"/>
    <w:rsid w:val="00A71AEC"/>
    <w:rsid w:val="00A7372A"/>
    <w:rsid w:val="00A8485D"/>
    <w:rsid w:val="00A8747E"/>
    <w:rsid w:val="00A90F42"/>
    <w:rsid w:val="00A96060"/>
    <w:rsid w:val="00AA38E1"/>
    <w:rsid w:val="00AA6E09"/>
    <w:rsid w:val="00AB1730"/>
    <w:rsid w:val="00AB1FF8"/>
    <w:rsid w:val="00AB41D5"/>
    <w:rsid w:val="00AB4657"/>
    <w:rsid w:val="00AB48C0"/>
    <w:rsid w:val="00AC46AB"/>
    <w:rsid w:val="00AC720F"/>
    <w:rsid w:val="00AF443D"/>
    <w:rsid w:val="00AF61DB"/>
    <w:rsid w:val="00B3283A"/>
    <w:rsid w:val="00B36CC9"/>
    <w:rsid w:val="00B40F20"/>
    <w:rsid w:val="00B510EA"/>
    <w:rsid w:val="00B640CF"/>
    <w:rsid w:val="00B73970"/>
    <w:rsid w:val="00B779A8"/>
    <w:rsid w:val="00B83586"/>
    <w:rsid w:val="00B86223"/>
    <w:rsid w:val="00B957C4"/>
    <w:rsid w:val="00B960BD"/>
    <w:rsid w:val="00BA4CF7"/>
    <w:rsid w:val="00BB33ED"/>
    <w:rsid w:val="00BB5765"/>
    <w:rsid w:val="00BC005F"/>
    <w:rsid w:val="00BC22D6"/>
    <w:rsid w:val="00BD3429"/>
    <w:rsid w:val="00BD3951"/>
    <w:rsid w:val="00BD7490"/>
    <w:rsid w:val="00BE7F6B"/>
    <w:rsid w:val="00BF1F9F"/>
    <w:rsid w:val="00C036C9"/>
    <w:rsid w:val="00C064E1"/>
    <w:rsid w:val="00C10E7A"/>
    <w:rsid w:val="00C209F2"/>
    <w:rsid w:val="00C2269B"/>
    <w:rsid w:val="00C42811"/>
    <w:rsid w:val="00C500B4"/>
    <w:rsid w:val="00C51D1F"/>
    <w:rsid w:val="00C77038"/>
    <w:rsid w:val="00C93195"/>
    <w:rsid w:val="00CB3F38"/>
    <w:rsid w:val="00CC57FE"/>
    <w:rsid w:val="00CD19C3"/>
    <w:rsid w:val="00CD6B00"/>
    <w:rsid w:val="00CE3024"/>
    <w:rsid w:val="00D167B3"/>
    <w:rsid w:val="00D22F79"/>
    <w:rsid w:val="00D24EA8"/>
    <w:rsid w:val="00D31BFB"/>
    <w:rsid w:val="00D4312D"/>
    <w:rsid w:val="00D5210D"/>
    <w:rsid w:val="00D52F5A"/>
    <w:rsid w:val="00D54FCD"/>
    <w:rsid w:val="00D63A4F"/>
    <w:rsid w:val="00D65FA9"/>
    <w:rsid w:val="00D741C9"/>
    <w:rsid w:val="00D742E9"/>
    <w:rsid w:val="00D762B4"/>
    <w:rsid w:val="00D83CE8"/>
    <w:rsid w:val="00D97C2C"/>
    <w:rsid w:val="00DC1B96"/>
    <w:rsid w:val="00DC381A"/>
    <w:rsid w:val="00DD2F6C"/>
    <w:rsid w:val="00DE0532"/>
    <w:rsid w:val="00DE3C96"/>
    <w:rsid w:val="00DE653A"/>
    <w:rsid w:val="00DE7CC7"/>
    <w:rsid w:val="00DF08D3"/>
    <w:rsid w:val="00DF0AE1"/>
    <w:rsid w:val="00DF2AFA"/>
    <w:rsid w:val="00DF4FCF"/>
    <w:rsid w:val="00E026A8"/>
    <w:rsid w:val="00E041AD"/>
    <w:rsid w:val="00E04D39"/>
    <w:rsid w:val="00E14672"/>
    <w:rsid w:val="00E221F3"/>
    <w:rsid w:val="00E24FA8"/>
    <w:rsid w:val="00E252C2"/>
    <w:rsid w:val="00E25B86"/>
    <w:rsid w:val="00E26524"/>
    <w:rsid w:val="00E36D36"/>
    <w:rsid w:val="00E42405"/>
    <w:rsid w:val="00E711D9"/>
    <w:rsid w:val="00E74A94"/>
    <w:rsid w:val="00E7797F"/>
    <w:rsid w:val="00E83F2B"/>
    <w:rsid w:val="00E9361F"/>
    <w:rsid w:val="00E962D0"/>
    <w:rsid w:val="00EA3D41"/>
    <w:rsid w:val="00EA67CA"/>
    <w:rsid w:val="00EC7696"/>
    <w:rsid w:val="00ED71E0"/>
    <w:rsid w:val="00EE210B"/>
    <w:rsid w:val="00EF48A1"/>
    <w:rsid w:val="00EF7560"/>
    <w:rsid w:val="00F11ED2"/>
    <w:rsid w:val="00F1481E"/>
    <w:rsid w:val="00F17F4D"/>
    <w:rsid w:val="00F27A14"/>
    <w:rsid w:val="00F33249"/>
    <w:rsid w:val="00F33853"/>
    <w:rsid w:val="00F33ED3"/>
    <w:rsid w:val="00F3541C"/>
    <w:rsid w:val="00F35B6B"/>
    <w:rsid w:val="00F52A20"/>
    <w:rsid w:val="00F5678C"/>
    <w:rsid w:val="00F57E94"/>
    <w:rsid w:val="00F66BD1"/>
    <w:rsid w:val="00F75D49"/>
    <w:rsid w:val="00F764F6"/>
    <w:rsid w:val="00F87E0B"/>
    <w:rsid w:val="00FA232C"/>
    <w:rsid w:val="00FA3933"/>
    <w:rsid w:val="00FA7608"/>
    <w:rsid w:val="00FC2609"/>
    <w:rsid w:val="00FD07B5"/>
    <w:rsid w:val="00FD2CA3"/>
    <w:rsid w:val="00FE7B62"/>
    <w:rsid w:val="00FF7776"/>
    <w:rsid w:val="01BA32F6"/>
    <w:rsid w:val="0288005D"/>
    <w:rsid w:val="029F4AC0"/>
    <w:rsid w:val="02D335C0"/>
    <w:rsid w:val="032376D4"/>
    <w:rsid w:val="034E6E09"/>
    <w:rsid w:val="04232252"/>
    <w:rsid w:val="05460D4A"/>
    <w:rsid w:val="05686084"/>
    <w:rsid w:val="05DF20B2"/>
    <w:rsid w:val="061D4115"/>
    <w:rsid w:val="0724622F"/>
    <w:rsid w:val="07E039C3"/>
    <w:rsid w:val="08CB5FF3"/>
    <w:rsid w:val="097E4AF5"/>
    <w:rsid w:val="09A52081"/>
    <w:rsid w:val="0A4941EF"/>
    <w:rsid w:val="0A5559A2"/>
    <w:rsid w:val="0A65232D"/>
    <w:rsid w:val="0A921227"/>
    <w:rsid w:val="0B8A2D31"/>
    <w:rsid w:val="0C4665FF"/>
    <w:rsid w:val="0C96178A"/>
    <w:rsid w:val="0CC75506"/>
    <w:rsid w:val="0D981B71"/>
    <w:rsid w:val="0D9C4439"/>
    <w:rsid w:val="0DDD698C"/>
    <w:rsid w:val="0F576E3B"/>
    <w:rsid w:val="10782796"/>
    <w:rsid w:val="113371CA"/>
    <w:rsid w:val="11370BAC"/>
    <w:rsid w:val="11B12D1A"/>
    <w:rsid w:val="1295613A"/>
    <w:rsid w:val="13AD22B9"/>
    <w:rsid w:val="140573C7"/>
    <w:rsid w:val="140A2DF4"/>
    <w:rsid w:val="1432772F"/>
    <w:rsid w:val="14375946"/>
    <w:rsid w:val="14C51315"/>
    <w:rsid w:val="15152792"/>
    <w:rsid w:val="154C6888"/>
    <w:rsid w:val="17605A54"/>
    <w:rsid w:val="178E00A9"/>
    <w:rsid w:val="189D42EF"/>
    <w:rsid w:val="194C3A59"/>
    <w:rsid w:val="1A6F586F"/>
    <w:rsid w:val="1AD317FB"/>
    <w:rsid w:val="1B067919"/>
    <w:rsid w:val="1CE03A6F"/>
    <w:rsid w:val="1DA62AB3"/>
    <w:rsid w:val="1EA8168A"/>
    <w:rsid w:val="1FB37AB5"/>
    <w:rsid w:val="1FF70178"/>
    <w:rsid w:val="20080B41"/>
    <w:rsid w:val="20384DD1"/>
    <w:rsid w:val="20B375B6"/>
    <w:rsid w:val="20C27146"/>
    <w:rsid w:val="215D4173"/>
    <w:rsid w:val="217A5935"/>
    <w:rsid w:val="220E1B6A"/>
    <w:rsid w:val="22202036"/>
    <w:rsid w:val="22757345"/>
    <w:rsid w:val="228334F5"/>
    <w:rsid w:val="229473C8"/>
    <w:rsid w:val="22C20A9A"/>
    <w:rsid w:val="22EC714C"/>
    <w:rsid w:val="22EE7929"/>
    <w:rsid w:val="23937564"/>
    <w:rsid w:val="242768F4"/>
    <w:rsid w:val="24487DB4"/>
    <w:rsid w:val="24541F9A"/>
    <w:rsid w:val="245D5539"/>
    <w:rsid w:val="247526A3"/>
    <w:rsid w:val="25AA580C"/>
    <w:rsid w:val="25AD716A"/>
    <w:rsid w:val="263F38B9"/>
    <w:rsid w:val="265E05EC"/>
    <w:rsid w:val="26D44545"/>
    <w:rsid w:val="26ED37EA"/>
    <w:rsid w:val="27C77E5A"/>
    <w:rsid w:val="284550A0"/>
    <w:rsid w:val="287E2C7B"/>
    <w:rsid w:val="28BD1DA5"/>
    <w:rsid w:val="2AA45E84"/>
    <w:rsid w:val="2ACA2454"/>
    <w:rsid w:val="2C4C2190"/>
    <w:rsid w:val="2CAC6259"/>
    <w:rsid w:val="2CFE0E20"/>
    <w:rsid w:val="2D3A49D4"/>
    <w:rsid w:val="2D46639B"/>
    <w:rsid w:val="2E252E1B"/>
    <w:rsid w:val="2E695537"/>
    <w:rsid w:val="2EA86C47"/>
    <w:rsid w:val="2F624880"/>
    <w:rsid w:val="2F8F2CE2"/>
    <w:rsid w:val="2FF428C6"/>
    <w:rsid w:val="30BF2624"/>
    <w:rsid w:val="31144BA0"/>
    <w:rsid w:val="31D02857"/>
    <w:rsid w:val="32440E3B"/>
    <w:rsid w:val="328A7774"/>
    <w:rsid w:val="32D443C1"/>
    <w:rsid w:val="33950623"/>
    <w:rsid w:val="3493359C"/>
    <w:rsid w:val="34A73C1B"/>
    <w:rsid w:val="364F7B38"/>
    <w:rsid w:val="36E622E4"/>
    <w:rsid w:val="376D131B"/>
    <w:rsid w:val="379970E7"/>
    <w:rsid w:val="37F2545B"/>
    <w:rsid w:val="393A2C8F"/>
    <w:rsid w:val="39451D79"/>
    <w:rsid w:val="39FF46EB"/>
    <w:rsid w:val="3A034B90"/>
    <w:rsid w:val="3A2A5236"/>
    <w:rsid w:val="3A3C4C0C"/>
    <w:rsid w:val="3B4F55B0"/>
    <w:rsid w:val="3C710B39"/>
    <w:rsid w:val="3D446913"/>
    <w:rsid w:val="3D945769"/>
    <w:rsid w:val="3D960D58"/>
    <w:rsid w:val="3E7D136D"/>
    <w:rsid w:val="3F0C2558"/>
    <w:rsid w:val="40F804C3"/>
    <w:rsid w:val="41A05EB7"/>
    <w:rsid w:val="41C200E6"/>
    <w:rsid w:val="42CC44D4"/>
    <w:rsid w:val="43F66DFD"/>
    <w:rsid w:val="4571109B"/>
    <w:rsid w:val="45EE77CB"/>
    <w:rsid w:val="46654E8C"/>
    <w:rsid w:val="46AB48B8"/>
    <w:rsid w:val="46BF5A13"/>
    <w:rsid w:val="479204B8"/>
    <w:rsid w:val="47974A95"/>
    <w:rsid w:val="47EB3D8E"/>
    <w:rsid w:val="48FB18AB"/>
    <w:rsid w:val="498F08C4"/>
    <w:rsid w:val="49DF5835"/>
    <w:rsid w:val="4A113096"/>
    <w:rsid w:val="4B114136"/>
    <w:rsid w:val="4B9C543C"/>
    <w:rsid w:val="4BF8165D"/>
    <w:rsid w:val="4C2D2789"/>
    <w:rsid w:val="4D4C5E27"/>
    <w:rsid w:val="4E3F6736"/>
    <w:rsid w:val="4F2F65F9"/>
    <w:rsid w:val="4F360E47"/>
    <w:rsid w:val="4F871EEB"/>
    <w:rsid w:val="4FB244B3"/>
    <w:rsid w:val="506C7087"/>
    <w:rsid w:val="50AB4968"/>
    <w:rsid w:val="51045325"/>
    <w:rsid w:val="514F3995"/>
    <w:rsid w:val="5181200D"/>
    <w:rsid w:val="529B1081"/>
    <w:rsid w:val="52C5705F"/>
    <w:rsid w:val="53462A7C"/>
    <w:rsid w:val="5347566F"/>
    <w:rsid w:val="54346ED8"/>
    <w:rsid w:val="545952F2"/>
    <w:rsid w:val="54DF4F33"/>
    <w:rsid w:val="54F73128"/>
    <w:rsid w:val="55B320B7"/>
    <w:rsid w:val="55C573F5"/>
    <w:rsid w:val="581715A8"/>
    <w:rsid w:val="583F5260"/>
    <w:rsid w:val="585C3BC5"/>
    <w:rsid w:val="5A1F3E5B"/>
    <w:rsid w:val="5A6F50B4"/>
    <w:rsid w:val="5AAA37F6"/>
    <w:rsid w:val="5C4A194A"/>
    <w:rsid w:val="5CFB06F8"/>
    <w:rsid w:val="5D175A25"/>
    <w:rsid w:val="5D7960AC"/>
    <w:rsid w:val="5D8E7A68"/>
    <w:rsid w:val="5D8F3F53"/>
    <w:rsid w:val="5DB239C4"/>
    <w:rsid w:val="5E2A456E"/>
    <w:rsid w:val="5F700AE4"/>
    <w:rsid w:val="5F745C6B"/>
    <w:rsid w:val="60930394"/>
    <w:rsid w:val="614D1E12"/>
    <w:rsid w:val="6192240E"/>
    <w:rsid w:val="61D21384"/>
    <w:rsid w:val="62B971C4"/>
    <w:rsid w:val="630073FA"/>
    <w:rsid w:val="63AF6034"/>
    <w:rsid w:val="63BA1C4B"/>
    <w:rsid w:val="64643727"/>
    <w:rsid w:val="64BB30EB"/>
    <w:rsid w:val="650C30F6"/>
    <w:rsid w:val="65333705"/>
    <w:rsid w:val="664E0644"/>
    <w:rsid w:val="665E22FF"/>
    <w:rsid w:val="667224CD"/>
    <w:rsid w:val="66A81479"/>
    <w:rsid w:val="67BC5ABE"/>
    <w:rsid w:val="67C01548"/>
    <w:rsid w:val="67F51104"/>
    <w:rsid w:val="68F80F05"/>
    <w:rsid w:val="690D4166"/>
    <w:rsid w:val="69DB2A7D"/>
    <w:rsid w:val="6A041BA4"/>
    <w:rsid w:val="6A287C17"/>
    <w:rsid w:val="6A3E730D"/>
    <w:rsid w:val="6A446655"/>
    <w:rsid w:val="6BD741EE"/>
    <w:rsid w:val="6BDD2222"/>
    <w:rsid w:val="6C297F22"/>
    <w:rsid w:val="6C755D1A"/>
    <w:rsid w:val="6CEB2901"/>
    <w:rsid w:val="6D0B106B"/>
    <w:rsid w:val="6D2D3799"/>
    <w:rsid w:val="6D551E9D"/>
    <w:rsid w:val="6E337CDC"/>
    <w:rsid w:val="6EC51576"/>
    <w:rsid w:val="6F186216"/>
    <w:rsid w:val="6F2E56F2"/>
    <w:rsid w:val="6FE35454"/>
    <w:rsid w:val="701B5E32"/>
    <w:rsid w:val="7039132B"/>
    <w:rsid w:val="70A7734B"/>
    <w:rsid w:val="73214073"/>
    <w:rsid w:val="733C2471"/>
    <w:rsid w:val="73634E3F"/>
    <w:rsid w:val="73C86B65"/>
    <w:rsid w:val="746421C3"/>
    <w:rsid w:val="746F4C76"/>
    <w:rsid w:val="74E356F5"/>
    <w:rsid w:val="750F5452"/>
    <w:rsid w:val="76A10290"/>
    <w:rsid w:val="78E52E70"/>
    <w:rsid w:val="78F00B27"/>
    <w:rsid w:val="79224A93"/>
    <w:rsid w:val="792D62BA"/>
    <w:rsid w:val="79331824"/>
    <w:rsid w:val="7A471A2A"/>
    <w:rsid w:val="7A8C491B"/>
    <w:rsid w:val="7B461761"/>
    <w:rsid w:val="7B5E4E76"/>
    <w:rsid w:val="7BBC28EB"/>
    <w:rsid w:val="7C094B78"/>
    <w:rsid w:val="7D4E7FA1"/>
    <w:rsid w:val="7DDF0990"/>
    <w:rsid w:val="7E0272C8"/>
    <w:rsid w:val="7E512464"/>
    <w:rsid w:val="7E572496"/>
    <w:rsid w:val="7E5F5F8D"/>
    <w:rsid w:val="7E83694F"/>
    <w:rsid w:val="7F01100A"/>
    <w:rsid w:val="7F842698"/>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7DDA445"/>
  <w15:docId w15:val="{FCE47A0D-C4E2-4122-8BE6-26C05525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84E"/>
    <w:pPr>
      <w:spacing w:after="8" w:line="471" w:lineRule="auto"/>
      <w:ind w:left="10" w:right="2" w:hanging="10"/>
      <w:jc w:val="both"/>
    </w:pPr>
    <w:rPr>
      <w:rFonts w:eastAsia="Times New Roman"/>
      <w:color w:val="000000"/>
      <w:sz w:val="24"/>
      <w:szCs w:val="22"/>
    </w:rPr>
  </w:style>
  <w:style w:type="paragraph" w:styleId="Heading1">
    <w:name w:val="heading 1"/>
    <w:next w:val="Normal"/>
    <w:link w:val="Heading1Char"/>
    <w:uiPriority w:val="9"/>
    <w:unhideWhenUsed/>
    <w:qFormat/>
    <w:pPr>
      <w:keepNext/>
      <w:keepLines/>
      <w:spacing w:after="257" w:line="249" w:lineRule="auto"/>
      <w:ind w:left="10" w:right="5" w:hanging="10"/>
      <w:outlineLvl w:val="0"/>
    </w:pPr>
    <w:rPr>
      <w:rFonts w:eastAsia="Times New Roman"/>
      <w:b/>
      <w:color w:val="000000"/>
      <w:sz w:val="24"/>
      <w:szCs w:val="2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pPr>
      <w:keepNext/>
      <w:keepLines/>
      <w:spacing w:before="320" w:after="120"/>
      <w:outlineLvl w:val="2"/>
    </w:pPr>
    <w:rPr>
      <w:rFonts w:eastAsiaTheme="majorEastAsia" w:cstheme="majorBidi"/>
      <w:b/>
      <w:bCs/>
    </w:rPr>
  </w:style>
  <w:style w:type="paragraph" w:styleId="Heading4">
    <w:name w:val="heading 4"/>
    <w:basedOn w:val="Normal"/>
    <w:next w:val="Normal"/>
    <w:uiPriority w:val="9"/>
    <w:unhideWhenUsed/>
    <w:qFormat/>
    <w:pPr>
      <w:keepNext/>
      <w:keepLines/>
      <w:spacing w:before="240" w:after="240" w:line="240" w:lineRule="auto"/>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D22F7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CommentText">
    <w:name w:val="annotation text"/>
    <w:basedOn w:val="Normal"/>
    <w:uiPriority w:val="99"/>
    <w:semiHidden/>
    <w:unhideWhenUsed/>
    <w:qFormat/>
    <w:pPr>
      <w:jc w:val="left"/>
    </w:p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paragraph" w:styleId="HTMLPreformatted">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NormalWeb">
    <w:name w:val="Normal (Web)"/>
    <w:basedOn w:val="Normal"/>
    <w:uiPriority w:val="99"/>
    <w:semiHidden/>
    <w:unhideWhenUsed/>
    <w:qFormat/>
    <w:rPr>
      <w:szCs w:val="24"/>
    </w:rPr>
  </w:style>
  <w:style w:type="character" w:styleId="Strong">
    <w:name w:val="Strong"/>
    <w:basedOn w:val="DefaultParagraphFont"/>
    <w:uiPriority w:val="22"/>
    <w:qFormat/>
    <w:rPr>
      <w:b/>
      <w:bCs/>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lang w:val="en-US"/>
    </w:rPr>
  </w:style>
  <w:style w:type="paragraph" w:styleId="ListParagraph">
    <w:name w:val="List Paragraph"/>
    <w:basedOn w:val="Normal"/>
    <w:uiPriority w:val="34"/>
    <w:qFormat/>
    <w:pPr>
      <w:ind w:left="975" w:hanging="360"/>
    </w:pPr>
  </w:style>
  <w:style w:type="paragraph" w:customStyle="1" w:styleId="TableParagraph">
    <w:name w:val="Table Paragraph"/>
    <w:basedOn w:val="Normal"/>
    <w:uiPriority w:val="1"/>
    <w:qFormat/>
  </w:style>
  <w:style w:type="character" w:customStyle="1" w:styleId="FooterChar">
    <w:name w:val="Footer Char"/>
    <w:basedOn w:val="DefaultParagraphFont"/>
    <w:link w:val="Footer"/>
    <w:uiPriority w:val="99"/>
    <w:rsid w:val="00221AAD"/>
    <w:rPr>
      <w:rFonts w:eastAsia="Times New Roman"/>
      <w:color w:val="000000"/>
      <w:sz w:val="18"/>
      <w:szCs w:val="18"/>
    </w:rPr>
  </w:style>
  <w:style w:type="paragraph" w:styleId="BalloonText">
    <w:name w:val="Balloon Text"/>
    <w:basedOn w:val="Normal"/>
    <w:link w:val="BalloonTextChar"/>
    <w:uiPriority w:val="99"/>
    <w:semiHidden/>
    <w:unhideWhenUsed/>
    <w:rsid w:val="00F57E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E94"/>
    <w:rPr>
      <w:rFonts w:ascii="Segoe UI" w:eastAsia="Times New Roman" w:hAnsi="Segoe UI" w:cs="Segoe UI"/>
      <w:color w:val="000000"/>
      <w:sz w:val="18"/>
      <w:szCs w:val="18"/>
    </w:rPr>
  </w:style>
  <w:style w:type="character" w:styleId="Hyperlink">
    <w:name w:val="Hyperlink"/>
    <w:basedOn w:val="DefaultParagraphFont"/>
    <w:uiPriority w:val="99"/>
    <w:unhideWhenUsed/>
    <w:rsid w:val="000C6579"/>
    <w:rPr>
      <w:color w:val="0000FF" w:themeColor="hyperlink"/>
      <w:u w:val="single"/>
    </w:rPr>
  </w:style>
  <w:style w:type="character" w:styleId="FollowedHyperlink">
    <w:name w:val="FollowedHyperlink"/>
    <w:basedOn w:val="DefaultParagraphFont"/>
    <w:uiPriority w:val="99"/>
    <w:semiHidden/>
    <w:unhideWhenUsed/>
    <w:rsid w:val="00900427"/>
    <w:rPr>
      <w:color w:val="800080"/>
      <w:u w:val="single"/>
    </w:rPr>
  </w:style>
  <w:style w:type="character" w:customStyle="1" w:styleId="ts-alignment-element">
    <w:name w:val="ts-alignment-element"/>
    <w:basedOn w:val="DefaultParagraphFont"/>
    <w:rsid w:val="002622FB"/>
  </w:style>
  <w:style w:type="paragraph" w:styleId="TOCHeading">
    <w:name w:val="TOC Heading"/>
    <w:basedOn w:val="Heading1"/>
    <w:next w:val="Normal"/>
    <w:uiPriority w:val="39"/>
    <w:unhideWhenUsed/>
    <w:qFormat/>
    <w:rsid w:val="00667487"/>
    <w:pPr>
      <w:spacing w:before="240" w:after="0" w:line="259" w:lineRule="auto"/>
      <w:ind w:left="0" w:right="0" w:firstLine="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667487"/>
    <w:pPr>
      <w:tabs>
        <w:tab w:val="right" w:leader="dot" w:pos="8494"/>
      </w:tabs>
      <w:spacing w:after="0" w:line="240" w:lineRule="auto"/>
      <w:ind w:left="0" w:right="0" w:hanging="11"/>
    </w:pPr>
  </w:style>
  <w:style w:type="paragraph" w:styleId="TOC2">
    <w:name w:val="toc 2"/>
    <w:basedOn w:val="Normal"/>
    <w:next w:val="Normal"/>
    <w:autoRedefine/>
    <w:uiPriority w:val="39"/>
    <w:unhideWhenUsed/>
    <w:rsid w:val="00D52F5A"/>
    <w:pPr>
      <w:tabs>
        <w:tab w:val="left" w:pos="851"/>
        <w:tab w:val="right" w:leader="dot" w:pos="8494"/>
      </w:tabs>
      <w:spacing w:after="100"/>
      <w:ind w:left="240"/>
    </w:pPr>
  </w:style>
  <w:style w:type="paragraph" w:styleId="TOC3">
    <w:name w:val="toc 3"/>
    <w:basedOn w:val="Normal"/>
    <w:next w:val="Normal"/>
    <w:autoRedefine/>
    <w:uiPriority w:val="39"/>
    <w:unhideWhenUsed/>
    <w:rsid w:val="00667487"/>
    <w:pPr>
      <w:spacing w:after="100"/>
      <w:ind w:left="480"/>
    </w:pPr>
  </w:style>
  <w:style w:type="paragraph" w:styleId="Caption">
    <w:name w:val="caption"/>
    <w:basedOn w:val="Normal"/>
    <w:next w:val="Normal"/>
    <w:uiPriority w:val="35"/>
    <w:unhideWhenUsed/>
    <w:qFormat/>
    <w:rsid w:val="004108FE"/>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1F3502"/>
    <w:pPr>
      <w:spacing w:after="0"/>
      <w:ind w:left="0"/>
    </w:pPr>
  </w:style>
  <w:style w:type="table" w:styleId="TableGridLight">
    <w:name w:val="Grid Table Light"/>
    <w:basedOn w:val="TableNormal"/>
    <w:uiPriority w:val="40"/>
    <w:rsid w:val="006F59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471AC6"/>
    <w:rPr>
      <w:color w:val="605E5C"/>
      <w:shd w:val="clear" w:color="auto" w:fill="E1DFDD"/>
    </w:rPr>
  </w:style>
  <w:style w:type="character" w:customStyle="1" w:styleId="Heading5Char">
    <w:name w:val="Heading 5 Char"/>
    <w:basedOn w:val="DefaultParagraphFont"/>
    <w:link w:val="Heading5"/>
    <w:uiPriority w:val="9"/>
    <w:semiHidden/>
    <w:rsid w:val="00D22F79"/>
    <w:rPr>
      <w:rFonts w:asciiTheme="majorHAnsi" w:eastAsiaTheme="majorEastAsia" w:hAnsiTheme="majorHAnsi" w:cstheme="majorBidi"/>
      <w:color w:val="365F91" w:themeColor="accent1" w:themeShade="BF"/>
      <w:sz w:val="24"/>
      <w:szCs w:val="22"/>
    </w:rPr>
  </w:style>
  <w:style w:type="table" w:styleId="PlainTable1">
    <w:name w:val="Plain Table 1"/>
    <w:basedOn w:val="TableNormal"/>
    <w:uiPriority w:val="41"/>
    <w:rsid w:val="00D97C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0297">
      <w:bodyDiv w:val="1"/>
      <w:marLeft w:val="0"/>
      <w:marRight w:val="0"/>
      <w:marTop w:val="0"/>
      <w:marBottom w:val="0"/>
      <w:divBdr>
        <w:top w:val="none" w:sz="0" w:space="0" w:color="auto"/>
        <w:left w:val="none" w:sz="0" w:space="0" w:color="auto"/>
        <w:bottom w:val="none" w:sz="0" w:space="0" w:color="auto"/>
        <w:right w:val="none" w:sz="0" w:space="0" w:color="auto"/>
      </w:divBdr>
    </w:div>
    <w:div w:id="16589492">
      <w:bodyDiv w:val="1"/>
      <w:marLeft w:val="0"/>
      <w:marRight w:val="0"/>
      <w:marTop w:val="0"/>
      <w:marBottom w:val="0"/>
      <w:divBdr>
        <w:top w:val="none" w:sz="0" w:space="0" w:color="auto"/>
        <w:left w:val="none" w:sz="0" w:space="0" w:color="auto"/>
        <w:bottom w:val="none" w:sz="0" w:space="0" w:color="auto"/>
        <w:right w:val="none" w:sz="0" w:space="0" w:color="auto"/>
      </w:divBdr>
    </w:div>
    <w:div w:id="52891307">
      <w:bodyDiv w:val="1"/>
      <w:marLeft w:val="0"/>
      <w:marRight w:val="0"/>
      <w:marTop w:val="0"/>
      <w:marBottom w:val="0"/>
      <w:divBdr>
        <w:top w:val="none" w:sz="0" w:space="0" w:color="auto"/>
        <w:left w:val="none" w:sz="0" w:space="0" w:color="auto"/>
        <w:bottom w:val="none" w:sz="0" w:space="0" w:color="auto"/>
        <w:right w:val="none" w:sz="0" w:space="0" w:color="auto"/>
      </w:divBdr>
    </w:div>
    <w:div w:id="53356798">
      <w:bodyDiv w:val="1"/>
      <w:marLeft w:val="0"/>
      <w:marRight w:val="0"/>
      <w:marTop w:val="0"/>
      <w:marBottom w:val="0"/>
      <w:divBdr>
        <w:top w:val="none" w:sz="0" w:space="0" w:color="auto"/>
        <w:left w:val="none" w:sz="0" w:space="0" w:color="auto"/>
        <w:bottom w:val="none" w:sz="0" w:space="0" w:color="auto"/>
        <w:right w:val="none" w:sz="0" w:space="0" w:color="auto"/>
      </w:divBdr>
    </w:div>
    <w:div w:id="64422968">
      <w:bodyDiv w:val="1"/>
      <w:marLeft w:val="0"/>
      <w:marRight w:val="0"/>
      <w:marTop w:val="0"/>
      <w:marBottom w:val="0"/>
      <w:divBdr>
        <w:top w:val="none" w:sz="0" w:space="0" w:color="auto"/>
        <w:left w:val="none" w:sz="0" w:space="0" w:color="auto"/>
        <w:bottom w:val="none" w:sz="0" w:space="0" w:color="auto"/>
        <w:right w:val="none" w:sz="0" w:space="0" w:color="auto"/>
      </w:divBdr>
    </w:div>
    <w:div w:id="107358322">
      <w:bodyDiv w:val="1"/>
      <w:marLeft w:val="0"/>
      <w:marRight w:val="0"/>
      <w:marTop w:val="0"/>
      <w:marBottom w:val="0"/>
      <w:divBdr>
        <w:top w:val="none" w:sz="0" w:space="0" w:color="auto"/>
        <w:left w:val="none" w:sz="0" w:space="0" w:color="auto"/>
        <w:bottom w:val="none" w:sz="0" w:space="0" w:color="auto"/>
        <w:right w:val="none" w:sz="0" w:space="0" w:color="auto"/>
      </w:divBdr>
    </w:div>
    <w:div w:id="118693487">
      <w:bodyDiv w:val="1"/>
      <w:marLeft w:val="0"/>
      <w:marRight w:val="0"/>
      <w:marTop w:val="0"/>
      <w:marBottom w:val="0"/>
      <w:divBdr>
        <w:top w:val="none" w:sz="0" w:space="0" w:color="auto"/>
        <w:left w:val="none" w:sz="0" w:space="0" w:color="auto"/>
        <w:bottom w:val="none" w:sz="0" w:space="0" w:color="auto"/>
        <w:right w:val="none" w:sz="0" w:space="0" w:color="auto"/>
      </w:divBdr>
    </w:div>
    <w:div w:id="131875877">
      <w:bodyDiv w:val="1"/>
      <w:marLeft w:val="0"/>
      <w:marRight w:val="0"/>
      <w:marTop w:val="0"/>
      <w:marBottom w:val="0"/>
      <w:divBdr>
        <w:top w:val="none" w:sz="0" w:space="0" w:color="auto"/>
        <w:left w:val="none" w:sz="0" w:space="0" w:color="auto"/>
        <w:bottom w:val="none" w:sz="0" w:space="0" w:color="auto"/>
        <w:right w:val="none" w:sz="0" w:space="0" w:color="auto"/>
      </w:divBdr>
    </w:div>
    <w:div w:id="152071532">
      <w:bodyDiv w:val="1"/>
      <w:marLeft w:val="0"/>
      <w:marRight w:val="0"/>
      <w:marTop w:val="0"/>
      <w:marBottom w:val="0"/>
      <w:divBdr>
        <w:top w:val="none" w:sz="0" w:space="0" w:color="auto"/>
        <w:left w:val="none" w:sz="0" w:space="0" w:color="auto"/>
        <w:bottom w:val="none" w:sz="0" w:space="0" w:color="auto"/>
        <w:right w:val="none" w:sz="0" w:space="0" w:color="auto"/>
      </w:divBdr>
    </w:div>
    <w:div w:id="197206478">
      <w:bodyDiv w:val="1"/>
      <w:marLeft w:val="0"/>
      <w:marRight w:val="0"/>
      <w:marTop w:val="0"/>
      <w:marBottom w:val="0"/>
      <w:divBdr>
        <w:top w:val="none" w:sz="0" w:space="0" w:color="auto"/>
        <w:left w:val="none" w:sz="0" w:space="0" w:color="auto"/>
        <w:bottom w:val="none" w:sz="0" w:space="0" w:color="auto"/>
        <w:right w:val="none" w:sz="0" w:space="0" w:color="auto"/>
      </w:divBdr>
    </w:div>
    <w:div w:id="217473970">
      <w:bodyDiv w:val="1"/>
      <w:marLeft w:val="0"/>
      <w:marRight w:val="0"/>
      <w:marTop w:val="0"/>
      <w:marBottom w:val="0"/>
      <w:divBdr>
        <w:top w:val="none" w:sz="0" w:space="0" w:color="auto"/>
        <w:left w:val="none" w:sz="0" w:space="0" w:color="auto"/>
        <w:bottom w:val="none" w:sz="0" w:space="0" w:color="auto"/>
        <w:right w:val="none" w:sz="0" w:space="0" w:color="auto"/>
      </w:divBdr>
      <w:divsChild>
        <w:div w:id="455027395">
          <w:marLeft w:val="0"/>
          <w:marRight w:val="0"/>
          <w:marTop w:val="0"/>
          <w:marBottom w:val="0"/>
          <w:divBdr>
            <w:top w:val="none" w:sz="0" w:space="0" w:color="auto"/>
            <w:left w:val="none" w:sz="0" w:space="0" w:color="auto"/>
            <w:bottom w:val="none" w:sz="0" w:space="0" w:color="auto"/>
            <w:right w:val="none" w:sz="0" w:space="0" w:color="auto"/>
          </w:divBdr>
          <w:divsChild>
            <w:div w:id="348874076">
              <w:marLeft w:val="0"/>
              <w:marRight w:val="0"/>
              <w:marTop w:val="0"/>
              <w:marBottom w:val="0"/>
              <w:divBdr>
                <w:top w:val="none" w:sz="0" w:space="0" w:color="auto"/>
                <w:left w:val="none" w:sz="0" w:space="0" w:color="auto"/>
                <w:bottom w:val="none" w:sz="0" w:space="0" w:color="auto"/>
                <w:right w:val="none" w:sz="0" w:space="0" w:color="auto"/>
              </w:divBdr>
            </w:div>
          </w:divsChild>
        </w:div>
        <w:div w:id="863907793">
          <w:marLeft w:val="0"/>
          <w:marRight w:val="0"/>
          <w:marTop w:val="0"/>
          <w:marBottom w:val="0"/>
          <w:divBdr>
            <w:top w:val="none" w:sz="0" w:space="0" w:color="auto"/>
            <w:left w:val="none" w:sz="0" w:space="0" w:color="auto"/>
            <w:bottom w:val="none" w:sz="0" w:space="0" w:color="auto"/>
            <w:right w:val="none" w:sz="0" w:space="0" w:color="auto"/>
          </w:divBdr>
          <w:divsChild>
            <w:div w:id="4320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9423">
      <w:bodyDiv w:val="1"/>
      <w:marLeft w:val="0"/>
      <w:marRight w:val="0"/>
      <w:marTop w:val="0"/>
      <w:marBottom w:val="0"/>
      <w:divBdr>
        <w:top w:val="none" w:sz="0" w:space="0" w:color="auto"/>
        <w:left w:val="none" w:sz="0" w:space="0" w:color="auto"/>
        <w:bottom w:val="none" w:sz="0" w:space="0" w:color="auto"/>
        <w:right w:val="none" w:sz="0" w:space="0" w:color="auto"/>
      </w:divBdr>
    </w:div>
    <w:div w:id="250623807">
      <w:bodyDiv w:val="1"/>
      <w:marLeft w:val="0"/>
      <w:marRight w:val="0"/>
      <w:marTop w:val="0"/>
      <w:marBottom w:val="0"/>
      <w:divBdr>
        <w:top w:val="none" w:sz="0" w:space="0" w:color="auto"/>
        <w:left w:val="none" w:sz="0" w:space="0" w:color="auto"/>
        <w:bottom w:val="none" w:sz="0" w:space="0" w:color="auto"/>
        <w:right w:val="none" w:sz="0" w:space="0" w:color="auto"/>
      </w:divBdr>
    </w:div>
    <w:div w:id="253129731">
      <w:bodyDiv w:val="1"/>
      <w:marLeft w:val="0"/>
      <w:marRight w:val="0"/>
      <w:marTop w:val="0"/>
      <w:marBottom w:val="0"/>
      <w:divBdr>
        <w:top w:val="none" w:sz="0" w:space="0" w:color="auto"/>
        <w:left w:val="none" w:sz="0" w:space="0" w:color="auto"/>
        <w:bottom w:val="none" w:sz="0" w:space="0" w:color="auto"/>
        <w:right w:val="none" w:sz="0" w:space="0" w:color="auto"/>
      </w:divBdr>
    </w:div>
    <w:div w:id="276104940">
      <w:bodyDiv w:val="1"/>
      <w:marLeft w:val="0"/>
      <w:marRight w:val="0"/>
      <w:marTop w:val="0"/>
      <w:marBottom w:val="0"/>
      <w:divBdr>
        <w:top w:val="none" w:sz="0" w:space="0" w:color="auto"/>
        <w:left w:val="none" w:sz="0" w:space="0" w:color="auto"/>
        <w:bottom w:val="none" w:sz="0" w:space="0" w:color="auto"/>
        <w:right w:val="none" w:sz="0" w:space="0" w:color="auto"/>
      </w:divBdr>
    </w:div>
    <w:div w:id="304701789">
      <w:bodyDiv w:val="1"/>
      <w:marLeft w:val="0"/>
      <w:marRight w:val="0"/>
      <w:marTop w:val="0"/>
      <w:marBottom w:val="0"/>
      <w:divBdr>
        <w:top w:val="none" w:sz="0" w:space="0" w:color="auto"/>
        <w:left w:val="none" w:sz="0" w:space="0" w:color="auto"/>
        <w:bottom w:val="none" w:sz="0" w:space="0" w:color="auto"/>
        <w:right w:val="none" w:sz="0" w:space="0" w:color="auto"/>
      </w:divBdr>
    </w:div>
    <w:div w:id="308289790">
      <w:bodyDiv w:val="1"/>
      <w:marLeft w:val="0"/>
      <w:marRight w:val="0"/>
      <w:marTop w:val="0"/>
      <w:marBottom w:val="0"/>
      <w:divBdr>
        <w:top w:val="none" w:sz="0" w:space="0" w:color="auto"/>
        <w:left w:val="none" w:sz="0" w:space="0" w:color="auto"/>
        <w:bottom w:val="none" w:sz="0" w:space="0" w:color="auto"/>
        <w:right w:val="none" w:sz="0" w:space="0" w:color="auto"/>
      </w:divBdr>
      <w:divsChild>
        <w:div w:id="680469999">
          <w:marLeft w:val="0"/>
          <w:marRight w:val="0"/>
          <w:marTop w:val="0"/>
          <w:marBottom w:val="0"/>
          <w:divBdr>
            <w:top w:val="none" w:sz="0" w:space="0" w:color="auto"/>
            <w:left w:val="none" w:sz="0" w:space="0" w:color="auto"/>
            <w:bottom w:val="none" w:sz="0" w:space="0" w:color="auto"/>
            <w:right w:val="none" w:sz="0" w:space="0" w:color="auto"/>
          </w:divBdr>
          <w:divsChild>
            <w:div w:id="820658442">
              <w:marLeft w:val="0"/>
              <w:marRight w:val="0"/>
              <w:marTop w:val="0"/>
              <w:marBottom w:val="0"/>
              <w:divBdr>
                <w:top w:val="none" w:sz="0" w:space="0" w:color="auto"/>
                <w:left w:val="none" w:sz="0" w:space="0" w:color="auto"/>
                <w:bottom w:val="none" w:sz="0" w:space="0" w:color="auto"/>
                <w:right w:val="none" w:sz="0" w:space="0" w:color="auto"/>
              </w:divBdr>
            </w:div>
          </w:divsChild>
        </w:div>
        <w:div w:id="1218978686">
          <w:marLeft w:val="0"/>
          <w:marRight w:val="0"/>
          <w:marTop w:val="0"/>
          <w:marBottom w:val="0"/>
          <w:divBdr>
            <w:top w:val="none" w:sz="0" w:space="0" w:color="auto"/>
            <w:left w:val="none" w:sz="0" w:space="0" w:color="auto"/>
            <w:bottom w:val="none" w:sz="0" w:space="0" w:color="auto"/>
            <w:right w:val="none" w:sz="0" w:space="0" w:color="auto"/>
          </w:divBdr>
          <w:divsChild>
            <w:div w:id="19512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3039">
      <w:bodyDiv w:val="1"/>
      <w:marLeft w:val="0"/>
      <w:marRight w:val="0"/>
      <w:marTop w:val="0"/>
      <w:marBottom w:val="0"/>
      <w:divBdr>
        <w:top w:val="none" w:sz="0" w:space="0" w:color="auto"/>
        <w:left w:val="none" w:sz="0" w:space="0" w:color="auto"/>
        <w:bottom w:val="none" w:sz="0" w:space="0" w:color="auto"/>
        <w:right w:val="none" w:sz="0" w:space="0" w:color="auto"/>
      </w:divBdr>
    </w:div>
    <w:div w:id="326203409">
      <w:bodyDiv w:val="1"/>
      <w:marLeft w:val="0"/>
      <w:marRight w:val="0"/>
      <w:marTop w:val="0"/>
      <w:marBottom w:val="0"/>
      <w:divBdr>
        <w:top w:val="none" w:sz="0" w:space="0" w:color="auto"/>
        <w:left w:val="none" w:sz="0" w:space="0" w:color="auto"/>
        <w:bottom w:val="none" w:sz="0" w:space="0" w:color="auto"/>
        <w:right w:val="none" w:sz="0" w:space="0" w:color="auto"/>
      </w:divBdr>
      <w:divsChild>
        <w:div w:id="1626427128">
          <w:marLeft w:val="0"/>
          <w:marRight w:val="0"/>
          <w:marTop w:val="0"/>
          <w:marBottom w:val="0"/>
          <w:divBdr>
            <w:top w:val="none" w:sz="0" w:space="0" w:color="auto"/>
            <w:left w:val="none" w:sz="0" w:space="0" w:color="auto"/>
            <w:bottom w:val="none" w:sz="0" w:space="0" w:color="auto"/>
            <w:right w:val="none" w:sz="0" w:space="0" w:color="auto"/>
          </w:divBdr>
          <w:divsChild>
            <w:div w:id="6524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9695">
      <w:bodyDiv w:val="1"/>
      <w:marLeft w:val="0"/>
      <w:marRight w:val="0"/>
      <w:marTop w:val="0"/>
      <w:marBottom w:val="0"/>
      <w:divBdr>
        <w:top w:val="none" w:sz="0" w:space="0" w:color="auto"/>
        <w:left w:val="none" w:sz="0" w:space="0" w:color="auto"/>
        <w:bottom w:val="none" w:sz="0" w:space="0" w:color="auto"/>
        <w:right w:val="none" w:sz="0" w:space="0" w:color="auto"/>
      </w:divBdr>
    </w:div>
    <w:div w:id="367335907">
      <w:bodyDiv w:val="1"/>
      <w:marLeft w:val="0"/>
      <w:marRight w:val="0"/>
      <w:marTop w:val="0"/>
      <w:marBottom w:val="0"/>
      <w:divBdr>
        <w:top w:val="none" w:sz="0" w:space="0" w:color="auto"/>
        <w:left w:val="none" w:sz="0" w:space="0" w:color="auto"/>
        <w:bottom w:val="none" w:sz="0" w:space="0" w:color="auto"/>
        <w:right w:val="none" w:sz="0" w:space="0" w:color="auto"/>
      </w:divBdr>
    </w:div>
    <w:div w:id="401373704">
      <w:bodyDiv w:val="1"/>
      <w:marLeft w:val="0"/>
      <w:marRight w:val="0"/>
      <w:marTop w:val="0"/>
      <w:marBottom w:val="0"/>
      <w:divBdr>
        <w:top w:val="none" w:sz="0" w:space="0" w:color="auto"/>
        <w:left w:val="none" w:sz="0" w:space="0" w:color="auto"/>
        <w:bottom w:val="none" w:sz="0" w:space="0" w:color="auto"/>
        <w:right w:val="none" w:sz="0" w:space="0" w:color="auto"/>
      </w:divBdr>
    </w:div>
    <w:div w:id="409156182">
      <w:bodyDiv w:val="1"/>
      <w:marLeft w:val="0"/>
      <w:marRight w:val="0"/>
      <w:marTop w:val="0"/>
      <w:marBottom w:val="0"/>
      <w:divBdr>
        <w:top w:val="none" w:sz="0" w:space="0" w:color="auto"/>
        <w:left w:val="none" w:sz="0" w:space="0" w:color="auto"/>
        <w:bottom w:val="none" w:sz="0" w:space="0" w:color="auto"/>
        <w:right w:val="none" w:sz="0" w:space="0" w:color="auto"/>
      </w:divBdr>
    </w:div>
    <w:div w:id="417168622">
      <w:bodyDiv w:val="1"/>
      <w:marLeft w:val="0"/>
      <w:marRight w:val="0"/>
      <w:marTop w:val="0"/>
      <w:marBottom w:val="0"/>
      <w:divBdr>
        <w:top w:val="none" w:sz="0" w:space="0" w:color="auto"/>
        <w:left w:val="none" w:sz="0" w:space="0" w:color="auto"/>
        <w:bottom w:val="none" w:sz="0" w:space="0" w:color="auto"/>
        <w:right w:val="none" w:sz="0" w:space="0" w:color="auto"/>
      </w:divBdr>
    </w:div>
    <w:div w:id="420183295">
      <w:bodyDiv w:val="1"/>
      <w:marLeft w:val="0"/>
      <w:marRight w:val="0"/>
      <w:marTop w:val="0"/>
      <w:marBottom w:val="0"/>
      <w:divBdr>
        <w:top w:val="none" w:sz="0" w:space="0" w:color="auto"/>
        <w:left w:val="none" w:sz="0" w:space="0" w:color="auto"/>
        <w:bottom w:val="none" w:sz="0" w:space="0" w:color="auto"/>
        <w:right w:val="none" w:sz="0" w:space="0" w:color="auto"/>
      </w:divBdr>
    </w:div>
    <w:div w:id="439952420">
      <w:bodyDiv w:val="1"/>
      <w:marLeft w:val="0"/>
      <w:marRight w:val="0"/>
      <w:marTop w:val="0"/>
      <w:marBottom w:val="0"/>
      <w:divBdr>
        <w:top w:val="none" w:sz="0" w:space="0" w:color="auto"/>
        <w:left w:val="none" w:sz="0" w:space="0" w:color="auto"/>
        <w:bottom w:val="none" w:sz="0" w:space="0" w:color="auto"/>
        <w:right w:val="none" w:sz="0" w:space="0" w:color="auto"/>
      </w:divBdr>
    </w:div>
    <w:div w:id="457796905">
      <w:bodyDiv w:val="1"/>
      <w:marLeft w:val="0"/>
      <w:marRight w:val="0"/>
      <w:marTop w:val="0"/>
      <w:marBottom w:val="0"/>
      <w:divBdr>
        <w:top w:val="none" w:sz="0" w:space="0" w:color="auto"/>
        <w:left w:val="none" w:sz="0" w:space="0" w:color="auto"/>
        <w:bottom w:val="none" w:sz="0" w:space="0" w:color="auto"/>
        <w:right w:val="none" w:sz="0" w:space="0" w:color="auto"/>
      </w:divBdr>
    </w:div>
    <w:div w:id="478351528">
      <w:bodyDiv w:val="1"/>
      <w:marLeft w:val="0"/>
      <w:marRight w:val="0"/>
      <w:marTop w:val="0"/>
      <w:marBottom w:val="0"/>
      <w:divBdr>
        <w:top w:val="none" w:sz="0" w:space="0" w:color="auto"/>
        <w:left w:val="none" w:sz="0" w:space="0" w:color="auto"/>
        <w:bottom w:val="none" w:sz="0" w:space="0" w:color="auto"/>
        <w:right w:val="none" w:sz="0" w:space="0" w:color="auto"/>
      </w:divBdr>
    </w:div>
    <w:div w:id="481852094">
      <w:bodyDiv w:val="1"/>
      <w:marLeft w:val="0"/>
      <w:marRight w:val="0"/>
      <w:marTop w:val="0"/>
      <w:marBottom w:val="0"/>
      <w:divBdr>
        <w:top w:val="none" w:sz="0" w:space="0" w:color="auto"/>
        <w:left w:val="none" w:sz="0" w:space="0" w:color="auto"/>
        <w:bottom w:val="none" w:sz="0" w:space="0" w:color="auto"/>
        <w:right w:val="none" w:sz="0" w:space="0" w:color="auto"/>
      </w:divBdr>
    </w:div>
    <w:div w:id="483007157">
      <w:bodyDiv w:val="1"/>
      <w:marLeft w:val="0"/>
      <w:marRight w:val="0"/>
      <w:marTop w:val="0"/>
      <w:marBottom w:val="0"/>
      <w:divBdr>
        <w:top w:val="none" w:sz="0" w:space="0" w:color="auto"/>
        <w:left w:val="none" w:sz="0" w:space="0" w:color="auto"/>
        <w:bottom w:val="none" w:sz="0" w:space="0" w:color="auto"/>
        <w:right w:val="none" w:sz="0" w:space="0" w:color="auto"/>
      </w:divBdr>
    </w:div>
    <w:div w:id="520705267">
      <w:bodyDiv w:val="1"/>
      <w:marLeft w:val="0"/>
      <w:marRight w:val="0"/>
      <w:marTop w:val="0"/>
      <w:marBottom w:val="0"/>
      <w:divBdr>
        <w:top w:val="none" w:sz="0" w:space="0" w:color="auto"/>
        <w:left w:val="none" w:sz="0" w:space="0" w:color="auto"/>
        <w:bottom w:val="none" w:sz="0" w:space="0" w:color="auto"/>
        <w:right w:val="none" w:sz="0" w:space="0" w:color="auto"/>
      </w:divBdr>
    </w:div>
    <w:div w:id="540242655">
      <w:bodyDiv w:val="1"/>
      <w:marLeft w:val="0"/>
      <w:marRight w:val="0"/>
      <w:marTop w:val="0"/>
      <w:marBottom w:val="0"/>
      <w:divBdr>
        <w:top w:val="none" w:sz="0" w:space="0" w:color="auto"/>
        <w:left w:val="none" w:sz="0" w:space="0" w:color="auto"/>
        <w:bottom w:val="none" w:sz="0" w:space="0" w:color="auto"/>
        <w:right w:val="none" w:sz="0" w:space="0" w:color="auto"/>
      </w:divBdr>
    </w:div>
    <w:div w:id="556863868">
      <w:bodyDiv w:val="1"/>
      <w:marLeft w:val="0"/>
      <w:marRight w:val="0"/>
      <w:marTop w:val="0"/>
      <w:marBottom w:val="0"/>
      <w:divBdr>
        <w:top w:val="none" w:sz="0" w:space="0" w:color="auto"/>
        <w:left w:val="none" w:sz="0" w:space="0" w:color="auto"/>
        <w:bottom w:val="none" w:sz="0" w:space="0" w:color="auto"/>
        <w:right w:val="none" w:sz="0" w:space="0" w:color="auto"/>
      </w:divBdr>
    </w:div>
    <w:div w:id="560141000">
      <w:bodyDiv w:val="1"/>
      <w:marLeft w:val="0"/>
      <w:marRight w:val="0"/>
      <w:marTop w:val="0"/>
      <w:marBottom w:val="0"/>
      <w:divBdr>
        <w:top w:val="none" w:sz="0" w:space="0" w:color="auto"/>
        <w:left w:val="none" w:sz="0" w:space="0" w:color="auto"/>
        <w:bottom w:val="none" w:sz="0" w:space="0" w:color="auto"/>
        <w:right w:val="none" w:sz="0" w:space="0" w:color="auto"/>
      </w:divBdr>
    </w:div>
    <w:div w:id="571358765">
      <w:bodyDiv w:val="1"/>
      <w:marLeft w:val="0"/>
      <w:marRight w:val="0"/>
      <w:marTop w:val="0"/>
      <w:marBottom w:val="0"/>
      <w:divBdr>
        <w:top w:val="none" w:sz="0" w:space="0" w:color="auto"/>
        <w:left w:val="none" w:sz="0" w:space="0" w:color="auto"/>
        <w:bottom w:val="none" w:sz="0" w:space="0" w:color="auto"/>
        <w:right w:val="none" w:sz="0" w:space="0" w:color="auto"/>
      </w:divBdr>
    </w:div>
    <w:div w:id="580607170">
      <w:bodyDiv w:val="1"/>
      <w:marLeft w:val="0"/>
      <w:marRight w:val="0"/>
      <w:marTop w:val="0"/>
      <w:marBottom w:val="0"/>
      <w:divBdr>
        <w:top w:val="none" w:sz="0" w:space="0" w:color="auto"/>
        <w:left w:val="none" w:sz="0" w:space="0" w:color="auto"/>
        <w:bottom w:val="none" w:sz="0" w:space="0" w:color="auto"/>
        <w:right w:val="none" w:sz="0" w:space="0" w:color="auto"/>
      </w:divBdr>
    </w:div>
    <w:div w:id="588540778">
      <w:bodyDiv w:val="1"/>
      <w:marLeft w:val="0"/>
      <w:marRight w:val="0"/>
      <w:marTop w:val="0"/>
      <w:marBottom w:val="0"/>
      <w:divBdr>
        <w:top w:val="none" w:sz="0" w:space="0" w:color="auto"/>
        <w:left w:val="none" w:sz="0" w:space="0" w:color="auto"/>
        <w:bottom w:val="none" w:sz="0" w:space="0" w:color="auto"/>
        <w:right w:val="none" w:sz="0" w:space="0" w:color="auto"/>
      </w:divBdr>
    </w:div>
    <w:div w:id="593711427">
      <w:bodyDiv w:val="1"/>
      <w:marLeft w:val="0"/>
      <w:marRight w:val="0"/>
      <w:marTop w:val="0"/>
      <w:marBottom w:val="0"/>
      <w:divBdr>
        <w:top w:val="none" w:sz="0" w:space="0" w:color="auto"/>
        <w:left w:val="none" w:sz="0" w:space="0" w:color="auto"/>
        <w:bottom w:val="none" w:sz="0" w:space="0" w:color="auto"/>
        <w:right w:val="none" w:sz="0" w:space="0" w:color="auto"/>
      </w:divBdr>
    </w:div>
    <w:div w:id="602957104">
      <w:bodyDiv w:val="1"/>
      <w:marLeft w:val="0"/>
      <w:marRight w:val="0"/>
      <w:marTop w:val="0"/>
      <w:marBottom w:val="0"/>
      <w:divBdr>
        <w:top w:val="none" w:sz="0" w:space="0" w:color="auto"/>
        <w:left w:val="none" w:sz="0" w:space="0" w:color="auto"/>
        <w:bottom w:val="none" w:sz="0" w:space="0" w:color="auto"/>
        <w:right w:val="none" w:sz="0" w:space="0" w:color="auto"/>
      </w:divBdr>
    </w:div>
    <w:div w:id="607392840">
      <w:bodyDiv w:val="1"/>
      <w:marLeft w:val="0"/>
      <w:marRight w:val="0"/>
      <w:marTop w:val="0"/>
      <w:marBottom w:val="0"/>
      <w:divBdr>
        <w:top w:val="none" w:sz="0" w:space="0" w:color="auto"/>
        <w:left w:val="none" w:sz="0" w:space="0" w:color="auto"/>
        <w:bottom w:val="none" w:sz="0" w:space="0" w:color="auto"/>
        <w:right w:val="none" w:sz="0" w:space="0" w:color="auto"/>
      </w:divBdr>
      <w:divsChild>
        <w:div w:id="592321826">
          <w:marLeft w:val="0"/>
          <w:marRight w:val="0"/>
          <w:marTop w:val="0"/>
          <w:marBottom w:val="0"/>
          <w:divBdr>
            <w:top w:val="none" w:sz="0" w:space="0" w:color="auto"/>
            <w:left w:val="none" w:sz="0" w:space="0" w:color="auto"/>
            <w:bottom w:val="none" w:sz="0" w:space="0" w:color="auto"/>
            <w:right w:val="none" w:sz="0" w:space="0" w:color="auto"/>
          </w:divBdr>
          <w:divsChild>
            <w:div w:id="610403192">
              <w:marLeft w:val="0"/>
              <w:marRight w:val="0"/>
              <w:marTop w:val="0"/>
              <w:marBottom w:val="0"/>
              <w:divBdr>
                <w:top w:val="none" w:sz="0" w:space="0" w:color="auto"/>
                <w:left w:val="none" w:sz="0" w:space="0" w:color="auto"/>
                <w:bottom w:val="none" w:sz="0" w:space="0" w:color="auto"/>
                <w:right w:val="none" w:sz="0" w:space="0" w:color="auto"/>
              </w:divBdr>
              <w:divsChild>
                <w:div w:id="1898012850">
                  <w:marLeft w:val="0"/>
                  <w:marRight w:val="0"/>
                  <w:marTop w:val="0"/>
                  <w:marBottom w:val="0"/>
                  <w:divBdr>
                    <w:top w:val="none" w:sz="0" w:space="0" w:color="auto"/>
                    <w:left w:val="none" w:sz="0" w:space="0" w:color="auto"/>
                    <w:bottom w:val="none" w:sz="0" w:space="0" w:color="auto"/>
                    <w:right w:val="none" w:sz="0" w:space="0" w:color="auto"/>
                  </w:divBdr>
                  <w:divsChild>
                    <w:div w:id="5815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139123">
      <w:bodyDiv w:val="1"/>
      <w:marLeft w:val="0"/>
      <w:marRight w:val="0"/>
      <w:marTop w:val="0"/>
      <w:marBottom w:val="0"/>
      <w:divBdr>
        <w:top w:val="none" w:sz="0" w:space="0" w:color="auto"/>
        <w:left w:val="none" w:sz="0" w:space="0" w:color="auto"/>
        <w:bottom w:val="none" w:sz="0" w:space="0" w:color="auto"/>
        <w:right w:val="none" w:sz="0" w:space="0" w:color="auto"/>
      </w:divBdr>
    </w:div>
    <w:div w:id="614406840">
      <w:bodyDiv w:val="1"/>
      <w:marLeft w:val="0"/>
      <w:marRight w:val="0"/>
      <w:marTop w:val="0"/>
      <w:marBottom w:val="0"/>
      <w:divBdr>
        <w:top w:val="none" w:sz="0" w:space="0" w:color="auto"/>
        <w:left w:val="none" w:sz="0" w:space="0" w:color="auto"/>
        <w:bottom w:val="none" w:sz="0" w:space="0" w:color="auto"/>
        <w:right w:val="none" w:sz="0" w:space="0" w:color="auto"/>
      </w:divBdr>
    </w:div>
    <w:div w:id="633607534">
      <w:bodyDiv w:val="1"/>
      <w:marLeft w:val="0"/>
      <w:marRight w:val="0"/>
      <w:marTop w:val="0"/>
      <w:marBottom w:val="0"/>
      <w:divBdr>
        <w:top w:val="none" w:sz="0" w:space="0" w:color="auto"/>
        <w:left w:val="none" w:sz="0" w:space="0" w:color="auto"/>
        <w:bottom w:val="none" w:sz="0" w:space="0" w:color="auto"/>
        <w:right w:val="none" w:sz="0" w:space="0" w:color="auto"/>
      </w:divBdr>
      <w:divsChild>
        <w:div w:id="1734691216">
          <w:marLeft w:val="0"/>
          <w:marRight w:val="0"/>
          <w:marTop w:val="0"/>
          <w:marBottom w:val="0"/>
          <w:divBdr>
            <w:top w:val="none" w:sz="0" w:space="0" w:color="auto"/>
            <w:left w:val="none" w:sz="0" w:space="0" w:color="auto"/>
            <w:bottom w:val="none" w:sz="0" w:space="0" w:color="auto"/>
            <w:right w:val="none" w:sz="0" w:space="0" w:color="auto"/>
          </w:divBdr>
          <w:divsChild>
            <w:div w:id="2010061288">
              <w:marLeft w:val="0"/>
              <w:marRight w:val="0"/>
              <w:marTop w:val="0"/>
              <w:marBottom w:val="0"/>
              <w:divBdr>
                <w:top w:val="none" w:sz="0" w:space="0" w:color="auto"/>
                <w:left w:val="none" w:sz="0" w:space="0" w:color="auto"/>
                <w:bottom w:val="none" w:sz="0" w:space="0" w:color="auto"/>
                <w:right w:val="none" w:sz="0" w:space="0" w:color="auto"/>
              </w:divBdr>
            </w:div>
          </w:divsChild>
        </w:div>
        <w:div w:id="2051031302">
          <w:marLeft w:val="0"/>
          <w:marRight w:val="0"/>
          <w:marTop w:val="0"/>
          <w:marBottom w:val="0"/>
          <w:divBdr>
            <w:top w:val="none" w:sz="0" w:space="0" w:color="auto"/>
            <w:left w:val="none" w:sz="0" w:space="0" w:color="auto"/>
            <w:bottom w:val="none" w:sz="0" w:space="0" w:color="auto"/>
            <w:right w:val="none" w:sz="0" w:space="0" w:color="auto"/>
          </w:divBdr>
          <w:divsChild>
            <w:div w:id="14447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77536">
      <w:bodyDiv w:val="1"/>
      <w:marLeft w:val="0"/>
      <w:marRight w:val="0"/>
      <w:marTop w:val="0"/>
      <w:marBottom w:val="0"/>
      <w:divBdr>
        <w:top w:val="none" w:sz="0" w:space="0" w:color="auto"/>
        <w:left w:val="none" w:sz="0" w:space="0" w:color="auto"/>
        <w:bottom w:val="none" w:sz="0" w:space="0" w:color="auto"/>
        <w:right w:val="none" w:sz="0" w:space="0" w:color="auto"/>
      </w:divBdr>
    </w:div>
    <w:div w:id="672411379">
      <w:bodyDiv w:val="1"/>
      <w:marLeft w:val="0"/>
      <w:marRight w:val="0"/>
      <w:marTop w:val="0"/>
      <w:marBottom w:val="0"/>
      <w:divBdr>
        <w:top w:val="none" w:sz="0" w:space="0" w:color="auto"/>
        <w:left w:val="none" w:sz="0" w:space="0" w:color="auto"/>
        <w:bottom w:val="none" w:sz="0" w:space="0" w:color="auto"/>
        <w:right w:val="none" w:sz="0" w:space="0" w:color="auto"/>
      </w:divBdr>
    </w:div>
    <w:div w:id="680157192">
      <w:bodyDiv w:val="1"/>
      <w:marLeft w:val="0"/>
      <w:marRight w:val="0"/>
      <w:marTop w:val="0"/>
      <w:marBottom w:val="0"/>
      <w:divBdr>
        <w:top w:val="none" w:sz="0" w:space="0" w:color="auto"/>
        <w:left w:val="none" w:sz="0" w:space="0" w:color="auto"/>
        <w:bottom w:val="none" w:sz="0" w:space="0" w:color="auto"/>
        <w:right w:val="none" w:sz="0" w:space="0" w:color="auto"/>
      </w:divBdr>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2929410">
      <w:bodyDiv w:val="1"/>
      <w:marLeft w:val="0"/>
      <w:marRight w:val="0"/>
      <w:marTop w:val="0"/>
      <w:marBottom w:val="0"/>
      <w:divBdr>
        <w:top w:val="none" w:sz="0" w:space="0" w:color="auto"/>
        <w:left w:val="none" w:sz="0" w:space="0" w:color="auto"/>
        <w:bottom w:val="none" w:sz="0" w:space="0" w:color="auto"/>
        <w:right w:val="none" w:sz="0" w:space="0" w:color="auto"/>
      </w:divBdr>
    </w:div>
    <w:div w:id="733352162">
      <w:bodyDiv w:val="1"/>
      <w:marLeft w:val="0"/>
      <w:marRight w:val="0"/>
      <w:marTop w:val="0"/>
      <w:marBottom w:val="0"/>
      <w:divBdr>
        <w:top w:val="none" w:sz="0" w:space="0" w:color="auto"/>
        <w:left w:val="none" w:sz="0" w:space="0" w:color="auto"/>
        <w:bottom w:val="none" w:sz="0" w:space="0" w:color="auto"/>
        <w:right w:val="none" w:sz="0" w:space="0" w:color="auto"/>
      </w:divBdr>
    </w:div>
    <w:div w:id="737216345">
      <w:bodyDiv w:val="1"/>
      <w:marLeft w:val="0"/>
      <w:marRight w:val="0"/>
      <w:marTop w:val="0"/>
      <w:marBottom w:val="0"/>
      <w:divBdr>
        <w:top w:val="none" w:sz="0" w:space="0" w:color="auto"/>
        <w:left w:val="none" w:sz="0" w:space="0" w:color="auto"/>
        <w:bottom w:val="none" w:sz="0" w:space="0" w:color="auto"/>
        <w:right w:val="none" w:sz="0" w:space="0" w:color="auto"/>
      </w:divBdr>
    </w:div>
    <w:div w:id="742070057">
      <w:bodyDiv w:val="1"/>
      <w:marLeft w:val="0"/>
      <w:marRight w:val="0"/>
      <w:marTop w:val="0"/>
      <w:marBottom w:val="0"/>
      <w:divBdr>
        <w:top w:val="none" w:sz="0" w:space="0" w:color="auto"/>
        <w:left w:val="none" w:sz="0" w:space="0" w:color="auto"/>
        <w:bottom w:val="none" w:sz="0" w:space="0" w:color="auto"/>
        <w:right w:val="none" w:sz="0" w:space="0" w:color="auto"/>
      </w:divBdr>
    </w:div>
    <w:div w:id="752512904">
      <w:bodyDiv w:val="1"/>
      <w:marLeft w:val="0"/>
      <w:marRight w:val="0"/>
      <w:marTop w:val="0"/>
      <w:marBottom w:val="0"/>
      <w:divBdr>
        <w:top w:val="none" w:sz="0" w:space="0" w:color="auto"/>
        <w:left w:val="none" w:sz="0" w:space="0" w:color="auto"/>
        <w:bottom w:val="none" w:sz="0" w:space="0" w:color="auto"/>
        <w:right w:val="none" w:sz="0" w:space="0" w:color="auto"/>
      </w:divBdr>
      <w:divsChild>
        <w:div w:id="1027372578">
          <w:marLeft w:val="0"/>
          <w:marRight w:val="0"/>
          <w:marTop w:val="0"/>
          <w:marBottom w:val="0"/>
          <w:divBdr>
            <w:top w:val="none" w:sz="0" w:space="0" w:color="auto"/>
            <w:left w:val="none" w:sz="0" w:space="0" w:color="auto"/>
            <w:bottom w:val="none" w:sz="0" w:space="0" w:color="auto"/>
            <w:right w:val="none" w:sz="0" w:space="0" w:color="auto"/>
          </w:divBdr>
          <w:divsChild>
            <w:div w:id="19488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393">
      <w:bodyDiv w:val="1"/>
      <w:marLeft w:val="0"/>
      <w:marRight w:val="0"/>
      <w:marTop w:val="0"/>
      <w:marBottom w:val="0"/>
      <w:divBdr>
        <w:top w:val="none" w:sz="0" w:space="0" w:color="auto"/>
        <w:left w:val="none" w:sz="0" w:space="0" w:color="auto"/>
        <w:bottom w:val="none" w:sz="0" w:space="0" w:color="auto"/>
        <w:right w:val="none" w:sz="0" w:space="0" w:color="auto"/>
      </w:divBdr>
    </w:div>
    <w:div w:id="770588749">
      <w:bodyDiv w:val="1"/>
      <w:marLeft w:val="0"/>
      <w:marRight w:val="0"/>
      <w:marTop w:val="0"/>
      <w:marBottom w:val="0"/>
      <w:divBdr>
        <w:top w:val="none" w:sz="0" w:space="0" w:color="auto"/>
        <w:left w:val="none" w:sz="0" w:space="0" w:color="auto"/>
        <w:bottom w:val="none" w:sz="0" w:space="0" w:color="auto"/>
        <w:right w:val="none" w:sz="0" w:space="0" w:color="auto"/>
      </w:divBdr>
    </w:div>
    <w:div w:id="783354114">
      <w:bodyDiv w:val="1"/>
      <w:marLeft w:val="0"/>
      <w:marRight w:val="0"/>
      <w:marTop w:val="0"/>
      <w:marBottom w:val="0"/>
      <w:divBdr>
        <w:top w:val="none" w:sz="0" w:space="0" w:color="auto"/>
        <w:left w:val="none" w:sz="0" w:space="0" w:color="auto"/>
        <w:bottom w:val="none" w:sz="0" w:space="0" w:color="auto"/>
        <w:right w:val="none" w:sz="0" w:space="0" w:color="auto"/>
      </w:divBdr>
    </w:div>
    <w:div w:id="793521715">
      <w:bodyDiv w:val="1"/>
      <w:marLeft w:val="0"/>
      <w:marRight w:val="0"/>
      <w:marTop w:val="0"/>
      <w:marBottom w:val="0"/>
      <w:divBdr>
        <w:top w:val="none" w:sz="0" w:space="0" w:color="auto"/>
        <w:left w:val="none" w:sz="0" w:space="0" w:color="auto"/>
        <w:bottom w:val="none" w:sz="0" w:space="0" w:color="auto"/>
        <w:right w:val="none" w:sz="0" w:space="0" w:color="auto"/>
      </w:divBdr>
    </w:div>
    <w:div w:id="826940454">
      <w:bodyDiv w:val="1"/>
      <w:marLeft w:val="0"/>
      <w:marRight w:val="0"/>
      <w:marTop w:val="0"/>
      <w:marBottom w:val="0"/>
      <w:divBdr>
        <w:top w:val="none" w:sz="0" w:space="0" w:color="auto"/>
        <w:left w:val="none" w:sz="0" w:space="0" w:color="auto"/>
        <w:bottom w:val="none" w:sz="0" w:space="0" w:color="auto"/>
        <w:right w:val="none" w:sz="0" w:space="0" w:color="auto"/>
      </w:divBdr>
    </w:div>
    <w:div w:id="852301451">
      <w:bodyDiv w:val="1"/>
      <w:marLeft w:val="0"/>
      <w:marRight w:val="0"/>
      <w:marTop w:val="0"/>
      <w:marBottom w:val="0"/>
      <w:divBdr>
        <w:top w:val="none" w:sz="0" w:space="0" w:color="auto"/>
        <w:left w:val="none" w:sz="0" w:space="0" w:color="auto"/>
        <w:bottom w:val="none" w:sz="0" w:space="0" w:color="auto"/>
        <w:right w:val="none" w:sz="0" w:space="0" w:color="auto"/>
      </w:divBdr>
    </w:div>
    <w:div w:id="868378224">
      <w:bodyDiv w:val="1"/>
      <w:marLeft w:val="0"/>
      <w:marRight w:val="0"/>
      <w:marTop w:val="0"/>
      <w:marBottom w:val="0"/>
      <w:divBdr>
        <w:top w:val="none" w:sz="0" w:space="0" w:color="auto"/>
        <w:left w:val="none" w:sz="0" w:space="0" w:color="auto"/>
        <w:bottom w:val="none" w:sz="0" w:space="0" w:color="auto"/>
        <w:right w:val="none" w:sz="0" w:space="0" w:color="auto"/>
      </w:divBdr>
    </w:div>
    <w:div w:id="879630098">
      <w:bodyDiv w:val="1"/>
      <w:marLeft w:val="0"/>
      <w:marRight w:val="0"/>
      <w:marTop w:val="0"/>
      <w:marBottom w:val="0"/>
      <w:divBdr>
        <w:top w:val="none" w:sz="0" w:space="0" w:color="auto"/>
        <w:left w:val="none" w:sz="0" w:space="0" w:color="auto"/>
        <w:bottom w:val="none" w:sz="0" w:space="0" w:color="auto"/>
        <w:right w:val="none" w:sz="0" w:space="0" w:color="auto"/>
      </w:divBdr>
    </w:div>
    <w:div w:id="892886625">
      <w:bodyDiv w:val="1"/>
      <w:marLeft w:val="0"/>
      <w:marRight w:val="0"/>
      <w:marTop w:val="0"/>
      <w:marBottom w:val="0"/>
      <w:divBdr>
        <w:top w:val="none" w:sz="0" w:space="0" w:color="auto"/>
        <w:left w:val="none" w:sz="0" w:space="0" w:color="auto"/>
        <w:bottom w:val="none" w:sz="0" w:space="0" w:color="auto"/>
        <w:right w:val="none" w:sz="0" w:space="0" w:color="auto"/>
      </w:divBdr>
    </w:div>
    <w:div w:id="912081674">
      <w:bodyDiv w:val="1"/>
      <w:marLeft w:val="0"/>
      <w:marRight w:val="0"/>
      <w:marTop w:val="0"/>
      <w:marBottom w:val="0"/>
      <w:divBdr>
        <w:top w:val="none" w:sz="0" w:space="0" w:color="auto"/>
        <w:left w:val="none" w:sz="0" w:space="0" w:color="auto"/>
        <w:bottom w:val="none" w:sz="0" w:space="0" w:color="auto"/>
        <w:right w:val="none" w:sz="0" w:space="0" w:color="auto"/>
      </w:divBdr>
    </w:div>
    <w:div w:id="941381568">
      <w:bodyDiv w:val="1"/>
      <w:marLeft w:val="0"/>
      <w:marRight w:val="0"/>
      <w:marTop w:val="0"/>
      <w:marBottom w:val="0"/>
      <w:divBdr>
        <w:top w:val="none" w:sz="0" w:space="0" w:color="auto"/>
        <w:left w:val="none" w:sz="0" w:space="0" w:color="auto"/>
        <w:bottom w:val="none" w:sz="0" w:space="0" w:color="auto"/>
        <w:right w:val="none" w:sz="0" w:space="0" w:color="auto"/>
      </w:divBdr>
    </w:div>
    <w:div w:id="961838176">
      <w:bodyDiv w:val="1"/>
      <w:marLeft w:val="0"/>
      <w:marRight w:val="0"/>
      <w:marTop w:val="0"/>
      <w:marBottom w:val="0"/>
      <w:divBdr>
        <w:top w:val="none" w:sz="0" w:space="0" w:color="auto"/>
        <w:left w:val="none" w:sz="0" w:space="0" w:color="auto"/>
        <w:bottom w:val="none" w:sz="0" w:space="0" w:color="auto"/>
        <w:right w:val="none" w:sz="0" w:space="0" w:color="auto"/>
      </w:divBdr>
    </w:div>
    <w:div w:id="965088706">
      <w:bodyDiv w:val="1"/>
      <w:marLeft w:val="0"/>
      <w:marRight w:val="0"/>
      <w:marTop w:val="0"/>
      <w:marBottom w:val="0"/>
      <w:divBdr>
        <w:top w:val="none" w:sz="0" w:space="0" w:color="auto"/>
        <w:left w:val="none" w:sz="0" w:space="0" w:color="auto"/>
        <w:bottom w:val="none" w:sz="0" w:space="0" w:color="auto"/>
        <w:right w:val="none" w:sz="0" w:space="0" w:color="auto"/>
      </w:divBdr>
    </w:div>
    <w:div w:id="980622698">
      <w:bodyDiv w:val="1"/>
      <w:marLeft w:val="0"/>
      <w:marRight w:val="0"/>
      <w:marTop w:val="0"/>
      <w:marBottom w:val="0"/>
      <w:divBdr>
        <w:top w:val="none" w:sz="0" w:space="0" w:color="auto"/>
        <w:left w:val="none" w:sz="0" w:space="0" w:color="auto"/>
        <w:bottom w:val="none" w:sz="0" w:space="0" w:color="auto"/>
        <w:right w:val="none" w:sz="0" w:space="0" w:color="auto"/>
      </w:divBdr>
    </w:div>
    <w:div w:id="982655711">
      <w:bodyDiv w:val="1"/>
      <w:marLeft w:val="0"/>
      <w:marRight w:val="0"/>
      <w:marTop w:val="0"/>
      <w:marBottom w:val="0"/>
      <w:divBdr>
        <w:top w:val="none" w:sz="0" w:space="0" w:color="auto"/>
        <w:left w:val="none" w:sz="0" w:space="0" w:color="auto"/>
        <w:bottom w:val="none" w:sz="0" w:space="0" w:color="auto"/>
        <w:right w:val="none" w:sz="0" w:space="0" w:color="auto"/>
      </w:divBdr>
    </w:div>
    <w:div w:id="993878886">
      <w:bodyDiv w:val="1"/>
      <w:marLeft w:val="0"/>
      <w:marRight w:val="0"/>
      <w:marTop w:val="0"/>
      <w:marBottom w:val="0"/>
      <w:divBdr>
        <w:top w:val="none" w:sz="0" w:space="0" w:color="auto"/>
        <w:left w:val="none" w:sz="0" w:space="0" w:color="auto"/>
        <w:bottom w:val="none" w:sz="0" w:space="0" w:color="auto"/>
        <w:right w:val="none" w:sz="0" w:space="0" w:color="auto"/>
      </w:divBdr>
    </w:div>
    <w:div w:id="998727586">
      <w:bodyDiv w:val="1"/>
      <w:marLeft w:val="0"/>
      <w:marRight w:val="0"/>
      <w:marTop w:val="0"/>
      <w:marBottom w:val="0"/>
      <w:divBdr>
        <w:top w:val="none" w:sz="0" w:space="0" w:color="auto"/>
        <w:left w:val="none" w:sz="0" w:space="0" w:color="auto"/>
        <w:bottom w:val="none" w:sz="0" w:space="0" w:color="auto"/>
        <w:right w:val="none" w:sz="0" w:space="0" w:color="auto"/>
      </w:divBdr>
    </w:div>
    <w:div w:id="1012103055">
      <w:bodyDiv w:val="1"/>
      <w:marLeft w:val="0"/>
      <w:marRight w:val="0"/>
      <w:marTop w:val="0"/>
      <w:marBottom w:val="0"/>
      <w:divBdr>
        <w:top w:val="none" w:sz="0" w:space="0" w:color="auto"/>
        <w:left w:val="none" w:sz="0" w:space="0" w:color="auto"/>
        <w:bottom w:val="none" w:sz="0" w:space="0" w:color="auto"/>
        <w:right w:val="none" w:sz="0" w:space="0" w:color="auto"/>
      </w:divBdr>
    </w:div>
    <w:div w:id="1022441116">
      <w:bodyDiv w:val="1"/>
      <w:marLeft w:val="0"/>
      <w:marRight w:val="0"/>
      <w:marTop w:val="0"/>
      <w:marBottom w:val="0"/>
      <w:divBdr>
        <w:top w:val="none" w:sz="0" w:space="0" w:color="auto"/>
        <w:left w:val="none" w:sz="0" w:space="0" w:color="auto"/>
        <w:bottom w:val="none" w:sz="0" w:space="0" w:color="auto"/>
        <w:right w:val="none" w:sz="0" w:space="0" w:color="auto"/>
      </w:divBdr>
    </w:div>
    <w:div w:id="1067731352">
      <w:bodyDiv w:val="1"/>
      <w:marLeft w:val="0"/>
      <w:marRight w:val="0"/>
      <w:marTop w:val="0"/>
      <w:marBottom w:val="0"/>
      <w:divBdr>
        <w:top w:val="none" w:sz="0" w:space="0" w:color="auto"/>
        <w:left w:val="none" w:sz="0" w:space="0" w:color="auto"/>
        <w:bottom w:val="none" w:sz="0" w:space="0" w:color="auto"/>
        <w:right w:val="none" w:sz="0" w:space="0" w:color="auto"/>
      </w:divBdr>
    </w:div>
    <w:div w:id="1084650149">
      <w:bodyDiv w:val="1"/>
      <w:marLeft w:val="0"/>
      <w:marRight w:val="0"/>
      <w:marTop w:val="0"/>
      <w:marBottom w:val="0"/>
      <w:divBdr>
        <w:top w:val="none" w:sz="0" w:space="0" w:color="auto"/>
        <w:left w:val="none" w:sz="0" w:space="0" w:color="auto"/>
        <w:bottom w:val="none" w:sz="0" w:space="0" w:color="auto"/>
        <w:right w:val="none" w:sz="0" w:space="0" w:color="auto"/>
      </w:divBdr>
    </w:div>
    <w:div w:id="1098016806">
      <w:bodyDiv w:val="1"/>
      <w:marLeft w:val="0"/>
      <w:marRight w:val="0"/>
      <w:marTop w:val="0"/>
      <w:marBottom w:val="0"/>
      <w:divBdr>
        <w:top w:val="none" w:sz="0" w:space="0" w:color="auto"/>
        <w:left w:val="none" w:sz="0" w:space="0" w:color="auto"/>
        <w:bottom w:val="none" w:sz="0" w:space="0" w:color="auto"/>
        <w:right w:val="none" w:sz="0" w:space="0" w:color="auto"/>
      </w:divBdr>
    </w:div>
    <w:div w:id="1108893893">
      <w:bodyDiv w:val="1"/>
      <w:marLeft w:val="0"/>
      <w:marRight w:val="0"/>
      <w:marTop w:val="0"/>
      <w:marBottom w:val="0"/>
      <w:divBdr>
        <w:top w:val="none" w:sz="0" w:space="0" w:color="auto"/>
        <w:left w:val="none" w:sz="0" w:space="0" w:color="auto"/>
        <w:bottom w:val="none" w:sz="0" w:space="0" w:color="auto"/>
        <w:right w:val="none" w:sz="0" w:space="0" w:color="auto"/>
      </w:divBdr>
    </w:div>
    <w:div w:id="1118991090">
      <w:bodyDiv w:val="1"/>
      <w:marLeft w:val="0"/>
      <w:marRight w:val="0"/>
      <w:marTop w:val="0"/>
      <w:marBottom w:val="0"/>
      <w:divBdr>
        <w:top w:val="none" w:sz="0" w:space="0" w:color="auto"/>
        <w:left w:val="none" w:sz="0" w:space="0" w:color="auto"/>
        <w:bottom w:val="none" w:sz="0" w:space="0" w:color="auto"/>
        <w:right w:val="none" w:sz="0" w:space="0" w:color="auto"/>
      </w:divBdr>
    </w:div>
    <w:div w:id="1119684747">
      <w:bodyDiv w:val="1"/>
      <w:marLeft w:val="0"/>
      <w:marRight w:val="0"/>
      <w:marTop w:val="0"/>
      <w:marBottom w:val="0"/>
      <w:divBdr>
        <w:top w:val="none" w:sz="0" w:space="0" w:color="auto"/>
        <w:left w:val="none" w:sz="0" w:space="0" w:color="auto"/>
        <w:bottom w:val="none" w:sz="0" w:space="0" w:color="auto"/>
        <w:right w:val="none" w:sz="0" w:space="0" w:color="auto"/>
      </w:divBdr>
    </w:div>
    <w:div w:id="1140927244">
      <w:bodyDiv w:val="1"/>
      <w:marLeft w:val="0"/>
      <w:marRight w:val="0"/>
      <w:marTop w:val="0"/>
      <w:marBottom w:val="0"/>
      <w:divBdr>
        <w:top w:val="none" w:sz="0" w:space="0" w:color="auto"/>
        <w:left w:val="none" w:sz="0" w:space="0" w:color="auto"/>
        <w:bottom w:val="none" w:sz="0" w:space="0" w:color="auto"/>
        <w:right w:val="none" w:sz="0" w:space="0" w:color="auto"/>
      </w:divBdr>
    </w:div>
    <w:div w:id="1143083236">
      <w:bodyDiv w:val="1"/>
      <w:marLeft w:val="0"/>
      <w:marRight w:val="0"/>
      <w:marTop w:val="0"/>
      <w:marBottom w:val="0"/>
      <w:divBdr>
        <w:top w:val="none" w:sz="0" w:space="0" w:color="auto"/>
        <w:left w:val="none" w:sz="0" w:space="0" w:color="auto"/>
        <w:bottom w:val="none" w:sz="0" w:space="0" w:color="auto"/>
        <w:right w:val="none" w:sz="0" w:space="0" w:color="auto"/>
      </w:divBdr>
    </w:div>
    <w:div w:id="1158770839">
      <w:bodyDiv w:val="1"/>
      <w:marLeft w:val="0"/>
      <w:marRight w:val="0"/>
      <w:marTop w:val="0"/>
      <w:marBottom w:val="0"/>
      <w:divBdr>
        <w:top w:val="none" w:sz="0" w:space="0" w:color="auto"/>
        <w:left w:val="none" w:sz="0" w:space="0" w:color="auto"/>
        <w:bottom w:val="none" w:sz="0" w:space="0" w:color="auto"/>
        <w:right w:val="none" w:sz="0" w:space="0" w:color="auto"/>
      </w:divBdr>
    </w:div>
    <w:div w:id="1160776415">
      <w:bodyDiv w:val="1"/>
      <w:marLeft w:val="0"/>
      <w:marRight w:val="0"/>
      <w:marTop w:val="0"/>
      <w:marBottom w:val="0"/>
      <w:divBdr>
        <w:top w:val="none" w:sz="0" w:space="0" w:color="auto"/>
        <w:left w:val="none" w:sz="0" w:space="0" w:color="auto"/>
        <w:bottom w:val="none" w:sz="0" w:space="0" w:color="auto"/>
        <w:right w:val="none" w:sz="0" w:space="0" w:color="auto"/>
      </w:divBdr>
    </w:div>
    <w:div w:id="1175194019">
      <w:bodyDiv w:val="1"/>
      <w:marLeft w:val="0"/>
      <w:marRight w:val="0"/>
      <w:marTop w:val="0"/>
      <w:marBottom w:val="0"/>
      <w:divBdr>
        <w:top w:val="none" w:sz="0" w:space="0" w:color="auto"/>
        <w:left w:val="none" w:sz="0" w:space="0" w:color="auto"/>
        <w:bottom w:val="none" w:sz="0" w:space="0" w:color="auto"/>
        <w:right w:val="none" w:sz="0" w:space="0" w:color="auto"/>
      </w:divBdr>
      <w:divsChild>
        <w:div w:id="1246648981">
          <w:marLeft w:val="0"/>
          <w:marRight w:val="0"/>
          <w:marTop w:val="0"/>
          <w:marBottom w:val="0"/>
          <w:divBdr>
            <w:top w:val="none" w:sz="0" w:space="0" w:color="auto"/>
            <w:left w:val="none" w:sz="0" w:space="0" w:color="auto"/>
            <w:bottom w:val="none" w:sz="0" w:space="0" w:color="auto"/>
            <w:right w:val="none" w:sz="0" w:space="0" w:color="auto"/>
          </w:divBdr>
          <w:divsChild>
            <w:div w:id="1735856411">
              <w:marLeft w:val="0"/>
              <w:marRight w:val="0"/>
              <w:marTop w:val="0"/>
              <w:marBottom w:val="0"/>
              <w:divBdr>
                <w:top w:val="none" w:sz="0" w:space="0" w:color="auto"/>
                <w:left w:val="none" w:sz="0" w:space="0" w:color="auto"/>
                <w:bottom w:val="none" w:sz="0" w:space="0" w:color="auto"/>
                <w:right w:val="none" w:sz="0" w:space="0" w:color="auto"/>
              </w:divBdr>
            </w:div>
          </w:divsChild>
        </w:div>
        <w:div w:id="1880313933">
          <w:marLeft w:val="0"/>
          <w:marRight w:val="0"/>
          <w:marTop w:val="0"/>
          <w:marBottom w:val="0"/>
          <w:divBdr>
            <w:top w:val="none" w:sz="0" w:space="0" w:color="auto"/>
            <w:left w:val="none" w:sz="0" w:space="0" w:color="auto"/>
            <w:bottom w:val="none" w:sz="0" w:space="0" w:color="auto"/>
            <w:right w:val="none" w:sz="0" w:space="0" w:color="auto"/>
          </w:divBdr>
          <w:divsChild>
            <w:div w:id="20656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4729">
      <w:bodyDiv w:val="1"/>
      <w:marLeft w:val="0"/>
      <w:marRight w:val="0"/>
      <w:marTop w:val="0"/>
      <w:marBottom w:val="0"/>
      <w:divBdr>
        <w:top w:val="none" w:sz="0" w:space="0" w:color="auto"/>
        <w:left w:val="none" w:sz="0" w:space="0" w:color="auto"/>
        <w:bottom w:val="none" w:sz="0" w:space="0" w:color="auto"/>
        <w:right w:val="none" w:sz="0" w:space="0" w:color="auto"/>
      </w:divBdr>
    </w:div>
    <w:div w:id="1187987421">
      <w:bodyDiv w:val="1"/>
      <w:marLeft w:val="0"/>
      <w:marRight w:val="0"/>
      <w:marTop w:val="0"/>
      <w:marBottom w:val="0"/>
      <w:divBdr>
        <w:top w:val="none" w:sz="0" w:space="0" w:color="auto"/>
        <w:left w:val="none" w:sz="0" w:space="0" w:color="auto"/>
        <w:bottom w:val="none" w:sz="0" w:space="0" w:color="auto"/>
        <w:right w:val="none" w:sz="0" w:space="0" w:color="auto"/>
      </w:divBdr>
    </w:div>
    <w:div w:id="1206599204">
      <w:bodyDiv w:val="1"/>
      <w:marLeft w:val="0"/>
      <w:marRight w:val="0"/>
      <w:marTop w:val="0"/>
      <w:marBottom w:val="0"/>
      <w:divBdr>
        <w:top w:val="none" w:sz="0" w:space="0" w:color="auto"/>
        <w:left w:val="none" w:sz="0" w:space="0" w:color="auto"/>
        <w:bottom w:val="none" w:sz="0" w:space="0" w:color="auto"/>
        <w:right w:val="none" w:sz="0" w:space="0" w:color="auto"/>
      </w:divBdr>
    </w:div>
    <w:div w:id="1230725364">
      <w:bodyDiv w:val="1"/>
      <w:marLeft w:val="0"/>
      <w:marRight w:val="0"/>
      <w:marTop w:val="0"/>
      <w:marBottom w:val="0"/>
      <w:divBdr>
        <w:top w:val="none" w:sz="0" w:space="0" w:color="auto"/>
        <w:left w:val="none" w:sz="0" w:space="0" w:color="auto"/>
        <w:bottom w:val="none" w:sz="0" w:space="0" w:color="auto"/>
        <w:right w:val="none" w:sz="0" w:space="0" w:color="auto"/>
      </w:divBdr>
    </w:div>
    <w:div w:id="1252737246">
      <w:bodyDiv w:val="1"/>
      <w:marLeft w:val="0"/>
      <w:marRight w:val="0"/>
      <w:marTop w:val="0"/>
      <w:marBottom w:val="0"/>
      <w:divBdr>
        <w:top w:val="none" w:sz="0" w:space="0" w:color="auto"/>
        <w:left w:val="none" w:sz="0" w:space="0" w:color="auto"/>
        <w:bottom w:val="none" w:sz="0" w:space="0" w:color="auto"/>
        <w:right w:val="none" w:sz="0" w:space="0" w:color="auto"/>
      </w:divBdr>
    </w:div>
    <w:div w:id="1305816497">
      <w:bodyDiv w:val="1"/>
      <w:marLeft w:val="0"/>
      <w:marRight w:val="0"/>
      <w:marTop w:val="0"/>
      <w:marBottom w:val="0"/>
      <w:divBdr>
        <w:top w:val="none" w:sz="0" w:space="0" w:color="auto"/>
        <w:left w:val="none" w:sz="0" w:space="0" w:color="auto"/>
        <w:bottom w:val="none" w:sz="0" w:space="0" w:color="auto"/>
        <w:right w:val="none" w:sz="0" w:space="0" w:color="auto"/>
      </w:divBdr>
    </w:div>
    <w:div w:id="1352604217">
      <w:bodyDiv w:val="1"/>
      <w:marLeft w:val="0"/>
      <w:marRight w:val="0"/>
      <w:marTop w:val="0"/>
      <w:marBottom w:val="0"/>
      <w:divBdr>
        <w:top w:val="none" w:sz="0" w:space="0" w:color="auto"/>
        <w:left w:val="none" w:sz="0" w:space="0" w:color="auto"/>
        <w:bottom w:val="none" w:sz="0" w:space="0" w:color="auto"/>
        <w:right w:val="none" w:sz="0" w:space="0" w:color="auto"/>
      </w:divBdr>
    </w:div>
    <w:div w:id="1365016284">
      <w:bodyDiv w:val="1"/>
      <w:marLeft w:val="0"/>
      <w:marRight w:val="0"/>
      <w:marTop w:val="0"/>
      <w:marBottom w:val="0"/>
      <w:divBdr>
        <w:top w:val="none" w:sz="0" w:space="0" w:color="auto"/>
        <w:left w:val="none" w:sz="0" w:space="0" w:color="auto"/>
        <w:bottom w:val="none" w:sz="0" w:space="0" w:color="auto"/>
        <w:right w:val="none" w:sz="0" w:space="0" w:color="auto"/>
      </w:divBdr>
    </w:div>
    <w:div w:id="1368019767">
      <w:bodyDiv w:val="1"/>
      <w:marLeft w:val="0"/>
      <w:marRight w:val="0"/>
      <w:marTop w:val="0"/>
      <w:marBottom w:val="0"/>
      <w:divBdr>
        <w:top w:val="none" w:sz="0" w:space="0" w:color="auto"/>
        <w:left w:val="none" w:sz="0" w:space="0" w:color="auto"/>
        <w:bottom w:val="none" w:sz="0" w:space="0" w:color="auto"/>
        <w:right w:val="none" w:sz="0" w:space="0" w:color="auto"/>
      </w:divBdr>
    </w:div>
    <w:div w:id="1404718340">
      <w:bodyDiv w:val="1"/>
      <w:marLeft w:val="0"/>
      <w:marRight w:val="0"/>
      <w:marTop w:val="0"/>
      <w:marBottom w:val="0"/>
      <w:divBdr>
        <w:top w:val="none" w:sz="0" w:space="0" w:color="auto"/>
        <w:left w:val="none" w:sz="0" w:space="0" w:color="auto"/>
        <w:bottom w:val="none" w:sz="0" w:space="0" w:color="auto"/>
        <w:right w:val="none" w:sz="0" w:space="0" w:color="auto"/>
      </w:divBdr>
    </w:div>
    <w:div w:id="1409032981">
      <w:bodyDiv w:val="1"/>
      <w:marLeft w:val="0"/>
      <w:marRight w:val="0"/>
      <w:marTop w:val="0"/>
      <w:marBottom w:val="0"/>
      <w:divBdr>
        <w:top w:val="none" w:sz="0" w:space="0" w:color="auto"/>
        <w:left w:val="none" w:sz="0" w:space="0" w:color="auto"/>
        <w:bottom w:val="none" w:sz="0" w:space="0" w:color="auto"/>
        <w:right w:val="none" w:sz="0" w:space="0" w:color="auto"/>
      </w:divBdr>
      <w:divsChild>
        <w:div w:id="971709509">
          <w:marLeft w:val="0"/>
          <w:marRight w:val="0"/>
          <w:marTop w:val="0"/>
          <w:marBottom w:val="0"/>
          <w:divBdr>
            <w:top w:val="none" w:sz="0" w:space="0" w:color="auto"/>
            <w:left w:val="none" w:sz="0" w:space="0" w:color="auto"/>
            <w:bottom w:val="none" w:sz="0" w:space="0" w:color="auto"/>
            <w:right w:val="none" w:sz="0" w:space="0" w:color="auto"/>
          </w:divBdr>
          <w:divsChild>
            <w:div w:id="103245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23564">
      <w:bodyDiv w:val="1"/>
      <w:marLeft w:val="0"/>
      <w:marRight w:val="0"/>
      <w:marTop w:val="0"/>
      <w:marBottom w:val="0"/>
      <w:divBdr>
        <w:top w:val="none" w:sz="0" w:space="0" w:color="auto"/>
        <w:left w:val="none" w:sz="0" w:space="0" w:color="auto"/>
        <w:bottom w:val="none" w:sz="0" w:space="0" w:color="auto"/>
        <w:right w:val="none" w:sz="0" w:space="0" w:color="auto"/>
      </w:divBdr>
    </w:div>
    <w:div w:id="1426153719">
      <w:bodyDiv w:val="1"/>
      <w:marLeft w:val="0"/>
      <w:marRight w:val="0"/>
      <w:marTop w:val="0"/>
      <w:marBottom w:val="0"/>
      <w:divBdr>
        <w:top w:val="none" w:sz="0" w:space="0" w:color="auto"/>
        <w:left w:val="none" w:sz="0" w:space="0" w:color="auto"/>
        <w:bottom w:val="none" w:sz="0" w:space="0" w:color="auto"/>
        <w:right w:val="none" w:sz="0" w:space="0" w:color="auto"/>
      </w:divBdr>
    </w:div>
    <w:div w:id="1482893052">
      <w:bodyDiv w:val="1"/>
      <w:marLeft w:val="0"/>
      <w:marRight w:val="0"/>
      <w:marTop w:val="0"/>
      <w:marBottom w:val="0"/>
      <w:divBdr>
        <w:top w:val="none" w:sz="0" w:space="0" w:color="auto"/>
        <w:left w:val="none" w:sz="0" w:space="0" w:color="auto"/>
        <w:bottom w:val="none" w:sz="0" w:space="0" w:color="auto"/>
        <w:right w:val="none" w:sz="0" w:space="0" w:color="auto"/>
      </w:divBdr>
    </w:div>
    <w:div w:id="1507790384">
      <w:bodyDiv w:val="1"/>
      <w:marLeft w:val="0"/>
      <w:marRight w:val="0"/>
      <w:marTop w:val="0"/>
      <w:marBottom w:val="0"/>
      <w:divBdr>
        <w:top w:val="none" w:sz="0" w:space="0" w:color="auto"/>
        <w:left w:val="none" w:sz="0" w:space="0" w:color="auto"/>
        <w:bottom w:val="none" w:sz="0" w:space="0" w:color="auto"/>
        <w:right w:val="none" w:sz="0" w:space="0" w:color="auto"/>
      </w:divBdr>
    </w:div>
    <w:div w:id="1513032439">
      <w:bodyDiv w:val="1"/>
      <w:marLeft w:val="0"/>
      <w:marRight w:val="0"/>
      <w:marTop w:val="0"/>
      <w:marBottom w:val="0"/>
      <w:divBdr>
        <w:top w:val="none" w:sz="0" w:space="0" w:color="auto"/>
        <w:left w:val="none" w:sz="0" w:space="0" w:color="auto"/>
        <w:bottom w:val="none" w:sz="0" w:space="0" w:color="auto"/>
        <w:right w:val="none" w:sz="0" w:space="0" w:color="auto"/>
      </w:divBdr>
    </w:div>
    <w:div w:id="1516381051">
      <w:bodyDiv w:val="1"/>
      <w:marLeft w:val="0"/>
      <w:marRight w:val="0"/>
      <w:marTop w:val="0"/>
      <w:marBottom w:val="0"/>
      <w:divBdr>
        <w:top w:val="none" w:sz="0" w:space="0" w:color="auto"/>
        <w:left w:val="none" w:sz="0" w:space="0" w:color="auto"/>
        <w:bottom w:val="none" w:sz="0" w:space="0" w:color="auto"/>
        <w:right w:val="none" w:sz="0" w:space="0" w:color="auto"/>
      </w:divBdr>
      <w:divsChild>
        <w:div w:id="1029717304">
          <w:marLeft w:val="0"/>
          <w:marRight w:val="0"/>
          <w:marTop w:val="0"/>
          <w:marBottom w:val="0"/>
          <w:divBdr>
            <w:top w:val="none" w:sz="0" w:space="0" w:color="auto"/>
            <w:left w:val="none" w:sz="0" w:space="0" w:color="auto"/>
            <w:bottom w:val="none" w:sz="0" w:space="0" w:color="auto"/>
            <w:right w:val="none" w:sz="0" w:space="0" w:color="auto"/>
          </w:divBdr>
          <w:divsChild>
            <w:div w:id="1621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84721">
      <w:bodyDiv w:val="1"/>
      <w:marLeft w:val="0"/>
      <w:marRight w:val="0"/>
      <w:marTop w:val="0"/>
      <w:marBottom w:val="0"/>
      <w:divBdr>
        <w:top w:val="none" w:sz="0" w:space="0" w:color="auto"/>
        <w:left w:val="none" w:sz="0" w:space="0" w:color="auto"/>
        <w:bottom w:val="none" w:sz="0" w:space="0" w:color="auto"/>
        <w:right w:val="none" w:sz="0" w:space="0" w:color="auto"/>
      </w:divBdr>
    </w:div>
    <w:div w:id="1522208730">
      <w:bodyDiv w:val="1"/>
      <w:marLeft w:val="0"/>
      <w:marRight w:val="0"/>
      <w:marTop w:val="0"/>
      <w:marBottom w:val="0"/>
      <w:divBdr>
        <w:top w:val="none" w:sz="0" w:space="0" w:color="auto"/>
        <w:left w:val="none" w:sz="0" w:space="0" w:color="auto"/>
        <w:bottom w:val="none" w:sz="0" w:space="0" w:color="auto"/>
        <w:right w:val="none" w:sz="0" w:space="0" w:color="auto"/>
      </w:divBdr>
    </w:div>
    <w:div w:id="1526207637">
      <w:bodyDiv w:val="1"/>
      <w:marLeft w:val="0"/>
      <w:marRight w:val="0"/>
      <w:marTop w:val="0"/>
      <w:marBottom w:val="0"/>
      <w:divBdr>
        <w:top w:val="none" w:sz="0" w:space="0" w:color="auto"/>
        <w:left w:val="none" w:sz="0" w:space="0" w:color="auto"/>
        <w:bottom w:val="none" w:sz="0" w:space="0" w:color="auto"/>
        <w:right w:val="none" w:sz="0" w:space="0" w:color="auto"/>
      </w:divBdr>
    </w:div>
    <w:div w:id="1534491865">
      <w:bodyDiv w:val="1"/>
      <w:marLeft w:val="0"/>
      <w:marRight w:val="0"/>
      <w:marTop w:val="0"/>
      <w:marBottom w:val="0"/>
      <w:divBdr>
        <w:top w:val="none" w:sz="0" w:space="0" w:color="auto"/>
        <w:left w:val="none" w:sz="0" w:space="0" w:color="auto"/>
        <w:bottom w:val="none" w:sz="0" w:space="0" w:color="auto"/>
        <w:right w:val="none" w:sz="0" w:space="0" w:color="auto"/>
      </w:divBdr>
      <w:divsChild>
        <w:div w:id="1242183726">
          <w:marLeft w:val="0"/>
          <w:marRight w:val="0"/>
          <w:marTop w:val="0"/>
          <w:marBottom w:val="0"/>
          <w:divBdr>
            <w:top w:val="none" w:sz="0" w:space="0" w:color="auto"/>
            <w:left w:val="none" w:sz="0" w:space="0" w:color="auto"/>
            <w:bottom w:val="none" w:sz="0" w:space="0" w:color="auto"/>
            <w:right w:val="none" w:sz="0" w:space="0" w:color="auto"/>
          </w:divBdr>
          <w:divsChild>
            <w:div w:id="1086465769">
              <w:marLeft w:val="0"/>
              <w:marRight w:val="0"/>
              <w:marTop w:val="0"/>
              <w:marBottom w:val="0"/>
              <w:divBdr>
                <w:top w:val="none" w:sz="0" w:space="0" w:color="auto"/>
                <w:left w:val="none" w:sz="0" w:space="0" w:color="auto"/>
                <w:bottom w:val="none" w:sz="0" w:space="0" w:color="auto"/>
                <w:right w:val="none" w:sz="0" w:space="0" w:color="auto"/>
              </w:divBdr>
              <w:divsChild>
                <w:div w:id="905382691">
                  <w:marLeft w:val="0"/>
                  <w:marRight w:val="0"/>
                  <w:marTop w:val="0"/>
                  <w:marBottom w:val="0"/>
                  <w:divBdr>
                    <w:top w:val="none" w:sz="0" w:space="0" w:color="auto"/>
                    <w:left w:val="none" w:sz="0" w:space="0" w:color="auto"/>
                    <w:bottom w:val="none" w:sz="0" w:space="0" w:color="auto"/>
                    <w:right w:val="none" w:sz="0" w:space="0" w:color="auto"/>
                  </w:divBdr>
                  <w:divsChild>
                    <w:div w:id="1875189837">
                      <w:marLeft w:val="0"/>
                      <w:marRight w:val="0"/>
                      <w:marTop w:val="0"/>
                      <w:marBottom w:val="0"/>
                      <w:divBdr>
                        <w:top w:val="none" w:sz="0" w:space="0" w:color="auto"/>
                        <w:left w:val="none" w:sz="0" w:space="0" w:color="auto"/>
                        <w:bottom w:val="none" w:sz="0" w:space="0" w:color="auto"/>
                        <w:right w:val="none" w:sz="0" w:space="0" w:color="auto"/>
                      </w:divBdr>
                      <w:divsChild>
                        <w:div w:id="1131244251">
                          <w:marLeft w:val="0"/>
                          <w:marRight w:val="0"/>
                          <w:marTop w:val="0"/>
                          <w:marBottom w:val="0"/>
                          <w:divBdr>
                            <w:top w:val="none" w:sz="0" w:space="0" w:color="auto"/>
                            <w:left w:val="none" w:sz="0" w:space="0" w:color="auto"/>
                            <w:bottom w:val="none" w:sz="0" w:space="0" w:color="auto"/>
                            <w:right w:val="none" w:sz="0" w:space="0" w:color="auto"/>
                          </w:divBdr>
                          <w:divsChild>
                            <w:div w:id="64962259">
                              <w:marLeft w:val="0"/>
                              <w:marRight w:val="0"/>
                              <w:marTop w:val="0"/>
                              <w:marBottom w:val="0"/>
                              <w:divBdr>
                                <w:top w:val="none" w:sz="0" w:space="0" w:color="auto"/>
                                <w:left w:val="none" w:sz="0" w:space="0" w:color="auto"/>
                                <w:bottom w:val="none" w:sz="0" w:space="0" w:color="auto"/>
                                <w:right w:val="none" w:sz="0" w:space="0" w:color="auto"/>
                              </w:divBdr>
                              <w:divsChild>
                                <w:div w:id="776944027">
                                  <w:marLeft w:val="0"/>
                                  <w:marRight w:val="0"/>
                                  <w:marTop w:val="0"/>
                                  <w:marBottom w:val="0"/>
                                  <w:divBdr>
                                    <w:top w:val="none" w:sz="0" w:space="0" w:color="auto"/>
                                    <w:left w:val="none" w:sz="0" w:space="0" w:color="auto"/>
                                    <w:bottom w:val="none" w:sz="0" w:space="0" w:color="auto"/>
                                    <w:right w:val="none" w:sz="0" w:space="0" w:color="auto"/>
                                  </w:divBdr>
                                  <w:divsChild>
                                    <w:div w:id="76487590">
                                      <w:marLeft w:val="0"/>
                                      <w:marRight w:val="0"/>
                                      <w:marTop w:val="0"/>
                                      <w:marBottom w:val="0"/>
                                      <w:divBdr>
                                        <w:top w:val="none" w:sz="0" w:space="0" w:color="auto"/>
                                        <w:left w:val="none" w:sz="0" w:space="0" w:color="auto"/>
                                        <w:bottom w:val="none" w:sz="0" w:space="0" w:color="auto"/>
                                        <w:right w:val="none" w:sz="0" w:space="0" w:color="auto"/>
                                      </w:divBdr>
                                      <w:divsChild>
                                        <w:div w:id="678702413">
                                          <w:marLeft w:val="0"/>
                                          <w:marRight w:val="0"/>
                                          <w:marTop w:val="0"/>
                                          <w:marBottom w:val="0"/>
                                          <w:divBdr>
                                            <w:top w:val="none" w:sz="0" w:space="0" w:color="auto"/>
                                            <w:left w:val="none" w:sz="0" w:space="0" w:color="auto"/>
                                            <w:bottom w:val="none" w:sz="0" w:space="0" w:color="auto"/>
                                            <w:right w:val="none" w:sz="0" w:space="0" w:color="auto"/>
                                          </w:divBdr>
                                          <w:divsChild>
                                            <w:div w:id="592512728">
                                              <w:marLeft w:val="0"/>
                                              <w:marRight w:val="0"/>
                                              <w:marTop w:val="0"/>
                                              <w:marBottom w:val="0"/>
                                              <w:divBdr>
                                                <w:top w:val="none" w:sz="0" w:space="0" w:color="auto"/>
                                                <w:left w:val="none" w:sz="0" w:space="0" w:color="auto"/>
                                                <w:bottom w:val="none" w:sz="0" w:space="0" w:color="auto"/>
                                                <w:right w:val="none" w:sz="0" w:space="0" w:color="auto"/>
                                              </w:divBdr>
                                              <w:divsChild>
                                                <w:div w:id="57048801">
                                                  <w:marLeft w:val="0"/>
                                                  <w:marRight w:val="0"/>
                                                  <w:marTop w:val="0"/>
                                                  <w:marBottom w:val="0"/>
                                                  <w:divBdr>
                                                    <w:top w:val="none" w:sz="0" w:space="0" w:color="auto"/>
                                                    <w:left w:val="none" w:sz="0" w:space="0" w:color="auto"/>
                                                    <w:bottom w:val="none" w:sz="0" w:space="0" w:color="auto"/>
                                                    <w:right w:val="none" w:sz="0" w:space="0" w:color="auto"/>
                                                  </w:divBdr>
                                                  <w:divsChild>
                                                    <w:div w:id="1918897727">
                                                      <w:marLeft w:val="0"/>
                                                      <w:marRight w:val="0"/>
                                                      <w:marTop w:val="0"/>
                                                      <w:marBottom w:val="0"/>
                                                      <w:divBdr>
                                                        <w:top w:val="none" w:sz="0" w:space="0" w:color="auto"/>
                                                        <w:left w:val="none" w:sz="0" w:space="0" w:color="auto"/>
                                                        <w:bottom w:val="none" w:sz="0" w:space="0" w:color="auto"/>
                                                        <w:right w:val="none" w:sz="0" w:space="0" w:color="auto"/>
                                                      </w:divBdr>
                                                      <w:divsChild>
                                                        <w:div w:id="20990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7158640">
      <w:bodyDiv w:val="1"/>
      <w:marLeft w:val="0"/>
      <w:marRight w:val="0"/>
      <w:marTop w:val="0"/>
      <w:marBottom w:val="0"/>
      <w:divBdr>
        <w:top w:val="none" w:sz="0" w:space="0" w:color="auto"/>
        <w:left w:val="none" w:sz="0" w:space="0" w:color="auto"/>
        <w:bottom w:val="none" w:sz="0" w:space="0" w:color="auto"/>
        <w:right w:val="none" w:sz="0" w:space="0" w:color="auto"/>
      </w:divBdr>
    </w:div>
    <w:div w:id="1541043238">
      <w:bodyDiv w:val="1"/>
      <w:marLeft w:val="0"/>
      <w:marRight w:val="0"/>
      <w:marTop w:val="0"/>
      <w:marBottom w:val="0"/>
      <w:divBdr>
        <w:top w:val="none" w:sz="0" w:space="0" w:color="auto"/>
        <w:left w:val="none" w:sz="0" w:space="0" w:color="auto"/>
        <w:bottom w:val="none" w:sz="0" w:space="0" w:color="auto"/>
        <w:right w:val="none" w:sz="0" w:space="0" w:color="auto"/>
      </w:divBdr>
    </w:div>
    <w:div w:id="1555581497">
      <w:bodyDiv w:val="1"/>
      <w:marLeft w:val="0"/>
      <w:marRight w:val="0"/>
      <w:marTop w:val="0"/>
      <w:marBottom w:val="0"/>
      <w:divBdr>
        <w:top w:val="none" w:sz="0" w:space="0" w:color="auto"/>
        <w:left w:val="none" w:sz="0" w:space="0" w:color="auto"/>
        <w:bottom w:val="none" w:sz="0" w:space="0" w:color="auto"/>
        <w:right w:val="none" w:sz="0" w:space="0" w:color="auto"/>
      </w:divBdr>
    </w:div>
    <w:div w:id="1562862022">
      <w:bodyDiv w:val="1"/>
      <w:marLeft w:val="0"/>
      <w:marRight w:val="0"/>
      <w:marTop w:val="0"/>
      <w:marBottom w:val="0"/>
      <w:divBdr>
        <w:top w:val="none" w:sz="0" w:space="0" w:color="auto"/>
        <w:left w:val="none" w:sz="0" w:space="0" w:color="auto"/>
        <w:bottom w:val="none" w:sz="0" w:space="0" w:color="auto"/>
        <w:right w:val="none" w:sz="0" w:space="0" w:color="auto"/>
      </w:divBdr>
    </w:div>
    <w:div w:id="1606235066">
      <w:bodyDiv w:val="1"/>
      <w:marLeft w:val="0"/>
      <w:marRight w:val="0"/>
      <w:marTop w:val="0"/>
      <w:marBottom w:val="0"/>
      <w:divBdr>
        <w:top w:val="none" w:sz="0" w:space="0" w:color="auto"/>
        <w:left w:val="none" w:sz="0" w:space="0" w:color="auto"/>
        <w:bottom w:val="none" w:sz="0" w:space="0" w:color="auto"/>
        <w:right w:val="none" w:sz="0" w:space="0" w:color="auto"/>
      </w:divBdr>
    </w:div>
    <w:div w:id="1613365497">
      <w:bodyDiv w:val="1"/>
      <w:marLeft w:val="0"/>
      <w:marRight w:val="0"/>
      <w:marTop w:val="0"/>
      <w:marBottom w:val="0"/>
      <w:divBdr>
        <w:top w:val="none" w:sz="0" w:space="0" w:color="auto"/>
        <w:left w:val="none" w:sz="0" w:space="0" w:color="auto"/>
        <w:bottom w:val="none" w:sz="0" w:space="0" w:color="auto"/>
        <w:right w:val="none" w:sz="0" w:space="0" w:color="auto"/>
      </w:divBdr>
    </w:div>
    <w:div w:id="1618177049">
      <w:bodyDiv w:val="1"/>
      <w:marLeft w:val="0"/>
      <w:marRight w:val="0"/>
      <w:marTop w:val="0"/>
      <w:marBottom w:val="0"/>
      <w:divBdr>
        <w:top w:val="none" w:sz="0" w:space="0" w:color="auto"/>
        <w:left w:val="none" w:sz="0" w:space="0" w:color="auto"/>
        <w:bottom w:val="none" w:sz="0" w:space="0" w:color="auto"/>
        <w:right w:val="none" w:sz="0" w:space="0" w:color="auto"/>
      </w:divBdr>
    </w:div>
    <w:div w:id="1641497526">
      <w:bodyDiv w:val="1"/>
      <w:marLeft w:val="0"/>
      <w:marRight w:val="0"/>
      <w:marTop w:val="0"/>
      <w:marBottom w:val="0"/>
      <w:divBdr>
        <w:top w:val="none" w:sz="0" w:space="0" w:color="auto"/>
        <w:left w:val="none" w:sz="0" w:space="0" w:color="auto"/>
        <w:bottom w:val="none" w:sz="0" w:space="0" w:color="auto"/>
        <w:right w:val="none" w:sz="0" w:space="0" w:color="auto"/>
      </w:divBdr>
    </w:div>
    <w:div w:id="1652905862">
      <w:bodyDiv w:val="1"/>
      <w:marLeft w:val="0"/>
      <w:marRight w:val="0"/>
      <w:marTop w:val="0"/>
      <w:marBottom w:val="0"/>
      <w:divBdr>
        <w:top w:val="none" w:sz="0" w:space="0" w:color="auto"/>
        <w:left w:val="none" w:sz="0" w:space="0" w:color="auto"/>
        <w:bottom w:val="none" w:sz="0" w:space="0" w:color="auto"/>
        <w:right w:val="none" w:sz="0" w:space="0" w:color="auto"/>
      </w:divBdr>
    </w:div>
    <w:div w:id="1669404938">
      <w:bodyDiv w:val="1"/>
      <w:marLeft w:val="0"/>
      <w:marRight w:val="0"/>
      <w:marTop w:val="0"/>
      <w:marBottom w:val="0"/>
      <w:divBdr>
        <w:top w:val="none" w:sz="0" w:space="0" w:color="auto"/>
        <w:left w:val="none" w:sz="0" w:space="0" w:color="auto"/>
        <w:bottom w:val="none" w:sz="0" w:space="0" w:color="auto"/>
        <w:right w:val="none" w:sz="0" w:space="0" w:color="auto"/>
      </w:divBdr>
    </w:div>
    <w:div w:id="1684700624">
      <w:bodyDiv w:val="1"/>
      <w:marLeft w:val="0"/>
      <w:marRight w:val="0"/>
      <w:marTop w:val="0"/>
      <w:marBottom w:val="0"/>
      <w:divBdr>
        <w:top w:val="none" w:sz="0" w:space="0" w:color="auto"/>
        <w:left w:val="none" w:sz="0" w:space="0" w:color="auto"/>
        <w:bottom w:val="none" w:sz="0" w:space="0" w:color="auto"/>
        <w:right w:val="none" w:sz="0" w:space="0" w:color="auto"/>
      </w:divBdr>
    </w:div>
    <w:div w:id="1692486293">
      <w:bodyDiv w:val="1"/>
      <w:marLeft w:val="0"/>
      <w:marRight w:val="0"/>
      <w:marTop w:val="0"/>
      <w:marBottom w:val="0"/>
      <w:divBdr>
        <w:top w:val="none" w:sz="0" w:space="0" w:color="auto"/>
        <w:left w:val="none" w:sz="0" w:space="0" w:color="auto"/>
        <w:bottom w:val="none" w:sz="0" w:space="0" w:color="auto"/>
        <w:right w:val="none" w:sz="0" w:space="0" w:color="auto"/>
      </w:divBdr>
    </w:div>
    <w:div w:id="1702972545">
      <w:bodyDiv w:val="1"/>
      <w:marLeft w:val="0"/>
      <w:marRight w:val="0"/>
      <w:marTop w:val="0"/>
      <w:marBottom w:val="0"/>
      <w:divBdr>
        <w:top w:val="none" w:sz="0" w:space="0" w:color="auto"/>
        <w:left w:val="none" w:sz="0" w:space="0" w:color="auto"/>
        <w:bottom w:val="none" w:sz="0" w:space="0" w:color="auto"/>
        <w:right w:val="none" w:sz="0" w:space="0" w:color="auto"/>
      </w:divBdr>
    </w:div>
    <w:div w:id="1715353339">
      <w:bodyDiv w:val="1"/>
      <w:marLeft w:val="0"/>
      <w:marRight w:val="0"/>
      <w:marTop w:val="0"/>
      <w:marBottom w:val="0"/>
      <w:divBdr>
        <w:top w:val="none" w:sz="0" w:space="0" w:color="auto"/>
        <w:left w:val="none" w:sz="0" w:space="0" w:color="auto"/>
        <w:bottom w:val="none" w:sz="0" w:space="0" w:color="auto"/>
        <w:right w:val="none" w:sz="0" w:space="0" w:color="auto"/>
      </w:divBdr>
    </w:div>
    <w:div w:id="1728527189">
      <w:bodyDiv w:val="1"/>
      <w:marLeft w:val="0"/>
      <w:marRight w:val="0"/>
      <w:marTop w:val="0"/>
      <w:marBottom w:val="0"/>
      <w:divBdr>
        <w:top w:val="none" w:sz="0" w:space="0" w:color="auto"/>
        <w:left w:val="none" w:sz="0" w:space="0" w:color="auto"/>
        <w:bottom w:val="none" w:sz="0" w:space="0" w:color="auto"/>
        <w:right w:val="none" w:sz="0" w:space="0" w:color="auto"/>
      </w:divBdr>
    </w:div>
    <w:div w:id="1750423751">
      <w:bodyDiv w:val="1"/>
      <w:marLeft w:val="0"/>
      <w:marRight w:val="0"/>
      <w:marTop w:val="0"/>
      <w:marBottom w:val="0"/>
      <w:divBdr>
        <w:top w:val="none" w:sz="0" w:space="0" w:color="auto"/>
        <w:left w:val="none" w:sz="0" w:space="0" w:color="auto"/>
        <w:bottom w:val="none" w:sz="0" w:space="0" w:color="auto"/>
        <w:right w:val="none" w:sz="0" w:space="0" w:color="auto"/>
      </w:divBdr>
    </w:div>
    <w:div w:id="1758673577">
      <w:bodyDiv w:val="1"/>
      <w:marLeft w:val="0"/>
      <w:marRight w:val="0"/>
      <w:marTop w:val="0"/>
      <w:marBottom w:val="0"/>
      <w:divBdr>
        <w:top w:val="none" w:sz="0" w:space="0" w:color="auto"/>
        <w:left w:val="none" w:sz="0" w:space="0" w:color="auto"/>
        <w:bottom w:val="none" w:sz="0" w:space="0" w:color="auto"/>
        <w:right w:val="none" w:sz="0" w:space="0" w:color="auto"/>
      </w:divBdr>
    </w:div>
    <w:div w:id="1774402138">
      <w:bodyDiv w:val="1"/>
      <w:marLeft w:val="0"/>
      <w:marRight w:val="0"/>
      <w:marTop w:val="0"/>
      <w:marBottom w:val="0"/>
      <w:divBdr>
        <w:top w:val="none" w:sz="0" w:space="0" w:color="auto"/>
        <w:left w:val="none" w:sz="0" w:space="0" w:color="auto"/>
        <w:bottom w:val="none" w:sz="0" w:space="0" w:color="auto"/>
        <w:right w:val="none" w:sz="0" w:space="0" w:color="auto"/>
      </w:divBdr>
    </w:div>
    <w:div w:id="1778791999">
      <w:bodyDiv w:val="1"/>
      <w:marLeft w:val="0"/>
      <w:marRight w:val="0"/>
      <w:marTop w:val="0"/>
      <w:marBottom w:val="0"/>
      <w:divBdr>
        <w:top w:val="none" w:sz="0" w:space="0" w:color="auto"/>
        <w:left w:val="none" w:sz="0" w:space="0" w:color="auto"/>
        <w:bottom w:val="none" w:sz="0" w:space="0" w:color="auto"/>
        <w:right w:val="none" w:sz="0" w:space="0" w:color="auto"/>
      </w:divBdr>
    </w:div>
    <w:div w:id="1789815831">
      <w:bodyDiv w:val="1"/>
      <w:marLeft w:val="0"/>
      <w:marRight w:val="0"/>
      <w:marTop w:val="0"/>
      <w:marBottom w:val="0"/>
      <w:divBdr>
        <w:top w:val="none" w:sz="0" w:space="0" w:color="auto"/>
        <w:left w:val="none" w:sz="0" w:space="0" w:color="auto"/>
        <w:bottom w:val="none" w:sz="0" w:space="0" w:color="auto"/>
        <w:right w:val="none" w:sz="0" w:space="0" w:color="auto"/>
      </w:divBdr>
    </w:div>
    <w:div w:id="1797604672">
      <w:bodyDiv w:val="1"/>
      <w:marLeft w:val="0"/>
      <w:marRight w:val="0"/>
      <w:marTop w:val="0"/>
      <w:marBottom w:val="0"/>
      <w:divBdr>
        <w:top w:val="none" w:sz="0" w:space="0" w:color="auto"/>
        <w:left w:val="none" w:sz="0" w:space="0" w:color="auto"/>
        <w:bottom w:val="none" w:sz="0" w:space="0" w:color="auto"/>
        <w:right w:val="none" w:sz="0" w:space="0" w:color="auto"/>
      </w:divBdr>
    </w:div>
    <w:div w:id="1802726264">
      <w:bodyDiv w:val="1"/>
      <w:marLeft w:val="0"/>
      <w:marRight w:val="0"/>
      <w:marTop w:val="0"/>
      <w:marBottom w:val="0"/>
      <w:divBdr>
        <w:top w:val="none" w:sz="0" w:space="0" w:color="auto"/>
        <w:left w:val="none" w:sz="0" w:space="0" w:color="auto"/>
        <w:bottom w:val="none" w:sz="0" w:space="0" w:color="auto"/>
        <w:right w:val="none" w:sz="0" w:space="0" w:color="auto"/>
      </w:divBdr>
    </w:div>
    <w:div w:id="1817410018">
      <w:bodyDiv w:val="1"/>
      <w:marLeft w:val="0"/>
      <w:marRight w:val="0"/>
      <w:marTop w:val="0"/>
      <w:marBottom w:val="0"/>
      <w:divBdr>
        <w:top w:val="none" w:sz="0" w:space="0" w:color="auto"/>
        <w:left w:val="none" w:sz="0" w:space="0" w:color="auto"/>
        <w:bottom w:val="none" w:sz="0" w:space="0" w:color="auto"/>
        <w:right w:val="none" w:sz="0" w:space="0" w:color="auto"/>
      </w:divBdr>
    </w:div>
    <w:div w:id="1827698614">
      <w:bodyDiv w:val="1"/>
      <w:marLeft w:val="0"/>
      <w:marRight w:val="0"/>
      <w:marTop w:val="0"/>
      <w:marBottom w:val="0"/>
      <w:divBdr>
        <w:top w:val="none" w:sz="0" w:space="0" w:color="auto"/>
        <w:left w:val="none" w:sz="0" w:space="0" w:color="auto"/>
        <w:bottom w:val="none" w:sz="0" w:space="0" w:color="auto"/>
        <w:right w:val="none" w:sz="0" w:space="0" w:color="auto"/>
      </w:divBdr>
    </w:div>
    <w:div w:id="1879703666">
      <w:bodyDiv w:val="1"/>
      <w:marLeft w:val="0"/>
      <w:marRight w:val="0"/>
      <w:marTop w:val="0"/>
      <w:marBottom w:val="0"/>
      <w:divBdr>
        <w:top w:val="none" w:sz="0" w:space="0" w:color="auto"/>
        <w:left w:val="none" w:sz="0" w:space="0" w:color="auto"/>
        <w:bottom w:val="none" w:sz="0" w:space="0" w:color="auto"/>
        <w:right w:val="none" w:sz="0" w:space="0" w:color="auto"/>
      </w:divBdr>
    </w:div>
    <w:div w:id="1899709807">
      <w:bodyDiv w:val="1"/>
      <w:marLeft w:val="0"/>
      <w:marRight w:val="0"/>
      <w:marTop w:val="0"/>
      <w:marBottom w:val="0"/>
      <w:divBdr>
        <w:top w:val="none" w:sz="0" w:space="0" w:color="auto"/>
        <w:left w:val="none" w:sz="0" w:space="0" w:color="auto"/>
        <w:bottom w:val="none" w:sz="0" w:space="0" w:color="auto"/>
        <w:right w:val="none" w:sz="0" w:space="0" w:color="auto"/>
      </w:divBdr>
    </w:div>
    <w:div w:id="1908883832">
      <w:bodyDiv w:val="1"/>
      <w:marLeft w:val="0"/>
      <w:marRight w:val="0"/>
      <w:marTop w:val="0"/>
      <w:marBottom w:val="0"/>
      <w:divBdr>
        <w:top w:val="none" w:sz="0" w:space="0" w:color="auto"/>
        <w:left w:val="none" w:sz="0" w:space="0" w:color="auto"/>
        <w:bottom w:val="none" w:sz="0" w:space="0" w:color="auto"/>
        <w:right w:val="none" w:sz="0" w:space="0" w:color="auto"/>
      </w:divBdr>
    </w:div>
    <w:div w:id="1925070154">
      <w:bodyDiv w:val="1"/>
      <w:marLeft w:val="0"/>
      <w:marRight w:val="0"/>
      <w:marTop w:val="0"/>
      <w:marBottom w:val="0"/>
      <w:divBdr>
        <w:top w:val="none" w:sz="0" w:space="0" w:color="auto"/>
        <w:left w:val="none" w:sz="0" w:space="0" w:color="auto"/>
        <w:bottom w:val="none" w:sz="0" w:space="0" w:color="auto"/>
        <w:right w:val="none" w:sz="0" w:space="0" w:color="auto"/>
      </w:divBdr>
    </w:div>
    <w:div w:id="1927349450">
      <w:bodyDiv w:val="1"/>
      <w:marLeft w:val="0"/>
      <w:marRight w:val="0"/>
      <w:marTop w:val="0"/>
      <w:marBottom w:val="0"/>
      <w:divBdr>
        <w:top w:val="none" w:sz="0" w:space="0" w:color="auto"/>
        <w:left w:val="none" w:sz="0" w:space="0" w:color="auto"/>
        <w:bottom w:val="none" w:sz="0" w:space="0" w:color="auto"/>
        <w:right w:val="none" w:sz="0" w:space="0" w:color="auto"/>
      </w:divBdr>
    </w:div>
    <w:div w:id="1950429759">
      <w:bodyDiv w:val="1"/>
      <w:marLeft w:val="0"/>
      <w:marRight w:val="0"/>
      <w:marTop w:val="0"/>
      <w:marBottom w:val="0"/>
      <w:divBdr>
        <w:top w:val="none" w:sz="0" w:space="0" w:color="auto"/>
        <w:left w:val="none" w:sz="0" w:space="0" w:color="auto"/>
        <w:bottom w:val="none" w:sz="0" w:space="0" w:color="auto"/>
        <w:right w:val="none" w:sz="0" w:space="0" w:color="auto"/>
      </w:divBdr>
    </w:div>
    <w:div w:id="1953856538">
      <w:bodyDiv w:val="1"/>
      <w:marLeft w:val="0"/>
      <w:marRight w:val="0"/>
      <w:marTop w:val="0"/>
      <w:marBottom w:val="0"/>
      <w:divBdr>
        <w:top w:val="none" w:sz="0" w:space="0" w:color="auto"/>
        <w:left w:val="none" w:sz="0" w:space="0" w:color="auto"/>
        <w:bottom w:val="none" w:sz="0" w:space="0" w:color="auto"/>
        <w:right w:val="none" w:sz="0" w:space="0" w:color="auto"/>
      </w:divBdr>
      <w:divsChild>
        <w:div w:id="1957561851">
          <w:marLeft w:val="0"/>
          <w:marRight w:val="0"/>
          <w:marTop w:val="0"/>
          <w:marBottom w:val="0"/>
          <w:divBdr>
            <w:top w:val="none" w:sz="0" w:space="0" w:color="auto"/>
            <w:left w:val="none" w:sz="0" w:space="0" w:color="auto"/>
            <w:bottom w:val="none" w:sz="0" w:space="0" w:color="auto"/>
            <w:right w:val="none" w:sz="0" w:space="0" w:color="auto"/>
          </w:divBdr>
          <w:divsChild>
            <w:div w:id="2065595721">
              <w:marLeft w:val="0"/>
              <w:marRight w:val="0"/>
              <w:marTop w:val="0"/>
              <w:marBottom w:val="0"/>
              <w:divBdr>
                <w:top w:val="none" w:sz="0" w:space="0" w:color="auto"/>
                <w:left w:val="none" w:sz="0" w:space="0" w:color="auto"/>
                <w:bottom w:val="none" w:sz="0" w:space="0" w:color="auto"/>
                <w:right w:val="none" w:sz="0" w:space="0" w:color="auto"/>
              </w:divBdr>
              <w:divsChild>
                <w:div w:id="1157454841">
                  <w:marLeft w:val="0"/>
                  <w:marRight w:val="0"/>
                  <w:marTop w:val="0"/>
                  <w:marBottom w:val="0"/>
                  <w:divBdr>
                    <w:top w:val="none" w:sz="0" w:space="0" w:color="auto"/>
                    <w:left w:val="none" w:sz="0" w:space="0" w:color="auto"/>
                    <w:bottom w:val="none" w:sz="0" w:space="0" w:color="auto"/>
                    <w:right w:val="none" w:sz="0" w:space="0" w:color="auto"/>
                  </w:divBdr>
                  <w:divsChild>
                    <w:div w:id="100226326">
                      <w:marLeft w:val="0"/>
                      <w:marRight w:val="0"/>
                      <w:marTop w:val="0"/>
                      <w:marBottom w:val="0"/>
                      <w:divBdr>
                        <w:top w:val="none" w:sz="0" w:space="0" w:color="auto"/>
                        <w:left w:val="none" w:sz="0" w:space="0" w:color="auto"/>
                        <w:bottom w:val="none" w:sz="0" w:space="0" w:color="auto"/>
                        <w:right w:val="none" w:sz="0" w:space="0" w:color="auto"/>
                      </w:divBdr>
                      <w:divsChild>
                        <w:div w:id="1699500315">
                          <w:marLeft w:val="0"/>
                          <w:marRight w:val="0"/>
                          <w:marTop w:val="0"/>
                          <w:marBottom w:val="0"/>
                          <w:divBdr>
                            <w:top w:val="none" w:sz="0" w:space="0" w:color="auto"/>
                            <w:left w:val="none" w:sz="0" w:space="0" w:color="auto"/>
                            <w:bottom w:val="none" w:sz="0" w:space="0" w:color="auto"/>
                            <w:right w:val="none" w:sz="0" w:space="0" w:color="auto"/>
                          </w:divBdr>
                          <w:divsChild>
                            <w:div w:id="423188525">
                              <w:marLeft w:val="0"/>
                              <w:marRight w:val="0"/>
                              <w:marTop w:val="0"/>
                              <w:marBottom w:val="0"/>
                              <w:divBdr>
                                <w:top w:val="none" w:sz="0" w:space="0" w:color="auto"/>
                                <w:left w:val="none" w:sz="0" w:space="0" w:color="auto"/>
                                <w:bottom w:val="none" w:sz="0" w:space="0" w:color="auto"/>
                                <w:right w:val="none" w:sz="0" w:space="0" w:color="auto"/>
                              </w:divBdr>
                              <w:divsChild>
                                <w:div w:id="2099399466">
                                  <w:marLeft w:val="0"/>
                                  <w:marRight w:val="0"/>
                                  <w:marTop w:val="0"/>
                                  <w:marBottom w:val="0"/>
                                  <w:divBdr>
                                    <w:top w:val="none" w:sz="0" w:space="0" w:color="auto"/>
                                    <w:left w:val="none" w:sz="0" w:space="0" w:color="auto"/>
                                    <w:bottom w:val="none" w:sz="0" w:space="0" w:color="auto"/>
                                    <w:right w:val="none" w:sz="0" w:space="0" w:color="auto"/>
                                  </w:divBdr>
                                  <w:divsChild>
                                    <w:div w:id="1000350419">
                                      <w:marLeft w:val="0"/>
                                      <w:marRight w:val="0"/>
                                      <w:marTop w:val="0"/>
                                      <w:marBottom w:val="0"/>
                                      <w:divBdr>
                                        <w:top w:val="none" w:sz="0" w:space="0" w:color="auto"/>
                                        <w:left w:val="none" w:sz="0" w:space="0" w:color="auto"/>
                                        <w:bottom w:val="none" w:sz="0" w:space="0" w:color="auto"/>
                                        <w:right w:val="none" w:sz="0" w:space="0" w:color="auto"/>
                                      </w:divBdr>
                                      <w:divsChild>
                                        <w:div w:id="1497568646">
                                          <w:marLeft w:val="0"/>
                                          <w:marRight w:val="0"/>
                                          <w:marTop w:val="0"/>
                                          <w:marBottom w:val="0"/>
                                          <w:divBdr>
                                            <w:top w:val="none" w:sz="0" w:space="0" w:color="auto"/>
                                            <w:left w:val="none" w:sz="0" w:space="0" w:color="auto"/>
                                            <w:bottom w:val="none" w:sz="0" w:space="0" w:color="auto"/>
                                            <w:right w:val="none" w:sz="0" w:space="0" w:color="auto"/>
                                          </w:divBdr>
                                          <w:divsChild>
                                            <w:div w:id="1669869924">
                                              <w:marLeft w:val="0"/>
                                              <w:marRight w:val="0"/>
                                              <w:marTop w:val="0"/>
                                              <w:marBottom w:val="0"/>
                                              <w:divBdr>
                                                <w:top w:val="none" w:sz="0" w:space="0" w:color="auto"/>
                                                <w:left w:val="none" w:sz="0" w:space="0" w:color="auto"/>
                                                <w:bottom w:val="none" w:sz="0" w:space="0" w:color="auto"/>
                                                <w:right w:val="none" w:sz="0" w:space="0" w:color="auto"/>
                                              </w:divBdr>
                                              <w:divsChild>
                                                <w:div w:id="1785539489">
                                                  <w:marLeft w:val="0"/>
                                                  <w:marRight w:val="0"/>
                                                  <w:marTop w:val="0"/>
                                                  <w:marBottom w:val="0"/>
                                                  <w:divBdr>
                                                    <w:top w:val="none" w:sz="0" w:space="0" w:color="auto"/>
                                                    <w:left w:val="none" w:sz="0" w:space="0" w:color="auto"/>
                                                    <w:bottom w:val="none" w:sz="0" w:space="0" w:color="auto"/>
                                                    <w:right w:val="none" w:sz="0" w:space="0" w:color="auto"/>
                                                  </w:divBdr>
                                                  <w:divsChild>
                                                    <w:div w:id="669600149">
                                                      <w:marLeft w:val="0"/>
                                                      <w:marRight w:val="0"/>
                                                      <w:marTop w:val="0"/>
                                                      <w:marBottom w:val="0"/>
                                                      <w:divBdr>
                                                        <w:top w:val="none" w:sz="0" w:space="0" w:color="auto"/>
                                                        <w:left w:val="none" w:sz="0" w:space="0" w:color="auto"/>
                                                        <w:bottom w:val="none" w:sz="0" w:space="0" w:color="auto"/>
                                                        <w:right w:val="none" w:sz="0" w:space="0" w:color="auto"/>
                                                      </w:divBdr>
                                                      <w:divsChild>
                                                        <w:div w:id="3057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5233609">
      <w:bodyDiv w:val="1"/>
      <w:marLeft w:val="0"/>
      <w:marRight w:val="0"/>
      <w:marTop w:val="0"/>
      <w:marBottom w:val="0"/>
      <w:divBdr>
        <w:top w:val="none" w:sz="0" w:space="0" w:color="auto"/>
        <w:left w:val="none" w:sz="0" w:space="0" w:color="auto"/>
        <w:bottom w:val="none" w:sz="0" w:space="0" w:color="auto"/>
        <w:right w:val="none" w:sz="0" w:space="0" w:color="auto"/>
      </w:divBdr>
    </w:div>
    <w:div w:id="1967277100">
      <w:bodyDiv w:val="1"/>
      <w:marLeft w:val="0"/>
      <w:marRight w:val="0"/>
      <w:marTop w:val="0"/>
      <w:marBottom w:val="0"/>
      <w:divBdr>
        <w:top w:val="none" w:sz="0" w:space="0" w:color="auto"/>
        <w:left w:val="none" w:sz="0" w:space="0" w:color="auto"/>
        <w:bottom w:val="none" w:sz="0" w:space="0" w:color="auto"/>
        <w:right w:val="none" w:sz="0" w:space="0" w:color="auto"/>
      </w:divBdr>
    </w:div>
    <w:div w:id="2009480101">
      <w:bodyDiv w:val="1"/>
      <w:marLeft w:val="0"/>
      <w:marRight w:val="0"/>
      <w:marTop w:val="0"/>
      <w:marBottom w:val="0"/>
      <w:divBdr>
        <w:top w:val="none" w:sz="0" w:space="0" w:color="auto"/>
        <w:left w:val="none" w:sz="0" w:space="0" w:color="auto"/>
        <w:bottom w:val="none" w:sz="0" w:space="0" w:color="auto"/>
        <w:right w:val="none" w:sz="0" w:space="0" w:color="auto"/>
      </w:divBdr>
    </w:div>
    <w:div w:id="2032409055">
      <w:bodyDiv w:val="1"/>
      <w:marLeft w:val="0"/>
      <w:marRight w:val="0"/>
      <w:marTop w:val="0"/>
      <w:marBottom w:val="0"/>
      <w:divBdr>
        <w:top w:val="none" w:sz="0" w:space="0" w:color="auto"/>
        <w:left w:val="none" w:sz="0" w:space="0" w:color="auto"/>
        <w:bottom w:val="none" w:sz="0" w:space="0" w:color="auto"/>
        <w:right w:val="none" w:sz="0" w:space="0" w:color="auto"/>
      </w:divBdr>
    </w:div>
    <w:div w:id="2041389699">
      <w:bodyDiv w:val="1"/>
      <w:marLeft w:val="0"/>
      <w:marRight w:val="0"/>
      <w:marTop w:val="0"/>
      <w:marBottom w:val="0"/>
      <w:divBdr>
        <w:top w:val="none" w:sz="0" w:space="0" w:color="auto"/>
        <w:left w:val="none" w:sz="0" w:space="0" w:color="auto"/>
        <w:bottom w:val="none" w:sz="0" w:space="0" w:color="auto"/>
        <w:right w:val="none" w:sz="0" w:space="0" w:color="auto"/>
      </w:divBdr>
    </w:div>
    <w:div w:id="2048680219">
      <w:bodyDiv w:val="1"/>
      <w:marLeft w:val="0"/>
      <w:marRight w:val="0"/>
      <w:marTop w:val="0"/>
      <w:marBottom w:val="0"/>
      <w:divBdr>
        <w:top w:val="none" w:sz="0" w:space="0" w:color="auto"/>
        <w:left w:val="none" w:sz="0" w:space="0" w:color="auto"/>
        <w:bottom w:val="none" w:sz="0" w:space="0" w:color="auto"/>
        <w:right w:val="none" w:sz="0" w:space="0" w:color="auto"/>
      </w:divBdr>
    </w:div>
    <w:div w:id="2074156385">
      <w:bodyDiv w:val="1"/>
      <w:marLeft w:val="0"/>
      <w:marRight w:val="0"/>
      <w:marTop w:val="0"/>
      <w:marBottom w:val="0"/>
      <w:divBdr>
        <w:top w:val="none" w:sz="0" w:space="0" w:color="auto"/>
        <w:left w:val="none" w:sz="0" w:space="0" w:color="auto"/>
        <w:bottom w:val="none" w:sz="0" w:space="0" w:color="auto"/>
        <w:right w:val="none" w:sz="0" w:space="0" w:color="auto"/>
      </w:divBdr>
    </w:div>
    <w:div w:id="2102484566">
      <w:bodyDiv w:val="1"/>
      <w:marLeft w:val="0"/>
      <w:marRight w:val="0"/>
      <w:marTop w:val="0"/>
      <w:marBottom w:val="0"/>
      <w:divBdr>
        <w:top w:val="none" w:sz="0" w:space="0" w:color="auto"/>
        <w:left w:val="none" w:sz="0" w:space="0" w:color="auto"/>
        <w:bottom w:val="none" w:sz="0" w:space="0" w:color="auto"/>
        <w:right w:val="none" w:sz="0" w:space="0" w:color="auto"/>
      </w:divBdr>
    </w:div>
    <w:div w:id="2147315356">
      <w:bodyDiv w:val="1"/>
      <w:marLeft w:val="0"/>
      <w:marRight w:val="0"/>
      <w:marTop w:val="0"/>
      <w:marBottom w:val="0"/>
      <w:divBdr>
        <w:top w:val="none" w:sz="0" w:space="0" w:color="auto"/>
        <w:left w:val="none" w:sz="0" w:space="0" w:color="auto"/>
        <w:bottom w:val="none" w:sz="0" w:space="0" w:color="auto"/>
        <w:right w:val="none" w:sz="0" w:space="0" w:color="auto"/>
      </w:divBdr>
      <w:divsChild>
        <w:div w:id="2097706919">
          <w:marLeft w:val="0"/>
          <w:marRight w:val="0"/>
          <w:marTop w:val="0"/>
          <w:marBottom w:val="0"/>
          <w:divBdr>
            <w:top w:val="none" w:sz="0" w:space="0" w:color="auto"/>
            <w:left w:val="none" w:sz="0" w:space="0" w:color="auto"/>
            <w:bottom w:val="none" w:sz="0" w:space="0" w:color="auto"/>
            <w:right w:val="none" w:sz="0" w:space="0" w:color="auto"/>
          </w:divBdr>
          <w:divsChild>
            <w:div w:id="1500999801">
              <w:marLeft w:val="0"/>
              <w:marRight w:val="0"/>
              <w:marTop w:val="0"/>
              <w:marBottom w:val="0"/>
              <w:divBdr>
                <w:top w:val="none" w:sz="0" w:space="0" w:color="auto"/>
                <w:left w:val="none" w:sz="0" w:space="0" w:color="auto"/>
                <w:bottom w:val="none" w:sz="0" w:space="0" w:color="auto"/>
                <w:right w:val="none" w:sz="0" w:space="0" w:color="auto"/>
              </w:divBdr>
              <w:divsChild>
                <w:div w:id="705640544">
                  <w:marLeft w:val="0"/>
                  <w:marRight w:val="0"/>
                  <w:marTop w:val="0"/>
                  <w:marBottom w:val="0"/>
                  <w:divBdr>
                    <w:top w:val="none" w:sz="0" w:space="0" w:color="auto"/>
                    <w:left w:val="none" w:sz="0" w:space="0" w:color="auto"/>
                    <w:bottom w:val="none" w:sz="0" w:space="0" w:color="auto"/>
                    <w:right w:val="none" w:sz="0" w:space="0" w:color="auto"/>
                  </w:divBdr>
                  <w:divsChild>
                    <w:div w:id="18101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107EC9-6F85-4A98-B7C7-5DCFBC760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6</Pages>
  <Words>3124</Words>
  <Characters>17810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1084</cp:lastModifiedBy>
  <cp:revision>15</cp:revision>
  <cp:lastPrinted>2025-01-02T04:52:00Z</cp:lastPrinted>
  <dcterms:created xsi:type="dcterms:W3CDTF">2025-05-09T18:12:00Z</dcterms:created>
  <dcterms:modified xsi:type="dcterms:W3CDTF">2025-05-15T08:46:00Z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D84CCAA992804758808E488FA9FD07DD_13</vt:lpwstr>
  </property>
</Properties>
</file>