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D6614" w14:textId="77777777" w:rsidR="006254D4" w:rsidRDefault="006254D4">
      <w:pPr>
        <w:spacing w:after="200" w:line="276" w:lineRule="auto"/>
        <w:rPr>
          <w:rFonts w:ascii="Times New Roman" w:eastAsia="Times New Roman" w:hAnsi="Times New Roman" w:cs="Times New Roman"/>
          <w:b/>
          <w:sz w:val="24"/>
        </w:rPr>
      </w:pPr>
    </w:p>
    <w:p w14:paraId="36D95721" w14:textId="4F87C528" w:rsidR="00337B92"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Factors Deter</w:t>
      </w:r>
      <w:r w:rsidR="00925F1C">
        <w:rPr>
          <w:rFonts w:ascii="Times New Roman" w:eastAsia="Times New Roman" w:hAnsi="Times New Roman" w:cs="Times New Roman"/>
          <w:b/>
          <w:sz w:val="24"/>
        </w:rPr>
        <w:t>m</w:t>
      </w:r>
      <w:r>
        <w:rPr>
          <w:rFonts w:ascii="Times New Roman" w:eastAsia="Times New Roman" w:hAnsi="Times New Roman" w:cs="Times New Roman"/>
          <w:b/>
          <w:sz w:val="24"/>
        </w:rPr>
        <w:t>ining the profits of the street vendors: A Study of Jammu District</w:t>
      </w:r>
    </w:p>
    <w:p w14:paraId="7031E486" w14:textId="7217FA09" w:rsidR="006254D4"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Abstract: </w:t>
      </w:r>
    </w:p>
    <w:p w14:paraId="4114A95C" w14:textId="7093CC3B" w:rsidR="004B25F5" w:rsidRDefault="00460FC3">
      <w:pPr>
        <w:spacing w:after="200" w:line="276" w:lineRule="auto"/>
        <w:jc w:val="both"/>
        <w:rPr>
          <w:rFonts w:ascii="Times New Roman" w:eastAsia="Times New Roman" w:hAnsi="Times New Roman" w:cs="Times New Roman"/>
          <w:i/>
          <w:iCs/>
          <w:sz w:val="24"/>
        </w:rPr>
      </w:pPr>
      <w:r w:rsidRPr="004B25F5">
        <w:rPr>
          <w:rFonts w:ascii="Times New Roman" w:eastAsia="Times New Roman" w:hAnsi="Times New Roman" w:cs="Times New Roman"/>
          <w:i/>
          <w:iCs/>
          <w:sz w:val="24"/>
        </w:rPr>
        <w:t xml:space="preserve">Street vending forms a vital part of the informal economy, contributing significantly to livelihoods, particularly in urban and semi-urban areas. This study investigates the factors determining the profits of street vendors in the Jammu district of Jammu and Kashmir. Drawing on a sample of </w:t>
      </w:r>
      <w:r w:rsidR="009C1EE0">
        <w:rPr>
          <w:rFonts w:ascii="Times New Roman" w:eastAsia="Times New Roman" w:hAnsi="Times New Roman" w:cs="Times New Roman"/>
          <w:i/>
          <w:iCs/>
          <w:sz w:val="24"/>
        </w:rPr>
        <w:t>366</w:t>
      </w:r>
      <w:r w:rsidRPr="004B25F5">
        <w:rPr>
          <w:rFonts w:ascii="Times New Roman" w:eastAsia="Times New Roman" w:hAnsi="Times New Roman" w:cs="Times New Roman"/>
          <w:i/>
          <w:iCs/>
          <w:sz w:val="24"/>
        </w:rPr>
        <w:t xml:space="preserve"> street vendors—comprising both native and migrant vendors—the study employs primary data collection methods and multiple regression analysis to explore economic, social, and operational variables influencing profitability.</w:t>
      </w:r>
      <w:r w:rsidR="004B25F5">
        <w:rPr>
          <w:rFonts w:ascii="Times New Roman" w:eastAsia="Times New Roman" w:hAnsi="Times New Roman" w:cs="Times New Roman"/>
          <w:i/>
          <w:iCs/>
          <w:sz w:val="24"/>
        </w:rPr>
        <w:t xml:space="preserve"> </w:t>
      </w:r>
      <w:r w:rsidRPr="004B25F5">
        <w:rPr>
          <w:rFonts w:ascii="Times New Roman" w:eastAsia="Times New Roman" w:hAnsi="Times New Roman" w:cs="Times New Roman"/>
          <w:i/>
          <w:iCs/>
          <w:sz w:val="24"/>
        </w:rPr>
        <w:t xml:space="preserve">The study highlights the role of initial investment, daily </w:t>
      </w:r>
      <w:proofErr w:type="gramStart"/>
      <w:r w:rsidRPr="004B25F5">
        <w:rPr>
          <w:rFonts w:ascii="Times New Roman" w:eastAsia="Times New Roman" w:hAnsi="Times New Roman" w:cs="Times New Roman"/>
          <w:i/>
          <w:iCs/>
          <w:sz w:val="24"/>
        </w:rPr>
        <w:t>sales ,</w:t>
      </w:r>
      <w:proofErr w:type="gramEnd"/>
      <w:r w:rsidRPr="004B25F5">
        <w:rPr>
          <w:rFonts w:ascii="Times New Roman" w:eastAsia="Times New Roman" w:hAnsi="Times New Roman" w:cs="Times New Roman"/>
          <w:i/>
          <w:iCs/>
          <w:sz w:val="24"/>
        </w:rPr>
        <w:t xml:space="preserve"> and the nature of goods sold as significant determinants of profits. Conversely, factors such as educational attainment and average working hours are found to have no substantial impact. Additionally, the study examines the emerging role of technology, finding that vendors utilizing online transactions tend to earn higher profits, underscoring the growing relevance of digital payments in informal markets.</w:t>
      </w:r>
      <w:r w:rsidR="000B0893" w:rsidRPr="004B25F5">
        <w:rPr>
          <w:rFonts w:ascii="Times New Roman" w:eastAsia="Times New Roman" w:hAnsi="Times New Roman" w:cs="Times New Roman"/>
          <w:i/>
          <w:iCs/>
          <w:sz w:val="24"/>
        </w:rPr>
        <w:t xml:space="preserve"> T</w:t>
      </w:r>
      <w:r w:rsidRPr="004B25F5">
        <w:rPr>
          <w:rFonts w:ascii="Times New Roman" w:eastAsia="Times New Roman" w:hAnsi="Times New Roman" w:cs="Times New Roman"/>
          <w:i/>
          <w:iCs/>
          <w:sz w:val="24"/>
        </w:rPr>
        <w:t>he demographic profile of the vendors reveals that a majority are male, with a substantial proportion being migrants. Most vendors operate independently, with commodities ranging from fruits and vegetables to fast food and flowers. Challenges such as limited access to prime vending locations, competition, and lack of financial support are prevalent.</w:t>
      </w:r>
      <w:r w:rsidR="000B0893" w:rsidRPr="004B25F5">
        <w:rPr>
          <w:rFonts w:ascii="Times New Roman" w:eastAsia="Times New Roman" w:hAnsi="Times New Roman" w:cs="Times New Roman"/>
          <w:i/>
          <w:iCs/>
          <w:sz w:val="24"/>
        </w:rPr>
        <w:t xml:space="preserve"> </w:t>
      </w:r>
      <w:r w:rsidRPr="004B25F5">
        <w:rPr>
          <w:rFonts w:ascii="Times New Roman" w:eastAsia="Times New Roman" w:hAnsi="Times New Roman" w:cs="Times New Roman"/>
          <w:i/>
          <w:iCs/>
          <w:sz w:val="24"/>
        </w:rPr>
        <w:t>The present study fills a critical gap in the literature by focusing on the street vending sector in Jammu, a region often overlooked in studies of urban informal economies. By providing insights into profitability drivers and challenges, the study offers valuable recommendations for policymakers and urban planners. These include facilitating access to vending spaces, promoting digital literacy, and providing microfinance options to support initial investments. The findings also emphasize the need for targeted interventions to ensure sustainable livelihoods for street vendors while integrating them more effectively into the urban economy.</w:t>
      </w:r>
    </w:p>
    <w:p w14:paraId="57D730D0" w14:textId="253B21BB" w:rsidR="004B25F5" w:rsidRPr="004B25F5" w:rsidRDefault="004B25F5">
      <w:pPr>
        <w:spacing w:after="200" w:line="276" w:lineRule="auto"/>
        <w:jc w:val="both"/>
        <w:rPr>
          <w:rFonts w:ascii="Times New Roman" w:eastAsia="Times New Roman" w:hAnsi="Times New Roman" w:cs="Times New Roman"/>
          <w:sz w:val="24"/>
        </w:rPr>
      </w:pPr>
      <w:r w:rsidRPr="004B25F5">
        <w:rPr>
          <w:rFonts w:ascii="Times New Roman" w:eastAsia="Times New Roman" w:hAnsi="Times New Roman" w:cs="Times New Roman"/>
          <w:b/>
          <w:bCs/>
          <w:sz w:val="24"/>
        </w:rPr>
        <w:t>Key Words</w:t>
      </w:r>
      <w:r w:rsidRPr="004B25F5">
        <w:rPr>
          <w:rFonts w:ascii="Times New Roman" w:eastAsia="Times New Roman" w:hAnsi="Times New Roman" w:cs="Times New Roman"/>
          <w:sz w:val="24"/>
        </w:rPr>
        <w:t>: Informal Economy, Street Vendors, J&amp;K</w:t>
      </w:r>
    </w:p>
    <w:p w14:paraId="6826925C" w14:textId="77777777" w:rsidR="006254D4" w:rsidRDefault="006254D4">
      <w:pPr>
        <w:spacing w:after="200" w:line="276" w:lineRule="auto"/>
        <w:jc w:val="both"/>
        <w:rPr>
          <w:rFonts w:ascii="Times New Roman" w:eastAsia="Times New Roman" w:hAnsi="Times New Roman" w:cs="Times New Roman"/>
          <w:sz w:val="24"/>
        </w:rPr>
      </w:pPr>
    </w:p>
    <w:p w14:paraId="111339D9" w14:textId="77777777" w:rsidR="00337B92" w:rsidRDefault="00337B92">
      <w:pPr>
        <w:spacing w:after="200" w:line="276" w:lineRule="auto"/>
        <w:jc w:val="both"/>
        <w:rPr>
          <w:rFonts w:ascii="Times New Roman" w:eastAsia="Times New Roman" w:hAnsi="Times New Roman" w:cs="Times New Roman"/>
          <w:b/>
          <w:sz w:val="24"/>
        </w:rPr>
      </w:pPr>
    </w:p>
    <w:p w14:paraId="51AF399C" w14:textId="77777777" w:rsidR="00337B92" w:rsidRDefault="00337B92">
      <w:pPr>
        <w:spacing w:after="200" w:line="276" w:lineRule="auto"/>
        <w:jc w:val="both"/>
        <w:rPr>
          <w:rFonts w:ascii="Times New Roman" w:eastAsia="Times New Roman" w:hAnsi="Times New Roman" w:cs="Times New Roman"/>
          <w:b/>
          <w:sz w:val="24"/>
        </w:rPr>
      </w:pPr>
    </w:p>
    <w:p w14:paraId="2AC9C95C" w14:textId="37B4620C" w:rsidR="006254D4" w:rsidRDefault="004B25F5">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Introduction </w:t>
      </w:r>
    </w:p>
    <w:p w14:paraId="2B2CF545" w14:textId="7801FA31" w:rsidR="00BF477A" w:rsidRPr="00BF477A" w:rsidRDefault="00BF477A" w:rsidP="00BF477A">
      <w:pPr>
        <w:spacing w:after="200" w:line="276" w:lineRule="auto"/>
        <w:jc w:val="both"/>
        <w:rPr>
          <w:rFonts w:ascii="Times New Roman" w:eastAsia="Times New Roman" w:hAnsi="Times New Roman" w:cs="Times New Roman"/>
          <w:bCs/>
          <w:sz w:val="24"/>
        </w:rPr>
      </w:pPr>
      <w:r w:rsidRPr="00BF477A">
        <w:rPr>
          <w:rFonts w:ascii="Times New Roman" w:eastAsia="Times New Roman" w:hAnsi="Times New Roman" w:cs="Times New Roman"/>
          <w:bCs/>
          <w:sz w:val="24"/>
        </w:rPr>
        <w:t xml:space="preserve">Street vending is a key mode of retail trading. Despite being one of the country's oldest kinds of retail, street vending serves as an important link in the formal sector's supply chain. It is the most apparent part of the informal sector and is a global </w:t>
      </w:r>
      <w:proofErr w:type="spellStart"/>
      <w:proofErr w:type="gramStart"/>
      <w:r w:rsidRPr="00BF477A">
        <w:rPr>
          <w:rFonts w:ascii="Times New Roman" w:eastAsia="Times New Roman" w:hAnsi="Times New Roman" w:cs="Times New Roman"/>
          <w:bCs/>
          <w:sz w:val="24"/>
        </w:rPr>
        <w:t>phenomen</w:t>
      </w:r>
      <w:r>
        <w:rPr>
          <w:rFonts w:ascii="Times New Roman" w:eastAsia="Times New Roman" w:hAnsi="Times New Roman" w:cs="Times New Roman"/>
          <w:bCs/>
          <w:sz w:val="24"/>
        </w:rPr>
        <w:t>a</w:t>
      </w:r>
      <w:proofErr w:type="spellEnd"/>
      <w:r>
        <w:rPr>
          <w:rFonts w:ascii="Times New Roman" w:eastAsia="Times New Roman" w:hAnsi="Times New Roman" w:cs="Times New Roman"/>
          <w:bCs/>
          <w:sz w:val="24"/>
        </w:rPr>
        <w:t xml:space="preserve"> </w:t>
      </w:r>
      <w:r w:rsidRPr="00BF477A">
        <w:rPr>
          <w:rFonts w:ascii="Times New Roman" w:eastAsia="Times New Roman" w:hAnsi="Times New Roman" w:cs="Times New Roman"/>
          <w:bCs/>
          <w:sz w:val="24"/>
        </w:rPr>
        <w:t>.</w:t>
      </w:r>
      <w:proofErr w:type="gramEnd"/>
      <w:r w:rsidRPr="00BF477A">
        <w:rPr>
          <w:rFonts w:ascii="Times New Roman" w:eastAsia="Times New Roman" w:hAnsi="Times New Roman" w:cs="Times New Roman"/>
          <w:bCs/>
          <w:sz w:val="24"/>
        </w:rPr>
        <w:t xml:space="preserve"> Like the other informal industries, it employs a significant number of people and is distinguished by low income, self-employment, a lack of social protection, and so on. Street vendors are an important part of the informal sector </w:t>
      </w:r>
      <w:r w:rsidRPr="00BF477A">
        <w:rPr>
          <w:rFonts w:ascii="Times New Roman" w:eastAsia="Times New Roman" w:hAnsi="Times New Roman" w:cs="Times New Roman"/>
          <w:bCs/>
          <w:sz w:val="24"/>
        </w:rPr>
        <w:lastRenderedPageBreak/>
        <w:t>in the Jammu district since they not only make a living by peddling but also provide handy services to the bulk of the population living in urban areas.</w:t>
      </w:r>
    </w:p>
    <w:p w14:paraId="6593056B" w14:textId="77777777" w:rsidR="00BF477A" w:rsidRPr="00BF477A" w:rsidRDefault="004B25F5" w:rsidP="00BF477A">
      <w:pPr>
        <w:spacing w:after="200" w:line="276" w:lineRule="auto"/>
        <w:jc w:val="both"/>
        <w:rPr>
          <w:rFonts w:ascii="Times New Roman" w:eastAsia="Times New Roman" w:hAnsi="Times New Roman" w:cs="Times New Roman"/>
          <w:bCs/>
          <w:sz w:val="24"/>
        </w:rPr>
      </w:pPr>
      <w:r w:rsidRPr="004B25F5">
        <w:rPr>
          <w:rFonts w:ascii="Times New Roman" w:eastAsia="Times New Roman" w:hAnsi="Times New Roman" w:cs="Times New Roman"/>
          <w:bCs/>
          <w:sz w:val="24"/>
        </w:rPr>
        <w:t xml:space="preserve"> </w:t>
      </w:r>
      <w:r w:rsidR="00BF477A" w:rsidRPr="00BF477A">
        <w:rPr>
          <w:rFonts w:ascii="Times New Roman" w:eastAsia="Times New Roman" w:hAnsi="Times New Roman" w:cs="Times New Roman"/>
          <w:bCs/>
          <w:sz w:val="24"/>
        </w:rPr>
        <w:t>Street vendors are the primary distributors of a wide range of everyday consumption products such as vegetables, fruits, shoes, readymade clothing, toys, stationery, and newspapers. As a result, they are the solution to some of the urban woes that plague the population. As a result, the importance of this industry cannot be overlooked. They have a tremendous impact on local economic growth and the development of metropolitan economies around the world.</w:t>
      </w:r>
    </w:p>
    <w:p w14:paraId="3E0A639E" w14:textId="77777777" w:rsidR="00BF477A" w:rsidRPr="00BF477A" w:rsidRDefault="00BF477A" w:rsidP="00BF477A">
      <w:pPr>
        <w:rPr>
          <w:rFonts w:ascii="Times New Roman" w:eastAsia="Times New Roman" w:hAnsi="Times New Roman" w:cs="Times New Roman"/>
          <w:sz w:val="24"/>
          <w:szCs w:val="24"/>
        </w:rPr>
      </w:pPr>
      <w:r w:rsidRPr="00BF477A">
        <w:rPr>
          <w:rFonts w:ascii="Times New Roman" w:eastAsia="Times New Roman" w:hAnsi="Times New Roman" w:cs="Times New Roman"/>
          <w:bCs/>
          <w:sz w:val="24"/>
        </w:rPr>
        <w:t xml:space="preserve">They can suffer harassment from local authorities, as well as social security and storage issues. Protection from local authorities and the state government can allow these impoverished people to work without fear. Despite their contributions, a lot of things influence their profitability. Millions of people throughout the world make a living by selling various goods and services on the streets. There is a prevalent idea that street vending will diminish as economies expand; yet, it is actually increasing in many places. </w:t>
      </w:r>
      <w:proofErr w:type="spellStart"/>
      <w:r w:rsidRPr="00BF477A">
        <w:rPr>
          <w:rFonts w:ascii="Times New Roman" w:eastAsia="Times New Roman" w:hAnsi="Times New Roman" w:cs="Times New Roman"/>
          <w:bCs/>
          <w:sz w:val="24"/>
        </w:rPr>
        <w:t>Amod</w:t>
      </w:r>
      <w:proofErr w:type="spellEnd"/>
      <w:r w:rsidRPr="00BF477A">
        <w:rPr>
          <w:rFonts w:ascii="Times New Roman" w:eastAsia="Times New Roman" w:hAnsi="Times New Roman" w:cs="Times New Roman"/>
          <w:bCs/>
          <w:sz w:val="24"/>
        </w:rPr>
        <w:t xml:space="preserve"> K. (2000). </w:t>
      </w:r>
      <w:r w:rsidRPr="00BF477A">
        <w:rPr>
          <w:rFonts w:ascii="Times New Roman" w:eastAsia="Times New Roman" w:hAnsi="Times New Roman" w:cs="Times New Roman"/>
          <w:sz w:val="24"/>
          <w:szCs w:val="24"/>
        </w:rPr>
        <w:t xml:space="preserve">Studies undertaken in developing nations have looked into the numerous elements that influence street sellers' revenue levels. For example, Adhikari (2017) did a study in Nepal and discovered that the capital investment, the number of workers employed, and the educational level of street sellers were all important factors influencing their earnings. Similarly, </w:t>
      </w:r>
      <w:proofErr w:type="spellStart"/>
      <w:r w:rsidRPr="00BF477A">
        <w:rPr>
          <w:rFonts w:ascii="Times New Roman" w:eastAsia="Times New Roman" w:hAnsi="Times New Roman" w:cs="Times New Roman"/>
          <w:sz w:val="24"/>
          <w:szCs w:val="24"/>
        </w:rPr>
        <w:t>Inderianti</w:t>
      </w:r>
      <w:proofErr w:type="spellEnd"/>
      <w:r w:rsidRPr="00BF477A">
        <w:rPr>
          <w:rFonts w:ascii="Times New Roman" w:eastAsia="Times New Roman" w:hAnsi="Times New Roman" w:cs="Times New Roman"/>
          <w:sz w:val="24"/>
          <w:szCs w:val="24"/>
        </w:rPr>
        <w:t xml:space="preserve">, </w:t>
      </w:r>
      <w:proofErr w:type="spellStart"/>
      <w:r w:rsidRPr="00BF477A">
        <w:rPr>
          <w:rFonts w:ascii="Times New Roman" w:eastAsia="Times New Roman" w:hAnsi="Times New Roman" w:cs="Times New Roman"/>
          <w:sz w:val="24"/>
          <w:szCs w:val="24"/>
        </w:rPr>
        <w:t>Hardiani</w:t>
      </w:r>
      <w:proofErr w:type="spellEnd"/>
      <w:r w:rsidRPr="00BF477A">
        <w:rPr>
          <w:rFonts w:ascii="Times New Roman" w:eastAsia="Times New Roman" w:hAnsi="Times New Roman" w:cs="Times New Roman"/>
          <w:sz w:val="24"/>
          <w:szCs w:val="24"/>
        </w:rPr>
        <w:t xml:space="preserve">, and </w:t>
      </w:r>
      <w:proofErr w:type="spellStart"/>
      <w:r w:rsidRPr="00BF477A">
        <w:rPr>
          <w:rFonts w:ascii="Times New Roman" w:eastAsia="Times New Roman" w:hAnsi="Times New Roman" w:cs="Times New Roman"/>
          <w:sz w:val="24"/>
          <w:szCs w:val="24"/>
        </w:rPr>
        <w:t>Rosmeli</w:t>
      </w:r>
      <w:proofErr w:type="spellEnd"/>
      <w:r w:rsidRPr="00BF477A">
        <w:rPr>
          <w:rFonts w:ascii="Times New Roman" w:eastAsia="Times New Roman" w:hAnsi="Times New Roman" w:cs="Times New Roman"/>
          <w:sz w:val="24"/>
          <w:szCs w:val="24"/>
        </w:rPr>
        <w:t xml:space="preserve"> (2020) identified fixed and operational capital, working hours, length of business operations, and location as important factors impacting the income of street vendors, particularly those in the sweets sector. </w:t>
      </w:r>
    </w:p>
    <w:p w14:paraId="03F9C450" w14:textId="77777777" w:rsidR="009D211F" w:rsidRPr="009D211F" w:rsidRDefault="009D211F" w:rsidP="009D211F">
      <w:pPr>
        <w:spacing w:after="0" w:line="240" w:lineRule="auto"/>
        <w:rPr>
          <w:rFonts w:ascii="Times New Roman" w:eastAsia="Times New Roman" w:hAnsi="Times New Roman" w:cs="Times New Roman"/>
          <w:bCs/>
          <w:sz w:val="24"/>
        </w:rPr>
      </w:pPr>
      <w:r w:rsidRPr="009D211F">
        <w:rPr>
          <w:rFonts w:ascii="Times New Roman" w:eastAsia="Times New Roman" w:hAnsi="Times New Roman" w:cs="Times New Roman"/>
          <w:sz w:val="24"/>
          <w:szCs w:val="24"/>
        </w:rPr>
        <w:t xml:space="preserve">Further research, such as that conducted by </w:t>
      </w:r>
      <w:proofErr w:type="spellStart"/>
      <w:r w:rsidRPr="009D211F">
        <w:rPr>
          <w:rFonts w:ascii="Times New Roman" w:eastAsia="Times New Roman" w:hAnsi="Times New Roman" w:cs="Times New Roman"/>
          <w:sz w:val="24"/>
          <w:szCs w:val="24"/>
        </w:rPr>
        <w:t>Septiawan</w:t>
      </w:r>
      <w:proofErr w:type="spellEnd"/>
      <w:r w:rsidRPr="009D211F">
        <w:rPr>
          <w:rFonts w:ascii="Times New Roman" w:eastAsia="Times New Roman" w:hAnsi="Times New Roman" w:cs="Times New Roman"/>
          <w:sz w:val="24"/>
          <w:szCs w:val="24"/>
        </w:rPr>
        <w:t xml:space="preserve">, </w:t>
      </w:r>
      <w:proofErr w:type="spellStart"/>
      <w:r w:rsidRPr="009D211F">
        <w:rPr>
          <w:rFonts w:ascii="Times New Roman" w:eastAsia="Times New Roman" w:hAnsi="Times New Roman" w:cs="Times New Roman"/>
          <w:sz w:val="24"/>
          <w:szCs w:val="24"/>
        </w:rPr>
        <w:t>Nurjanah</w:t>
      </w:r>
      <w:proofErr w:type="spellEnd"/>
      <w:r w:rsidRPr="009D211F">
        <w:rPr>
          <w:rFonts w:ascii="Times New Roman" w:eastAsia="Times New Roman" w:hAnsi="Times New Roman" w:cs="Times New Roman"/>
          <w:sz w:val="24"/>
          <w:szCs w:val="24"/>
        </w:rPr>
        <w:t xml:space="preserve">, and </w:t>
      </w:r>
      <w:proofErr w:type="spellStart"/>
      <w:r w:rsidRPr="009D211F">
        <w:rPr>
          <w:rFonts w:ascii="Times New Roman" w:eastAsia="Times New Roman" w:hAnsi="Times New Roman" w:cs="Times New Roman"/>
          <w:sz w:val="24"/>
          <w:szCs w:val="24"/>
        </w:rPr>
        <w:t>Mustika</w:t>
      </w:r>
      <w:proofErr w:type="spellEnd"/>
      <w:r w:rsidRPr="009D211F">
        <w:rPr>
          <w:rFonts w:ascii="Times New Roman" w:eastAsia="Times New Roman" w:hAnsi="Times New Roman" w:cs="Times New Roman"/>
          <w:sz w:val="24"/>
          <w:szCs w:val="24"/>
        </w:rPr>
        <w:t xml:space="preserve"> (2019), investigated the impact of capital, age, and working hours on the earnings of street vendors. Similarly, </w:t>
      </w:r>
      <w:proofErr w:type="spellStart"/>
      <w:r w:rsidRPr="009D211F">
        <w:rPr>
          <w:rFonts w:ascii="Times New Roman" w:eastAsia="Times New Roman" w:hAnsi="Times New Roman" w:cs="Times New Roman"/>
          <w:sz w:val="24"/>
          <w:szCs w:val="24"/>
        </w:rPr>
        <w:t>Wibowo</w:t>
      </w:r>
      <w:proofErr w:type="spellEnd"/>
      <w:r w:rsidRPr="009D211F">
        <w:rPr>
          <w:rFonts w:ascii="Times New Roman" w:eastAsia="Times New Roman" w:hAnsi="Times New Roman" w:cs="Times New Roman"/>
          <w:sz w:val="24"/>
          <w:szCs w:val="24"/>
        </w:rPr>
        <w:t xml:space="preserve">, </w:t>
      </w:r>
      <w:proofErr w:type="spellStart"/>
      <w:r w:rsidRPr="009D211F">
        <w:rPr>
          <w:rFonts w:ascii="Times New Roman" w:eastAsia="Times New Roman" w:hAnsi="Times New Roman" w:cs="Times New Roman"/>
          <w:sz w:val="24"/>
          <w:szCs w:val="24"/>
        </w:rPr>
        <w:t>Kaukab</w:t>
      </w:r>
      <w:proofErr w:type="spellEnd"/>
      <w:r w:rsidRPr="009D211F">
        <w:rPr>
          <w:rFonts w:ascii="Times New Roman" w:eastAsia="Times New Roman" w:hAnsi="Times New Roman" w:cs="Times New Roman"/>
          <w:sz w:val="24"/>
          <w:szCs w:val="24"/>
        </w:rPr>
        <w:t xml:space="preserve">, and </w:t>
      </w:r>
      <w:proofErr w:type="spellStart"/>
      <w:r w:rsidRPr="009D211F">
        <w:rPr>
          <w:rFonts w:ascii="Times New Roman" w:eastAsia="Times New Roman" w:hAnsi="Times New Roman" w:cs="Times New Roman"/>
          <w:sz w:val="24"/>
          <w:szCs w:val="24"/>
        </w:rPr>
        <w:t>Putranto's</w:t>
      </w:r>
      <w:proofErr w:type="spellEnd"/>
      <w:r w:rsidRPr="009D211F">
        <w:rPr>
          <w:rFonts w:ascii="Times New Roman" w:eastAsia="Times New Roman" w:hAnsi="Times New Roman" w:cs="Times New Roman"/>
          <w:sz w:val="24"/>
          <w:szCs w:val="24"/>
        </w:rPr>
        <w:t xml:space="preserve"> (2021) research emphasized the importance of capital, operational duration, location, and working hours in increasing the income of street sellers. </w:t>
      </w:r>
      <w:proofErr w:type="spellStart"/>
      <w:r w:rsidRPr="009D211F">
        <w:rPr>
          <w:rFonts w:ascii="Times New Roman" w:eastAsia="Times New Roman" w:hAnsi="Times New Roman" w:cs="Times New Roman"/>
          <w:sz w:val="24"/>
          <w:szCs w:val="24"/>
        </w:rPr>
        <w:t>Hanum</w:t>
      </w:r>
      <w:proofErr w:type="spellEnd"/>
      <w:r w:rsidRPr="009D211F">
        <w:rPr>
          <w:rFonts w:ascii="Times New Roman" w:eastAsia="Times New Roman" w:hAnsi="Times New Roman" w:cs="Times New Roman"/>
          <w:sz w:val="24"/>
          <w:szCs w:val="24"/>
        </w:rPr>
        <w:t xml:space="preserve"> (2017) discovered through multiple regression analysis that capital, working hours, and business lifespan all had a substantial impact on street sellers' earnings in Kuala </w:t>
      </w:r>
      <w:proofErr w:type="spellStart"/>
      <w:r w:rsidRPr="009D211F">
        <w:rPr>
          <w:rFonts w:ascii="Times New Roman" w:eastAsia="Times New Roman" w:hAnsi="Times New Roman" w:cs="Times New Roman"/>
          <w:sz w:val="24"/>
          <w:szCs w:val="24"/>
        </w:rPr>
        <w:t>Simpang</w:t>
      </w:r>
      <w:proofErr w:type="spellEnd"/>
      <w:r w:rsidRPr="009D211F">
        <w:rPr>
          <w:rFonts w:ascii="Times New Roman" w:eastAsia="Times New Roman" w:hAnsi="Times New Roman" w:cs="Times New Roman"/>
          <w:sz w:val="24"/>
          <w:szCs w:val="24"/>
        </w:rPr>
        <w:t xml:space="preserve">. </w:t>
      </w:r>
      <w:r w:rsidRPr="009D211F">
        <w:rPr>
          <w:rFonts w:ascii="Times New Roman" w:eastAsia="Times New Roman" w:hAnsi="Times New Roman" w:cs="Times New Roman"/>
          <w:bCs/>
          <w:sz w:val="24"/>
        </w:rPr>
        <w:t xml:space="preserve">Other research, including one by </w:t>
      </w:r>
      <w:proofErr w:type="spellStart"/>
      <w:r w:rsidRPr="009D211F">
        <w:rPr>
          <w:rFonts w:ascii="Times New Roman" w:eastAsia="Times New Roman" w:hAnsi="Times New Roman" w:cs="Times New Roman"/>
          <w:bCs/>
          <w:sz w:val="24"/>
        </w:rPr>
        <w:t>Ernawati</w:t>
      </w:r>
      <w:proofErr w:type="spellEnd"/>
      <w:r w:rsidRPr="009D211F">
        <w:rPr>
          <w:rFonts w:ascii="Times New Roman" w:eastAsia="Times New Roman" w:hAnsi="Times New Roman" w:cs="Times New Roman"/>
          <w:bCs/>
          <w:sz w:val="24"/>
        </w:rPr>
        <w:t xml:space="preserve">, </w:t>
      </w:r>
      <w:proofErr w:type="spellStart"/>
      <w:r w:rsidRPr="009D211F">
        <w:rPr>
          <w:rFonts w:ascii="Times New Roman" w:eastAsia="Times New Roman" w:hAnsi="Times New Roman" w:cs="Times New Roman"/>
          <w:bCs/>
          <w:sz w:val="24"/>
        </w:rPr>
        <w:t>Rochmah</w:t>
      </w:r>
      <w:proofErr w:type="spellEnd"/>
      <w:r w:rsidRPr="009D211F">
        <w:rPr>
          <w:rFonts w:ascii="Times New Roman" w:eastAsia="Times New Roman" w:hAnsi="Times New Roman" w:cs="Times New Roman"/>
          <w:bCs/>
          <w:sz w:val="24"/>
        </w:rPr>
        <w:t xml:space="preserve">, and </w:t>
      </w:r>
      <w:proofErr w:type="spellStart"/>
      <w:r w:rsidRPr="009D211F">
        <w:rPr>
          <w:rFonts w:ascii="Times New Roman" w:eastAsia="Times New Roman" w:hAnsi="Times New Roman" w:cs="Times New Roman"/>
          <w:bCs/>
          <w:sz w:val="24"/>
        </w:rPr>
        <w:t>Aprilliyani</w:t>
      </w:r>
      <w:proofErr w:type="spellEnd"/>
      <w:r w:rsidRPr="009D211F">
        <w:rPr>
          <w:rFonts w:ascii="Times New Roman" w:eastAsia="Times New Roman" w:hAnsi="Times New Roman" w:cs="Times New Roman"/>
          <w:bCs/>
          <w:sz w:val="24"/>
        </w:rPr>
        <w:t xml:space="preserve"> (2020), found that the length of business operations and working hours had a substantial impact on street sellers' revenue levels. </w:t>
      </w:r>
      <w:proofErr w:type="spellStart"/>
      <w:r w:rsidRPr="009D211F">
        <w:rPr>
          <w:rFonts w:ascii="Times New Roman" w:eastAsia="Times New Roman" w:hAnsi="Times New Roman" w:cs="Times New Roman"/>
          <w:bCs/>
          <w:sz w:val="24"/>
        </w:rPr>
        <w:t>Siagian</w:t>
      </w:r>
      <w:proofErr w:type="spellEnd"/>
      <w:r w:rsidRPr="009D211F">
        <w:rPr>
          <w:rFonts w:ascii="Times New Roman" w:eastAsia="Times New Roman" w:hAnsi="Times New Roman" w:cs="Times New Roman"/>
          <w:bCs/>
          <w:sz w:val="24"/>
        </w:rPr>
        <w:t xml:space="preserve"> (2021) emphasized the relevance of capital in influencing the earnings of street vendors in Grogol, West Jakarta. These findings illustrate the broad array of factors that determine street vendors' profitability and the critical role they play in urban economies, particularly in developing nations.</w:t>
      </w:r>
    </w:p>
    <w:p w14:paraId="61AD624F" w14:textId="1FECD9E7" w:rsidR="00337B92" w:rsidRDefault="00337B92" w:rsidP="009D211F">
      <w:pPr>
        <w:spacing w:after="0" w:line="240" w:lineRule="auto"/>
        <w:rPr>
          <w:rFonts w:ascii="Times New Roman" w:eastAsia="Times New Roman" w:hAnsi="Times New Roman" w:cs="Times New Roman"/>
          <w:b/>
          <w:sz w:val="24"/>
        </w:rPr>
      </w:pPr>
    </w:p>
    <w:p w14:paraId="6E6D5986" w14:textId="77777777" w:rsidR="00337B92" w:rsidRDefault="00337B92">
      <w:pPr>
        <w:spacing w:after="200" w:line="276" w:lineRule="auto"/>
        <w:jc w:val="both"/>
        <w:rPr>
          <w:rFonts w:ascii="Times New Roman" w:eastAsia="Times New Roman" w:hAnsi="Times New Roman" w:cs="Times New Roman"/>
          <w:b/>
          <w:sz w:val="24"/>
        </w:rPr>
      </w:pPr>
    </w:p>
    <w:p w14:paraId="027C71F3" w14:textId="53A14F55" w:rsidR="006254D4" w:rsidRDefault="00281411">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Significance of the Study: </w:t>
      </w:r>
    </w:p>
    <w:p w14:paraId="7B2C32D8" w14:textId="77777777" w:rsidR="006254D4" w:rsidRDefault="00460FC3">
      <w:pPr>
        <w:numPr>
          <w:ilvl w:val="0"/>
          <w:numId w:val="1"/>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Although there is literature on street vending in developing countries, most studies focus on urban centers outside Jammu and Kashmir. The unique socio-economic dynamics of the Jammu district, particularly the impact of migration and cultural differences, remain underexplored.</w:t>
      </w:r>
    </w:p>
    <w:p w14:paraId="69A771D1" w14:textId="77777777" w:rsidR="006254D4" w:rsidRDefault="00460FC3">
      <w:pPr>
        <w:numPr>
          <w:ilvl w:val="0"/>
          <w:numId w:val="1"/>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While digital payments and online transactions are growing in India, their specific impact on the profitability and operations of street vendors in Jammu has not been adequately studied.</w:t>
      </w:r>
    </w:p>
    <w:p w14:paraId="0C9860DE" w14:textId="239C826C" w:rsidR="00281411" w:rsidRPr="00337B92" w:rsidRDefault="00460FC3" w:rsidP="00337B92">
      <w:pPr>
        <w:numPr>
          <w:ilvl w:val="0"/>
          <w:numId w:val="1"/>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Previous studies often isolate variables like initial investment </w:t>
      </w:r>
      <w:r w:rsidR="00E27DC9">
        <w:rPr>
          <w:rFonts w:ascii="Times New Roman" w:eastAsia="Times New Roman" w:hAnsi="Times New Roman" w:cs="Times New Roman"/>
          <w:sz w:val="24"/>
        </w:rPr>
        <w:t>and education</w:t>
      </w:r>
      <w:r>
        <w:rPr>
          <w:rFonts w:ascii="Times New Roman" w:eastAsia="Times New Roman" w:hAnsi="Times New Roman" w:cs="Times New Roman"/>
          <w:sz w:val="24"/>
        </w:rPr>
        <w:t>. This research aims to understand the combined effects of these factors alongside working hours, nature of goods, and technological adoption.</w:t>
      </w:r>
    </w:p>
    <w:p w14:paraId="3DC91F71" w14:textId="0F13FB32" w:rsidR="006254D4"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Objectives:</w:t>
      </w:r>
    </w:p>
    <w:p w14:paraId="0B98DEA2" w14:textId="30A1D36F" w:rsidR="00EF09B8"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To identify and analyze key determinants of street vendors’ profits: This includes examining the impact of economic variables such as initial investment, daily sales volume, and </w:t>
      </w:r>
      <w:r w:rsidR="00EF09B8">
        <w:rPr>
          <w:rFonts w:ascii="Times New Roman" w:eastAsia="Times New Roman" w:hAnsi="Times New Roman" w:cs="Times New Roman"/>
          <w:sz w:val="24"/>
        </w:rPr>
        <w:t>investigate their average working hours.</w:t>
      </w:r>
    </w:p>
    <w:p w14:paraId="7E6C134B" w14:textId="35E0C957" w:rsidR="006254D4"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2. To understand the socio-economic and demographic characteristics of street vendors: This involves studying factors such as gender, migration status, educational attainment, age of entry into street vending, and years of experience.</w:t>
      </w:r>
    </w:p>
    <w:p w14:paraId="132D1B03" w14:textId="77777777" w:rsidR="006254D4"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 To assess the role of technological adoption in street vending: Explore how the use of online transactions and digital payment methods influences street vendors’ sales and profitability.</w:t>
      </w:r>
    </w:p>
    <w:p w14:paraId="7BFD815C" w14:textId="3F4F7B49" w:rsidR="00D041BE" w:rsidRPr="00D041BE"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Hypotheses:</w:t>
      </w:r>
    </w:p>
    <w:p w14:paraId="3897F821" w14:textId="77777777"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H1: There is no significant positive relationship between initial investment and daily profits of street vendors.</w:t>
      </w:r>
      <w:r w:rsidRPr="00D041BE">
        <w:rPr>
          <w:rFonts w:ascii="Times New Roman" w:eastAsia="Times New Roman" w:hAnsi="Times New Roman" w:cs="Times New Roman"/>
          <w:sz w:val="24"/>
        </w:rPr>
        <w:br/>
        <w:t>H2: A higher daily sales volume does not significantly increase the profits of street vendors</w:t>
      </w:r>
      <w:r>
        <w:rPr>
          <w:rFonts w:ascii="Times New Roman" w:eastAsia="Times New Roman" w:hAnsi="Times New Roman" w:cs="Times New Roman"/>
          <w:sz w:val="24"/>
        </w:rPr>
        <w:t>.</w:t>
      </w:r>
    </w:p>
    <w:p w14:paraId="736AA0E9" w14:textId="77777777"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H3: The use of online transactions does not significantly affect the profits of street vendors.</w:t>
      </w:r>
    </w:p>
    <w:p w14:paraId="38E39B38" w14:textId="3C4663AC"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H4: The educational attainment of street vendors does not have a significant impact on their profitability.</w:t>
      </w:r>
    </w:p>
    <w:p w14:paraId="79AB6505" w14:textId="44D5A406"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H5: There is no significant impact of online transactions on the profitability of street vendors</w:t>
      </w:r>
      <w:r>
        <w:rPr>
          <w:rFonts w:ascii="Times New Roman" w:eastAsia="Times New Roman" w:hAnsi="Times New Roman" w:cs="Times New Roman"/>
          <w:sz w:val="24"/>
        </w:rPr>
        <w:t xml:space="preserve"> </w:t>
      </w:r>
      <w:r w:rsidRPr="00D041BE">
        <w:rPr>
          <w:rFonts w:ascii="Times New Roman" w:eastAsia="Times New Roman" w:hAnsi="Times New Roman" w:cs="Times New Roman"/>
          <w:sz w:val="24"/>
        </w:rPr>
        <w:t>compared</w:t>
      </w:r>
      <w:r>
        <w:rPr>
          <w:rFonts w:ascii="Times New Roman" w:eastAsia="Times New Roman" w:hAnsi="Times New Roman" w:cs="Times New Roman"/>
          <w:sz w:val="24"/>
        </w:rPr>
        <w:t xml:space="preserve"> </w:t>
      </w:r>
      <w:r w:rsidRPr="00D041BE">
        <w:rPr>
          <w:rFonts w:ascii="Times New Roman" w:eastAsia="Times New Roman" w:hAnsi="Times New Roman" w:cs="Times New Roman"/>
          <w:sz w:val="24"/>
        </w:rPr>
        <w:t>to those who rely solely on cash transactions.</w:t>
      </w:r>
      <w:r w:rsidRPr="00D041BE">
        <w:rPr>
          <w:rFonts w:ascii="Times New Roman" w:eastAsia="Times New Roman" w:hAnsi="Times New Roman" w:cs="Times New Roman"/>
          <w:sz w:val="24"/>
        </w:rPr>
        <w:br/>
        <w:t>H6: Average working hours do not have a significant effect on the profitability of street vendors</w:t>
      </w:r>
    </w:p>
    <w:p w14:paraId="41C2D91D" w14:textId="77777777" w:rsidR="00337B92" w:rsidRDefault="00337B92">
      <w:pPr>
        <w:spacing w:after="200" w:line="276" w:lineRule="auto"/>
        <w:jc w:val="both"/>
        <w:rPr>
          <w:rFonts w:ascii="Times New Roman" w:eastAsia="Times New Roman" w:hAnsi="Times New Roman" w:cs="Times New Roman"/>
          <w:b/>
          <w:sz w:val="24"/>
        </w:rPr>
      </w:pPr>
    </w:p>
    <w:p w14:paraId="5E515E11" w14:textId="77777777" w:rsidR="00337B92" w:rsidRDefault="00337B92">
      <w:pPr>
        <w:spacing w:after="200" w:line="276" w:lineRule="auto"/>
        <w:jc w:val="both"/>
        <w:rPr>
          <w:rFonts w:ascii="Times New Roman" w:eastAsia="Times New Roman" w:hAnsi="Times New Roman" w:cs="Times New Roman"/>
          <w:b/>
          <w:sz w:val="24"/>
        </w:rPr>
      </w:pPr>
    </w:p>
    <w:p w14:paraId="4D2CB63A" w14:textId="6B0FF5B0" w:rsidR="006254D4"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Methodology:</w:t>
      </w:r>
    </w:p>
    <w:p w14:paraId="4F389856" w14:textId="77777777" w:rsidR="004569C2" w:rsidRDefault="004569C2" w:rsidP="001D0E06">
      <w:pPr>
        <w:spacing w:after="200" w:line="276" w:lineRule="auto"/>
        <w:jc w:val="both"/>
        <w:rPr>
          <w:rFonts w:ascii="Times New Roman" w:eastAsia="Times New Roman" w:hAnsi="Times New Roman" w:cs="Times New Roman"/>
          <w:sz w:val="24"/>
        </w:rPr>
      </w:pPr>
      <w:r w:rsidRPr="004569C2">
        <w:rPr>
          <w:rFonts w:ascii="Times New Roman" w:eastAsia="Times New Roman" w:hAnsi="Times New Roman" w:cs="Times New Roman"/>
          <w:sz w:val="24"/>
        </w:rPr>
        <w:t xml:space="preserve">This study employed a cross-sectional, quantitative design to investigate the factors influencing the profitability and working conditions of street vendors in Jammu district. The research focused on diverse urban and semi-urban vendors, ensuring representation of various demographics, such as gender and migration status, and types of goods sold. A total of 366 vendors were selected </w:t>
      </w:r>
      <w:r w:rsidRPr="004569C2">
        <w:rPr>
          <w:rFonts w:ascii="Times New Roman" w:eastAsia="Times New Roman" w:hAnsi="Times New Roman" w:cs="Times New Roman"/>
          <w:sz w:val="24"/>
        </w:rPr>
        <w:lastRenderedPageBreak/>
        <w:t>through stratified random sampling to capture this diversity. Data was collected using a structured questionnaire that explored key economic, social, and operational variables, including initial investment, daily sales, types of commodities sold, educational level, working hours, and technology usage, such as online transactions. For data analysis, descriptive statistics were used to summarize the socio-economic profiles of the vendors, while multiple regression analysis identified significant predictors of profitability, such as initial investment, sales volume, nature of goods, educational attainment, and technological adoption. Additionally, ANOVA was applied to assess profit variances across groups based on gender and migration status. The dependent variable for this study was daily profit, with independent variables categorized as economic factors (initial investment, daily sales), social factors (educational attainment, migration status), and operational factors (average working hours, use of online transactions). This comprehensive methodology aims to provide actionable insights into the economic and social dynamics of street vending in Jammu district.</w:t>
      </w:r>
    </w:p>
    <w:p w14:paraId="538621F3" w14:textId="5BD141CA" w:rsidR="004569C2" w:rsidRPr="004569C2" w:rsidRDefault="004569C2" w:rsidP="001D0E06">
      <w:pPr>
        <w:spacing w:after="200" w:line="276" w:lineRule="auto"/>
        <w:jc w:val="both"/>
        <w:rPr>
          <w:rFonts w:ascii="Times New Roman" w:eastAsia="Times New Roman" w:hAnsi="Times New Roman" w:cs="Times New Roman"/>
          <w:b/>
          <w:bCs/>
          <w:sz w:val="24"/>
        </w:rPr>
      </w:pPr>
      <w:r w:rsidRPr="004569C2">
        <w:rPr>
          <w:rFonts w:ascii="Times New Roman" w:eastAsia="Times New Roman" w:hAnsi="Times New Roman" w:cs="Times New Roman"/>
          <w:b/>
          <w:bCs/>
          <w:sz w:val="24"/>
        </w:rPr>
        <w:t>Analysis</w:t>
      </w:r>
      <w:r>
        <w:rPr>
          <w:rFonts w:ascii="Times New Roman" w:eastAsia="Times New Roman" w:hAnsi="Times New Roman" w:cs="Times New Roman"/>
          <w:b/>
          <w:bCs/>
          <w:sz w:val="24"/>
        </w:rPr>
        <w:t xml:space="preserve">: </w:t>
      </w:r>
    </w:p>
    <w:p w14:paraId="574A845B" w14:textId="045D2F9D" w:rsidR="002F20D7" w:rsidRPr="00281411" w:rsidRDefault="00281411" w:rsidP="001D0E06">
      <w:pPr>
        <w:spacing w:after="200" w:line="276"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Table. 1.</w:t>
      </w:r>
      <w:r w:rsidR="00925F1C" w:rsidRPr="00281411">
        <w:rPr>
          <w:rFonts w:ascii="Times New Roman" w:eastAsia="Times New Roman" w:hAnsi="Times New Roman" w:cs="Times New Roman"/>
          <w:b/>
          <w:bCs/>
          <w:sz w:val="24"/>
        </w:rPr>
        <w:t xml:space="preserve"> </w:t>
      </w:r>
      <w:r w:rsidR="004569C2">
        <w:rPr>
          <w:rFonts w:ascii="Times New Roman" w:eastAsia="Times New Roman" w:hAnsi="Times New Roman" w:cs="Times New Roman"/>
          <w:b/>
          <w:bCs/>
          <w:sz w:val="24"/>
        </w:rPr>
        <w:t>S</w:t>
      </w:r>
      <w:r w:rsidR="00FD7DA9" w:rsidRPr="00281411">
        <w:rPr>
          <w:rFonts w:ascii="Times New Roman" w:eastAsia="Times New Roman" w:hAnsi="Times New Roman" w:cs="Times New Roman"/>
          <w:b/>
          <w:bCs/>
          <w:sz w:val="24"/>
        </w:rPr>
        <w:t>ocio</w:t>
      </w:r>
      <w:r w:rsidR="004569C2" w:rsidRPr="00281411">
        <w:rPr>
          <w:rFonts w:ascii="Times New Roman" w:eastAsia="Times New Roman" w:hAnsi="Times New Roman" w:cs="Times New Roman"/>
          <w:b/>
          <w:bCs/>
          <w:sz w:val="24"/>
        </w:rPr>
        <w:t>-</w:t>
      </w:r>
      <w:r w:rsidR="004569C2">
        <w:rPr>
          <w:rFonts w:ascii="Times New Roman" w:eastAsia="Times New Roman" w:hAnsi="Times New Roman" w:cs="Times New Roman"/>
          <w:b/>
          <w:bCs/>
          <w:sz w:val="24"/>
        </w:rPr>
        <w:t>E</w:t>
      </w:r>
      <w:r w:rsidR="00FD7DA9" w:rsidRPr="00281411">
        <w:rPr>
          <w:rFonts w:ascii="Times New Roman" w:eastAsia="Times New Roman" w:hAnsi="Times New Roman" w:cs="Times New Roman"/>
          <w:b/>
          <w:bCs/>
          <w:sz w:val="24"/>
        </w:rPr>
        <w:t>conomic</w:t>
      </w:r>
      <w:r w:rsidR="00925F1C" w:rsidRPr="00281411">
        <w:rPr>
          <w:rFonts w:ascii="Times New Roman" w:eastAsia="Times New Roman" w:hAnsi="Times New Roman" w:cs="Times New Roman"/>
          <w:b/>
          <w:bCs/>
          <w:sz w:val="24"/>
        </w:rPr>
        <w:t xml:space="preserve"> </w:t>
      </w:r>
      <w:r w:rsidR="004569C2" w:rsidRPr="00281411">
        <w:rPr>
          <w:rFonts w:ascii="Times New Roman" w:eastAsia="Times New Roman" w:hAnsi="Times New Roman" w:cs="Times New Roman"/>
          <w:b/>
          <w:bCs/>
          <w:sz w:val="24"/>
        </w:rPr>
        <w:t xml:space="preserve">Profile </w:t>
      </w:r>
      <w:r w:rsidR="004569C2">
        <w:rPr>
          <w:rFonts w:ascii="Times New Roman" w:eastAsia="Times New Roman" w:hAnsi="Times New Roman" w:cs="Times New Roman"/>
          <w:b/>
          <w:bCs/>
          <w:sz w:val="24"/>
        </w:rPr>
        <w:t>o</w:t>
      </w:r>
      <w:r w:rsidR="004569C2" w:rsidRPr="00281411">
        <w:rPr>
          <w:rFonts w:ascii="Times New Roman" w:eastAsia="Times New Roman" w:hAnsi="Times New Roman" w:cs="Times New Roman"/>
          <w:b/>
          <w:bCs/>
          <w:sz w:val="24"/>
        </w:rPr>
        <w:t xml:space="preserve">f Street Vendors </w:t>
      </w:r>
    </w:p>
    <w:tbl>
      <w:tblPr>
        <w:tblStyle w:val="TableGrid"/>
        <w:tblW w:w="0" w:type="auto"/>
        <w:tblLook w:val="04A0" w:firstRow="1" w:lastRow="0" w:firstColumn="1" w:lastColumn="0" w:noHBand="0" w:noVBand="1"/>
      </w:tblPr>
      <w:tblGrid>
        <w:gridCol w:w="4585"/>
        <w:gridCol w:w="2340"/>
        <w:gridCol w:w="2160"/>
      </w:tblGrid>
      <w:tr w:rsidR="001D0E06" w14:paraId="45C75F08" w14:textId="77777777" w:rsidTr="0031532B">
        <w:tc>
          <w:tcPr>
            <w:tcW w:w="4585" w:type="dxa"/>
          </w:tcPr>
          <w:p w14:paraId="0364EB98" w14:textId="4B931F78" w:rsidR="001D0E06" w:rsidRPr="004569C2" w:rsidRDefault="001D0E06" w:rsidP="00AA1EEE">
            <w:pPr>
              <w:pStyle w:val="ListParagraph"/>
              <w:numPr>
                <w:ilvl w:val="0"/>
                <w:numId w:val="3"/>
              </w:numPr>
              <w:rPr>
                <w:b/>
                <w:bCs/>
              </w:rPr>
            </w:pPr>
            <w:r w:rsidRPr="004569C2">
              <w:rPr>
                <w:b/>
                <w:bCs/>
              </w:rPr>
              <w:t xml:space="preserve">Gender </w:t>
            </w:r>
          </w:p>
        </w:tc>
        <w:tc>
          <w:tcPr>
            <w:tcW w:w="2340" w:type="dxa"/>
          </w:tcPr>
          <w:p w14:paraId="51AEC9A9" w14:textId="77777777" w:rsidR="001D0E06" w:rsidRPr="004569C2" w:rsidRDefault="001D0E06" w:rsidP="00624A7B">
            <w:pPr>
              <w:rPr>
                <w:b/>
                <w:bCs/>
              </w:rPr>
            </w:pPr>
            <w:r w:rsidRPr="004569C2">
              <w:rPr>
                <w:b/>
                <w:bCs/>
              </w:rPr>
              <w:t>Total (366)</w:t>
            </w:r>
          </w:p>
        </w:tc>
        <w:tc>
          <w:tcPr>
            <w:tcW w:w="2160" w:type="dxa"/>
          </w:tcPr>
          <w:p w14:paraId="397B2F03" w14:textId="77777777" w:rsidR="001D0E06" w:rsidRPr="004569C2" w:rsidRDefault="001D0E06" w:rsidP="00624A7B">
            <w:pPr>
              <w:rPr>
                <w:b/>
                <w:bCs/>
              </w:rPr>
            </w:pPr>
            <w:r w:rsidRPr="004569C2">
              <w:rPr>
                <w:b/>
                <w:bCs/>
              </w:rPr>
              <w:t xml:space="preserve">Percent </w:t>
            </w:r>
          </w:p>
        </w:tc>
      </w:tr>
      <w:tr w:rsidR="001D0E06" w14:paraId="44E84993" w14:textId="77777777" w:rsidTr="0031532B">
        <w:tc>
          <w:tcPr>
            <w:tcW w:w="4585" w:type="dxa"/>
          </w:tcPr>
          <w:p w14:paraId="0C9580B0" w14:textId="103BD870" w:rsidR="001D0E06" w:rsidRDefault="00AA1EEE" w:rsidP="00624A7B">
            <w:r>
              <w:t xml:space="preserve"> </w:t>
            </w:r>
            <w:r w:rsidR="001D0E06">
              <w:t xml:space="preserve">Male </w:t>
            </w:r>
          </w:p>
        </w:tc>
        <w:tc>
          <w:tcPr>
            <w:tcW w:w="2340" w:type="dxa"/>
          </w:tcPr>
          <w:p w14:paraId="5E769E0D" w14:textId="77777777" w:rsidR="001D0E06" w:rsidRDefault="001D0E06" w:rsidP="00624A7B">
            <w:r>
              <w:t>341</w:t>
            </w:r>
          </w:p>
        </w:tc>
        <w:tc>
          <w:tcPr>
            <w:tcW w:w="2160" w:type="dxa"/>
          </w:tcPr>
          <w:p w14:paraId="079A48D2" w14:textId="77777777" w:rsidR="001D0E06" w:rsidRDefault="001D0E06" w:rsidP="00624A7B">
            <w:r>
              <w:t>93.2</w:t>
            </w:r>
          </w:p>
        </w:tc>
      </w:tr>
      <w:tr w:rsidR="001D0E06" w14:paraId="10C22389" w14:textId="77777777" w:rsidTr="0031532B">
        <w:tc>
          <w:tcPr>
            <w:tcW w:w="4585" w:type="dxa"/>
          </w:tcPr>
          <w:p w14:paraId="1E5B6977" w14:textId="77777777" w:rsidR="001D0E06" w:rsidRDefault="001D0E06" w:rsidP="00624A7B">
            <w:r>
              <w:t xml:space="preserve">Female </w:t>
            </w:r>
          </w:p>
        </w:tc>
        <w:tc>
          <w:tcPr>
            <w:tcW w:w="2340" w:type="dxa"/>
          </w:tcPr>
          <w:p w14:paraId="33E9C4A3" w14:textId="77777777" w:rsidR="001D0E06" w:rsidRDefault="001D0E06" w:rsidP="00624A7B">
            <w:r>
              <w:t>25</w:t>
            </w:r>
          </w:p>
        </w:tc>
        <w:tc>
          <w:tcPr>
            <w:tcW w:w="2160" w:type="dxa"/>
          </w:tcPr>
          <w:p w14:paraId="2A2962DB" w14:textId="77777777" w:rsidR="001D0E06" w:rsidRDefault="001D0E06" w:rsidP="00624A7B">
            <w:r>
              <w:t>6.8</w:t>
            </w:r>
          </w:p>
        </w:tc>
      </w:tr>
      <w:tr w:rsidR="00AA1EEE" w14:paraId="25B64B2D" w14:textId="77777777" w:rsidTr="0031532B">
        <w:tc>
          <w:tcPr>
            <w:tcW w:w="4585" w:type="dxa"/>
          </w:tcPr>
          <w:p w14:paraId="4AF10D7C" w14:textId="20A8FC03" w:rsidR="00AA1EEE" w:rsidRPr="004569C2" w:rsidRDefault="00AA1EEE" w:rsidP="00AA1EEE">
            <w:pPr>
              <w:pStyle w:val="ListParagraph"/>
              <w:numPr>
                <w:ilvl w:val="0"/>
                <w:numId w:val="3"/>
              </w:numPr>
              <w:rPr>
                <w:b/>
                <w:bCs/>
              </w:rPr>
            </w:pPr>
            <w:r w:rsidRPr="004569C2">
              <w:rPr>
                <w:b/>
                <w:bCs/>
              </w:rPr>
              <w:t xml:space="preserve">Resident status </w:t>
            </w:r>
          </w:p>
        </w:tc>
        <w:tc>
          <w:tcPr>
            <w:tcW w:w="2340" w:type="dxa"/>
          </w:tcPr>
          <w:p w14:paraId="1C9F342D" w14:textId="07D380B5" w:rsidR="00AA1EEE" w:rsidRPr="004569C2" w:rsidRDefault="00AA1EEE" w:rsidP="00AA1EEE">
            <w:pPr>
              <w:rPr>
                <w:b/>
                <w:bCs/>
              </w:rPr>
            </w:pPr>
            <w:r w:rsidRPr="004569C2">
              <w:rPr>
                <w:b/>
                <w:bCs/>
              </w:rPr>
              <w:t>Total (366)</w:t>
            </w:r>
          </w:p>
        </w:tc>
        <w:tc>
          <w:tcPr>
            <w:tcW w:w="2160" w:type="dxa"/>
          </w:tcPr>
          <w:p w14:paraId="22A16BEE" w14:textId="57FD63DD" w:rsidR="00AA1EEE" w:rsidRPr="004569C2" w:rsidRDefault="00AA1EEE" w:rsidP="00AA1EEE">
            <w:pPr>
              <w:rPr>
                <w:b/>
                <w:bCs/>
              </w:rPr>
            </w:pPr>
            <w:r w:rsidRPr="004569C2">
              <w:rPr>
                <w:b/>
                <w:bCs/>
              </w:rPr>
              <w:t xml:space="preserve">Percent </w:t>
            </w:r>
          </w:p>
        </w:tc>
      </w:tr>
      <w:tr w:rsidR="00AA1EEE" w14:paraId="02687FFD" w14:textId="77777777" w:rsidTr="0031532B">
        <w:tc>
          <w:tcPr>
            <w:tcW w:w="4585" w:type="dxa"/>
          </w:tcPr>
          <w:p w14:paraId="3C86DE01" w14:textId="2EECF365" w:rsidR="00AA1EEE" w:rsidRDefault="00AA1EEE" w:rsidP="00AA1EEE">
            <w:r>
              <w:t xml:space="preserve">Migrant </w:t>
            </w:r>
          </w:p>
        </w:tc>
        <w:tc>
          <w:tcPr>
            <w:tcW w:w="2340" w:type="dxa"/>
          </w:tcPr>
          <w:p w14:paraId="1CFFA8C1" w14:textId="534248ED" w:rsidR="00AA1EEE" w:rsidRDefault="00AA1EEE" w:rsidP="00AA1EEE">
            <w:r>
              <w:t>235</w:t>
            </w:r>
          </w:p>
        </w:tc>
        <w:tc>
          <w:tcPr>
            <w:tcW w:w="2160" w:type="dxa"/>
          </w:tcPr>
          <w:p w14:paraId="16F9A62B" w14:textId="30F480C5" w:rsidR="00AA1EEE" w:rsidRDefault="00AA1EEE" w:rsidP="00AA1EEE">
            <w:r>
              <w:t>60.4</w:t>
            </w:r>
          </w:p>
        </w:tc>
      </w:tr>
      <w:tr w:rsidR="00AA1EEE" w14:paraId="36F0CA83" w14:textId="77777777" w:rsidTr="0031532B">
        <w:tc>
          <w:tcPr>
            <w:tcW w:w="4585" w:type="dxa"/>
          </w:tcPr>
          <w:p w14:paraId="5D0C80DF" w14:textId="2EFCC2C9" w:rsidR="00AA1EEE" w:rsidRDefault="00AA1EEE" w:rsidP="00AA1EEE">
            <w:r>
              <w:t xml:space="preserve">Native </w:t>
            </w:r>
          </w:p>
        </w:tc>
        <w:tc>
          <w:tcPr>
            <w:tcW w:w="2340" w:type="dxa"/>
          </w:tcPr>
          <w:p w14:paraId="43B8CF7E" w14:textId="31C95BDB" w:rsidR="00AA1EEE" w:rsidRDefault="00AA1EEE" w:rsidP="00AA1EEE">
            <w:r>
              <w:t>131</w:t>
            </w:r>
          </w:p>
        </w:tc>
        <w:tc>
          <w:tcPr>
            <w:tcW w:w="2160" w:type="dxa"/>
          </w:tcPr>
          <w:p w14:paraId="23FCDE81" w14:textId="14D5BB4D" w:rsidR="00AA1EEE" w:rsidRDefault="00AA1EEE" w:rsidP="00AA1EEE">
            <w:r>
              <w:t>35.8</w:t>
            </w:r>
          </w:p>
        </w:tc>
      </w:tr>
      <w:tr w:rsidR="00AA1EEE" w14:paraId="6AF6E64B" w14:textId="77777777" w:rsidTr="0031532B">
        <w:tc>
          <w:tcPr>
            <w:tcW w:w="4585" w:type="dxa"/>
          </w:tcPr>
          <w:p w14:paraId="1BDE064B" w14:textId="52C39548" w:rsidR="00AA1EEE" w:rsidRPr="004569C2" w:rsidRDefault="00AA1EEE" w:rsidP="00AA1EEE">
            <w:pPr>
              <w:pStyle w:val="ListParagraph"/>
              <w:numPr>
                <w:ilvl w:val="0"/>
                <w:numId w:val="3"/>
              </w:numPr>
              <w:rPr>
                <w:b/>
                <w:bCs/>
              </w:rPr>
            </w:pPr>
            <w:r w:rsidRPr="004569C2">
              <w:rPr>
                <w:b/>
                <w:bCs/>
              </w:rPr>
              <w:t xml:space="preserve">Educational attainment </w:t>
            </w:r>
          </w:p>
        </w:tc>
        <w:tc>
          <w:tcPr>
            <w:tcW w:w="2340" w:type="dxa"/>
          </w:tcPr>
          <w:p w14:paraId="2FA433DA" w14:textId="0580EB99" w:rsidR="00AA1EEE" w:rsidRPr="004569C2" w:rsidRDefault="00AA1EEE" w:rsidP="00AA1EEE">
            <w:pPr>
              <w:rPr>
                <w:b/>
                <w:bCs/>
              </w:rPr>
            </w:pPr>
            <w:r w:rsidRPr="004569C2">
              <w:rPr>
                <w:b/>
                <w:bCs/>
              </w:rPr>
              <w:t>Total (366)</w:t>
            </w:r>
          </w:p>
        </w:tc>
        <w:tc>
          <w:tcPr>
            <w:tcW w:w="2160" w:type="dxa"/>
          </w:tcPr>
          <w:p w14:paraId="49660C69" w14:textId="3DDAF33F" w:rsidR="00AA1EEE" w:rsidRPr="004569C2" w:rsidRDefault="00AA1EEE" w:rsidP="00AA1EEE">
            <w:pPr>
              <w:rPr>
                <w:b/>
                <w:bCs/>
              </w:rPr>
            </w:pPr>
            <w:r w:rsidRPr="004569C2">
              <w:rPr>
                <w:b/>
                <w:bCs/>
              </w:rPr>
              <w:t xml:space="preserve">Percent </w:t>
            </w:r>
          </w:p>
        </w:tc>
      </w:tr>
      <w:tr w:rsidR="00AA1EEE" w14:paraId="12318EE5" w14:textId="77777777" w:rsidTr="0031532B">
        <w:tc>
          <w:tcPr>
            <w:tcW w:w="4585" w:type="dxa"/>
          </w:tcPr>
          <w:p w14:paraId="375F4487" w14:textId="13B2873D" w:rsidR="00AA1EEE" w:rsidRDefault="00AA1EEE" w:rsidP="00AA1EEE">
            <w:r>
              <w:t xml:space="preserve">Illiterate </w:t>
            </w:r>
          </w:p>
        </w:tc>
        <w:tc>
          <w:tcPr>
            <w:tcW w:w="2340" w:type="dxa"/>
          </w:tcPr>
          <w:p w14:paraId="5CD4C044" w14:textId="42FAF059" w:rsidR="00AA1EEE" w:rsidRDefault="00AA1EEE" w:rsidP="00AA1EEE">
            <w:r>
              <w:t>149</w:t>
            </w:r>
          </w:p>
        </w:tc>
        <w:tc>
          <w:tcPr>
            <w:tcW w:w="2160" w:type="dxa"/>
          </w:tcPr>
          <w:p w14:paraId="68E0C6A5" w14:textId="77777777" w:rsidR="00AA1EEE" w:rsidRDefault="00AA1EEE" w:rsidP="00AA1EEE"/>
        </w:tc>
      </w:tr>
      <w:tr w:rsidR="00AA1EEE" w14:paraId="37509423" w14:textId="77777777" w:rsidTr="0031532B">
        <w:tc>
          <w:tcPr>
            <w:tcW w:w="4585" w:type="dxa"/>
          </w:tcPr>
          <w:p w14:paraId="4AE9F48E" w14:textId="2FE36139" w:rsidR="00AA1EEE" w:rsidRDefault="00AA1EEE" w:rsidP="00AA1EEE">
            <w:r>
              <w:t>5</w:t>
            </w:r>
            <w:r w:rsidRPr="00984FD8">
              <w:rPr>
                <w:vertAlign w:val="superscript"/>
              </w:rPr>
              <w:t>th</w:t>
            </w:r>
            <w:r>
              <w:t>-8</w:t>
            </w:r>
            <w:r w:rsidRPr="00984FD8">
              <w:rPr>
                <w:vertAlign w:val="superscript"/>
              </w:rPr>
              <w:t>th</w:t>
            </w:r>
          </w:p>
        </w:tc>
        <w:tc>
          <w:tcPr>
            <w:tcW w:w="2340" w:type="dxa"/>
          </w:tcPr>
          <w:p w14:paraId="0C57B7F1" w14:textId="411587D9" w:rsidR="00AA1EEE" w:rsidRDefault="00AA1EEE" w:rsidP="00AA1EEE">
            <w:r>
              <w:t>109</w:t>
            </w:r>
          </w:p>
        </w:tc>
        <w:tc>
          <w:tcPr>
            <w:tcW w:w="2160" w:type="dxa"/>
          </w:tcPr>
          <w:p w14:paraId="1C384F8D" w14:textId="720955E3" w:rsidR="00AA1EEE" w:rsidRDefault="00AA1EEE" w:rsidP="00AA1EEE">
            <w:r>
              <w:t>29.8</w:t>
            </w:r>
          </w:p>
        </w:tc>
      </w:tr>
      <w:tr w:rsidR="00AA1EEE" w14:paraId="021DF0E4" w14:textId="77777777" w:rsidTr="0031532B">
        <w:tc>
          <w:tcPr>
            <w:tcW w:w="4585" w:type="dxa"/>
          </w:tcPr>
          <w:p w14:paraId="7F55D7A6" w14:textId="6B30DF4C" w:rsidR="00AA1EEE" w:rsidRDefault="00AA1EEE" w:rsidP="00AA1EEE">
            <w:r>
              <w:t>9</w:t>
            </w:r>
            <w:r w:rsidRPr="00984FD8">
              <w:rPr>
                <w:vertAlign w:val="superscript"/>
              </w:rPr>
              <w:t>th</w:t>
            </w:r>
            <w:r>
              <w:t>-12</w:t>
            </w:r>
            <w:r w:rsidRPr="00984FD8">
              <w:rPr>
                <w:vertAlign w:val="superscript"/>
              </w:rPr>
              <w:t>th</w:t>
            </w:r>
            <w:r>
              <w:t xml:space="preserve"> </w:t>
            </w:r>
          </w:p>
        </w:tc>
        <w:tc>
          <w:tcPr>
            <w:tcW w:w="2340" w:type="dxa"/>
          </w:tcPr>
          <w:p w14:paraId="1B3EE64E" w14:textId="4CF34DEF" w:rsidR="00AA1EEE" w:rsidRDefault="00AA1EEE" w:rsidP="00AA1EEE">
            <w:r>
              <w:t>97</w:t>
            </w:r>
          </w:p>
        </w:tc>
        <w:tc>
          <w:tcPr>
            <w:tcW w:w="2160" w:type="dxa"/>
          </w:tcPr>
          <w:p w14:paraId="5716007F" w14:textId="2D01B63F" w:rsidR="00AA1EEE" w:rsidRDefault="00AA1EEE" w:rsidP="00AA1EEE">
            <w:r>
              <w:t>26.5</w:t>
            </w:r>
          </w:p>
        </w:tc>
      </w:tr>
      <w:tr w:rsidR="00AA1EEE" w14:paraId="74AE4DBA" w14:textId="77777777" w:rsidTr="0031532B">
        <w:tc>
          <w:tcPr>
            <w:tcW w:w="4585" w:type="dxa"/>
          </w:tcPr>
          <w:p w14:paraId="13D7C43E" w14:textId="35B9625C" w:rsidR="00AA1EEE" w:rsidRDefault="00AA1EEE" w:rsidP="00AA1EEE">
            <w:r>
              <w:t xml:space="preserve">Graduation </w:t>
            </w:r>
          </w:p>
        </w:tc>
        <w:tc>
          <w:tcPr>
            <w:tcW w:w="2340" w:type="dxa"/>
          </w:tcPr>
          <w:p w14:paraId="57902BEE" w14:textId="23FF243D" w:rsidR="00AA1EEE" w:rsidRDefault="00AA1EEE" w:rsidP="00AA1EEE">
            <w:r>
              <w:t>11</w:t>
            </w:r>
          </w:p>
        </w:tc>
        <w:tc>
          <w:tcPr>
            <w:tcW w:w="2160" w:type="dxa"/>
          </w:tcPr>
          <w:p w14:paraId="50F22626" w14:textId="0E1DF036" w:rsidR="00AA1EEE" w:rsidRDefault="00AA1EEE" w:rsidP="00AA1EEE">
            <w:r>
              <w:t>3</w:t>
            </w:r>
          </w:p>
        </w:tc>
      </w:tr>
      <w:tr w:rsidR="00AA1EEE" w14:paraId="23124CA2" w14:textId="77777777" w:rsidTr="0031532B">
        <w:tc>
          <w:tcPr>
            <w:tcW w:w="4585" w:type="dxa"/>
          </w:tcPr>
          <w:p w14:paraId="009EA543" w14:textId="725373CC" w:rsidR="00AA1EEE" w:rsidRPr="004569C2" w:rsidRDefault="00AA1EEE" w:rsidP="00AA1EEE">
            <w:pPr>
              <w:pStyle w:val="ListParagraph"/>
              <w:numPr>
                <w:ilvl w:val="0"/>
                <w:numId w:val="3"/>
              </w:numPr>
              <w:rPr>
                <w:b/>
                <w:bCs/>
              </w:rPr>
            </w:pPr>
            <w:r w:rsidRPr="004569C2">
              <w:rPr>
                <w:b/>
                <w:bCs/>
              </w:rPr>
              <w:t xml:space="preserve">Average working hours </w:t>
            </w:r>
          </w:p>
        </w:tc>
        <w:tc>
          <w:tcPr>
            <w:tcW w:w="2340" w:type="dxa"/>
          </w:tcPr>
          <w:p w14:paraId="6136BBB4" w14:textId="014FF0C9" w:rsidR="00AA1EEE" w:rsidRPr="004569C2" w:rsidRDefault="00AA1EEE" w:rsidP="00AA1EEE">
            <w:pPr>
              <w:rPr>
                <w:b/>
                <w:bCs/>
              </w:rPr>
            </w:pPr>
            <w:r w:rsidRPr="004569C2">
              <w:rPr>
                <w:b/>
                <w:bCs/>
              </w:rPr>
              <w:t>Total (366)</w:t>
            </w:r>
          </w:p>
        </w:tc>
        <w:tc>
          <w:tcPr>
            <w:tcW w:w="2160" w:type="dxa"/>
          </w:tcPr>
          <w:p w14:paraId="0BCBC35C" w14:textId="72D5130D" w:rsidR="00AA1EEE" w:rsidRPr="004569C2" w:rsidRDefault="00AA1EEE" w:rsidP="00AA1EEE">
            <w:pPr>
              <w:rPr>
                <w:b/>
                <w:bCs/>
              </w:rPr>
            </w:pPr>
            <w:r w:rsidRPr="004569C2">
              <w:rPr>
                <w:b/>
                <w:bCs/>
              </w:rPr>
              <w:t xml:space="preserve">Percent </w:t>
            </w:r>
          </w:p>
        </w:tc>
      </w:tr>
      <w:tr w:rsidR="00AA1EEE" w14:paraId="3A6483BC" w14:textId="77777777" w:rsidTr="0031532B">
        <w:tc>
          <w:tcPr>
            <w:tcW w:w="4585" w:type="dxa"/>
          </w:tcPr>
          <w:p w14:paraId="1EDABCAE" w14:textId="7348D73A" w:rsidR="00AA1EEE" w:rsidRDefault="00AA1EEE" w:rsidP="00AA1EEE">
            <w:r>
              <w:t xml:space="preserve">Less than 5 hours </w:t>
            </w:r>
          </w:p>
        </w:tc>
        <w:tc>
          <w:tcPr>
            <w:tcW w:w="2340" w:type="dxa"/>
          </w:tcPr>
          <w:p w14:paraId="48852F02" w14:textId="4C75BB0A" w:rsidR="00AA1EEE" w:rsidRDefault="00AA1EEE" w:rsidP="00AA1EEE">
            <w:r>
              <w:t>23</w:t>
            </w:r>
          </w:p>
        </w:tc>
        <w:tc>
          <w:tcPr>
            <w:tcW w:w="2160" w:type="dxa"/>
          </w:tcPr>
          <w:p w14:paraId="38694ABA" w14:textId="5B9548EC" w:rsidR="00AA1EEE" w:rsidRDefault="00AA1EEE" w:rsidP="00AA1EEE">
            <w:r>
              <w:t>6.3</w:t>
            </w:r>
          </w:p>
        </w:tc>
      </w:tr>
      <w:tr w:rsidR="00AA1EEE" w14:paraId="39548190" w14:textId="77777777" w:rsidTr="0031532B">
        <w:tc>
          <w:tcPr>
            <w:tcW w:w="4585" w:type="dxa"/>
          </w:tcPr>
          <w:p w14:paraId="7028455F" w14:textId="091B5ADB" w:rsidR="00AA1EEE" w:rsidRDefault="00AA1EEE" w:rsidP="00AA1EEE">
            <w:r>
              <w:t xml:space="preserve">5-7 hours </w:t>
            </w:r>
          </w:p>
        </w:tc>
        <w:tc>
          <w:tcPr>
            <w:tcW w:w="2340" w:type="dxa"/>
          </w:tcPr>
          <w:p w14:paraId="53FA3B35" w14:textId="79794438" w:rsidR="00AA1EEE" w:rsidRDefault="00AA1EEE" w:rsidP="00AA1EEE">
            <w:r>
              <w:t>75</w:t>
            </w:r>
          </w:p>
        </w:tc>
        <w:tc>
          <w:tcPr>
            <w:tcW w:w="2160" w:type="dxa"/>
          </w:tcPr>
          <w:p w14:paraId="41BE3719" w14:textId="3C3B0F2E" w:rsidR="00AA1EEE" w:rsidRDefault="00AA1EEE" w:rsidP="00AA1EEE">
            <w:r>
              <w:t>20.5</w:t>
            </w:r>
          </w:p>
        </w:tc>
      </w:tr>
      <w:tr w:rsidR="00AA1EEE" w14:paraId="201230D3" w14:textId="77777777" w:rsidTr="0031532B">
        <w:tc>
          <w:tcPr>
            <w:tcW w:w="4585" w:type="dxa"/>
          </w:tcPr>
          <w:p w14:paraId="30EDB407" w14:textId="40C234D9" w:rsidR="00AA1EEE" w:rsidRDefault="00AA1EEE" w:rsidP="00AA1EEE">
            <w:r>
              <w:t xml:space="preserve">8-11hours </w:t>
            </w:r>
          </w:p>
        </w:tc>
        <w:tc>
          <w:tcPr>
            <w:tcW w:w="2340" w:type="dxa"/>
          </w:tcPr>
          <w:p w14:paraId="2A202E49" w14:textId="75723A34" w:rsidR="00AA1EEE" w:rsidRDefault="00AA1EEE" w:rsidP="00AA1EEE">
            <w:r>
              <w:t>193</w:t>
            </w:r>
          </w:p>
        </w:tc>
        <w:tc>
          <w:tcPr>
            <w:tcW w:w="2160" w:type="dxa"/>
          </w:tcPr>
          <w:p w14:paraId="2F9C73C6" w14:textId="3A2FC0C5" w:rsidR="00AA1EEE" w:rsidRDefault="00AA1EEE" w:rsidP="00AA1EEE">
            <w:r>
              <w:t>52.7</w:t>
            </w:r>
          </w:p>
        </w:tc>
      </w:tr>
      <w:tr w:rsidR="00AA1EEE" w14:paraId="1066E7A6" w14:textId="77777777" w:rsidTr="0031532B">
        <w:tc>
          <w:tcPr>
            <w:tcW w:w="4585" w:type="dxa"/>
          </w:tcPr>
          <w:p w14:paraId="44746538" w14:textId="5503245A" w:rsidR="00AA1EEE" w:rsidRDefault="00AA1EEE" w:rsidP="00AA1EEE">
            <w:r>
              <w:t xml:space="preserve">12-14 hours </w:t>
            </w:r>
          </w:p>
        </w:tc>
        <w:tc>
          <w:tcPr>
            <w:tcW w:w="2340" w:type="dxa"/>
          </w:tcPr>
          <w:p w14:paraId="405C0117" w14:textId="749661EA" w:rsidR="00AA1EEE" w:rsidRDefault="00AA1EEE" w:rsidP="00AA1EEE">
            <w:r>
              <w:t>75</w:t>
            </w:r>
          </w:p>
        </w:tc>
        <w:tc>
          <w:tcPr>
            <w:tcW w:w="2160" w:type="dxa"/>
          </w:tcPr>
          <w:p w14:paraId="24A2B0D7" w14:textId="48374A50" w:rsidR="00AA1EEE" w:rsidRDefault="00AA1EEE" w:rsidP="00AA1EEE">
            <w:r>
              <w:t>20.5</w:t>
            </w:r>
          </w:p>
        </w:tc>
      </w:tr>
      <w:tr w:rsidR="00AA1EEE" w14:paraId="666CDB19" w14:textId="77777777" w:rsidTr="0031532B">
        <w:tc>
          <w:tcPr>
            <w:tcW w:w="4585" w:type="dxa"/>
          </w:tcPr>
          <w:p w14:paraId="04D1EF9D" w14:textId="30982D54" w:rsidR="00AA1EEE" w:rsidRPr="004569C2" w:rsidRDefault="00AA1EEE" w:rsidP="0031532B">
            <w:pPr>
              <w:pStyle w:val="ListParagraph"/>
              <w:numPr>
                <w:ilvl w:val="0"/>
                <w:numId w:val="3"/>
              </w:numPr>
              <w:rPr>
                <w:b/>
                <w:bCs/>
              </w:rPr>
            </w:pPr>
            <w:r w:rsidRPr="004569C2">
              <w:rPr>
                <w:b/>
                <w:bCs/>
              </w:rPr>
              <w:t xml:space="preserve">Initial investment </w:t>
            </w:r>
          </w:p>
        </w:tc>
        <w:tc>
          <w:tcPr>
            <w:tcW w:w="2340" w:type="dxa"/>
          </w:tcPr>
          <w:p w14:paraId="04E205B9" w14:textId="7C751209" w:rsidR="00AA1EEE" w:rsidRPr="004569C2" w:rsidRDefault="00AA1EEE" w:rsidP="00AA1EEE">
            <w:pPr>
              <w:rPr>
                <w:b/>
                <w:bCs/>
              </w:rPr>
            </w:pPr>
            <w:r w:rsidRPr="004569C2">
              <w:rPr>
                <w:b/>
                <w:bCs/>
              </w:rPr>
              <w:t>Total (366)</w:t>
            </w:r>
          </w:p>
        </w:tc>
        <w:tc>
          <w:tcPr>
            <w:tcW w:w="2160" w:type="dxa"/>
          </w:tcPr>
          <w:p w14:paraId="6E0239B6" w14:textId="3241E9C4" w:rsidR="00AA1EEE" w:rsidRPr="004569C2" w:rsidRDefault="00AA1EEE" w:rsidP="00AA1EEE">
            <w:pPr>
              <w:rPr>
                <w:b/>
                <w:bCs/>
              </w:rPr>
            </w:pPr>
            <w:r w:rsidRPr="004569C2">
              <w:rPr>
                <w:b/>
                <w:bCs/>
              </w:rPr>
              <w:t xml:space="preserve">Percent </w:t>
            </w:r>
          </w:p>
        </w:tc>
      </w:tr>
      <w:tr w:rsidR="00AA1EEE" w14:paraId="02BC2383" w14:textId="77777777" w:rsidTr="0031532B">
        <w:tc>
          <w:tcPr>
            <w:tcW w:w="4585" w:type="dxa"/>
          </w:tcPr>
          <w:p w14:paraId="78F7478B" w14:textId="25B1DFD8" w:rsidR="00AA1EEE" w:rsidRDefault="00AA1EEE" w:rsidP="00AA1EEE">
            <w:r>
              <w:t>Below 5000</w:t>
            </w:r>
          </w:p>
        </w:tc>
        <w:tc>
          <w:tcPr>
            <w:tcW w:w="2340" w:type="dxa"/>
          </w:tcPr>
          <w:p w14:paraId="41809F8C" w14:textId="33E51A91" w:rsidR="00AA1EEE" w:rsidRDefault="00AA1EEE" w:rsidP="00AA1EEE">
            <w:r>
              <w:t>95</w:t>
            </w:r>
          </w:p>
        </w:tc>
        <w:tc>
          <w:tcPr>
            <w:tcW w:w="2160" w:type="dxa"/>
          </w:tcPr>
          <w:p w14:paraId="7E75A807" w14:textId="593C7EDD" w:rsidR="00AA1EEE" w:rsidRDefault="0031532B" w:rsidP="00AA1EEE">
            <w:r>
              <w:t>25.9</w:t>
            </w:r>
          </w:p>
        </w:tc>
      </w:tr>
      <w:tr w:rsidR="00AA1EEE" w14:paraId="41A61DEA" w14:textId="77777777" w:rsidTr="0031532B">
        <w:tc>
          <w:tcPr>
            <w:tcW w:w="4585" w:type="dxa"/>
          </w:tcPr>
          <w:p w14:paraId="34025E29" w14:textId="7738EFE2" w:rsidR="00AA1EEE" w:rsidRDefault="00AA1EEE" w:rsidP="00AA1EEE">
            <w:r>
              <w:t>5000-10,000</w:t>
            </w:r>
          </w:p>
        </w:tc>
        <w:tc>
          <w:tcPr>
            <w:tcW w:w="2340" w:type="dxa"/>
          </w:tcPr>
          <w:p w14:paraId="59E3160C" w14:textId="5E57AEAE" w:rsidR="00AA1EEE" w:rsidRDefault="00AA1EEE" w:rsidP="00AA1EEE">
            <w:r>
              <w:t>219</w:t>
            </w:r>
          </w:p>
        </w:tc>
        <w:tc>
          <w:tcPr>
            <w:tcW w:w="2160" w:type="dxa"/>
          </w:tcPr>
          <w:p w14:paraId="77D1AB50" w14:textId="015A836A" w:rsidR="00AA1EEE" w:rsidRDefault="0031532B" w:rsidP="00AA1EEE">
            <w:r>
              <w:t>59.</w:t>
            </w:r>
            <w:r w:rsidR="00843E81">
              <w:t>9</w:t>
            </w:r>
          </w:p>
        </w:tc>
      </w:tr>
      <w:tr w:rsidR="0031532B" w14:paraId="5B55FA0D" w14:textId="77777777" w:rsidTr="0031532B">
        <w:tc>
          <w:tcPr>
            <w:tcW w:w="4585" w:type="dxa"/>
          </w:tcPr>
          <w:p w14:paraId="2CE45EF3" w14:textId="7F878E5A" w:rsidR="0031532B" w:rsidRDefault="0031532B" w:rsidP="0031532B">
            <w:r>
              <w:t>10,000-15,000</w:t>
            </w:r>
          </w:p>
        </w:tc>
        <w:tc>
          <w:tcPr>
            <w:tcW w:w="2340" w:type="dxa"/>
          </w:tcPr>
          <w:p w14:paraId="501B4C38" w14:textId="0E6D21D0" w:rsidR="0031532B" w:rsidRDefault="0031532B" w:rsidP="0031532B">
            <w:r>
              <w:t>52</w:t>
            </w:r>
          </w:p>
        </w:tc>
        <w:tc>
          <w:tcPr>
            <w:tcW w:w="2160" w:type="dxa"/>
          </w:tcPr>
          <w:p w14:paraId="4247E62C" w14:textId="361EDE22" w:rsidR="0031532B" w:rsidRDefault="0031532B" w:rsidP="0031532B">
            <w:r>
              <w:t>14.2</w:t>
            </w:r>
          </w:p>
        </w:tc>
      </w:tr>
      <w:tr w:rsidR="0031532B" w14:paraId="73B71772" w14:textId="77777777" w:rsidTr="0031532B">
        <w:tc>
          <w:tcPr>
            <w:tcW w:w="4585" w:type="dxa"/>
          </w:tcPr>
          <w:p w14:paraId="2DEF9089" w14:textId="6A0F2BB8" w:rsidR="0031532B" w:rsidRPr="004569C2" w:rsidRDefault="0031532B" w:rsidP="0031532B">
            <w:pPr>
              <w:pStyle w:val="ListParagraph"/>
              <w:numPr>
                <w:ilvl w:val="0"/>
                <w:numId w:val="3"/>
              </w:numPr>
              <w:rPr>
                <w:b/>
                <w:bCs/>
              </w:rPr>
            </w:pPr>
            <w:r w:rsidRPr="004569C2">
              <w:rPr>
                <w:b/>
                <w:bCs/>
              </w:rPr>
              <w:t xml:space="preserve">Total profit per day </w:t>
            </w:r>
          </w:p>
        </w:tc>
        <w:tc>
          <w:tcPr>
            <w:tcW w:w="2340" w:type="dxa"/>
          </w:tcPr>
          <w:p w14:paraId="5A88A744" w14:textId="00CB2C75" w:rsidR="0031532B" w:rsidRPr="004569C2" w:rsidRDefault="0031532B" w:rsidP="0031532B">
            <w:pPr>
              <w:rPr>
                <w:b/>
                <w:bCs/>
              </w:rPr>
            </w:pPr>
            <w:r w:rsidRPr="004569C2">
              <w:rPr>
                <w:b/>
                <w:bCs/>
              </w:rPr>
              <w:t>Total (366)</w:t>
            </w:r>
          </w:p>
        </w:tc>
        <w:tc>
          <w:tcPr>
            <w:tcW w:w="2160" w:type="dxa"/>
          </w:tcPr>
          <w:p w14:paraId="4785D131" w14:textId="0D752E18" w:rsidR="0031532B" w:rsidRPr="004569C2" w:rsidRDefault="0031532B" w:rsidP="0031532B">
            <w:pPr>
              <w:rPr>
                <w:b/>
                <w:bCs/>
              </w:rPr>
            </w:pPr>
            <w:r w:rsidRPr="004569C2">
              <w:rPr>
                <w:b/>
                <w:bCs/>
              </w:rPr>
              <w:t xml:space="preserve">Percent </w:t>
            </w:r>
          </w:p>
        </w:tc>
      </w:tr>
      <w:tr w:rsidR="0031532B" w14:paraId="5211B957" w14:textId="77777777" w:rsidTr="0031532B">
        <w:tc>
          <w:tcPr>
            <w:tcW w:w="4585" w:type="dxa"/>
          </w:tcPr>
          <w:p w14:paraId="05DDB2F8" w14:textId="119CF24F" w:rsidR="0031532B" w:rsidRDefault="0031532B" w:rsidP="0031532B">
            <w:r>
              <w:t>100</w:t>
            </w:r>
            <w:r w:rsidR="00591EE1">
              <w:t>-</w:t>
            </w:r>
            <w:r>
              <w:t>300</w:t>
            </w:r>
          </w:p>
        </w:tc>
        <w:tc>
          <w:tcPr>
            <w:tcW w:w="2340" w:type="dxa"/>
          </w:tcPr>
          <w:p w14:paraId="25279356" w14:textId="402841E2" w:rsidR="0031532B" w:rsidRDefault="0031532B" w:rsidP="0031532B">
            <w:r>
              <w:t>101</w:t>
            </w:r>
          </w:p>
        </w:tc>
        <w:tc>
          <w:tcPr>
            <w:tcW w:w="2160" w:type="dxa"/>
          </w:tcPr>
          <w:p w14:paraId="7A4C0967" w14:textId="63744CEC" w:rsidR="0031532B" w:rsidRDefault="0031532B" w:rsidP="0031532B">
            <w:r>
              <w:t>27.6</w:t>
            </w:r>
          </w:p>
        </w:tc>
      </w:tr>
      <w:tr w:rsidR="0031532B" w14:paraId="4C7EEC3F" w14:textId="77777777" w:rsidTr="0031532B">
        <w:tc>
          <w:tcPr>
            <w:tcW w:w="4585" w:type="dxa"/>
          </w:tcPr>
          <w:p w14:paraId="46EDF8C0" w14:textId="7FB7E10F" w:rsidR="0031532B" w:rsidRDefault="0031532B" w:rsidP="0031532B">
            <w:r>
              <w:t>300-600</w:t>
            </w:r>
          </w:p>
        </w:tc>
        <w:tc>
          <w:tcPr>
            <w:tcW w:w="2340" w:type="dxa"/>
          </w:tcPr>
          <w:p w14:paraId="326CBDE2" w14:textId="4C41E8CC" w:rsidR="0031532B" w:rsidRDefault="0031532B" w:rsidP="0031532B">
            <w:r>
              <w:t>111</w:t>
            </w:r>
          </w:p>
        </w:tc>
        <w:tc>
          <w:tcPr>
            <w:tcW w:w="2160" w:type="dxa"/>
          </w:tcPr>
          <w:p w14:paraId="10BD62AB" w14:textId="178CA6C4" w:rsidR="0031532B" w:rsidRDefault="0031532B" w:rsidP="0031532B">
            <w:r>
              <w:t>30.3</w:t>
            </w:r>
          </w:p>
        </w:tc>
      </w:tr>
      <w:tr w:rsidR="0031532B" w14:paraId="6B8032C2" w14:textId="77777777" w:rsidTr="0031532B">
        <w:tc>
          <w:tcPr>
            <w:tcW w:w="4585" w:type="dxa"/>
          </w:tcPr>
          <w:p w14:paraId="77B62F77" w14:textId="09E659B7" w:rsidR="0031532B" w:rsidRDefault="0031532B" w:rsidP="0031532B">
            <w:r>
              <w:t>600-900</w:t>
            </w:r>
          </w:p>
        </w:tc>
        <w:tc>
          <w:tcPr>
            <w:tcW w:w="2340" w:type="dxa"/>
          </w:tcPr>
          <w:p w14:paraId="2347CFDC" w14:textId="650C70E8" w:rsidR="0031532B" w:rsidRDefault="0031532B" w:rsidP="0031532B">
            <w:r>
              <w:t>96</w:t>
            </w:r>
          </w:p>
        </w:tc>
        <w:tc>
          <w:tcPr>
            <w:tcW w:w="2160" w:type="dxa"/>
          </w:tcPr>
          <w:p w14:paraId="14FDE67E" w14:textId="295473A9" w:rsidR="0031532B" w:rsidRDefault="0031532B" w:rsidP="0031532B">
            <w:r>
              <w:t>26.2</w:t>
            </w:r>
          </w:p>
        </w:tc>
      </w:tr>
      <w:tr w:rsidR="0031532B" w14:paraId="245FEA37" w14:textId="77777777" w:rsidTr="0031532B">
        <w:tc>
          <w:tcPr>
            <w:tcW w:w="4585" w:type="dxa"/>
          </w:tcPr>
          <w:p w14:paraId="76EE71F7" w14:textId="27E5EC25" w:rsidR="0031532B" w:rsidRDefault="0031532B" w:rsidP="0031532B">
            <w:r>
              <w:t>900-1500</w:t>
            </w:r>
          </w:p>
        </w:tc>
        <w:tc>
          <w:tcPr>
            <w:tcW w:w="2340" w:type="dxa"/>
          </w:tcPr>
          <w:p w14:paraId="3497173A" w14:textId="3AA10170" w:rsidR="0031532B" w:rsidRDefault="0031532B" w:rsidP="0031532B">
            <w:r>
              <w:t>58</w:t>
            </w:r>
          </w:p>
        </w:tc>
        <w:tc>
          <w:tcPr>
            <w:tcW w:w="2160" w:type="dxa"/>
          </w:tcPr>
          <w:p w14:paraId="2362E7B6" w14:textId="4DC0EFCB" w:rsidR="0031532B" w:rsidRDefault="0031532B" w:rsidP="0031532B">
            <w:r>
              <w:t>15.8</w:t>
            </w:r>
          </w:p>
        </w:tc>
      </w:tr>
      <w:tr w:rsidR="0031532B" w14:paraId="35199D10" w14:textId="77777777" w:rsidTr="0031532B">
        <w:tc>
          <w:tcPr>
            <w:tcW w:w="4585" w:type="dxa"/>
          </w:tcPr>
          <w:p w14:paraId="487BE5BB" w14:textId="0DDF8523" w:rsidR="0031532B" w:rsidRPr="004569C2" w:rsidRDefault="0031532B" w:rsidP="0031532B">
            <w:pPr>
              <w:pStyle w:val="ListParagraph"/>
              <w:numPr>
                <w:ilvl w:val="0"/>
                <w:numId w:val="3"/>
              </w:numPr>
              <w:rPr>
                <w:b/>
                <w:bCs/>
              </w:rPr>
            </w:pPr>
            <w:r w:rsidRPr="004569C2">
              <w:rPr>
                <w:b/>
                <w:bCs/>
              </w:rPr>
              <w:t xml:space="preserve">Sales per day </w:t>
            </w:r>
          </w:p>
        </w:tc>
        <w:tc>
          <w:tcPr>
            <w:tcW w:w="2340" w:type="dxa"/>
          </w:tcPr>
          <w:p w14:paraId="5429054F" w14:textId="760F9FFD" w:rsidR="0031532B" w:rsidRPr="004569C2" w:rsidRDefault="0031532B" w:rsidP="0031532B">
            <w:pPr>
              <w:rPr>
                <w:b/>
                <w:bCs/>
              </w:rPr>
            </w:pPr>
            <w:r w:rsidRPr="004569C2">
              <w:rPr>
                <w:b/>
                <w:bCs/>
              </w:rPr>
              <w:t>Total (366)</w:t>
            </w:r>
          </w:p>
        </w:tc>
        <w:tc>
          <w:tcPr>
            <w:tcW w:w="2160" w:type="dxa"/>
          </w:tcPr>
          <w:p w14:paraId="44BD8163" w14:textId="50799EF3" w:rsidR="0031532B" w:rsidRPr="004569C2" w:rsidRDefault="0031532B" w:rsidP="0031532B">
            <w:pPr>
              <w:rPr>
                <w:b/>
                <w:bCs/>
              </w:rPr>
            </w:pPr>
            <w:r w:rsidRPr="004569C2">
              <w:rPr>
                <w:b/>
                <w:bCs/>
              </w:rPr>
              <w:t xml:space="preserve">Percent </w:t>
            </w:r>
          </w:p>
        </w:tc>
      </w:tr>
      <w:tr w:rsidR="0031532B" w14:paraId="1385A59C" w14:textId="77777777" w:rsidTr="0031532B">
        <w:tc>
          <w:tcPr>
            <w:tcW w:w="4585" w:type="dxa"/>
          </w:tcPr>
          <w:p w14:paraId="3176E8F8" w14:textId="64D3BBCC" w:rsidR="0031532B" w:rsidRDefault="0031532B" w:rsidP="0031532B">
            <w:r>
              <w:t>100-500</w:t>
            </w:r>
          </w:p>
        </w:tc>
        <w:tc>
          <w:tcPr>
            <w:tcW w:w="2340" w:type="dxa"/>
          </w:tcPr>
          <w:p w14:paraId="39D42E69" w14:textId="29D8740D" w:rsidR="0031532B" w:rsidRDefault="0031532B" w:rsidP="0031532B">
            <w:r>
              <w:t>22</w:t>
            </w:r>
          </w:p>
        </w:tc>
        <w:tc>
          <w:tcPr>
            <w:tcW w:w="2160" w:type="dxa"/>
          </w:tcPr>
          <w:p w14:paraId="1C055474" w14:textId="6FE8E29F" w:rsidR="0031532B" w:rsidRDefault="0031532B" w:rsidP="0031532B">
            <w:r>
              <w:t>5.7</w:t>
            </w:r>
          </w:p>
        </w:tc>
      </w:tr>
      <w:tr w:rsidR="0031532B" w14:paraId="22868D48" w14:textId="77777777" w:rsidTr="0031532B">
        <w:tc>
          <w:tcPr>
            <w:tcW w:w="4585" w:type="dxa"/>
          </w:tcPr>
          <w:p w14:paraId="615A2445" w14:textId="544AEE0A" w:rsidR="0031532B" w:rsidRDefault="0031532B" w:rsidP="0031532B">
            <w:r>
              <w:lastRenderedPageBreak/>
              <w:t>500-1000</w:t>
            </w:r>
          </w:p>
        </w:tc>
        <w:tc>
          <w:tcPr>
            <w:tcW w:w="2340" w:type="dxa"/>
          </w:tcPr>
          <w:p w14:paraId="5A2E461A" w14:textId="599ACE46" w:rsidR="0031532B" w:rsidRDefault="0031532B" w:rsidP="0031532B">
            <w:r>
              <w:t>82</w:t>
            </w:r>
          </w:p>
        </w:tc>
        <w:tc>
          <w:tcPr>
            <w:tcW w:w="2160" w:type="dxa"/>
          </w:tcPr>
          <w:p w14:paraId="3C4447E2" w14:textId="22E828B3" w:rsidR="0031532B" w:rsidRDefault="0031532B" w:rsidP="0031532B">
            <w:r>
              <w:t>22.4</w:t>
            </w:r>
          </w:p>
        </w:tc>
      </w:tr>
      <w:tr w:rsidR="0031532B" w14:paraId="0E4CE052" w14:textId="77777777" w:rsidTr="0031532B">
        <w:tc>
          <w:tcPr>
            <w:tcW w:w="4585" w:type="dxa"/>
          </w:tcPr>
          <w:p w14:paraId="121495D2" w14:textId="3F6E29A1" w:rsidR="0031532B" w:rsidRDefault="0031532B" w:rsidP="0031532B">
            <w:r>
              <w:t>1000-1500</w:t>
            </w:r>
          </w:p>
        </w:tc>
        <w:tc>
          <w:tcPr>
            <w:tcW w:w="2340" w:type="dxa"/>
          </w:tcPr>
          <w:p w14:paraId="3AC45AC7" w14:textId="003FCDB9" w:rsidR="0031532B" w:rsidRDefault="0031532B" w:rsidP="0031532B">
            <w:r>
              <w:t>131</w:t>
            </w:r>
          </w:p>
        </w:tc>
        <w:tc>
          <w:tcPr>
            <w:tcW w:w="2160" w:type="dxa"/>
          </w:tcPr>
          <w:p w14:paraId="19DB54B2" w14:textId="2AC3E995" w:rsidR="0031532B" w:rsidRDefault="0031532B" w:rsidP="0031532B">
            <w:r>
              <w:t>35.8</w:t>
            </w:r>
          </w:p>
        </w:tc>
      </w:tr>
      <w:tr w:rsidR="0031532B" w14:paraId="3D1C1305" w14:textId="77777777" w:rsidTr="0031532B">
        <w:tc>
          <w:tcPr>
            <w:tcW w:w="4585" w:type="dxa"/>
          </w:tcPr>
          <w:p w14:paraId="260721E1" w14:textId="38E4B586" w:rsidR="0031532B" w:rsidRDefault="0031532B" w:rsidP="0031532B">
            <w:r>
              <w:t>1500-2000</w:t>
            </w:r>
          </w:p>
        </w:tc>
        <w:tc>
          <w:tcPr>
            <w:tcW w:w="2340" w:type="dxa"/>
          </w:tcPr>
          <w:p w14:paraId="7AAB8057" w14:textId="3914A6FA" w:rsidR="0031532B" w:rsidRDefault="0031532B" w:rsidP="0031532B">
            <w:r>
              <w:t>86</w:t>
            </w:r>
          </w:p>
        </w:tc>
        <w:tc>
          <w:tcPr>
            <w:tcW w:w="2160" w:type="dxa"/>
          </w:tcPr>
          <w:p w14:paraId="20677C66" w14:textId="6856A1BB" w:rsidR="0031532B" w:rsidRDefault="0031532B" w:rsidP="0031532B">
            <w:r>
              <w:t>23.5</w:t>
            </w:r>
          </w:p>
        </w:tc>
      </w:tr>
      <w:tr w:rsidR="0031532B" w14:paraId="0051B9F1" w14:textId="77777777" w:rsidTr="0031532B">
        <w:tc>
          <w:tcPr>
            <w:tcW w:w="4585" w:type="dxa"/>
          </w:tcPr>
          <w:p w14:paraId="434F5394" w14:textId="5E8765C3" w:rsidR="0031532B" w:rsidRDefault="0031532B" w:rsidP="0031532B">
            <w:r>
              <w:t>Above 2000</w:t>
            </w:r>
          </w:p>
        </w:tc>
        <w:tc>
          <w:tcPr>
            <w:tcW w:w="2340" w:type="dxa"/>
          </w:tcPr>
          <w:p w14:paraId="55463952" w14:textId="0B57DA16" w:rsidR="0031532B" w:rsidRDefault="0031532B" w:rsidP="0031532B">
            <w:r>
              <w:t>45</w:t>
            </w:r>
          </w:p>
        </w:tc>
        <w:tc>
          <w:tcPr>
            <w:tcW w:w="2160" w:type="dxa"/>
          </w:tcPr>
          <w:p w14:paraId="0211CF7E" w14:textId="44563537" w:rsidR="0031532B" w:rsidRDefault="0031532B" w:rsidP="0031532B">
            <w:r>
              <w:t>12.3</w:t>
            </w:r>
          </w:p>
        </w:tc>
      </w:tr>
      <w:tr w:rsidR="0031532B" w14:paraId="4B6A9B12" w14:textId="77777777" w:rsidTr="0031532B">
        <w:tc>
          <w:tcPr>
            <w:tcW w:w="4585" w:type="dxa"/>
          </w:tcPr>
          <w:p w14:paraId="06FE5232" w14:textId="54CD4797" w:rsidR="0031532B" w:rsidRPr="004569C2" w:rsidRDefault="0031532B" w:rsidP="0031532B">
            <w:pPr>
              <w:pStyle w:val="ListParagraph"/>
              <w:numPr>
                <w:ilvl w:val="0"/>
                <w:numId w:val="3"/>
              </w:numPr>
              <w:rPr>
                <w:b/>
                <w:bCs/>
              </w:rPr>
            </w:pPr>
            <w:r w:rsidRPr="004569C2">
              <w:rPr>
                <w:b/>
                <w:bCs/>
              </w:rPr>
              <w:t xml:space="preserve">Online transactions at vending place </w:t>
            </w:r>
          </w:p>
        </w:tc>
        <w:tc>
          <w:tcPr>
            <w:tcW w:w="2340" w:type="dxa"/>
          </w:tcPr>
          <w:p w14:paraId="65A3F1BF" w14:textId="49C8E5A3" w:rsidR="0031532B" w:rsidRPr="004569C2" w:rsidRDefault="0031532B" w:rsidP="0031532B">
            <w:pPr>
              <w:rPr>
                <w:b/>
                <w:bCs/>
              </w:rPr>
            </w:pPr>
            <w:r w:rsidRPr="004569C2">
              <w:rPr>
                <w:b/>
                <w:bCs/>
              </w:rPr>
              <w:t>Total (366)</w:t>
            </w:r>
          </w:p>
        </w:tc>
        <w:tc>
          <w:tcPr>
            <w:tcW w:w="2160" w:type="dxa"/>
          </w:tcPr>
          <w:p w14:paraId="5D7E2552" w14:textId="3B1E80AC" w:rsidR="0031532B" w:rsidRPr="004569C2" w:rsidRDefault="0031532B" w:rsidP="0031532B">
            <w:pPr>
              <w:rPr>
                <w:b/>
                <w:bCs/>
              </w:rPr>
            </w:pPr>
            <w:r w:rsidRPr="004569C2">
              <w:rPr>
                <w:b/>
                <w:bCs/>
              </w:rPr>
              <w:t xml:space="preserve">Percent </w:t>
            </w:r>
          </w:p>
        </w:tc>
      </w:tr>
      <w:tr w:rsidR="0031532B" w14:paraId="372C024D" w14:textId="77777777" w:rsidTr="0031532B">
        <w:tc>
          <w:tcPr>
            <w:tcW w:w="4585" w:type="dxa"/>
          </w:tcPr>
          <w:p w14:paraId="5C99A34F" w14:textId="1C3B13E3" w:rsidR="0031532B" w:rsidRDefault="0031532B" w:rsidP="0031532B">
            <w:r>
              <w:t xml:space="preserve">Yes </w:t>
            </w:r>
          </w:p>
        </w:tc>
        <w:tc>
          <w:tcPr>
            <w:tcW w:w="2340" w:type="dxa"/>
          </w:tcPr>
          <w:p w14:paraId="0D1AFD6C" w14:textId="2176B74B" w:rsidR="0031532B" w:rsidRDefault="0031532B" w:rsidP="0031532B">
            <w:r>
              <w:t>195</w:t>
            </w:r>
          </w:p>
        </w:tc>
        <w:tc>
          <w:tcPr>
            <w:tcW w:w="2160" w:type="dxa"/>
          </w:tcPr>
          <w:p w14:paraId="5F78C50A" w14:textId="62628B31" w:rsidR="0031532B" w:rsidRDefault="0031532B" w:rsidP="0031532B">
            <w:r>
              <w:t>53.3</w:t>
            </w:r>
          </w:p>
        </w:tc>
      </w:tr>
      <w:tr w:rsidR="0031532B" w14:paraId="3E502500" w14:textId="77777777" w:rsidTr="0031532B">
        <w:tc>
          <w:tcPr>
            <w:tcW w:w="4585" w:type="dxa"/>
          </w:tcPr>
          <w:p w14:paraId="4ACCC6DF" w14:textId="7982B38F" w:rsidR="0031532B" w:rsidRDefault="0031532B" w:rsidP="0031532B">
            <w:r>
              <w:t xml:space="preserve">No </w:t>
            </w:r>
          </w:p>
        </w:tc>
        <w:tc>
          <w:tcPr>
            <w:tcW w:w="2340" w:type="dxa"/>
          </w:tcPr>
          <w:p w14:paraId="2CF64403" w14:textId="262F7035" w:rsidR="0031532B" w:rsidRDefault="0031532B" w:rsidP="0031532B">
            <w:r>
              <w:t>171</w:t>
            </w:r>
          </w:p>
        </w:tc>
        <w:tc>
          <w:tcPr>
            <w:tcW w:w="2160" w:type="dxa"/>
          </w:tcPr>
          <w:p w14:paraId="7E9BE93F" w14:textId="04F07374" w:rsidR="0031532B" w:rsidRDefault="0031532B" w:rsidP="0031532B">
            <w:r>
              <w:t>46.2</w:t>
            </w:r>
          </w:p>
        </w:tc>
      </w:tr>
      <w:tr w:rsidR="0031532B" w14:paraId="5EA8867F" w14:textId="77777777" w:rsidTr="0031532B">
        <w:tc>
          <w:tcPr>
            <w:tcW w:w="4585" w:type="dxa"/>
          </w:tcPr>
          <w:p w14:paraId="4DFBF85E" w14:textId="40CF3247" w:rsidR="0031532B" w:rsidRPr="004569C2" w:rsidRDefault="0031532B" w:rsidP="0031532B">
            <w:pPr>
              <w:pStyle w:val="ListParagraph"/>
              <w:numPr>
                <w:ilvl w:val="0"/>
                <w:numId w:val="3"/>
              </w:numPr>
              <w:rPr>
                <w:b/>
                <w:bCs/>
              </w:rPr>
            </w:pPr>
            <w:r w:rsidRPr="004569C2">
              <w:rPr>
                <w:b/>
                <w:bCs/>
              </w:rPr>
              <w:t xml:space="preserve">Type of commodities sold </w:t>
            </w:r>
          </w:p>
        </w:tc>
        <w:tc>
          <w:tcPr>
            <w:tcW w:w="2340" w:type="dxa"/>
          </w:tcPr>
          <w:p w14:paraId="56741E9D" w14:textId="32B73202" w:rsidR="0031532B" w:rsidRPr="004569C2" w:rsidRDefault="0031532B" w:rsidP="0031532B">
            <w:pPr>
              <w:rPr>
                <w:b/>
                <w:bCs/>
              </w:rPr>
            </w:pPr>
            <w:r w:rsidRPr="004569C2">
              <w:rPr>
                <w:b/>
                <w:bCs/>
              </w:rPr>
              <w:t>Total (366)</w:t>
            </w:r>
          </w:p>
        </w:tc>
        <w:tc>
          <w:tcPr>
            <w:tcW w:w="2160" w:type="dxa"/>
          </w:tcPr>
          <w:p w14:paraId="3FC75F87" w14:textId="390650A4" w:rsidR="0031532B" w:rsidRPr="004569C2" w:rsidRDefault="0031532B" w:rsidP="0031532B">
            <w:pPr>
              <w:rPr>
                <w:b/>
                <w:bCs/>
              </w:rPr>
            </w:pPr>
            <w:r w:rsidRPr="004569C2">
              <w:rPr>
                <w:b/>
                <w:bCs/>
              </w:rPr>
              <w:t xml:space="preserve">Percent </w:t>
            </w:r>
          </w:p>
        </w:tc>
      </w:tr>
      <w:tr w:rsidR="0031532B" w14:paraId="393F293D" w14:textId="77777777" w:rsidTr="0031532B">
        <w:tc>
          <w:tcPr>
            <w:tcW w:w="4585" w:type="dxa"/>
          </w:tcPr>
          <w:p w14:paraId="589125AD" w14:textId="42507C38" w:rsidR="0031532B" w:rsidRDefault="0031532B" w:rsidP="0031532B">
            <w:r>
              <w:t xml:space="preserve">Fruits </w:t>
            </w:r>
          </w:p>
        </w:tc>
        <w:tc>
          <w:tcPr>
            <w:tcW w:w="2340" w:type="dxa"/>
          </w:tcPr>
          <w:p w14:paraId="535F3F1B" w14:textId="24BA459D" w:rsidR="0031532B" w:rsidRDefault="0031532B" w:rsidP="0031532B">
            <w:r>
              <w:t>70</w:t>
            </w:r>
          </w:p>
        </w:tc>
        <w:tc>
          <w:tcPr>
            <w:tcW w:w="2160" w:type="dxa"/>
          </w:tcPr>
          <w:p w14:paraId="0804BFCF" w14:textId="190D66A3" w:rsidR="0031532B" w:rsidRDefault="0031532B" w:rsidP="0031532B">
            <w:r>
              <w:t>19.1</w:t>
            </w:r>
          </w:p>
        </w:tc>
      </w:tr>
      <w:tr w:rsidR="0031532B" w14:paraId="573A7374" w14:textId="77777777" w:rsidTr="0031532B">
        <w:tc>
          <w:tcPr>
            <w:tcW w:w="4585" w:type="dxa"/>
          </w:tcPr>
          <w:p w14:paraId="2A80D50F" w14:textId="32274372" w:rsidR="0031532B" w:rsidRDefault="0031532B" w:rsidP="0031532B">
            <w:r>
              <w:t xml:space="preserve">Vegetables </w:t>
            </w:r>
          </w:p>
        </w:tc>
        <w:tc>
          <w:tcPr>
            <w:tcW w:w="2340" w:type="dxa"/>
          </w:tcPr>
          <w:p w14:paraId="2B7A6F34" w14:textId="27534A27" w:rsidR="0031532B" w:rsidRDefault="0031532B" w:rsidP="0031532B">
            <w:r>
              <w:t>82</w:t>
            </w:r>
          </w:p>
        </w:tc>
        <w:tc>
          <w:tcPr>
            <w:tcW w:w="2160" w:type="dxa"/>
          </w:tcPr>
          <w:p w14:paraId="1308E4B3" w14:textId="4150768F" w:rsidR="0031532B" w:rsidRDefault="0031532B" w:rsidP="0031532B">
            <w:r>
              <w:t>22.4</w:t>
            </w:r>
          </w:p>
        </w:tc>
      </w:tr>
      <w:tr w:rsidR="0031532B" w14:paraId="1DCD071F" w14:textId="77777777" w:rsidTr="0031532B">
        <w:tc>
          <w:tcPr>
            <w:tcW w:w="4585" w:type="dxa"/>
          </w:tcPr>
          <w:p w14:paraId="193FFEA2" w14:textId="46E13539" w:rsidR="0031532B" w:rsidRDefault="0031532B" w:rsidP="0031532B">
            <w:r>
              <w:t xml:space="preserve">Both fruits and vegetables </w:t>
            </w:r>
          </w:p>
        </w:tc>
        <w:tc>
          <w:tcPr>
            <w:tcW w:w="2340" w:type="dxa"/>
          </w:tcPr>
          <w:p w14:paraId="4718560E" w14:textId="48C3AD6A" w:rsidR="0031532B" w:rsidRDefault="0031532B" w:rsidP="0031532B">
            <w:r>
              <w:t>144</w:t>
            </w:r>
          </w:p>
        </w:tc>
        <w:tc>
          <w:tcPr>
            <w:tcW w:w="2160" w:type="dxa"/>
          </w:tcPr>
          <w:p w14:paraId="0BAA42B0" w14:textId="15E08FF4" w:rsidR="0031532B" w:rsidRDefault="0031532B" w:rsidP="0031532B">
            <w:r>
              <w:t>39.3</w:t>
            </w:r>
          </w:p>
        </w:tc>
      </w:tr>
      <w:tr w:rsidR="0031532B" w14:paraId="20C13F90" w14:textId="77777777" w:rsidTr="0031532B">
        <w:tc>
          <w:tcPr>
            <w:tcW w:w="4585" w:type="dxa"/>
          </w:tcPr>
          <w:p w14:paraId="1A9B3D3E" w14:textId="62FF5250" w:rsidR="0031532B" w:rsidRDefault="0031532B" w:rsidP="0031532B">
            <w:r>
              <w:t xml:space="preserve">Flowers </w:t>
            </w:r>
          </w:p>
        </w:tc>
        <w:tc>
          <w:tcPr>
            <w:tcW w:w="2340" w:type="dxa"/>
          </w:tcPr>
          <w:p w14:paraId="508943FF" w14:textId="7805BC9F" w:rsidR="0031532B" w:rsidRDefault="0031532B" w:rsidP="0031532B">
            <w:r>
              <w:t>27</w:t>
            </w:r>
          </w:p>
        </w:tc>
        <w:tc>
          <w:tcPr>
            <w:tcW w:w="2160" w:type="dxa"/>
          </w:tcPr>
          <w:p w14:paraId="3D026AA0" w14:textId="0F221FBE" w:rsidR="0031532B" w:rsidRDefault="0031532B" w:rsidP="0031532B">
            <w:r>
              <w:t>7.4</w:t>
            </w:r>
          </w:p>
        </w:tc>
      </w:tr>
      <w:tr w:rsidR="0031532B" w14:paraId="26AF90FA" w14:textId="77777777" w:rsidTr="0031532B">
        <w:tc>
          <w:tcPr>
            <w:tcW w:w="4585" w:type="dxa"/>
          </w:tcPr>
          <w:p w14:paraId="74D4C7B9" w14:textId="2B2878CB" w:rsidR="0031532B" w:rsidRDefault="0031532B" w:rsidP="0031532B">
            <w:r>
              <w:t xml:space="preserve">Fast food </w:t>
            </w:r>
          </w:p>
        </w:tc>
        <w:tc>
          <w:tcPr>
            <w:tcW w:w="2340" w:type="dxa"/>
          </w:tcPr>
          <w:p w14:paraId="21FEEE3C" w14:textId="4AAEC323" w:rsidR="0031532B" w:rsidRDefault="0031532B" w:rsidP="0031532B">
            <w:r>
              <w:t>28</w:t>
            </w:r>
          </w:p>
        </w:tc>
        <w:tc>
          <w:tcPr>
            <w:tcW w:w="2160" w:type="dxa"/>
          </w:tcPr>
          <w:p w14:paraId="4C063F19" w14:textId="2D80E2D1" w:rsidR="0031532B" w:rsidRDefault="0031532B" w:rsidP="0031532B">
            <w:r>
              <w:t>7.7</w:t>
            </w:r>
          </w:p>
        </w:tc>
      </w:tr>
    </w:tbl>
    <w:p w14:paraId="5127EABB" w14:textId="08701BFB" w:rsidR="001D0E06" w:rsidRDefault="0031532B" w:rsidP="00843E81">
      <w:r w:rsidRPr="0031532B">
        <w:rPr>
          <w:b/>
          <w:bCs/>
        </w:rPr>
        <w:t>Source:</w:t>
      </w:r>
      <w:r>
        <w:t xml:space="preserve"> Primary Survey</w:t>
      </w:r>
    </w:p>
    <w:p w14:paraId="3E30F30A" w14:textId="4453F896" w:rsidR="004569C2" w:rsidRDefault="004569C2" w:rsidP="004569C2">
      <w:pPr>
        <w:jc w:val="both"/>
        <w:rPr>
          <w:rFonts w:ascii="Times New Roman" w:hAnsi="Times New Roman" w:cs="Times New Roman"/>
          <w:sz w:val="24"/>
          <w:szCs w:val="24"/>
        </w:rPr>
      </w:pPr>
      <w:r w:rsidRPr="004569C2">
        <w:rPr>
          <w:rFonts w:ascii="Times New Roman" w:hAnsi="Times New Roman" w:cs="Times New Roman"/>
          <w:sz w:val="24"/>
          <w:szCs w:val="24"/>
        </w:rPr>
        <w:t xml:space="preserve">The study surveyed a sample of 366 street vendors in Jammu, as shown in the table, out of the total sampled street vendors most are male (93.2%) and migrants (60.4%). Educational levels vary, with 40.7% being illiterate and only 3% graduates. Over half (52.7%) work 8-11 hours daily, with a majority investing ₹5,000-₹10,000 (59.9%). Daily profits range widely, with 30.3% earning ₹300-₹600. Sales typically fall between ₹1,000-₹1,500 (35.8%), and 53.3% use online transactions. Vendors predominantly sell fruits, vegetables, or both (80.8%), with smaller proportions offering flowers or fast food. </w:t>
      </w:r>
    </w:p>
    <w:p w14:paraId="1C4AF60B" w14:textId="63511C2D" w:rsidR="00053A5E" w:rsidRDefault="00952398" w:rsidP="00925F1C">
      <w:pPr>
        <w:spacing w:after="200" w:line="276" w:lineRule="auto"/>
        <w:jc w:val="both"/>
        <w:rPr>
          <w:rFonts w:ascii="Times New Roman" w:hAnsi="Times New Roman" w:cs="Times New Roman"/>
          <w:sz w:val="24"/>
          <w:szCs w:val="24"/>
        </w:rPr>
      </w:pPr>
      <w:r w:rsidRPr="005C3E22">
        <w:rPr>
          <w:rFonts w:ascii="Times New Roman" w:hAnsi="Times New Roman" w:cs="Times New Roman"/>
          <w:b/>
          <w:bCs/>
          <w:sz w:val="24"/>
          <w:szCs w:val="24"/>
        </w:rPr>
        <w:t>Model specification</w:t>
      </w:r>
      <w:r>
        <w:rPr>
          <w:rFonts w:ascii="Times New Roman" w:hAnsi="Times New Roman" w:cs="Times New Roman"/>
          <w:sz w:val="24"/>
          <w:szCs w:val="24"/>
        </w:rPr>
        <w:t>:</w:t>
      </w:r>
      <w:r w:rsidR="005C3E22">
        <w:rPr>
          <w:rFonts w:ascii="Times New Roman" w:hAnsi="Times New Roman" w:cs="Times New Roman"/>
          <w:sz w:val="24"/>
          <w:szCs w:val="24"/>
        </w:rPr>
        <w:t xml:space="preserve"> </w:t>
      </w:r>
      <w:r w:rsidR="00C73177" w:rsidRPr="004569C2">
        <w:rPr>
          <w:rFonts w:ascii="Times New Roman" w:hAnsi="Times New Roman" w:cs="Times New Roman"/>
          <w:sz w:val="24"/>
          <w:szCs w:val="24"/>
        </w:rPr>
        <w:t>To determine the determinants of profit, multiple linear regression is applied.</w:t>
      </w:r>
      <w:r w:rsidR="004569C2">
        <w:rPr>
          <w:rFonts w:ascii="Times New Roman" w:hAnsi="Times New Roman" w:cs="Times New Roman"/>
          <w:sz w:val="24"/>
          <w:szCs w:val="24"/>
        </w:rPr>
        <w:t xml:space="preserve"> </w:t>
      </w:r>
    </w:p>
    <w:p w14:paraId="4758EFDB" w14:textId="6B1A015F" w:rsidR="00952398" w:rsidRDefault="00952398" w:rsidP="00925F1C">
      <w:pPr>
        <w:spacing w:after="200" w:line="276" w:lineRule="auto"/>
        <w:jc w:val="both"/>
      </w:pPr>
      <w:r>
        <w:t>Y = B0 + β1X1 + β2X2 + β3X3 +</w:t>
      </w:r>
      <w:r w:rsidRPr="00952398">
        <w:t xml:space="preserve"> </w:t>
      </w:r>
      <w:r>
        <w:t>β4X4+</w:t>
      </w:r>
      <w:r w:rsidRPr="00952398">
        <w:t xml:space="preserve"> </w:t>
      </w:r>
      <w:r>
        <w:t>β5X5</w:t>
      </w:r>
      <w:r w:rsidRPr="00952398">
        <w:t xml:space="preserve"> </w:t>
      </w:r>
      <w:r>
        <w:t>+β6X6 +e</w:t>
      </w:r>
    </w:p>
    <w:p w14:paraId="01A7A7AB" w14:textId="498AC0FA" w:rsidR="00952398" w:rsidRDefault="00952398" w:rsidP="00925F1C">
      <w:pPr>
        <w:spacing w:after="200" w:line="276" w:lineRule="auto"/>
        <w:jc w:val="both"/>
        <w:rPr>
          <w:rFonts w:ascii="Times New Roman" w:hAnsi="Times New Roman" w:cs="Times New Roman"/>
          <w:sz w:val="24"/>
          <w:szCs w:val="24"/>
        </w:rPr>
      </w:pPr>
      <w:r w:rsidRPr="00952398">
        <w:rPr>
          <w:rFonts w:ascii="Times New Roman" w:hAnsi="Times New Roman" w:cs="Times New Roman"/>
          <w:sz w:val="24"/>
          <w:szCs w:val="24"/>
        </w:rPr>
        <w:t>where Y=p</w:t>
      </w:r>
      <w:r>
        <w:rPr>
          <w:rFonts w:ascii="Times New Roman" w:hAnsi="Times New Roman" w:cs="Times New Roman"/>
          <w:sz w:val="24"/>
          <w:szCs w:val="24"/>
        </w:rPr>
        <w:t xml:space="preserve">rofits per </w:t>
      </w:r>
      <w:proofErr w:type="gramStart"/>
      <w:r>
        <w:rPr>
          <w:rFonts w:ascii="Times New Roman" w:hAnsi="Times New Roman" w:cs="Times New Roman"/>
          <w:sz w:val="24"/>
          <w:szCs w:val="24"/>
        </w:rPr>
        <w:t xml:space="preserve">day </w:t>
      </w:r>
      <w:r w:rsidRPr="00952398">
        <w:rPr>
          <w:rFonts w:ascii="Times New Roman" w:hAnsi="Times New Roman" w:cs="Times New Roman"/>
          <w:sz w:val="24"/>
          <w:szCs w:val="24"/>
        </w:rPr>
        <w:t>;</w:t>
      </w:r>
      <w:proofErr w:type="gramEnd"/>
      <w:r w:rsidRPr="00952398">
        <w:rPr>
          <w:rFonts w:ascii="Times New Roman" w:hAnsi="Times New Roman" w:cs="Times New Roman"/>
          <w:sz w:val="24"/>
          <w:szCs w:val="24"/>
        </w:rPr>
        <w:t xml:space="preserve"> X1=</w:t>
      </w:r>
      <w:r w:rsidRPr="00952398">
        <w:rPr>
          <w:rFonts w:ascii="Times New Roman" w:hAnsi="Times New Roman" w:cs="Times New Roman"/>
          <w:sz w:val="20"/>
          <w:szCs w:val="20"/>
        </w:rPr>
        <w:t xml:space="preserve"> </w:t>
      </w:r>
      <w:r w:rsidRPr="005C3E22">
        <w:rPr>
          <w:rFonts w:ascii="Times New Roman" w:hAnsi="Times New Roman" w:cs="Times New Roman"/>
          <w:sz w:val="24"/>
          <w:szCs w:val="24"/>
        </w:rPr>
        <w:t>Sales per day</w:t>
      </w:r>
      <w:r>
        <w:rPr>
          <w:rFonts w:ascii="Times New Roman" w:hAnsi="Times New Roman" w:cs="Times New Roman"/>
          <w:sz w:val="20"/>
          <w:szCs w:val="20"/>
        </w:rPr>
        <w:t xml:space="preserve"> </w:t>
      </w:r>
      <w:r w:rsidRPr="00952398">
        <w:rPr>
          <w:rFonts w:ascii="Times New Roman" w:hAnsi="Times New Roman" w:cs="Times New Roman"/>
          <w:sz w:val="24"/>
          <w:szCs w:val="24"/>
        </w:rPr>
        <w:t>; X2=</w:t>
      </w:r>
      <w:r w:rsidRPr="00952398">
        <w:rPr>
          <w:rFonts w:ascii="Times New Roman" w:hAnsi="Times New Roman" w:cs="Times New Roman"/>
          <w:sz w:val="20"/>
          <w:szCs w:val="20"/>
        </w:rPr>
        <w:t xml:space="preserve"> </w:t>
      </w:r>
      <w:r w:rsidRPr="00952398">
        <w:rPr>
          <w:rFonts w:ascii="Times New Roman" w:hAnsi="Times New Roman" w:cs="Times New Roman"/>
          <w:sz w:val="24"/>
          <w:szCs w:val="24"/>
        </w:rPr>
        <w:t>Initial investment</w:t>
      </w:r>
      <w:r>
        <w:rPr>
          <w:rFonts w:ascii="Times New Roman" w:hAnsi="Times New Roman" w:cs="Times New Roman"/>
          <w:sz w:val="24"/>
          <w:szCs w:val="24"/>
        </w:rPr>
        <w:t xml:space="preserve"> </w:t>
      </w:r>
      <w:r w:rsidRPr="00952398">
        <w:rPr>
          <w:rFonts w:ascii="Times New Roman" w:hAnsi="Times New Roman" w:cs="Times New Roman"/>
          <w:sz w:val="24"/>
          <w:szCs w:val="24"/>
        </w:rPr>
        <w:t>; X3=</w:t>
      </w:r>
      <w:r w:rsidRPr="00952398">
        <w:rPr>
          <w:rFonts w:ascii="Times New Roman" w:hAnsi="Times New Roman" w:cs="Times New Roman"/>
          <w:sz w:val="20"/>
          <w:szCs w:val="20"/>
        </w:rPr>
        <w:t xml:space="preserve"> </w:t>
      </w:r>
      <w:r w:rsidRPr="00952398">
        <w:rPr>
          <w:rFonts w:ascii="Times New Roman" w:hAnsi="Times New Roman" w:cs="Times New Roman"/>
          <w:sz w:val="24"/>
          <w:szCs w:val="24"/>
        </w:rPr>
        <w:t>Age of entry in street vending;</w:t>
      </w:r>
      <w:r w:rsidR="005C3E22" w:rsidRPr="005C3E22">
        <w:rPr>
          <w:rFonts w:ascii="Times New Roman" w:hAnsi="Times New Roman" w:cs="Times New Roman"/>
          <w:sz w:val="24"/>
          <w:szCs w:val="24"/>
        </w:rPr>
        <w:t xml:space="preserve"> </w:t>
      </w:r>
      <w:r w:rsidR="005C3E22" w:rsidRPr="00952398">
        <w:rPr>
          <w:rFonts w:ascii="Times New Roman" w:hAnsi="Times New Roman" w:cs="Times New Roman"/>
          <w:sz w:val="24"/>
          <w:szCs w:val="24"/>
        </w:rPr>
        <w:t>X</w:t>
      </w:r>
      <w:r w:rsidR="005C3E22">
        <w:rPr>
          <w:rFonts w:ascii="Times New Roman" w:hAnsi="Times New Roman" w:cs="Times New Roman"/>
          <w:sz w:val="24"/>
          <w:szCs w:val="24"/>
        </w:rPr>
        <w:t>4</w:t>
      </w:r>
      <w:r w:rsidR="005C3E22" w:rsidRPr="00952398">
        <w:rPr>
          <w:rFonts w:ascii="Times New Roman" w:hAnsi="Times New Roman" w:cs="Times New Roman"/>
          <w:sz w:val="24"/>
          <w:szCs w:val="24"/>
        </w:rPr>
        <w:t>=</w:t>
      </w:r>
      <w:r w:rsidR="005C3E22" w:rsidRPr="005C3E22">
        <w:rPr>
          <w:rFonts w:ascii="Times New Roman" w:hAnsi="Times New Roman" w:cs="Times New Roman"/>
          <w:sz w:val="20"/>
          <w:szCs w:val="20"/>
        </w:rPr>
        <w:t xml:space="preserve"> </w:t>
      </w:r>
      <w:r w:rsidR="005C3E22" w:rsidRPr="005C3E22">
        <w:rPr>
          <w:rFonts w:ascii="Times New Roman" w:hAnsi="Times New Roman" w:cs="Times New Roman"/>
          <w:sz w:val="24"/>
          <w:szCs w:val="24"/>
        </w:rPr>
        <w:t>Educational attainment</w:t>
      </w:r>
      <w:r w:rsidR="005C3E22">
        <w:rPr>
          <w:rFonts w:ascii="Times New Roman" w:hAnsi="Times New Roman" w:cs="Times New Roman"/>
          <w:sz w:val="24"/>
          <w:szCs w:val="24"/>
        </w:rPr>
        <w:t>;</w:t>
      </w:r>
      <w:r w:rsidR="005C3E22" w:rsidRPr="005C3E22">
        <w:rPr>
          <w:rFonts w:ascii="Times New Roman" w:hAnsi="Times New Roman" w:cs="Times New Roman"/>
          <w:sz w:val="20"/>
          <w:szCs w:val="20"/>
        </w:rPr>
        <w:t xml:space="preserve"> </w:t>
      </w:r>
      <w:r w:rsidR="005C3E22" w:rsidRPr="00952398">
        <w:rPr>
          <w:rFonts w:ascii="Times New Roman" w:hAnsi="Times New Roman" w:cs="Times New Roman"/>
          <w:sz w:val="24"/>
          <w:szCs w:val="24"/>
        </w:rPr>
        <w:t>X</w:t>
      </w:r>
      <w:r w:rsidR="005C3E22">
        <w:rPr>
          <w:rFonts w:ascii="Times New Roman" w:hAnsi="Times New Roman" w:cs="Times New Roman"/>
          <w:sz w:val="24"/>
          <w:szCs w:val="24"/>
        </w:rPr>
        <w:t>5=</w:t>
      </w:r>
      <w:r w:rsidR="005C3E22" w:rsidRPr="005C3E22">
        <w:rPr>
          <w:rFonts w:ascii="Times New Roman" w:hAnsi="Times New Roman" w:cs="Times New Roman"/>
          <w:sz w:val="24"/>
          <w:szCs w:val="24"/>
        </w:rPr>
        <w:t>Online transactions</w:t>
      </w:r>
      <w:r w:rsidR="005C3E22">
        <w:rPr>
          <w:rFonts w:ascii="Times New Roman" w:hAnsi="Times New Roman" w:cs="Times New Roman"/>
          <w:sz w:val="24"/>
          <w:szCs w:val="24"/>
        </w:rPr>
        <w:t>;</w:t>
      </w:r>
      <w:r w:rsidR="005C3E22" w:rsidRPr="005C3E22">
        <w:rPr>
          <w:rFonts w:ascii="Times New Roman" w:hAnsi="Times New Roman" w:cs="Times New Roman"/>
          <w:sz w:val="24"/>
          <w:szCs w:val="24"/>
        </w:rPr>
        <w:t xml:space="preserve"> </w:t>
      </w:r>
      <w:r w:rsidR="005C3E22" w:rsidRPr="00952398">
        <w:rPr>
          <w:rFonts w:ascii="Times New Roman" w:hAnsi="Times New Roman" w:cs="Times New Roman"/>
          <w:sz w:val="24"/>
          <w:szCs w:val="24"/>
        </w:rPr>
        <w:t>X</w:t>
      </w:r>
      <w:r w:rsidR="005C3E22">
        <w:rPr>
          <w:rFonts w:ascii="Times New Roman" w:hAnsi="Times New Roman" w:cs="Times New Roman"/>
          <w:sz w:val="24"/>
          <w:szCs w:val="24"/>
        </w:rPr>
        <w:t>6=</w:t>
      </w:r>
      <w:r w:rsidR="005C3E22" w:rsidRPr="005C3E22">
        <w:rPr>
          <w:rFonts w:ascii="Times New Roman" w:hAnsi="Times New Roman" w:cs="Times New Roman"/>
          <w:sz w:val="24"/>
          <w:szCs w:val="24"/>
        </w:rPr>
        <w:t xml:space="preserve">Average working hours </w:t>
      </w:r>
      <w:r w:rsidRPr="00952398">
        <w:rPr>
          <w:rFonts w:ascii="Times New Roman" w:hAnsi="Times New Roman" w:cs="Times New Roman"/>
          <w:sz w:val="24"/>
          <w:szCs w:val="24"/>
        </w:rPr>
        <w:t>β=beta co</w:t>
      </w:r>
      <w:r>
        <w:rPr>
          <w:rFonts w:ascii="Times New Roman" w:hAnsi="Times New Roman" w:cs="Times New Roman"/>
          <w:sz w:val="24"/>
          <w:szCs w:val="24"/>
        </w:rPr>
        <w:t xml:space="preserve"> </w:t>
      </w:r>
      <w:proofErr w:type="spellStart"/>
      <w:r w:rsidRPr="00952398">
        <w:rPr>
          <w:rFonts w:ascii="Times New Roman" w:hAnsi="Times New Roman" w:cs="Times New Roman"/>
          <w:sz w:val="24"/>
          <w:szCs w:val="24"/>
        </w:rPr>
        <w:t>e</w:t>
      </w:r>
      <w:r>
        <w:rPr>
          <w:rFonts w:ascii="Times New Roman" w:hAnsi="Times New Roman" w:cs="Times New Roman"/>
          <w:sz w:val="24"/>
          <w:szCs w:val="24"/>
        </w:rPr>
        <w:t>f</w:t>
      </w:r>
      <w:r w:rsidRPr="00952398">
        <w:rPr>
          <w:rFonts w:ascii="Times New Roman" w:hAnsi="Times New Roman" w:cs="Times New Roman"/>
          <w:sz w:val="24"/>
          <w:szCs w:val="24"/>
        </w:rPr>
        <w:t>fcient</w:t>
      </w:r>
      <w:proofErr w:type="spellEnd"/>
      <w:r w:rsidRPr="00952398">
        <w:rPr>
          <w:rFonts w:ascii="Times New Roman" w:hAnsi="Times New Roman" w:cs="Times New Roman"/>
          <w:sz w:val="24"/>
          <w:szCs w:val="24"/>
        </w:rPr>
        <w:t>. B0=constant, e=other factors not included in the study (0.05 random error).</w:t>
      </w:r>
    </w:p>
    <w:p w14:paraId="16DA6DEA" w14:textId="0B2EC512" w:rsidR="00C73177" w:rsidRDefault="00C73177" w:rsidP="00925F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Before running multiple linear regression, few of its assumptions were tested</w:t>
      </w:r>
      <w:r w:rsidR="00843E81">
        <w:rPr>
          <w:rFonts w:ascii="Times New Roman" w:hAnsi="Times New Roman" w:cs="Times New Roman"/>
          <w:sz w:val="24"/>
          <w:szCs w:val="24"/>
        </w:rPr>
        <w:t>.</w:t>
      </w:r>
      <w:r>
        <w:rPr>
          <w:rFonts w:ascii="Times New Roman" w:hAnsi="Times New Roman" w:cs="Times New Roman"/>
          <w:sz w:val="24"/>
          <w:szCs w:val="24"/>
        </w:rPr>
        <w:t xml:space="preserve"> Testing of </w:t>
      </w:r>
      <w:r w:rsidR="00843E81">
        <w:rPr>
          <w:rFonts w:ascii="Times New Roman" w:hAnsi="Times New Roman" w:cs="Times New Roman"/>
          <w:sz w:val="24"/>
          <w:szCs w:val="24"/>
        </w:rPr>
        <w:t xml:space="preserve">the </w:t>
      </w:r>
      <w:r>
        <w:rPr>
          <w:rFonts w:ascii="Times New Roman" w:hAnsi="Times New Roman" w:cs="Times New Roman"/>
          <w:sz w:val="24"/>
          <w:szCs w:val="24"/>
        </w:rPr>
        <w:t>assumptions</w:t>
      </w:r>
      <w:r w:rsidR="00843E81">
        <w:rPr>
          <w:rFonts w:ascii="Times New Roman" w:hAnsi="Times New Roman" w:cs="Times New Roman"/>
          <w:sz w:val="24"/>
          <w:szCs w:val="24"/>
        </w:rPr>
        <w:t xml:space="preserve"> are</w:t>
      </w:r>
      <w:r>
        <w:rPr>
          <w:rFonts w:ascii="Times New Roman" w:hAnsi="Times New Roman" w:cs="Times New Roman"/>
          <w:sz w:val="24"/>
          <w:szCs w:val="24"/>
        </w:rPr>
        <w:t xml:space="preserve"> as </w:t>
      </w:r>
      <w:proofErr w:type="gramStart"/>
      <w:r>
        <w:rPr>
          <w:rFonts w:ascii="Times New Roman" w:hAnsi="Times New Roman" w:cs="Times New Roman"/>
          <w:sz w:val="24"/>
          <w:szCs w:val="24"/>
        </w:rPr>
        <w:t xml:space="preserve">follows </w:t>
      </w:r>
      <w:r w:rsidR="003F6F19">
        <w:rPr>
          <w:rFonts w:ascii="Times New Roman" w:hAnsi="Times New Roman" w:cs="Times New Roman"/>
          <w:sz w:val="24"/>
          <w:szCs w:val="24"/>
        </w:rPr>
        <w:t>:</w:t>
      </w:r>
      <w:proofErr w:type="gramEnd"/>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9"/>
        <w:gridCol w:w="1024"/>
        <w:gridCol w:w="1025"/>
        <w:gridCol w:w="1025"/>
        <w:gridCol w:w="1025"/>
        <w:gridCol w:w="1025"/>
        <w:gridCol w:w="1025"/>
      </w:tblGrid>
      <w:tr w:rsidR="00C73177" w:rsidRPr="002431E8" w14:paraId="511574CA" w14:textId="77777777" w:rsidTr="00AA1EEE">
        <w:trPr>
          <w:cantSplit/>
        </w:trPr>
        <w:tc>
          <w:tcPr>
            <w:tcW w:w="7903" w:type="dxa"/>
            <w:gridSpan w:val="7"/>
            <w:shd w:val="clear" w:color="auto" w:fill="FFFFFF"/>
            <w:vAlign w:val="center"/>
          </w:tcPr>
          <w:p w14:paraId="09DBD20A" w14:textId="31AB9A90" w:rsidR="00C73177" w:rsidRPr="00843E81" w:rsidRDefault="00C73177" w:rsidP="00843E81">
            <w:pPr>
              <w:autoSpaceDE w:val="0"/>
              <w:autoSpaceDN w:val="0"/>
              <w:adjustRightInd w:val="0"/>
              <w:spacing w:after="0" w:line="320" w:lineRule="atLeast"/>
              <w:ind w:left="60" w:right="60"/>
              <w:rPr>
                <w:rFonts w:ascii="Arial" w:hAnsi="Arial" w:cs="Arial"/>
                <w:b/>
                <w:bCs/>
                <w:color w:val="010205"/>
              </w:rPr>
            </w:pPr>
            <w:r>
              <w:rPr>
                <w:rFonts w:ascii="Arial" w:hAnsi="Arial" w:cs="Arial"/>
                <w:b/>
                <w:bCs/>
                <w:color w:val="010205"/>
              </w:rPr>
              <w:t xml:space="preserve">Table </w:t>
            </w:r>
            <w:r w:rsidR="00281411">
              <w:rPr>
                <w:rFonts w:ascii="Arial" w:hAnsi="Arial" w:cs="Arial"/>
                <w:b/>
                <w:bCs/>
                <w:color w:val="010205"/>
              </w:rPr>
              <w:t>2</w:t>
            </w:r>
            <w:r w:rsidR="00843E81">
              <w:rPr>
                <w:rFonts w:ascii="Arial" w:hAnsi="Arial" w:cs="Arial"/>
                <w:b/>
                <w:bCs/>
                <w:color w:val="010205"/>
              </w:rPr>
              <w:t>. T</w:t>
            </w:r>
            <w:r w:rsidRPr="002431E8">
              <w:rPr>
                <w:rFonts w:ascii="Arial" w:hAnsi="Arial" w:cs="Arial"/>
                <w:b/>
                <w:bCs/>
                <w:color w:val="010205"/>
              </w:rPr>
              <w:t>ests of Normality</w:t>
            </w:r>
          </w:p>
        </w:tc>
      </w:tr>
      <w:tr w:rsidR="00C73177" w:rsidRPr="002431E8" w14:paraId="69F854AC" w14:textId="77777777" w:rsidTr="00AA1EEE">
        <w:trPr>
          <w:cantSplit/>
        </w:trPr>
        <w:tc>
          <w:tcPr>
            <w:tcW w:w="1759" w:type="dxa"/>
            <w:vMerge w:val="restart"/>
            <w:shd w:val="clear" w:color="auto" w:fill="FFFFFF"/>
            <w:vAlign w:val="bottom"/>
          </w:tcPr>
          <w:p w14:paraId="3F2E5B33" w14:textId="77777777" w:rsidR="00C73177" w:rsidRPr="002431E8" w:rsidRDefault="00C73177" w:rsidP="005A1FFA">
            <w:pPr>
              <w:autoSpaceDE w:val="0"/>
              <w:autoSpaceDN w:val="0"/>
              <w:adjustRightInd w:val="0"/>
              <w:spacing w:after="0" w:line="240" w:lineRule="auto"/>
              <w:rPr>
                <w:rFonts w:ascii="Times New Roman" w:hAnsi="Times New Roman" w:cs="Times New Roman"/>
                <w:sz w:val="24"/>
                <w:szCs w:val="24"/>
              </w:rPr>
            </w:pPr>
          </w:p>
        </w:tc>
        <w:tc>
          <w:tcPr>
            <w:tcW w:w="3072" w:type="dxa"/>
            <w:gridSpan w:val="3"/>
            <w:shd w:val="clear" w:color="auto" w:fill="FFFFFF"/>
            <w:vAlign w:val="bottom"/>
          </w:tcPr>
          <w:p w14:paraId="706D89FE"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Kolmogorov-Smirnov</w:t>
            </w:r>
            <w:r w:rsidRPr="002431E8">
              <w:rPr>
                <w:rFonts w:ascii="Arial" w:hAnsi="Arial" w:cs="Arial"/>
                <w:color w:val="264A60"/>
                <w:sz w:val="18"/>
                <w:szCs w:val="18"/>
                <w:vertAlign w:val="superscript"/>
              </w:rPr>
              <w:t>a</w:t>
            </w:r>
          </w:p>
        </w:tc>
        <w:tc>
          <w:tcPr>
            <w:tcW w:w="3072" w:type="dxa"/>
            <w:gridSpan w:val="3"/>
            <w:shd w:val="clear" w:color="auto" w:fill="FFFFFF"/>
            <w:vAlign w:val="bottom"/>
          </w:tcPr>
          <w:p w14:paraId="3553C6A4"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Shapiro-Wilk</w:t>
            </w:r>
          </w:p>
        </w:tc>
      </w:tr>
      <w:tr w:rsidR="00C73177" w:rsidRPr="002431E8" w14:paraId="1BEFDB31" w14:textId="77777777" w:rsidTr="00AA1EEE">
        <w:trPr>
          <w:cantSplit/>
        </w:trPr>
        <w:tc>
          <w:tcPr>
            <w:tcW w:w="1759" w:type="dxa"/>
            <w:vMerge/>
            <w:shd w:val="clear" w:color="auto" w:fill="FFFFFF"/>
            <w:vAlign w:val="bottom"/>
          </w:tcPr>
          <w:p w14:paraId="76D5352E" w14:textId="77777777" w:rsidR="00C73177" w:rsidRPr="002431E8" w:rsidRDefault="00C73177" w:rsidP="005A1FFA">
            <w:pPr>
              <w:autoSpaceDE w:val="0"/>
              <w:autoSpaceDN w:val="0"/>
              <w:adjustRightInd w:val="0"/>
              <w:spacing w:after="0" w:line="240" w:lineRule="auto"/>
              <w:rPr>
                <w:rFonts w:ascii="Arial" w:hAnsi="Arial" w:cs="Arial"/>
                <w:color w:val="264A60"/>
                <w:sz w:val="18"/>
                <w:szCs w:val="18"/>
              </w:rPr>
            </w:pPr>
          </w:p>
        </w:tc>
        <w:tc>
          <w:tcPr>
            <w:tcW w:w="1024" w:type="dxa"/>
            <w:shd w:val="clear" w:color="auto" w:fill="FFFFFF"/>
            <w:vAlign w:val="bottom"/>
          </w:tcPr>
          <w:p w14:paraId="6C6618B9"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Statistic</w:t>
            </w:r>
          </w:p>
        </w:tc>
        <w:tc>
          <w:tcPr>
            <w:tcW w:w="1024" w:type="dxa"/>
            <w:shd w:val="clear" w:color="auto" w:fill="FFFFFF"/>
            <w:vAlign w:val="bottom"/>
          </w:tcPr>
          <w:p w14:paraId="23CF6A85"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df</w:t>
            </w:r>
          </w:p>
        </w:tc>
        <w:tc>
          <w:tcPr>
            <w:tcW w:w="1024" w:type="dxa"/>
            <w:shd w:val="clear" w:color="auto" w:fill="FFFFFF"/>
            <w:vAlign w:val="bottom"/>
          </w:tcPr>
          <w:p w14:paraId="673626CA"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Sig.</w:t>
            </w:r>
          </w:p>
        </w:tc>
        <w:tc>
          <w:tcPr>
            <w:tcW w:w="1024" w:type="dxa"/>
            <w:shd w:val="clear" w:color="auto" w:fill="FFFFFF"/>
            <w:vAlign w:val="bottom"/>
          </w:tcPr>
          <w:p w14:paraId="237AEF3F"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Statistic</w:t>
            </w:r>
          </w:p>
        </w:tc>
        <w:tc>
          <w:tcPr>
            <w:tcW w:w="1024" w:type="dxa"/>
            <w:shd w:val="clear" w:color="auto" w:fill="FFFFFF"/>
            <w:vAlign w:val="bottom"/>
          </w:tcPr>
          <w:p w14:paraId="3E3911E3" w14:textId="623254AE" w:rsidR="00C73177" w:rsidRPr="002431E8" w:rsidRDefault="00281411"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D</w:t>
            </w:r>
            <w:r w:rsidR="00C73177" w:rsidRPr="002431E8">
              <w:rPr>
                <w:rFonts w:ascii="Arial" w:hAnsi="Arial" w:cs="Arial"/>
                <w:color w:val="264A60"/>
                <w:sz w:val="18"/>
                <w:szCs w:val="18"/>
              </w:rPr>
              <w:t>f</w:t>
            </w:r>
          </w:p>
        </w:tc>
        <w:tc>
          <w:tcPr>
            <w:tcW w:w="1024" w:type="dxa"/>
            <w:shd w:val="clear" w:color="auto" w:fill="FFFFFF"/>
            <w:vAlign w:val="bottom"/>
          </w:tcPr>
          <w:p w14:paraId="2E700EAD" w14:textId="77777777" w:rsidR="00C73177" w:rsidRPr="002431E8" w:rsidRDefault="00C73177" w:rsidP="005A1FFA">
            <w:pPr>
              <w:autoSpaceDE w:val="0"/>
              <w:autoSpaceDN w:val="0"/>
              <w:adjustRightInd w:val="0"/>
              <w:spacing w:after="0" w:line="320" w:lineRule="atLeast"/>
              <w:ind w:left="60" w:right="60"/>
              <w:jc w:val="center"/>
              <w:rPr>
                <w:rFonts w:ascii="Arial" w:hAnsi="Arial" w:cs="Arial"/>
                <w:color w:val="264A60"/>
                <w:sz w:val="18"/>
                <w:szCs w:val="18"/>
              </w:rPr>
            </w:pPr>
            <w:r w:rsidRPr="002431E8">
              <w:rPr>
                <w:rFonts w:ascii="Arial" w:hAnsi="Arial" w:cs="Arial"/>
                <w:color w:val="264A60"/>
                <w:sz w:val="18"/>
                <w:szCs w:val="18"/>
              </w:rPr>
              <w:t>Sig.</w:t>
            </w:r>
          </w:p>
        </w:tc>
      </w:tr>
      <w:tr w:rsidR="00C73177" w:rsidRPr="002431E8" w14:paraId="04071B29" w14:textId="77777777" w:rsidTr="00AA1EEE">
        <w:trPr>
          <w:cantSplit/>
        </w:trPr>
        <w:tc>
          <w:tcPr>
            <w:tcW w:w="1759" w:type="dxa"/>
            <w:shd w:val="clear" w:color="auto" w:fill="E0E0E0"/>
          </w:tcPr>
          <w:p w14:paraId="5BB8A032" w14:textId="77777777" w:rsidR="00C73177" w:rsidRPr="002431E8" w:rsidRDefault="00C73177" w:rsidP="005A1FFA">
            <w:pPr>
              <w:autoSpaceDE w:val="0"/>
              <w:autoSpaceDN w:val="0"/>
              <w:adjustRightInd w:val="0"/>
              <w:spacing w:after="0" w:line="320" w:lineRule="atLeast"/>
              <w:ind w:left="60" w:right="60"/>
              <w:rPr>
                <w:rFonts w:ascii="Arial" w:hAnsi="Arial" w:cs="Arial"/>
                <w:color w:val="264A60"/>
                <w:sz w:val="18"/>
                <w:szCs w:val="18"/>
              </w:rPr>
            </w:pPr>
            <w:r w:rsidRPr="002431E8">
              <w:rPr>
                <w:rFonts w:ascii="Arial" w:hAnsi="Arial" w:cs="Arial"/>
                <w:color w:val="264A60"/>
                <w:sz w:val="18"/>
                <w:szCs w:val="18"/>
              </w:rPr>
              <w:t>total profit per day</w:t>
            </w:r>
          </w:p>
        </w:tc>
        <w:tc>
          <w:tcPr>
            <w:tcW w:w="1024" w:type="dxa"/>
            <w:shd w:val="clear" w:color="auto" w:fill="FFFFFF"/>
          </w:tcPr>
          <w:p w14:paraId="54E67D3F" w14:textId="77777777" w:rsidR="00C73177" w:rsidRPr="002431E8" w:rsidRDefault="00C73177" w:rsidP="005A1FFA">
            <w:pPr>
              <w:autoSpaceDE w:val="0"/>
              <w:autoSpaceDN w:val="0"/>
              <w:adjustRightInd w:val="0"/>
              <w:spacing w:after="0" w:line="320" w:lineRule="atLeast"/>
              <w:ind w:left="60" w:right="60"/>
              <w:jc w:val="right"/>
              <w:rPr>
                <w:rFonts w:ascii="Arial" w:hAnsi="Arial" w:cs="Arial"/>
                <w:color w:val="010205"/>
                <w:sz w:val="18"/>
                <w:szCs w:val="18"/>
              </w:rPr>
            </w:pPr>
            <w:r w:rsidRPr="002431E8">
              <w:rPr>
                <w:rFonts w:ascii="Arial" w:hAnsi="Arial" w:cs="Arial"/>
                <w:color w:val="010205"/>
                <w:sz w:val="18"/>
                <w:szCs w:val="18"/>
              </w:rPr>
              <w:t>.</w:t>
            </w:r>
            <w:r>
              <w:rPr>
                <w:rFonts w:ascii="Arial" w:hAnsi="Arial" w:cs="Arial"/>
                <w:color w:val="010205"/>
                <w:sz w:val="18"/>
                <w:szCs w:val="18"/>
              </w:rPr>
              <w:t>0</w:t>
            </w:r>
            <w:r w:rsidRPr="002431E8">
              <w:rPr>
                <w:rFonts w:ascii="Arial" w:hAnsi="Arial" w:cs="Arial"/>
                <w:color w:val="010205"/>
                <w:sz w:val="18"/>
                <w:szCs w:val="18"/>
              </w:rPr>
              <w:t>94</w:t>
            </w:r>
          </w:p>
        </w:tc>
        <w:tc>
          <w:tcPr>
            <w:tcW w:w="1024" w:type="dxa"/>
            <w:shd w:val="clear" w:color="auto" w:fill="FFFFFF"/>
          </w:tcPr>
          <w:p w14:paraId="295FC6FC" w14:textId="77777777" w:rsidR="00C73177" w:rsidRPr="002431E8" w:rsidRDefault="00C73177" w:rsidP="005A1FFA">
            <w:pPr>
              <w:autoSpaceDE w:val="0"/>
              <w:autoSpaceDN w:val="0"/>
              <w:adjustRightInd w:val="0"/>
              <w:spacing w:after="0" w:line="320" w:lineRule="atLeast"/>
              <w:ind w:left="60" w:right="60"/>
              <w:jc w:val="right"/>
              <w:rPr>
                <w:rFonts w:ascii="Arial" w:hAnsi="Arial" w:cs="Arial"/>
                <w:color w:val="010205"/>
                <w:sz w:val="18"/>
                <w:szCs w:val="18"/>
              </w:rPr>
            </w:pPr>
            <w:r w:rsidRPr="002431E8">
              <w:rPr>
                <w:rFonts w:ascii="Arial" w:hAnsi="Arial" w:cs="Arial"/>
                <w:color w:val="010205"/>
                <w:sz w:val="18"/>
                <w:szCs w:val="18"/>
              </w:rPr>
              <w:t>366</w:t>
            </w:r>
          </w:p>
        </w:tc>
        <w:tc>
          <w:tcPr>
            <w:tcW w:w="1024" w:type="dxa"/>
            <w:shd w:val="clear" w:color="auto" w:fill="FFFFFF"/>
          </w:tcPr>
          <w:p w14:paraId="5A617701" w14:textId="77777777" w:rsidR="00C73177" w:rsidRPr="002431E8" w:rsidRDefault="00C73177" w:rsidP="005A1FFA">
            <w:pPr>
              <w:autoSpaceDE w:val="0"/>
              <w:autoSpaceDN w:val="0"/>
              <w:adjustRightInd w:val="0"/>
              <w:spacing w:after="0" w:line="320" w:lineRule="atLeast"/>
              <w:ind w:left="60" w:right="60"/>
              <w:jc w:val="right"/>
              <w:rPr>
                <w:rFonts w:ascii="Arial" w:hAnsi="Arial" w:cs="Arial"/>
                <w:color w:val="010205"/>
                <w:sz w:val="18"/>
                <w:szCs w:val="18"/>
              </w:rPr>
            </w:pPr>
            <w:r w:rsidRPr="002431E8">
              <w:rPr>
                <w:rFonts w:ascii="Arial" w:hAnsi="Arial" w:cs="Arial"/>
                <w:color w:val="010205"/>
                <w:sz w:val="18"/>
                <w:szCs w:val="18"/>
              </w:rPr>
              <w:t>.</w:t>
            </w:r>
            <w:r>
              <w:rPr>
                <w:rFonts w:ascii="Arial" w:hAnsi="Arial" w:cs="Arial"/>
                <w:color w:val="010205"/>
                <w:sz w:val="18"/>
                <w:szCs w:val="18"/>
              </w:rPr>
              <w:t>2</w:t>
            </w:r>
            <w:r w:rsidRPr="002431E8">
              <w:rPr>
                <w:rFonts w:ascii="Arial" w:hAnsi="Arial" w:cs="Arial"/>
                <w:color w:val="010205"/>
                <w:sz w:val="18"/>
                <w:szCs w:val="18"/>
              </w:rPr>
              <w:t>00</w:t>
            </w:r>
          </w:p>
        </w:tc>
        <w:tc>
          <w:tcPr>
            <w:tcW w:w="1024" w:type="dxa"/>
            <w:shd w:val="clear" w:color="auto" w:fill="FFFFFF"/>
          </w:tcPr>
          <w:p w14:paraId="681F49D0" w14:textId="77777777" w:rsidR="00C73177" w:rsidRPr="002431E8" w:rsidRDefault="00C73177" w:rsidP="005A1FFA">
            <w:pPr>
              <w:autoSpaceDE w:val="0"/>
              <w:autoSpaceDN w:val="0"/>
              <w:adjustRightInd w:val="0"/>
              <w:spacing w:after="0" w:line="320" w:lineRule="atLeast"/>
              <w:ind w:left="60" w:right="60"/>
              <w:jc w:val="right"/>
              <w:rPr>
                <w:rFonts w:ascii="Arial" w:hAnsi="Arial" w:cs="Arial"/>
                <w:color w:val="010205"/>
                <w:sz w:val="18"/>
                <w:szCs w:val="18"/>
              </w:rPr>
            </w:pPr>
            <w:r w:rsidRPr="002431E8">
              <w:rPr>
                <w:rFonts w:ascii="Arial" w:hAnsi="Arial" w:cs="Arial"/>
                <w:color w:val="010205"/>
                <w:sz w:val="18"/>
                <w:szCs w:val="18"/>
              </w:rPr>
              <w:t>.866</w:t>
            </w:r>
          </w:p>
        </w:tc>
        <w:tc>
          <w:tcPr>
            <w:tcW w:w="1024" w:type="dxa"/>
            <w:shd w:val="clear" w:color="auto" w:fill="FFFFFF"/>
          </w:tcPr>
          <w:p w14:paraId="135F9259" w14:textId="77777777" w:rsidR="00C73177" w:rsidRPr="002431E8" w:rsidRDefault="00C73177" w:rsidP="005A1FFA">
            <w:pPr>
              <w:autoSpaceDE w:val="0"/>
              <w:autoSpaceDN w:val="0"/>
              <w:adjustRightInd w:val="0"/>
              <w:spacing w:after="0" w:line="320" w:lineRule="atLeast"/>
              <w:ind w:left="60" w:right="60"/>
              <w:jc w:val="right"/>
              <w:rPr>
                <w:rFonts w:ascii="Arial" w:hAnsi="Arial" w:cs="Arial"/>
                <w:color w:val="010205"/>
                <w:sz w:val="18"/>
                <w:szCs w:val="18"/>
              </w:rPr>
            </w:pPr>
            <w:r w:rsidRPr="002431E8">
              <w:rPr>
                <w:rFonts w:ascii="Arial" w:hAnsi="Arial" w:cs="Arial"/>
                <w:color w:val="010205"/>
                <w:sz w:val="18"/>
                <w:szCs w:val="18"/>
              </w:rPr>
              <w:t>366</w:t>
            </w:r>
          </w:p>
        </w:tc>
        <w:tc>
          <w:tcPr>
            <w:tcW w:w="1024" w:type="dxa"/>
            <w:shd w:val="clear" w:color="auto" w:fill="FFFFFF"/>
          </w:tcPr>
          <w:p w14:paraId="547E1561" w14:textId="77777777" w:rsidR="00C73177" w:rsidRPr="002431E8" w:rsidRDefault="00C73177" w:rsidP="005A1FFA">
            <w:pPr>
              <w:autoSpaceDE w:val="0"/>
              <w:autoSpaceDN w:val="0"/>
              <w:adjustRightInd w:val="0"/>
              <w:spacing w:after="0" w:line="320" w:lineRule="atLeast"/>
              <w:ind w:left="60" w:right="60"/>
              <w:jc w:val="right"/>
              <w:rPr>
                <w:rFonts w:ascii="Arial" w:hAnsi="Arial" w:cs="Arial"/>
                <w:color w:val="010205"/>
                <w:sz w:val="18"/>
                <w:szCs w:val="18"/>
              </w:rPr>
            </w:pPr>
            <w:r w:rsidRPr="002431E8">
              <w:rPr>
                <w:rFonts w:ascii="Arial" w:hAnsi="Arial" w:cs="Arial"/>
                <w:color w:val="010205"/>
                <w:sz w:val="18"/>
                <w:szCs w:val="18"/>
              </w:rPr>
              <w:t>.</w:t>
            </w:r>
            <w:r>
              <w:rPr>
                <w:rFonts w:ascii="Arial" w:hAnsi="Arial" w:cs="Arial"/>
                <w:color w:val="010205"/>
                <w:sz w:val="18"/>
                <w:szCs w:val="18"/>
              </w:rPr>
              <w:t>41</w:t>
            </w:r>
            <w:r w:rsidRPr="002431E8">
              <w:rPr>
                <w:rFonts w:ascii="Arial" w:hAnsi="Arial" w:cs="Arial"/>
                <w:color w:val="010205"/>
                <w:sz w:val="18"/>
                <w:szCs w:val="18"/>
              </w:rPr>
              <w:t>0</w:t>
            </w:r>
          </w:p>
        </w:tc>
      </w:tr>
      <w:tr w:rsidR="00C73177" w:rsidRPr="002431E8" w14:paraId="48FCEAE7" w14:textId="77777777" w:rsidTr="00AA1EEE">
        <w:trPr>
          <w:cantSplit/>
        </w:trPr>
        <w:tc>
          <w:tcPr>
            <w:tcW w:w="7903" w:type="dxa"/>
            <w:gridSpan w:val="7"/>
            <w:shd w:val="clear" w:color="auto" w:fill="FFFFFF"/>
          </w:tcPr>
          <w:p w14:paraId="1FA99D1B" w14:textId="77777777" w:rsidR="00C73177" w:rsidRPr="002431E8" w:rsidRDefault="00C73177" w:rsidP="005A1FFA">
            <w:pPr>
              <w:autoSpaceDE w:val="0"/>
              <w:autoSpaceDN w:val="0"/>
              <w:adjustRightInd w:val="0"/>
              <w:spacing w:after="0" w:line="320" w:lineRule="atLeast"/>
              <w:ind w:left="60" w:right="60"/>
              <w:rPr>
                <w:rFonts w:ascii="Arial" w:hAnsi="Arial" w:cs="Arial"/>
                <w:color w:val="010205"/>
                <w:sz w:val="18"/>
                <w:szCs w:val="18"/>
              </w:rPr>
            </w:pPr>
            <w:r w:rsidRPr="002431E8">
              <w:rPr>
                <w:rFonts w:ascii="Arial" w:hAnsi="Arial" w:cs="Arial"/>
                <w:color w:val="010205"/>
                <w:sz w:val="18"/>
                <w:szCs w:val="18"/>
              </w:rPr>
              <w:t>a. Lilliefors Significance Correction</w:t>
            </w:r>
          </w:p>
        </w:tc>
      </w:tr>
    </w:tbl>
    <w:p w14:paraId="7DE4995E" w14:textId="58E97512" w:rsidR="00843E81" w:rsidRPr="00281411" w:rsidRDefault="00201A3B" w:rsidP="00925F1C">
      <w:pPr>
        <w:spacing w:after="200" w:line="276" w:lineRule="auto"/>
        <w:jc w:val="both"/>
        <w:rPr>
          <w:rFonts w:ascii="Times New Roman" w:hAnsi="Times New Roman" w:cs="Times New Roman"/>
          <w:sz w:val="24"/>
          <w:szCs w:val="24"/>
        </w:rPr>
      </w:pPr>
      <w:r w:rsidRPr="00201A3B">
        <w:rPr>
          <w:rFonts w:ascii="Times New Roman" w:hAnsi="Times New Roman" w:cs="Times New Roman"/>
          <w:b/>
          <w:bCs/>
          <w:sz w:val="24"/>
          <w:szCs w:val="24"/>
        </w:rPr>
        <w:t>Result:</w:t>
      </w:r>
      <w:r>
        <w:rPr>
          <w:rFonts w:ascii="Times New Roman" w:hAnsi="Times New Roman" w:cs="Times New Roman"/>
          <w:sz w:val="24"/>
          <w:szCs w:val="24"/>
        </w:rPr>
        <w:t xml:space="preserve"> </w:t>
      </w:r>
      <w:r w:rsidR="00C73177">
        <w:rPr>
          <w:rFonts w:ascii="Times New Roman" w:hAnsi="Times New Roman" w:cs="Times New Roman"/>
          <w:sz w:val="24"/>
          <w:szCs w:val="24"/>
        </w:rPr>
        <w:t>Since the significance value &gt;0.05</w:t>
      </w:r>
      <w:r w:rsidR="00ED2F98">
        <w:rPr>
          <w:rFonts w:ascii="Times New Roman" w:hAnsi="Times New Roman" w:cs="Times New Roman"/>
          <w:sz w:val="24"/>
          <w:szCs w:val="24"/>
        </w:rPr>
        <w:t xml:space="preserve"> as depicted in Kolmogorov Smirnov and Shapiro Wilk test,</w:t>
      </w:r>
      <w:r w:rsidR="00843E81">
        <w:rPr>
          <w:rFonts w:ascii="Times New Roman" w:hAnsi="Times New Roman" w:cs="Times New Roman"/>
          <w:sz w:val="24"/>
          <w:szCs w:val="24"/>
        </w:rPr>
        <w:t xml:space="preserve"> </w:t>
      </w:r>
      <w:r w:rsidR="00ED2F98">
        <w:rPr>
          <w:rFonts w:ascii="Times New Roman" w:hAnsi="Times New Roman" w:cs="Times New Roman"/>
          <w:sz w:val="24"/>
          <w:szCs w:val="24"/>
        </w:rPr>
        <w:t>thus the data is normally distributed.</w:t>
      </w:r>
    </w:p>
    <w:p w14:paraId="7D0C305C" w14:textId="77777777" w:rsidR="00337B92" w:rsidRDefault="00337B92" w:rsidP="00925F1C">
      <w:pPr>
        <w:spacing w:after="200" w:line="276" w:lineRule="auto"/>
        <w:jc w:val="both"/>
        <w:rPr>
          <w:rFonts w:ascii="Times New Roman" w:hAnsi="Times New Roman" w:cs="Times New Roman"/>
          <w:b/>
          <w:bCs/>
          <w:sz w:val="24"/>
          <w:szCs w:val="24"/>
        </w:rPr>
      </w:pPr>
    </w:p>
    <w:p w14:paraId="6C35FB2E" w14:textId="77777777" w:rsidR="00337B92" w:rsidRDefault="00337B92" w:rsidP="00925F1C">
      <w:pPr>
        <w:spacing w:after="200" w:line="276" w:lineRule="auto"/>
        <w:jc w:val="both"/>
        <w:rPr>
          <w:rFonts w:ascii="Times New Roman" w:hAnsi="Times New Roman" w:cs="Times New Roman"/>
          <w:b/>
          <w:bCs/>
          <w:sz w:val="24"/>
          <w:szCs w:val="24"/>
        </w:rPr>
      </w:pPr>
    </w:p>
    <w:p w14:paraId="2C53D16D" w14:textId="57A83CEB" w:rsidR="00ED2F98" w:rsidRPr="00843E81" w:rsidRDefault="00A51DEF" w:rsidP="00925F1C">
      <w:pPr>
        <w:spacing w:after="200" w:line="276" w:lineRule="auto"/>
        <w:jc w:val="both"/>
        <w:rPr>
          <w:rFonts w:ascii="Times New Roman" w:hAnsi="Times New Roman" w:cs="Times New Roman"/>
          <w:b/>
          <w:bCs/>
          <w:sz w:val="24"/>
          <w:szCs w:val="24"/>
        </w:rPr>
      </w:pPr>
      <w:r w:rsidRPr="00A51DEF">
        <w:rPr>
          <w:rFonts w:ascii="Times New Roman" w:hAnsi="Times New Roman" w:cs="Times New Roman"/>
          <w:b/>
          <w:bCs/>
          <w:sz w:val="24"/>
          <w:szCs w:val="24"/>
        </w:rPr>
        <w:lastRenderedPageBreak/>
        <w:t xml:space="preserve">Table </w:t>
      </w:r>
      <w:r w:rsidR="00281411">
        <w:rPr>
          <w:rFonts w:ascii="Times New Roman" w:hAnsi="Times New Roman" w:cs="Times New Roman"/>
          <w:b/>
          <w:bCs/>
          <w:sz w:val="24"/>
          <w:szCs w:val="24"/>
        </w:rPr>
        <w:t>3</w:t>
      </w:r>
      <w:r w:rsidR="00843E81">
        <w:rPr>
          <w:rFonts w:ascii="Times New Roman" w:hAnsi="Times New Roman" w:cs="Times New Roman"/>
          <w:b/>
          <w:bCs/>
          <w:sz w:val="24"/>
          <w:szCs w:val="24"/>
        </w:rPr>
        <w:t xml:space="preserve">. </w:t>
      </w:r>
      <w:r w:rsidR="00ED2F98" w:rsidRPr="00A51DEF">
        <w:rPr>
          <w:rFonts w:ascii="Times New Roman" w:hAnsi="Times New Roman" w:cs="Times New Roman"/>
          <w:b/>
          <w:bCs/>
          <w:sz w:val="24"/>
          <w:szCs w:val="24"/>
        </w:rPr>
        <w:t xml:space="preserve">Multicollinearity </w:t>
      </w:r>
      <w:r w:rsidR="003F6F19">
        <w:rPr>
          <w:rFonts w:ascii="Times New Roman" w:hAnsi="Times New Roman" w:cs="Times New Roman"/>
          <w:b/>
          <w:bCs/>
          <w:sz w:val="24"/>
          <w:szCs w:val="24"/>
        </w:rPr>
        <w:t>T</w:t>
      </w:r>
      <w:r w:rsidR="00ED2F98" w:rsidRPr="00A51DEF">
        <w:rPr>
          <w:rFonts w:ascii="Times New Roman" w:hAnsi="Times New Roman" w:cs="Times New Roman"/>
          <w:b/>
          <w:bCs/>
          <w:sz w:val="24"/>
          <w:szCs w:val="24"/>
        </w:rPr>
        <w:t>est</w:t>
      </w:r>
      <w:r w:rsidR="00ED2F98">
        <w:rPr>
          <w:rFonts w:ascii="Times New Roman" w:hAnsi="Times New Roman" w:cs="Times New Roman"/>
          <w:sz w:val="24"/>
          <w:szCs w:val="24"/>
        </w:rPr>
        <w:t xml:space="preserve"> </w:t>
      </w:r>
    </w:p>
    <w:tbl>
      <w:tblPr>
        <w:tblStyle w:val="TableGrid"/>
        <w:tblW w:w="9412" w:type="dxa"/>
        <w:tblLook w:val="04A0" w:firstRow="1" w:lastRow="0" w:firstColumn="1" w:lastColumn="0" w:noHBand="0" w:noVBand="1"/>
      </w:tblPr>
      <w:tblGrid>
        <w:gridCol w:w="895"/>
        <w:gridCol w:w="3870"/>
        <w:gridCol w:w="2637"/>
        <w:gridCol w:w="2010"/>
      </w:tblGrid>
      <w:tr w:rsidR="00ED2F98" w:rsidRPr="00575FB5" w14:paraId="5A20931A" w14:textId="77777777" w:rsidTr="003F6F19">
        <w:trPr>
          <w:trHeight w:val="378"/>
        </w:trPr>
        <w:tc>
          <w:tcPr>
            <w:tcW w:w="895" w:type="dxa"/>
          </w:tcPr>
          <w:p w14:paraId="77D1B9F1" w14:textId="1DD00C60" w:rsidR="00ED2F98" w:rsidRPr="00575FB5" w:rsidRDefault="00843E81" w:rsidP="005A1FFA">
            <w:pPr>
              <w:autoSpaceDE w:val="0"/>
              <w:autoSpaceDN w:val="0"/>
              <w:adjustRightInd w:val="0"/>
              <w:spacing w:line="400" w:lineRule="atLeast"/>
              <w:rPr>
                <w:rFonts w:ascii="Times New Roman" w:hAnsi="Times New Roman" w:cs="Times New Roman"/>
                <w:sz w:val="20"/>
                <w:szCs w:val="20"/>
              </w:rPr>
            </w:pPr>
            <w:proofErr w:type="spellStart"/>
            <w:proofErr w:type="gramStart"/>
            <w:r w:rsidRPr="00575FB5">
              <w:rPr>
                <w:rFonts w:ascii="Times New Roman" w:hAnsi="Times New Roman" w:cs="Times New Roman"/>
                <w:sz w:val="20"/>
                <w:szCs w:val="20"/>
              </w:rPr>
              <w:t>S</w:t>
            </w:r>
            <w:r w:rsidR="00ED2F98" w:rsidRPr="00575FB5">
              <w:rPr>
                <w:rFonts w:ascii="Times New Roman" w:hAnsi="Times New Roman" w:cs="Times New Roman"/>
                <w:sz w:val="20"/>
                <w:szCs w:val="20"/>
              </w:rPr>
              <w:t>.</w:t>
            </w:r>
            <w:r w:rsidRPr="00575FB5">
              <w:rPr>
                <w:rFonts w:ascii="Times New Roman" w:hAnsi="Times New Roman" w:cs="Times New Roman"/>
                <w:sz w:val="20"/>
                <w:szCs w:val="20"/>
              </w:rPr>
              <w:t>N</w:t>
            </w:r>
            <w:r w:rsidR="00ED2F98" w:rsidRPr="00575FB5">
              <w:rPr>
                <w:rFonts w:ascii="Times New Roman" w:hAnsi="Times New Roman" w:cs="Times New Roman"/>
                <w:sz w:val="20"/>
                <w:szCs w:val="20"/>
              </w:rPr>
              <w:t>o</w:t>
            </w:r>
            <w:proofErr w:type="spellEnd"/>
            <w:proofErr w:type="gramEnd"/>
            <w:r w:rsidR="00ED2F98" w:rsidRPr="00575FB5">
              <w:rPr>
                <w:rFonts w:ascii="Times New Roman" w:hAnsi="Times New Roman" w:cs="Times New Roman"/>
                <w:sz w:val="20"/>
                <w:szCs w:val="20"/>
              </w:rPr>
              <w:t xml:space="preserve"> </w:t>
            </w:r>
          </w:p>
        </w:tc>
        <w:tc>
          <w:tcPr>
            <w:tcW w:w="3870" w:type="dxa"/>
          </w:tcPr>
          <w:p w14:paraId="43D74C16"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Independent variables </w:t>
            </w:r>
          </w:p>
        </w:tc>
        <w:tc>
          <w:tcPr>
            <w:tcW w:w="2637" w:type="dxa"/>
          </w:tcPr>
          <w:p w14:paraId="358EB372"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Collinearity tolerance </w:t>
            </w:r>
          </w:p>
        </w:tc>
        <w:tc>
          <w:tcPr>
            <w:tcW w:w="2010" w:type="dxa"/>
          </w:tcPr>
          <w:p w14:paraId="3E86F2E2"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Statistics VIF </w:t>
            </w:r>
          </w:p>
        </w:tc>
      </w:tr>
      <w:tr w:rsidR="00ED2F98" w:rsidRPr="00575FB5" w14:paraId="083ADD63" w14:textId="77777777" w:rsidTr="003F6F19">
        <w:trPr>
          <w:trHeight w:val="393"/>
        </w:trPr>
        <w:tc>
          <w:tcPr>
            <w:tcW w:w="895" w:type="dxa"/>
          </w:tcPr>
          <w:p w14:paraId="2EB845D5"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w:t>
            </w:r>
          </w:p>
        </w:tc>
        <w:tc>
          <w:tcPr>
            <w:tcW w:w="3870" w:type="dxa"/>
          </w:tcPr>
          <w:p w14:paraId="6E5BB9BE"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Sales per day</w:t>
            </w:r>
          </w:p>
        </w:tc>
        <w:tc>
          <w:tcPr>
            <w:tcW w:w="2637" w:type="dxa"/>
          </w:tcPr>
          <w:p w14:paraId="4FF1A529"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.742</w:t>
            </w:r>
          </w:p>
        </w:tc>
        <w:tc>
          <w:tcPr>
            <w:tcW w:w="2010" w:type="dxa"/>
          </w:tcPr>
          <w:p w14:paraId="0459E88B"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1.347</w:t>
            </w:r>
          </w:p>
        </w:tc>
      </w:tr>
      <w:tr w:rsidR="00ED2F98" w:rsidRPr="00575FB5" w14:paraId="604822C7" w14:textId="77777777" w:rsidTr="003F6F19">
        <w:trPr>
          <w:trHeight w:val="378"/>
        </w:trPr>
        <w:tc>
          <w:tcPr>
            <w:tcW w:w="895" w:type="dxa"/>
          </w:tcPr>
          <w:p w14:paraId="554BDDFB"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2</w:t>
            </w:r>
          </w:p>
        </w:tc>
        <w:tc>
          <w:tcPr>
            <w:tcW w:w="3870" w:type="dxa"/>
          </w:tcPr>
          <w:p w14:paraId="5A8FB6CE"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Initial investment</w:t>
            </w:r>
          </w:p>
        </w:tc>
        <w:tc>
          <w:tcPr>
            <w:tcW w:w="2637" w:type="dxa"/>
          </w:tcPr>
          <w:p w14:paraId="5664E7C2"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.751</w:t>
            </w:r>
          </w:p>
        </w:tc>
        <w:tc>
          <w:tcPr>
            <w:tcW w:w="2010" w:type="dxa"/>
          </w:tcPr>
          <w:p w14:paraId="781BDF08"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1.331</w:t>
            </w:r>
          </w:p>
        </w:tc>
      </w:tr>
      <w:tr w:rsidR="00ED2F98" w:rsidRPr="00575FB5" w14:paraId="7A8C066E" w14:textId="77777777" w:rsidTr="003F6F19">
        <w:trPr>
          <w:trHeight w:val="530"/>
        </w:trPr>
        <w:tc>
          <w:tcPr>
            <w:tcW w:w="895" w:type="dxa"/>
          </w:tcPr>
          <w:p w14:paraId="4A6B0349"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3</w:t>
            </w:r>
          </w:p>
        </w:tc>
        <w:tc>
          <w:tcPr>
            <w:tcW w:w="3870" w:type="dxa"/>
          </w:tcPr>
          <w:p w14:paraId="0669DCF1"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bookmarkStart w:id="0" w:name="_Hlk196521066"/>
            <w:r w:rsidRPr="00575FB5">
              <w:rPr>
                <w:rFonts w:ascii="Times New Roman" w:hAnsi="Times New Roman" w:cs="Times New Roman"/>
                <w:sz w:val="20"/>
                <w:szCs w:val="20"/>
              </w:rPr>
              <w:t xml:space="preserve">Age of entry in street vending </w:t>
            </w:r>
            <w:bookmarkEnd w:id="0"/>
          </w:p>
        </w:tc>
        <w:tc>
          <w:tcPr>
            <w:tcW w:w="2637" w:type="dxa"/>
          </w:tcPr>
          <w:p w14:paraId="264DBFBA"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.933</w:t>
            </w:r>
          </w:p>
        </w:tc>
        <w:tc>
          <w:tcPr>
            <w:tcW w:w="2010" w:type="dxa"/>
          </w:tcPr>
          <w:p w14:paraId="0FC10290"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1.072</w:t>
            </w:r>
          </w:p>
        </w:tc>
      </w:tr>
      <w:tr w:rsidR="00ED2F98" w:rsidRPr="00575FB5" w14:paraId="2C5A2937" w14:textId="77777777" w:rsidTr="003F6F19">
        <w:trPr>
          <w:trHeight w:val="530"/>
        </w:trPr>
        <w:tc>
          <w:tcPr>
            <w:tcW w:w="895" w:type="dxa"/>
          </w:tcPr>
          <w:p w14:paraId="68DFAC09"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4</w:t>
            </w:r>
          </w:p>
        </w:tc>
        <w:tc>
          <w:tcPr>
            <w:tcW w:w="3870" w:type="dxa"/>
          </w:tcPr>
          <w:p w14:paraId="67D7BBB2"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Educational attainment </w:t>
            </w:r>
          </w:p>
        </w:tc>
        <w:tc>
          <w:tcPr>
            <w:tcW w:w="2637" w:type="dxa"/>
          </w:tcPr>
          <w:p w14:paraId="5A48811E"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.973</w:t>
            </w:r>
          </w:p>
        </w:tc>
        <w:tc>
          <w:tcPr>
            <w:tcW w:w="2010" w:type="dxa"/>
          </w:tcPr>
          <w:p w14:paraId="2A8E337E"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1.028</w:t>
            </w:r>
          </w:p>
        </w:tc>
      </w:tr>
      <w:tr w:rsidR="00ED2F98" w:rsidRPr="00575FB5" w14:paraId="7A225311" w14:textId="77777777" w:rsidTr="003F6F19">
        <w:trPr>
          <w:trHeight w:val="378"/>
        </w:trPr>
        <w:tc>
          <w:tcPr>
            <w:tcW w:w="895" w:type="dxa"/>
          </w:tcPr>
          <w:p w14:paraId="19EBDE8D"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5</w:t>
            </w:r>
          </w:p>
        </w:tc>
        <w:tc>
          <w:tcPr>
            <w:tcW w:w="3870" w:type="dxa"/>
          </w:tcPr>
          <w:p w14:paraId="08C58A36"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Online transactions </w:t>
            </w:r>
          </w:p>
        </w:tc>
        <w:tc>
          <w:tcPr>
            <w:tcW w:w="2637" w:type="dxa"/>
          </w:tcPr>
          <w:p w14:paraId="1D53FBEE"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.932</w:t>
            </w:r>
          </w:p>
        </w:tc>
        <w:tc>
          <w:tcPr>
            <w:tcW w:w="2010" w:type="dxa"/>
          </w:tcPr>
          <w:p w14:paraId="39F4A9C9"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1.073</w:t>
            </w:r>
          </w:p>
        </w:tc>
      </w:tr>
      <w:tr w:rsidR="00ED2F98" w:rsidRPr="00575FB5" w14:paraId="20B5678F" w14:textId="77777777" w:rsidTr="003F6F19">
        <w:trPr>
          <w:trHeight w:val="575"/>
        </w:trPr>
        <w:tc>
          <w:tcPr>
            <w:tcW w:w="895" w:type="dxa"/>
          </w:tcPr>
          <w:p w14:paraId="11D9A538"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6</w:t>
            </w:r>
          </w:p>
        </w:tc>
        <w:tc>
          <w:tcPr>
            <w:tcW w:w="3870" w:type="dxa"/>
          </w:tcPr>
          <w:p w14:paraId="65A41A80"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bookmarkStart w:id="1" w:name="_Hlk196521232"/>
            <w:r w:rsidRPr="00575FB5">
              <w:rPr>
                <w:rFonts w:ascii="Times New Roman" w:hAnsi="Times New Roman" w:cs="Times New Roman"/>
                <w:sz w:val="20"/>
                <w:szCs w:val="20"/>
              </w:rPr>
              <w:t xml:space="preserve">Average working hours </w:t>
            </w:r>
            <w:bookmarkEnd w:id="1"/>
          </w:p>
        </w:tc>
        <w:tc>
          <w:tcPr>
            <w:tcW w:w="2637" w:type="dxa"/>
          </w:tcPr>
          <w:p w14:paraId="63999370"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.938</w:t>
            </w:r>
          </w:p>
        </w:tc>
        <w:tc>
          <w:tcPr>
            <w:tcW w:w="2010" w:type="dxa"/>
          </w:tcPr>
          <w:p w14:paraId="15BA21F5" w14:textId="77777777" w:rsidR="00ED2F98" w:rsidRPr="00575FB5" w:rsidRDefault="00ED2F98"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1.066</w:t>
            </w:r>
          </w:p>
        </w:tc>
      </w:tr>
    </w:tbl>
    <w:p w14:paraId="0524700C" w14:textId="70FFA029" w:rsidR="003F6F19" w:rsidRDefault="00201A3B" w:rsidP="00925F1C">
      <w:pPr>
        <w:spacing w:after="200" w:line="276" w:lineRule="auto"/>
        <w:jc w:val="both"/>
        <w:rPr>
          <w:rFonts w:ascii="Times New Roman" w:hAnsi="Times New Roman" w:cs="Times New Roman"/>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Result:</w:t>
      </w:r>
      <w:r>
        <w:rPr>
          <w:rFonts w:ascii="Times New Roman" w:hAnsi="Times New Roman" w:cs="Times New Roman"/>
          <w:color w:val="333333"/>
          <w:sz w:val="24"/>
          <w:szCs w:val="24"/>
          <w:shd w:val="clear" w:color="auto" w:fill="FCFCFC"/>
        </w:rPr>
        <w:t xml:space="preserve"> </w:t>
      </w:r>
      <w:r w:rsidR="00A51DEF" w:rsidRPr="00281411">
        <w:rPr>
          <w:rFonts w:ascii="Times New Roman" w:hAnsi="Times New Roman" w:cs="Times New Roman"/>
          <w:color w:val="333333"/>
          <w:sz w:val="24"/>
          <w:szCs w:val="24"/>
          <w:shd w:val="clear" w:color="auto" w:fill="FCFCFC"/>
        </w:rPr>
        <w:t>Statistically,</w:t>
      </w:r>
      <w:r w:rsidR="00843E81" w:rsidRPr="00281411">
        <w:rPr>
          <w:rFonts w:ascii="Times New Roman" w:hAnsi="Times New Roman" w:cs="Times New Roman"/>
          <w:color w:val="333333"/>
          <w:sz w:val="24"/>
          <w:szCs w:val="24"/>
          <w:shd w:val="clear" w:color="auto" w:fill="FCFCFC"/>
        </w:rPr>
        <w:t xml:space="preserve"> </w:t>
      </w:r>
      <w:r w:rsidR="00A51DEF" w:rsidRPr="00281411">
        <w:rPr>
          <w:rFonts w:ascii="Times New Roman" w:hAnsi="Times New Roman" w:cs="Times New Roman"/>
          <w:color w:val="333333"/>
          <w:sz w:val="24"/>
          <w:szCs w:val="24"/>
          <w:shd w:val="clear" w:color="auto" w:fill="FCFCFC"/>
        </w:rPr>
        <w:t>w</w:t>
      </w:r>
      <w:r w:rsidR="00ED2F98" w:rsidRPr="00281411">
        <w:rPr>
          <w:rFonts w:ascii="Times New Roman" w:hAnsi="Times New Roman" w:cs="Times New Roman"/>
          <w:color w:val="333333"/>
          <w:sz w:val="24"/>
          <w:szCs w:val="24"/>
          <w:shd w:val="clear" w:color="auto" w:fill="FCFCFC"/>
        </w:rPr>
        <w:t xml:space="preserve">hen the tolerance value ranges from 0.1 to 1.0 and the VIF ranges from 1 to 10, multi-co-linearity does not exist. </w:t>
      </w:r>
      <w:r w:rsidR="001269BB">
        <w:rPr>
          <w:rFonts w:ascii="Times New Roman" w:hAnsi="Times New Roman" w:cs="Times New Roman"/>
          <w:color w:val="333333"/>
          <w:sz w:val="24"/>
          <w:szCs w:val="24"/>
          <w:shd w:val="clear" w:color="auto" w:fill="FCFCFC"/>
        </w:rPr>
        <w:t>I</w:t>
      </w:r>
      <w:r w:rsidR="001269BB" w:rsidRPr="001269BB">
        <w:rPr>
          <w:rFonts w:ascii="Times New Roman" w:hAnsi="Times New Roman" w:cs="Times New Roman"/>
          <w:color w:val="333333"/>
          <w:sz w:val="24"/>
          <w:szCs w:val="24"/>
          <w:shd w:val="clear" w:color="auto" w:fill="FCFCFC"/>
        </w:rPr>
        <w:t>n order for a variable to be declared not to have the presence of</w:t>
      </w:r>
      <w:r w:rsidR="001269BB">
        <w:rPr>
          <w:rFonts w:ascii="Times New Roman" w:hAnsi="Times New Roman" w:cs="Times New Roman"/>
          <w:color w:val="333333"/>
          <w:sz w:val="24"/>
          <w:szCs w:val="24"/>
          <w:shd w:val="clear" w:color="auto" w:fill="FCFCFC"/>
        </w:rPr>
        <w:t xml:space="preserve"> multicollinearity, </w:t>
      </w:r>
      <w:r w:rsidR="001269BB" w:rsidRPr="001269BB">
        <w:rPr>
          <w:rFonts w:ascii="Times New Roman" w:hAnsi="Times New Roman" w:cs="Times New Roman"/>
          <w:color w:val="333333"/>
          <w:sz w:val="24"/>
          <w:szCs w:val="24"/>
          <w:shd w:val="clear" w:color="auto" w:fill="FCFCFC"/>
        </w:rPr>
        <w:t>the VIF</w:t>
      </w:r>
      <w:r w:rsidR="001269BB">
        <w:rPr>
          <w:rFonts w:ascii="Times New Roman" w:hAnsi="Times New Roman" w:cs="Times New Roman"/>
          <w:color w:val="333333"/>
          <w:sz w:val="24"/>
          <w:szCs w:val="24"/>
          <w:shd w:val="clear" w:color="auto" w:fill="FCFCFC"/>
        </w:rPr>
        <w:t xml:space="preserve"> </w:t>
      </w:r>
      <w:proofErr w:type="gramStart"/>
      <w:r w:rsidR="001269BB">
        <w:rPr>
          <w:rFonts w:ascii="Times New Roman" w:hAnsi="Times New Roman" w:cs="Times New Roman"/>
          <w:color w:val="333333"/>
          <w:sz w:val="24"/>
          <w:szCs w:val="24"/>
          <w:shd w:val="clear" w:color="auto" w:fill="FCFCFC"/>
        </w:rPr>
        <w:t xml:space="preserve">value </w:t>
      </w:r>
      <w:r w:rsidR="001269BB" w:rsidRPr="001269BB">
        <w:rPr>
          <w:rFonts w:ascii="Times New Roman" w:hAnsi="Times New Roman" w:cs="Times New Roman"/>
          <w:color w:val="333333"/>
          <w:sz w:val="24"/>
          <w:szCs w:val="24"/>
          <w:shd w:val="clear" w:color="auto" w:fill="FCFCFC"/>
        </w:rPr>
        <w:t> must</w:t>
      </w:r>
      <w:proofErr w:type="gramEnd"/>
      <w:r w:rsidR="001269BB" w:rsidRPr="001269BB">
        <w:rPr>
          <w:rFonts w:ascii="Times New Roman" w:hAnsi="Times New Roman" w:cs="Times New Roman"/>
          <w:color w:val="333333"/>
          <w:sz w:val="24"/>
          <w:szCs w:val="24"/>
          <w:shd w:val="clear" w:color="auto" w:fill="FCFCFC"/>
        </w:rPr>
        <w:t xml:space="preserve"> be below 10 (VIF &lt;10)</w:t>
      </w:r>
      <w:r w:rsidR="001269BB">
        <w:rPr>
          <w:rFonts w:ascii="Times New Roman" w:hAnsi="Times New Roman" w:cs="Times New Roman"/>
          <w:color w:val="333333"/>
          <w:sz w:val="24"/>
          <w:szCs w:val="24"/>
          <w:shd w:val="clear" w:color="auto" w:fill="FCFCFC"/>
        </w:rPr>
        <w:t xml:space="preserve">(Shreshta,2020). </w:t>
      </w:r>
      <w:r w:rsidR="00843E81" w:rsidRPr="00281411">
        <w:rPr>
          <w:rFonts w:ascii="Times New Roman" w:hAnsi="Times New Roman" w:cs="Times New Roman"/>
          <w:color w:val="333333"/>
          <w:sz w:val="24"/>
          <w:szCs w:val="24"/>
          <w:shd w:val="clear" w:color="auto" w:fill="FCFCFC"/>
        </w:rPr>
        <w:t>Thus,</w:t>
      </w:r>
      <w:r w:rsidR="00ED2F98" w:rsidRPr="00281411">
        <w:rPr>
          <w:rFonts w:ascii="Times New Roman" w:hAnsi="Times New Roman" w:cs="Times New Roman"/>
          <w:color w:val="333333"/>
          <w:sz w:val="24"/>
          <w:szCs w:val="24"/>
          <w:shd w:val="clear" w:color="auto" w:fill="FCFCFC"/>
        </w:rPr>
        <w:t xml:space="preserve"> we conclude that there is no multicollinearity among the independent variables.</w:t>
      </w:r>
    </w:p>
    <w:p w14:paraId="46526159" w14:textId="6559B903" w:rsidR="00053493" w:rsidRDefault="00053493" w:rsidP="00053493">
      <w:pPr>
        <w:spacing w:after="0" w:line="240" w:lineRule="auto"/>
        <w:rPr>
          <w:rFonts w:ascii="Times New Roman" w:eastAsia="Times New Roman" w:hAnsi="Times New Roman" w:cs="Times New Roman"/>
          <w:sz w:val="24"/>
          <w:szCs w:val="24"/>
        </w:rPr>
      </w:pPr>
      <w:proofErr w:type="gramStart"/>
      <w:r w:rsidRPr="005C769E">
        <w:rPr>
          <w:rFonts w:ascii="Times New Roman" w:eastAsia="Times New Roman" w:hAnsi="Times New Roman" w:cs="Times New Roman"/>
          <w:b/>
          <w:bCs/>
          <w:sz w:val="24"/>
          <w:szCs w:val="24"/>
        </w:rPr>
        <w:t xml:space="preserve">Histogram </w:t>
      </w:r>
      <w:r>
        <w:rPr>
          <w:rFonts w:ascii="Times New Roman" w:eastAsia="Times New Roman" w:hAnsi="Times New Roman" w:cs="Times New Roman"/>
          <w:sz w:val="24"/>
          <w:szCs w:val="24"/>
        </w:rPr>
        <w:t>:T</w:t>
      </w:r>
      <w:r w:rsidRPr="00053493">
        <w:rPr>
          <w:rFonts w:ascii="Times New Roman" w:eastAsia="Times New Roman" w:hAnsi="Times New Roman" w:cs="Times New Roman"/>
          <w:sz w:val="24"/>
          <w:szCs w:val="24"/>
        </w:rPr>
        <w:t>he</w:t>
      </w:r>
      <w:proofErr w:type="gramEnd"/>
      <w:r w:rsidRPr="00053493">
        <w:rPr>
          <w:rFonts w:ascii="Times New Roman" w:eastAsia="Times New Roman" w:hAnsi="Times New Roman" w:cs="Times New Roman"/>
          <w:sz w:val="24"/>
          <w:szCs w:val="24"/>
        </w:rPr>
        <w:t xml:space="preserve"> second and most important premise in regression analysis is to check the dependent variable for a normal distribution, as shown by the histogram. The histogram indicates how well the data aligns with the normality assumption. A symmetrical, bell-shaped curve with the highest frequency of scores in the middle and lower frequencies towards the extremes is referred to as normal (</w:t>
      </w:r>
      <w:proofErr w:type="spellStart"/>
      <w:r w:rsidRPr="00053493">
        <w:rPr>
          <w:rFonts w:ascii="Times New Roman" w:eastAsia="Times New Roman" w:hAnsi="Times New Roman" w:cs="Times New Roman"/>
          <w:sz w:val="24"/>
          <w:szCs w:val="24"/>
        </w:rPr>
        <w:t>Pallant</w:t>
      </w:r>
      <w:proofErr w:type="spellEnd"/>
      <w:r w:rsidRPr="00053493">
        <w:rPr>
          <w:rFonts w:ascii="Times New Roman" w:eastAsia="Times New Roman" w:hAnsi="Times New Roman" w:cs="Times New Roman"/>
          <w:sz w:val="24"/>
          <w:szCs w:val="24"/>
        </w:rPr>
        <w:t>, 2020).</w:t>
      </w:r>
      <w:r w:rsidRPr="00053493">
        <w:rPr>
          <w:rFonts w:ascii="Times New Roman" w:eastAsia="Times New Roman" w:hAnsi="Times New Roman" w:cs="Times New Roman"/>
          <w:sz w:val="24"/>
          <w:szCs w:val="24"/>
        </w:rPr>
        <w:br/>
        <w:t>The black line on the histogram represents a "normal" curve, indicating that the assumption of normality of frequencies is valid.</w:t>
      </w:r>
    </w:p>
    <w:p w14:paraId="3E1B9E7A" w14:textId="449B87DC" w:rsidR="009F302D" w:rsidRDefault="009F302D" w:rsidP="00053493">
      <w:pPr>
        <w:spacing w:after="0" w:line="240" w:lineRule="auto"/>
        <w:rPr>
          <w:rFonts w:ascii="Times New Roman" w:eastAsia="Times New Roman" w:hAnsi="Times New Roman" w:cs="Times New Roman"/>
          <w:sz w:val="24"/>
          <w:szCs w:val="24"/>
        </w:rPr>
      </w:pPr>
    </w:p>
    <w:p w14:paraId="1DB7DF16" w14:textId="77777777" w:rsidR="009F302D" w:rsidRPr="00053493" w:rsidRDefault="009F302D" w:rsidP="00053493">
      <w:pPr>
        <w:spacing w:after="0" w:line="240" w:lineRule="auto"/>
        <w:rPr>
          <w:rFonts w:ascii="Times New Roman" w:eastAsia="Times New Roman" w:hAnsi="Times New Roman" w:cs="Times New Roman"/>
          <w:sz w:val="24"/>
          <w:szCs w:val="24"/>
        </w:rPr>
      </w:pPr>
    </w:p>
    <w:p w14:paraId="19B04AB8" w14:textId="3CFDDE66" w:rsidR="00053493" w:rsidRDefault="00053493" w:rsidP="00925F1C">
      <w:pPr>
        <w:spacing w:after="200" w:line="276" w:lineRule="auto"/>
        <w:jc w:val="both"/>
        <w:rPr>
          <w:rFonts w:ascii="Times New Roman" w:hAnsi="Times New Roman" w:cs="Times New Roman"/>
          <w:color w:val="333333"/>
          <w:sz w:val="24"/>
          <w:szCs w:val="24"/>
          <w:shd w:val="clear" w:color="auto" w:fill="FCFCFC"/>
        </w:rPr>
      </w:pPr>
    </w:p>
    <w:p w14:paraId="02232DBF" w14:textId="5DD8185E" w:rsidR="005C769E" w:rsidRPr="009F302D" w:rsidRDefault="0025246B" w:rsidP="005C769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rPr>
        <w:lastRenderedPageBreak/>
        <w:t xml:space="preserve"> </w:t>
      </w:r>
      <w:r w:rsidR="005C769E" w:rsidRPr="009F302D">
        <w:rPr>
          <w:rFonts w:ascii="Times New Roman" w:hAnsi="Times New Roman" w:cs="Times New Roman"/>
          <w:b/>
          <w:bCs/>
          <w:noProof/>
          <w:sz w:val="24"/>
          <w:szCs w:val="24"/>
        </w:rPr>
        <w:drawing>
          <wp:anchor distT="0" distB="0" distL="114300" distR="114300" simplePos="0" relativeHeight="251658240" behindDoc="0" locked="0" layoutInCell="1" allowOverlap="1" wp14:anchorId="635D0204" wp14:editId="3083FAD5">
            <wp:simplePos x="0" y="0"/>
            <wp:positionH relativeFrom="column">
              <wp:posOffset>0</wp:posOffset>
            </wp:positionH>
            <wp:positionV relativeFrom="paragraph">
              <wp:posOffset>175260</wp:posOffset>
            </wp:positionV>
            <wp:extent cx="5943600" cy="34975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anchor>
        </w:drawing>
      </w:r>
      <w:r w:rsidR="00D630AD">
        <w:rPr>
          <w:rFonts w:ascii="Times New Roman" w:hAnsi="Times New Roman" w:cs="Times New Roman"/>
          <w:b/>
          <w:bCs/>
          <w:noProof/>
          <w:sz w:val="24"/>
          <w:szCs w:val="24"/>
        </w:rPr>
        <w:t>Fig 1-</w:t>
      </w:r>
      <w:r w:rsidR="00D9630E">
        <w:rPr>
          <w:rFonts w:ascii="Times New Roman" w:hAnsi="Times New Roman" w:cs="Times New Roman"/>
          <w:b/>
          <w:bCs/>
          <w:noProof/>
          <w:sz w:val="24"/>
          <w:szCs w:val="24"/>
        </w:rPr>
        <w:t xml:space="preserve"> Histogram showing profit variability</w:t>
      </w:r>
    </w:p>
    <w:p w14:paraId="1A9EA725" w14:textId="77777777" w:rsidR="005C769E" w:rsidRDefault="005C769E" w:rsidP="005C769E">
      <w:pPr>
        <w:autoSpaceDE w:val="0"/>
        <w:autoSpaceDN w:val="0"/>
        <w:adjustRightInd w:val="0"/>
        <w:spacing w:after="0" w:line="240" w:lineRule="auto"/>
        <w:rPr>
          <w:rFonts w:ascii="Times New Roman" w:hAnsi="Times New Roman" w:cs="Times New Roman"/>
          <w:sz w:val="24"/>
          <w:szCs w:val="24"/>
        </w:rPr>
      </w:pPr>
    </w:p>
    <w:p w14:paraId="537EF71B" w14:textId="0A2F24EB" w:rsidR="005C769E" w:rsidRPr="009F302D" w:rsidRDefault="00B077EC" w:rsidP="005C769E">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Fig 2-</w:t>
      </w:r>
      <w:r w:rsidR="00D9630E" w:rsidRPr="00D9630E">
        <w:t xml:space="preserve"> </w:t>
      </w:r>
      <w:r w:rsidR="00D9630E" w:rsidRPr="00D9630E">
        <w:rPr>
          <w:rFonts w:ascii="Times New Roman" w:hAnsi="Times New Roman" w:cs="Times New Roman"/>
          <w:b/>
          <w:bCs/>
          <w:sz w:val="24"/>
          <w:szCs w:val="24"/>
        </w:rPr>
        <w:t xml:space="preserve">Histogram showing </w:t>
      </w:r>
      <w:r w:rsidR="00D9630E">
        <w:rPr>
          <w:rFonts w:ascii="Times New Roman" w:hAnsi="Times New Roman" w:cs="Times New Roman"/>
          <w:b/>
          <w:bCs/>
          <w:sz w:val="24"/>
          <w:szCs w:val="24"/>
        </w:rPr>
        <w:t xml:space="preserve">normal P-P-P plot of regression </w:t>
      </w:r>
    </w:p>
    <w:p w14:paraId="72CE8327" w14:textId="48DAAE49" w:rsidR="00053493" w:rsidRDefault="00053493" w:rsidP="00053493">
      <w:pPr>
        <w:autoSpaceDE w:val="0"/>
        <w:autoSpaceDN w:val="0"/>
        <w:adjustRightInd w:val="0"/>
        <w:spacing w:after="0" w:line="240" w:lineRule="auto"/>
        <w:rPr>
          <w:rFonts w:ascii="Times New Roman" w:hAnsi="Times New Roman" w:cs="Times New Roman"/>
          <w:sz w:val="24"/>
          <w:szCs w:val="24"/>
        </w:rPr>
      </w:pPr>
    </w:p>
    <w:p w14:paraId="0A06A703" w14:textId="658FFBCA" w:rsidR="005C769E" w:rsidRDefault="005C769E" w:rsidP="005C76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07885A" wp14:editId="53044320">
            <wp:extent cx="5943600" cy="3497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inline>
        </w:drawing>
      </w:r>
    </w:p>
    <w:p w14:paraId="3C41C80D" w14:textId="77777777" w:rsidR="005C769E" w:rsidRDefault="005C769E" w:rsidP="005C769E">
      <w:pPr>
        <w:autoSpaceDE w:val="0"/>
        <w:autoSpaceDN w:val="0"/>
        <w:adjustRightInd w:val="0"/>
        <w:spacing w:after="0" w:line="240" w:lineRule="auto"/>
        <w:rPr>
          <w:rFonts w:ascii="Times New Roman" w:hAnsi="Times New Roman" w:cs="Times New Roman"/>
          <w:sz w:val="24"/>
          <w:szCs w:val="24"/>
        </w:rPr>
      </w:pPr>
    </w:p>
    <w:p w14:paraId="42A469C6" w14:textId="77777777" w:rsidR="005C769E" w:rsidRDefault="005C769E" w:rsidP="005C769E">
      <w:pPr>
        <w:autoSpaceDE w:val="0"/>
        <w:autoSpaceDN w:val="0"/>
        <w:adjustRightInd w:val="0"/>
        <w:spacing w:after="0" w:line="400" w:lineRule="atLeast"/>
        <w:rPr>
          <w:rFonts w:ascii="Times New Roman" w:hAnsi="Times New Roman" w:cs="Times New Roman"/>
          <w:sz w:val="24"/>
          <w:szCs w:val="24"/>
        </w:rPr>
      </w:pPr>
    </w:p>
    <w:p w14:paraId="778A64F4" w14:textId="77777777" w:rsidR="00053493" w:rsidRDefault="00053493" w:rsidP="00053493">
      <w:pPr>
        <w:autoSpaceDE w:val="0"/>
        <w:autoSpaceDN w:val="0"/>
        <w:adjustRightInd w:val="0"/>
        <w:spacing w:after="0" w:line="240" w:lineRule="auto"/>
        <w:rPr>
          <w:rFonts w:ascii="Times New Roman" w:hAnsi="Times New Roman" w:cs="Times New Roman"/>
          <w:sz w:val="24"/>
          <w:szCs w:val="24"/>
        </w:rPr>
      </w:pPr>
    </w:p>
    <w:p w14:paraId="134FD32A" w14:textId="77777777" w:rsidR="00053493" w:rsidRDefault="00053493" w:rsidP="00053493">
      <w:pPr>
        <w:autoSpaceDE w:val="0"/>
        <w:autoSpaceDN w:val="0"/>
        <w:adjustRightInd w:val="0"/>
        <w:spacing w:after="0" w:line="400" w:lineRule="atLeast"/>
        <w:rPr>
          <w:rFonts w:ascii="Times New Roman" w:hAnsi="Times New Roman" w:cs="Times New Roman"/>
          <w:sz w:val="24"/>
          <w:szCs w:val="24"/>
        </w:rPr>
      </w:pPr>
    </w:p>
    <w:p w14:paraId="6EE8F1CB" w14:textId="7864A2BC" w:rsidR="0025246B" w:rsidRDefault="0025246B" w:rsidP="0025246B">
      <w:pPr>
        <w:autoSpaceDE w:val="0"/>
        <w:autoSpaceDN w:val="0"/>
        <w:adjustRightInd w:val="0"/>
        <w:spacing w:after="0" w:line="240" w:lineRule="auto"/>
        <w:rPr>
          <w:rFonts w:ascii="Times New Roman" w:hAnsi="Times New Roman" w:cs="Times New Roman"/>
          <w:sz w:val="24"/>
          <w:szCs w:val="24"/>
        </w:rPr>
      </w:pPr>
    </w:p>
    <w:p w14:paraId="7990E577" w14:textId="77777777" w:rsidR="0025246B" w:rsidRDefault="0025246B" w:rsidP="0025246B">
      <w:pPr>
        <w:autoSpaceDE w:val="0"/>
        <w:autoSpaceDN w:val="0"/>
        <w:adjustRightInd w:val="0"/>
        <w:spacing w:after="0" w:line="240" w:lineRule="auto"/>
        <w:rPr>
          <w:rFonts w:ascii="Times New Roman" w:hAnsi="Times New Roman" w:cs="Times New Roman"/>
          <w:sz w:val="24"/>
          <w:szCs w:val="24"/>
        </w:rPr>
      </w:pPr>
    </w:p>
    <w:p w14:paraId="46C00C94" w14:textId="77777777" w:rsidR="0025246B" w:rsidRDefault="0025246B" w:rsidP="0025246B">
      <w:pPr>
        <w:autoSpaceDE w:val="0"/>
        <w:autoSpaceDN w:val="0"/>
        <w:adjustRightInd w:val="0"/>
        <w:spacing w:after="0" w:line="400" w:lineRule="atLeast"/>
        <w:rPr>
          <w:rFonts w:ascii="Times New Roman" w:hAnsi="Times New Roman" w:cs="Times New Roman"/>
          <w:sz w:val="24"/>
          <w:szCs w:val="24"/>
        </w:rPr>
      </w:pPr>
    </w:p>
    <w:p w14:paraId="0A58E5D9" w14:textId="77777777" w:rsidR="0025246B" w:rsidRPr="00337B92" w:rsidRDefault="0025246B" w:rsidP="00925F1C">
      <w:pPr>
        <w:spacing w:after="200" w:line="276" w:lineRule="auto"/>
        <w:jc w:val="both"/>
        <w:rPr>
          <w:rFonts w:ascii="Times New Roman" w:hAnsi="Times New Roman" w:cs="Times New Roman"/>
          <w:color w:val="333333"/>
          <w:sz w:val="24"/>
          <w:szCs w:val="24"/>
          <w:shd w:val="clear" w:color="auto" w:fill="FCFCFC"/>
        </w:rPr>
      </w:pPr>
    </w:p>
    <w:p w14:paraId="472A4CAE" w14:textId="4D8DC747" w:rsidR="00843E81" w:rsidRPr="00281411" w:rsidRDefault="00ED2F98" w:rsidP="00925F1C">
      <w:pPr>
        <w:spacing w:after="200" w:line="276" w:lineRule="auto"/>
        <w:jc w:val="both"/>
        <w:rPr>
          <w:rFonts w:ascii="Times New Roman" w:hAnsi="Times New Roman" w:cs="Times New Roman"/>
          <w:color w:val="333333"/>
          <w:sz w:val="24"/>
          <w:szCs w:val="24"/>
          <w:shd w:val="clear" w:color="auto" w:fill="FCFCFC"/>
        </w:rPr>
      </w:pPr>
      <w:r w:rsidRPr="00281411">
        <w:rPr>
          <w:rFonts w:ascii="Times New Roman" w:hAnsi="Times New Roman" w:cs="Times New Roman"/>
          <w:b/>
          <w:bCs/>
          <w:color w:val="333333"/>
          <w:sz w:val="24"/>
          <w:szCs w:val="24"/>
          <w:shd w:val="clear" w:color="auto" w:fill="FCFCFC"/>
        </w:rPr>
        <w:t>Auto</w:t>
      </w:r>
      <w:r w:rsidR="003F6F19">
        <w:rPr>
          <w:rFonts w:ascii="Times New Roman" w:hAnsi="Times New Roman" w:cs="Times New Roman"/>
          <w:b/>
          <w:bCs/>
          <w:color w:val="333333"/>
          <w:sz w:val="24"/>
          <w:szCs w:val="24"/>
          <w:shd w:val="clear" w:color="auto" w:fill="FCFCFC"/>
        </w:rPr>
        <w:t>-c</w:t>
      </w:r>
      <w:r w:rsidRPr="00281411">
        <w:rPr>
          <w:rFonts w:ascii="Times New Roman" w:hAnsi="Times New Roman" w:cs="Times New Roman"/>
          <w:b/>
          <w:bCs/>
          <w:color w:val="333333"/>
          <w:sz w:val="24"/>
          <w:szCs w:val="24"/>
          <w:shd w:val="clear" w:color="auto" w:fill="FCFCFC"/>
        </w:rPr>
        <w:t>orre</w:t>
      </w:r>
      <w:r w:rsidR="00A51DEF" w:rsidRPr="00281411">
        <w:rPr>
          <w:rFonts w:ascii="Times New Roman" w:hAnsi="Times New Roman" w:cs="Times New Roman"/>
          <w:b/>
          <w:bCs/>
          <w:color w:val="333333"/>
          <w:sz w:val="24"/>
          <w:szCs w:val="24"/>
          <w:shd w:val="clear" w:color="auto" w:fill="FCFCFC"/>
        </w:rPr>
        <w:t>l</w:t>
      </w:r>
      <w:r w:rsidRPr="00281411">
        <w:rPr>
          <w:rFonts w:ascii="Times New Roman" w:hAnsi="Times New Roman" w:cs="Times New Roman"/>
          <w:b/>
          <w:bCs/>
          <w:color w:val="333333"/>
          <w:sz w:val="24"/>
          <w:szCs w:val="24"/>
          <w:shd w:val="clear" w:color="auto" w:fill="FCFCFC"/>
        </w:rPr>
        <w:t>ation</w:t>
      </w:r>
      <w:r w:rsidRPr="00281411">
        <w:rPr>
          <w:rFonts w:ascii="Times New Roman" w:hAnsi="Times New Roman" w:cs="Times New Roman"/>
          <w:color w:val="333333"/>
          <w:sz w:val="24"/>
          <w:szCs w:val="24"/>
          <w:shd w:val="clear" w:color="auto" w:fill="FCFCFC"/>
        </w:rPr>
        <w:t xml:space="preserve"> - Durban Watson statistic shows whether there is autocorrelation. According to </w:t>
      </w:r>
      <w:r w:rsidR="00824DB8">
        <w:rPr>
          <w:rFonts w:ascii="Times New Roman" w:hAnsi="Times New Roman" w:cs="Times New Roman"/>
          <w:color w:val="333333"/>
          <w:sz w:val="24"/>
          <w:szCs w:val="24"/>
          <w:shd w:val="clear" w:color="auto" w:fill="FCFCFC"/>
        </w:rPr>
        <w:t>Turner</w:t>
      </w:r>
      <w:r w:rsidRPr="00281411">
        <w:rPr>
          <w:rFonts w:ascii="Times New Roman" w:hAnsi="Times New Roman" w:cs="Times New Roman"/>
          <w:color w:val="333333"/>
          <w:sz w:val="24"/>
          <w:szCs w:val="24"/>
          <w:shd w:val="clear" w:color="auto" w:fill="FCFCFC"/>
        </w:rPr>
        <w:t xml:space="preserve"> (20</w:t>
      </w:r>
      <w:r w:rsidR="00824DB8">
        <w:rPr>
          <w:rFonts w:ascii="Times New Roman" w:hAnsi="Times New Roman" w:cs="Times New Roman"/>
          <w:color w:val="333333"/>
          <w:sz w:val="24"/>
          <w:szCs w:val="24"/>
          <w:shd w:val="clear" w:color="auto" w:fill="FCFCFC"/>
        </w:rPr>
        <w:t>20</w:t>
      </w:r>
      <w:r w:rsidRPr="00281411">
        <w:rPr>
          <w:rFonts w:ascii="Times New Roman" w:hAnsi="Times New Roman" w:cs="Times New Roman"/>
          <w:color w:val="333333"/>
          <w:sz w:val="24"/>
          <w:szCs w:val="24"/>
          <w:shd w:val="clear" w:color="auto" w:fill="FCFCFC"/>
        </w:rPr>
        <w:t>)</w:t>
      </w:r>
      <w:r w:rsidR="00843E81" w:rsidRPr="00281411">
        <w:rPr>
          <w:rFonts w:ascii="Times New Roman" w:hAnsi="Times New Roman" w:cs="Times New Roman"/>
          <w:color w:val="333333"/>
          <w:sz w:val="24"/>
          <w:szCs w:val="24"/>
          <w:shd w:val="clear" w:color="auto" w:fill="FCFCFC"/>
        </w:rPr>
        <w:t xml:space="preserve"> </w:t>
      </w:r>
      <w:r w:rsidRPr="00281411">
        <w:rPr>
          <w:rFonts w:ascii="Times New Roman" w:hAnsi="Times New Roman" w:cs="Times New Roman"/>
          <w:color w:val="333333"/>
          <w:sz w:val="24"/>
          <w:szCs w:val="24"/>
          <w:shd w:val="clear" w:color="auto" w:fill="FCFCFC"/>
        </w:rPr>
        <w:t xml:space="preserve">values from 1 to 3 are acceptable for DW </w:t>
      </w:r>
      <w:r w:rsidR="00843E81" w:rsidRPr="00281411">
        <w:rPr>
          <w:rFonts w:ascii="Times New Roman" w:hAnsi="Times New Roman" w:cs="Times New Roman"/>
          <w:color w:val="333333"/>
          <w:sz w:val="24"/>
          <w:szCs w:val="24"/>
          <w:shd w:val="clear" w:color="auto" w:fill="FCFCFC"/>
        </w:rPr>
        <w:t>statistics.</w:t>
      </w:r>
    </w:p>
    <w:p w14:paraId="492C65B8" w14:textId="7311BB29" w:rsidR="001B5EF7" w:rsidRPr="003F6F19" w:rsidRDefault="00A51DEF" w:rsidP="003F6F19">
      <w:pPr>
        <w:spacing w:after="200" w:line="276" w:lineRule="auto"/>
        <w:jc w:val="both"/>
        <w:rPr>
          <w:rFonts w:ascii="Times New Roman" w:hAnsi="Times New Roman" w:cs="Times New Roman"/>
          <w:color w:val="333333"/>
          <w:sz w:val="24"/>
          <w:szCs w:val="24"/>
          <w:shd w:val="clear" w:color="auto" w:fill="FCFCFC"/>
        </w:rPr>
      </w:pPr>
      <w:r w:rsidRPr="00281411">
        <w:rPr>
          <w:rFonts w:ascii="Times New Roman" w:hAnsi="Times New Roman" w:cs="Times New Roman"/>
          <w:color w:val="333333"/>
          <w:sz w:val="24"/>
          <w:szCs w:val="24"/>
          <w:shd w:val="clear" w:color="auto" w:fill="FCFCFC"/>
        </w:rPr>
        <w:t xml:space="preserve">As shown in </w:t>
      </w:r>
      <w:r w:rsidR="00ED2F98" w:rsidRPr="00281411">
        <w:rPr>
          <w:rFonts w:ascii="Times New Roman" w:hAnsi="Times New Roman" w:cs="Times New Roman"/>
          <w:color w:val="333333"/>
          <w:sz w:val="24"/>
          <w:szCs w:val="24"/>
          <w:shd w:val="clear" w:color="auto" w:fill="FCFCFC"/>
        </w:rPr>
        <w:t xml:space="preserve">the </w:t>
      </w:r>
      <w:r w:rsidR="003F6F19">
        <w:rPr>
          <w:rFonts w:ascii="Times New Roman" w:hAnsi="Times New Roman" w:cs="Times New Roman"/>
          <w:color w:val="333333"/>
          <w:sz w:val="24"/>
          <w:szCs w:val="24"/>
          <w:shd w:val="clear" w:color="auto" w:fill="FCFCFC"/>
        </w:rPr>
        <w:t xml:space="preserve">table below, </w:t>
      </w:r>
      <w:r w:rsidR="00ED2F98" w:rsidRPr="00281411">
        <w:rPr>
          <w:rFonts w:ascii="Times New Roman" w:hAnsi="Times New Roman" w:cs="Times New Roman"/>
          <w:color w:val="333333"/>
          <w:sz w:val="24"/>
          <w:szCs w:val="24"/>
          <w:shd w:val="clear" w:color="auto" w:fill="FCFCFC"/>
        </w:rPr>
        <w:t xml:space="preserve">the value </w:t>
      </w:r>
      <w:r w:rsidR="003F6F19">
        <w:rPr>
          <w:rFonts w:ascii="Times New Roman" w:hAnsi="Times New Roman" w:cs="Times New Roman"/>
          <w:color w:val="333333"/>
          <w:sz w:val="24"/>
          <w:szCs w:val="24"/>
          <w:shd w:val="clear" w:color="auto" w:fill="FCFCFC"/>
        </w:rPr>
        <w:t xml:space="preserve">of Durbin- Watson </w:t>
      </w:r>
      <w:r w:rsidR="00ED2F98" w:rsidRPr="00281411">
        <w:rPr>
          <w:rFonts w:ascii="Times New Roman" w:hAnsi="Times New Roman" w:cs="Times New Roman"/>
          <w:color w:val="333333"/>
          <w:sz w:val="24"/>
          <w:szCs w:val="24"/>
          <w:shd w:val="clear" w:color="auto" w:fill="FCFCFC"/>
        </w:rPr>
        <w:t>is 1.727.</w:t>
      </w:r>
      <w:r w:rsidR="003F6F19">
        <w:rPr>
          <w:rFonts w:ascii="Times New Roman" w:hAnsi="Times New Roman" w:cs="Times New Roman"/>
          <w:color w:val="333333"/>
          <w:sz w:val="24"/>
          <w:szCs w:val="24"/>
          <w:shd w:val="clear" w:color="auto" w:fill="FCFCFC"/>
        </w:rPr>
        <w:t xml:space="preserve"> </w:t>
      </w:r>
      <w:r w:rsidR="003F6F19" w:rsidRPr="00281411">
        <w:rPr>
          <w:rFonts w:ascii="Times New Roman" w:hAnsi="Times New Roman" w:cs="Times New Roman"/>
          <w:color w:val="333333"/>
          <w:sz w:val="24"/>
          <w:szCs w:val="24"/>
          <w:shd w:val="clear" w:color="auto" w:fill="FCFCFC"/>
        </w:rPr>
        <w:t>Henc</w:t>
      </w:r>
      <w:r w:rsidR="003F6F19">
        <w:rPr>
          <w:rFonts w:ascii="Times New Roman" w:hAnsi="Times New Roman" w:cs="Times New Roman"/>
          <w:color w:val="333333"/>
          <w:sz w:val="24"/>
          <w:szCs w:val="24"/>
          <w:shd w:val="clear" w:color="auto" w:fill="FCFCFC"/>
        </w:rPr>
        <w:t>e</w:t>
      </w:r>
      <w:r w:rsidR="003F6F19" w:rsidRPr="00281411">
        <w:rPr>
          <w:rFonts w:ascii="Times New Roman" w:hAnsi="Times New Roman" w:cs="Times New Roman"/>
          <w:color w:val="333333"/>
          <w:sz w:val="24"/>
          <w:szCs w:val="24"/>
          <w:shd w:val="clear" w:color="auto" w:fill="FCFCFC"/>
        </w:rPr>
        <w:t>, we</w:t>
      </w:r>
      <w:r w:rsidR="00ED2F98" w:rsidRPr="00281411">
        <w:rPr>
          <w:rFonts w:ascii="Times New Roman" w:hAnsi="Times New Roman" w:cs="Times New Roman"/>
          <w:color w:val="333333"/>
          <w:sz w:val="24"/>
          <w:szCs w:val="24"/>
          <w:shd w:val="clear" w:color="auto" w:fill="FCFCFC"/>
        </w:rPr>
        <w:t xml:space="preserve"> conclude that there is no auto correlat</w:t>
      </w:r>
      <w:r w:rsidR="003F6F19">
        <w:rPr>
          <w:rFonts w:ascii="Times New Roman" w:hAnsi="Times New Roman" w:cs="Times New Roman"/>
          <w:color w:val="333333"/>
          <w:sz w:val="24"/>
          <w:szCs w:val="24"/>
          <w:shd w:val="clear" w:color="auto" w:fill="FCFCFC"/>
        </w:rPr>
        <w:t>ion.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2130"/>
        <w:gridCol w:w="1710"/>
        <w:gridCol w:w="2700"/>
      </w:tblGrid>
      <w:tr w:rsidR="00A51DEF" w:rsidRPr="004F0F31" w14:paraId="3F844192" w14:textId="77777777" w:rsidTr="00843E81">
        <w:trPr>
          <w:cantSplit/>
        </w:trPr>
        <w:tc>
          <w:tcPr>
            <w:tcW w:w="9445" w:type="dxa"/>
            <w:gridSpan w:val="6"/>
            <w:shd w:val="clear" w:color="auto" w:fill="FFFFFF"/>
            <w:vAlign w:val="center"/>
          </w:tcPr>
          <w:p w14:paraId="592A1C15" w14:textId="3A9D7B61" w:rsidR="00A51DEF" w:rsidRPr="003F6F19" w:rsidRDefault="00A51DEF" w:rsidP="00843E81">
            <w:pPr>
              <w:autoSpaceDE w:val="0"/>
              <w:autoSpaceDN w:val="0"/>
              <w:adjustRightInd w:val="0"/>
              <w:spacing w:after="0" w:line="320" w:lineRule="atLeast"/>
              <w:ind w:right="60"/>
              <w:rPr>
                <w:rFonts w:ascii="Arial" w:hAnsi="Arial" w:cs="Arial"/>
                <w:b/>
                <w:bCs/>
                <w:color w:val="010205"/>
              </w:rPr>
            </w:pPr>
            <w:r w:rsidRPr="003F6F19">
              <w:rPr>
                <w:rFonts w:ascii="Arial" w:hAnsi="Arial" w:cs="Arial"/>
                <w:b/>
                <w:bCs/>
                <w:color w:val="010205"/>
              </w:rPr>
              <w:t xml:space="preserve">Table </w:t>
            </w:r>
            <w:r w:rsidR="00A26B0D">
              <w:rPr>
                <w:rFonts w:ascii="Arial" w:hAnsi="Arial" w:cs="Arial"/>
                <w:b/>
                <w:bCs/>
                <w:color w:val="010205"/>
              </w:rPr>
              <w:t>4</w:t>
            </w:r>
            <w:r w:rsidR="00843E81" w:rsidRPr="003F6F19">
              <w:rPr>
                <w:rFonts w:ascii="Arial" w:hAnsi="Arial" w:cs="Arial"/>
                <w:b/>
                <w:bCs/>
                <w:color w:val="010205"/>
              </w:rPr>
              <w:t xml:space="preserve">. </w:t>
            </w:r>
            <w:r w:rsidRPr="003F6F19">
              <w:rPr>
                <w:rFonts w:ascii="Arial" w:hAnsi="Arial" w:cs="Arial"/>
                <w:b/>
                <w:bCs/>
                <w:color w:val="010205"/>
              </w:rPr>
              <w:t>Model Summary</w:t>
            </w:r>
            <w:r w:rsidR="003F6F19">
              <w:rPr>
                <w:rFonts w:ascii="Arial" w:hAnsi="Arial" w:cs="Arial"/>
                <w:b/>
                <w:bCs/>
                <w:color w:val="010205"/>
              </w:rPr>
              <w:t xml:space="preserve"> </w:t>
            </w:r>
            <w:r w:rsidR="003F6F19" w:rsidRPr="003F6F19">
              <w:rPr>
                <w:rFonts w:ascii="Arial" w:hAnsi="Arial" w:cs="Arial"/>
                <w:b/>
                <w:bCs/>
                <w:color w:val="010205"/>
              </w:rPr>
              <w:t xml:space="preserve">(Result </w:t>
            </w:r>
            <w:r w:rsidR="003F6F19" w:rsidRPr="003F6F19">
              <w:rPr>
                <w:rFonts w:ascii="Georgia" w:hAnsi="Georgia"/>
                <w:b/>
                <w:bCs/>
                <w:color w:val="333333"/>
                <w:sz w:val="24"/>
                <w:szCs w:val="24"/>
                <w:shd w:val="clear" w:color="auto" w:fill="FCFCFC"/>
              </w:rPr>
              <w:t>of Multiple Linear Regression Model)</w:t>
            </w:r>
          </w:p>
        </w:tc>
      </w:tr>
      <w:tr w:rsidR="00A51DEF" w:rsidRPr="004F0F31" w14:paraId="4C420A91" w14:textId="77777777" w:rsidTr="00843E81">
        <w:trPr>
          <w:cantSplit/>
        </w:trPr>
        <w:tc>
          <w:tcPr>
            <w:tcW w:w="795" w:type="dxa"/>
            <w:shd w:val="clear" w:color="auto" w:fill="FFFFFF"/>
            <w:vAlign w:val="bottom"/>
          </w:tcPr>
          <w:p w14:paraId="4FD4661D" w14:textId="77777777" w:rsidR="00A51DEF" w:rsidRPr="004F0F31" w:rsidRDefault="00A51DEF" w:rsidP="005A1FFA">
            <w:pPr>
              <w:autoSpaceDE w:val="0"/>
              <w:autoSpaceDN w:val="0"/>
              <w:adjustRightInd w:val="0"/>
              <w:spacing w:after="0" w:line="320" w:lineRule="atLeast"/>
              <w:ind w:left="60" w:right="60"/>
              <w:rPr>
                <w:rFonts w:ascii="Arial" w:hAnsi="Arial" w:cs="Arial"/>
                <w:color w:val="264A60"/>
                <w:sz w:val="18"/>
                <w:szCs w:val="18"/>
              </w:rPr>
            </w:pPr>
            <w:r w:rsidRPr="004F0F31">
              <w:rPr>
                <w:rFonts w:ascii="Arial" w:hAnsi="Arial" w:cs="Arial"/>
                <w:color w:val="264A60"/>
                <w:sz w:val="18"/>
                <w:szCs w:val="18"/>
              </w:rPr>
              <w:t>Model</w:t>
            </w:r>
          </w:p>
        </w:tc>
        <w:tc>
          <w:tcPr>
            <w:tcW w:w="1024" w:type="dxa"/>
            <w:shd w:val="clear" w:color="auto" w:fill="FFFFFF"/>
            <w:vAlign w:val="bottom"/>
          </w:tcPr>
          <w:p w14:paraId="225E4BD7" w14:textId="77777777" w:rsidR="00A51DEF" w:rsidRPr="004F0F31" w:rsidRDefault="00A51DEF" w:rsidP="005A1FFA">
            <w:pPr>
              <w:autoSpaceDE w:val="0"/>
              <w:autoSpaceDN w:val="0"/>
              <w:adjustRightInd w:val="0"/>
              <w:spacing w:after="0" w:line="320" w:lineRule="atLeast"/>
              <w:ind w:left="60" w:right="60"/>
              <w:jc w:val="center"/>
              <w:rPr>
                <w:rFonts w:ascii="Arial" w:hAnsi="Arial" w:cs="Arial"/>
                <w:color w:val="264A60"/>
                <w:sz w:val="18"/>
                <w:szCs w:val="18"/>
              </w:rPr>
            </w:pPr>
            <w:r w:rsidRPr="004F0F31">
              <w:rPr>
                <w:rFonts w:ascii="Arial" w:hAnsi="Arial" w:cs="Arial"/>
                <w:color w:val="264A60"/>
                <w:sz w:val="18"/>
                <w:szCs w:val="18"/>
              </w:rPr>
              <w:t>R</w:t>
            </w:r>
          </w:p>
        </w:tc>
        <w:tc>
          <w:tcPr>
            <w:tcW w:w="1086" w:type="dxa"/>
            <w:shd w:val="clear" w:color="auto" w:fill="FFFFFF"/>
            <w:vAlign w:val="bottom"/>
          </w:tcPr>
          <w:p w14:paraId="169040C3" w14:textId="77777777" w:rsidR="00A51DEF" w:rsidRPr="004F0F31" w:rsidRDefault="00A51DEF" w:rsidP="005A1FFA">
            <w:pPr>
              <w:autoSpaceDE w:val="0"/>
              <w:autoSpaceDN w:val="0"/>
              <w:adjustRightInd w:val="0"/>
              <w:spacing w:after="0" w:line="320" w:lineRule="atLeast"/>
              <w:ind w:left="60" w:right="60"/>
              <w:jc w:val="center"/>
              <w:rPr>
                <w:rFonts w:ascii="Arial" w:hAnsi="Arial" w:cs="Arial"/>
                <w:color w:val="264A60"/>
                <w:sz w:val="18"/>
                <w:szCs w:val="18"/>
              </w:rPr>
            </w:pPr>
            <w:r w:rsidRPr="004F0F31">
              <w:rPr>
                <w:rFonts w:ascii="Arial" w:hAnsi="Arial" w:cs="Arial"/>
                <w:color w:val="264A60"/>
                <w:sz w:val="18"/>
                <w:szCs w:val="18"/>
              </w:rPr>
              <w:t>R Square</w:t>
            </w:r>
          </w:p>
        </w:tc>
        <w:tc>
          <w:tcPr>
            <w:tcW w:w="2130" w:type="dxa"/>
            <w:shd w:val="clear" w:color="auto" w:fill="FFFFFF"/>
            <w:vAlign w:val="bottom"/>
          </w:tcPr>
          <w:p w14:paraId="37114185" w14:textId="77777777" w:rsidR="00A51DEF" w:rsidRPr="004F0F31" w:rsidRDefault="00A51DEF" w:rsidP="005A1FFA">
            <w:pPr>
              <w:autoSpaceDE w:val="0"/>
              <w:autoSpaceDN w:val="0"/>
              <w:adjustRightInd w:val="0"/>
              <w:spacing w:after="0" w:line="320" w:lineRule="atLeast"/>
              <w:ind w:left="60" w:right="60"/>
              <w:jc w:val="center"/>
              <w:rPr>
                <w:rFonts w:ascii="Arial" w:hAnsi="Arial" w:cs="Arial"/>
                <w:color w:val="264A60"/>
                <w:sz w:val="18"/>
                <w:szCs w:val="18"/>
              </w:rPr>
            </w:pPr>
            <w:r w:rsidRPr="004F0F31">
              <w:rPr>
                <w:rFonts w:ascii="Arial" w:hAnsi="Arial" w:cs="Arial"/>
                <w:color w:val="264A60"/>
                <w:sz w:val="18"/>
                <w:szCs w:val="18"/>
              </w:rPr>
              <w:t>Adjusted R Square</w:t>
            </w:r>
          </w:p>
        </w:tc>
        <w:tc>
          <w:tcPr>
            <w:tcW w:w="1710" w:type="dxa"/>
            <w:shd w:val="clear" w:color="auto" w:fill="FFFFFF"/>
            <w:vAlign w:val="bottom"/>
          </w:tcPr>
          <w:p w14:paraId="2C0B6C80" w14:textId="77777777" w:rsidR="00A51DEF" w:rsidRPr="004F0F31" w:rsidRDefault="00A51DEF" w:rsidP="005A1FFA">
            <w:pPr>
              <w:autoSpaceDE w:val="0"/>
              <w:autoSpaceDN w:val="0"/>
              <w:adjustRightInd w:val="0"/>
              <w:spacing w:after="0" w:line="320" w:lineRule="atLeast"/>
              <w:ind w:left="60" w:right="60"/>
              <w:jc w:val="center"/>
              <w:rPr>
                <w:rFonts w:ascii="Arial" w:hAnsi="Arial" w:cs="Arial"/>
                <w:color w:val="264A60"/>
                <w:sz w:val="18"/>
                <w:szCs w:val="18"/>
              </w:rPr>
            </w:pPr>
            <w:r w:rsidRPr="004F0F31">
              <w:rPr>
                <w:rFonts w:ascii="Arial" w:hAnsi="Arial" w:cs="Arial"/>
                <w:color w:val="264A60"/>
                <w:sz w:val="18"/>
                <w:szCs w:val="18"/>
              </w:rPr>
              <w:t>Std. Error of the Estimate</w:t>
            </w:r>
          </w:p>
        </w:tc>
        <w:tc>
          <w:tcPr>
            <w:tcW w:w="2700" w:type="dxa"/>
            <w:shd w:val="clear" w:color="auto" w:fill="FFFFFF"/>
            <w:vAlign w:val="bottom"/>
          </w:tcPr>
          <w:p w14:paraId="4D4E3487" w14:textId="77777777" w:rsidR="00A51DEF" w:rsidRPr="004F0F31" w:rsidRDefault="00A51DEF" w:rsidP="005A1FFA">
            <w:pPr>
              <w:autoSpaceDE w:val="0"/>
              <w:autoSpaceDN w:val="0"/>
              <w:adjustRightInd w:val="0"/>
              <w:spacing w:after="0" w:line="320" w:lineRule="atLeast"/>
              <w:ind w:left="60" w:right="60"/>
              <w:jc w:val="center"/>
              <w:rPr>
                <w:rFonts w:ascii="Arial" w:hAnsi="Arial" w:cs="Arial"/>
                <w:color w:val="264A60"/>
                <w:sz w:val="18"/>
                <w:szCs w:val="18"/>
              </w:rPr>
            </w:pPr>
            <w:r w:rsidRPr="004F0F31">
              <w:rPr>
                <w:rFonts w:ascii="Arial" w:hAnsi="Arial" w:cs="Arial"/>
                <w:color w:val="264A60"/>
                <w:sz w:val="18"/>
                <w:szCs w:val="18"/>
              </w:rPr>
              <w:t>Durbin-Watson</w:t>
            </w:r>
          </w:p>
        </w:tc>
      </w:tr>
      <w:tr w:rsidR="00A51DEF" w:rsidRPr="004F0F31" w14:paraId="4C9ABFCC" w14:textId="77777777" w:rsidTr="00843E81">
        <w:trPr>
          <w:cantSplit/>
        </w:trPr>
        <w:tc>
          <w:tcPr>
            <w:tcW w:w="795" w:type="dxa"/>
            <w:shd w:val="clear" w:color="auto" w:fill="E0E0E0"/>
          </w:tcPr>
          <w:p w14:paraId="1C9C2941" w14:textId="77777777" w:rsidR="00A51DEF" w:rsidRPr="004F0F31" w:rsidRDefault="00A51DEF" w:rsidP="005A1FFA">
            <w:pPr>
              <w:autoSpaceDE w:val="0"/>
              <w:autoSpaceDN w:val="0"/>
              <w:adjustRightInd w:val="0"/>
              <w:spacing w:after="0" w:line="320" w:lineRule="atLeast"/>
              <w:ind w:left="60" w:right="60"/>
              <w:rPr>
                <w:rFonts w:ascii="Arial" w:hAnsi="Arial" w:cs="Arial"/>
                <w:color w:val="264A60"/>
                <w:sz w:val="18"/>
                <w:szCs w:val="18"/>
              </w:rPr>
            </w:pPr>
            <w:r w:rsidRPr="004F0F31">
              <w:rPr>
                <w:rFonts w:ascii="Arial" w:hAnsi="Arial" w:cs="Arial"/>
                <w:color w:val="264A60"/>
                <w:sz w:val="18"/>
                <w:szCs w:val="18"/>
              </w:rPr>
              <w:t>1</w:t>
            </w:r>
          </w:p>
        </w:tc>
        <w:tc>
          <w:tcPr>
            <w:tcW w:w="1024" w:type="dxa"/>
            <w:shd w:val="clear" w:color="auto" w:fill="FFFFFF"/>
          </w:tcPr>
          <w:p w14:paraId="2DE76E84" w14:textId="77777777" w:rsidR="00A51DEF" w:rsidRPr="004F0F31" w:rsidRDefault="00A51DEF" w:rsidP="005A1FFA">
            <w:pPr>
              <w:autoSpaceDE w:val="0"/>
              <w:autoSpaceDN w:val="0"/>
              <w:adjustRightInd w:val="0"/>
              <w:spacing w:after="0" w:line="320" w:lineRule="atLeast"/>
              <w:ind w:left="60" w:right="60"/>
              <w:jc w:val="right"/>
              <w:rPr>
                <w:rFonts w:ascii="Arial" w:hAnsi="Arial" w:cs="Arial"/>
                <w:color w:val="010205"/>
                <w:sz w:val="18"/>
                <w:szCs w:val="18"/>
              </w:rPr>
            </w:pPr>
            <w:r w:rsidRPr="004F0F31">
              <w:rPr>
                <w:rFonts w:ascii="Arial" w:hAnsi="Arial" w:cs="Arial"/>
                <w:color w:val="010205"/>
                <w:sz w:val="18"/>
                <w:szCs w:val="18"/>
              </w:rPr>
              <w:t>.648</w:t>
            </w:r>
            <w:r w:rsidRPr="004F0F31">
              <w:rPr>
                <w:rFonts w:ascii="Arial" w:hAnsi="Arial" w:cs="Arial"/>
                <w:color w:val="010205"/>
                <w:sz w:val="18"/>
                <w:szCs w:val="18"/>
                <w:vertAlign w:val="superscript"/>
              </w:rPr>
              <w:t>a</w:t>
            </w:r>
          </w:p>
        </w:tc>
        <w:tc>
          <w:tcPr>
            <w:tcW w:w="1086" w:type="dxa"/>
            <w:shd w:val="clear" w:color="auto" w:fill="FFFFFF"/>
          </w:tcPr>
          <w:p w14:paraId="228797DF" w14:textId="77777777" w:rsidR="00A51DEF" w:rsidRPr="004F0F31" w:rsidRDefault="00A51DEF" w:rsidP="005A1FFA">
            <w:pPr>
              <w:autoSpaceDE w:val="0"/>
              <w:autoSpaceDN w:val="0"/>
              <w:adjustRightInd w:val="0"/>
              <w:spacing w:after="0" w:line="320" w:lineRule="atLeast"/>
              <w:ind w:left="60" w:right="60"/>
              <w:jc w:val="right"/>
              <w:rPr>
                <w:rFonts w:ascii="Arial" w:hAnsi="Arial" w:cs="Arial"/>
                <w:color w:val="010205"/>
                <w:sz w:val="18"/>
                <w:szCs w:val="18"/>
              </w:rPr>
            </w:pPr>
            <w:r w:rsidRPr="004F0F31">
              <w:rPr>
                <w:rFonts w:ascii="Arial" w:hAnsi="Arial" w:cs="Arial"/>
                <w:color w:val="010205"/>
                <w:sz w:val="18"/>
                <w:szCs w:val="18"/>
              </w:rPr>
              <w:t>.420</w:t>
            </w:r>
          </w:p>
        </w:tc>
        <w:tc>
          <w:tcPr>
            <w:tcW w:w="2130" w:type="dxa"/>
            <w:shd w:val="clear" w:color="auto" w:fill="FFFFFF"/>
          </w:tcPr>
          <w:p w14:paraId="46D9F84A" w14:textId="77777777" w:rsidR="00A51DEF" w:rsidRPr="004F0F31" w:rsidRDefault="00A51DEF" w:rsidP="005A1FFA">
            <w:pPr>
              <w:autoSpaceDE w:val="0"/>
              <w:autoSpaceDN w:val="0"/>
              <w:adjustRightInd w:val="0"/>
              <w:spacing w:after="0" w:line="320" w:lineRule="atLeast"/>
              <w:ind w:left="60" w:right="60"/>
              <w:jc w:val="right"/>
              <w:rPr>
                <w:rFonts w:ascii="Arial" w:hAnsi="Arial" w:cs="Arial"/>
                <w:color w:val="010205"/>
                <w:sz w:val="18"/>
                <w:szCs w:val="18"/>
              </w:rPr>
            </w:pPr>
            <w:r w:rsidRPr="004F0F31">
              <w:rPr>
                <w:rFonts w:ascii="Arial" w:hAnsi="Arial" w:cs="Arial"/>
                <w:color w:val="010205"/>
                <w:sz w:val="18"/>
                <w:szCs w:val="18"/>
              </w:rPr>
              <w:t>.410</w:t>
            </w:r>
          </w:p>
        </w:tc>
        <w:tc>
          <w:tcPr>
            <w:tcW w:w="1710" w:type="dxa"/>
            <w:shd w:val="clear" w:color="auto" w:fill="FFFFFF"/>
          </w:tcPr>
          <w:p w14:paraId="33170427" w14:textId="77777777" w:rsidR="00A51DEF" w:rsidRPr="004F0F31" w:rsidRDefault="00A51DEF" w:rsidP="005A1FFA">
            <w:pPr>
              <w:autoSpaceDE w:val="0"/>
              <w:autoSpaceDN w:val="0"/>
              <w:adjustRightInd w:val="0"/>
              <w:spacing w:after="0" w:line="320" w:lineRule="atLeast"/>
              <w:ind w:left="60" w:right="60"/>
              <w:jc w:val="right"/>
              <w:rPr>
                <w:rFonts w:ascii="Arial" w:hAnsi="Arial" w:cs="Arial"/>
                <w:color w:val="010205"/>
                <w:sz w:val="18"/>
                <w:szCs w:val="18"/>
              </w:rPr>
            </w:pPr>
            <w:r w:rsidRPr="004F0F31">
              <w:rPr>
                <w:rFonts w:ascii="Arial" w:hAnsi="Arial" w:cs="Arial"/>
                <w:color w:val="010205"/>
                <w:sz w:val="18"/>
                <w:szCs w:val="18"/>
              </w:rPr>
              <w:t>.799</w:t>
            </w:r>
          </w:p>
        </w:tc>
        <w:tc>
          <w:tcPr>
            <w:tcW w:w="2700" w:type="dxa"/>
            <w:shd w:val="clear" w:color="auto" w:fill="FFFFFF"/>
          </w:tcPr>
          <w:p w14:paraId="15071AC5" w14:textId="77777777" w:rsidR="00A51DEF" w:rsidRPr="004F0F31" w:rsidRDefault="00A51DEF" w:rsidP="005A1FFA">
            <w:pPr>
              <w:autoSpaceDE w:val="0"/>
              <w:autoSpaceDN w:val="0"/>
              <w:adjustRightInd w:val="0"/>
              <w:spacing w:after="0" w:line="320" w:lineRule="atLeast"/>
              <w:ind w:left="60" w:right="60"/>
              <w:jc w:val="right"/>
              <w:rPr>
                <w:rFonts w:ascii="Arial" w:hAnsi="Arial" w:cs="Arial"/>
                <w:color w:val="010205"/>
                <w:sz w:val="18"/>
                <w:szCs w:val="18"/>
              </w:rPr>
            </w:pPr>
            <w:r w:rsidRPr="004F0F31">
              <w:rPr>
                <w:rFonts w:ascii="Arial" w:hAnsi="Arial" w:cs="Arial"/>
                <w:color w:val="010205"/>
                <w:sz w:val="18"/>
                <w:szCs w:val="18"/>
              </w:rPr>
              <w:t>1.727</w:t>
            </w:r>
          </w:p>
        </w:tc>
      </w:tr>
      <w:tr w:rsidR="00A51DEF" w:rsidRPr="004F0F31" w14:paraId="51F18B39" w14:textId="77777777" w:rsidTr="00843E81">
        <w:trPr>
          <w:cantSplit/>
        </w:trPr>
        <w:tc>
          <w:tcPr>
            <w:tcW w:w="9445" w:type="dxa"/>
            <w:gridSpan w:val="6"/>
            <w:shd w:val="clear" w:color="auto" w:fill="FFFFFF"/>
          </w:tcPr>
          <w:p w14:paraId="67BCD2D8" w14:textId="5E11E427" w:rsidR="00A51DEF" w:rsidRPr="004F0F31" w:rsidRDefault="00A51DEF" w:rsidP="005A1FFA">
            <w:pPr>
              <w:autoSpaceDE w:val="0"/>
              <w:autoSpaceDN w:val="0"/>
              <w:adjustRightInd w:val="0"/>
              <w:spacing w:after="0" w:line="320" w:lineRule="atLeast"/>
              <w:ind w:left="60" w:right="60"/>
              <w:rPr>
                <w:rFonts w:ascii="Arial" w:hAnsi="Arial" w:cs="Arial"/>
                <w:color w:val="010205"/>
                <w:sz w:val="18"/>
                <w:szCs w:val="18"/>
              </w:rPr>
            </w:pPr>
            <w:r w:rsidRPr="004F0F31">
              <w:rPr>
                <w:rFonts w:ascii="Arial" w:hAnsi="Arial" w:cs="Arial"/>
                <w:color w:val="010205"/>
                <w:sz w:val="18"/>
                <w:szCs w:val="18"/>
              </w:rPr>
              <w:t xml:space="preserve">a. Predictors: (Constant), average working hours in a day, age of entry in street vending, educational attainment, do you use online transactions in your vending place, initial </w:t>
            </w:r>
            <w:r w:rsidR="00843E81" w:rsidRPr="004F0F31">
              <w:rPr>
                <w:rFonts w:ascii="Arial" w:hAnsi="Arial" w:cs="Arial"/>
                <w:color w:val="010205"/>
                <w:sz w:val="18"/>
                <w:szCs w:val="18"/>
              </w:rPr>
              <w:t>investment,</w:t>
            </w:r>
            <w:r w:rsidRPr="004F0F31">
              <w:rPr>
                <w:rFonts w:ascii="Arial" w:hAnsi="Arial" w:cs="Arial"/>
                <w:color w:val="010205"/>
                <w:sz w:val="18"/>
                <w:szCs w:val="18"/>
              </w:rPr>
              <w:t xml:space="preserve"> what is your sale per</w:t>
            </w:r>
            <w:r>
              <w:rPr>
                <w:rFonts w:ascii="Arial" w:hAnsi="Arial" w:cs="Arial"/>
                <w:color w:val="010205"/>
                <w:sz w:val="18"/>
                <w:szCs w:val="18"/>
              </w:rPr>
              <w:t xml:space="preserve"> </w:t>
            </w:r>
            <w:r w:rsidRPr="004F0F31">
              <w:rPr>
                <w:rFonts w:ascii="Arial" w:hAnsi="Arial" w:cs="Arial"/>
                <w:color w:val="010205"/>
                <w:sz w:val="18"/>
                <w:szCs w:val="18"/>
              </w:rPr>
              <w:t>day</w:t>
            </w:r>
          </w:p>
        </w:tc>
      </w:tr>
      <w:tr w:rsidR="00A51DEF" w:rsidRPr="004F0F31" w14:paraId="005468E5" w14:textId="77777777" w:rsidTr="00843E81">
        <w:trPr>
          <w:cantSplit/>
        </w:trPr>
        <w:tc>
          <w:tcPr>
            <w:tcW w:w="9445" w:type="dxa"/>
            <w:gridSpan w:val="6"/>
            <w:shd w:val="clear" w:color="auto" w:fill="FFFFFF"/>
          </w:tcPr>
          <w:p w14:paraId="3A76F2FB" w14:textId="77777777" w:rsidR="00A51DEF" w:rsidRPr="004F0F31" w:rsidRDefault="00A51DEF" w:rsidP="005A1FFA">
            <w:pPr>
              <w:autoSpaceDE w:val="0"/>
              <w:autoSpaceDN w:val="0"/>
              <w:adjustRightInd w:val="0"/>
              <w:spacing w:after="0" w:line="320" w:lineRule="atLeast"/>
              <w:ind w:left="60" w:right="60"/>
              <w:rPr>
                <w:rFonts w:ascii="Arial" w:hAnsi="Arial" w:cs="Arial"/>
                <w:color w:val="010205"/>
                <w:sz w:val="18"/>
                <w:szCs w:val="18"/>
              </w:rPr>
            </w:pPr>
            <w:r w:rsidRPr="004F0F31">
              <w:rPr>
                <w:rFonts w:ascii="Arial" w:hAnsi="Arial" w:cs="Arial"/>
                <w:color w:val="010205"/>
                <w:sz w:val="18"/>
                <w:szCs w:val="18"/>
              </w:rPr>
              <w:t>b. Dependent Variable: total profit per day</w:t>
            </w:r>
          </w:p>
        </w:tc>
      </w:tr>
    </w:tbl>
    <w:p w14:paraId="29C21E52" w14:textId="16E62A53" w:rsidR="001B5EF7" w:rsidRPr="003F6F19" w:rsidRDefault="00201A3B" w:rsidP="00D041BE">
      <w:pPr>
        <w:jc w:val="both"/>
        <w:rPr>
          <w:rFonts w:ascii="Times New Roman" w:hAnsi="Times New Roman" w:cs="Times New Roman"/>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Result:</w:t>
      </w:r>
      <w:r>
        <w:rPr>
          <w:rFonts w:ascii="Times New Roman" w:hAnsi="Times New Roman" w:cs="Times New Roman"/>
          <w:color w:val="333333"/>
          <w:sz w:val="24"/>
          <w:szCs w:val="24"/>
          <w:shd w:val="clear" w:color="auto" w:fill="FCFCFC"/>
        </w:rPr>
        <w:t xml:space="preserve"> </w:t>
      </w:r>
      <w:r w:rsidR="001B5EF7" w:rsidRPr="00281411">
        <w:rPr>
          <w:rFonts w:ascii="Times New Roman" w:hAnsi="Times New Roman" w:cs="Times New Roman"/>
          <w:color w:val="333333"/>
          <w:sz w:val="24"/>
          <w:szCs w:val="24"/>
          <w:shd w:val="clear" w:color="auto" w:fill="FCFCFC"/>
        </w:rPr>
        <w:t xml:space="preserve">The </w:t>
      </w:r>
      <w:r w:rsidR="003F6F19">
        <w:rPr>
          <w:rFonts w:ascii="Times New Roman" w:hAnsi="Times New Roman" w:cs="Times New Roman"/>
          <w:color w:val="333333"/>
          <w:sz w:val="24"/>
          <w:szCs w:val="24"/>
          <w:shd w:val="clear" w:color="auto" w:fill="FCFCFC"/>
        </w:rPr>
        <w:t xml:space="preserve">above </w:t>
      </w:r>
      <w:r w:rsidR="001B5EF7" w:rsidRPr="00281411">
        <w:rPr>
          <w:rFonts w:ascii="Times New Roman" w:hAnsi="Times New Roman" w:cs="Times New Roman"/>
          <w:color w:val="333333"/>
          <w:sz w:val="24"/>
          <w:szCs w:val="24"/>
          <w:shd w:val="clear" w:color="auto" w:fill="FCFCFC"/>
        </w:rPr>
        <w:t xml:space="preserve">table shows the model summary. r square shows what percent of variance in dependent variable (profits per day) explains with independent </w:t>
      </w:r>
      <w:r w:rsidR="00843E81" w:rsidRPr="00281411">
        <w:rPr>
          <w:rFonts w:ascii="Times New Roman" w:hAnsi="Times New Roman" w:cs="Times New Roman"/>
          <w:color w:val="333333"/>
          <w:sz w:val="24"/>
          <w:szCs w:val="24"/>
          <w:shd w:val="clear" w:color="auto" w:fill="FCFCFC"/>
        </w:rPr>
        <w:t>variable. Hence</w:t>
      </w:r>
      <w:r w:rsidR="001B5EF7" w:rsidRPr="00281411">
        <w:rPr>
          <w:rFonts w:ascii="Times New Roman" w:hAnsi="Times New Roman" w:cs="Times New Roman"/>
          <w:color w:val="333333"/>
          <w:sz w:val="24"/>
          <w:szCs w:val="24"/>
          <w:shd w:val="clear" w:color="auto" w:fill="FCFCFC"/>
        </w:rPr>
        <w:t xml:space="preserve"> r2 =.648 indicates that 64 % of variance in the level of profits is explained by the independent variables.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284"/>
        <w:gridCol w:w="1469"/>
        <w:gridCol w:w="1729"/>
        <w:gridCol w:w="1620"/>
        <w:gridCol w:w="720"/>
        <w:gridCol w:w="1350"/>
      </w:tblGrid>
      <w:tr w:rsidR="001B5EF7" w:rsidRPr="001B5EF7" w14:paraId="2719F8EB" w14:textId="77777777" w:rsidTr="00843E81">
        <w:trPr>
          <w:cantSplit/>
        </w:trPr>
        <w:tc>
          <w:tcPr>
            <w:tcW w:w="8905" w:type="dxa"/>
            <w:gridSpan w:val="7"/>
            <w:shd w:val="clear" w:color="auto" w:fill="FFFFFF"/>
            <w:vAlign w:val="center"/>
          </w:tcPr>
          <w:p w14:paraId="1711F613" w14:textId="114F1048" w:rsidR="001B5EF7" w:rsidRPr="00843E81" w:rsidRDefault="008E7B74" w:rsidP="00843E81">
            <w:pPr>
              <w:autoSpaceDE w:val="0"/>
              <w:autoSpaceDN w:val="0"/>
              <w:adjustRightInd w:val="0"/>
              <w:spacing w:after="0" w:line="320" w:lineRule="atLeast"/>
              <w:ind w:left="60" w:right="60"/>
              <w:rPr>
                <w:rFonts w:ascii="Arial" w:hAnsi="Arial" w:cs="Arial"/>
                <w:b/>
                <w:bCs/>
                <w:color w:val="010205"/>
              </w:rPr>
            </w:pPr>
            <w:r>
              <w:rPr>
                <w:rFonts w:ascii="Arial" w:hAnsi="Arial" w:cs="Arial"/>
                <w:b/>
                <w:bCs/>
                <w:color w:val="010205"/>
              </w:rPr>
              <w:t xml:space="preserve">Table </w:t>
            </w:r>
            <w:r w:rsidR="00A26B0D">
              <w:rPr>
                <w:rFonts w:ascii="Arial" w:hAnsi="Arial" w:cs="Arial"/>
                <w:b/>
                <w:bCs/>
                <w:color w:val="010205"/>
              </w:rPr>
              <w:t>5</w:t>
            </w:r>
            <w:r w:rsidR="00843E81">
              <w:rPr>
                <w:rFonts w:ascii="Arial" w:hAnsi="Arial" w:cs="Arial"/>
                <w:b/>
                <w:bCs/>
                <w:color w:val="010205"/>
              </w:rPr>
              <w:t xml:space="preserve">. </w:t>
            </w:r>
            <w:r w:rsidR="001B5EF7" w:rsidRPr="001B5EF7">
              <w:rPr>
                <w:rFonts w:ascii="Arial" w:hAnsi="Arial" w:cs="Arial"/>
                <w:b/>
                <w:bCs/>
                <w:color w:val="010205"/>
              </w:rPr>
              <w:t>ANOVA</w:t>
            </w:r>
          </w:p>
        </w:tc>
      </w:tr>
      <w:tr w:rsidR="001B5EF7" w:rsidRPr="001B5EF7" w14:paraId="305E01DA" w14:textId="77777777" w:rsidTr="00843E81">
        <w:trPr>
          <w:cantSplit/>
        </w:trPr>
        <w:tc>
          <w:tcPr>
            <w:tcW w:w="2017" w:type="dxa"/>
            <w:gridSpan w:val="2"/>
            <w:shd w:val="clear" w:color="auto" w:fill="FFFFFF"/>
            <w:vAlign w:val="bottom"/>
          </w:tcPr>
          <w:p w14:paraId="2A6F03D3" w14:textId="77777777" w:rsidR="001B5EF7" w:rsidRPr="001B5EF7" w:rsidRDefault="001B5EF7" w:rsidP="001B5EF7">
            <w:pPr>
              <w:autoSpaceDE w:val="0"/>
              <w:autoSpaceDN w:val="0"/>
              <w:adjustRightInd w:val="0"/>
              <w:spacing w:after="0" w:line="320" w:lineRule="atLeast"/>
              <w:ind w:left="60" w:right="60"/>
              <w:rPr>
                <w:rFonts w:ascii="Arial" w:hAnsi="Arial" w:cs="Arial"/>
                <w:color w:val="264A60"/>
                <w:sz w:val="18"/>
                <w:szCs w:val="18"/>
              </w:rPr>
            </w:pPr>
            <w:r w:rsidRPr="001B5EF7">
              <w:rPr>
                <w:rFonts w:ascii="Arial" w:hAnsi="Arial" w:cs="Arial"/>
                <w:color w:val="264A60"/>
                <w:sz w:val="18"/>
                <w:szCs w:val="18"/>
              </w:rPr>
              <w:t>Model</w:t>
            </w:r>
          </w:p>
        </w:tc>
        <w:tc>
          <w:tcPr>
            <w:tcW w:w="1469" w:type="dxa"/>
            <w:shd w:val="clear" w:color="auto" w:fill="FFFFFF"/>
            <w:vAlign w:val="bottom"/>
          </w:tcPr>
          <w:p w14:paraId="7FF26ED2" w14:textId="77777777" w:rsidR="001B5EF7" w:rsidRPr="001B5EF7" w:rsidRDefault="001B5EF7" w:rsidP="001B5EF7">
            <w:pPr>
              <w:autoSpaceDE w:val="0"/>
              <w:autoSpaceDN w:val="0"/>
              <w:adjustRightInd w:val="0"/>
              <w:spacing w:after="0" w:line="320" w:lineRule="atLeast"/>
              <w:ind w:left="60" w:right="60"/>
              <w:jc w:val="center"/>
              <w:rPr>
                <w:rFonts w:ascii="Arial" w:hAnsi="Arial" w:cs="Arial"/>
                <w:color w:val="264A60"/>
                <w:sz w:val="18"/>
                <w:szCs w:val="18"/>
              </w:rPr>
            </w:pPr>
            <w:r w:rsidRPr="001B5EF7">
              <w:rPr>
                <w:rFonts w:ascii="Arial" w:hAnsi="Arial" w:cs="Arial"/>
                <w:color w:val="264A60"/>
                <w:sz w:val="18"/>
                <w:szCs w:val="18"/>
              </w:rPr>
              <w:t>Sum of Squares</w:t>
            </w:r>
          </w:p>
        </w:tc>
        <w:tc>
          <w:tcPr>
            <w:tcW w:w="1729" w:type="dxa"/>
            <w:shd w:val="clear" w:color="auto" w:fill="FFFFFF"/>
            <w:vAlign w:val="bottom"/>
          </w:tcPr>
          <w:p w14:paraId="12925ED6" w14:textId="371885CD" w:rsidR="001B5EF7" w:rsidRPr="001B5EF7" w:rsidRDefault="008E7B74" w:rsidP="001B5EF7">
            <w:pPr>
              <w:autoSpaceDE w:val="0"/>
              <w:autoSpaceDN w:val="0"/>
              <w:adjustRightInd w:val="0"/>
              <w:spacing w:after="0" w:line="320" w:lineRule="atLeast"/>
              <w:ind w:left="60" w:right="60"/>
              <w:jc w:val="center"/>
              <w:rPr>
                <w:rFonts w:ascii="Arial" w:hAnsi="Arial" w:cs="Arial"/>
                <w:color w:val="264A60"/>
                <w:sz w:val="18"/>
                <w:szCs w:val="18"/>
              </w:rPr>
            </w:pPr>
            <w:r w:rsidRPr="001B5EF7">
              <w:rPr>
                <w:rFonts w:ascii="Arial" w:hAnsi="Arial" w:cs="Arial"/>
                <w:color w:val="264A60"/>
                <w:sz w:val="18"/>
                <w:szCs w:val="18"/>
              </w:rPr>
              <w:t>D</w:t>
            </w:r>
            <w:r w:rsidR="001B5EF7" w:rsidRPr="001B5EF7">
              <w:rPr>
                <w:rFonts w:ascii="Arial" w:hAnsi="Arial" w:cs="Arial"/>
                <w:color w:val="264A60"/>
                <w:sz w:val="18"/>
                <w:szCs w:val="18"/>
              </w:rPr>
              <w:t>f</w:t>
            </w:r>
          </w:p>
        </w:tc>
        <w:tc>
          <w:tcPr>
            <w:tcW w:w="1620" w:type="dxa"/>
            <w:shd w:val="clear" w:color="auto" w:fill="FFFFFF"/>
            <w:vAlign w:val="bottom"/>
          </w:tcPr>
          <w:p w14:paraId="144CE4A1" w14:textId="77777777" w:rsidR="001B5EF7" w:rsidRPr="001B5EF7" w:rsidRDefault="001B5EF7" w:rsidP="001B5EF7">
            <w:pPr>
              <w:autoSpaceDE w:val="0"/>
              <w:autoSpaceDN w:val="0"/>
              <w:adjustRightInd w:val="0"/>
              <w:spacing w:after="0" w:line="320" w:lineRule="atLeast"/>
              <w:ind w:left="60" w:right="60"/>
              <w:jc w:val="center"/>
              <w:rPr>
                <w:rFonts w:ascii="Arial" w:hAnsi="Arial" w:cs="Arial"/>
                <w:color w:val="264A60"/>
                <w:sz w:val="18"/>
                <w:szCs w:val="18"/>
              </w:rPr>
            </w:pPr>
            <w:r w:rsidRPr="001B5EF7">
              <w:rPr>
                <w:rFonts w:ascii="Arial" w:hAnsi="Arial" w:cs="Arial"/>
                <w:color w:val="264A60"/>
                <w:sz w:val="18"/>
                <w:szCs w:val="18"/>
              </w:rPr>
              <w:t>Mean Square</w:t>
            </w:r>
          </w:p>
        </w:tc>
        <w:tc>
          <w:tcPr>
            <w:tcW w:w="720" w:type="dxa"/>
            <w:shd w:val="clear" w:color="auto" w:fill="FFFFFF"/>
            <w:vAlign w:val="bottom"/>
          </w:tcPr>
          <w:p w14:paraId="64EBA065" w14:textId="77777777" w:rsidR="001B5EF7" w:rsidRPr="001B5EF7" w:rsidRDefault="001B5EF7" w:rsidP="001B5EF7">
            <w:pPr>
              <w:autoSpaceDE w:val="0"/>
              <w:autoSpaceDN w:val="0"/>
              <w:adjustRightInd w:val="0"/>
              <w:spacing w:after="0" w:line="320" w:lineRule="atLeast"/>
              <w:ind w:left="60" w:right="60"/>
              <w:jc w:val="center"/>
              <w:rPr>
                <w:rFonts w:ascii="Arial" w:hAnsi="Arial" w:cs="Arial"/>
                <w:color w:val="264A60"/>
                <w:sz w:val="18"/>
                <w:szCs w:val="18"/>
              </w:rPr>
            </w:pPr>
            <w:r w:rsidRPr="001B5EF7">
              <w:rPr>
                <w:rFonts w:ascii="Arial" w:hAnsi="Arial" w:cs="Arial"/>
                <w:color w:val="264A60"/>
                <w:sz w:val="18"/>
                <w:szCs w:val="18"/>
              </w:rPr>
              <w:t>F</w:t>
            </w:r>
          </w:p>
        </w:tc>
        <w:tc>
          <w:tcPr>
            <w:tcW w:w="1350" w:type="dxa"/>
            <w:shd w:val="clear" w:color="auto" w:fill="FFFFFF"/>
            <w:vAlign w:val="bottom"/>
          </w:tcPr>
          <w:p w14:paraId="3E752D77" w14:textId="77777777" w:rsidR="001B5EF7" w:rsidRPr="001B5EF7" w:rsidRDefault="001B5EF7" w:rsidP="001B5EF7">
            <w:pPr>
              <w:autoSpaceDE w:val="0"/>
              <w:autoSpaceDN w:val="0"/>
              <w:adjustRightInd w:val="0"/>
              <w:spacing w:after="0" w:line="320" w:lineRule="atLeast"/>
              <w:ind w:left="60" w:right="60"/>
              <w:jc w:val="center"/>
              <w:rPr>
                <w:rFonts w:ascii="Arial" w:hAnsi="Arial" w:cs="Arial"/>
                <w:color w:val="264A60"/>
                <w:sz w:val="18"/>
                <w:szCs w:val="18"/>
              </w:rPr>
            </w:pPr>
            <w:r w:rsidRPr="001B5EF7">
              <w:rPr>
                <w:rFonts w:ascii="Arial" w:hAnsi="Arial" w:cs="Arial"/>
                <w:color w:val="264A60"/>
                <w:sz w:val="18"/>
                <w:szCs w:val="18"/>
              </w:rPr>
              <w:t>Sig.</w:t>
            </w:r>
          </w:p>
        </w:tc>
      </w:tr>
      <w:tr w:rsidR="001B5EF7" w:rsidRPr="001B5EF7" w14:paraId="4620869A" w14:textId="77777777" w:rsidTr="00843E81">
        <w:trPr>
          <w:cantSplit/>
        </w:trPr>
        <w:tc>
          <w:tcPr>
            <w:tcW w:w="733" w:type="dxa"/>
            <w:vMerge w:val="restart"/>
            <w:shd w:val="clear" w:color="auto" w:fill="E0E0E0"/>
          </w:tcPr>
          <w:p w14:paraId="2179D6F2" w14:textId="77777777" w:rsidR="001B5EF7" w:rsidRPr="001B5EF7" w:rsidRDefault="001B5EF7" w:rsidP="001B5EF7">
            <w:pPr>
              <w:autoSpaceDE w:val="0"/>
              <w:autoSpaceDN w:val="0"/>
              <w:adjustRightInd w:val="0"/>
              <w:spacing w:after="0" w:line="320" w:lineRule="atLeast"/>
              <w:ind w:left="60" w:right="60"/>
              <w:rPr>
                <w:rFonts w:ascii="Arial" w:hAnsi="Arial" w:cs="Arial"/>
                <w:color w:val="264A60"/>
                <w:sz w:val="18"/>
                <w:szCs w:val="18"/>
              </w:rPr>
            </w:pPr>
            <w:r w:rsidRPr="001B5EF7">
              <w:rPr>
                <w:rFonts w:ascii="Arial" w:hAnsi="Arial" w:cs="Arial"/>
                <w:color w:val="264A60"/>
                <w:sz w:val="18"/>
                <w:szCs w:val="18"/>
              </w:rPr>
              <w:t>1</w:t>
            </w:r>
          </w:p>
        </w:tc>
        <w:tc>
          <w:tcPr>
            <w:tcW w:w="1284" w:type="dxa"/>
            <w:shd w:val="clear" w:color="auto" w:fill="E0E0E0"/>
          </w:tcPr>
          <w:p w14:paraId="5A37D815" w14:textId="77777777" w:rsidR="001B5EF7" w:rsidRPr="001B5EF7" w:rsidRDefault="001B5EF7" w:rsidP="001B5EF7">
            <w:pPr>
              <w:autoSpaceDE w:val="0"/>
              <w:autoSpaceDN w:val="0"/>
              <w:adjustRightInd w:val="0"/>
              <w:spacing w:after="0" w:line="320" w:lineRule="atLeast"/>
              <w:ind w:left="60" w:right="60"/>
              <w:rPr>
                <w:rFonts w:ascii="Arial" w:hAnsi="Arial" w:cs="Arial"/>
                <w:color w:val="264A60"/>
                <w:sz w:val="18"/>
                <w:szCs w:val="18"/>
              </w:rPr>
            </w:pPr>
            <w:r w:rsidRPr="001B5EF7">
              <w:rPr>
                <w:rFonts w:ascii="Arial" w:hAnsi="Arial" w:cs="Arial"/>
                <w:color w:val="264A60"/>
                <w:sz w:val="18"/>
                <w:szCs w:val="18"/>
              </w:rPr>
              <w:t>Regression</w:t>
            </w:r>
          </w:p>
        </w:tc>
        <w:tc>
          <w:tcPr>
            <w:tcW w:w="1469" w:type="dxa"/>
            <w:shd w:val="clear" w:color="auto" w:fill="FFFFFF"/>
          </w:tcPr>
          <w:p w14:paraId="2B697320"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165.890</w:t>
            </w:r>
          </w:p>
        </w:tc>
        <w:tc>
          <w:tcPr>
            <w:tcW w:w="1729" w:type="dxa"/>
            <w:shd w:val="clear" w:color="auto" w:fill="FFFFFF"/>
          </w:tcPr>
          <w:p w14:paraId="07724FC5"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6</w:t>
            </w:r>
          </w:p>
        </w:tc>
        <w:tc>
          <w:tcPr>
            <w:tcW w:w="1620" w:type="dxa"/>
            <w:shd w:val="clear" w:color="auto" w:fill="FFFFFF"/>
          </w:tcPr>
          <w:p w14:paraId="476AF46F"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27.648</w:t>
            </w:r>
          </w:p>
        </w:tc>
        <w:tc>
          <w:tcPr>
            <w:tcW w:w="720" w:type="dxa"/>
            <w:shd w:val="clear" w:color="auto" w:fill="FFFFFF"/>
          </w:tcPr>
          <w:p w14:paraId="6D30252E"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43.259</w:t>
            </w:r>
          </w:p>
        </w:tc>
        <w:tc>
          <w:tcPr>
            <w:tcW w:w="1350" w:type="dxa"/>
            <w:shd w:val="clear" w:color="auto" w:fill="FFFFFF"/>
          </w:tcPr>
          <w:p w14:paraId="6B0F5443"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.000</w:t>
            </w:r>
            <w:r w:rsidRPr="001B5EF7">
              <w:rPr>
                <w:rFonts w:ascii="Arial" w:hAnsi="Arial" w:cs="Arial"/>
                <w:color w:val="010205"/>
                <w:sz w:val="18"/>
                <w:szCs w:val="18"/>
                <w:vertAlign w:val="superscript"/>
              </w:rPr>
              <w:t>b</w:t>
            </w:r>
          </w:p>
        </w:tc>
      </w:tr>
      <w:tr w:rsidR="001B5EF7" w:rsidRPr="001B5EF7" w14:paraId="18B53833" w14:textId="77777777" w:rsidTr="00843E81">
        <w:trPr>
          <w:cantSplit/>
        </w:trPr>
        <w:tc>
          <w:tcPr>
            <w:tcW w:w="733" w:type="dxa"/>
            <w:vMerge/>
            <w:shd w:val="clear" w:color="auto" w:fill="E0E0E0"/>
          </w:tcPr>
          <w:p w14:paraId="68D889F3" w14:textId="77777777" w:rsidR="001B5EF7" w:rsidRPr="001B5EF7" w:rsidRDefault="001B5EF7" w:rsidP="001B5EF7">
            <w:pPr>
              <w:autoSpaceDE w:val="0"/>
              <w:autoSpaceDN w:val="0"/>
              <w:adjustRightInd w:val="0"/>
              <w:spacing w:after="0" w:line="240" w:lineRule="auto"/>
              <w:rPr>
                <w:rFonts w:ascii="Arial" w:hAnsi="Arial" w:cs="Arial"/>
                <w:color w:val="010205"/>
                <w:sz w:val="18"/>
                <w:szCs w:val="18"/>
              </w:rPr>
            </w:pPr>
          </w:p>
        </w:tc>
        <w:tc>
          <w:tcPr>
            <w:tcW w:w="1284" w:type="dxa"/>
            <w:shd w:val="clear" w:color="auto" w:fill="E0E0E0"/>
          </w:tcPr>
          <w:p w14:paraId="56311E78" w14:textId="77777777" w:rsidR="001B5EF7" w:rsidRPr="001B5EF7" w:rsidRDefault="001B5EF7" w:rsidP="001B5EF7">
            <w:pPr>
              <w:autoSpaceDE w:val="0"/>
              <w:autoSpaceDN w:val="0"/>
              <w:adjustRightInd w:val="0"/>
              <w:spacing w:after="0" w:line="320" w:lineRule="atLeast"/>
              <w:ind w:left="60" w:right="60"/>
              <w:rPr>
                <w:rFonts w:ascii="Arial" w:hAnsi="Arial" w:cs="Arial"/>
                <w:color w:val="264A60"/>
                <w:sz w:val="18"/>
                <w:szCs w:val="18"/>
              </w:rPr>
            </w:pPr>
            <w:r w:rsidRPr="001B5EF7">
              <w:rPr>
                <w:rFonts w:ascii="Arial" w:hAnsi="Arial" w:cs="Arial"/>
                <w:color w:val="264A60"/>
                <w:sz w:val="18"/>
                <w:szCs w:val="18"/>
              </w:rPr>
              <w:t>Residual</w:t>
            </w:r>
          </w:p>
        </w:tc>
        <w:tc>
          <w:tcPr>
            <w:tcW w:w="1469" w:type="dxa"/>
            <w:shd w:val="clear" w:color="auto" w:fill="FFFFFF"/>
          </w:tcPr>
          <w:p w14:paraId="356AD0B7"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229.447</w:t>
            </w:r>
          </w:p>
        </w:tc>
        <w:tc>
          <w:tcPr>
            <w:tcW w:w="1729" w:type="dxa"/>
            <w:shd w:val="clear" w:color="auto" w:fill="FFFFFF"/>
          </w:tcPr>
          <w:p w14:paraId="5DD5BE44"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359</w:t>
            </w:r>
          </w:p>
        </w:tc>
        <w:tc>
          <w:tcPr>
            <w:tcW w:w="1620" w:type="dxa"/>
            <w:shd w:val="clear" w:color="auto" w:fill="FFFFFF"/>
          </w:tcPr>
          <w:p w14:paraId="6BF122F9"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.639</w:t>
            </w:r>
          </w:p>
        </w:tc>
        <w:tc>
          <w:tcPr>
            <w:tcW w:w="720" w:type="dxa"/>
            <w:shd w:val="clear" w:color="auto" w:fill="FFFFFF"/>
            <w:vAlign w:val="center"/>
          </w:tcPr>
          <w:p w14:paraId="1CD7965B" w14:textId="77777777" w:rsidR="001B5EF7" w:rsidRPr="001B5EF7" w:rsidRDefault="001B5EF7" w:rsidP="001B5EF7">
            <w:pPr>
              <w:autoSpaceDE w:val="0"/>
              <w:autoSpaceDN w:val="0"/>
              <w:adjustRightInd w:val="0"/>
              <w:spacing w:after="0" w:line="240" w:lineRule="auto"/>
              <w:rPr>
                <w:rFonts w:ascii="Times New Roman" w:hAnsi="Times New Roman" w:cs="Times New Roman"/>
                <w:sz w:val="24"/>
                <w:szCs w:val="24"/>
              </w:rPr>
            </w:pPr>
          </w:p>
        </w:tc>
        <w:tc>
          <w:tcPr>
            <w:tcW w:w="1350" w:type="dxa"/>
            <w:shd w:val="clear" w:color="auto" w:fill="FFFFFF"/>
            <w:vAlign w:val="center"/>
          </w:tcPr>
          <w:p w14:paraId="15AFEA1E" w14:textId="77777777" w:rsidR="001B5EF7" w:rsidRPr="001B5EF7" w:rsidRDefault="001B5EF7" w:rsidP="001B5EF7">
            <w:pPr>
              <w:autoSpaceDE w:val="0"/>
              <w:autoSpaceDN w:val="0"/>
              <w:adjustRightInd w:val="0"/>
              <w:spacing w:after="0" w:line="240" w:lineRule="auto"/>
              <w:rPr>
                <w:rFonts w:ascii="Times New Roman" w:hAnsi="Times New Roman" w:cs="Times New Roman"/>
                <w:sz w:val="24"/>
                <w:szCs w:val="24"/>
              </w:rPr>
            </w:pPr>
          </w:p>
        </w:tc>
      </w:tr>
      <w:tr w:rsidR="001B5EF7" w:rsidRPr="001B5EF7" w14:paraId="12B453DC" w14:textId="77777777" w:rsidTr="00843E81">
        <w:trPr>
          <w:cantSplit/>
        </w:trPr>
        <w:tc>
          <w:tcPr>
            <w:tcW w:w="733" w:type="dxa"/>
            <w:vMerge/>
            <w:shd w:val="clear" w:color="auto" w:fill="E0E0E0"/>
          </w:tcPr>
          <w:p w14:paraId="7B39B1F3" w14:textId="77777777" w:rsidR="001B5EF7" w:rsidRPr="001B5EF7" w:rsidRDefault="001B5EF7" w:rsidP="001B5EF7">
            <w:pPr>
              <w:autoSpaceDE w:val="0"/>
              <w:autoSpaceDN w:val="0"/>
              <w:adjustRightInd w:val="0"/>
              <w:spacing w:after="0" w:line="240" w:lineRule="auto"/>
              <w:rPr>
                <w:rFonts w:ascii="Times New Roman" w:hAnsi="Times New Roman" w:cs="Times New Roman"/>
                <w:sz w:val="24"/>
                <w:szCs w:val="24"/>
              </w:rPr>
            </w:pPr>
          </w:p>
        </w:tc>
        <w:tc>
          <w:tcPr>
            <w:tcW w:w="1284" w:type="dxa"/>
            <w:shd w:val="clear" w:color="auto" w:fill="E0E0E0"/>
          </w:tcPr>
          <w:p w14:paraId="6F6CA4AC" w14:textId="77777777" w:rsidR="001B5EF7" w:rsidRPr="001B5EF7" w:rsidRDefault="001B5EF7" w:rsidP="001B5EF7">
            <w:pPr>
              <w:autoSpaceDE w:val="0"/>
              <w:autoSpaceDN w:val="0"/>
              <w:adjustRightInd w:val="0"/>
              <w:spacing w:after="0" w:line="320" w:lineRule="atLeast"/>
              <w:ind w:left="60" w:right="60"/>
              <w:rPr>
                <w:rFonts w:ascii="Arial" w:hAnsi="Arial" w:cs="Arial"/>
                <w:color w:val="264A60"/>
                <w:sz w:val="18"/>
                <w:szCs w:val="18"/>
              </w:rPr>
            </w:pPr>
            <w:r w:rsidRPr="001B5EF7">
              <w:rPr>
                <w:rFonts w:ascii="Arial" w:hAnsi="Arial" w:cs="Arial"/>
                <w:color w:val="264A60"/>
                <w:sz w:val="18"/>
                <w:szCs w:val="18"/>
              </w:rPr>
              <w:t>Total</w:t>
            </w:r>
          </w:p>
        </w:tc>
        <w:tc>
          <w:tcPr>
            <w:tcW w:w="1469" w:type="dxa"/>
            <w:shd w:val="clear" w:color="auto" w:fill="FFFFFF"/>
          </w:tcPr>
          <w:p w14:paraId="35F63BD1"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395.336</w:t>
            </w:r>
          </w:p>
        </w:tc>
        <w:tc>
          <w:tcPr>
            <w:tcW w:w="1729" w:type="dxa"/>
            <w:shd w:val="clear" w:color="auto" w:fill="FFFFFF"/>
          </w:tcPr>
          <w:p w14:paraId="426198F7" w14:textId="77777777" w:rsidR="001B5EF7" w:rsidRPr="001B5EF7" w:rsidRDefault="001B5EF7" w:rsidP="001B5EF7">
            <w:pPr>
              <w:autoSpaceDE w:val="0"/>
              <w:autoSpaceDN w:val="0"/>
              <w:adjustRightInd w:val="0"/>
              <w:spacing w:after="0" w:line="320" w:lineRule="atLeast"/>
              <w:ind w:left="60" w:right="60"/>
              <w:jc w:val="right"/>
              <w:rPr>
                <w:rFonts w:ascii="Arial" w:hAnsi="Arial" w:cs="Arial"/>
                <w:color w:val="010205"/>
                <w:sz w:val="18"/>
                <w:szCs w:val="18"/>
              </w:rPr>
            </w:pPr>
            <w:r w:rsidRPr="001B5EF7">
              <w:rPr>
                <w:rFonts w:ascii="Arial" w:hAnsi="Arial" w:cs="Arial"/>
                <w:color w:val="010205"/>
                <w:sz w:val="18"/>
                <w:szCs w:val="18"/>
              </w:rPr>
              <w:t>365</w:t>
            </w:r>
          </w:p>
        </w:tc>
        <w:tc>
          <w:tcPr>
            <w:tcW w:w="1620" w:type="dxa"/>
            <w:shd w:val="clear" w:color="auto" w:fill="FFFFFF"/>
            <w:vAlign w:val="center"/>
          </w:tcPr>
          <w:p w14:paraId="353625FB" w14:textId="77777777" w:rsidR="001B5EF7" w:rsidRPr="001B5EF7" w:rsidRDefault="001B5EF7" w:rsidP="001B5EF7">
            <w:pPr>
              <w:autoSpaceDE w:val="0"/>
              <w:autoSpaceDN w:val="0"/>
              <w:adjustRightInd w:val="0"/>
              <w:spacing w:after="0" w:line="240" w:lineRule="auto"/>
              <w:rPr>
                <w:rFonts w:ascii="Times New Roman" w:hAnsi="Times New Roman" w:cs="Times New Roman"/>
                <w:sz w:val="24"/>
                <w:szCs w:val="24"/>
              </w:rPr>
            </w:pPr>
          </w:p>
        </w:tc>
        <w:tc>
          <w:tcPr>
            <w:tcW w:w="720" w:type="dxa"/>
            <w:shd w:val="clear" w:color="auto" w:fill="FFFFFF"/>
            <w:vAlign w:val="center"/>
          </w:tcPr>
          <w:p w14:paraId="795BD763" w14:textId="77777777" w:rsidR="001B5EF7" w:rsidRPr="001B5EF7" w:rsidRDefault="001B5EF7" w:rsidP="001B5EF7">
            <w:pPr>
              <w:autoSpaceDE w:val="0"/>
              <w:autoSpaceDN w:val="0"/>
              <w:adjustRightInd w:val="0"/>
              <w:spacing w:after="0" w:line="240" w:lineRule="auto"/>
              <w:rPr>
                <w:rFonts w:ascii="Times New Roman" w:hAnsi="Times New Roman" w:cs="Times New Roman"/>
                <w:sz w:val="24"/>
                <w:szCs w:val="24"/>
              </w:rPr>
            </w:pPr>
          </w:p>
        </w:tc>
        <w:tc>
          <w:tcPr>
            <w:tcW w:w="1350" w:type="dxa"/>
            <w:shd w:val="clear" w:color="auto" w:fill="FFFFFF"/>
            <w:vAlign w:val="center"/>
          </w:tcPr>
          <w:p w14:paraId="5362DC90" w14:textId="77777777" w:rsidR="001B5EF7" w:rsidRPr="001B5EF7" w:rsidRDefault="001B5EF7" w:rsidP="001B5EF7">
            <w:pPr>
              <w:autoSpaceDE w:val="0"/>
              <w:autoSpaceDN w:val="0"/>
              <w:adjustRightInd w:val="0"/>
              <w:spacing w:after="0" w:line="240" w:lineRule="auto"/>
              <w:rPr>
                <w:rFonts w:ascii="Times New Roman" w:hAnsi="Times New Roman" w:cs="Times New Roman"/>
                <w:sz w:val="24"/>
                <w:szCs w:val="24"/>
              </w:rPr>
            </w:pPr>
          </w:p>
        </w:tc>
      </w:tr>
      <w:tr w:rsidR="001B5EF7" w:rsidRPr="001B5EF7" w14:paraId="02FC61AF" w14:textId="77777777" w:rsidTr="00843E81">
        <w:trPr>
          <w:cantSplit/>
        </w:trPr>
        <w:tc>
          <w:tcPr>
            <w:tcW w:w="8905" w:type="dxa"/>
            <w:gridSpan w:val="7"/>
            <w:shd w:val="clear" w:color="auto" w:fill="FFFFFF"/>
          </w:tcPr>
          <w:p w14:paraId="2B01E6B4" w14:textId="77777777" w:rsidR="001B5EF7" w:rsidRPr="001B5EF7" w:rsidRDefault="001B5EF7" w:rsidP="001B5EF7">
            <w:pPr>
              <w:autoSpaceDE w:val="0"/>
              <w:autoSpaceDN w:val="0"/>
              <w:adjustRightInd w:val="0"/>
              <w:spacing w:after="0" w:line="320" w:lineRule="atLeast"/>
              <w:ind w:left="60" w:right="60"/>
              <w:rPr>
                <w:rFonts w:ascii="Arial" w:hAnsi="Arial" w:cs="Arial"/>
                <w:color w:val="010205"/>
                <w:sz w:val="18"/>
                <w:szCs w:val="18"/>
              </w:rPr>
            </w:pPr>
            <w:r w:rsidRPr="001B5EF7">
              <w:rPr>
                <w:rFonts w:ascii="Arial" w:hAnsi="Arial" w:cs="Arial"/>
                <w:color w:val="010205"/>
                <w:sz w:val="18"/>
                <w:szCs w:val="18"/>
              </w:rPr>
              <w:t>a. Dependent Variable: total profit per day</w:t>
            </w:r>
          </w:p>
        </w:tc>
      </w:tr>
      <w:tr w:rsidR="001B5EF7" w:rsidRPr="001B5EF7" w14:paraId="4970EE8B" w14:textId="77777777" w:rsidTr="00843E81">
        <w:trPr>
          <w:cantSplit/>
        </w:trPr>
        <w:tc>
          <w:tcPr>
            <w:tcW w:w="8905" w:type="dxa"/>
            <w:gridSpan w:val="7"/>
            <w:shd w:val="clear" w:color="auto" w:fill="FFFFFF"/>
          </w:tcPr>
          <w:p w14:paraId="273C2555" w14:textId="35CC4826" w:rsidR="001B5EF7" w:rsidRPr="001B5EF7" w:rsidRDefault="001B5EF7" w:rsidP="001B5EF7">
            <w:pPr>
              <w:autoSpaceDE w:val="0"/>
              <w:autoSpaceDN w:val="0"/>
              <w:adjustRightInd w:val="0"/>
              <w:spacing w:after="0" w:line="320" w:lineRule="atLeast"/>
              <w:ind w:left="60" w:right="60"/>
              <w:rPr>
                <w:rFonts w:ascii="Arial" w:hAnsi="Arial" w:cs="Arial"/>
                <w:color w:val="010205"/>
                <w:sz w:val="18"/>
                <w:szCs w:val="18"/>
              </w:rPr>
            </w:pPr>
            <w:r w:rsidRPr="001B5EF7">
              <w:rPr>
                <w:rFonts w:ascii="Arial" w:hAnsi="Arial" w:cs="Arial"/>
                <w:color w:val="010205"/>
                <w:sz w:val="18"/>
                <w:szCs w:val="18"/>
              </w:rPr>
              <w:t>b. Predictors: (Constant), average working hours in a day, age of entry in street vending, educational attainment, do you use online transactions in your vending place, initial</w:t>
            </w:r>
            <w:r w:rsidR="00730413">
              <w:rPr>
                <w:rFonts w:ascii="Arial" w:hAnsi="Arial" w:cs="Arial"/>
                <w:color w:val="010205"/>
                <w:sz w:val="18"/>
                <w:szCs w:val="18"/>
              </w:rPr>
              <w:t xml:space="preserve"> </w:t>
            </w:r>
            <w:r w:rsidRPr="001B5EF7">
              <w:rPr>
                <w:rFonts w:ascii="Arial" w:hAnsi="Arial" w:cs="Arial"/>
                <w:color w:val="010205"/>
                <w:sz w:val="18"/>
                <w:szCs w:val="18"/>
              </w:rPr>
              <w:t>investment</w:t>
            </w:r>
            <w:r w:rsidR="00730413">
              <w:rPr>
                <w:rFonts w:ascii="Arial" w:hAnsi="Arial" w:cs="Arial"/>
                <w:color w:val="010205"/>
                <w:sz w:val="18"/>
                <w:szCs w:val="18"/>
              </w:rPr>
              <w:t>,</w:t>
            </w:r>
            <w:r w:rsidRPr="001B5EF7">
              <w:rPr>
                <w:rFonts w:ascii="Arial" w:hAnsi="Arial" w:cs="Arial"/>
                <w:color w:val="010205"/>
                <w:sz w:val="18"/>
                <w:szCs w:val="18"/>
              </w:rPr>
              <w:t xml:space="preserve"> what is your sale per</w:t>
            </w:r>
            <w:r>
              <w:rPr>
                <w:rFonts w:ascii="Arial" w:hAnsi="Arial" w:cs="Arial"/>
                <w:color w:val="010205"/>
                <w:sz w:val="18"/>
                <w:szCs w:val="18"/>
              </w:rPr>
              <w:t xml:space="preserve"> </w:t>
            </w:r>
            <w:r w:rsidRPr="001B5EF7">
              <w:rPr>
                <w:rFonts w:ascii="Arial" w:hAnsi="Arial" w:cs="Arial"/>
                <w:color w:val="010205"/>
                <w:sz w:val="18"/>
                <w:szCs w:val="18"/>
              </w:rPr>
              <w:t>day</w:t>
            </w:r>
          </w:p>
        </w:tc>
      </w:tr>
    </w:tbl>
    <w:p w14:paraId="3CB001B9" w14:textId="23D2CF57" w:rsidR="008E7B74" w:rsidRPr="00281411" w:rsidRDefault="00201A3B" w:rsidP="001B5EF7">
      <w:pPr>
        <w:rPr>
          <w:rFonts w:ascii="Times New Roman" w:hAnsi="Times New Roman" w:cs="Times New Roman"/>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Result:</w:t>
      </w:r>
      <w:r>
        <w:rPr>
          <w:rFonts w:ascii="Times New Roman" w:hAnsi="Times New Roman" w:cs="Times New Roman"/>
          <w:color w:val="333333"/>
          <w:sz w:val="24"/>
          <w:szCs w:val="24"/>
          <w:shd w:val="clear" w:color="auto" w:fill="FCFCFC"/>
        </w:rPr>
        <w:t xml:space="preserve"> </w:t>
      </w:r>
      <w:r w:rsidR="003F6F19">
        <w:rPr>
          <w:rFonts w:ascii="Times New Roman" w:hAnsi="Times New Roman" w:cs="Times New Roman"/>
          <w:color w:val="333333"/>
          <w:sz w:val="24"/>
          <w:szCs w:val="24"/>
          <w:shd w:val="clear" w:color="auto" w:fill="FCFCFC"/>
        </w:rPr>
        <w:t>This</w:t>
      </w:r>
      <w:r w:rsidR="008E7B74" w:rsidRPr="00281411">
        <w:rPr>
          <w:rFonts w:ascii="Times New Roman" w:hAnsi="Times New Roman" w:cs="Times New Roman"/>
          <w:color w:val="333333"/>
          <w:sz w:val="24"/>
          <w:szCs w:val="24"/>
          <w:shd w:val="clear" w:color="auto" w:fill="FCFCFC"/>
        </w:rPr>
        <w:t xml:space="preserve"> table determines whether the model is significant enough to determine the outcome</w:t>
      </w:r>
      <w:r>
        <w:rPr>
          <w:rFonts w:ascii="Times New Roman" w:hAnsi="Times New Roman" w:cs="Times New Roman"/>
          <w:color w:val="333333"/>
          <w:sz w:val="24"/>
          <w:szCs w:val="24"/>
          <w:shd w:val="clear" w:color="auto" w:fill="FCFCFC"/>
        </w:rPr>
        <w:t xml:space="preserve">. Based on the values shown in the table, we can conclude, the model is efficient as well as significant. </w:t>
      </w:r>
    </w:p>
    <w:p w14:paraId="3BE176FF" w14:textId="53788489" w:rsidR="001B5EF7" w:rsidRPr="00201A3B" w:rsidRDefault="00730413" w:rsidP="001B5EF7">
      <w:pPr>
        <w:rPr>
          <w:rFonts w:ascii="Times New Roman" w:hAnsi="Times New Roman" w:cs="Times New Roman"/>
          <w:b/>
          <w:bCs/>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 xml:space="preserve">Table </w:t>
      </w:r>
      <w:r w:rsidR="00A26B0D">
        <w:rPr>
          <w:rFonts w:ascii="Times New Roman" w:hAnsi="Times New Roman" w:cs="Times New Roman"/>
          <w:b/>
          <w:bCs/>
          <w:color w:val="333333"/>
          <w:sz w:val="24"/>
          <w:szCs w:val="24"/>
          <w:shd w:val="clear" w:color="auto" w:fill="FCFCFC"/>
        </w:rPr>
        <w:t>6</w:t>
      </w:r>
      <w:r w:rsidR="00843E81" w:rsidRPr="00201A3B">
        <w:rPr>
          <w:rFonts w:ascii="Times New Roman" w:hAnsi="Times New Roman" w:cs="Times New Roman"/>
          <w:b/>
          <w:bCs/>
          <w:color w:val="333333"/>
          <w:sz w:val="24"/>
          <w:szCs w:val="24"/>
          <w:shd w:val="clear" w:color="auto" w:fill="FCFCFC"/>
        </w:rPr>
        <w:t xml:space="preserve">. </w:t>
      </w:r>
      <w:r w:rsidR="001B5EF7" w:rsidRPr="00201A3B">
        <w:rPr>
          <w:rFonts w:ascii="Times New Roman" w:hAnsi="Times New Roman" w:cs="Times New Roman"/>
          <w:b/>
          <w:bCs/>
          <w:color w:val="333333"/>
          <w:sz w:val="24"/>
          <w:szCs w:val="24"/>
          <w:shd w:val="clear" w:color="auto" w:fill="FCFCFC"/>
        </w:rPr>
        <w:t xml:space="preserve">Coefficients </w:t>
      </w:r>
      <w:r w:rsidRPr="00201A3B">
        <w:rPr>
          <w:rFonts w:ascii="Times New Roman" w:hAnsi="Times New Roman" w:cs="Times New Roman"/>
          <w:b/>
          <w:bCs/>
          <w:color w:val="333333"/>
          <w:sz w:val="24"/>
          <w:szCs w:val="24"/>
          <w:shd w:val="clear" w:color="auto" w:fill="FCFCFC"/>
        </w:rPr>
        <w:t xml:space="preserve">of </w:t>
      </w:r>
      <w:r w:rsidR="00843E81" w:rsidRPr="00201A3B">
        <w:rPr>
          <w:rFonts w:ascii="Times New Roman" w:hAnsi="Times New Roman" w:cs="Times New Roman"/>
          <w:b/>
          <w:bCs/>
          <w:color w:val="333333"/>
          <w:sz w:val="24"/>
          <w:szCs w:val="24"/>
          <w:shd w:val="clear" w:color="auto" w:fill="FCFCFC"/>
        </w:rPr>
        <w:t>I</w:t>
      </w:r>
      <w:r w:rsidRPr="00201A3B">
        <w:rPr>
          <w:rFonts w:ascii="Times New Roman" w:hAnsi="Times New Roman" w:cs="Times New Roman"/>
          <w:b/>
          <w:bCs/>
          <w:color w:val="333333"/>
          <w:sz w:val="24"/>
          <w:szCs w:val="24"/>
          <w:shd w:val="clear" w:color="auto" w:fill="FCFCFC"/>
        </w:rPr>
        <w:t xml:space="preserve">ndependent </w:t>
      </w:r>
      <w:r w:rsidR="00843E81" w:rsidRPr="00201A3B">
        <w:rPr>
          <w:rFonts w:ascii="Times New Roman" w:hAnsi="Times New Roman" w:cs="Times New Roman"/>
          <w:b/>
          <w:bCs/>
          <w:color w:val="333333"/>
          <w:sz w:val="24"/>
          <w:szCs w:val="24"/>
          <w:shd w:val="clear" w:color="auto" w:fill="FCFCFC"/>
        </w:rPr>
        <w:t>V</w:t>
      </w:r>
      <w:r w:rsidRPr="00201A3B">
        <w:rPr>
          <w:rFonts w:ascii="Times New Roman" w:hAnsi="Times New Roman" w:cs="Times New Roman"/>
          <w:b/>
          <w:bCs/>
          <w:color w:val="333333"/>
          <w:sz w:val="24"/>
          <w:szCs w:val="24"/>
          <w:shd w:val="clear" w:color="auto" w:fill="FCFCFC"/>
        </w:rPr>
        <w:t>ariable</w:t>
      </w:r>
      <w:r w:rsidR="00843E81" w:rsidRPr="00201A3B">
        <w:rPr>
          <w:rFonts w:ascii="Times New Roman" w:hAnsi="Times New Roman" w:cs="Times New Roman"/>
          <w:b/>
          <w:bCs/>
          <w:color w:val="333333"/>
          <w:sz w:val="24"/>
          <w:szCs w:val="24"/>
          <w:shd w:val="clear" w:color="auto" w:fill="FCFCFC"/>
        </w:rPr>
        <w:t>s</w:t>
      </w:r>
      <w:r w:rsidRPr="00201A3B">
        <w:rPr>
          <w:rFonts w:ascii="Times New Roman" w:hAnsi="Times New Roman" w:cs="Times New Roman"/>
          <w:color w:val="333333"/>
          <w:sz w:val="24"/>
          <w:szCs w:val="24"/>
          <w:shd w:val="clear" w:color="auto" w:fill="FCFCFC"/>
        </w:rPr>
        <w:t xml:space="preserve"> </w:t>
      </w:r>
    </w:p>
    <w:tbl>
      <w:tblPr>
        <w:tblStyle w:val="TableGrid"/>
        <w:tblW w:w="0" w:type="auto"/>
        <w:tblLook w:val="04A0" w:firstRow="1" w:lastRow="0" w:firstColumn="1" w:lastColumn="0" w:noHBand="0" w:noVBand="1"/>
      </w:tblPr>
      <w:tblGrid>
        <w:gridCol w:w="895"/>
        <w:gridCol w:w="1540"/>
        <w:gridCol w:w="1909"/>
        <w:gridCol w:w="1170"/>
        <w:gridCol w:w="1989"/>
        <w:gridCol w:w="810"/>
        <w:gridCol w:w="914"/>
      </w:tblGrid>
      <w:tr w:rsidR="001B5EF7" w:rsidRPr="00575FB5" w14:paraId="489DD638" w14:textId="77777777" w:rsidTr="00843E81">
        <w:tc>
          <w:tcPr>
            <w:tcW w:w="895" w:type="dxa"/>
          </w:tcPr>
          <w:p w14:paraId="0BBEE8D0" w14:textId="0A537A09" w:rsidR="001B5EF7" w:rsidRPr="00575FB5" w:rsidRDefault="00843E81" w:rsidP="005A1FFA">
            <w:pPr>
              <w:autoSpaceDE w:val="0"/>
              <w:autoSpaceDN w:val="0"/>
              <w:adjustRightInd w:val="0"/>
              <w:spacing w:line="400" w:lineRule="atLeast"/>
              <w:rPr>
                <w:rFonts w:ascii="Times New Roman" w:hAnsi="Times New Roman" w:cs="Times New Roman"/>
                <w:sz w:val="20"/>
                <w:szCs w:val="20"/>
              </w:rPr>
            </w:pPr>
            <w:proofErr w:type="spellStart"/>
            <w:proofErr w:type="gramStart"/>
            <w:r w:rsidRPr="00575FB5">
              <w:rPr>
                <w:rFonts w:ascii="Times New Roman" w:hAnsi="Times New Roman" w:cs="Times New Roman"/>
                <w:sz w:val="20"/>
                <w:szCs w:val="20"/>
              </w:rPr>
              <w:t>S</w:t>
            </w:r>
            <w:r w:rsidR="001B5EF7" w:rsidRPr="00575FB5">
              <w:rPr>
                <w:rFonts w:ascii="Times New Roman" w:hAnsi="Times New Roman" w:cs="Times New Roman"/>
                <w:sz w:val="20"/>
                <w:szCs w:val="20"/>
              </w:rPr>
              <w:t>.</w:t>
            </w:r>
            <w:r w:rsidRPr="00575FB5">
              <w:rPr>
                <w:rFonts w:ascii="Times New Roman" w:hAnsi="Times New Roman" w:cs="Times New Roman"/>
                <w:sz w:val="20"/>
                <w:szCs w:val="20"/>
              </w:rPr>
              <w:t>N</w:t>
            </w:r>
            <w:r w:rsidR="001B5EF7" w:rsidRPr="00575FB5">
              <w:rPr>
                <w:rFonts w:ascii="Times New Roman" w:hAnsi="Times New Roman" w:cs="Times New Roman"/>
                <w:sz w:val="20"/>
                <w:szCs w:val="20"/>
              </w:rPr>
              <w:t>o</w:t>
            </w:r>
            <w:proofErr w:type="spellEnd"/>
            <w:proofErr w:type="gramEnd"/>
            <w:r w:rsidR="001B5EF7" w:rsidRPr="00575FB5">
              <w:rPr>
                <w:rFonts w:ascii="Times New Roman" w:hAnsi="Times New Roman" w:cs="Times New Roman"/>
                <w:sz w:val="20"/>
                <w:szCs w:val="20"/>
              </w:rPr>
              <w:t xml:space="preserve"> </w:t>
            </w:r>
          </w:p>
        </w:tc>
        <w:tc>
          <w:tcPr>
            <w:tcW w:w="1540" w:type="dxa"/>
          </w:tcPr>
          <w:p w14:paraId="35F6313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Independent variables </w:t>
            </w:r>
          </w:p>
        </w:tc>
        <w:tc>
          <w:tcPr>
            <w:tcW w:w="1909" w:type="dxa"/>
          </w:tcPr>
          <w:p w14:paraId="56C9D6DB" w14:textId="1E8B0BA8"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proofErr w:type="gramStart"/>
            <w:r w:rsidRPr="00575FB5">
              <w:rPr>
                <w:rFonts w:ascii="Times New Roman" w:hAnsi="Times New Roman" w:cs="Times New Roman"/>
                <w:sz w:val="20"/>
                <w:szCs w:val="20"/>
              </w:rPr>
              <w:t>B(</w:t>
            </w:r>
            <w:proofErr w:type="gramEnd"/>
            <w:r w:rsidRPr="00575FB5">
              <w:rPr>
                <w:rFonts w:ascii="Times New Roman" w:hAnsi="Times New Roman" w:cs="Times New Roman"/>
                <w:sz w:val="20"/>
                <w:szCs w:val="20"/>
              </w:rPr>
              <w:t xml:space="preserve">unstandardized co </w:t>
            </w:r>
            <w:r w:rsidR="00843E81" w:rsidRPr="00575FB5">
              <w:rPr>
                <w:rFonts w:ascii="Times New Roman" w:hAnsi="Times New Roman" w:cs="Times New Roman"/>
                <w:sz w:val="20"/>
                <w:szCs w:val="20"/>
              </w:rPr>
              <w:t>efficient</w:t>
            </w:r>
            <w:r w:rsidRPr="00575FB5">
              <w:rPr>
                <w:rFonts w:ascii="Times New Roman" w:hAnsi="Times New Roman" w:cs="Times New Roman"/>
                <w:sz w:val="20"/>
                <w:szCs w:val="20"/>
              </w:rPr>
              <w:t>)</w:t>
            </w:r>
          </w:p>
        </w:tc>
        <w:tc>
          <w:tcPr>
            <w:tcW w:w="1170" w:type="dxa"/>
          </w:tcPr>
          <w:p w14:paraId="18446A60"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Std error</w:t>
            </w:r>
          </w:p>
        </w:tc>
        <w:tc>
          <w:tcPr>
            <w:tcW w:w="1989" w:type="dxa"/>
          </w:tcPr>
          <w:p w14:paraId="2008FC8A" w14:textId="03DC25A1"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proofErr w:type="gramStart"/>
            <w:r w:rsidRPr="00575FB5">
              <w:rPr>
                <w:rFonts w:ascii="Times New Roman" w:hAnsi="Times New Roman" w:cs="Times New Roman"/>
                <w:sz w:val="20"/>
                <w:szCs w:val="20"/>
              </w:rPr>
              <w:t>Beta(</w:t>
            </w:r>
            <w:proofErr w:type="gramEnd"/>
            <w:r w:rsidR="00843E81" w:rsidRPr="00575FB5">
              <w:rPr>
                <w:rFonts w:ascii="Times New Roman" w:hAnsi="Times New Roman" w:cs="Times New Roman"/>
                <w:sz w:val="20"/>
                <w:szCs w:val="20"/>
              </w:rPr>
              <w:t>Standardized</w:t>
            </w:r>
            <w:r w:rsidRPr="00575FB5">
              <w:rPr>
                <w:rFonts w:ascii="Times New Roman" w:hAnsi="Times New Roman" w:cs="Times New Roman"/>
                <w:sz w:val="20"/>
                <w:szCs w:val="20"/>
              </w:rPr>
              <w:t xml:space="preserve"> co </w:t>
            </w:r>
            <w:r w:rsidR="00843E81" w:rsidRPr="00575FB5">
              <w:rPr>
                <w:rFonts w:ascii="Times New Roman" w:hAnsi="Times New Roman" w:cs="Times New Roman"/>
                <w:sz w:val="20"/>
                <w:szCs w:val="20"/>
              </w:rPr>
              <w:t>efficient</w:t>
            </w:r>
            <w:r w:rsidRPr="00575FB5">
              <w:rPr>
                <w:rFonts w:ascii="Times New Roman" w:hAnsi="Times New Roman" w:cs="Times New Roman"/>
                <w:sz w:val="20"/>
                <w:szCs w:val="20"/>
              </w:rPr>
              <w:t>)</w:t>
            </w:r>
          </w:p>
        </w:tc>
        <w:tc>
          <w:tcPr>
            <w:tcW w:w="810" w:type="dxa"/>
          </w:tcPr>
          <w:p w14:paraId="13CD0D3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t</w:t>
            </w:r>
          </w:p>
        </w:tc>
        <w:tc>
          <w:tcPr>
            <w:tcW w:w="914" w:type="dxa"/>
          </w:tcPr>
          <w:p w14:paraId="3C8154C5"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Sig </w:t>
            </w:r>
          </w:p>
        </w:tc>
      </w:tr>
      <w:tr w:rsidR="001B5EF7" w:rsidRPr="00575FB5" w14:paraId="38808C6A" w14:textId="77777777" w:rsidTr="00843E81">
        <w:tc>
          <w:tcPr>
            <w:tcW w:w="895" w:type="dxa"/>
          </w:tcPr>
          <w:p w14:paraId="6A2FF536"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p>
        </w:tc>
        <w:tc>
          <w:tcPr>
            <w:tcW w:w="1540" w:type="dxa"/>
          </w:tcPr>
          <w:p w14:paraId="4CDF14C6"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Constant </w:t>
            </w:r>
          </w:p>
        </w:tc>
        <w:tc>
          <w:tcPr>
            <w:tcW w:w="1909" w:type="dxa"/>
          </w:tcPr>
          <w:p w14:paraId="252CC8F2"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.139</w:t>
            </w:r>
          </w:p>
        </w:tc>
        <w:tc>
          <w:tcPr>
            <w:tcW w:w="1170" w:type="dxa"/>
          </w:tcPr>
          <w:p w14:paraId="4225BDA9"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.167</w:t>
            </w:r>
          </w:p>
        </w:tc>
        <w:tc>
          <w:tcPr>
            <w:tcW w:w="1989" w:type="dxa"/>
          </w:tcPr>
          <w:p w14:paraId="3CE9DCC1"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.587</w:t>
            </w:r>
          </w:p>
        </w:tc>
        <w:tc>
          <w:tcPr>
            <w:tcW w:w="810" w:type="dxa"/>
          </w:tcPr>
          <w:p w14:paraId="72C6A237"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.832</w:t>
            </w:r>
          </w:p>
        </w:tc>
        <w:tc>
          <w:tcPr>
            <w:tcW w:w="914" w:type="dxa"/>
          </w:tcPr>
          <w:p w14:paraId="494A0A78"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.406</w:t>
            </w:r>
          </w:p>
        </w:tc>
      </w:tr>
      <w:tr w:rsidR="001B5EF7" w:rsidRPr="00575FB5" w14:paraId="77CDE09F" w14:textId="77777777" w:rsidTr="00843E81">
        <w:tc>
          <w:tcPr>
            <w:tcW w:w="895" w:type="dxa"/>
          </w:tcPr>
          <w:p w14:paraId="36978AC9"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w:t>
            </w:r>
          </w:p>
        </w:tc>
        <w:tc>
          <w:tcPr>
            <w:tcW w:w="1540" w:type="dxa"/>
          </w:tcPr>
          <w:p w14:paraId="6EB41769" w14:textId="76344704" w:rsidR="001B5EF7" w:rsidRPr="00575FB5" w:rsidRDefault="00730413"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S</w:t>
            </w:r>
            <w:r w:rsidR="001B5EF7" w:rsidRPr="00575FB5">
              <w:rPr>
                <w:rFonts w:ascii="Times New Roman" w:hAnsi="Times New Roman" w:cs="Times New Roman"/>
                <w:sz w:val="20"/>
                <w:szCs w:val="20"/>
              </w:rPr>
              <w:t>ales per day</w:t>
            </w:r>
          </w:p>
        </w:tc>
        <w:tc>
          <w:tcPr>
            <w:tcW w:w="1909" w:type="dxa"/>
          </w:tcPr>
          <w:p w14:paraId="0DF3018C"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.561</w:t>
            </w:r>
          </w:p>
        </w:tc>
        <w:tc>
          <w:tcPr>
            <w:tcW w:w="1170" w:type="dxa"/>
          </w:tcPr>
          <w:p w14:paraId="3E8F08A3"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.045</w:t>
            </w:r>
          </w:p>
        </w:tc>
        <w:tc>
          <w:tcPr>
            <w:tcW w:w="1989" w:type="dxa"/>
          </w:tcPr>
          <w:p w14:paraId="104B3893"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.587</w:t>
            </w:r>
          </w:p>
        </w:tc>
        <w:tc>
          <w:tcPr>
            <w:tcW w:w="810" w:type="dxa"/>
          </w:tcPr>
          <w:p w14:paraId="30C60D56" w14:textId="05154050" w:rsidR="001B5EF7" w:rsidRPr="00575FB5" w:rsidRDefault="00D607BD"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4</w:t>
            </w:r>
            <w:r w:rsidR="001B5EF7" w:rsidRPr="00575FB5">
              <w:rPr>
                <w:rFonts w:ascii="Times New Roman" w:hAnsi="Times New Roman" w:cs="Times New Roman"/>
                <w:sz w:val="20"/>
                <w:szCs w:val="20"/>
              </w:rPr>
              <w:t>.572</w:t>
            </w:r>
          </w:p>
        </w:tc>
        <w:tc>
          <w:tcPr>
            <w:tcW w:w="914" w:type="dxa"/>
          </w:tcPr>
          <w:p w14:paraId="38FA5CFB" w14:textId="77777777" w:rsidR="001B5EF7" w:rsidRPr="00575FB5" w:rsidRDefault="001B5EF7" w:rsidP="005A1FFA">
            <w:pPr>
              <w:autoSpaceDE w:val="0"/>
              <w:autoSpaceDN w:val="0"/>
              <w:adjustRightInd w:val="0"/>
              <w:spacing w:line="400" w:lineRule="atLeast"/>
              <w:rPr>
                <w:rFonts w:ascii="Times New Roman" w:hAnsi="Times New Roman" w:cs="Times New Roman"/>
                <w:b/>
                <w:bCs/>
                <w:sz w:val="20"/>
                <w:szCs w:val="20"/>
              </w:rPr>
            </w:pPr>
            <w:r w:rsidRPr="00575FB5">
              <w:rPr>
                <w:rFonts w:ascii="Times New Roman" w:hAnsi="Times New Roman" w:cs="Times New Roman"/>
                <w:b/>
                <w:bCs/>
                <w:sz w:val="20"/>
                <w:szCs w:val="20"/>
              </w:rPr>
              <w:t>.000</w:t>
            </w:r>
          </w:p>
        </w:tc>
      </w:tr>
      <w:tr w:rsidR="001B5EF7" w:rsidRPr="00575FB5" w14:paraId="4E275E69" w14:textId="77777777" w:rsidTr="00843E81">
        <w:tc>
          <w:tcPr>
            <w:tcW w:w="895" w:type="dxa"/>
          </w:tcPr>
          <w:p w14:paraId="302F32FE" w14:textId="4E954EDA" w:rsidR="001B5EF7" w:rsidRPr="00575FB5" w:rsidRDefault="00730413"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lastRenderedPageBreak/>
              <w:t>2</w:t>
            </w:r>
          </w:p>
        </w:tc>
        <w:tc>
          <w:tcPr>
            <w:tcW w:w="1540" w:type="dxa"/>
          </w:tcPr>
          <w:p w14:paraId="1DC3FE3C"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bookmarkStart w:id="2" w:name="_Hlk196521037"/>
            <w:r w:rsidRPr="00575FB5">
              <w:rPr>
                <w:rFonts w:ascii="Times New Roman" w:hAnsi="Times New Roman" w:cs="Times New Roman"/>
                <w:sz w:val="20"/>
                <w:szCs w:val="20"/>
              </w:rPr>
              <w:t>Initial investment</w:t>
            </w:r>
            <w:bookmarkEnd w:id="2"/>
          </w:p>
        </w:tc>
        <w:tc>
          <w:tcPr>
            <w:tcW w:w="1909" w:type="dxa"/>
          </w:tcPr>
          <w:p w14:paraId="02FD13F9"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.091</w:t>
            </w:r>
          </w:p>
        </w:tc>
        <w:tc>
          <w:tcPr>
            <w:tcW w:w="1170" w:type="dxa"/>
          </w:tcPr>
          <w:p w14:paraId="41F3F892"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.044</w:t>
            </w:r>
          </w:p>
        </w:tc>
        <w:tc>
          <w:tcPr>
            <w:tcW w:w="1989" w:type="dxa"/>
          </w:tcPr>
          <w:p w14:paraId="4793CCF6"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.095</w:t>
            </w:r>
          </w:p>
        </w:tc>
        <w:tc>
          <w:tcPr>
            <w:tcW w:w="810" w:type="dxa"/>
          </w:tcPr>
          <w:p w14:paraId="0C2AD4A2"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2.055</w:t>
            </w:r>
          </w:p>
        </w:tc>
        <w:tc>
          <w:tcPr>
            <w:tcW w:w="914" w:type="dxa"/>
          </w:tcPr>
          <w:p w14:paraId="622C0777" w14:textId="77777777" w:rsidR="001B5EF7" w:rsidRPr="00575FB5" w:rsidRDefault="001B5EF7" w:rsidP="005A1FFA">
            <w:pPr>
              <w:autoSpaceDE w:val="0"/>
              <w:autoSpaceDN w:val="0"/>
              <w:adjustRightInd w:val="0"/>
              <w:spacing w:line="400" w:lineRule="atLeast"/>
              <w:rPr>
                <w:rFonts w:ascii="Times New Roman" w:hAnsi="Times New Roman" w:cs="Times New Roman"/>
                <w:b/>
                <w:bCs/>
                <w:sz w:val="20"/>
                <w:szCs w:val="20"/>
              </w:rPr>
            </w:pPr>
            <w:r w:rsidRPr="00575FB5">
              <w:rPr>
                <w:rFonts w:ascii="Times New Roman" w:hAnsi="Times New Roman" w:cs="Times New Roman"/>
                <w:b/>
                <w:bCs/>
                <w:sz w:val="20"/>
                <w:szCs w:val="20"/>
              </w:rPr>
              <w:t>.041</w:t>
            </w:r>
          </w:p>
        </w:tc>
      </w:tr>
      <w:tr w:rsidR="001B5EF7" w:rsidRPr="00575FB5" w14:paraId="33F6D5B1" w14:textId="77777777" w:rsidTr="00843E81">
        <w:tc>
          <w:tcPr>
            <w:tcW w:w="895" w:type="dxa"/>
          </w:tcPr>
          <w:p w14:paraId="575DB77D"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3</w:t>
            </w:r>
          </w:p>
        </w:tc>
        <w:tc>
          <w:tcPr>
            <w:tcW w:w="1540" w:type="dxa"/>
          </w:tcPr>
          <w:p w14:paraId="41550BFA"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Age of entry in street vending </w:t>
            </w:r>
          </w:p>
        </w:tc>
        <w:tc>
          <w:tcPr>
            <w:tcW w:w="1909" w:type="dxa"/>
          </w:tcPr>
          <w:p w14:paraId="76B9604A"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2.33</w:t>
            </w:r>
          </w:p>
        </w:tc>
        <w:tc>
          <w:tcPr>
            <w:tcW w:w="1170" w:type="dxa"/>
          </w:tcPr>
          <w:p w14:paraId="40AFFB5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.066</w:t>
            </w:r>
          </w:p>
        </w:tc>
        <w:tc>
          <w:tcPr>
            <w:tcW w:w="1989" w:type="dxa"/>
          </w:tcPr>
          <w:p w14:paraId="3A4AB14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.148</w:t>
            </w:r>
          </w:p>
        </w:tc>
        <w:tc>
          <w:tcPr>
            <w:tcW w:w="810" w:type="dxa"/>
          </w:tcPr>
          <w:p w14:paraId="5E805EEA"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3.559</w:t>
            </w:r>
          </w:p>
        </w:tc>
        <w:tc>
          <w:tcPr>
            <w:tcW w:w="914" w:type="dxa"/>
          </w:tcPr>
          <w:p w14:paraId="7DC61A96" w14:textId="77777777" w:rsidR="001B5EF7" w:rsidRPr="00575FB5" w:rsidRDefault="001B5EF7" w:rsidP="005A1FFA">
            <w:pPr>
              <w:autoSpaceDE w:val="0"/>
              <w:autoSpaceDN w:val="0"/>
              <w:adjustRightInd w:val="0"/>
              <w:spacing w:line="400" w:lineRule="atLeast"/>
              <w:rPr>
                <w:rFonts w:ascii="Times New Roman" w:hAnsi="Times New Roman" w:cs="Times New Roman"/>
                <w:b/>
                <w:bCs/>
                <w:sz w:val="20"/>
                <w:szCs w:val="20"/>
              </w:rPr>
            </w:pPr>
            <w:r w:rsidRPr="00575FB5">
              <w:rPr>
                <w:rFonts w:ascii="Times New Roman" w:hAnsi="Times New Roman" w:cs="Times New Roman"/>
                <w:b/>
                <w:bCs/>
                <w:sz w:val="20"/>
                <w:szCs w:val="20"/>
              </w:rPr>
              <w:t>.000</w:t>
            </w:r>
          </w:p>
        </w:tc>
      </w:tr>
      <w:tr w:rsidR="001B5EF7" w:rsidRPr="00575FB5" w14:paraId="14863C70" w14:textId="77777777" w:rsidTr="00843E81">
        <w:tc>
          <w:tcPr>
            <w:tcW w:w="895" w:type="dxa"/>
          </w:tcPr>
          <w:p w14:paraId="1F70C20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4</w:t>
            </w:r>
          </w:p>
        </w:tc>
        <w:tc>
          <w:tcPr>
            <w:tcW w:w="1540" w:type="dxa"/>
          </w:tcPr>
          <w:p w14:paraId="43D0D233"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bookmarkStart w:id="3" w:name="_Hlk196521123"/>
            <w:r w:rsidRPr="00575FB5">
              <w:rPr>
                <w:rFonts w:ascii="Times New Roman" w:hAnsi="Times New Roman" w:cs="Times New Roman"/>
                <w:sz w:val="20"/>
                <w:szCs w:val="20"/>
              </w:rPr>
              <w:t xml:space="preserve">Educational attainment </w:t>
            </w:r>
            <w:bookmarkEnd w:id="3"/>
          </w:p>
        </w:tc>
        <w:tc>
          <w:tcPr>
            <w:tcW w:w="1909" w:type="dxa"/>
          </w:tcPr>
          <w:p w14:paraId="3D1CBCD4"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.067</w:t>
            </w:r>
          </w:p>
        </w:tc>
        <w:tc>
          <w:tcPr>
            <w:tcW w:w="1170" w:type="dxa"/>
          </w:tcPr>
          <w:p w14:paraId="1284E3BD"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.048</w:t>
            </w:r>
          </w:p>
        </w:tc>
        <w:tc>
          <w:tcPr>
            <w:tcW w:w="1989" w:type="dxa"/>
          </w:tcPr>
          <w:p w14:paraId="0F219185"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.057</w:t>
            </w:r>
          </w:p>
        </w:tc>
        <w:tc>
          <w:tcPr>
            <w:tcW w:w="810" w:type="dxa"/>
          </w:tcPr>
          <w:p w14:paraId="15D85637"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1.394</w:t>
            </w:r>
          </w:p>
        </w:tc>
        <w:tc>
          <w:tcPr>
            <w:tcW w:w="914" w:type="dxa"/>
          </w:tcPr>
          <w:p w14:paraId="2770269E"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.164</w:t>
            </w:r>
          </w:p>
        </w:tc>
      </w:tr>
      <w:tr w:rsidR="001B5EF7" w:rsidRPr="00575FB5" w14:paraId="44563E85" w14:textId="77777777" w:rsidTr="00843E81">
        <w:tc>
          <w:tcPr>
            <w:tcW w:w="895" w:type="dxa"/>
          </w:tcPr>
          <w:p w14:paraId="7CC961A3"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bookmarkStart w:id="4" w:name="_GoBack"/>
            <w:bookmarkEnd w:id="4"/>
            <w:r w:rsidRPr="00575FB5">
              <w:rPr>
                <w:rFonts w:ascii="Times New Roman" w:hAnsi="Times New Roman" w:cs="Times New Roman"/>
                <w:sz w:val="20"/>
                <w:szCs w:val="20"/>
              </w:rPr>
              <w:t>5</w:t>
            </w:r>
          </w:p>
        </w:tc>
        <w:tc>
          <w:tcPr>
            <w:tcW w:w="1540" w:type="dxa"/>
          </w:tcPr>
          <w:p w14:paraId="54B398F5"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Online transactions </w:t>
            </w:r>
          </w:p>
        </w:tc>
        <w:tc>
          <w:tcPr>
            <w:tcW w:w="1909" w:type="dxa"/>
          </w:tcPr>
          <w:p w14:paraId="08FFDAD4"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.168</w:t>
            </w:r>
          </w:p>
        </w:tc>
        <w:tc>
          <w:tcPr>
            <w:tcW w:w="1170" w:type="dxa"/>
          </w:tcPr>
          <w:p w14:paraId="5A7AB91A"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.078</w:t>
            </w:r>
          </w:p>
        </w:tc>
        <w:tc>
          <w:tcPr>
            <w:tcW w:w="1989" w:type="dxa"/>
          </w:tcPr>
          <w:p w14:paraId="311BFC3A"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.090</w:t>
            </w:r>
          </w:p>
        </w:tc>
        <w:tc>
          <w:tcPr>
            <w:tcW w:w="810" w:type="dxa"/>
          </w:tcPr>
          <w:p w14:paraId="19A8187C"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2.154</w:t>
            </w:r>
          </w:p>
        </w:tc>
        <w:tc>
          <w:tcPr>
            <w:tcW w:w="914" w:type="dxa"/>
          </w:tcPr>
          <w:p w14:paraId="60C01799" w14:textId="77777777" w:rsidR="001B5EF7" w:rsidRPr="00575FB5" w:rsidRDefault="001B5EF7" w:rsidP="005A1FFA">
            <w:pPr>
              <w:autoSpaceDE w:val="0"/>
              <w:autoSpaceDN w:val="0"/>
              <w:adjustRightInd w:val="0"/>
              <w:spacing w:line="400" w:lineRule="atLeast"/>
              <w:rPr>
                <w:rFonts w:ascii="Times New Roman" w:hAnsi="Times New Roman" w:cs="Times New Roman"/>
                <w:b/>
                <w:bCs/>
                <w:sz w:val="20"/>
                <w:szCs w:val="20"/>
              </w:rPr>
            </w:pPr>
            <w:r w:rsidRPr="00575FB5">
              <w:rPr>
                <w:rFonts w:ascii="Times New Roman" w:hAnsi="Times New Roman" w:cs="Times New Roman"/>
                <w:b/>
                <w:bCs/>
                <w:sz w:val="20"/>
                <w:szCs w:val="20"/>
              </w:rPr>
              <w:t>.032</w:t>
            </w:r>
          </w:p>
        </w:tc>
      </w:tr>
      <w:tr w:rsidR="001B5EF7" w:rsidRPr="00575FB5" w14:paraId="3F28926C" w14:textId="77777777" w:rsidTr="00843E81">
        <w:tc>
          <w:tcPr>
            <w:tcW w:w="895" w:type="dxa"/>
          </w:tcPr>
          <w:p w14:paraId="3BA94A69"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6</w:t>
            </w:r>
          </w:p>
        </w:tc>
        <w:tc>
          <w:tcPr>
            <w:tcW w:w="1540" w:type="dxa"/>
          </w:tcPr>
          <w:p w14:paraId="68986CA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 xml:space="preserve">Average working hours </w:t>
            </w:r>
          </w:p>
        </w:tc>
        <w:tc>
          <w:tcPr>
            <w:tcW w:w="1909" w:type="dxa"/>
          </w:tcPr>
          <w:p w14:paraId="3A8DC3BF"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.112</w:t>
            </w:r>
          </w:p>
        </w:tc>
        <w:tc>
          <w:tcPr>
            <w:tcW w:w="1170" w:type="dxa"/>
          </w:tcPr>
          <w:p w14:paraId="6B9B583E"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.054</w:t>
            </w:r>
          </w:p>
        </w:tc>
        <w:tc>
          <w:tcPr>
            <w:tcW w:w="1989" w:type="dxa"/>
          </w:tcPr>
          <w:p w14:paraId="419524E8"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.086</w:t>
            </w:r>
          </w:p>
        </w:tc>
        <w:tc>
          <w:tcPr>
            <w:tcW w:w="810" w:type="dxa"/>
          </w:tcPr>
          <w:p w14:paraId="11B59ECB" w14:textId="77777777" w:rsidR="001B5EF7" w:rsidRPr="00575FB5" w:rsidRDefault="001B5EF7" w:rsidP="005A1FFA">
            <w:pPr>
              <w:autoSpaceDE w:val="0"/>
              <w:autoSpaceDN w:val="0"/>
              <w:adjustRightInd w:val="0"/>
              <w:spacing w:line="400" w:lineRule="atLeast"/>
              <w:rPr>
                <w:rFonts w:ascii="Times New Roman" w:hAnsi="Times New Roman" w:cs="Times New Roman"/>
                <w:sz w:val="20"/>
                <w:szCs w:val="20"/>
              </w:rPr>
            </w:pPr>
            <w:r w:rsidRPr="00575FB5">
              <w:rPr>
                <w:rFonts w:ascii="Times New Roman" w:hAnsi="Times New Roman" w:cs="Times New Roman"/>
                <w:sz w:val="20"/>
                <w:szCs w:val="20"/>
              </w:rPr>
              <w:t>2.080</w:t>
            </w:r>
          </w:p>
        </w:tc>
        <w:tc>
          <w:tcPr>
            <w:tcW w:w="914" w:type="dxa"/>
          </w:tcPr>
          <w:p w14:paraId="7F99824C" w14:textId="77777777" w:rsidR="001B5EF7" w:rsidRPr="00575FB5" w:rsidRDefault="001B5EF7" w:rsidP="005A1FFA">
            <w:pPr>
              <w:autoSpaceDE w:val="0"/>
              <w:autoSpaceDN w:val="0"/>
              <w:adjustRightInd w:val="0"/>
              <w:spacing w:line="400" w:lineRule="atLeast"/>
              <w:rPr>
                <w:rFonts w:ascii="Times New Roman" w:hAnsi="Times New Roman" w:cs="Times New Roman"/>
                <w:b/>
                <w:bCs/>
                <w:sz w:val="20"/>
                <w:szCs w:val="20"/>
              </w:rPr>
            </w:pPr>
            <w:r w:rsidRPr="00575FB5">
              <w:rPr>
                <w:rFonts w:ascii="Times New Roman" w:hAnsi="Times New Roman" w:cs="Times New Roman"/>
                <w:b/>
                <w:bCs/>
                <w:sz w:val="20"/>
                <w:szCs w:val="20"/>
              </w:rPr>
              <w:t>.038</w:t>
            </w:r>
          </w:p>
        </w:tc>
      </w:tr>
    </w:tbl>
    <w:p w14:paraId="226152DB" w14:textId="33692C20" w:rsidR="00156F00" w:rsidRPr="00281411" w:rsidRDefault="00843E81" w:rsidP="00156F00">
      <w:pPr>
        <w:rPr>
          <w:rFonts w:ascii="Times New Roman" w:hAnsi="Times New Roman" w:cs="Times New Roman"/>
          <w:color w:val="333333"/>
          <w:sz w:val="24"/>
          <w:szCs w:val="24"/>
          <w:shd w:val="clear" w:color="auto" w:fill="FCFCFC"/>
        </w:rPr>
      </w:pPr>
      <w:r w:rsidRPr="00281411">
        <w:rPr>
          <w:rFonts w:ascii="Times New Roman" w:hAnsi="Times New Roman" w:cs="Times New Roman"/>
          <w:color w:val="333333"/>
          <w:sz w:val="24"/>
          <w:szCs w:val="24"/>
          <w:shd w:val="clear" w:color="auto" w:fill="FCFCFC"/>
        </w:rPr>
        <w:t xml:space="preserve">The </w:t>
      </w:r>
      <w:r w:rsidR="00281411" w:rsidRPr="00281411">
        <w:rPr>
          <w:rFonts w:ascii="Times New Roman" w:hAnsi="Times New Roman" w:cs="Times New Roman"/>
          <w:color w:val="333333"/>
          <w:sz w:val="24"/>
          <w:szCs w:val="24"/>
          <w:shd w:val="clear" w:color="auto" w:fill="FCFCFC"/>
        </w:rPr>
        <w:t>above table</w:t>
      </w:r>
      <w:r w:rsidR="00156F00" w:rsidRPr="00281411">
        <w:rPr>
          <w:rFonts w:ascii="Times New Roman" w:hAnsi="Times New Roman" w:cs="Times New Roman"/>
          <w:color w:val="333333"/>
          <w:sz w:val="24"/>
          <w:szCs w:val="24"/>
          <w:shd w:val="clear" w:color="auto" w:fill="FCFCFC"/>
        </w:rPr>
        <w:t xml:space="preserve"> shows the strength of the relationship i.e. the significance of the variable in the model and magnitude with which it impacts the dependent variable. This analysis helps in performing the hypothesis testing for a study.</w:t>
      </w:r>
    </w:p>
    <w:p w14:paraId="13FBE122" w14:textId="2F4E502A" w:rsidR="00D041BE" w:rsidRDefault="00201A3B" w:rsidP="00A63873">
      <w:pPr>
        <w:spacing w:after="200" w:line="276" w:lineRule="auto"/>
        <w:jc w:val="both"/>
        <w:rPr>
          <w:rFonts w:ascii="Times New Roman" w:hAnsi="Times New Roman" w:cs="Times New Roman"/>
          <w:sz w:val="24"/>
          <w:szCs w:val="24"/>
        </w:rPr>
      </w:pPr>
      <w:r w:rsidRPr="00201A3B">
        <w:rPr>
          <w:rFonts w:ascii="Times New Roman" w:hAnsi="Times New Roman" w:cs="Times New Roman"/>
          <w:b/>
          <w:bCs/>
          <w:sz w:val="24"/>
          <w:szCs w:val="24"/>
        </w:rPr>
        <w:t>Result</w:t>
      </w:r>
      <w:r>
        <w:rPr>
          <w:rFonts w:ascii="Times New Roman" w:hAnsi="Times New Roman" w:cs="Times New Roman"/>
          <w:b/>
          <w:bCs/>
          <w:sz w:val="24"/>
          <w:szCs w:val="24"/>
        </w:rPr>
        <w:t>s</w:t>
      </w:r>
      <w:r w:rsidRPr="00201A3B">
        <w:rPr>
          <w:rFonts w:ascii="Times New Roman" w:hAnsi="Times New Roman" w:cs="Times New Roman"/>
          <w:b/>
          <w:bCs/>
          <w:sz w:val="24"/>
          <w:szCs w:val="24"/>
        </w:rPr>
        <w:t>:</w:t>
      </w:r>
      <w:r>
        <w:rPr>
          <w:rFonts w:ascii="Times New Roman" w:hAnsi="Times New Roman" w:cs="Times New Roman"/>
          <w:sz w:val="24"/>
          <w:szCs w:val="24"/>
        </w:rPr>
        <w:t xml:space="preserve"> </w:t>
      </w:r>
      <w:r w:rsidR="00A63873" w:rsidRPr="00A63873">
        <w:rPr>
          <w:rFonts w:ascii="Times New Roman" w:hAnsi="Times New Roman" w:cs="Times New Roman"/>
          <w:sz w:val="24"/>
          <w:szCs w:val="24"/>
        </w:rPr>
        <w:t xml:space="preserve">The analysis reveals that a 1% increase in sales leads to a 0.56% rise in profits, while a 1% increase in initial investment results in a 0.091% profit growth. Similarly, a 1% increase in the age of entry into street vending boosts profits by 2.33%, and a 1% increase in online transactions enhances profits by 0.168%. Additionally, a 1% increase in average working hours contributes to a 0.112% increase in profits. </w:t>
      </w:r>
      <w:r w:rsidR="00D041BE" w:rsidRPr="00D041BE">
        <w:rPr>
          <w:rFonts w:ascii="Times New Roman" w:hAnsi="Times New Roman" w:cs="Times New Roman"/>
          <w:sz w:val="24"/>
          <w:szCs w:val="24"/>
        </w:rPr>
        <w:t>In hypothesis testing, if the significance value (Sig.) is less than 0.05, the null hypothesis is rejected, indicating a significant impact. Conversely, if the Sig. is greater than 0.05, the null hypothesis is not rejected, suggesting no significant effect. In this study, the null hypothesis was rejected for all independent variables, except for the education level of the vendors. This implies that, aside from education, all other factors—such as sales volume, initial investment, age of entry, online transactions, and working hours—have a significant impact on the profitability of street vendors.</w:t>
      </w:r>
    </w:p>
    <w:p w14:paraId="6A66256F" w14:textId="351EE0CF" w:rsidR="009F302D" w:rsidRDefault="009F302D" w:rsidP="00A63873">
      <w:pPr>
        <w:spacing w:after="200" w:line="276" w:lineRule="auto"/>
        <w:jc w:val="both"/>
        <w:rPr>
          <w:rFonts w:ascii="Times New Roman" w:hAnsi="Times New Roman" w:cs="Times New Roman"/>
          <w:sz w:val="24"/>
          <w:szCs w:val="24"/>
        </w:rPr>
      </w:pPr>
      <w:r w:rsidRPr="009F302D">
        <w:rPr>
          <w:rFonts w:ascii="Times New Roman" w:hAnsi="Times New Roman" w:cs="Times New Roman"/>
          <w:sz w:val="24"/>
          <w:szCs w:val="24"/>
        </w:rPr>
        <w:t>Based on the regression analysis result regression model equation was seems like the following:</w:t>
      </w:r>
    </w:p>
    <w:p w14:paraId="1DA7D4F4" w14:textId="07787206" w:rsidR="009F302D" w:rsidRDefault="009F302D" w:rsidP="009F302D">
      <w:pPr>
        <w:spacing w:after="200" w:line="276" w:lineRule="auto"/>
        <w:jc w:val="both"/>
      </w:pPr>
      <w:r>
        <w:t xml:space="preserve">Y = </w:t>
      </w:r>
      <w:r w:rsidR="00591EE1">
        <w:t>0.139</w:t>
      </w:r>
      <w:r>
        <w:t xml:space="preserve"> + </w:t>
      </w:r>
      <w:r w:rsidR="00591EE1">
        <w:t xml:space="preserve">0.561 </w:t>
      </w:r>
      <w:r>
        <w:t xml:space="preserve">X1 + </w:t>
      </w:r>
      <w:r w:rsidR="00591EE1">
        <w:t xml:space="preserve">0.091 </w:t>
      </w:r>
      <w:r>
        <w:t xml:space="preserve">X2 + </w:t>
      </w:r>
      <w:r w:rsidR="00591EE1">
        <w:t xml:space="preserve">2.33 </w:t>
      </w:r>
      <w:r>
        <w:t xml:space="preserve">X3 </w:t>
      </w:r>
      <w:proofErr w:type="gramStart"/>
      <w:r>
        <w:t>+</w:t>
      </w:r>
      <w:r w:rsidRPr="00952398">
        <w:t xml:space="preserve"> </w:t>
      </w:r>
      <w:r w:rsidR="00591EE1">
        <w:t xml:space="preserve"> 0.067</w:t>
      </w:r>
      <w:proofErr w:type="gramEnd"/>
      <w:r w:rsidR="00591EE1">
        <w:t xml:space="preserve"> </w:t>
      </w:r>
      <w:r>
        <w:t>X4</w:t>
      </w:r>
      <w:r w:rsidR="00591EE1">
        <w:t xml:space="preserve"> </w:t>
      </w:r>
      <w:r>
        <w:t>+</w:t>
      </w:r>
      <w:r w:rsidR="00591EE1">
        <w:t xml:space="preserve"> 0.168 </w:t>
      </w:r>
      <w:r>
        <w:t>X5</w:t>
      </w:r>
      <w:r w:rsidRPr="00952398">
        <w:t xml:space="preserve"> </w:t>
      </w:r>
      <w:r>
        <w:t>+</w:t>
      </w:r>
      <w:r w:rsidR="00591EE1">
        <w:t xml:space="preserve"> 0.112 </w:t>
      </w:r>
      <w:r>
        <w:t>X6 +</w:t>
      </w:r>
      <w:r w:rsidR="00591EE1">
        <w:t xml:space="preserve"> 0.05</w:t>
      </w:r>
    </w:p>
    <w:p w14:paraId="0F637DE4" w14:textId="1032DF65" w:rsidR="00A63873" w:rsidRPr="00A63873" w:rsidRDefault="00201A3B" w:rsidP="00A63873">
      <w:pPr>
        <w:spacing w:after="200" w:line="276" w:lineRule="auto"/>
        <w:jc w:val="both"/>
        <w:rPr>
          <w:rFonts w:ascii="Times New Roman" w:hAnsi="Times New Roman" w:cs="Times New Roman"/>
          <w:spacing w:val="4"/>
          <w:sz w:val="24"/>
          <w:szCs w:val="24"/>
          <w:shd w:val="clear" w:color="auto" w:fill="FFFFFF"/>
        </w:rPr>
      </w:pPr>
      <w:r w:rsidRPr="00A63873">
        <w:rPr>
          <w:rFonts w:ascii="Times New Roman" w:hAnsi="Times New Roman" w:cs="Times New Roman"/>
          <w:b/>
          <w:bCs/>
          <w:spacing w:val="4"/>
          <w:sz w:val="24"/>
          <w:szCs w:val="24"/>
          <w:shd w:val="clear" w:color="auto" w:fill="FFFFFF"/>
        </w:rPr>
        <w:t>Conclusion:</w:t>
      </w:r>
      <w:r w:rsidRPr="00A63873">
        <w:rPr>
          <w:rFonts w:ascii="Times New Roman" w:hAnsi="Times New Roman" w:cs="Times New Roman"/>
          <w:spacing w:val="4"/>
          <w:sz w:val="24"/>
          <w:szCs w:val="24"/>
          <w:shd w:val="clear" w:color="auto" w:fill="FFFFFF"/>
        </w:rPr>
        <w:t xml:space="preserve"> </w:t>
      </w:r>
      <w:r w:rsidR="00A63873" w:rsidRPr="00A63873">
        <w:rPr>
          <w:rFonts w:ascii="Times New Roman" w:hAnsi="Times New Roman" w:cs="Times New Roman"/>
          <w:spacing w:val="4"/>
          <w:sz w:val="24"/>
          <w:szCs w:val="24"/>
          <w:shd w:val="clear" w:color="auto" w:fill="FFFFFF"/>
        </w:rPr>
        <w:t>The study on street vendors in the Jammu district provides valuable insights into the factors influencing their profitability and working conditions. Findings</w:t>
      </w:r>
      <w:r w:rsidR="00A63873">
        <w:rPr>
          <w:rFonts w:ascii="Times New Roman" w:hAnsi="Times New Roman" w:cs="Times New Roman"/>
          <w:spacing w:val="4"/>
          <w:sz w:val="24"/>
          <w:szCs w:val="24"/>
          <w:shd w:val="clear" w:color="auto" w:fill="FFFFFF"/>
        </w:rPr>
        <w:t xml:space="preserve"> of the study showed</w:t>
      </w:r>
      <w:r w:rsidR="00A63873" w:rsidRPr="00A63873">
        <w:rPr>
          <w:rFonts w:ascii="Times New Roman" w:hAnsi="Times New Roman" w:cs="Times New Roman"/>
          <w:spacing w:val="4"/>
          <w:sz w:val="24"/>
          <w:szCs w:val="24"/>
          <w:shd w:val="clear" w:color="auto" w:fill="FFFFFF"/>
        </w:rPr>
        <w:t xml:space="preserve"> that economic factors such as sales volume and initial investment have the most substantial impact on daily profits. Operational aspects like average working hours and the adoption of online transactions also significantly affect profitability, emphasizing the relevance of digital payments in the informal economy. Interestingly, educational attainment does not have a significant effect, suggesting that practical business factors outweigh formal education in this context.</w:t>
      </w:r>
    </w:p>
    <w:p w14:paraId="545B0720" w14:textId="6CBC30EF" w:rsidR="00A63873" w:rsidRDefault="00A63873" w:rsidP="00A63873">
      <w:pPr>
        <w:spacing w:after="200" w:line="276" w:lineRule="auto"/>
        <w:jc w:val="both"/>
        <w:rPr>
          <w:rFonts w:ascii="Times New Roman" w:hAnsi="Times New Roman" w:cs="Times New Roman"/>
          <w:spacing w:val="4"/>
          <w:sz w:val="24"/>
          <w:szCs w:val="24"/>
          <w:shd w:val="clear" w:color="auto" w:fill="FFFFFF"/>
        </w:rPr>
      </w:pPr>
      <w:r w:rsidRPr="00A63873">
        <w:rPr>
          <w:rFonts w:ascii="Times New Roman" w:hAnsi="Times New Roman" w:cs="Times New Roman"/>
          <w:spacing w:val="4"/>
          <w:sz w:val="24"/>
          <w:szCs w:val="24"/>
          <w:shd w:val="clear" w:color="auto" w:fill="FFFFFF"/>
        </w:rPr>
        <w:lastRenderedPageBreak/>
        <w:t>Despite their critical role in the urban economy, street vendors face challenges like limited access to prime vending locations and financial constraints. This study emphasizes the need for targeted policy measures such as fostering digital literacy, offering microfinance opportunities, and ensuring secure vending zones. These interventions are critical for promoting the sustainable inclusion of street vendors into urban economic frameworks, enhancing their livelihoods, and mitigating their vulnerabilities.</w:t>
      </w:r>
    </w:p>
    <w:p w14:paraId="0AAE3FC2" w14:textId="1077A4D4" w:rsidR="00C07764" w:rsidRDefault="00C07764" w:rsidP="00A63873">
      <w:pPr>
        <w:spacing w:after="200" w:line="276" w:lineRule="auto"/>
        <w:jc w:val="both"/>
        <w:rPr>
          <w:rFonts w:ascii="Times New Roman" w:hAnsi="Times New Roman" w:cs="Times New Roman"/>
          <w:spacing w:val="4"/>
          <w:sz w:val="24"/>
          <w:szCs w:val="24"/>
          <w:shd w:val="clear" w:color="auto" w:fill="FFFFFF"/>
        </w:rPr>
      </w:pPr>
      <w:proofErr w:type="gramStart"/>
      <w:r>
        <w:rPr>
          <w:rFonts w:ascii="Times New Roman" w:hAnsi="Times New Roman" w:cs="Times New Roman"/>
          <w:spacing w:val="4"/>
          <w:sz w:val="24"/>
          <w:szCs w:val="24"/>
          <w:shd w:val="clear" w:color="auto" w:fill="FFFFFF"/>
        </w:rPr>
        <w:t>References :</w:t>
      </w:r>
      <w:proofErr w:type="gramEnd"/>
    </w:p>
    <w:p w14:paraId="1C85F11D" w14:textId="77777777" w:rsidR="00694BCC" w:rsidRDefault="00694BCC" w:rsidP="00694BCC">
      <w:pPr>
        <w:spacing w:after="200" w:line="276" w:lineRule="auto"/>
        <w:jc w:val="both"/>
      </w:pPr>
      <w:proofErr w:type="spellStart"/>
      <w:r>
        <w:t>Amod</w:t>
      </w:r>
      <w:proofErr w:type="spellEnd"/>
      <w:r>
        <w:t xml:space="preserve"> K. (2000), “Vendors, Police &amp; Governance”, in Seminar, No. 491, July, pp.32 – 35.</w:t>
      </w:r>
    </w:p>
    <w:p w14:paraId="597F9CC2" w14:textId="77777777" w:rsidR="00694BCC" w:rsidRDefault="00694BCC" w:rsidP="00694BCC">
      <w:pPr>
        <w:spacing w:after="200" w:line="276" w:lineRule="auto"/>
        <w:jc w:val="both"/>
      </w:pPr>
      <w:r>
        <w:t>Adhikari, D. B. (2017). Informal Street food trade: A source of income generation in urban Nepal. Economic Journal of Development Issues, 1-17.</w:t>
      </w:r>
    </w:p>
    <w:p w14:paraId="0FAD934C" w14:textId="77777777" w:rsidR="00694BCC" w:rsidRDefault="00694BCC" w:rsidP="00694BCC">
      <w:pPr>
        <w:spacing w:after="200" w:line="276" w:lineRule="auto"/>
        <w:jc w:val="both"/>
      </w:pPr>
      <w:r>
        <w:t xml:space="preserve">Burgess, M., </w:t>
      </w:r>
      <w:proofErr w:type="spellStart"/>
      <w:r>
        <w:t>Haugerud</w:t>
      </w:r>
      <w:proofErr w:type="spellEnd"/>
      <w:r>
        <w:t xml:space="preserve">, H., </w:t>
      </w:r>
      <w:proofErr w:type="spellStart"/>
      <w:r>
        <w:t>Straumsnes</w:t>
      </w:r>
      <w:proofErr w:type="spellEnd"/>
      <w:r>
        <w:t xml:space="preserve">, S., &amp; </w:t>
      </w:r>
      <w:proofErr w:type="spellStart"/>
      <w:r>
        <w:t>Reitan</w:t>
      </w:r>
      <w:proofErr w:type="spellEnd"/>
      <w:r>
        <w:t>, T. (2002). Measuring system normality. ACM Transactions on Computer Systems (TOCS), 20(2), 125-160.s</w:t>
      </w:r>
    </w:p>
    <w:p w14:paraId="10F895C4" w14:textId="77777777" w:rsidR="00694BCC" w:rsidRDefault="00694BCC" w:rsidP="00694BCC">
      <w:pPr>
        <w:spacing w:after="200" w:line="276" w:lineRule="auto"/>
        <w:jc w:val="both"/>
      </w:pPr>
      <w:proofErr w:type="spellStart"/>
      <w:r>
        <w:t>Ernawati</w:t>
      </w:r>
      <w:proofErr w:type="spellEnd"/>
      <w:r>
        <w:t xml:space="preserve">, F. Y., </w:t>
      </w:r>
      <w:proofErr w:type="spellStart"/>
      <w:r>
        <w:t>Rochmah</w:t>
      </w:r>
      <w:proofErr w:type="spellEnd"/>
      <w:r>
        <w:t xml:space="preserve">, S., &amp; </w:t>
      </w:r>
      <w:proofErr w:type="spellStart"/>
      <w:r>
        <w:t>Apriliyani</w:t>
      </w:r>
      <w:proofErr w:type="spellEnd"/>
      <w:r>
        <w:t xml:space="preserve">, D. (2020, November). Analysis of the Influence of Capital, Working Hours, Length of Business on Street Vendors’ Income (Case Study of Street Vendors in the Yard of PT </w:t>
      </w:r>
      <w:proofErr w:type="spellStart"/>
      <w:r>
        <w:t>Mercindo</w:t>
      </w:r>
      <w:proofErr w:type="spellEnd"/>
      <w:r>
        <w:t xml:space="preserve"> Global </w:t>
      </w:r>
      <w:proofErr w:type="spellStart"/>
      <w:r>
        <w:t>Manufaktur</w:t>
      </w:r>
      <w:proofErr w:type="spellEnd"/>
      <w:r>
        <w:t xml:space="preserve"> </w:t>
      </w:r>
      <w:proofErr w:type="spellStart"/>
      <w:r>
        <w:t>Bawen</w:t>
      </w:r>
      <w:proofErr w:type="spellEnd"/>
      <w:r>
        <w:t>). In Proceeding of National Seminar &amp; Call for Paper STIE AAS (Vol. 3, No. 1, pp. 137-149).</w:t>
      </w:r>
    </w:p>
    <w:p w14:paraId="2B963ACC" w14:textId="77777777" w:rsidR="00694BCC" w:rsidRDefault="00694BCC" w:rsidP="00694BCC">
      <w:pPr>
        <w:spacing w:after="200" w:line="276" w:lineRule="auto"/>
        <w:jc w:val="both"/>
      </w:pPr>
      <w:proofErr w:type="spellStart"/>
      <w:r>
        <w:t>Febriani</w:t>
      </w:r>
      <w:proofErr w:type="spellEnd"/>
      <w:r>
        <w:t xml:space="preserve">, M., &amp; </w:t>
      </w:r>
      <w:proofErr w:type="spellStart"/>
      <w:r>
        <w:t>Setyowati</w:t>
      </w:r>
      <w:proofErr w:type="spellEnd"/>
      <w:r>
        <w:t xml:space="preserve">, E. (2023, October). Analysis of Factors Affecting the Income of Street Seller at </w:t>
      </w:r>
      <w:proofErr w:type="spellStart"/>
      <w:r>
        <w:t>Karangpandan</w:t>
      </w:r>
      <w:proofErr w:type="spellEnd"/>
      <w:r>
        <w:t>. In International Conference on Economics and Business Studies (ICOEBS-22-2) (pp. 101-110). Atlantis Press.</w:t>
      </w:r>
    </w:p>
    <w:p w14:paraId="3D5A7F99" w14:textId="77777777" w:rsidR="00694BCC" w:rsidRDefault="00694BCC" w:rsidP="00694BCC">
      <w:pPr>
        <w:spacing w:after="200" w:line="276" w:lineRule="auto"/>
        <w:jc w:val="both"/>
      </w:pPr>
      <w:r>
        <w:t>Herman, H. (2021). Analysis of Factors Affecting Traders' Income on Traditional Markets in Indonesia. ADPEBI International Journal of Business and Social Science, 1(1), 28-36.</w:t>
      </w:r>
    </w:p>
    <w:p w14:paraId="53DDE21A" w14:textId="77777777" w:rsidR="00694BCC" w:rsidRDefault="00694BCC" w:rsidP="00694BCC">
      <w:pPr>
        <w:spacing w:after="200" w:line="276" w:lineRule="auto"/>
        <w:jc w:val="both"/>
      </w:pPr>
      <w:proofErr w:type="spellStart"/>
      <w:r>
        <w:t>Inderianti</w:t>
      </w:r>
      <w:proofErr w:type="spellEnd"/>
      <w:r>
        <w:t xml:space="preserve">, R. A., </w:t>
      </w:r>
      <w:proofErr w:type="spellStart"/>
      <w:r>
        <w:t>Hardiani</w:t>
      </w:r>
      <w:proofErr w:type="spellEnd"/>
      <w:r>
        <w:t xml:space="preserve">, H., &amp; </w:t>
      </w:r>
      <w:proofErr w:type="spellStart"/>
      <w:r>
        <w:t>Rosmeli</w:t>
      </w:r>
      <w:proofErr w:type="spellEnd"/>
      <w:r>
        <w:t xml:space="preserve">, R. (2020). Analysis of factors affecting the income of street vendors in Jambi City (case study of sweet stalls in </w:t>
      </w:r>
      <w:proofErr w:type="spellStart"/>
      <w:r>
        <w:t>Telanaipura</w:t>
      </w:r>
      <w:proofErr w:type="spellEnd"/>
      <w:r>
        <w:t xml:space="preserve"> District). E-Journal of Economic Perspectives and Regional Development, 9(3), 109-118.</w:t>
      </w:r>
    </w:p>
    <w:p w14:paraId="0237F144" w14:textId="77777777" w:rsidR="00694BCC" w:rsidRDefault="00694BCC" w:rsidP="00694BCC">
      <w:pPr>
        <w:spacing w:after="200" w:line="276" w:lineRule="auto"/>
        <w:jc w:val="both"/>
      </w:pPr>
      <w:r>
        <w:t>Shrestha, N. (2020). Detecting multicollinearity in regression analysis. American Journal of Applied Mathematics and Statistics, 8(2), 39-42.</w:t>
      </w:r>
    </w:p>
    <w:p w14:paraId="372F6DCF" w14:textId="77777777" w:rsidR="00694BCC" w:rsidRDefault="00694BCC" w:rsidP="00694BCC">
      <w:pPr>
        <w:spacing w:after="200" w:line="276" w:lineRule="auto"/>
        <w:jc w:val="both"/>
      </w:pPr>
      <w:proofErr w:type="spellStart"/>
      <w:r>
        <w:t>Siagian</w:t>
      </w:r>
      <w:proofErr w:type="spellEnd"/>
      <w:r>
        <w:t>, A. O. (2021). The Influence of Factors on Street Vendors' Income in Grogol, West Jakarta. Journal of Economy and Currency Study (JECS), 3(1), 1-10.</w:t>
      </w:r>
    </w:p>
    <w:p w14:paraId="31946935" w14:textId="77777777" w:rsidR="00694BCC" w:rsidRDefault="00694BCC" w:rsidP="00694BCC">
      <w:pPr>
        <w:spacing w:after="200" w:line="276" w:lineRule="auto"/>
        <w:jc w:val="both"/>
      </w:pPr>
      <w:r>
        <w:t>Turner, P. (2020). Critical values ​​for the Durbin-Watson test in large samples. Applied Economics Letters, 27(18), 1495-1499.</w:t>
      </w:r>
    </w:p>
    <w:p w14:paraId="58FB1C26" w14:textId="2594D9EB" w:rsidR="00C07764" w:rsidRPr="00A63873" w:rsidRDefault="00694BCC" w:rsidP="00694BCC">
      <w:pPr>
        <w:spacing w:after="200" w:line="276" w:lineRule="auto"/>
        <w:jc w:val="both"/>
        <w:rPr>
          <w:rFonts w:ascii="Times New Roman" w:hAnsi="Times New Roman" w:cs="Times New Roman"/>
          <w:spacing w:val="4"/>
          <w:sz w:val="24"/>
          <w:szCs w:val="24"/>
          <w:shd w:val="clear" w:color="auto" w:fill="FFFFFF"/>
        </w:rPr>
      </w:pPr>
      <w:proofErr w:type="spellStart"/>
      <w:r>
        <w:t>Wibowo</w:t>
      </w:r>
      <w:proofErr w:type="spellEnd"/>
      <w:r>
        <w:t xml:space="preserve">, Ana Fatma </w:t>
      </w:r>
      <w:proofErr w:type="spellStart"/>
      <w:r>
        <w:t>Fitriana</w:t>
      </w:r>
      <w:proofErr w:type="spellEnd"/>
      <w:r>
        <w:t xml:space="preserve">, M. </w:t>
      </w:r>
      <w:proofErr w:type="spellStart"/>
      <w:r>
        <w:t>Elfan</w:t>
      </w:r>
      <w:proofErr w:type="spellEnd"/>
      <w:r>
        <w:t xml:space="preserve"> </w:t>
      </w:r>
      <w:proofErr w:type="spellStart"/>
      <w:r>
        <w:t>Kaukab</w:t>
      </w:r>
      <w:proofErr w:type="spellEnd"/>
      <w:r>
        <w:t xml:space="preserve">, and </w:t>
      </w:r>
      <w:proofErr w:type="spellStart"/>
      <w:r>
        <w:t>Agus</w:t>
      </w:r>
      <w:proofErr w:type="spellEnd"/>
      <w:r>
        <w:t xml:space="preserve"> </w:t>
      </w:r>
      <w:proofErr w:type="spellStart"/>
      <w:r>
        <w:t>Putranto</w:t>
      </w:r>
      <w:proofErr w:type="spellEnd"/>
      <w:r>
        <w:t>. "Street vendors' income and influencing factors." Journal of Economics, Business and Engineering (JEBE) 2.2 (2021): 206-216.</w:t>
      </w:r>
    </w:p>
    <w:p w14:paraId="36A451B1" w14:textId="432D3CE7" w:rsidR="00A63873" w:rsidRDefault="00A63873" w:rsidP="00A63873">
      <w:pPr>
        <w:spacing w:after="200" w:line="276" w:lineRule="auto"/>
        <w:jc w:val="both"/>
        <w:rPr>
          <w:rFonts w:ascii="Times New Roman" w:hAnsi="Times New Roman" w:cs="Times New Roman"/>
          <w:spacing w:val="4"/>
          <w:sz w:val="24"/>
          <w:szCs w:val="24"/>
          <w:shd w:val="clear" w:color="auto" w:fill="FFFFFF"/>
        </w:rPr>
      </w:pPr>
    </w:p>
    <w:p w14:paraId="1BC06411" w14:textId="6A93C33D" w:rsidR="00201A3B" w:rsidRDefault="00201A3B" w:rsidP="00423AA0">
      <w:pPr>
        <w:spacing w:after="200" w:line="276" w:lineRule="auto"/>
        <w:jc w:val="both"/>
        <w:rPr>
          <w:rFonts w:ascii="Times New Roman" w:hAnsi="Times New Roman" w:cs="Times New Roman"/>
          <w:color w:val="3C5D71"/>
          <w:spacing w:val="4"/>
          <w:sz w:val="24"/>
          <w:szCs w:val="24"/>
          <w:shd w:val="clear" w:color="auto" w:fill="FFFFFF"/>
        </w:rPr>
      </w:pPr>
    </w:p>
    <w:p w14:paraId="3E98F108" w14:textId="73C760F6" w:rsidR="00201A3B" w:rsidRPr="00201A3B" w:rsidRDefault="00201A3B" w:rsidP="00423AA0">
      <w:pPr>
        <w:spacing w:after="200" w:line="276" w:lineRule="auto"/>
        <w:jc w:val="both"/>
        <w:rPr>
          <w:rFonts w:ascii="Times New Roman" w:hAnsi="Times New Roman" w:cs="Times New Roman"/>
          <w:sz w:val="24"/>
          <w:szCs w:val="24"/>
        </w:rPr>
      </w:pPr>
    </w:p>
    <w:sectPr w:rsidR="00201A3B" w:rsidRPr="00201A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C0FBC" w14:textId="77777777" w:rsidR="005D191E" w:rsidRDefault="005D191E" w:rsidP="00382085">
      <w:pPr>
        <w:spacing w:after="0" w:line="240" w:lineRule="auto"/>
      </w:pPr>
      <w:r>
        <w:separator/>
      </w:r>
    </w:p>
  </w:endnote>
  <w:endnote w:type="continuationSeparator" w:id="0">
    <w:p w14:paraId="7D560977" w14:textId="77777777" w:rsidR="005D191E" w:rsidRDefault="005D191E" w:rsidP="0038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F0E3" w14:textId="77777777" w:rsidR="00382085" w:rsidRDefault="00382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5074" w14:textId="77777777" w:rsidR="00382085" w:rsidRDefault="00382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160D" w14:textId="77777777" w:rsidR="00382085" w:rsidRDefault="0038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B2FD1" w14:textId="77777777" w:rsidR="005D191E" w:rsidRDefault="005D191E" w:rsidP="00382085">
      <w:pPr>
        <w:spacing w:after="0" w:line="240" w:lineRule="auto"/>
      </w:pPr>
      <w:r>
        <w:separator/>
      </w:r>
    </w:p>
  </w:footnote>
  <w:footnote w:type="continuationSeparator" w:id="0">
    <w:p w14:paraId="510F24B6" w14:textId="77777777" w:rsidR="005D191E" w:rsidRDefault="005D191E" w:rsidP="00382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348E" w14:textId="5AFBFB0B" w:rsidR="00382085" w:rsidRDefault="00382085">
    <w:pPr>
      <w:pStyle w:val="Header"/>
    </w:pPr>
    <w:r>
      <w:rPr>
        <w:noProof/>
      </w:rPr>
      <w:pict w14:anchorId="48DCD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35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3FB6" w14:textId="3C4E3A73" w:rsidR="00382085" w:rsidRDefault="00382085">
    <w:pPr>
      <w:pStyle w:val="Header"/>
    </w:pPr>
    <w:r>
      <w:rPr>
        <w:noProof/>
      </w:rPr>
      <w:pict w14:anchorId="65B06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35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3CCC" w14:textId="34BD50FD" w:rsidR="00382085" w:rsidRDefault="00382085">
    <w:pPr>
      <w:pStyle w:val="Header"/>
    </w:pPr>
    <w:r>
      <w:rPr>
        <w:noProof/>
      </w:rPr>
      <w:pict w14:anchorId="55839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35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9388B"/>
    <w:multiLevelType w:val="hybridMultilevel"/>
    <w:tmpl w:val="E8C08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E28B3"/>
    <w:multiLevelType w:val="multilevel"/>
    <w:tmpl w:val="276A6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970F70"/>
    <w:multiLevelType w:val="multilevel"/>
    <w:tmpl w:val="E35C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MjGwMDQyMjExt7BU0lEKTi0uzszPAykwrAUA9b2V4iwAAAA="/>
  </w:docVars>
  <w:rsids>
    <w:rsidRoot w:val="006254D4"/>
    <w:rsid w:val="000479A7"/>
    <w:rsid w:val="00053493"/>
    <w:rsid w:val="00053A5E"/>
    <w:rsid w:val="00072C7A"/>
    <w:rsid w:val="00085F93"/>
    <w:rsid w:val="000B0893"/>
    <w:rsid w:val="001269BB"/>
    <w:rsid w:val="00155769"/>
    <w:rsid w:val="00156F00"/>
    <w:rsid w:val="001B5EF7"/>
    <w:rsid w:val="001D0E06"/>
    <w:rsid w:val="00201A3B"/>
    <w:rsid w:val="0025246B"/>
    <w:rsid w:val="0026060A"/>
    <w:rsid w:val="00281411"/>
    <w:rsid w:val="0028211F"/>
    <w:rsid w:val="002F20D7"/>
    <w:rsid w:val="0031532B"/>
    <w:rsid w:val="00337B92"/>
    <w:rsid w:val="00382085"/>
    <w:rsid w:val="003F6F19"/>
    <w:rsid w:val="00423AA0"/>
    <w:rsid w:val="004569C2"/>
    <w:rsid w:val="00460FC3"/>
    <w:rsid w:val="004B25F5"/>
    <w:rsid w:val="004C59D8"/>
    <w:rsid w:val="00575FB5"/>
    <w:rsid w:val="00591EE1"/>
    <w:rsid w:val="005C3E22"/>
    <w:rsid w:val="005C769E"/>
    <w:rsid w:val="005D191E"/>
    <w:rsid w:val="006254D4"/>
    <w:rsid w:val="00660880"/>
    <w:rsid w:val="00694BCC"/>
    <w:rsid w:val="00730413"/>
    <w:rsid w:val="007A4609"/>
    <w:rsid w:val="007B1F77"/>
    <w:rsid w:val="00811C89"/>
    <w:rsid w:val="00813F52"/>
    <w:rsid w:val="00817174"/>
    <w:rsid w:val="00824DB8"/>
    <w:rsid w:val="00843E81"/>
    <w:rsid w:val="008941BA"/>
    <w:rsid w:val="008E7B74"/>
    <w:rsid w:val="00925F1C"/>
    <w:rsid w:val="009331D4"/>
    <w:rsid w:val="00952398"/>
    <w:rsid w:val="009C1EE0"/>
    <w:rsid w:val="009D211F"/>
    <w:rsid w:val="009D7168"/>
    <w:rsid w:val="009F302D"/>
    <w:rsid w:val="00A26B0D"/>
    <w:rsid w:val="00A36F10"/>
    <w:rsid w:val="00A51DEF"/>
    <w:rsid w:val="00A63873"/>
    <w:rsid w:val="00AA1EEE"/>
    <w:rsid w:val="00B077EC"/>
    <w:rsid w:val="00B46263"/>
    <w:rsid w:val="00BE6D7D"/>
    <w:rsid w:val="00BF11BC"/>
    <w:rsid w:val="00BF477A"/>
    <w:rsid w:val="00C07764"/>
    <w:rsid w:val="00C71D5A"/>
    <w:rsid w:val="00C73177"/>
    <w:rsid w:val="00D00038"/>
    <w:rsid w:val="00D041BE"/>
    <w:rsid w:val="00D04699"/>
    <w:rsid w:val="00D25AFA"/>
    <w:rsid w:val="00D607BD"/>
    <w:rsid w:val="00D630AD"/>
    <w:rsid w:val="00D9630E"/>
    <w:rsid w:val="00DA1A1A"/>
    <w:rsid w:val="00DD7D42"/>
    <w:rsid w:val="00E27DC9"/>
    <w:rsid w:val="00ED2F98"/>
    <w:rsid w:val="00EF09B8"/>
    <w:rsid w:val="00FD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F6E423"/>
  <w15:docId w15:val="{8BB5C73F-7133-4267-983E-E4F7C028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37B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F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1EEE"/>
    <w:pPr>
      <w:ind w:left="720"/>
      <w:contextualSpacing/>
    </w:pPr>
  </w:style>
  <w:style w:type="paragraph" w:styleId="NormalWeb">
    <w:name w:val="Normal (Web)"/>
    <w:basedOn w:val="Normal"/>
    <w:uiPriority w:val="99"/>
    <w:semiHidden/>
    <w:unhideWhenUsed/>
    <w:rsid w:val="00A63873"/>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337B9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37B92"/>
    <w:rPr>
      <w:color w:val="0563C1" w:themeColor="hyperlink"/>
      <w:u w:val="single"/>
    </w:rPr>
  </w:style>
  <w:style w:type="character" w:styleId="UnresolvedMention">
    <w:name w:val="Unresolved Mention"/>
    <w:basedOn w:val="DefaultParagraphFont"/>
    <w:uiPriority w:val="99"/>
    <w:semiHidden/>
    <w:unhideWhenUsed/>
    <w:rsid w:val="00337B92"/>
    <w:rPr>
      <w:color w:val="605E5C"/>
      <w:shd w:val="clear" w:color="auto" w:fill="E1DFDD"/>
    </w:rPr>
  </w:style>
  <w:style w:type="paragraph" w:styleId="Header">
    <w:name w:val="header"/>
    <w:basedOn w:val="Normal"/>
    <w:link w:val="HeaderChar"/>
    <w:uiPriority w:val="99"/>
    <w:unhideWhenUsed/>
    <w:rsid w:val="00382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085"/>
  </w:style>
  <w:style w:type="paragraph" w:styleId="Footer">
    <w:name w:val="footer"/>
    <w:basedOn w:val="Normal"/>
    <w:link w:val="FooterChar"/>
    <w:uiPriority w:val="99"/>
    <w:unhideWhenUsed/>
    <w:rsid w:val="00382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666">
      <w:bodyDiv w:val="1"/>
      <w:marLeft w:val="0"/>
      <w:marRight w:val="0"/>
      <w:marTop w:val="0"/>
      <w:marBottom w:val="0"/>
      <w:divBdr>
        <w:top w:val="none" w:sz="0" w:space="0" w:color="auto"/>
        <w:left w:val="none" w:sz="0" w:space="0" w:color="auto"/>
        <w:bottom w:val="none" w:sz="0" w:space="0" w:color="auto"/>
        <w:right w:val="none" w:sz="0" w:space="0" w:color="auto"/>
      </w:divBdr>
    </w:div>
    <w:div w:id="60255782">
      <w:bodyDiv w:val="1"/>
      <w:marLeft w:val="0"/>
      <w:marRight w:val="0"/>
      <w:marTop w:val="0"/>
      <w:marBottom w:val="0"/>
      <w:divBdr>
        <w:top w:val="none" w:sz="0" w:space="0" w:color="auto"/>
        <w:left w:val="none" w:sz="0" w:space="0" w:color="auto"/>
        <w:bottom w:val="none" w:sz="0" w:space="0" w:color="auto"/>
        <w:right w:val="none" w:sz="0" w:space="0" w:color="auto"/>
      </w:divBdr>
    </w:div>
    <w:div w:id="214901793">
      <w:bodyDiv w:val="1"/>
      <w:marLeft w:val="0"/>
      <w:marRight w:val="0"/>
      <w:marTop w:val="0"/>
      <w:marBottom w:val="0"/>
      <w:divBdr>
        <w:top w:val="none" w:sz="0" w:space="0" w:color="auto"/>
        <w:left w:val="none" w:sz="0" w:space="0" w:color="auto"/>
        <w:bottom w:val="none" w:sz="0" w:space="0" w:color="auto"/>
        <w:right w:val="none" w:sz="0" w:space="0" w:color="auto"/>
      </w:divBdr>
    </w:div>
    <w:div w:id="264389639">
      <w:bodyDiv w:val="1"/>
      <w:marLeft w:val="0"/>
      <w:marRight w:val="0"/>
      <w:marTop w:val="0"/>
      <w:marBottom w:val="0"/>
      <w:divBdr>
        <w:top w:val="none" w:sz="0" w:space="0" w:color="auto"/>
        <w:left w:val="none" w:sz="0" w:space="0" w:color="auto"/>
        <w:bottom w:val="none" w:sz="0" w:space="0" w:color="auto"/>
        <w:right w:val="none" w:sz="0" w:space="0" w:color="auto"/>
      </w:divBdr>
    </w:div>
    <w:div w:id="304629746">
      <w:bodyDiv w:val="1"/>
      <w:marLeft w:val="0"/>
      <w:marRight w:val="0"/>
      <w:marTop w:val="0"/>
      <w:marBottom w:val="0"/>
      <w:divBdr>
        <w:top w:val="none" w:sz="0" w:space="0" w:color="auto"/>
        <w:left w:val="none" w:sz="0" w:space="0" w:color="auto"/>
        <w:bottom w:val="none" w:sz="0" w:space="0" w:color="auto"/>
        <w:right w:val="none" w:sz="0" w:space="0" w:color="auto"/>
      </w:divBdr>
      <w:divsChild>
        <w:div w:id="1807427436">
          <w:marLeft w:val="0"/>
          <w:marRight w:val="0"/>
          <w:marTop w:val="0"/>
          <w:marBottom w:val="0"/>
          <w:divBdr>
            <w:top w:val="none" w:sz="0" w:space="0" w:color="auto"/>
            <w:left w:val="none" w:sz="0" w:space="0" w:color="auto"/>
            <w:bottom w:val="none" w:sz="0" w:space="0" w:color="auto"/>
            <w:right w:val="none" w:sz="0" w:space="0" w:color="auto"/>
          </w:divBdr>
          <w:divsChild>
            <w:div w:id="1121144763">
              <w:marLeft w:val="0"/>
              <w:marRight w:val="0"/>
              <w:marTop w:val="0"/>
              <w:marBottom w:val="0"/>
              <w:divBdr>
                <w:top w:val="none" w:sz="0" w:space="0" w:color="auto"/>
                <w:left w:val="none" w:sz="0" w:space="0" w:color="auto"/>
                <w:bottom w:val="none" w:sz="0" w:space="0" w:color="auto"/>
                <w:right w:val="none" w:sz="0" w:space="0" w:color="auto"/>
              </w:divBdr>
              <w:divsChild>
                <w:div w:id="1009017217">
                  <w:marLeft w:val="0"/>
                  <w:marRight w:val="0"/>
                  <w:marTop w:val="0"/>
                  <w:marBottom w:val="0"/>
                  <w:divBdr>
                    <w:top w:val="none" w:sz="0" w:space="0" w:color="auto"/>
                    <w:left w:val="none" w:sz="0" w:space="0" w:color="auto"/>
                    <w:bottom w:val="none" w:sz="0" w:space="0" w:color="auto"/>
                    <w:right w:val="none" w:sz="0" w:space="0" w:color="auto"/>
                  </w:divBdr>
                  <w:divsChild>
                    <w:div w:id="1434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4717">
          <w:marLeft w:val="0"/>
          <w:marRight w:val="0"/>
          <w:marTop w:val="0"/>
          <w:marBottom w:val="0"/>
          <w:divBdr>
            <w:top w:val="none" w:sz="0" w:space="0" w:color="auto"/>
            <w:left w:val="none" w:sz="0" w:space="0" w:color="auto"/>
            <w:bottom w:val="none" w:sz="0" w:space="0" w:color="auto"/>
            <w:right w:val="none" w:sz="0" w:space="0" w:color="auto"/>
          </w:divBdr>
          <w:divsChild>
            <w:div w:id="1847093325">
              <w:marLeft w:val="0"/>
              <w:marRight w:val="0"/>
              <w:marTop w:val="0"/>
              <w:marBottom w:val="0"/>
              <w:divBdr>
                <w:top w:val="none" w:sz="0" w:space="0" w:color="auto"/>
                <w:left w:val="none" w:sz="0" w:space="0" w:color="auto"/>
                <w:bottom w:val="none" w:sz="0" w:space="0" w:color="auto"/>
                <w:right w:val="none" w:sz="0" w:space="0" w:color="auto"/>
              </w:divBdr>
              <w:divsChild>
                <w:div w:id="1259218743">
                  <w:marLeft w:val="0"/>
                  <w:marRight w:val="0"/>
                  <w:marTop w:val="0"/>
                  <w:marBottom w:val="0"/>
                  <w:divBdr>
                    <w:top w:val="none" w:sz="0" w:space="0" w:color="auto"/>
                    <w:left w:val="none" w:sz="0" w:space="0" w:color="auto"/>
                    <w:bottom w:val="none" w:sz="0" w:space="0" w:color="auto"/>
                    <w:right w:val="none" w:sz="0" w:space="0" w:color="auto"/>
                  </w:divBdr>
                  <w:divsChild>
                    <w:div w:id="17347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97903">
      <w:bodyDiv w:val="1"/>
      <w:marLeft w:val="0"/>
      <w:marRight w:val="0"/>
      <w:marTop w:val="0"/>
      <w:marBottom w:val="0"/>
      <w:divBdr>
        <w:top w:val="none" w:sz="0" w:space="0" w:color="auto"/>
        <w:left w:val="none" w:sz="0" w:space="0" w:color="auto"/>
        <w:bottom w:val="none" w:sz="0" w:space="0" w:color="auto"/>
        <w:right w:val="none" w:sz="0" w:space="0" w:color="auto"/>
      </w:divBdr>
    </w:div>
    <w:div w:id="360401999">
      <w:bodyDiv w:val="1"/>
      <w:marLeft w:val="0"/>
      <w:marRight w:val="0"/>
      <w:marTop w:val="0"/>
      <w:marBottom w:val="0"/>
      <w:divBdr>
        <w:top w:val="none" w:sz="0" w:space="0" w:color="auto"/>
        <w:left w:val="none" w:sz="0" w:space="0" w:color="auto"/>
        <w:bottom w:val="none" w:sz="0" w:space="0" w:color="auto"/>
        <w:right w:val="none" w:sz="0" w:space="0" w:color="auto"/>
      </w:divBdr>
    </w:div>
    <w:div w:id="517356788">
      <w:bodyDiv w:val="1"/>
      <w:marLeft w:val="0"/>
      <w:marRight w:val="0"/>
      <w:marTop w:val="0"/>
      <w:marBottom w:val="0"/>
      <w:divBdr>
        <w:top w:val="none" w:sz="0" w:space="0" w:color="auto"/>
        <w:left w:val="none" w:sz="0" w:space="0" w:color="auto"/>
        <w:bottom w:val="none" w:sz="0" w:space="0" w:color="auto"/>
        <w:right w:val="none" w:sz="0" w:space="0" w:color="auto"/>
      </w:divBdr>
    </w:div>
    <w:div w:id="573972783">
      <w:bodyDiv w:val="1"/>
      <w:marLeft w:val="0"/>
      <w:marRight w:val="0"/>
      <w:marTop w:val="0"/>
      <w:marBottom w:val="0"/>
      <w:divBdr>
        <w:top w:val="none" w:sz="0" w:space="0" w:color="auto"/>
        <w:left w:val="none" w:sz="0" w:space="0" w:color="auto"/>
        <w:bottom w:val="none" w:sz="0" w:space="0" w:color="auto"/>
        <w:right w:val="none" w:sz="0" w:space="0" w:color="auto"/>
      </w:divBdr>
    </w:div>
    <w:div w:id="592128051">
      <w:bodyDiv w:val="1"/>
      <w:marLeft w:val="0"/>
      <w:marRight w:val="0"/>
      <w:marTop w:val="0"/>
      <w:marBottom w:val="0"/>
      <w:divBdr>
        <w:top w:val="none" w:sz="0" w:space="0" w:color="auto"/>
        <w:left w:val="none" w:sz="0" w:space="0" w:color="auto"/>
        <w:bottom w:val="none" w:sz="0" w:space="0" w:color="auto"/>
        <w:right w:val="none" w:sz="0" w:space="0" w:color="auto"/>
      </w:divBdr>
    </w:div>
    <w:div w:id="686753351">
      <w:bodyDiv w:val="1"/>
      <w:marLeft w:val="0"/>
      <w:marRight w:val="0"/>
      <w:marTop w:val="0"/>
      <w:marBottom w:val="0"/>
      <w:divBdr>
        <w:top w:val="none" w:sz="0" w:space="0" w:color="auto"/>
        <w:left w:val="none" w:sz="0" w:space="0" w:color="auto"/>
        <w:bottom w:val="none" w:sz="0" w:space="0" w:color="auto"/>
        <w:right w:val="none" w:sz="0" w:space="0" w:color="auto"/>
      </w:divBdr>
    </w:div>
    <w:div w:id="705327549">
      <w:bodyDiv w:val="1"/>
      <w:marLeft w:val="0"/>
      <w:marRight w:val="0"/>
      <w:marTop w:val="0"/>
      <w:marBottom w:val="0"/>
      <w:divBdr>
        <w:top w:val="none" w:sz="0" w:space="0" w:color="auto"/>
        <w:left w:val="none" w:sz="0" w:space="0" w:color="auto"/>
        <w:bottom w:val="none" w:sz="0" w:space="0" w:color="auto"/>
        <w:right w:val="none" w:sz="0" w:space="0" w:color="auto"/>
      </w:divBdr>
    </w:div>
    <w:div w:id="758673122">
      <w:bodyDiv w:val="1"/>
      <w:marLeft w:val="0"/>
      <w:marRight w:val="0"/>
      <w:marTop w:val="0"/>
      <w:marBottom w:val="0"/>
      <w:divBdr>
        <w:top w:val="none" w:sz="0" w:space="0" w:color="auto"/>
        <w:left w:val="none" w:sz="0" w:space="0" w:color="auto"/>
        <w:bottom w:val="none" w:sz="0" w:space="0" w:color="auto"/>
        <w:right w:val="none" w:sz="0" w:space="0" w:color="auto"/>
      </w:divBdr>
    </w:div>
    <w:div w:id="854346324">
      <w:bodyDiv w:val="1"/>
      <w:marLeft w:val="0"/>
      <w:marRight w:val="0"/>
      <w:marTop w:val="0"/>
      <w:marBottom w:val="0"/>
      <w:divBdr>
        <w:top w:val="none" w:sz="0" w:space="0" w:color="auto"/>
        <w:left w:val="none" w:sz="0" w:space="0" w:color="auto"/>
        <w:bottom w:val="none" w:sz="0" w:space="0" w:color="auto"/>
        <w:right w:val="none" w:sz="0" w:space="0" w:color="auto"/>
      </w:divBdr>
    </w:div>
    <w:div w:id="902914993">
      <w:bodyDiv w:val="1"/>
      <w:marLeft w:val="0"/>
      <w:marRight w:val="0"/>
      <w:marTop w:val="0"/>
      <w:marBottom w:val="0"/>
      <w:divBdr>
        <w:top w:val="none" w:sz="0" w:space="0" w:color="auto"/>
        <w:left w:val="none" w:sz="0" w:space="0" w:color="auto"/>
        <w:bottom w:val="none" w:sz="0" w:space="0" w:color="auto"/>
        <w:right w:val="none" w:sz="0" w:space="0" w:color="auto"/>
      </w:divBdr>
      <w:divsChild>
        <w:div w:id="2115664660">
          <w:marLeft w:val="-420"/>
          <w:marRight w:val="0"/>
          <w:marTop w:val="0"/>
          <w:marBottom w:val="0"/>
          <w:divBdr>
            <w:top w:val="none" w:sz="0" w:space="0" w:color="auto"/>
            <w:left w:val="none" w:sz="0" w:space="0" w:color="auto"/>
            <w:bottom w:val="none" w:sz="0" w:space="0" w:color="auto"/>
            <w:right w:val="none" w:sz="0" w:space="0" w:color="auto"/>
          </w:divBdr>
          <w:divsChild>
            <w:div w:id="1580018290">
              <w:marLeft w:val="0"/>
              <w:marRight w:val="0"/>
              <w:marTop w:val="0"/>
              <w:marBottom w:val="0"/>
              <w:divBdr>
                <w:top w:val="none" w:sz="0" w:space="0" w:color="auto"/>
                <w:left w:val="none" w:sz="0" w:space="0" w:color="auto"/>
                <w:bottom w:val="none" w:sz="0" w:space="0" w:color="auto"/>
                <w:right w:val="none" w:sz="0" w:space="0" w:color="auto"/>
              </w:divBdr>
              <w:divsChild>
                <w:div w:id="343872195">
                  <w:marLeft w:val="0"/>
                  <w:marRight w:val="0"/>
                  <w:marTop w:val="0"/>
                  <w:marBottom w:val="0"/>
                  <w:divBdr>
                    <w:top w:val="none" w:sz="0" w:space="0" w:color="auto"/>
                    <w:left w:val="none" w:sz="0" w:space="0" w:color="auto"/>
                    <w:bottom w:val="none" w:sz="0" w:space="0" w:color="auto"/>
                    <w:right w:val="none" w:sz="0" w:space="0" w:color="auto"/>
                  </w:divBdr>
                  <w:divsChild>
                    <w:div w:id="1467625112">
                      <w:marLeft w:val="0"/>
                      <w:marRight w:val="0"/>
                      <w:marTop w:val="0"/>
                      <w:marBottom w:val="0"/>
                      <w:divBdr>
                        <w:top w:val="none" w:sz="0" w:space="0" w:color="auto"/>
                        <w:left w:val="none" w:sz="0" w:space="0" w:color="auto"/>
                        <w:bottom w:val="none" w:sz="0" w:space="0" w:color="auto"/>
                        <w:right w:val="none" w:sz="0" w:space="0" w:color="auto"/>
                      </w:divBdr>
                    </w:div>
                    <w:div w:id="1048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975">
          <w:marLeft w:val="-420"/>
          <w:marRight w:val="0"/>
          <w:marTop w:val="0"/>
          <w:marBottom w:val="0"/>
          <w:divBdr>
            <w:top w:val="none" w:sz="0" w:space="0" w:color="auto"/>
            <w:left w:val="none" w:sz="0" w:space="0" w:color="auto"/>
            <w:bottom w:val="none" w:sz="0" w:space="0" w:color="auto"/>
            <w:right w:val="none" w:sz="0" w:space="0" w:color="auto"/>
          </w:divBdr>
          <w:divsChild>
            <w:div w:id="1208224154">
              <w:marLeft w:val="0"/>
              <w:marRight w:val="0"/>
              <w:marTop w:val="0"/>
              <w:marBottom w:val="0"/>
              <w:divBdr>
                <w:top w:val="none" w:sz="0" w:space="0" w:color="auto"/>
                <w:left w:val="none" w:sz="0" w:space="0" w:color="auto"/>
                <w:bottom w:val="none" w:sz="0" w:space="0" w:color="auto"/>
                <w:right w:val="none" w:sz="0" w:space="0" w:color="auto"/>
              </w:divBdr>
              <w:divsChild>
                <w:div w:id="839933627">
                  <w:marLeft w:val="0"/>
                  <w:marRight w:val="0"/>
                  <w:marTop w:val="0"/>
                  <w:marBottom w:val="0"/>
                  <w:divBdr>
                    <w:top w:val="none" w:sz="0" w:space="0" w:color="auto"/>
                    <w:left w:val="none" w:sz="0" w:space="0" w:color="auto"/>
                    <w:bottom w:val="none" w:sz="0" w:space="0" w:color="auto"/>
                    <w:right w:val="none" w:sz="0" w:space="0" w:color="auto"/>
                  </w:divBdr>
                  <w:divsChild>
                    <w:div w:id="1797673213">
                      <w:marLeft w:val="0"/>
                      <w:marRight w:val="0"/>
                      <w:marTop w:val="0"/>
                      <w:marBottom w:val="0"/>
                      <w:divBdr>
                        <w:top w:val="none" w:sz="0" w:space="0" w:color="auto"/>
                        <w:left w:val="none" w:sz="0" w:space="0" w:color="auto"/>
                        <w:bottom w:val="none" w:sz="0" w:space="0" w:color="auto"/>
                        <w:right w:val="none" w:sz="0" w:space="0" w:color="auto"/>
                      </w:divBdr>
                    </w:div>
                    <w:div w:id="4141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6016">
          <w:marLeft w:val="-420"/>
          <w:marRight w:val="0"/>
          <w:marTop w:val="0"/>
          <w:marBottom w:val="0"/>
          <w:divBdr>
            <w:top w:val="none" w:sz="0" w:space="0" w:color="auto"/>
            <w:left w:val="none" w:sz="0" w:space="0" w:color="auto"/>
            <w:bottom w:val="none" w:sz="0" w:space="0" w:color="auto"/>
            <w:right w:val="none" w:sz="0" w:space="0" w:color="auto"/>
          </w:divBdr>
          <w:divsChild>
            <w:div w:id="652831837">
              <w:marLeft w:val="0"/>
              <w:marRight w:val="0"/>
              <w:marTop w:val="0"/>
              <w:marBottom w:val="0"/>
              <w:divBdr>
                <w:top w:val="none" w:sz="0" w:space="0" w:color="auto"/>
                <w:left w:val="none" w:sz="0" w:space="0" w:color="auto"/>
                <w:bottom w:val="none" w:sz="0" w:space="0" w:color="auto"/>
                <w:right w:val="none" w:sz="0" w:space="0" w:color="auto"/>
              </w:divBdr>
              <w:divsChild>
                <w:div w:id="1910992521">
                  <w:marLeft w:val="0"/>
                  <w:marRight w:val="0"/>
                  <w:marTop w:val="0"/>
                  <w:marBottom w:val="0"/>
                  <w:divBdr>
                    <w:top w:val="none" w:sz="0" w:space="0" w:color="auto"/>
                    <w:left w:val="none" w:sz="0" w:space="0" w:color="auto"/>
                    <w:bottom w:val="none" w:sz="0" w:space="0" w:color="auto"/>
                    <w:right w:val="none" w:sz="0" w:space="0" w:color="auto"/>
                  </w:divBdr>
                  <w:divsChild>
                    <w:div w:id="1232932832">
                      <w:marLeft w:val="0"/>
                      <w:marRight w:val="0"/>
                      <w:marTop w:val="0"/>
                      <w:marBottom w:val="0"/>
                      <w:divBdr>
                        <w:top w:val="none" w:sz="0" w:space="0" w:color="auto"/>
                        <w:left w:val="none" w:sz="0" w:space="0" w:color="auto"/>
                        <w:bottom w:val="none" w:sz="0" w:space="0" w:color="auto"/>
                        <w:right w:val="none" w:sz="0" w:space="0" w:color="auto"/>
                      </w:divBdr>
                    </w:div>
                    <w:div w:id="1169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484150">
      <w:bodyDiv w:val="1"/>
      <w:marLeft w:val="0"/>
      <w:marRight w:val="0"/>
      <w:marTop w:val="0"/>
      <w:marBottom w:val="0"/>
      <w:divBdr>
        <w:top w:val="none" w:sz="0" w:space="0" w:color="auto"/>
        <w:left w:val="none" w:sz="0" w:space="0" w:color="auto"/>
        <w:bottom w:val="none" w:sz="0" w:space="0" w:color="auto"/>
        <w:right w:val="none" w:sz="0" w:space="0" w:color="auto"/>
      </w:divBdr>
    </w:div>
    <w:div w:id="992176752">
      <w:bodyDiv w:val="1"/>
      <w:marLeft w:val="0"/>
      <w:marRight w:val="0"/>
      <w:marTop w:val="0"/>
      <w:marBottom w:val="0"/>
      <w:divBdr>
        <w:top w:val="none" w:sz="0" w:space="0" w:color="auto"/>
        <w:left w:val="none" w:sz="0" w:space="0" w:color="auto"/>
        <w:bottom w:val="none" w:sz="0" w:space="0" w:color="auto"/>
        <w:right w:val="none" w:sz="0" w:space="0" w:color="auto"/>
      </w:divBdr>
    </w:div>
    <w:div w:id="1038090248">
      <w:bodyDiv w:val="1"/>
      <w:marLeft w:val="0"/>
      <w:marRight w:val="0"/>
      <w:marTop w:val="0"/>
      <w:marBottom w:val="0"/>
      <w:divBdr>
        <w:top w:val="none" w:sz="0" w:space="0" w:color="auto"/>
        <w:left w:val="none" w:sz="0" w:space="0" w:color="auto"/>
        <w:bottom w:val="none" w:sz="0" w:space="0" w:color="auto"/>
        <w:right w:val="none" w:sz="0" w:space="0" w:color="auto"/>
      </w:divBdr>
      <w:divsChild>
        <w:div w:id="1060135964">
          <w:marLeft w:val="-420"/>
          <w:marRight w:val="0"/>
          <w:marTop w:val="0"/>
          <w:marBottom w:val="0"/>
          <w:divBdr>
            <w:top w:val="none" w:sz="0" w:space="0" w:color="auto"/>
            <w:left w:val="none" w:sz="0" w:space="0" w:color="auto"/>
            <w:bottom w:val="none" w:sz="0" w:space="0" w:color="auto"/>
            <w:right w:val="none" w:sz="0" w:space="0" w:color="auto"/>
          </w:divBdr>
          <w:divsChild>
            <w:div w:id="1769497508">
              <w:marLeft w:val="0"/>
              <w:marRight w:val="0"/>
              <w:marTop w:val="0"/>
              <w:marBottom w:val="0"/>
              <w:divBdr>
                <w:top w:val="none" w:sz="0" w:space="0" w:color="auto"/>
                <w:left w:val="none" w:sz="0" w:space="0" w:color="auto"/>
                <w:bottom w:val="none" w:sz="0" w:space="0" w:color="auto"/>
                <w:right w:val="none" w:sz="0" w:space="0" w:color="auto"/>
              </w:divBdr>
              <w:divsChild>
                <w:div w:id="1936867202">
                  <w:marLeft w:val="0"/>
                  <w:marRight w:val="0"/>
                  <w:marTop w:val="0"/>
                  <w:marBottom w:val="0"/>
                  <w:divBdr>
                    <w:top w:val="none" w:sz="0" w:space="0" w:color="auto"/>
                    <w:left w:val="none" w:sz="0" w:space="0" w:color="auto"/>
                    <w:bottom w:val="none" w:sz="0" w:space="0" w:color="auto"/>
                    <w:right w:val="none" w:sz="0" w:space="0" w:color="auto"/>
                  </w:divBdr>
                  <w:divsChild>
                    <w:div w:id="1518235497">
                      <w:marLeft w:val="0"/>
                      <w:marRight w:val="0"/>
                      <w:marTop w:val="0"/>
                      <w:marBottom w:val="0"/>
                      <w:divBdr>
                        <w:top w:val="none" w:sz="0" w:space="0" w:color="auto"/>
                        <w:left w:val="none" w:sz="0" w:space="0" w:color="auto"/>
                        <w:bottom w:val="none" w:sz="0" w:space="0" w:color="auto"/>
                        <w:right w:val="none" w:sz="0" w:space="0" w:color="auto"/>
                      </w:divBdr>
                    </w:div>
                    <w:div w:id="9637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7274">
          <w:marLeft w:val="-420"/>
          <w:marRight w:val="0"/>
          <w:marTop w:val="0"/>
          <w:marBottom w:val="0"/>
          <w:divBdr>
            <w:top w:val="none" w:sz="0" w:space="0" w:color="auto"/>
            <w:left w:val="none" w:sz="0" w:space="0" w:color="auto"/>
            <w:bottom w:val="none" w:sz="0" w:space="0" w:color="auto"/>
            <w:right w:val="none" w:sz="0" w:space="0" w:color="auto"/>
          </w:divBdr>
          <w:divsChild>
            <w:div w:id="637957964">
              <w:marLeft w:val="0"/>
              <w:marRight w:val="0"/>
              <w:marTop w:val="0"/>
              <w:marBottom w:val="0"/>
              <w:divBdr>
                <w:top w:val="none" w:sz="0" w:space="0" w:color="auto"/>
                <w:left w:val="none" w:sz="0" w:space="0" w:color="auto"/>
                <w:bottom w:val="none" w:sz="0" w:space="0" w:color="auto"/>
                <w:right w:val="none" w:sz="0" w:space="0" w:color="auto"/>
              </w:divBdr>
              <w:divsChild>
                <w:div w:id="1656059359">
                  <w:marLeft w:val="0"/>
                  <w:marRight w:val="0"/>
                  <w:marTop w:val="0"/>
                  <w:marBottom w:val="0"/>
                  <w:divBdr>
                    <w:top w:val="none" w:sz="0" w:space="0" w:color="auto"/>
                    <w:left w:val="none" w:sz="0" w:space="0" w:color="auto"/>
                    <w:bottom w:val="none" w:sz="0" w:space="0" w:color="auto"/>
                    <w:right w:val="none" w:sz="0" w:space="0" w:color="auto"/>
                  </w:divBdr>
                  <w:divsChild>
                    <w:div w:id="916477284">
                      <w:marLeft w:val="0"/>
                      <w:marRight w:val="0"/>
                      <w:marTop w:val="0"/>
                      <w:marBottom w:val="0"/>
                      <w:divBdr>
                        <w:top w:val="none" w:sz="0" w:space="0" w:color="auto"/>
                        <w:left w:val="none" w:sz="0" w:space="0" w:color="auto"/>
                        <w:bottom w:val="none" w:sz="0" w:space="0" w:color="auto"/>
                        <w:right w:val="none" w:sz="0" w:space="0" w:color="auto"/>
                      </w:divBdr>
                    </w:div>
                    <w:div w:id="2551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91012">
          <w:marLeft w:val="-420"/>
          <w:marRight w:val="0"/>
          <w:marTop w:val="0"/>
          <w:marBottom w:val="0"/>
          <w:divBdr>
            <w:top w:val="none" w:sz="0" w:space="0" w:color="auto"/>
            <w:left w:val="none" w:sz="0" w:space="0" w:color="auto"/>
            <w:bottom w:val="none" w:sz="0" w:space="0" w:color="auto"/>
            <w:right w:val="none" w:sz="0" w:space="0" w:color="auto"/>
          </w:divBdr>
          <w:divsChild>
            <w:div w:id="253171521">
              <w:marLeft w:val="0"/>
              <w:marRight w:val="0"/>
              <w:marTop w:val="0"/>
              <w:marBottom w:val="0"/>
              <w:divBdr>
                <w:top w:val="none" w:sz="0" w:space="0" w:color="auto"/>
                <w:left w:val="none" w:sz="0" w:space="0" w:color="auto"/>
                <w:bottom w:val="none" w:sz="0" w:space="0" w:color="auto"/>
                <w:right w:val="none" w:sz="0" w:space="0" w:color="auto"/>
              </w:divBdr>
              <w:divsChild>
                <w:div w:id="186523864">
                  <w:marLeft w:val="0"/>
                  <w:marRight w:val="0"/>
                  <w:marTop w:val="0"/>
                  <w:marBottom w:val="0"/>
                  <w:divBdr>
                    <w:top w:val="none" w:sz="0" w:space="0" w:color="auto"/>
                    <w:left w:val="none" w:sz="0" w:space="0" w:color="auto"/>
                    <w:bottom w:val="none" w:sz="0" w:space="0" w:color="auto"/>
                    <w:right w:val="none" w:sz="0" w:space="0" w:color="auto"/>
                  </w:divBdr>
                  <w:divsChild>
                    <w:div w:id="1755200948">
                      <w:marLeft w:val="0"/>
                      <w:marRight w:val="0"/>
                      <w:marTop w:val="0"/>
                      <w:marBottom w:val="0"/>
                      <w:divBdr>
                        <w:top w:val="none" w:sz="0" w:space="0" w:color="auto"/>
                        <w:left w:val="none" w:sz="0" w:space="0" w:color="auto"/>
                        <w:bottom w:val="none" w:sz="0" w:space="0" w:color="auto"/>
                        <w:right w:val="none" w:sz="0" w:space="0" w:color="auto"/>
                      </w:divBdr>
                    </w:div>
                    <w:div w:id="11117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61364">
      <w:bodyDiv w:val="1"/>
      <w:marLeft w:val="0"/>
      <w:marRight w:val="0"/>
      <w:marTop w:val="0"/>
      <w:marBottom w:val="0"/>
      <w:divBdr>
        <w:top w:val="none" w:sz="0" w:space="0" w:color="auto"/>
        <w:left w:val="none" w:sz="0" w:space="0" w:color="auto"/>
        <w:bottom w:val="none" w:sz="0" w:space="0" w:color="auto"/>
        <w:right w:val="none" w:sz="0" w:space="0" w:color="auto"/>
      </w:divBdr>
    </w:div>
    <w:div w:id="1260603214">
      <w:bodyDiv w:val="1"/>
      <w:marLeft w:val="0"/>
      <w:marRight w:val="0"/>
      <w:marTop w:val="0"/>
      <w:marBottom w:val="0"/>
      <w:divBdr>
        <w:top w:val="none" w:sz="0" w:space="0" w:color="auto"/>
        <w:left w:val="none" w:sz="0" w:space="0" w:color="auto"/>
        <w:bottom w:val="none" w:sz="0" w:space="0" w:color="auto"/>
        <w:right w:val="none" w:sz="0" w:space="0" w:color="auto"/>
      </w:divBdr>
    </w:div>
    <w:div w:id="1281572365">
      <w:bodyDiv w:val="1"/>
      <w:marLeft w:val="0"/>
      <w:marRight w:val="0"/>
      <w:marTop w:val="0"/>
      <w:marBottom w:val="0"/>
      <w:divBdr>
        <w:top w:val="none" w:sz="0" w:space="0" w:color="auto"/>
        <w:left w:val="none" w:sz="0" w:space="0" w:color="auto"/>
        <w:bottom w:val="none" w:sz="0" w:space="0" w:color="auto"/>
        <w:right w:val="none" w:sz="0" w:space="0" w:color="auto"/>
      </w:divBdr>
    </w:div>
    <w:div w:id="1314914345">
      <w:bodyDiv w:val="1"/>
      <w:marLeft w:val="0"/>
      <w:marRight w:val="0"/>
      <w:marTop w:val="0"/>
      <w:marBottom w:val="0"/>
      <w:divBdr>
        <w:top w:val="none" w:sz="0" w:space="0" w:color="auto"/>
        <w:left w:val="none" w:sz="0" w:space="0" w:color="auto"/>
        <w:bottom w:val="none" w:sz="0" w:space="0" w:color="auto"/>
        <w:right w:val="none" w:sz="0" w:space="0" w:color="auto"/>
      </w:divBdr>
      <w:divsChild>
        <w:div w:id="1034115241">
          <w:marLeft w:val="0"/>
          <w:marRight w:val="0"/>
          <w:marTop w:val="0"/>
          <w:marBottom w:val="0"/>
          <w:divBdr>
            <w:top w:val="none" w:sz="0" w:space="0" w:color="auto"/>
            <w:left w:val="none" w:sz="0" w:space="0" w:color="auto"/>
            <w:bottom w:val="none" w:sz="0" w:space="0" w:color="auto"/>
            <w:right w:val="none" w:sz="0" w:space="0" w:color="auto"/>
          </w:divBdr>
          <w:divsChild>
            <w:div w:id="1200359866">
              <w:marLeft w:val="0"/>
              <w:marRight w:val="0"/>
              <w:marTop w:val="0"/>
              <w:marBottom w:val="0"/>
              <w:divBdr>
                <w:top w:val="none" w:sz="0" w:space="0" w:color="auto"/>
                <w:left w:val="none" w:sz="0" w:space="0" w:color="auto"/>
                <w:bottom w:val="none" w:sz="0" w:space="0" w:color="auto"/>
                <w:right w:val="none" w:sz="0" w:space="0" w:color="auto"/>
              </w:divBdr>
              <w:divsChild>
                <w:div w:id="1774546483">
                  <w:marLeft w:val="0"/>
                  <w:marRight w:val="0"/>
                  <w:marTop w:val="0"/>
                  <w:marBottom w:val="0"/>
                  <w:divBdr>
                    <w:top w:val="none" w:sz="0" w:space="0" w:color="auto"/>
                    <w:left w:val="none" w:sz="0" w:space="0" w:color="auto"/>
                    <w:bottom w:val="none" w:sz="0" w:space="0" w:color="auto"/>
                    <w:right w:val="none" w:sz="0" w:space="0" w:color="auto"/>
                  </w:divBdr>
                  <w:divsChild>
                    <w:div w:id="10711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276">
          <w:marLeft w:val="0"/>
          <w:marRight w:val="0"/>
          <w:marTop w:val="0"/>
          <w:marBottom w:val="0"/>
          <w:divBdr>
            <w:top w:val="none" w:sz="0" w:space="0" w:color="auto"/>
            <w:left w:val="none" w:sz="0" w:space="0" w:color="auto"/>
            <w:bottom w:val="none" w:sz="0" w:space="0" w:color="auto"/>
            <w:right w:val="none" w:sz="0" w:space="0" w:color="auto"/>
          </w:divBdr>
          <w:divsChild>
            <w:div w:id="901067044">
              <w:marLeft w:val="0"/>
              <w:marRight w:val="0"/>
              <w:marTop w:val="0"/>
              <w:marBottom w:val="0"/>
              <w:divBdr>
                <w:top w:val="none" w:sz="0" w:space="0" w:color="auto"/>
                <w:left w:val="none" w:sz="0" w:space="0" w:color="auto"/>
                <w:bottom w:val="none" w:sz="0" w:space="0" w:color="auto"/>
                <w:right w:val="none" w:sz="0" w:space="0" w:color="auto"/>
              </w:divBdr>
              <w:divsChild>
                <w:div w:id="1092312669">
                  <w:marLeft w:val="0"/>
                  <w:marRight w:val="0"/>
                  <w:marTop w:val="0"/>
                  <w:marBottom w:val="0"/>
                  <w:divBdr>
                    <w:top w:val="none" w:sz="0" w:space="0" w:color="auto"/>
                    <w:left w:val="none" w:sz="0" w:space="0" w:color="auto"/>
                    <w:bottom w:val="none" w:sz="0" w:space="0" w:color="auto"/>
                    <w:right w:val="none" w:sz="0" w:space="0" w:color="auto"/>
                  </w:divBdr>
                  <w:divsChild>
                    <w:div w:id="20540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52484">
      <w:bodyDiv w:val="1"/>
      <w:marLeft w:val="0"/>
      <w:marRight w:val="0"/>
      <w:marTop w:val="0"/>
      <w:marBottom w:val="0"/>
      <w:divBdr>
        <w:top w:val="none" w:sz="0" w:space="0" w:color="auto"/>
        <w:left w:val="none" w:sz="0" w:space="0" w:color="auto"/>
        <w:bottom w:val="none" w:sz="0" w:space="0" w:color="auto"/>
        <w:right w:val="none" w:sz="0" w:space="0" w:color="auto"/>
      </w:divBdr>
    </w:div>
    <w:div w:id="1516845643">
      <w:bodyDiv w:val="1"/>
      <w:marLeft w:val="0"/>
      <w:marRight w:val="0"/>
      <w:marTop w:val="0"/>
      <w:marBottom w:val="0"/>
      <w:divBdr>
        <w:top w:val="none" w:sz="0" w:space="0" w:color="auto"/>
        <w:left w:val="none" w:sz="0" w:space="0" w:color="auto"/>
        <w:bottom w:val="none" w:sz="0" w:space="0" w:color="auto"/>
        <w:right w:val="none" w:sz="0" w:space="0" w:color="auto"/>
      </w:divBdr>
    </w:div>
    <w:div w:id="1658143575">
      <w:bodyDiv w:val="1"/>
      <w:marLeft w:val="0"/>
      <w:marRight w:val="0"/>
      <w:marTop w:val="0"/>
      <w:marBottom w:val="0"/>
      <w:divBdr>
        <w:top w:val="none" w:sz="0" w:space="0" w:color="auto"/>
        <w:left w:val="none" w:sz="0" w:space="0" w:color="auto"/>
        <w:bottom w:val="none" w:sz="0" w:space="0" w:color="auto"/>
        <w:right w:val="none" w:sz="0" w:space="0" w:color="auto"/>
      </w:divBdr>
    </w:div>
    <w:div w:id="1719206834">
      <w:bodyDiv w:val="1"/>
      <w:marLeft w:val="0"/>
      <w:marRight w:val="0"/>
      <w:marTop w:val="0"/>
      <w:marBottom w:val="0"/>
      <w:divBdr>
        <w:top w:val="none" w:sz="0" w:space="0" w:color="auto"/>
        <w:left w:val="none" w:sz="0" w:space="0" w:color="auto"/>
        <w:bottom w:val="none" w:sz="0" w:space="0" w:color="auto"/>
        <w:right w:val="none" w:sz="0" w:space="0" w:color="auto"/>
      </w:divBdr>
    </w:div>
    <w:div w:id="1833566305">
      <w:bodyDiv w:val="1"/>
      <w:marLeft w:val="0"/>
      <w:marRight w:val="0"/>
      <w:marTop w:val="0"/>
      <w:marBottom w:val="0"/>
      <w:divBdr>
        <w:top w:val="none" w:sz="0" w:space="0" w:color="auto"/>
        <w:left w:val="none" w:sz="0" w:space="0" w:color="auto"/>
        <w:bottom w:val="none" w:sz="0" w:space="0" w:color="auto"/>
        <w:right w:val="none" w:sz="0" w:space="0" w:color="auto"/>
      </w:divBdr>
    </w:div>
    <w:div w:id="2031833915">
      <w:bodyDiv w:val="1"/>
      <w:marLeft w:val="0"/>
      <w:marRight w:val="0"/>
      <w:marTop w:val="0"/>
      <w:marBottom w:val="0"/>
      <w:divBdr>
        <w:top w:val="none" w:sz="0" w:space="0" w:color="auto"/>
        <w:left w:val="none" w:sz="0" w:space="0" w:color="auto"/>
        <w:bottom w:val="none" w:sz="0" w:space="0" w:color="auto"/>
        <w:right w:val="none" w:sz="0" w:space="0" w:color="auto"/>
      </w:divBdr>
    </w:div>
    <w:div w:id="2057702927">
      <w:bodyDiv w:val="1"/>
      <w:marLeft w:val="0"/>
      <w:marRight w:val="0"/>
      <w:marTop w:val="0"/>
      <w:marBottom w:val="0"/>
      <w:divBdr>
        <w:top w:val="none" w:sz="0" w:space="0" w:color="auto"/>
        <w:left w:val="none" w:sz="0" w:space="0" w:color="auto"/>
        <w:bottom w:val="none" w:sz="0" w:space="0" w:color="auto"/>
        <w:right w:val="none" w:sz="0" w:space="0" w:color="auto"/>
      </w:divBdr>
    </w:div>
    <w:div w:id="213859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11</Pages>
  <Words>2952</Words>
  <Characters>16832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82</cp:revision>
  <dcterms:created xsi:type="dcterms:W3CDTF">2025-01-06T05:23:00Z</dcterms:created>
  <dcterms:modified xsi:type="dcterms:W3CDTF">2025-05-06T08:19:00Z</dcterms:modified>
</cp:coreProperties>
</file>