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869F" w14:textId="6BF8B333" w:rsidR="00DE645F" w:rsidRDefault="00DE645F" w:rsidP="00DE645F">
      <w:pPr>
        <w:spacing w:line="360" w:lineRule="auto"/>
        <w:jc w:val="center"/>
        <w:rPr>
          <w:rFonts w:ascii="Times New Roman" w:hAnsi="Times New Roman" w:cs="Times New Roman"/>
          <w:b/>
          <w:bCs/>
          <w:sz w:val="24"/>
          <w:szCs w:val="24"/>
        </w:rPr>
      </w:pPr>
      <w:r w:rsidRPr="00F31B18">
        <w:rPr>
          <w:rFonts w:ascii="Times New Roman" w:hAnsi="Times New Roman" w:cs="Times New Roman"/>
          <w:b/>
          <w:bCs/>
          <w:sz w:val="24"/>
          <w:szCs w:val="24"/>
        </w:rPr>
        <w:t>Comparative Economic Analysis of Novel Insecticides and Biorationals Against Thrips Infestation in Chilli in Prayagraj District</w:t>
      </w:r>
    </w:p>
    <w:p w14:paraId="7A59461C" w14:textId="77777777" w:rsidR="00D13859" w:rsidRDefault="00D13859" w:rsidP="00DE645F">
      <w:pPr>
        <w:spacing w:line="360" w:lineRule="auto"/>
        <w:rPr>
          <w:rFonts w:ascii="Times New Roman" w:hAnsi="Times New Roman" w:cs="Times New Roman"/>
          <w:b/>
          <w:bCs/>
          <w:sz w:val="24"/>
          <w:szCs w:val="24"/>
        </w:rPr>
      </w:pPr>
    </w:p>
    <w:p w14:paraId="30F6AFC3" w14:textId="77777777" w:rsidR="00D13859" w:rsidRDefault="00D13859" w:rsidP="00DE645F">
      <w:pPr>
        <w:spacing w:line="360" w:lineRule="auto"/>
        <w:rPr>
          <w:rFonts w:ascii="Times New Roman" w:hAnsi="Times New Roman" w:cs="Times New Roman"/>
          <w:b/>
          <w:bCs/>
          <w:sz w:val="24"/>
          <w:szCs w:val="24"/>
        </w:rPr>
      </w:pPr>
    </w:p>
    <w:p w14:paraId="190B635F" w14:textId="4DE3A325" w:rsidR="00DE645F" w:rsidRDefault="00DE645F" w:rsidP="00DE645F">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EC96F35" w14:textId="739BB74E" w:rsidR="00742D1A" w:rsidRPr="00742D1A" w:rsidRDefault="00742D1A" w:rsidP="00742D1A">
      <w:pPr>
        <w:spacing w:line="360" w:lineRule="auto"/>
        <w:jc w:val="both"/>
        <w:rPr>
          <w:rFonts w:ascii="Times New Roman" w:hAnsi="Times New Roman" w:cs="Times New Roman"/>
          <w:sz w:val="24"/>
          <w:szCs w:val="24"/>
        </w:rPr>
      </w:pPr>
      <w:r w:rsidRPr="00742D1A">
        <w:rPr>
          <w:rFonts w:ascii="Times New Roman" w:hAnsi="Times New Roman" w:cs="Times New Roman"/>
          <w:sz w:val="24"/>
          <w:szCs w:val="24"/>
        </w:rPr>
        <w:t xml:space="preserve">The invasive polyphagous pest </w:t>
      </w:r>
      <w:r w:rsidRPr="00742D1A">
        <w:rPr>
          <w:rFonts w:ascii="Times New Roman" w:hAnsi="Times New Roman" w:cs="Times New Roman"/>
          <w:i/>
          <w:iCs/>
          <w:sz w:val="24"/>
          <w:szCs w:val="24"/>
        </w:rPr>
        <w:t xml:space="preserve">Thrips </w:t>
      </w:r>
      <w:proofErr w:type="spellStart"/>
      <w:r w:rsidRPr="00742D1A">
        <w:rPr>
          <w:rFonts w:ascii="Times New Roman" w:hAnsi="Times New Roman" w:cs="Times New Roman"/>
          <w:i/>
          <w:iCs/>
          <w:sz w:val="24"/>
          <w:szCs w:val="24"/>
        </w:rPr>
        <w:t>parvispinus</w:t>
      </w:r>
      <w:proofErr w:type="spellEnd"/>
      <w:r w:rsidRPr="00742D1A">
        <w:rPr>
          <w:rFonts w:ascii="Times New Roman" w:hAnsi="Times New Roman" w:cs="Times New Roman"/>
          <w:sz w:val="24"/>
          <w:szCs w:val="24"/>
        </w:rPr>
        <w:t xml:space="preserve"> caused substantial damage to chilli crops across India. This study assessed the economic viability of various insecticides and biopesticides against </w:t>
      </w:r>
      <w:r w:rsidRPr="00742D1A">
        <w:rPr>
          <w:rFonts w:ascii="Times New Roman" w:hAnsi="Times New Roman" w:cs="Times New Roman"/>
          <w:i/>
          <w:iCs/>
          <w:sz w:val="24"/>
          <w:szCs w:val="24"/>
        </w:rPr>
        <w:t xml:space="preserve">T. </w:t>
      </w:r>
      <w:proofErr w:type="spellStart"/>
      <w:r w:rsidRPr="00742D1A">
        <w:rPr>
          <w:rFonts w:ascii="Times New Roman" w:hAnsi="Times New Roman" w:cs="Times New Roman"/>
          <w:i/>
          <w:iCs/>
          <w:sz w:val="24"/>
          <w:szCs w:val="24"/>
        </w:rPr>
        <w:t>parvispinus</w:t>
      </w:r>
      <w:proofErr w:type="spellEnd"/>
      <w:r w:rsidRPr="00742D1A">
        <w:rPr>
          <w:rFonts w:ascii="Times New Roman" w:hAnsi="Times New Roman" w:cs="Times New Roman"/>
          <w:sz w:val="24"/>
          <w:szCs w:val="24"/>
        </w:rPr>
        <w:t xml:space="preserve"> using twelve treatments arranged in a Randomized Block Design (RBD) with three replications. Field experiments were conducted during the Kharif seasons of 2023 and 2024 at the Central Research Farm, Naini Agricultural Institute, Sam Higginbottom University of Agriculture, Technology and Sciences, Prayagraj, Uttar Pradesh.</w:t>
      </w:r>
      <w:r>
        <w:rPr>
          <w:rFonts w:ascii="Times New Roman" w:hAnsi="Times New Roman" w:cs="Times New Roman"/>
          <w:sz w:val="24"/>
          <w:szCs w:val="24"/>
        </w:rPr>
        <w:t xml:space="preserve"> </w:t>
      </w:r>
      <w:r w:rsidRPr="00742D1A">
        <w:rPr>
          <w:rFonts w:ascii="Times New Roman" w:hAnsi="Times New Roman" w:cs="Times New Roman"/>
          <w:sz w:val="24"/>
          <w:szCs w:val="24"/>
        </w:rPr>
        <w:t xml:space="preserve">Significant yield variations were observed across treatments. Cyantraniliprole 10.26% OD consistently recorded the highest yields (125 and 124 q/ha), followed by Imidacloprid 17.8% SL (116 and 114 q/ha), Acetamiprid 20% SP (104 and 110 q/ha), and </w:t>
      </w:r>
      <w:proofErr w:type="spellStart"/>
      <w:r w:rsidRPr="00742D1A">
        <w:rPr>
          <w:rFonts w:ascii="Times New Roman" w:hAnsi="Times New Roman" w:cs="Times New Roman"/>
          <w:sz w:val="24"/>
          <w:szCs w:val="24"/>
        </w:rPr>
        <w:t>Broflanilide</w:t>
      </w:r>
      <w:proofErr w:type="spellEnd"/>
      <w:r w:rsidRPr="00742D1A">
        <w:rPr>
          <w:rFonts w:ascii="Times New Roman" w:hAnsi="Times New Roman" w:cs="Times New Roman"/>
          <w:sz w:val="24"/>
          <w:szCs w:val="24"/>
        </w:rPr>
        <w:t xml:space="preserve"> 30% SC (98 and 105 q/ha). Fipronil 5% SC yielded 90 and 97 q/ha, while among the botanicals, Spinosad 45% SC achieved 82 and 90 q/ha. Azadirachtin 3% (75 and 84 q/ha), </w:t>
      </w:r>
      <w:proofErr w:type="spellStart"/>
      <w:r w:rsidRPr="00742D1A">
        <w:rPr>
          <w:rFonts w:ascii="Times New Roman" w:hAnsi="Times New Roman" w:cs="Times New Roman"/>
          <w:sz w:val="24"/>
          <w:szCs w:val="24"/>
        </w:rPr>
        <w:t>Pongamia</w:t>
      </w:r>
      <w:proofErr w:type="spellEnd"/>
      <w:r w:rsidRPr="00742D1A">
        <w:rPr>
          <w:rFonts w:ascii="Times New Roman" w:hAnsi="Times New Roman" w:cs="Times New Roman"/>
          <w:sz w:val="24"/>
          <w:szCs w:val="24"/>
        </w:rPr>
        <w:t xml:space="preserve"> oil 5% (70 and 80 q/ha), and NSKE 5% (65 and 76 q/ha) also performed better than the control. Among biopesticides, </w:t>
      </w:r>
      <w:proofErr w:type="spellStart"/>
      <w:r w:rsidRPr="00742D1A">
        <w:rPr>
          <w:rFonts w:ascii="Times New Roman" w:hAnsi="Times New Roman" w:cs="Times New Roman"/>
          <w:i/>
          <w:iCs/>
          <w:sz w:val="24"/>
          <w:szCs w:val="24"/>
        </w:rPr>
        <w:t>Lecanicillium</w:t>
      </w:r>
      <w:proofErr w:type="spellEnd"/>
      <w:r w:rsidRPr="00742D1A">
        <w:rPr>
          <w:rFonts w:ascii="Times New Roman" w:hAnsi="Times New Roman" w:cs="Times New Roman"/>
          <w:i/>
          <w:iCs/>
          <w:sz w:val="24"/>
          <w:szCs w:val="24"/>
        </w:rPr>
        <w:t xml:space="preserve"> </w:t>
      </w:r>
      <w:proofErr w:type="spellStart"/>
      <w:r w:rsidRPr="00742D1A">
        <w:rPr>
          <w:rFonts w:ascii="Times New Roman" w:hAnsi="Times New Roman" w:cs="Times New Roman"/>
          <w:i/>
          <w:iCs/>
          <w:sz w:val="24"/>
          <w:szCs w:val="24"/>
        </w:rPr>
        <w:t>lecanii</w:t>
      </w:r>
      <w:proofErr w:type="spellEnd"/>
      <w:r w:rsidRPr="00742D1A">
        <w:rPr>
          <w:rFonts w:ascii="Times New Roman" w:hAnsi="Times New Roman" w:cs="Times New Roman"/>
          <w:sz w:val="24"/>
          <w:szCs w:val="24"/>
        </w:rPr>
        <w:t xml:space="preserve"> (56 and 74 q/ha) outperformed </w:t>
      </w:r>
      <w:r w:rsidRPr="00742D1A">
        <w:rPr>
          <w:rFonts w:ascii="Times New Roman" w:hAnsi="Times New Roman" w:cs="Times New Roman"/>
          <w:i/>
          <w:iCs/>
          <w:sz w:val="24"/>
          <w:szCs w:val="24"/>
        </w:rPr>
        <w:t>Beauveria bassiana</w:t>
      </w:r>
      <w:r w:rsidRPr="00742D1A">
        <w:rPr>
          <w:rFonts w:ascii="Times New Roman" w:hAnsi="Times New Roman" w:cs="Times New Roman"/>
          <w:sz w:val="24"/>
          <w:szCs w:val="24"/>
        </w:rPr>
        <w:t xml:space="preserve"> (50 and 70 q/ha), both of which surpassed the untreated control (40 and 52 q/ha).Economic analysis revealed Cyantraniliprole 10.26% OD as the most cost-effective treatment, with the highest benefit-cost ratio (1:7.62 and 1:6.37), followed by Imidacloprid 17.8% SL (1:7.45 and 1:6.16), Acetamiprid 20% SP (1:6.74 and 1:5.99), and </w:t>
      </w:r>
      <w:proofErr w:type="spellStart"/>
      <w:r w:rsidRPr="00742D1A">
        <w:rPr>
          <w:rFonts w:ascii="Times New Roman" w:hAnsi="Times New Roman" w:cs="Times New Roman"/>
          <w:sz w:val="24"/>
          <w:szCs w:val="24"/>
        </w:rPr>
        <w:t>Broflanilide</w:t>
      </w:r>
      <w:proofErr w:type="spellEnd"/>
      <w:r w:rsidRPr="00742D1A">
        <w:rPr>
          <w:rFonts w:ascii="Times New Roman" w:hAnsi="Times New Roman" w:cs="Times New Roman"/>
          <w:sz w:val="24"/>
          <w:szCs w:val="24"/>
        </w:rPr>
        <w:t xml:space="preserve"> 30% SC (1:6.28 and 1:5.66). Other treatments like Fipronil 5% SC, Spinosad 45% SC, and botanical/biopesticide options showed moderate benefit-cost ratios, all outperforming the control (1:2.64 and 1:2.89).</w:t>
      </w:r>
    </w:p>
    <w:p w14:paraId="36DE18AE" w14:textId="2F2AAC2F" w:rsidR="00DE645F" w:rsidRPr="00CF332B" w:rsidRDefault="00DE645F" w:rsidP="00DE645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CF332B">
        <w:rPr>
          <w:rFonts w:ascii="Times New Roman" w:hAnsi="Times New Roman" w:cs="Times New Roman"/>
          <w:sz w:val="24"/>
          <w:szCs w:val="24"/>
        </w:rPr>
        <w:t xml:space="preserve">Biorationals, </w:t>
      </w:r>
      <w:r w:rsidRPr="00CF332B">
        <w:rPr>
          <w:rFonts w:ascii="Times New Roman" w:hAnsi="Times New Roman" w:cs="Times New Roman"/>
          <w:i/>
          <w:iCs/>
          <w:sz w:val="24"/>
          <w:szCs w:val="24"/>
        </w:rPr>
        <w:t xml:space="preserve">Capsicum </w:t>
      </w:r>
      <w:proofErr w:type="gramStart"/>
      <w:r w:rsidRPr="00CF332B">
        <w:rPr>
          <w:rFonts w:ascii="Times New Roman" w:hAnsi="Times New Roman" w:cs="Times New Roman"/>
          <w:i/>
          <w:iCs/>
          <w:sz w:val="24"/>
          <w:szCs w:val="24"/>
        </w:rPr>
        <w:t>annuum</w:t>
      </w:r>
      <w:r w:rsidRPr="00CF332B">
        <w:rPr>
          <w:rFonts w:ascii="Times New Roman" w:hAnsi="Times New Roman" w:cs="Times New Roman"/>
          <w:b/>
          <w:bCs/>
          <w:sz w:val="24"/>
          <w:szCs w:val="24"/>
        </w:rPr>
        <w:t xml:space="preserve"> ,</w:t>
      </w:r>
      <w:proofErr w:type="gramEnd"/>
      <w:r w:rsidRPr="00CF332B">
        <w:rPr>
          <w:rFonts w:ascii="Times New Roman" w:hAnsi="Times New Roman" w:cs="Times New Roman"/>
          <w:sz w:val="24"/>
          <w:szCs w:val="24"/>
        </w:rPr>
        <w:t xml:space="preserve"> Economic </w:t>
      </w:r>
      <w:proofErr w:type="gramStart"/>
      <w:r w:rsidRPr="00CF332B">
        <w:rPr>
          <w:rFonts w:ascii="Times New Roman" w:hAnsi="Times New Roman" w:cs="Times New Roman"/>
          <w:sz w:val="24"/>
          <w:szCs w:val="24"/>
        </w:rPr>
        <w:t>analysis ,Novel</w:t>
      </w:r>
      <w:proofErr w:type="gramEnd"/>
      <w:r w:rsidRPr="00CF332B">
        <w:rPr>
          <w:rFonts w:ascii="Times New Roman" w:hAnsi="Times New Roman" w:cs="Times New Roman"/>
          <w:sz w:val="24"/>
          <w:szCs w:val="24"/>
        </w:rPr>
        <w:t xml:space="preserve"> </w:t>
      </w:r>
      <w:proofErr w:type="gramStart"/>
      <w:r w:rsidRPr="00CF332B">
        <w:rPr>
          <w:rFonts w:ascii="Times New Roman" w:hAnsi="Times New Roman" w:cs="Times New Roman"/>
          <w:sz w:val="24"/>
          <w:szCs w:val="24"/>
        </w:rPr>
        <w:t>insecticides ,</w:t>
      </w:r>
      <w:proofErr w:type="gramEnd"/>
      <w:r w:rsidRPr="00CF332B">
        <w:rPr>
          <w:rFonts w:ascii="Times New Roman" w:hAnsi="Times New Roman" w:cs="Times New Roman"/>
          <w:sz w:val="24"/>
          <w:szCs w:val="24"/>
        </w:rPr>
        <w:t xml:space="preserve"> </w:t>
      </w:r>
      <w:r w:rsidRPr="00CF332B">
        <w:rPr>
          <w:rFonts w:ascii="Times New Roman" w:hAnsi="Times New Roman" w:cs="Times New Roman"/>
          <w:i/>
          <w:iCs/>
          <w:sz w:val="24"/>
          <w:szCs w:val="24"/>
        </w:rPr>
        <w:t>Kharif</w:t>
      </w:r>
      <w:r w:rsidRPr="00CF332B">
        <w:rPr>
          <w:rFonts w:ascii="Times New Roman" w:hAnsi="Times New Roman" w:cs="Times New Roman"/>
          <w:sz w:val="24"/>
          <w:szCs w:val="24"/>
        </w:rPr>
        <w:t xml:space="preserve"> </w:t>
      </w:r>
      <w:proofErr w:type="gramStart"/>
      <w:r w:rsidRPr="00CF332B">
        <w:rPr>
          <w:rFonts w:ascii="Times New Roman" w:hAnsi="Times New Roman" w:cs="Times New Roman"/>
          <w:sz w:val="24"/>
          <w:szCs w:val="24"/>
        </w:rPr>
        <w:t>season .</w:t>
      </w:r>
      <w:proofErr w:type="gramEnd"/>
    </w:p>
    <w:p w14:paraId="3E3301D8" w14:textId="77777777" w:rsidR="00DE645F" w:rsidRDefault="00DE645F" w:rsidP="00DE645F">
      <w:pPr>
        <w:pStyle w:val="ListParagraph"/>
        <w:rPr>
          <w:rFonts w:ascii="Times New Roman" w:hAnsi="Times New Roman" w:cs="Times New Roman"/>
          <w:sz w:val="24"/>
          <w:szCs w:val="24"/>
        </w:rPr>
      </w:pPr>
    </w:p>
    <w:p w14:paraId="193392E2" w14:textId="798353CE" w:rsidR="00707C96" w:rsidRPr="00CF332B" w:rsidRDefault="00707C96" w:rsidP="00DE645F">
      <w:pPr>
        <w:pStyle w:val="ListParagraph"/>
        <w:rPr>
          <w:rFonts w:ascii="Times New Roman" w:hAnsi="Times New Roman" w:cs="Times New Roman"/>
          <w:b/>
          <w:bCs/>
          <w:sz w:val="24"/>
          <w:szCs w:val="24"/>
        </w:rPr>
      </w:pPr>
      <w:r w:rsidRPr="00CF332B">
        <w:rPr>
          <w:rFonts w:ascii="Times New Roman" w:hAnsi="Times New Roman" w:cs="Times New Roman"/>
          <w:b/>
          <w:bCs/>
          <w:sz w:val="24"/>
          <w:szCs w:val="24"/>
        </w:rPr>
        <w:t xml:space="preserve">Introduction </w:t>
      </w:r>
    </w:p>
    <w:p w14:paraId="5DA17C30" w14:textId="77777777" w:rsidR="001D79A4" w:rsidRDefault="00707C96" w:rsidP="001D79A4">
      <w:pPr>
        <w:spacing w:line="360" w:lineRule="auto"/>
        <w:jc w:val="both"/>
        <w:rPr>
          <w:rFonts w:ascii="Times New Roman" w:hAnsi="Times New Roman" w:cs="Times New Roman"/>
          <w:sz w:val="24"/>
          <w:szCs w:val="24"/>
        </w:rPr>
      </w:pPr>
      <w:r w:rsidRPr="00707C96">
        <w:rPr>
          <w:rFonts w:ascii="Times New Roman" w:hAnsi="Times New Roman" w:cs="Times New Roman"/>
          <w:sz w:val="24"/>
          <w:szCs w:val="24"/>
        </w:rPr>
        <w:t>India is a major producer of chilli (</w:t>
      </w:r>
      <w:r w:rsidRPr="00707C96">
        <w:rPr>
          <w:rFonts w:ascii="Times New Roman" w:hAnsi="Times New Roman" w:cs="Times New Roman"/>
          <w:i/>
          <w:iCs/>
          <w:sz w:val="24"/>
          <w:szCs w:val="24"/>
        </w:rPr>
        <w:t>Capsicum annuum L.</w:t>
      </w:r>
      <w:r w:rsidRPr="00707C96">
        <w:rPr>
          <w:rFonts w:ascii="Times New Roman" w:hAnsi="Times New Roman" w:cs="Times New Roman"/>
          <w:sz w:val="24"/>
          <w:szCs w:val="24"/>
        </w:rPr>
        <w:t xml:space="preserve">), a member of the Solanaceae family, originally domesticated in Central America, likely Mexico. Grown as both a spice and vegetable, chilli thrives in diverse agroclimatic zones across India, including tropical, </w:t>
      </w:r>
      <w:r w:rsidRPr="00707C96">
        <w:rPr>
          <w:rFonts w:ascii="Times New Roman" w:hAnsi="Times New Roman" w:cs="Times New Roman"/>
          <w:sz w:val="24"/>
          <w:szCs w:val="24"/>
        </w:rPr>
        <w:lastRenderedPageBreak/>
        <w:t xml:space="preserve">subtropical, and temperate regions. Andhra Pradesh, Karnataka, Tamil Nadu, and Maharashtra contribute over 75% of the nation's chilli cultivation. An essential ingredient in Indian cuisine, chilli crops face significant yield and quality losses due to insect pests—over 55 species have been reported. One key pest of concern is </w:t>
      </w:r>
      <w:r w:rsidRPr="00707C96">
        <w:rPr>
          <w:rFonts w:ascii="Times New Roman" w:hAnsi="Times New Roman" w:cs="Times New Roman"/>
          <w:i/>
          <w:iCs/>
          <w:sz w:val="24"/>
          <w:szCs w:val="24"/>
        </w:rPr>
        <w:t xml:space="preserve">Thrips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Karny, part of the </w:t>
      </w:r>
      <w:r w:rsidRPr="00707C96">
        <w:rPr>
          <w:rFonts w:ascii="Times New Roman" w:hAnsi="Times New Roman" w:cs="Times New Roman"/>
          <w:i/>
          <w:iCs/>
          <w:sz w:val="24"/>
          <w:szCs w:val="24"/>
        </w:rPr>
        <w:t xml:space="preserve">Thrips </w:t>
      </w:r>
      <w:proofErr w:type="spellStart"/>
      <w:r w:rsidRPr="00707C96">
        <w:rPr>
          <w:rFonts w:ascii="Times New Roman" w:hAnsi="Times New Roman" w:cs="Times New Roman"/>
          <w:i/>
          <w:iCs/>
          <w:sz w:val="24"/>
          <w:szCs w:val="24"/>
        </w:rPr>
        <w:t>orientalis</w:t>
      </w:r>
      <w:proofErr w:type="spellEnd"/>
      <w:r w:rsidRPr="00707C96">
        <w:rPr>
          <w:rFonts w:ascii="Times New Roman" w:hAnsi="Times New Roman" w:cs="Times New Roman"/>
          <w:sz w:val="24"/>
          <w:szCs w:val="24"/>
        </w:rPr>
        <w:t xml:space="preserve"> group, recognized as a quarantine pest in Southeast Asia. This species has been documented in Thailand, Hawaii (on papaya), Greece (on </w:t>
      </w:r>
      <w:r w:rsidRPr="00707C96">
        <w:rPr>
          <w:rFonts w:ascii="Times New Roman" w:hAnsi="Times New Roman" w:cs="Times New Roman"/>
          <w:i/>
          <w:iCs/>
          <w:sz w:val="24"/>
          <w:szCs w:val="24"/>
        </w:rPr>
        <w:t>Gardenia</w:t>
      </w:r>
      <w:r w:rsidRPr="00707C96">
        <w:rPr>
          <w:rFonts w:ascii="Times New Roman" w:hAnsi="Times New Roman" w:cs="Times New Roman"/>
          <w:sz w:val="24"/>
          <w:szCs w:val="24"/>
        </w:rPr>
        <w:t xml:space="preserve">), and across crops like capsicum, green beans, potatoes, and brinjal. In India, it was first reported on papaya in Bangalore and has since been observed on multiple hosts including </w:t>
      </w:r>
      <w:r w:rsidRPr="00707C96">
        <w:rPr>
          <w:rFonts w:ascii="Times New Roman" w:hAnsi="Times New Roman" w:cs="Times New Roman"/>
          <w:i/>
          <w:iCs/>
          <w:sz w:val="24"/>
          <w:szCs w:val="24"/>
        </w:rPr>
        <w:t>Capsicum annuum</w:t>
      </w:r>
      <w:r w:rsidRPr="00707C96">
        <w:rPr>
          <w:rFonts w:ascii="Times New Roman" w:hAnsi="Times New Roman" w:cs="Times New Roman"/>
          <w:sz w:val="24"/>
          <w:szCs w:val="24"/>
        </w:rPr>
        <w:t xml:space="preserve">. Female </w:t>
      </w:r>
      <w:r w:rsidRPr="00707C96">
        <w:rPr>
          <w:rFonts w:ascii="Times New Roman" w:hAnsi="Times New Roman" w:cs="Times New Roman"/>
          <w:i/>
          <w:iCs/>
          <w:sz w:val="24"/>
          <w:szCs w:val="24"/>
        </w:rPr>
        <w:t xml:space="preserve">T.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are about 1 mm long, with a brown head and prothorax, yellowish-brown mid-thorax, and a black abdomen, while males are smaller (0.6 mm) and entirely yellow. Eggs are laid inside leaves, with a 4–</w:t>
      </w:r>
      <w:proofErr w:type="gramStart"/>
      <w:r w:rsidRPr="00707C96">
        <w:rPr>
          <w:rFonts w:ascii="Times New Roman" w:hAnsi="Times New Roman" w:cs="Times New Roman"/>
          <w:sz w:val="24"/>
          <w:szCs w:val="24"/>
        </w:rPr>
        <w:t>5 day</w:t>
      </w:r>
      <w:proofErr w:type="gramEnd"/>
      <w:r w:rsidRPr="00707C96">
        <w:rPr>
          <w:rFonts w:ascii="Times New Roman" w:hAnsi="Times New Roman" w:cs="Times New Roman"/>
          <w:sz w:val="24"/>
          <w:szCs w:val="24"/>
        </w:rPr>
        <w:t xml:space="preserve"> incubation period. Nymphs feed on leaves and flowers, </w:t>
      </w:r>
      <w:proofErr w:type="spellStart"/>
      <w:r w:rsidRPr="00707C96">
        <w:rPr>
          <w:rFonts w:ascii="Times New Roman" w:hAnsi="Times New Roman" w:cs="Times New Roman"/>
          <w:sz w:val="24"/>
          <w:szCs w:val="24"/>
        </w:rPr>
        <w:t>molt</w:t>
      </w:r>
      <w:proofErr w:type="spellEnd"/>
      <w:r w:rsidRPr="00707C96">
        <w:rPr>
          <w:rFonts w:ascii="Times New Roman" w:hAnsi="Times New Roman" w:cs="Times New Roman"/>
          <w:sz w:val="24"/>
          <w:szCs w:val="24"/>
        </w:rPr>
        <w:t xml:space="preserve"> twice over another 4–5 days, then pupate and mature.</w:t>
      </w:r>
      <w:r w:rsidRPr="00707C96">
        <w:t xml:space="preserve"> </w:t>
      </w:r>
      <w:r w:rsidRPr="00707C96">
        <w:rPr>
          <w:rFonts w:ascii="Times New Roman" w:hAnsi="Times New Roman" w:cs="Times New Roman"/>
          <w:sz w:val="24"/>
          <w:szCs w:val="24"/>
        </w:rPr>
        <w:t xml:space="preserve">The pupal stage of </w:t>
      </w:r>
      <w:r w:rsidRPr="00707C96">
        <w:rPr>
          <w:rFonts w:ascii="Times New Roman" w:hAnsi="Times New Roman" w:cs="Times New Roman"/>
          <w:i/>
          <w:iCs/>
          <w:sz w:val="24"/>
          <w:szCs w:val="24"/>
        </w:rPr>
        <w:t xml:space="preserve">Thrips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lasts 2–3 days, completing its life cycle in approximately 13–14 days. The species reproduces sexually, with each female laying around 15 eggs. On chilli plants, mated females live for about 9 days, while adult males survive for 6 days. The current study was carried out during the Kharif seasons of 2023 and 2024 at the Central Research Farm, Naini Agricultural Institute, Sam Higginbottom University of Agriculture, Technology and Sciences, Prayagraj, Uttar Pradesh. The objective was to evaluate</w:t>
      </w:r>
      <w:r w:rsidR="001D79A4" w:rsidRPr="001D79A4">
        <w:t xml:space="preserve"> </w:t>
      </w:r>
      <w:r w:rsidR="001D79A4" w:rsidRPr="001D79A4">
        <w:rPr>
          <w:rFonts w:ascii="Times New Roman" w:hAnsi="Times New Roman" w:cs="Times New Roman"/>
          <w:sz w:val="24"/>
          <w:szCs w:val="24"/>
        </w:rPr>
        <w:t xml:space="preserve">cost-effectiveness of insecticides and biorational treatments in controlling the invasive pest </w:t>
      </w:r>
      <w:r w:rsidR="001D79A4" w:rsidRPr="001D79A4">
        <w:rPr>
          <w:rFonts w:ascii="Times New Roman" w:hAnsi="Times New Roman" w:cs="Times New Roman"/>
          <w:i/>
          <w:iCs/>
          <w:sz w:val="24"/>
          <w:szCs w:val="24"/>
        </w:rPr>
        <w:t xml:space="preserve">Thrips </w:t>
      </w:r>
      <w:proofErr w:type="spellStart"/>
      <w:r w:rsidR="001D79A4" w:rsidRPr="001D79A4">
        <w:rPr>
          <w:rFonts w:ascii="Times New Roman" w:hAnsi="Times New Roman" w:cs="Times New Roman"/>
          <w:i/>
          <w:iCs/>
          <w:sz w:val="24"/>
          <w:szCs w:val="24"/>
        </w:rPr>
        <w:t>parvispinus</w:t>
      </w:r>
      <w:proofErr w:type="spellEnd"/>
      <w:r w:rsidR="001D79A4" w:rsidRPr="001D79A4">
        <w:rPr>
          <w:rFonts w:ascii="Times New Roman" w:hAnsi="Times New Roman" w:cs="Times New Roman"/>
          <w:sz w:val="24"/>
          <w:szCs w:val="24"/>
        </w:rPr>
        <w:t>.</w:t>
      </w:r>
    </w:p>
    <w:p w14:paraId="5CA58743" w14:textId="77777777" w:rsidR="007E1B18" w:rsidRDefault="007E1B18" w:rsidP="001D79A4">
      <w:pPr>
        <w:spacing w:line="360" w:lineRule="auto"/>
        <w:jc w:val="both"/>
        <w:rPr>
          <w:rFonts w:ascii="Times New Roman" w:hAnsi="Times New Roman" w:cs="Times New Roman"/>
          <w:sz w:val="24"/>
          <w:szCs w:val="24"/>
        </w:rPr>
      </w:pPr>
    </w:p>
    <w:p w14:paraId="39E91B6B" w14:textId="3217BD3B"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b/>
          <w:bCs/>
          <w:sz w:val="24"/>
          <w:szCs w:val="24"/>
        </w:rPr>
        <w:t>Materials and Methods</w:t>
      </w:r>
      <w:r w:rsidRPr="007E1B18">
        <w:rPr>
          <w:rFonts w:ascii="Times New Roman" w:hAnsi="Times New Roman" w:cs="Times New Roman"/>
          <w:sz w:val="24"/>
          <w:szCs w:val="24"/>
        </w:rPr>
        <w:t xml:space="preserve"> The experimental trial was conducted at central research farm, SHUATS, Prayagraj, U.P. </w:t>
      </w:r>
      <w:r>
        <w:rPr>
          <w:rFonts w:ascii="Times New Roman" w:hAnsi="Times New Roman" w:cs="Times New Roman"/>
          <w:sz w:val="24"/>
          <w:szCs w:val="24"/>
        </w:rPr>
        <w:t xml:space="preserve">of </w:t>
      </w:r>
      <w:r w:rsidRPr="00742D1A">
        <w:rPr>
          <w:rFonts w:ascii="Times New Roman" w:hAnsi="Times New Roman" w:cs="Times New Roman"/>
          <w:i/>
          <w:iCs/>
          <w:sz w:val="24"/>
          <w:szCs w:val="24"/>
        </w:rPr>
        <w:t>Kharif</w:t>
      </w:r>
      <w:r w:rsidRPr="00707C96">
        <w:rPr>
          <w:rFonts w:ascii="Times New Roman" w:hAnsi="Times New Roman" w:cs="Times New Roman"/>
          <w:sz w:val="24"/>
          <w:szCs w:val="24"/>
        </w:rPr>
        <w:t xml:space="preserve"> seasons of 2023 and 2024</w:t>
      </w:r>
      <w:r w:rsidRPr="007E1B18">
        <w:rPr>
          <w:rFonts w:ascii="Times New Roman" w:hAnsi="Times New Roman" w:cs="Times New Roman"/>
          <w:sz w:val="24"/>
          <w:szCs w:val="24"/>
        </w:rPr>
        <w:t xml:space="preserve">. The experimental trial was laid out in a randomized block design consisting of </w:t>
      </w:r>
      <w:r>
        <w:rPr>
          <w:rFonts w:ascii="Times New Roman" w:hAnsi="Times New Roman" w:cs="Times New Roman"/>
          <w:sz w:val="24"/>
          <w:szCs w:val="24"/>
        </w:rPr>
        <w:t>12</w:t>
      </w:r>
      <w:r w:rsidRPr="007E1B18">
        <w:rPr>
          <w:rFonts w:ascii="Times New Roman" w:hAnsi="Times New Roman" w:cs="Times New Roman"/>
          <w:sz w:val="24"/>
          <w:szCs w:val="24"/>
        </w:rPr>
        <w:t xml:space="preserve"> different treatments viz., treatments included are </w:t>
      </w:r>
      <w:proofErr w:type="spellStart"/>
      <w:r w:rsidRPr="007E1B18">
        <w:rPr>
          <w:rFonts w:ascii="Times New Roman" w:hAnsi="Times New Roman" w:cs="Times New Roman"/>
          <w:sz w:val="24"/>
          <w:szCs w:val="24"/>
        </w:rPr>
        <w:t>Broflanilide</w:t>
      </w:r>
      <w:proofErr w:type="spellEnd"/>
      <w:r w:rsidRPr="007E1B18">
        <w:rPr>
          <w:rFonts w:ascii="Times New Roman" w:hAnsi="Times New Roman" w:cs="Times New Roman"/>
          <w:sz w:val="24"/>
          <w:szCs w:val="24"/>
        </w:rPr>
        <w:t xml:space="preserve"> 30% SC (0.25</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ml/l),</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Imidacloprid 17.5 %SL (0.5ml/lit),</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Acetamiprid 20 % SP (0.25</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ml/),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Cyantraniliprole 10.26% OD (1ml/l),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Fipronil 5 %SC (1ml/l),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Spinosad 45% SC (0.2ml/l),</w:t>
      </w:r>
      <w:r w:rsidRPr="007E1B18">
        <w:rPr>
          <w:rFonts w:ascii="Times New Roman" w:hAnsi="Times New Roman" w:cs="Times New Roman"/>
          <w:spacing w:val="48"/>
          <w:sz w:val="24"/>
          <w:szCs w:val="24"/>
        </w:rPr>
        <w:t xml:space="preserve"> </w:t>
      </w:r>
      <w:r w:rsidRPr="007E1B18">
        <w:rPr>
          <w:rFonts w:ascii="Times New Roman" w:hAnsi="Times New Roman" w:cs="Times New Roman"/>
          <w:sz w:val="24"/>
          <w:szCs w:val="24"/>
        </w:rPr>
        <w:t>Azadirachtin 1 % (5</w:t>
      </w:r>
      <w:r w:rsidRPr="007E1B18">
        <w:rPr>
          <w:rFonts w:ascii="Times New Roman" w:hAnsi="Times New Roman" w:cs="Times New Roman"/>
          <w:spacing w:val="47"/>
          <w:sz w:val="24"/>
          <w:szCs w:val="24"/>
        </w:rPr>
        <w:t xml:space="preserve"> </w:t>
      </w:r>
      <w:r w:rsidRPr="007E1B18">
        <w:rPr>
          <w:rFonts w:ascii="Times New Roman" w:hAnsi="Times New Roman" w:cs="Times New Roman"/>
          <w:sz w:val="24"/>
          <w:szCs w:val="24"/>
        </w:rPr>
        <w:t>ml/l),</w:t>
      </w:r>
      <w:r w:rsidRPr="007E1B18">
        <w:rPr>
          <w:rFonts w:ascii="Times New Roman" w:hAnsi="Times New Roman" w:cs="Times New Roman"/>
          <w:spacing w:val="47"/>
          <w:sz w:val="24"/>
          <w:szCs w:val="24"/>
        </w:rPr>
        <w:t xml:space="preserve"> </w:t>
      </w:r>
      <w:proofErr w:type="spellStart"/>
      <w:r w:rsidRPr="007E1B18">
        <w:rPr>
          <w:rFonts w:ascii="Times New Roman" w:hAnsi="Times New Roman" w:cs="Times New Roman"/>
          <w:i/>
          <w:iCs/>
          <w:sz w:val="24"/>
          <w:szCs w:val="24"/>
        </w:rPr>
        <w:t>Lecanicillium</w:t>
      </w:r>
      <w:proofErr w:type="spellEnd"/>
      <w:r w:rsidRPr="007E1B18">
        <w:rPr>
          <w:rFonts w:ascii="Times New Roman" w:hAnsi="Times New Roman" w:cs="Times New Roman"/>
          <w:i/>
          <w:iCs/>
          <w:sz w:val="24"/>
          <w:szCs w:val="24"/>
        </w:rPr>
        <w:t xml:space="preserve"> </w:t>
      </w:r>
      <w:proofErr w:type="spellStart"/>
      <w:r w:rsidRPr="007E1B18">
        <w:rPr>
          <w:rFonts w:ascii="Times New Roman" w:hAnsi="Times New Roman" w:cs="Times New Roman"/>
          <w:i/>
          <w:iCs/>
          <w:sz w:val="24"/>
          <w:szCs w:val="24"/>
        </w:rPr>
        <w:t>lecanii</w:t>
      </w:r>
      <w:proofErr w:type="spellEnd"/>
      <w:r w:rsidRPr="007E1B18">
        <w:rPr>
          <w:rFonts w:ascii="Times New Roman" w:hAnsi="Times New Roman" w:cs="Times New Roman"/>
          <w:i/>
          <w:iCs/>
          <w:sz w:val="24"/>
          <w:szCs w:val="24"/>
        </w:rPr>
        <w:t xml:space="preserve"> </w:t>
      </w:r>
      <w:r w:rsidRPr="007E1B18">
        <w:rPr>
          <w:rFonts w:ascii="Times New Roman" w:hAnsi="Times New Roman" w:cs="Times New Roman"/>
          <w:sz w:val="24"/>
          <w:szCs w:val="24"/>
        </w:rPr>
        <w:t>(2x10</w:t>
      </w:r>
      <w:r w:rsidRPr="007E1B18">
        <w:rPr>
          <w:rFonts w:ascii="Times New Roman" w:hAnsi="Times New Roman" w:cs="Times New Roman"/>
          <w:sz w:val="24"/>
          <w:szCs w:val="24"/>
          <w:vertAlign w:val="superscript"/>
        </w:rPr>
        <w:t>8</w:t>
      </w:r>
      <w:r w:rsidRPr="007E1B18">
        <w:rPr>
          <w:rFonts w:ascii="Times New Roman" w:hAnsi="Times New Roman" w:cs="Times New Roman"/>
          <w:sz w:val="24"/>
          <w:szCs w:val="24"/>
        </w:rPr>
        <w:t>) CFU/g (</w:t>
      </w:r>
      <w:r w:rsidRPr="007E1B18">
        <w:rPr>
          <w:rFonts w:ascii="Times New Roman" w:hAnsi="Times New Roman" w:cs="Times New Roman"/>
          <w:color w:val="211F1F"/>
          <w:sz w:val="24"/>
          <w:szCs w:val="24"/>
        </w:rPr>
        <w:t>10g/l</w:t>
      </w:r>
      <w:r w:rsidRPr="007E1B18">
        <w:rPr>
          <w:rFonts w:ascii="Times New Roman" w:hAnsi="Times New Roman" w:cs="Times New Roman"/>
          <w:sz w:val="24"/>
          <w:szCs w:val="24"/>
        </w:rPr>
        <w:t>),</w:t>
      </w:r>
      <w:r w:rsidRPr="007E1B18">
        <w:rPr>
          <w:rFonts w:ascii="Times New Roman" w:hAnsi="Times New Roman" w:cs="Times New Roman"/>
          <w:spacing w:val="47"/>
          <w:sz w:val="24"/>
          <w:szCs w:val="24"/>
        </w:rPr>
        <w:t xml:space="preserve"> </w:t>
      </w:r>
      <w:proofErr w:type="spellStart"/>
      <w:r w:rsidRPr="007E1B18">
        <w:rPr>
          <w:rFonts w:ascii="Times New Roman" w:hAnsi="Times New Roman" w:cs="Times New Roman"/>
          <w:sz w:val="24"/>
          <w:szCs w:val="24"/>
        </w:rPr>
        <w:t>Pongamia</w:t>
      </w:r>
      <w:proofErr w:type="spellEnd"/>
      <w:r w:rsidRPr="007E1B18">
        <w:rPr>
          <w:rFonts w:ascii="Times New Roman" w:hAnsi="Times New Roman" w:cs="Times New Roman"/>
          <w:sz w:val="24"/>
          <w:szCs w:val="24"/>
        </w:rPr>
        <w:t xml:space="preserve"> oil 5%(5</w:t>
      </w:r>
      <w:r w:rsidRPr="007E1B18">
        <w:rPr>
          <w:rFonts w:ascii="Times New Roman" w:hAnsi="Times New Roman" w:cs="Times New Roman"/>
          <w:spacing w:val="47"/>
          <w:sz w:val="24"/>
          <w:szCs w:val="24"/>
        </w:rPr>
        <w:t xml:space="preserve"> </w:t>
      </w:r>
      <w:r w:rsidRPr="007E1B18">
        <w:rPr>
          <w:rFonts w:ascii="Times New Roman" w:hAnsi="Times New Roman" w:cs="Times New Roman"/>
          <w:sz w:val="24"/>
          <w:szCs w:val="24"/>
        </w:rPr>
        <w:t xml:space="preserve">ml/l), </w:t>
      </w:r>
      <w:r w:rsidRPr="007E1B18">
        <w:rPr>
          <w:rFonts w:ascii="Times New Roman" w:hAnsi="Times New Roman" w:cs="Times New Roman"/>
          <w:i/>
          <w:iCs/>
          <w:sz w:val="24"/>
          <w:szCs w:val="24"/>
        </w:rPr>
        <w:t>Beauveria bassiana</w:t>
      </w:r>
      <w:r w:rsidRPr="007E1B18">
        <w:rPr>
          <w:rFonts w:ascii="Times New Roman" w:hAnsi="Times New Roman" w:cs="Times New Roman"/>
          <w:sz w:val="24"/>
          <w:szCs w:val="24"/>
        </w:rPr>
        <w:t xml:space="preserve"> (2x10</w:t>
      </w:r>
      <w:r w:rsidRPr="007E1B18">
        <w:rPr>
          <w:rFonts w:ascii="Times New Roman" w:hAnsi="Times New Roman" w:cs="Times New Roman"/>
          <w:sz w:val="24"/>
          <w:szCs w:val="24"/>
          <w:vertAlign w:val="superscript"/>
        </w:rPr>
        <w:t>8</w:t>
      </w:r>
      <w:r w:rsidRPr="007E1B18">
        <w:rPr>
          <w:rFonts w:ascii="Times New Roman" w:hAnsi="Times New Roman" w:cs="Times New Roman"/>
          <w:sz w:val="24"/>
          <w:szCs w:val="24"/>
        </w:rPr>
        <w:t>) CFU/g (10gm/l), NSKE 5% (5ml/l) and control plot</w:t>
      </w:r>
      <w:r>
        <w:rPr>
          <w:rFonts w:ascii="Times New Roman" w:hAnsi="Times New Roman" w:cs="Times New Roman"/>
          <w:sz w:val="24"/>
          <w:szCs w:val="24"/>
        </w:rPr>
        <w:t xml:space="preserve"> </w:t>
      </w:r>
      <w:r w:rsidR="000547F7">
        <w:rPr>
          <w:rFonts w:ascii="Times New Roman" w:hAnsi="Times New Roman" w:cs="Times New Roman"/>
          <w:sz w:val="24"/>
          <w:szCs w:val="24"/>
        </w:rPr>
        <w:t>.</w:t>
      </w:r>
      <w:r w:rsidRPr="007E1B18">
        <w:rPr>
          <w:rFonts w:ascii="Times New Roman" w:hAnsi="Times New Roman" w:cs="Times New Roman"/>
          <w:sz w:val="24"/>
          <w:szCs w:val="24"/>
        </w:rPr>
        <w:t>Seedlings of Chilli variety. G-4 Bhagyalakshmi transplanted in plot of (</w:t>
      </w:r>
      <w:r>
        <w:rPr>
          <w:rFonts w:ascii="Times New Roman" w:hAnsi="Times New Roman" w:cs="Times New Roman"/>
          <w:sz w:val="24"/>
          <w:szCs w:val="24"/>
        </w:rPr>
        <w:t>4</w:t>
      </w:r>
      <w:r w:rsidRPr="007E1B18">
        <w:rPr>
          <w:rFonts w:ascii="Times New Roman" w:hAnsi="Times New Roman" w:cs="Times New Roman"/>
          <w:sz w:val="24"/>
          <w:szCs w:val="24"/>
        </w:rPr>
        <w:t xml:space="preserve">m x </w:t>
      </w:r>
      <w:r>
        <w:rPr>
          <w:rFonts w:ascii="Times New Roman" w:hAnsi="Times New Roman" w:cs="Times New Roman"/>
          <w:sz w:val="24"/>
          <w:szCs w:val="24"/>
        </w:rPr>
        <w:t>4</w:t>
      </w:r>
      <w:r w:rsidRPr="007E1B18">
        <w:rPr>
          <w:rFonts w:ascii="Times New Roman" w:hAnsi="Times New Roman" w:cs="Times New Roman"/>
          <w:sz w:val="24"/>
          <w:szCs w:val="24"/>
        </w:rPr>
        <w:t>m) at a spacing of (45x30cm) with recommended package of practices excluding plant protection.</w:t>
      </w:r>
    </w:p>
    <w:p w14:paraId="6EA03116" w14:textId="77777777" w:rsidR="007E1B18" w:rsidRPr="007E1B18" w:rsidRDefault="007E1B18" w:rsidP="001D79A4">
      <w:pPr>
        <w:spacing w:line="360" w:lineRule="auto"/>
        <w:jc w:val="both"/>
        <w:rPr>
          <w:rFonts w:ascii="Times New Roman" w:hAnsi="Times New Roman" w:cs="Times New Roman"/>
          <w:b/>
          <w:bCs/>
          <w:sz w:val="24"/>
          <w:szCs w:val="24"/>
        </w:rPr>
      </w:pPr>
      <w:r w:rsidRPr="007E1B18">
        <w:rPr>
          <w:rFonts w:ascii="Times New Roman" w:hAnsi="Times New Roman" w:cs="Times New Roman"/>
          <w:b/>
          <w:bCs/>
          <w:sz w:val="24"/>
          <w:szCs w:val="24"/>
        </w:rPr>
        <w:t xml:space="preserve">Cost benefit ratio of treatments </w:t>
      </w:r>
    </w:p>
    <w:p w14:paraId="7ABBB482" w14:textId="46420AAC"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lastRenderedPageBreak/>
        <w:t xml:space="preserve">Cost effectiveness of each treatment will be assessed based on net returns. Net return of each </w:t>
      </w:r>
      <w:proofErr w:type="spellStart"/>
      <w:r w:rsidRPr="007E1B18">
        <w:rPr>
          <w:rFonts w:ascii="Times New Roman" w:hAnsi="Times New Roman" w:cs="Times New Roman"/>
          <w:sz w:val="24"/>
          <w:szCs w:val="24"/>
        </w:rPr>
        <w:t>treatmentwill</w:t>
      </w:r>
      <w:proofErr w:type="spellEnd"/>
      <w:r w:rsidRPr="007E1B18">
        <w:rPr>
          <w:rFonts w:ascii="Times New Roman" w:hAnsi="Times New Roman" w:cs="Times New Roman"/>
          <w:sz w:val="24"/>
          <w:szCs w:val="24"/>
        </w:rPr>
        <w:t xml:space="preserve"> be worked out by deducting total cost of the treatment from gross returns. Total cost of production included both cultivation as well as plant protection charges.</w:t>
      </w:r>
    </w:p>
    <w:p w14:paraId="0353E906" w14:textId="77777777"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Gross return = Marketable yield × Market price</w:t>
      </w:r>
    </w:p>
    <w:p w14:paraId="5CCD0C85" w14:textId="77777777"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Net return = Gross return – Total cost</w:t>
      </w:r>
    </w:p>
    <w:p w14:paraId="19DA7B93" w14:textId="451F4CAB"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The B:C ratio can be calculated by formula</w:t>
      </w:r>
    </w:p>
    <w:p w14:paraId="4F0EDCF0" w14:textId="0FA77E2F" w:rsidR="007E1B18" w:rsidRDefault="007E1B18" w:rsidP="000547F7">
      <w:pPr>
        <w:spacing w:line="240" w:lineRule="auto"/>
        <w:jc w:val="both"/>
        <w:rPr>
          <w:rFonts w:ascii="Times New Roman" w:hAnsi="Times New Roman" w:cs="Times New Roman"/>
          <w:sz w:val="24"/>
          <w:szCs w:val="24"/>
        </w:rPr>
      </w:pPr>
      <w:r w:rsidRPr="007E1B18">
        <w:rPr>
          <w:rFonts w:ascii="Times New Roman" w:hAnsi="Times New Roman" w:cs="Times New Roman"/>
          <w:sz w:val="24"/>
          <w:szCs w:val="24"/>
        </w:rPr>
        <w:t>Benefit Cost Ratio</w:t>
      </w:r>
      <w:r>
        <w:rPr>
          <w:rFonts w:ascii="Times New Roman" w:hAnsi="Times New Roman" w:cs="Times New Roman"/>
          <w:sz w:val="24"/>
          <w:szCs w:val="24"/>
        </w:rPr>
        <w:t>=</w:t>
      </w:r>
      <w:r w:rsidR="000547F7">
        <w:rPr>
          <w:rFonts w:ascii="Times New Roman" w:hAnsi="Times New Roman" w:cs="Times New Roman"/>
          <w:sz w:val="24"/>
          <w:szCs w:val="24"/>
        </w:rPr>
        <w:t xml:space="preserve"> </w:t>
      </w:r>
      <w:r>
        <w:rPr>
          <w:rFonts w:ascii="Times New Roman" w:hAnsi="Times New Roman" w:cs="Times New Roman"/>
          <w:sz w:val="24"/>
          <w:szCs w:val="24"/>
        </w:rPr>
        <w:t xml:space="preserve">Gross return </w:t>
      </w:r>
    </w:p>
    <w:p w14:paraId="184D0F22" w14:textId="1558D4F4" w:rsidR="000547F7" w:rsidRDefault="000547F7" w:rsidP="000547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w:t>
      </w:r>
    </w:p>
    <w:p w14:paraId="50C727C2" w14:textId="5C56F951" w:rsidR="000547F7" w:rsidRDefault="000547F7" w:rsidP="000547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Total cost</w:t>
      </w:r>
    </w:p>
    <w:p w14:paraId="0A49C431" w14:textId="0A38DB4E"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Where, BCR = Benefit Cost Ratio</w:t>
      </w:r>
    </w:p>
    <w:p w14:paraId="0AD08975" w14:textId="1C6BCBBA" w:rsidR="00707C96" w:rsidRDefault="000547F7" w:rsidP="001D79A4">
      <w:pPr>
        <w:spacing w:line="360" w:lineRule="auto"/>
        <w:jc w:val="both"/>
        <w:rPr>
          <w:rFonts w:ascii="Times New Roman" w:hAnsi="Times New Roman" w:cs="Times New Roman"/>
          <w:b/>
          <w:bCs/>
          <w:sz w:val="24"/>
          <w:szCs w:val="24"/>
        </w:rPr>
      </w:pPr>
      <w:r w:rsidRPr="000547F7">
        <w:rPr>
          <w:rFonts w:ascii="Times New Roman" w:hAnsi="Times New Roman" w:cs="Times New Roman"/>
          <w:b/>
          <w:bCs/>
          <w:sz w:val="24"/>
          <w:szCs w:val="24"/>
        </w:rPr>
        <w:t>Results and Discussion</w:t>
      </w:r>
    </w:p>
    <w:p w14:paraId="237D43FC" w14:textId="616AEA67" w:rsidR="00F01481" w:rsidRDefault="00A011F2" w:rsidP="001D79A4">
      <w:pPr>
        <w:spacing w:line="360" w:lineRule="auto"/>
        <w:jc w:val="both"/>
        <w:rPr>
          <w:rFonts w:ascii="Times New Roman" w:hAnsi="Times New Roman" w:cs="Times New Roman"/>
          <w:b/>
          <w:bCs/>
          <w:sz w:val="24"/>
          <w:szCs w:val="24"/>
        </w:rPr>
      </w:pPr>
      <w:r w:rsidRPr="00A011F2">
        <w:rPr>
          <w:rFonts w:ascii="Times New Roman" w:hAnsi="Times New Roman" w:cs="Times New Roman"/>
          <w:b/>
          <w:bCs/>
          <w:sz w:val="24"/>
          <w:szCs w:val="24"/>
        </w:rPr>
        <w:t>Economics of various Treatments</w:t>
      </w:r>
      <w:r w:rsidRPr="00A011F2">
        <w:rPr>
          <w:rFonts w:ascii="Times New Roman" w:hAnsi="Times New Roman" w:cs="Times New Roman"/>
          <w:b/>
          <w:bCs/>
          <w:i/>
          <w:iCs/>
          <w:sz w:val="24"/>
          <w:szCs w:val="24"/>
        </w:rPr>
        <w:t xml:space="preserve"> </w:t>
      </w:r>
      <w:r w:rsidR="00F01481" w:rsidRPr="00DE04EC">
        <w:rPr>
          <w:rFonts w:ascii="Times New Roman" w:hAnsi="Times New Roman" w:cs="Times New Roman"/>
          <w:b/>
          <w:bCs/>
          <w:i/>
          <w:iCs/>
          <w:sz w:val="24"/>
          <w:szCs w:val="24"/>
        </w:rPr>
        <w:t>Kharif</w:t>
      </w:r>
      <w:r w:rsidR="00F01481">
        <w:rPr>
          <w:rFonts w:ascii="Times New Roman" w:hAnsi="Times New Roman" w:cs="Times New Roman"/>
          <w:b/>
          <w:bCs/>
          <w:sz w:val="24"/>
          <w:szCs w:val="24"/>
        </w:rPr>
        <w:t xml:space="preserve"> 2023</w:t>
      </w:r>
    </w:p>
    <w:p w14:paraId="2B3BAB40" w14:textId="2DE85BB0" w:rsidR="000547F7" w:rsidRDefault="000547F7" w:rsidP="001D79A4">
      <w:pPr>
        <w:spacing w:line="360" w:lineRule="auto"/>
        <w:jc w:val="both"/>
        <w:rPr>
          <w:rFonts w:ascii="Times New Roman" w:hAnsi="Times New Roman" w:cs="Times New Roman"/>
          <w:sz w:val="24"/>
          <w:szCs w:val="24"/>
        </w:rPr>
      </w:pPr>
      <w:r w:rsidRPr="000547F7">
        <w:rPr>
          <w:rFonts w:ascii="Times New Roman" w:hAnsi="Times New Roman" w:cs="Times New Roman"/>
          <w:sz w:val="24"/>
          <w:szCs w:val="24"/>
        </w:rPr>
        <w:t xml:space="preserve">Significant differences in yield were recorded among the treatments, with values ranging from 50 to 125 q/ha. The highest yield was obtained from Cyantraniliprole 10.26% OD (125 q/ha), followed by Imidacloprid 17.8% SL (116 q/ha), Acetamiprid 20% SP (104 q/ha), </w:t>
      </w:r>
      <w:proofErr w:type="spellStart"/>
      <w:r w:rsidRPr="000547F7">
        <w:rPr>
          <w:rFonts w:ascii="Times New Roman" w:hAnsi="Times New Roman" w:cs="Times New Roman"/>
          <w:sz w:val="24"/>
          <w:szCs w:val="24"/>
        </w:rPr>
        <w:t>Broflanilide</w:t>
      </w:r>
      <w:proofErr w:type="spellEnd"/>
      <w:r w:rsidRPr="000547F7">
        <w:rPr>
          <w:rFonts w:ascii="Times New Roman" w:hAnsi="Times New Roman" w:cs="Times New Roman"/>
          <w:sz w:val="24"/>
          <w:szCs w:val="24"/>
        </w:rPr>
        <w:t xml:space="preserve"> 30% SC (98 q/ha), Fipronil 5% SC (90 q/ha), Spinosad 45% SC (82 q/ha), Azadirachtin 3% (75 q/ha), </w:t>
      </w:r>
      <w:proofErr w:type="spellStart"/>
      <w:r w:rsidRPr="000547F7">
        <w:rPr>
          <w:rFonts w:ascii="Times New Roman" w:hAnsi="Times New Roman" w:cs="Times New Roman"/>
          <w:sz w:val="24"/>
          <w:szCs w:val="24"/>
        </w:rPr>
        <w:t>Pongamia</w:t>
      </w:r>
      <w:proofErr w:type="spellEnd"/>
      <w:r w:rsidRPr="000547F7">
        <w:rPr>
          <w:rFonts w:ascii="Times New Roman" w:hAnsi="Times New Roman" w:cs="Times New Roman"/>
          <w:sz w:val="24"/>
          <w:szCs w:val="24"/>
        </w:rPr>
        <w:t xml:space="preserve"> oil 5% (70 q/ha), NSKE 5% (65 q/ha), </w:t>
      </w:r>
      <w:proofErr w:type="spellStart"/>
      <w:r w:rsidRPr="000547F7">
        <w:rPr>
          <w:rFonts w:ascii="Times New Roman" w:hAnsi="Times New Roman" w:cs="Times New Roman"/>
          <w:i/>
          <w:iCs/>
          <w:sz w:val="24"/>
          <w:szCs w:val="24"/>
        </w:rPr>
        <w:t>Lecanicillium</w:t>
      </w:r>
      <w:proofErr w:type="spellEnd"/>
      <w:r w:rsidRPr="000547F7">
        <w:rPr>
          <w:rFonts w:ascii="Times New Roman" w:hAnsi="Times New Roman" w:cs="Times New Roman"/>
          <w:i/>
          <w:iCs/>
          <w:sz w:val="24"/>
          <w:szCs w:val="24"/>
        </w:rPr>
        <w:t xml:space="preserve"> </w:t>
      </w:r>
      <w:proofErr w:type="spellStart"/>
      <w:r w:rsidRPr="000547F7">
        <w:rPr>
          <w:rFonts w:ascii="Times New Roman" w:hAnsi="Times New Roman" w:cs="Times New Roman"/>
          <w:i/>
          <w:iCs/>
          <w:sz w:val="24"/>
          <w:szCs w:val="24"/>
        </w:rPr>
        <w:t>lecanii</w:t>
      </w:r>
      <w:proofErr w:type="spellEnd"/>
      <w:r w:rsidRPr="000547F7">
        <w:rPr>
          <w:rFonts w:ascii="Times New Roman" w:hAnsi="Times New Roman" w:cs="Times New Roman"/>
          <w:sz w:val="24"/>
          <w:szCs w:val="24"/>
        </w:rPr>
        <w:t xml:space="preserve"> (2×10⁸ CFU/g) (56 q/ha), and </w:t>
      </w:r>
      <w:r w:rsidRPr="000547F7">
        <w:rPr>
          <w:rFonts w:ascii="Times New Roman" w:hAnsi="Times New Roman" w:cs="Times New Roman"/>
          <w:i/>
          <w:iCs/>
          <w:sz w:val="24"/>
          <w:szCs w:val="24"/>
        </w:rPr>
        <w:t>Beauveria bassiana</w:t>
      </w:r>
      <w:r w:rsidRPr="000547F7">
        <w:rPr>
          <w:rFonts w:ascii="Times New Roman" w:hAnsi="Times New Roman" w:cs="Times New Roman"/>
          <w:sz w:val="24"/>
          <w:szCs w:val="24"/>
        </w:rPr>
        <w:t xml:space="preserve"> (2×10⁸ CFU/g) (50 q/ha), all of which were significantly higher than the untreated control (T₀), which yielded 40 q/ha. Analysis of the benefit-cost ratio (BCR) revealed that Cyantraniliprole 10.26% OD was the most cost-effective treatment, with a BCR of 1:7.62. This was followed by Imidacloprid 17.8% SL (1:7.45), Acetamiprid 20% SP (1:6.74), </w:t>
      </w:r>
      <w:proofErr w:type="spellStart"/>
      <w:r w:rsidRPr="000547F7">
        <w:rPr>
          <w:rFonts w:ascii="Times New Roman" w:hAnsi="Times New Roman" w:cs="Times New Roman"/>
          <w:sz w:val="24"/>
          <w:szCs w:val="24"/>
        </w:rPr>
        <w:t>Broflanilide</w:t>
      </w:r>
      <w:proofErr w:type="spellEnd"/>
      <w:r w:rsidRPr="000547F7">
        <w:rPr>
          <w:rFonts w:ascii="Times New Roman" w:hAnsi="Times New Roman" w:cs="Times New Roman"/>
          <w:sz w:val="24"/>
          <w:szCs w:val="24"/>
        </w:rPr>
        <w:t xml:space="preserve"> 30% SC (1:6.28), Fipronil 5% SC (1:5.77), Spinosad 45% SC (1:5.01), Azadirachtin 3% (1:4.66), </w:t>
      </w:r>
      <w:proofErr w:type="spellStart"/>
      <w:r w:rsidRPr="000547F7">
        <w:rPr>
          <w:rFonts w:ascii="Times New Roman" w:hAnsi="Times New Roman" w:cs="Times New Roman"/>
          <w:sz w:val="24"/>
          <w:szCs w:val="24"/>
        </w:rPr>
        <w:t>Pongamia</w:t>
      </w:r>
      <w:proofErr w:type="spellEnd"/>
      <w:r w:rsidRPr="000547F7">
        <w:rPr>
          <w:rFonts w:ascii="Times New Roman" w:hAnsi="Times New Roman" w:cs="Times New Roman"/>
          <w:sz w:val="24"/>
          <w:szCs w:val="24"/>
        </w:rPr>
        <w:t xml:space="preserve"> oil 5% (1:4.41), NSKE 5% (1:4.19), </w:t>
      </w:r>
      <w:proofErr w:type="spellStart"/>
      <w:r w:rsidRPr="000547F7">
        <w:rPr>
          <w:rFonts w:ascii="Times New Roman" w:hAnsi="Times New Roman" w:cs="Times New Roman"/>
          <w:i/>
          <w:iCs/>
          <w:sz w:val="24"/>
          <w:szCs w:val="24"/>
        </w:rPr>
        <w:t>Lecanicillium</w:t>
      </w:r>
      <w:proofErr w:type="spellEnd"/>
      <w:r w:rsidRPr="000547F7">
        <w:rPr>
          <w:rFonts w:ascii="Times New Roman" w:hAnsi="Times New Roman" w:cs="Times New Roman"/>
          <w:i/>
          <w:iCs/>
          <w:sz w:val="24"/>
          <w:szCs w:val="24"/>
        </w:rPr>
        <w:t xml:space="preserve"> </w:t>
      </w:r>
      <w:proofErr w:type="spellStart"/>
      <w:r w:rsidRPr="000547F7">
        <w:rPr>
          <w:rFonts w:ascii="Times New Roman" w:hAnsi="Times New Roman" w:cs="Times New Roman"/>
          <w:i/>
          <w:iCs/>
          <w:sz w:val="24"/>
          <w:szCs w:val="24"/>
        </w:rPr>
        <w:t>lecanii</w:t>
      </w:r>
      <w:proofErr w:type="spellEnd"/>
      <w:r w:rsidRPr="000547F7">
        <w:rPr>
          <w:rFonts w:ascii="Times New Roman" w:hAnsi="Times New Roman" w:cs="Times New Roman"/>
          <w:sz w:val="24"/>
          <w:szCs w:val="24"/>
        </w:rPr>
        <w:t xml:space="preserve"> (1:3.46), and </w:t>
      </w:r>
      <w:r w:rsidRPr="000547F7">
        <w:rPr>
          <w:rFonts w:ascii="Times New Roman" w:hAnsi="Times New Roman" w:cs="Times New Roman"/>
          <w:i/>
          <w:iCs/>
          <w:sz w:val="24"/>
          <w:szCs w:val="24"/>
        </w:rPr>
        <w:t>Beauveria bassiana</w:t>
      </w:r>
      <w:r w:rsidRPr="000547F7">
        <w:rPr>
          <w:rFonts w:ascii="Times New Roman" w:hAnsi="Times New Roman" w:cs="Times New Roman"/>
          <w:sz w:val="24"/>
          <w:szCs w:val="24"/>
        </w:rPr>
        <w:t xml:space="preserve"> (1:3.07), all of which performed better than the control treatment (T₀), which had a BCR of 1:2.64.</w:t>
      </w:r>
    </w:p>
    <w:p w14:paraId="7550E975" w14:textId="03DED747" w:rsidR="000547F7" w:rsidRPr="00310264" w:rsidRDefault="00A011F2" w:rsidP="001D79A4">
      <w:pPr>
        <w:spacing w:line="360" w:lineRule="auto"/>
        <w:jc w:val="both"/>
        <w:rPr>
          <w:rFonts w:ascii="Times New Roman" w:hAnsi="Times New Roman" w:cs="Times New Roman"/>
          <w:b/>
          <w:bCs/>
          <w:sz w:val="24"/>
          <w:szCs w:val="24"/>
        </w:rPr>
      </w:pPr>
      <w:r w:rsidRPr="00A011F2">
        <w:rPr>
          <w:rFonts w:ascii="Times New Roman" w:hAnsi="Times New Roman" w:cs="Times New Roman"/>
          <w:b/>
          <w:bCs/>
          <w:sz w:val="24"/>
          <w:szCs w:val="24"/>
        </w:rPr>
        <w:t>Economics of various Treatments</w:t>
      </w:r>
      <w:r w:rsidRPr="00A011F2">
        <w:rPr>
          <w:rFonts w:ascii="Times New Roman" w:hAnsi="Times New Roman" w:cs="Times New Roman"/>
          <w:b/>
          <w:bCs/>
          <w:i/>
          <w:iCs/>
          <w:sz w:val="24"/>
          <w:szCs w:val="24"/>
        </w:rPr>
        <w:t xml:space="preserve"> </w:t>
      </w:r>
      <w:r w:rsidR="00F01481" w:rsidRPr="00DE04EC">
        <w:rPr>
          <w:rFonts w:ascii="Times New Roman" w:hAnsi="Times New Roman" w:cs="Times New Roman"/>
          <w:b/>
          <w:bCs/>
          <w:i/>
          <w:iCs/>
          <w:sz w:val="24"/>
          <w:szCs w:val="24"/>
        </w:rPr>
        <w:t>Kharif</w:t>
      </w:r>
      <w:r w:rsidR="00F01481" w:rsidRPr="00310264">
        <w:rPr>
          <w:rFonts w:ascii="Times New Roman" w:hAnsi="Times New Roman" w:cs="Times New Roman"/>
          <w:b/>
          <w:bCs/>
          <w:sz w:val="24"/>
          <w:szCs w:val="24"/>
        </w:rPr>
        <w:t xml:space="preserve"> 2024</w:t>
      </w:r>
    </w:p>
    <w:p w14:paraId="2A0D0C55" w14:textId="45E37FB9" w:rsidR="000547F7" w:rsidRDefault="00F01481" w:rsidP="001D79A4">
      <w:pPr>
        <w:spacing w:line="360" w:lineRule="auto"/>
        <w:jc w:val="both"/>
        <w:rPr>
          <w:rFonts w:ascii="Times New Roman" w:hAnsi="Times New Roman" w:cs="Times New Roman"/>
          <w:sz w:val="24"/>
          <w:szCs w:val="24"/>
        </w:rPr>
      </w:pPr>
      <w:r w:rsidRPr="00F01481">
        <w:rPr>
          <w:rFonts w:ascii="Times New Roman" w:hAnsi="Times New Roman" w:cs="Times New Roman"/>
          <w:sz w:val="24"/>
          <w:szCs w:val="24"/>
        </w:rPr>
        <w:t xml:space="preserve">The yield variations among the treatments were found to be statistically significant, ranging from 70 to 114 q/ha. The maximum yield was recorded with Cyantraniliprole 10.26% OD (124 q/ha), followed by Imidacloprid 17.8% SL (114 q/ha), Acetamiprid 20% SP (110 q/ha), </w:t>
      </w:r>
      <w:proofErr w:type="spellStart"/>
      <w:r w:rsidRPr="00F01481">
        <w:rPr>
          <w:rFonts w:ascii="Times New Roman" w:hAnsi="Times New Roman" w:cs="Times New Roman"/>
          <w:sz w:val="24"/>
          <w:szCs w:val="24"/>
        </w:rPr>
        <w:t>Broflanilide</w:t>
      </w:r>
      <w:proofErr w:type="spellEnd"/>
      <w:r w:rsidRPr="00F01481">
        <w:rPr>
          <w:rFonts w:ascii="Times New Roman" w:hAnsi="Times New Roman" w:cs="Times New Roman"/>
          <w:sz w:val="24"/>
          <w:szCs w:val="24"/>
        </w:rPr>
        <w:t xml:space="preserve"> 30% SC (105 q/ha), Fipronil 5% SC (97 q/ha), and Spinosad 45% SC (90 q/ha). </w:t>
      </w:r>
      <w:r w:rsidRPr="00F01481">
        <w:rPr>
          <w:rFonts w:ascii="Times New Roman" w:hAnsi="Times New Roman" w:cs="Times New Roman"/>
          <w:sz w:val="24"/>
          <w:szCs w:val="24"/>
        </w:rPr>
        <w:lastRenderedPageBreak/>
        <w:t xml:space="preserve">Among the biorational treatments, Azadirachtin 3% resulted in 84 q/ha, followed by </w:t>
      </w:r>
      <w:proofErr w:type="spellStart"/>
      <w:r w:rsidRPr="00F01481">
        <w:rPr>
          <w:rFonts w:ascii="Times New Roman" w:hAnsi="Times New Roman" w:cs="Times New Roman"/>
          <w:sz w:val="24"/>
          <w:szCs w:val="24"/>
        </w:rPr>
        <w:t>Pongamia</w:t>
      </w:r>
      <w:proofErr w:type="spellEnd"/>
      <w:r w:rsidRPr="00F01481">
        <w:rPr>
          <w:rFonts w:ascii="Times New Roman" w:hAnsi="Times New Roman" w:cs="Times New Roman"/>
          <w:sz w:val="24"/>
          <w:szCs w:val="24"/>
        </w:rPr>
        <w:t xml:space="preserve"> oil 5% (80 q/ha), NSKE 5% (76 q/ha), </w:t>
      </w:r>
      <w:proofErr w:type="spellStart"/>
      <w:r w:rsidRPr="00F01481">
        <w:rPr>
          <w:rFonts w:ascii="Times New Roman" w:hAnsi="Times New Roman" w:cs="Times New Roman"/>
          <w:i/>
          <w:iCs/>
          <w:sz w:val="24"/>
          <w:szCs w:val="24"/>
        </w:rPr>
        <w:t>Lecanicillium</w:t>
      </w:r>
      <w:proofErr w:type="spellEnd"/>
      <w:r w:rsidRPr="00F01481">
        <w:rPr>
          <w:rFonts w:ascii="Times New Roman" w:hAnsi="Times New Roman" w:cs="Times New Roman"/>
          <w:i/>
          <w:iCs/>
          <w:sz w:val="24"/>
          <w:szCs w:val="24"/>
        </w:rPr>
        <w:t xml:space="preserve"> </w:t>
      </w:r>
      <w:proofErr w:type="spellStart"/>
      <w:r w:rsidRPr="00F01481">
        <w:rPr>
          <w:rFonts w:ascii="Times New Roman" w:hAnsi="Times New Roman" w:cs="Times New Roman"/>
          <w:i/>
          <w:iCs/>
          <w:sz w:val="24"/>
          <w:szCs w:val="24"/>
        </w:rPr>
        <w:t>lecanii</w:t>
      </w:r>
      <w:proofErr w:type="spellEnd"/>
      <w:r w:rsidRPr="00F01481">
        <w:rPr>
          <w:rFonts w:ascii="Times New Roman" w:hAnsi="Times New Roman" w:cs="Times New Roman"/>
          <w:sz w:val="24"/>
          <w:szCs w:val="24"/>
        </w:rPr>
        <w:t xml:space="preserve"> (2×10⁸ CFU/g) with 74 q/ha, and </w:t>
      </w:r>
      <w:r w:rsidRPr="00F01481">
        <w:rPr>
          <w:rFonts w:ascii="Times New Roman" w:hAnsi="Times New Roman" w:cs="Times New Roman"/>
          <w:i/>
          <w:iCs/>
          <w:sz w:val="24"/>
          <w:szCs w:val="24"/>
        </w:rPr>
        <w:t>Beauveria bassiana</w:t>
      </w:r>
      <w:r w:rsidRPr="00F01481">
        <w:rPr>
          <w:rFonts w:ascii="Times New Roman" w:hAnsi="Times New Roman" w:cs="Times New Roman"/>
          <w:sz w:val="24"/>
          <w:szCs w:val="24"/>
        </w:rPr>
        <w:t xml:space="preserve"> (2×10⁸ CFU/g) with 70 q/ha. All these yields were considerably higher than the untreated control (T₀), which produced 52 q/ha. The benefit-cost ratio (BCR) analysis indicated that Cyantraniliprole 10.26% OD was the most economically viable treatment with a BCR of 1:6.37. This was followed by Imidacloprid 17.8% SL (1:6.16), Acetamiprid 20% SP (1:5.99), </w:t>
      </w:r>
      <w:proofErr w:type="spellStart"/>
      <w:r w:rsidRPr="00F01481">
        <w:rPr>
          <w:rFonts w:ascii="Times New Roman" w:hAnsi="Times New Roman" w:cs="Times New Roman"/>
          <w:sz w:val="24"/>
          <w:szCs w:val="24"/>
        </w:rPr>
        <w:t>Broflanilide</w:t>
      </w:r>
      <w:proofErr w:type="spellEnd"/>
      <w:r w:rsidRPr="00F01481">
        <w:rPr>
          <w:rFonts w:ascii="Times New Roman" w:hAnsi="Times New Roman" w:cs="Times New Roman"/>
          <w:sz w:val="24"/>
          <w:szCs w:val="24"/>
        </w:rPr>
        <w:t xml:space="preserve"> 30% SC (1:5.66), Fipronil 5% SC (1:5.23), and Spinosad 45% SC (1:4.63). Among biorationals, Azadirachtin 3% achieved a BCR of 1:4.40, followed by </w:t>
      </w:r>
      <w:proofErr w:type="spellStart"/>
      <w:r w:rsidRPr="00F01481">
        <w:rPr>
          <w:rFonts w:ascii="Times New Roman" w:hAnsi="Times New Roman" w:cs="Times New Roman"/>
          <w:sz w:val="24"/>
          <w:szCs w:val="24"/>
        </w:rPr>
        <w:t>Pongamia</w:t>
      </w:r>
      <w:proofErr w:type="spellEnd"/>
      <w:r w:rsidRPr="00F01481">
        <w:rPr>
          <w:rFonts w:ascii="Times New Roman" w:hAnsi="Times New Roman" w:cs="Times New Roman"/>
          <w:sz w:val="24"/>
          <w:szCs w:val="24"/>
        </w:rPr>
        <w:t xml:space="preserve"> oil 5% (1:4.20), NSKE 5% (1:4.12), </w:t>
      </w:r>
      <w:proofErr w:type="spellStart"/>
      <w:r w:rsidRPr="00F01481">
        <w:rPr>
          <w:rFonts w:ascii="Times New Roman" w:hAnsi="Times New Roman" w:cs="Times New Roman"/>
          <w:i/>
          <w:iCs/>
          <w:sz w:val="24"/>
          <w:szCs w:val="24"/>
        </w:rPr>
        <w:t>Lecanicillium</w:t>
      </w:r>
      <w:proofErr w:type="spellEnd"/>
      <w:r w:rsidRPr="00F01481">
        <w:rPr>
          <w:rFonts w:ascii="Times New Roman" w:hAnsi="Times New Roman" w:cs="Times New Roman"/>
          <w:i/>
          <w:iCs/>
          <w:sz w:val="24"/>
          <w:szCs w:val="24"/>
        </w:rPr>
        <w:t xml:space="preserve"> </w:t>
      </w:r>
      <w:proofErr w:type="spellStart"/>
      <w:r w:rsidRPr="00F01481">
        <w:rPr>
          <w:rFonts w:ascii="Times New Roman" w:hAnsi="Times New Roman" w:cs="Times New Roman"/>
          <w:i/>
          <w:iCs/>
          <w:sz w:val="24"/>
          <w:szCs w:val="24"/>
        </w:rPr>
        <w:t>lecanii</w:t>
      </w:r>
      <w:proofErr w:type="spellEnd"/>
      <w:r w:rsidRPr="00F01481">
        <w:rPr>
          <w:rFonts w:ascii="Times New Roman" w:hAnsi="Times New Roman" w:cs="Times New Roman"/>
          <w:sz w:val="24"/>
          <w:szCs w:val="24"/>
        </w:rPr>
        <w:t xml:space="preserve"> (1:3.85), and </w:t>
      </w:r>
      <w:r w:rsidRPr="00F01481">
        <w:rPr>
          <w:rFonts w:ascii="Times New Roman" w:hAnsi="Times New Roman" w:cs="Times New Roman"/>
          <w:i/>
          <w:iCs/>
          <w:sz w:val="24"/>
          <w:szCs w:val="24"/>
        </w:rPr>
        <w:t>Beauveria bassiana</w:t>
      </w:r>
      <w:r w:rsidRPr="00F01481">
        <w:rPr>
          <w:rFonts w:ascii="Times New Roman" w:hAnsi="Times New Roman" w:cs="Times New Roman"/>
          <w:sz w:val="24"/>
          <w:szCs w:val="24"/>
        </w:rPr>
        <w:t xml:space="preserve"> (1:3.62). The untreated control (T₀) recorded the lowest BCR at 1:2.89.</w:t>
      </w:r>
    </w:p>
    <w:p w14:paraId="54854FA6" w14:textId="539EC000" w:rsidR="004A063D" w:rsidRPr="004A063D" w:rsidRDefault="004A063D" w:rsidP="004A063D">
      <w:pPr>
        <w:spacing w:line="360" w:lineRule="auto"/>
        <w:jc w:val="both"/>
        <w:rPr>
          <w:rFonts w:ascii="Times New Roman" w:hAnsi="Times New Roman" w:cs="Times New Roman"/>
          <w:sz w:val="24"/>
          <w:szCs w:val="24"/>
        </w:rPr>
      </w:pPr>
      <w:r w:rsidRPr="004A063D">
        <w:rPr>
          <w:rFonts w:ascii="Times New Roman" w:hAnsi="Times New Roman" w:cs="Times New Roman"/>
          <w:sz w:val="24"/>
          <w:szCs w:val="24"/>
        </w:rPr>
        <w:t xml:space="preserve">Analysis of the data collected over two cropping seasons indicated that Cyantraniliprole 10.26% OD consistently resulted in the highest yield, corroborating the findings of </w:t>
      </w:r>
      <w:proofErr w:type="spellStart"/>
      <w:r w:rsidRPr="004A063D">
        <w:rPr>
          <w:rFonts w:ascii="Times New Roman" w:hAnsi="Times New Roman" w:cs="Times New Roman"/>
          <w:sz w:val="24"/>
          <w:szCs w:val="24"/>
        </w:rPr>
        <w:t>Thuppukonda</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Kumar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(2019). This was followed by Imidacloprid 17.8% SL, which produced the second highest yield, aligning with the results reported by Sujay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(2015) and Saini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Acetamiprid 20% SP ranked third in yield performance, supported by the studies of </w:t>
      </w:r>
      <w:proofErr w:type="spellStart"/>
      <w:r w:rsidRPr="004A063D">
        <w:rPr>
          <w:rFonts w:ascii="Times New Roman" w:hAnsi="Times New Roman" w:cs="Times New Roman"/>
          <w:sz w:val="24"/>
          <w:szCs w:val="24"/>
        </w:rPr>
        <w:t>Ranaware</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(2023) and Shinde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(2018). </w:t>
      </w:r>
      <w:proofErr w:type="spellStart"/>
      <w:r w:rsidRPr="004A063D">
        <w:rPr>
          <w:rFonts w:ascii="Times New Roman" w:hAnsi="Times New Roman" w:cs="Times New Roman"/>
          <w:sz w:val="24"/>
          <w:szCs w:val="24"/>
        </w:rPr>
        <w:t>Broflanilide</w:t>
      </w:r>
      <w:proofErr w:type="spellEnd"/>
      <w:r w:rsidRPr="004A063D">
        <w:rPr>
          <w:rFonts w:ascii="Times New Roman" w:hAnsi="Times New Roman" w:cs="Times New Roman"/>
          <w:sz w:val="24"/>
          <w:szCs w:val="24"/>
        </w:rPr>
        <w:t xml:space="preserve"> 30% SC emerged as the fourth highest yielding treatment, consistent with the observations of </w:t>
      </w:r>
      <w:proofErr w:type="spellStart"/>
      <w:r w:rsidRPr="004A063D">
        <w:rPr>
          <w:rFonts w:ascii="Times New Roman" w:hAnsi="Times New Roman" w:cs="Times New Roman"/>
          <w:sz w:val="24"/>
          <w:szCs w:val="24"/>
        </w:rPr>
        <w:t>Muralimohan</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Babu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(2024), while Fipronil 5% demonstrated comparatively lower yields, as noted by Sangamithra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 and </w:t>
      </w:r>
      <w:proofErr w:type="spellStart"/>
      <w:r w:rsidRPr="004A063D">
        <w:rPr>
          <w:rFonts w:ascii="Times New Roman" w:hAnsi="Times New Roman" w:cs="Times New Roman"/>
          <w:sz w:val="24"/>
          <w:szCs w:val="24"/>
        </w:rPr>
        <w:t>Thukaram</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(2017).</w:t>
      </w:r>
      <w:r>
        <w:rPr>
          <w:rFonts w:ascii="Times New Roman" w:hAnsi="Times New Roman" w:cs="Times New Roman"/>
          <w:sz w:val="24"/>
          <w:szCs w:val="24"/>
        </w:rPr>
        <w:t xml:space="preserve"> </w:t>
      </w:r>
      <w:r w:rsidRPr="004A063D">
        <w:rPr>
          <w:rFonts w:ascii="Times New Roman" w:hAnsi="Times New Roman" w:cs="Times New Roman"/>
          <w:sz w:val="24"/>
          <w:szCs w:val="24"/>
        </w:rPr>
        <w:t xml:space="preserve">Among the botanical treatments, Spinosad 45% SC achieved the highest yield, in agreement with the findings of </w:t>
      </w:r>
      <w:proofErr w:type="spellStart"/>
      <w:r w:rsidRPr="004A063D">
        <w:rPr>
          <w:rFonts w:ascii="Times New Roman" w:hAnsi="Times New Roman" w:cs="Times New Roman"/>
          <w:sz w:val="24"/>
          <w:szCs w:val="24"/>
        </w:rPr>
        <w:t>Zanwar</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Choudhary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This was followed by Azadirachtin 3%, </w:t>
      </w:r>
      <w:proofErr w:type="spellStart"/>
      <w:r w:rsidRPr="004A063D">
        <w:rPr>
          <w:rFonts w:ascii="Times New Roman" w:hAnsi="Times New Roman" w:cs="Times New Roman"/>
          <w:sz w:val="24"/>
          <w:szCs w:val="24"/>
        </w:rPr>
        <w:t>Pongamia</w:t>
      </w:r>
      <w:proofErr w:type="spellEnd"/>
      <w:r w:rsidRPr="004A063D">
        <w:rPr>
          <w:rFonts w:ascii="Times New Roman" w:hAnsi="Times New Roman" w:cs="Times New Roman"/>
          <w:sz w:val="24"/>
          <w:szCs w:val="24"/>
        </w:rPr>
        <w:t xml:space="preserve"> oil 5%, and NSKE 5%, which were supported by the studies of Logeswaran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(2023), Mane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(2021), and </w:t>
      </w:r>
      <w:proofErr w:type="spellStart"/>
      <w:r w:rsidRPr="004A063D">
        <w:rPr>
          <w:rFonts w:ascii="Times New Roman" w:hAnsi="Times New Roman" w:cs="Times New Roman"/>
          <w:sz w:val="24"/>
          <w:szCs w:val="24"/>
        </w:rPr>
        <w:t>Aliakbarpour</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(2011). In the category of biopesticides, </w:t>
      </w:r>
      <w:proofErr w:type="spellStart"/>
      <w:r w:rsidRPr="004A063D">
        <w:rPr>
          <w:rFonts w:ascii="Times New Roman" w:hAnsi="Times New Roman" w:cs="Times New Roman"/>
          <w:i/>
          <w:iCs/>
          <w:sz w:val="24"/>
          <w:szCs w:val="24"/>
        </w:rPr>
        <w:t>Lecanicillium</w:t>
      </w:r>
      <w:proofErr w:type="spellEnd"/>
      <w:r w:rsidRPr="004A063D">
        <w:rPr>
          <w:rFonts w:ascii="Times New Roman" w:hAnsi="Times New Roman" w:cs="Times New Roman"/>
          <w:i/>
          <w:iCs/>
          <w:sz w:val="24"/>
          <w:szCs w:val="24"/>
        </w:rPr>
        <w:t xml:space="preserve"> </w:t>
      </w:r>
      <w:proofErr w:type="spellStart"/>
      <w:r w:rsidRPr="004A063D">
        <w:rPr>
          <w:rFonts w:ascii="Times New Roman" w:hAnsi="Times New Roman" w:cs="Times New Roman"/>
          <w:i/>
          <w:iCs/>
          <w:sz w:val="24"/>
          <w:szCs w:val="24"/>
        </w:rPr>
        <w:t>lecanii</w:t>
      </w:r>
      <w:proofErr w:type="spellEnd"/>
      <w:r w:rsidRPr="004A063D">
        <w:rPr>
          <w:rFonts w:ascii="Times New Roman" w:hAnsi="Times New Roman" w:cs="Times New Roman"/>
          <w:sz w:val="24"/>
          <w:szCs w:val="24"/>
        </w:rPr>
        <w:t xml:space="preserve"> was more effective in enhancing yield compared to </w:t>
      </w:r>
      <w:r w:rsidRPr="004A063D">
        <w:rPr>
          <w:rFonts w:ascii="Times New Roman" w:hAnsi="Times New Roman" w:cs="Times New Roman"/>
          <w:i/>
          <w:iCs/>
          <w:sz w:val="24"/>
          <w:szCs w:val="24"/>
        </w:rPr>
        <w:t>Beauveria bassiana</w:t>
      </w:r>
      <w:r w:rsidRPr="004A063D">
        <w:rPr>
          <w:rFonts w:ascii="Times New Roman" w:hAnsi="Times New Roman" w:cs="Times New Roman"/>
          <w:sz w:val="24"/>
          <w:szCs w:val="24"/>
        </w:rPr>
        <w:t xml:space="preserve">, which recorded the lowest yield among the treatments, in line with the findings of </w:t>
      </w:r>
      <w:proofErr w:type="spellStart"/>
      <w:r w:rsidRPr="004A063D">
        <w:rPr>
          <w:rFonts w:ascii="Times New Roman" w:hAnsi="Times New Roman" w:cs="Times New Roman"/>
          <w:sz w:val="24"/>
          <w:szCs w:val="24"/>
        </w:rPr>
        <w:t>Gadad</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(2014), </w:t>
      </w:r>
      <w:proofErr w:type="spellStart"/>
      <w:r w:rsidRPr="004A063D">
        <w:rPr>
          <w:rFonts w:ascii="Times New Roman" w:hAnsi="Times New Roman" w:cs="Times New Roman"/>
          <w:sz w:val="24"/>
          <w:szCs w:val="24"/>
        </w:rPr>
        <w:t>Sharanappa</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 and Chavan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w:t>
      </w:r>
    </w:p>
    <w:p w14:paraId="2184E501" w14:textId="77777777" w:rsidR="00DA35E3" w:rsidRDefault="00DA35E3" w:rsidP="001D79A4">
      <w:pPr>
        <w:spacing w:line="360" w:lineRule="auto"/>
        <w:jc w:val="both"/>
        <w:rPr>
          <w:rFonts w:ascii="Times New Roman" w:hAnsi="Times New Roman" w:cs="Times New Roman"/>
          <w:sz w:val="24"/>
          <w:szCs w:val="24"/>
        </w:rPr>
      </w:pPr>
    </w:p>
    <w:p w14:paraId="25C36EBD" w14:textId="77777777" w:rsidR="00DA35E3" w:rsidRDefault="00DA35E3" w:rsidP="001D79A4">
      <w:pPr>
        <w:spacing w:line="360" w:lineRule="auto"/>
        <w:jc w:val="both"/>
        <w:rPr>
          <w:rFonts w:ascii="Times New Roman" w:hAnsi="Times New Roman" w:cs="Times New Roman"/>
          <w:sz w:val="24"/>
          <w:szCs w:val="24"/>
        </w:rPr>
      </w:pPr>
    </w:p>
    <w:p w14:paraId="5A11F4FA" w14:textId="77777777" w:rsidR="00D13859" w:rsidRDefault="00D13859" w:rsidP="001D79A4">
      <w:pPr>
        <w:spacing w:line="360" w:lineRule="auto"/>
        <w:jc w:val="both"/>
        <w:rPr>
          <w:rFonts w:ascii="Times New Roman" w:hAnsi="Times New Roman" w:cs="Times New Roman"/>
          <w:sz w:val="24"/>
          <w:szCs w:val="24"/>
        </w:rPr>
      </w:pPr>
    </w:p>
    <w:p w14:paraId="7AE5B06B" w14:textId="77777777" w:rsidR="00D13859" w:rsidRDefault="00D13859" w:rsidP="001D79A4">
      <w:pPr>
        <w:spacing w:line="360" w:lineRule="auto"/>
        <w:jc w:val="both"/>
        <w:rPr>
          <w:rFonts w:ascii="Times New Roman" w:hAnsi="Times New Roman" w:cs="Times New Roman"/>
          <w:sz w:val="24"/>
          <w:szCs w:val="24"/>
        </w:rPr>
      </w:pPr>
    </w:p>
    <w:p w14:paraId="23D4AFB0" w14:textId="77777777" w:rsidR="00D13859" w:rsidRDefault="00D13859" w:rsidP="001D79A4">
      <w:pPr>
        <w:spacing w:line="360" w:lineRule="auto"/>
        <w:jc w:val="both"/>
        <w:rPr>
          <w:rFonts w:ascii="Times New Roman" w:hAnsi="Times New Roman" w:cs="Times New Roman"/>
          <w:sz w:val="24"/>
          <w:szCs w:val="24"/>
        </w:rPr>
      </w:pPr>
    </w:p>
    <w:p w14:paraId="404D77FE" w14:textId="622F3D27" w:rsidR="00A011F2" w:rsidRPr="00CF332B" w:rsidRDefault="003B72CE" w:rsidP="00CF33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proofErr w:type="gramStart"/>
      <w:r w:rsidR="00A011F2" w:rsidRPr="00CF332B">
        <w:rPr>
          <w:rFonts w:ascii="Times New Roman" w:hAnsi="Times New Roman" w:cs="Times New Roman"/>
          <w:sz w:val="24"/>
          <w:szCs w:val="24"/>
        </w:rPr>
        <w:t>1.Economics</w:t>
      </w:r>
      <w:proofErr w:type="gramEnd"/>
      <w:r w:rsidR="00A011F2" w:rsidRPr="00CF332B">
        <w:rPr>
          <w:rFonts w:ascii="Times New Roman" w:hAnsi="Times New Roman" w:cs="Times New Roman"/>
          <w:sz w:val="24"/>
          <w:szCs w:val="24"/>
        </w:rPr>
        <w:t xml:space="preserve"> of various insecticides and biorationals against </w:t>
      </w:r>
      <w:r w:rsidR="00A011F2" w:rsidRPr="00CF332B">
        <w:rPr>
          <w:rFonts w:ascii="Times New Roman" w:hAnsi="Times New Roman" w:cs="Times New Roman"/>
          <w:i/>
          <w:iCs/>
          <w:sz w:val="24"/>
          <w:szCs w:val="24"/>
        </w:rPr>
        <w:t xml:space="preserve">Thrips </w:t>
      </w:r>
      <w:proofErr w:type="spellStart"/>
      <w:r w:rsidR="00A011F2" w:rsidRPr="00CF332B">
        <w:rPr>
          <w:rFonts w:ascii="Times New Roman" w:hAnsi="Times New Roman" w:cs="Times New Roman"/>
          <w:i/>
          <w:iCs/>
          <w:sz w:val="24"/>
          <w:szCs w:val="24"/>
        </w:rPr>
        <w:t>pavispinus</w:t>
      </w:r>
      <w:proofErr w:type="spellEnd"/>
      <w:r w:rsidR="00CF332B">
        <w:rPr>
          <w:rFonts w:ascii="Times New Roman" w:hAnsi="Times New Roman" w:cs="Times New Roman"/>
          <w:sz w:val="24"/>
          <w:szCs w:val="24"/>
        </w:rPr>
        <w:t xml:space="preserve"> </w:t>
      </w:r>
      <w:r w:rsidR="00A011F2" w:rsidRPr="00CF332B">
        <w:rPr>
          <w:rFonts w:ascii="Times New Roman" w:hAnsi="Times New Roman" w:cs="Times New Roman"/>
          <w:sz w:val="24"/>
          <w:szCs w:val="24"/>
        </w:rPr>
        <w:t xml:space="preserve">in </w:t>
      </w:r>
      <w:r w:rsidR="00A011F2" w:rsidRPr="00CF332B">
        <w:rPr>
          <w:rFonts w:ascii="Times New Roman" w:hAnsi="Times New Roman" w:cs="Times New Roman"/>
          <w:i/>
          <w:iCs/>
          <w:sz w:val="24"/>
          <w:szCs w:val="24"/>
        </w:rPr>
        <w:t>kharif</w:t>
      </w:r>
      <w:r w:rsidR="00A011F2" w:rsidRPr="00CF332B">
        <w:rPr>
          <w:rFonts w:ascii="Times New Roman" w:hAnsi="Times New Roman" w:cs="Times New Roman"/>
          <w:sz w:val="24"/>
          <w:szCs w:val="24"/>
        </w:rPr>
        <w:t xml:space="preserve"> 2023</w:t>
      </w: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997"/>
        <w:gridCol w:w="816"/>
        <w:gridCol w:w="872"/>
        <w:gridCol w:w="949"/>
        <w:gridCol w:w="1158"/>
        <w:gridCol w:w="1211"/>
        <w:gridCol w:w="849"/>
        <w:gridCol w:w="771"/>
        <w:gridCol w:w="773"/>
      </w:tblGrid>
      <w:tr w:rsidR="00A011F2" w14:paraId="11EC29DC" w14:textId="77777777" w:rsidTr="0001609D">
        <w:trPr>
          <w:trHeight w:val="1474"/>
        </w:trPr>
        <w:tc>
          <w:tcPr>
            <w:tcW w:w="510" w:type="dxa"/>
          </w:tcPr>
          <w:p w14:paraId="39B2DC11" w14:textId="77777777" w:rsidR="00A011F2" w:rsidRDefault="00A011F2" w:rsidP="0001609D">
            <w:pPr>
              <w:pStyle w:val="TableParagraph"/>
              <w:spacing w:before="85"/>
              <w:ind w:left="0"/>
              <w:jc w:val="left"/>
              <w:rPr>
                <w:b/>
                <w:sz w:val="24"/>
              </w:rPr>
            </w:pPr>
          </w:p>
          <w:p w14:paraId="1DB1479A" w14:textId="77777777" w:rsidR="00A011F2" w:rsidRDefault="00A011F2" w:rsidP="0001609D">
            <w:pPr>
              <w:pStyle w:val="TableParagraph"/>
              <w:ind w:left="175"/>
              <w:jc w:val="left"/>
              <w:rPr>
                <w:b/>
                <w:sz w:val="24"/>
              </w:rPr>
            </w:pPr>
            <w:r>
              <w:rPr>
                <w:b/>
                <w:spacing w:val="-5"/>
                <w:sz w:val="24"/>
              </w:rPr>
              <w:t>S.</w:t>
            </w:r>
          </w:p>
          <w:p w14:paraId="3514A71A" w14:textId="77777777" w:rsidR="00A011F2" w:rsidRDefault="00A011F2" w:rsidP="0001609D">
            <w:pPr>
              <w:pStyle w:val="TableParagraph"/>
              <w:ind w:left="124"/>
              <w:jc w:val="left"/>
              <w:rPr>
                <w:b/>
                <w:sz w:val="24"/>
              </w:rPr>
            </w:pPr>
            <w:r>
              <w:rPr>
                <w:b/>
                <w:spacing w:val="-5"/>
                <w:sz w:val="24"/>
              </w:rPr>
              <w:t>No</w:t>
            </w:r>
          </w:p>
        </w:tc>
        <w:tc>
          <w:tcPr>
            <w:tcW w:w="1997" w:type="dxa"/>
          </w:tcPr>
          <w:p w14:paraId="745B6736" w14:textId="77777777" w:rsidR="00A011F2" w:rsidRDefault="00A011F2" w:rsidP="0001609D">
            <w:pPr>
              <w:pStyle w:val="TableParagraph"/>
              <w:spacing w:before="222"/>
              <w:ind w:left="0"/>
              <w:jc w:val="left"/>
              <w:rPr>
                <w:b/>
                <w:sz w:val="24"/>
              </w:rPr>
            </w:pPr>
          </w:p>
          <w:p w14:paraId="7193697E" w14:textId="77777777" w:rsidR="00A011F2" w:rsidRDefault="00A011F2" w:rsidP="0001609D">
            <w:pPr>
              <w:pStyle w:val="TableParagraph"/>
              <w:ind w:right="3"/>
              <w:rPr>
                <w:b/>
                <w:sz w:val="24"/>
              </w:rPr>
            </w:pPr>
            <w:r>
              <w:rPr>
                <w:b/>
                <w:spacing w:val="-2"/>
                <w:sz w:val="24"/>
              </w:rPr>
              <w:t>Treatments</w:t>
            </w:r>
          </w:p>
        </w:tc>
        <w:tc>
          <w:tcPr>
            <w:tcW w:w="816" w:type="dxa"/>
          </w:tcPr>
          <w:p w14:paraId="3F42EFC0" w14:textId="77777777" w:rsidR="00A011F2" w:rsidRDefault="00A011F2" w:rsidP="0001609D">
            <w:pPr>
              <w:pStyle w:val="TableParagraph"/>
              <w:spacing w:before="85"/>
              <w:ind w:left="0"/>
              <w:jc w:val="left"/>
              <w:rPr>
                <w:b/>
                <w:sz w:val="24"/>
              </w:rPr>
            </w:pPr>
          </w:p>
          <w:p w14:paraId="05F45EA9" w14:textId="77777777" w:rsidR="00A011F2" w:rsidRDefault="00A011F2" w:rsidP="0001609D">
            <w:pPr>
              <w:pStyle w:val="TableParagraph"/>
              <w:ind w:left="208" w:hanging="48"/>
              <w:jc w:val="left"/>
              <w:rPr>
                <w:b/>
                <w:sz w:val="24"/>
              </w:rPr>
            </w:pPr>
            <w:r>
              <w:rPr>
                <w:b/>
                <w:spacing w:val="-4"/>
                <w:sz w:val="24"/>
              </w:rPr>
              <w:t>Yield q/ha</w:t>
            </w:r>
          </w:p>
        </w:tc>
        <w:tc>
          <w:tcPr>
            <w:tcW w:w="872" w:type="dxa"/>
          </w:tcPr>
          <w:p w14:paraId="0AE03EEE" w14:textId="77777777" w:rsidR="00A011F2" w:rsidRDefault="00A011F2" w:rsidP="0001609D">
            <w:pPr>
              <w:pStyle w:val="TableParagraph"/>
              <w:spacing w:before="85"/>
              <w:ind w:left="215" w:right="210" w:firstLine="2"/>
              <w:rPr>
                <w:b/>
                <w:sz w:val="24"/>
              </w:rPr>
            </w:pPr>
            <w:r>
              <w:rPr>
                <w:b/>
                <w:spacing w:val="-4"/>
                <w:sz w:val="24"/>
              </w:rPr>
              <w:t xml:space="preserve">Cost </w:t>
            </w:r>
            <w:r>
              <w:rPr>
                <w:b/>
                <w:spacing w:val="-6"/>
                <w:sz w:val="24"/>
              </w:rPr>
              <w:t xml:space="preserve">of </w:t>
            </w:r>
            <w:r>
              <w:rPr>
                <w:b/>
                <w:spacing w:val="-2"/>
                <w:sz w:val="24"/>
              </w:rPr>
              <w:t xml:space="preserve">yield </w:t>
            </w:r>
            <w:r>
              <w:rPr>
                <w:b/>
                <w:spacing w:val="-4"/>
                <w:sz w:val="24"/>
              </w:rPr>
              <w:t>(₹)</w:t>
            </w:r>
          </w:p>
        </w:tc>
        <w:tc>
          <w:tcPr>
            <w:tcW w:w="949" w:type="dxa"/>
          </w:tcPr>
          <w:p w14:paraId="57DAF984" w14:textId="77777777" w:rsidR="00A011F2" w:rsidRDefault="00A011F2" w:rsidP="0001609D">
            <w:pPr>
              <w:pStyle w:val="TableParagraph"/>
              <w:spacing w:before="222"/>
              <w:ind w:left="172" w:right="164" w:firstLine="3"/>
              <w:rPr>
                <w:b/>
                <w:sz w:val="24"/>
              </w:rPr>
            </w:pPr>
            <w:r>
              <w:rPr>
                <w:b/>
                <w:spacing w:val="-2"/>
                <w:sz w:val="24"/>
              </w:rPr>
              <w:t xml:space="preserve">Gross return </w:t>
            </w:r>
            <w:r>
              <w:rPr>
                <w:b/>
                <w:spacing w:val="-4"/>
                <w:sz w:val="24"/>
              </w:rPr>
              <w:t>(₹)</w:t>
            </w:r>
          </w:p>
        </w:tc>
        <w:tc>
          <w:tcPr>
            <w:tcW w:w="1158" w:type="dxa"/>
          </w:tcPr>
          <w:p w14:paraId="06A31A9E" w14:textId="77777777" w:rsidR="00A011F2" w:rsidRDefault="00A011F2" w:rsidP="0001609D">
            <w:pPr>
              <w:pStyle w:val="TableParagraph"/>
              <w:spacing w:before="222"/>
              <w:ind w:left="417" w:right="133" w:hanging="274"/>
              <w:jc w:val="left"/>
              <w:rPr>
                <w:b/>
                <w:sz w:val="24"/>
              </w:rPr>
            </w:pPr>
            <w:r>
              <w:rPr>
                <w:b/>
                <w:spacing w:val="-2"/>
                <w:sz w:val="24"/>
              </w:rPr>
              <w:t xml:space="preserve">Common </w:t>
            </w:r>
            <w:r>
              <w:rPr>
                <w:b/>
                <w:spacing w:val="-4"/>
                <w:sz w:val="24"/>
              </w:rPr>
              <w:t>cost</w:t>
            </w:r>
            <w:r>
              <w:rPr>
                <w:b/>
                <w:spacing w:val="40"/>
                <w:sz w:val="24"/>
              </w:rPr>
              <w:t xml:space="preserve"> </w:t>
            </w:r>
            <w:r>
              <w:rPr>
                <w:b/>
                <w:spacing w:val="-4"/>
                <w:sz w:val="24"/>
              </w:rPr>
              <w:t>(₹)</w:t>
            </w:r>
          </w:p>
        </w:tc>
        <w:tc>
          <w:tcPr>
            <w:tcW w:w="1211" w:type="dxa"/>
          </w:tcPr>
          <w:p w14:paraId="3A40D4D3" w14:textId="77777777" w:rsidR="00A011F2" w:rsidRDefault="00A011F2" w:rsidP="0001609D">
            <w:pPr>
              <w:pStyle w:val="TableParagraph"/>
              <w:spacing w:before="222"/>
              <w:ind w:left="11"/>
              <w:rPr>
                <w:b/>
                <w:sz w:val="24"/>
              </w:rPr>
            </w:pPr>
            <w:r>
              <w:rPr>
                <w:b/>
                <w:spacing w:val="-2"/>
                <w:sz w:val="24"/>
              </w:rPr>
              <w:t xml:space="preserve">Treatment </w:t>
            </w:r>
            <w:r>
              <w:rPr>
                <w:b/>
                <w:spacing w:val="-4"/>
                <w:sz w:val="24"/>
              </w:rPr>
              <w:t>cost</w:t>
            </w:r>
          </w:p>
          <w:p w14:paraId="643169AF" w14:textId="77777777" w:rsidR="00A011F2" w:rsidRDefault="00A011F2" w:rsidP="0001609D">
            <w:pPr>
              <w:pStyle w:val="TableParagraph"/>
              <w:ind w:left="11" w:right="4"/>
              <w:rPr>
                <w:b/>
                <w:sz w:val="24"/>
              </w:rPr>
            </w:pPr>
            <w:r>
              <w:rPr>
                <w:b/>
                <w:spacing w:val="-5"/>
                <w:sz w:val="24"/>
              </w:rPr>
              <w:t>(₹)</w:t>
            </w:r>
          </w:p>
        </w:tc>
        <w:tc>
          <w:tcPr>
            <w:tcW w:w="849" w:type="dxa"/>
          </w:tcPr>
          <w:p w14:paraId="56B03FE8" w14:textId="77777777" w:rsidR="00A011F2" w:rsidRDefault="00A011F2" w:rsidP="0001609D">
            <w:pPr>
              <w:pStyle w:val="TableParagraph"/>
              <w:spacing w:before="222"/>
              <w:ind w:left="105" w:right="96"/>
              <w:rPr>
                <w:b/>
                <w:spacing w:val="-2"/>
                <w:sz w:val="24"/>
              </w:rPr>
            </w:pPr>
            <w:r>
              <w:rPr>
                <w:b/>
                <w:spacing w:val="-2"/>
                <w:sz w:val="24"/>
              </w:rPr>
              <w:t xml:space="preserve">Total </w:t>
            </w:r>
            <w:r>
              <w:rPr>
                <w:b/>
                <w:spacing w:val="-4"/>
                <w:sz w:val="24"/>
              </w:rPr>
              <w:t>cost (₹)</w:t>
            </w:r>
          </w:p>
        </w:tc>
        <w:tc>
          <w:tcPr>
            <w:tcW w:w="771" w:type="dxa"/>
          </w:tcPr>
          <w:p w14:paraId="42907F3F" w14:textId="77777777" w:rsidR="00A011F2" w:rsidRDefault="00A011F2" w:rsidP="0001609D">
            <w:pPr>
              <w:pStyle w:val="TableParagraph"/>
              <w:spacing w:before="222"/>
              <w:ind w:left="105" w:right="96"/>
              <w:rPr>
                <w:b/>
                <w:sz w:val="24"/>
              </w:rPr>
            </w:pPr>
            <w:r>
              <w:rPr>
                <w:b/>
                <w:spacing w:val="-4"/>
                <w:sz w:val="24"/>
              </w:rPr>
              <w:t xml:space="preserve">Net </w:t>
            </w:r>
            <w:r>
              <w:rPr>
                <w:b/>
                <w:spacing w:val="-2"/>
                <w:sz w:val="24"/>
              </w:rPr>
              <w:t xml:space="preserve">returns </w:t>
            </w:r>
            <w:r>
              <w:rPr>
                <w:b/>
                <w:sz w:val="24"/>
              </w:rPr>
              <w:t>in (</w:t>
            </w:r>
            <w:r>
              <w:rPr>
                <w:color w:val="1F2023"/>
                <w:sz w:val="24"/>
              </w:rPr>
              <w:t>₹)</w:t>
            </w:r>
          </w:p>
        </w:tc>
        <w:tc>
          <w:tcPr>
            <w:tcW w:w="773" w:type="dxa"/>
          </w:tcPr>
          <w:p w14:paraId="3C6E772B" w14:textId="77777777" w:rsidR="00A011F2" w:rsidRDefault="00A011F2" w:rsidP="0001609D">
            <w:pPr>
              <w:pStyle w:val="TableParagraph"/>
              <w:spacing w:before="85"/>
              <w:ind w:left="0"/>
              <w:jc w:val="left"/>
              <w:rPr>
                <w:b/>
                <w:sz w:val="24"/>
              </w:rPr>
            </w:pPr>
          </w:p>
          <w:p w14:paraId="74DE79F2" w14:textId="77777777" w:rsidR="00A011F2" w:rsidRDefault="00A011F2" w:rsidP="0001609D">
            <w:pPr>
              <w:pStyle w:val="TableParagraph"/>
              <w:ind w:left="206"/>
              <w:jc w:val="left"/>
              <w:rPr>
                <w:b/>
                <w:sz w:val="24"/>
              </w:rPr>
            </w:pPr>
            <w:r>
              <w:rPr>
                <w:b/>
                <w:spacing w:val="-5"/>
                <w:sz w:val="24"/>
              </w:rPr>
              <w:t>B:C</w:t>
            </w:r>
          </w:p>
          <w:p w14:paraId="15F92424" w14:textId="77777777" w:rsidR="00A011F2" w:rsidRDefault="00A011F2" w:rsidP="0001609D">
            <w:pPr>
              <w:pStyle w:val="TableParagraph"/>
              <w:ind w:left="165"/>
              <w:jc w:val="left"/>
              <w:rPr>
                <w:b/>
                <w:sz w:val="24"/>
              </w:rPr>
            </w:pPr>
            <w:r>
              <w:rPr>
                <w:b/>
                <w:spacing w:val="-2"/>
                <w:sz w:val="24"/>
              </w:rPr>
              <w:t>ratio</w:t>
            </w:r>
          </w:p>
        </w:tc>
      </w:tr>
      <w:tr w:rsidR="00A011F2" w14:paraId="015F3F78" w14:textId="77777777" w:rsidTr="0001609D">
        <w:trPr>
          <w:trHeight w:val="872"/>
        </w:trPr>
        <w:tc>
          <w:tcPr>
            <w:tcW w:w="510" w:type="dxa"/>
          </w:tcPr>
          <w:p w14:paraId="2C0E99EA" w14:textId="77777777" w:rsidR="00A011F2" w:rsidRDefault="00A011F2" w:rsidP="0001609D">
            <w:pPr>
              <w:pStyle w:val="TableParagraph"/>
              <w:spacing w:before="124"/>
              <w:ind w:left="0"/>
              <w:jc w:val="left"/>
              <w:rPr>
                <w:b/>
                <w:sz w:val="16"/>
              </w:rPr>
            </w:pPr>
          </w:p>
          <w:p w14:paraId="47337A4D" w14:textId="77777777" w:rsidR="00A011F2" w:rsidRDefault="00A011F2" w:rsidP="0001609D">
            <w:pPr>
              <w:pStyle w:val="TableParagraph"/>
              <w:ind w:left="9" w:right="1"/>
              <w:rPr>
                <w:b/>
                <w:sz w:val="16"/>
              </w:rPr>
            </w:pPr>
            <w:r>
              <w:rPr>
                <w:b/>
                <w:spacing w:val="-5"/>
                <w:position w:val="1"/>
                <w:sz w:val="24"/>
              </w:rPr>
              <w:t>T</w:t>
            </w:r>
            <w:r>
              <w:rPr>
                <w:b/>
                <w:spacing w:val="-5"/>
                <w:sz w:val="16"/>
              </w:rPr>
              <w:t>1</w:t>
            </w:r>
          </w:p>
        </w:tc>
        <w:tc>
          <w:tcPr>
            <w:tcW w:w="1997" w:type="dxa"/>
          </w:tcPr>
          <w:p w14:paraId="1CE7C314" w14:textId="77777777" w:rsidR="00A011F2" w:rsidRPr="008E20CE" w:rsidRDefault="00A011F2" w:rsidP="0001609D">
            <w:pPr>
              <w:pStyle w:val="TableParagraph"/>
              <w:ind w:left="546"/>
              <w:rPr>
                <w:sz w:val="24"/>
                <w:szCs w:val="24"/>
              </w:rPr>
            </w:pPr>
            <w:proofErr w:type="spellStart"/>
            <w:r w:rsidRPr="008E20CE">
              <w:rPr>
                <w:sz w:val="24"/>
                <w:szCs w:val="24"/>
                <w:lang w:val="en-IN"/>
              </w:rPr>
              <w:t>Broflanilide</w:t>
            </w:r>
            <w:proofErr w:type="spellEnd"/>
            <w:r w:rsidRPr="008E20CE">
              <w:rPr>
                <w:sz w:val="24"/>
                <w:szCs w:val="24"/>
                <w:lang w:val="en-IN"/>
              </w:rPr>
              <w:t xml:space="preserve"> 30% SC</w:t>
            </w:r>
          </w:p>
        </w:tc>
        <w:tc>
          <w:tcPr>
            <w:tcW w:w="816" w:type="dxa"/>
          </w:tcPr>
          <w:p w14:paraId="02338759" w14:textId="77777777" w:rsidR="00A011F2" w:rsidRDefault="00A011F2" w:rsidP="0001609D">
            <w:pPr>
              <w:pStyle w:val="TableParagraph"/>
              <w:ind w:left="11" w:right="3"/>
              <w:rPr>
                <w:bCs/>
                <w:spacing w:val="-4"/>
                <w:sz w:val="24"/>
                <w:szCs w:val="24"/>
              </w:rPr>
            </w:pPr>
            <w:r w:rsidRPr="008E20CE">
              <w:rPr>
                <w:sz w:val="24"/>
                <w:szCs w:val="24"/>
              </w:rPr>
              <w:t>98</w:t>
            </w:r>
            <w:r w:rsidRPr="008E20CE">
              <w:rPr>
                <w:b/>
                <w:spacing w:val="-4"/>
                <w:sz w:val="24"/>
                <w:szCs w:val="24"/>
              </w:rPr>
              <w:t xml:space="preserve"> </w:t>
            </w:r>
            <w:r w:rsidRPr="008E20CE">
              <w:rPr>
                <w:bCs/>
                <w:spacing w:val="-4"/>
                <w:sz w:val="24"/>
                <w:szCs w:val="24"/>
              </w:rPr>
              <w:t>q/ha</w:t>
            </w:r>
          </w:p>
          <w:p w14:paraId="0DDC13D6" w14:textId="77777777" w:rsidR="00A011F2" w:rsidRDefault="00A011F2" w:rsidP="0001609D">
            <w:pPr>
              <w:pStyle w:val="TableParagraph"/>
              <w:ind w:left="11" w:right="3"/>
              <w:rPr>
                <w:bCs/>
                <w:spacing w:val="-4"/>
                <w:sz w:val="24"/>
                <w:szCs w:val="24"/>
              </w:rPr>
            </w:pPr>
          </w:p>
          <w:p w14:paraId="4EF1BC8E" w14:textId="77777777" w:rsidR="00A011F2" w:rsidRPr="008E20CE" w:rsidRDefault="00A011F2" w:rsidP="0001609D">
            <w:pPr>
              <w:pStyle w:val="TableParagraph"/>
              <w:ind w:left="11" w:right="3"/>
              <w:rPr>
                <w:sz w:val="24"/>
                <w:szCs w:val="24"/>
              </w:rPr>
            </w:pPr>
          </w:p>
        </w:tc>
        <w:tc>
          <w:tcPr>
            <w:tcW w:w="872" w:type="dxa"/>
          </w:tcPr>
          <w:p w14:paraId="2ADB6CD4" w14:textId="77777777" w:rsidR="00A011F2" w:rsidRPr="008E20CE" w:rsidRDefault="00A011F2" w:rsidP="0001609D">
            <w:pPr>
              <w:pStyle w:val="TableParagraph"/>
              <w:spacing w:before="37"/>
              <w:rPr>
                <w:b/>
                <w:sz w:val="24"/>
                <w:szCs w:val="24"/>
              </w:rPr>
            </w:pPr>
          </w:p>
          <w:p w14:paraId="3EEAC14E"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4F06A154" w14:textId="77777777" w:rsidR="00A011F2" w:rsidRPr="008E20CE" w:rsidRDefault="00A011F2" w:rsidP="0001609D">
            <w:pPr>
              <w:pStyle w:val="TableParagraph"/>
              <w:ind w:left="9"/>
              <w:rPr>
                <w:sz w:val="24"/>
                <w:szCs w:val="24"/>
              </w:rPr>
            </w:pPr>
            <w:r w:rsidRPr="008E20CE">
              <w:rPr>
                <w:sz w:val="24"/>
                <w:szCs w:val="24"/>
              </w:rPr>
              <w:t>392000</w:t>
            </w:r>
          </w:p>
        </w:tc>
        <w:tc>
          <w:tcPr>
            <w:tcW w:w="1158" w:type="dxa"/>
          </w:tcPr>
          <w:p w14:paraId="4C68051B"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4D98C4BC" w14:textId="77777777" w:rsidR="00A011F2" w:rsidRPr="008E20CE" w:rsidRDefault="00A011F2" w:rsidP="0001609D">
            <w:pPr>
              <w:pStyle w:val="TableParagraph"/>
              <w:ind w:left="11" w:right="5"/>
              <w:rPr>
                <w:bCs/>
                <w:sz w:val="24"/>
                <w:szCs w:val="24"/>
              </w:rPr>
            </w:pPr>
            <w:r w:rsidRPr="008E20CE">
              <w:rPr>
                <w:bCs/>
                <w:sz w:val="24"/>
                <w:szCs w:val="24"/>
              </w:rPr>
              <w:t>1875</w:t>
            </w:r>
          </w:p>
        </w:tc>
        <w:tc>
          <w:tcPr>
            <w:tcW w:w="849" w:type="dxa"/>
          </w:tcPr>
          <w:p w14:paraId="78C037A9" w14:textId="77777777" w:rsidR="00A011F2" w:rsidRPr="008E20CE" w:rsidRDefault="00A011F2" w:rsidP="0001609D">
            <w:pPr>
              <w:pStyle w:val="TableParagraph"/>
              <w:ind w:left="7"/>
              <w:rPr>
                <w:sz w:val="24"/>
                <w:szCs w:val="24"/>
              </w:rPr>
            </w:pPr>
            <w:r w:rsidRPr="008E20CE">
              <w:rPr>
                <w:sz w:val="24"/>
                <w:szCs w:val="24"/>
              </w:rPr>
              <w:t>62338</w:t>
            </w:r>
          </w:p>
        </w:tc>
        <w:tc>
          <w:tcPr>
            <w:tcW w:w="771" w:type="dxa"/>
          </w:tcPr>
          <w:p w14:paraId="012446A9" w14:textId="77777777" w:rsidR="00A011F2" w:rsidRPr="008E20CE" w:rsidRDefault="00A011F2" w:rsidP="0001609D">
            <w:pPr>
              <w:pStyle w:val="TableParagraph"/>
              <w:ind w:left="7"/>
              <w:rPr>
                <w:sz w:val="24"/>
                <w:szCs w:val="24"/>
              </w:rPr>
            </w:pPr>
            <w:r>
              <w:rPr>
                <w:sz w:val="24"/>
                <w:szCs w:val="24"/>
              </w:rPr>
              <w:t>329662</w:t>
            </w:r>
          </w:p>
        </w:tc>
        <w:tc>
          <w:tcPr>
            <w:tcW w:w="773" w:type="dxa"/>
          </w:tcPr>
          <w:p w14:paraId="67B76309" w14:textId="77777777" w:rsidR="00A011F2" w:rsidRDefault="00A011F2" w:rsidP="0001609D">
            <w:pPr>
              <w:pStyle w:val="TableParagraph"/>
              <w:ind w:left="7"/>
              <w:rPr>
                <w:sz w:val="24"/>
              </w:rPr>
            </w:pPr>
            <w:r>
              <w:rPr>
                <w:sz w:val="24"/>
              </w:rPr>
              <w:t>1: 6.28</w:t>
            </w:r>
          </w:p>
        </w:tc>
      </w:tr>
      <w:tr w:rsidR="00A011F2" w14:paraId="6F5E2883" w14:textId="77777777" w:rsidTr="0001609D">
        <w:trPr>
          <w:trHeight w:val="972"/>
        </w:trPr>
        <w:tc>
          <w:tcPr>
            <w:tcW w:w="510" w:type="dxa"/>
          </w:tcPr>
          <w:p w14:paraId="3E128C73" w14:textId="77777777" w:rsidR="00A011F2" w:rsidRDefault="00A011F2" w:rsidP="0001609D">
            <w:pPr>
              <w:pStyle w:val="TableParagraph"/>
              <w:spacing w:before="174"/>
              <w:ind w:left="0"/>
              <w:jc w:val="left"/>
              <w:rPr>
                <w:b/>
                <w:sz w:val="16"/>
              </w:rPr>
            </w:pPr>
          </w:p>
          <w:p w14:paraId="68A2F7E9" w14:textId="77777777" w:rsidR="00A011F2" w:rsidRDefault="00A011F2" w:rsidP="0001609D">
            <w:pPr>
              <w:pStyle w:val="TableParagraph"/>
              <w:ind w:left="9" w:right="1"/>
              <w:rPr>
                <w:b/>
                <w:sz w:val="16"/>
              </w:rPr>
            </w:pPr>
            <w:r>
              <w:rPr>
                <w:b/>
                <w:spacing w:val="-5"/>
                <w:position w:val="1"/>
                <w:sz w:val="24"/>
              </w:rPr>
              <w:t>T</w:t>
            </w:r>
            <w:r>
              <w:rPr>
                <w:b/>
                <w:spacing w:val="-5"/>
                <w:sz w:val="16"/>
              </w:rPr>
              <w:t>2</w:t>
            </w:r>
          </w:p>
        </w:tc>
        <w:tc>
          <w:tcPr>
            <w:tcW w:w="1997" w:type="dxa"/>
          </w:tcPr>
          <w:p w14:paraId="4F0D8CAC" w14:textId="77777777" w:rsidR="00A011F2" w:rsidRPr="008E20CE" w:rsidRDefault="00A011F2" w:rsidP="0001609D">
            <w:pPr>
              <w:pStyle w:val="TableParagraph"/>
              <w:spacing w:before="1"/>
              <w:ind w:left="117" w:firstLine="554"/>
              <w:rPr>
                <w:sz w:val="24"/>
                <w:szCs w:val="24"/>
              </w:rPr>
            </w:pPr>
            <w:r w:rsidRPr="008E20CE">
              <w:rPr>
                <w:sz w:val="24"/>
                <w:szCs w:val="24"/>
                <w:lang w:val="en-IN"/>
              </w:rPr>
              <w:t>Imidacloprid 17.5 %SL</w:t>
            </w:r>
          </w:p>
        </w:tc>
        <w:tc>
          <w:tcPr>
            <w:tcW w:w="816" w:type="dxa"/>
          </w:tcPr>
          <w:p w14:paraId="55DA72F5" w14:textId="77777777" w:rsidR="00A011F2" w:rsidRPr="008E20CE" w:rsidRDefault="00A011F2" w:rsidP="0001609D">
            <w:pPr>
              <w:pStyle w:val="TableParagraph"/>
              <w:spacing w:before="1"/>
              <w:ind w:left="11" w:right="3"/>
              <w:rPr>
                <w:sz w:val="24"/>
                <w:szCs w:val="24"/>
              </w:rPr>
            </w:pPr>
            <w:r w:rsidRPr="008E20CE">
              <w:rPr>
                <w:sz w:val="24"/>
                <w:szCs w:val="24"/>
              </w:rPr>
              <w:t>116</w:t>
            </w:r>
            <w:r w:rsidRPr="008E20CE">
              <w:rPr>
                <w:b/>
                <w:spacing w:val="-4"/>
                <w:sz w:val="24"/>
                <w:szCs w:val="24"/>
              </w:rPr>
              <w:t xml:space="preserve"> </w:t>
            </w:r>
            <w:r w:rsidRPr="008E20CE">
              <w:rPr>
                <w:bCs/>
                <w:spacing w:val="-4"/>
                <w:sz w:val="24"/>
                <w:szCs w:val="24"/>
              </w:rPr>
              <w:t>q/ha</w:t>
            </w:r>
          </w:p>
        </w:tc>
        <w:tc>
          <w:tcPr>
            <w:tcW w:w="872" w:type="dxa"/>
          </w:tcPr>
          <w:p w14:paraId="3878FDFE" w14:textId="77777777" w:rsidR="00A011F2" w:rsidRPr="008E20CE" w:rsidRDefault="00A011F2" w:rsidP="0001609D">
            <w:pPr>
              <w:pStyle w:val="TableParagraph"/>
              <w:spacing w:before="37"/>
              <w:rPr>
                <w:b/>
                <w:sz w:val="24"/>
                <w:szCs w:val="24"/>
              </w:rPr>
            </w:pPr>
          </w:p>
          <w:p w14:paraId="14B4BCB6" w14:textId="77777777" w:rsidR="00A011F2" w:rsidRPr="008E20CE" w:rsidRDefault="00A011F2" w:rsidP="0001609D">
            <w:pPr>
              <w:pStyle w:val="TableParagraph"/>
              <w:spacing w:before="1"/>
              <w:ind w:right="6"/>
              <w:rPr>
                <w:sz w:val="24"/>
                <w:szCs w:val="24"/>
              </w:rPr>
            </w:pPr>
            <w:r w:rsidRPr="008E20CE">
              <w:rPr>
                <w:spacing w:val="-4"/>
                <w:sz w:val="24"/>
                <w:szCs w:val="24"/>
              </w:rPr>
              <w:t>4000</w:t>
            </w:r>
          </w:p>
        </w:tc>
        <w:tc>
          <w:tcPr>
            <w:tcW w:w="949" w:type="dxa"/>
          </w:tcPr>
          <w:p w14:paraId="74B857DF" w14:textId="77777777" w:rsidR="00A011F2" w:rsidRPr="008E20CE" w:rsidRDefault="00A011F2" w:rsidP="0001609D">
            <w:pPr>
              <w:pStyle w:val="TableParagraph"/>
              <w:spacing w:before="1"/>
              <w:ind w:left="9"/>
              <w:rPr>
                <w:sz w:val="24"/>
                <w:szCs w:val="24"/>
              </w:rPr>
            </w:pPr>
            <w:r w:rsidRPr="008E20CE">
              <w:rPr>
                <w:sz w:val="24"/>
                <w:szCs w:val="24"/>
              </w:rPr>
              <w:t>464000</w:t>
            </w:r>
          </w:p>
        </w:tc>
        <w:tc>
          <w:tcPr>
            <w:tcW w:w="1158" w:type="dxa"/>
          </w:tcPr>
          <w:p w14:paraId="5F100A55" w14:textId="77777777" w:rsidR="00A011F2" w:rsidRPr="008E20CE" w:rsidRDefault="00A011F2" w:rsidP="0001609D">
            <w:pPr>
              <w:pStyle w:val="TableParagraph"/>
              <w:ind w:right="3"/>
              <w:rPr>
                <w:sz w:val="24"/>
                <w:szCs w:val="24"/>
              </w:rPr>
            </w:pPr>
            <w:r w:rsidRPr="008E20CE">
              <w:rPr>
                <w:spacing w:val="-2"/>
                <w:sz w:val="24"/>
                <w:szCs w:val="24"/>
              </w:rPr>
              <w:t>60463</w:t>
            </w:r>
          </w:p>
        </w:tc>
        <w:tc>
          <w:tcPr>
            <w:tcW w:w="1211" w:type="dxa"/>
          </w:tcPr>
          <w:p w14:paraId="056956B1" w14:textId="77777777" w:rsidR="00A011F2" w:rsidRPr="008E20CE" w:rsidRDefault="00A011F2" w:rsidP="0001609D">
            <w:pPr>
              <w:pStyle w:val="TableParagraph"/>
              <w:spacing w:before="1"/>
              <w:ind w:left="11" w:right="5"/>
              <w:rPr>
                <w:bCs/>
                <w:sz w:val="24"/>
                <w:szCs w:val="24"/>
              </w:rPr>
            </w:pPr>
            <w:r w:rsidRPr="008E20CE">
              <w:rPr>
                <w:bCs/>
                <w:sz w:val="24"/>
                <w:szCs w:val="24"/>
              </w:rPr>
              <w:t>1750</w:t>
            </w:r>
          </w:p>
        </w:tc>
        <w:tc>
          <w:tcPr>
            <w:tcW w:w="849" w:type="dxa"/>
          </w:tcPr>
          <w:p w14:paraId="352F88C9" w14:textId="77777777" w:rsidR="00A011F2" w:rsidRPr="008E20CE" w:rsidRDefault="00A011F2" w:rsidP="0001609D">
            <w:pPr>
              <w:pStyle w:val="TableParagraph"/>
              <w:spacing w:before="1"/>
              <w:ind w:left="7"/>
              <w:rPr>
                <w:sz w:val="24"/>
                <w:szCs w:val="24"/>
              </w:rPr>
            </w:pPr>
            <w:r w:rsidRPr="008E20CE">
              <w:rPr>
                <w:sz w:val="24"/>
                <w:szCs w:val="24"/>
              </w:rPr>
              <w:t>62213</w:t>
            </w:r>
          </w:p>
        </w:tc>
        <w:tc>
          <w:tcPr>
            <w:tcW w:w="771" w:type="dxa"/>
          </w:tcPr>
          <w:p w14:paraId="7B9F619B" w14:textId="77777777" w:rsidR="00A011F2" w:rsidRPr="008E20CE" w:rsidRDefault="00A011F2" w:rsidP="0001609D">
            <w:pPr>
              <w:pStyle w:val="TableParagraph"/>
              <w:spacing w:before="1"/>
              <w:ind w:left="7"/>
              <w:rPr>
                <w:sz w:val="24"/>
                <w:szCs w:val="24"/>
              </w:rPr>
            </w:pPr>
            <w:r>
              <w:rPr>
                <w:sz w:val="24"/>
                <w:szCs w:val="24"/>
              </w:rPr>
              <w:t>401787</w:t>
            </w:r>
          </w:p>
        </w:tc>
        <w:tc>
          <w:tcPr>
            <w:tcW w:w="773" w:type="dxa"/>
          </w:tcPr>
          <w:p w14:paraId="2C70684D" w14:textId="77777777" w:rsidR="00A011F2" w:rsidRDefault="00A011F2" w:rsidP="0001609D">
            <w:pPr>
              <w:pStyle w:val="TableParagraph"/>
              <w:spacing w:before="1"/>
              <w:ind w:left="7"/>
              <w:rPr>
                <w:sz w:val="24"/>
              </w:rPr>
            </w:pPr>
            <w:r>
              <w:rPr>
                <w:sz w:val="24"/>
              </w:rPr>
              <w:t>1:7.45</w:t>
            </w:r>
          </w:p>
        </w:tc>
      </w:tr>
      <w:tr w:rsidR="00A011F2" w14:paraId="50331B2F" w14:textId="77777777" w:rsidTr="0001609D">
        <w:trPr>
          <w:trHeight w:val="985"/>
        </w:trPr>
        <w:tc>
          <w:tcPr>
            <w:tcW w:w="510" w:type="dxa"/>
          </w:tcPr>
          <w:p w14:paraId="0A4521EE" w14:textId="77777777" w:rsidR="00A011F2" w:rsidRDefault="00A011F2" w:rsidP="0001609D">
            <w:pPr>
              <w:pStyle w:val="TableParagraph"/>
              <w:spacing w:before="181"/>
              <w:ind w:left="0"/>
              <w:jc w:val="left"/>
              <w:rPr>
                <w:b/>
                <w:sz w:val="16"/>
              </w:rPr>
            </w:pPr>
          </w:p>
          <w:p w14:paraId="19335026" w14:textId="77777777" w:rsidR="00A011F2" w:rsidRDefault="00A011F2" w:rsidP="0001609D">
            <w:pPr>
              <w:pStyle w:val="TableParagraph"/>
              <w:ind w:left="9" w:right="1"/>
              <w:rPr>
                <w:b/>
                <w:sz w:val="16"/>
              </w:rPr>
            </w:pPr>
            <w:r>
              <w:rPr>
                <w:b/>
                <w:spacing w:val="-5"/>
                <w:position w:val="1"/>
                <w:sz w:val="24"/>
              </w:rPr>
              <w:t>T</w:t>
            </w:r>
            <w:r>
              <w:rPr>
                <w:b/>
                <w:spacing w:val="-5"/>
                <w:sz w:val="16"/>
              </w:rPr>
              <w:t>3</w:t>
            </w:r>
          </w:p>
        </w:tc>
        <w:tc>
          <w:tcPr>
            <w:tcW w:w="1997" w:type="dxa"/>
          </w:tcPr>
          <w:p w14:paraId="60968D7B" w14:textId="77777777" w:rsidR="00A011F2" w:rsidRPr="008E20CE" w:rsidRDefault="00A011F2" w:rsidP="0001609D">
            <w:pPr>
              <w:pStyle w:val="TableParagraph"/>
              <w:ind w:left="616" w:hanging="279"/>
              <w:rPr>
                <w:sz w:val="24"/>
                <w:szCs w:val="24"/>
              </w:rPr>
            </w:pPr>
            <w:r w:rsidRPr="008E20CE">
              <w:rPr>
                <w:sz w:val="24"/>
                <w:szCs w:val="24"/>
                <w:lang w:val="en-IN"/>
              </w:rPr>
              <w:t>Acetamiprid 20 % SP</w:t>
            </w:r>
          </w:p>
        </w:tc>
        <w:tc>
          <w:tcPr>
            <w:tcW w:w="816" w:type="dxa"/>
          </w:tcPr>
          <w:p w14:paraId="0ABE930F" w14:textId="77777777" w:rsidR="00A011F2" w:rsidRPr="008E20CE" w:rsidRDefault="00A011F2" w:rsidP="0001609D">
            <w:pPr>
              <w:pStyle w:val="TableParagraph"/>
              <w:ind w:left="11" w:right="3"/>
              <w:rPr>
                <w:sz w:val="24"/>
                <w:szCs w:val="24"/>
              </w:rPr>
            </w:pPr>
            <w:r w:rsidRPr="008E20CE">
              <w:rPr>
                <w:sz w:val="24"/>
                <w:szCs w:val="24"/>
              </w:rPr>
              <w:t>104</w:t>
            </w:r>
            <w:r w:rsidRPr="008E20CE">
              <w:rPr>
                <w:b/>
                <w:spacing w:val="-4"/>
                <w:sz w:val="24"/>
                <w:szCs w:val="24"/>
              </w:rPr>
              <w:t xml:space="preserve"> </w:t>
            </w:r>
            <w:r w:rsidRPr="008E20CE">
              <w:rPr>
                <w:bCs/>
                <w:spacing w:val="-4"/>
                <w:sz w:val="24"/>
                <w:szCs w:val="24"/>
              </w:rPr>
              <w:t>q/ha</w:t>
            </w:r>
          </w:p>
        </w:tc>
        <w:tc>
          <w:tcPr>
            <w:tcW w:w="872" w:type="dxa"/>
          </w:tcPr>
          <w:p w14:paraId="4C1C6517" w14:textId="77777777" w:rsidR="00A011F2" w:rsidRPr="008E20CE" w:rsidRDefault="00A011F2" w:rsidP="0001609D">
            <w:pPr>
              <w:pStyle w:val="TableParagraph"/>
              <w:spacing w:before="40"/>
              <w:rPr>
                <w:b/>
                <w:sz w:val="24"/>
                <w:szCs w:val="24"/>
              </w:rPr>
            </w:pPr>
          </w:p>
          <w:p w14:paraId="785EF77F"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6E49C2AA" w14:textId="77777777" w:rsidR="00A011F2" w:rsidRPr="008E20CE" w:rsidRDefault="00A011F2" w:rsidP="0001609D">
            <w:pPr>
              <w:pStyle w:val="TableParagraph"/>
              <w:ind w:left="9"/>
              <w:rPr>
                <w:sz w:val="24"/>
                <w:szCs w:val="24"/>
              </w:rPr>
            </w:pPr>
            <w:r w:rsidRPr="008E20CE">
              <w:rPr>
                <w:sz w:val="24"/>
                <w:szCs w:val="24"/>
              </w:rPr>
              <w:t>416000</w:t>
            </w:r>
          </w:p>
        </w:tc>
        <w:tc>
          <w:tcPr>
            <w:tcW w:w="1158" w:type="dxa"/>
          </w:tcPr>
          <w:p w14:paraId="1EBDD398"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736B2DFB" w14:textId="77777777" w:rsidR="00A011F2" w:rsidRPr="008E20CE" w:rsidRDefault="00A011F2" w:rsidP="0001609D">
            <w:pPr>
              <w:pStyle w:val="TableParagraph"/>
              <w:ind w:left="11" w:right="5"/>
              <w:rPr>
                <w:bCs/>
                <w:sz w:val="24"/>
                <w:szCs w:val="24"/>
              </w:rPr>
            </w:pPr>
            <w:r w:rsidRPr="008E20CE">
              <w:rPr>
                <w:bCs/>
                <w:sz w:val="24"/>
                <w:szCs w:val="24"/>
              </w:rPr>
              <w:t>1212</w:t>
            </w:r>
          </w:p>
        </w:tc>
        <w:tc>
          <w:tcPr>
            <w:tcW w:w="849" w:type="dxa"/>
          </w:tcPr>
          <w:p w14:paraId="71CFE620" w14:textId="77777777" w:rsidR="00A011F2" w:rsidRPr="008E20CE" w:rsidRDefault="00A011F2" w:rsidP="0001609D">
            <w:pPr>
              <w:pStyle w:val="TableParagraph"/>
              <w:ind w:left="7"/>
              <w:rPr>
                <w:sz w:val="24"/>
                <w:szCs w:val="24"/>
              </w:rPr>
            </w:pPr>
            <w:r w:rsidRPr="008E20CE">
              <w:rPr>
                <w:sz w:val="24"/>
                <w:szCs w:val="24"/>
              </w:rPr>
              <w:t>61675</w:t>
            </w:r>
          </w:p>
        </w:tc>
        <w:tc>
          <w:tcPr>
            <w:tcW w:w="771" w:type="dxa"/>
          </w:tcPr>
          <w:p w14:paraId="4FBC41DA" w14:textId="77777777" w:rsidR="00A011F2" w:rsidRPr="008E20CE" w:rsidRDefault="00A011F2" w:rsidP="0001609D">
            <w:pPr>
              <w:pStyle w:val="TableParagraph"/>
              <w:ind w:left="7"/>
              <w:rPr>
                <w:sz w:val="24"/>
                <w:szCs w:val="24"/>
              </w:rPr>
            </w:pPr>
            <w:r>
              <w:rPr>
                <w:sz w:val="24"/>
                <w:szCs w:val="24"/>
              </w:rPr>
              <w:t>354325</w:t>
            </w:r>
          </w:p>
        </w:tc>
        <w:tc>
          <w:tcPr>
            <w:tcW w:w="773" w:type="dxa"/>
          </w:tcPr>
          <w:p w14:paraId="04371527" w14:textId="77777777" w:rsidR="00A011F2" w:rsidRDefault="00A011F2" w:rsidP="0001609D">
            <w:pPr>
              <w:pStyle w:val="TableParagraph"/>
              <w:ind w:left="7"/>
              <w:rPr>
                <w:sz w:val="24"/>
              </w:rPr>
            </w:pPr>
            <w:r>
              <w:rPr>
                <w:sz w:val="24"/>
              </w:rPr>
              <w:t>1:6.74</w:t>
            </w:r>
          </w:p>
        </w:tc>
      </w:tr>
      <w:tr w:rsidR="00A011F2" w14:paraId="324A17BD" w14:textId="77777777" w:rsidTr="0001609D">
        <w:trPr>
          <w:trHeight w:val="982"/>
        </w:trPr>
        <w:tc>
          <w:tcPr>
            <w:tcW w:w="510" w:type="dxa"/>
          </w:tcPr>
          <w:p w14:paraId="53A6C5BF" w14:textId="77777777" w:rsidR="00A011F2" w:rsidRDefault="00A011F2" w:rsidP="0001609D">
            <w:pPr>
              <w:pStyle w:val="TableParagraph"/>
              <w:spacing w:before="181"/>
              <w:ind w:left="0"/>
              <w:jc w:val="left"/>
              <w:rPr>
                <w:b/>
                <w:sz w:val="16"/>
              </w:rPr>
            </w:pPr>
          </w:p>
          <w:p w14:paraId="3FFD0AE7" w14:textId="77777777" w:rsidR="00A011F2" w:rsidRDefault="00A011F2" w:rsidP="0001609D">
            <w:pPr>
              <w:pStyle w:val="TableParagraph"/>
              <w:ind w:left="9" w:right="1"/>
              <w:rPr>
                <w:b/>
                <w:sz w:val="16"/>
              </w:rPr>
            </w:pPr>
            <w:r>
              <w:rPr>
                <w:b/>
                <w:spacing w:val="-5"/>
                <w:position w:val="1"/>
                <w:sz w:val="24"/>
              </w:rPr>
              <w:t>T</w:t>
            </w:r>
            <w:r>
              <w:rPr>
                <w:b/>
                <w:spacing w:val="-5"/>
                <w:sz w:val="16"/>
              </w:rPr>
              <w:t>4</w:t>
            </w:r>
          </w:p>
        </w:tc>
        <w:tc>
          <w:tcPr>
            <w:tcW w:w="1997" w:type="dxa"/>
          </w:tcPr>
          <w:p w14:paraId="69980393" w14:textId="77777777" w:rsidR="00A011F2" w:rsidRPr="008E20CE" w:rsidRDefault="00A011F2" w:rsidP="0001609D">
            <w:pPr>
              <w:pStyle w:val="TableParagraph"/>
              <w:ind w:left="911" w:right="196" w:hanging="704"/>
              <w:rPr>
                <w:sz w:val="24"/>
                <w:szCs w:val="24"/>
              </w:rPr>
            </w:pPr>
            <w:r w:rsidRPr="008E20CE">
              <w:rPr>
                <w:sz w:val="24"/>
                <w:szCs w:val="24"/>
                <w:lang w:val="en-IN"/>
              </w:rPr>
              <w:t>Cyantraniliprole 10.26% OD</w:t>
            </w:r>
          </w:p>
        </w:tc>
        <w:tc>
          <w:tcPr>
            <w:tcW w:w="816" w:type="dxa"/>
          </w:tcPr>
          <w:p w14:paraId="07CE1F6F" w14:textId="77777777" w:rsidR="00A011F2" w:rsidRPr="008E20CE" w:rsidRDefault="00A011F2" w:rsidP="0001609D">
            <w:pPr>
              <w:pStyle w:val="TableParagraph"/>
              <w:ind w:left="11" w:right="3"/>
              <w:rPr>
                <w:sz w:val="24"/>
                <w:szCs w:val="24"/>
              </w:rPr>
            </w:pPr>
            <w:r w:rsidRPr="008E20CE">
              <w:rPr>
                <w:sz w:val="24"/>
                <w:szCs w:val="24"/>
              </w:rPr>
              <w:t>125</w:t>
            </w:r>
            <w:r w:rsidRPr="008E20CE">
              <w:rPr>
                <w:bCs/>
                <w:spacing w:val="-4"/>
                <w:sz w:val="24"/>
                <w:szCs w:val="24"/>
              </w:rPr>
              <w:t xml:space="preserve"> q/ha</w:t>
            </w:r>
          </w:p>
        </w:tc>
        <w:tc>
          <w:tcPr>
            <w:tcW w:w="872" w:type="dxa"/>
          </w:tcPr>
          <w:p w14:paraId="09989090" w14:textId="77777777" w:rsidR="00A011F2" w:rsidRPr="008E20CE" w:rsidRDefault="00A011F2" w:rsidP="0001609D">
            <w:pPr>
              <w:pStyle w:val="TableParagraph"/>
              <w:spacing w:before="37"/>
              <w:rPr>
                <w:b/>
                <w:sz w:val="24"/>
                <w:szCs w:val="24"/>
              </w:rPr>
            </w:pPr>
          </w:p>
          <w:p w14:paraId="3CEE905F"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27255EDC" w14:textId="77777777" w:rsidR="00A011F2" w:rsidRPr="008E20CE" w:rsidRDefault="00A011F2" w:rsidP="0001609D">
            <w:pPr>
              <w:pStyle w:val="TableParagraph"/>
              <w:ind w:left="9"/>
              <w:rPr>
                <w:sz w:val="24"/>
                <w:szCs w:val="24"/>
              </w:rPr>
            </w:pPr>
            <w:r w:rsidRPr="008E20CE">
              <w:rPr>
                <w:sz w:val="24"/>
                <w:szCs w:val="24"/>
              </w:rPr>
              <w:t>500000</w:t>
            </w:r>
          </w:p>
        </w:tc>
        <w:tc>
          <w:tcPr>
            <w:tcW w:w="1158" w:type="dxa"/>
          </w:tcPr>
          <w:p w14:paraId="5FB4E94C"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3A66FE79" w14:textId="77777777" w:rsidR="00A011F2" w:rsidRPr="008E20CE" w:rsidRDefault="00A011F2" w:rsidP="0001609D">
            <w:pPr>
              <w:pStyle w:val="TableParagraph"/>
              <w:ind w:left="11" w:right="5"/>
              <w:rPr>
                <w:bCs/>
                <w:sz w:val="24"/>
                <w:szCs w:val="24"/>
              </w:rPr>
            </w:pPr>
            <w:r w:rsidRPr="008E20CE">
              <w:rPr>
                <w:bCs/>
                <w:sz w:val="24"/>
                <w:szCs w:val="24"/>
              </w:rPr>
              <w:t>5144</w:t>
            </w:r>
          </w:p>
        </w:tc>
        <w:tc>
          <w:tcPr>
            <w:tcW w:w="849" w:type="dxa"/>
          </w:tcPr>
          <w:p w14:paraId="1C3D3715" w14:textId="77777777" w:rsidR="00A011F2" w:rsidRPr="008E20CE" w:rsidRDefault="00A011F2" w:rsidP="0001609D">
            <w:pPr>
              <w:pStyle w:val="TableParagraph"/>
              <w:ind w:left="7"/>
              <w:rPr>
                <w:sz w:val="24"/>
                <w:szCs w:val="24"/>
              </w:rPr>
            </w:pPr>
            <w:r w:rsidRPr="008E20CE">
              <w:rPr>
                <w:sz w:val="24"/>
                <w:szCs w:val="24"/>
              </w:rPr>
              <w:t>65607</w:t>
            </w:r>
          </w:p>
        </w:tc>
        <w:tc>
          <w:tcPr>
            <w:tcW w:w="771" w:type="dxa"/>
          </w:tcPr>
          <w:p w14:paraId="7376F346" w14:textId="77777777" w:rsidR="00A011F2" w:rsidRPr="008E20CE" w:rsidRDefault="00A011F2" w:rsidP="0001609D">
            <w:pPr>
              <w:pStyle w:val="TableParagraph"/>
              <w:ind w:left="7"/>
              <w:rPr>
                <w:sz w:val="24"/>
                <w:szCs w:val="24"/>
              </w:rPr>
            </w:pPr>
            <w:r>
              <w:rPr>
                <w:sz w:val="24"/>
                <w:szCs w:val="24"/>
              </w:rPr>
              <w:t>434393</w:t>
            </w:r>
          </w:p>
        </w:tc>
        <w:tc>
          <w:tcPr>
            <w:tcW w:w="773" w:type="dxa"/>
          </w:tcPr>
          <w:p w14:paraId="355FABAF" w14:textId="77777777" w:rsidR="00A011F2" w:rsidRDefault="00A011F2" w:rsidP="0001609D">
            <w:pPr>
              <w:pStyle w:val="TableParagraph"/>
              <w:ind w:left="7"/>
              <w:rPr>
                <w:sz w:val="24"/>
              </w:rPr>
            </w:pPr>
            <w:r>
              <w:rPr>
                <w:sz w:val="24"/>
              </w:rPr>
              <w:t>1:7.62</w:t>
            </w:r>
          </w:p>
        </w:tc>
      </w:tr>
      <w:tr w:rsidR="00A011F2" w14:paraId="20D260C5" w14:textId="77777777" w:rsidTr="0001609D">
        <w:trPr>
          <w:trHeight w:val="981"/>
        </w:trPr>
        <w:tc>
          <w:tcPr>
            <w:tcW w:w="510" w:type="dxa"/>
          </w:tcPr>
          <w:p w14:paraId="5F7D8C38" w14:textId="77777777" w:rsidR="00A011F2" w:rsidRDefault="00A011F2" w:rsidP="0001609D">
            <w:pPr>
              <w:pStyle w:val="TableParagraph"/>
              <w:spacing w:before="179"/>
              <w:ind w:left="0"/>
              <w:jc w:val="left"/>
              <w:rPr>
                <w:b/>
                <w:sz w:val="16"/>
              </w:rPr>
            </w:pPr>
          </w:p>
          <w:p w14:paraId="6E792306" w14:textId="77777777" w:rsidR="00A011F2" w:rsidRDefault="00A011F2" w:rsidP="0001609D">
            <w:pPr>
              <w:pStyle w:val="TableParagraph"/>
              <w:ind w:left="9" w:right="1"/>
              <w:rPr>
                <w:b/>
                <w:sz w:val="16"/>
              </w:rPr>
            </w:pPr>
            <w:r>
              <w:rPr>
                <w:b/>
                <w:spacing w:val="-5"/>
                <w:position w:val="1"/>
                <w:sz w:val="24"/>
              </w:rPr>
              <w:t>T</w:t>
            </w:r>
            <w:r>
              <w:rPr>
                <w:b/>
                <w:spacing w:val="-5"/>
                <w:sz w:val="16"/>
              </w:rPr>
              <w:t>5</w:t>
            </w:r>
          </w:p>
        </w:tc>
        <w:tc>
          <w:tcPr>
            <w:tcW w:w="1997" w:type="dxa"/>
          </w:tcPr>
          <w:p w14:paraId="38417F7D" w14:textId="77777777" w:rsidR="00A011F2" w:rsidRPr="008E20CE" w:rsidRDefault="00A011F2" w:rsidP="0001609D">
            <w:pPr>
              <w:pStyle w:val="TableParagraph"/>
              <w:ind w:left="911" w:right="137" w:hanging="764"/>
              <w:rPr>
                <w:sz w:val="24"/>
                <w:szCs w:val="24"/>
              </w:rPr>
            </w:pPr>
            <w:r w:rsidRPr="008E20CE">
              <w:rPr>
                <w:sz w:val="24"/>
                <w:szCs w:val="24"/>
                <w:lang w:val="en-IN"/>
              </w:rPr>
              <w:t>Fipronil 5 %SC</w:t>
            </w:r>
          </w:p>
        </w:tc>
        <w:tc>
          <w:tcPr>
            <w:tcW w:w="816" w:type="dxa"/>
          </w:tcPr>
          <w:p w14:paraId="43C49DE0" w14:textId="77777777" w:rsidR="00A011F2" w:rsidRPr="008E20CE" w:rsidRDefault="00A011F2" w:rsidP="0001609D">
            <w:pPr>
              <w:pStyle w:val="TableParagraph"/>
              <w:ind w:left="11" w:right="3"/>
              <w:rPr>
                <w:sz w:val="24"/>
                <w:szCs w:val="24"/>
              </w:rPr>
            </w:pPr>
            <w:r w:rsidRPr="008E20CE">
              <w:rPr>
                <w:sz w:val="24"/>
                <w:szCs w:val="24"/>
              </w:rPr>
              <w:t>90</w:t>
            </w:r>
            <w:r w:rsidRPr="008E20CE">
              <w:rPr>
                <w:bCs/>
                <w:spacing w:val="-4"/>
                <w:sz w:val="24"/>
                <w:szCs w:val="24"/>
              </w:rPr>
              <w:t xml:space="preserve"> q/ha</w:t>
            </w:r>
          </w:p>
        </w:tc>
        <w:tc>
          <w:tcPr>
            <w:tcW w:w="872" w:type="dxa"/>
          </w:tcPr>
          <w:p w14:paraId="68E96E71" w14:textId="77777777" w:rsidR="00A011F2" w:rsidRPr="008E20CE" w:rsidRDefault="00A011F2" w:rsidP="0001609D">
            <w:pPr>
              <w:pStyle w:val="TableParagraph"/>
              <w:spacing w:before="37"/>
              <w:rPr>
                <w:b/>
                <w:sz w:val="24"/>
                <w:szCs w:val="24"/>
              </w:rPr>
            </w:pPr>
          </w:p>
          <w:p w14:paraId="5E3EDD9C"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2CC88D7A" w14:textId="77777777" w:rsidR="00A011F2" w:rsidRPr="008E20CE" w:rsidRDefault="00A011F2" w:rsidP="0001609D">
            <w:pPr>
              <w:pStyle w:val="TableParagraph"/>
              <w:ind w:left="9"/>
              <w:rPr>
                <w:sz w:val="24"/>
                <w:szCs w:val="24"/>
              </w:rPr>
            </w:pPr>
            <w:r w:rsidRPr="008E20CE">
              <w:rPr>
                <w:sz w:val="24"/>
                <w:szCs w:val="24"/>
              </w:rPr>
              <w:t>360000</w:t>
            </w:r>
          </w:p>
        </w:tc>
        <w:tc>
          <w:tcPr>
            <w:tcW w:w="1158" w:type="dxa"/>
          </w:tcPr>
          <w:p w14:paraId="24E85910"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00AD8931" w14:textId="77777777" w:rsidR="00A011F2" w:rsidRPr="008E20CE" w:rsidRDefault="00A011F2" w:rsidP="0001609D">
            <w:pPr>
              <w:pStyle w:val="TableParagraph"/>
              <w:ind w:left="11" w:right="5"/>
              <w:rPr>
                <w:bCs/>
                <w:sz w:val="24"/>
                <w:szCs w:val="24"/>
              </w:rPr>
            </w:pPr>
            <w:r w:rsidRPr="008E20CE">
              <w:rPr>
                <w:bCs/>
                <w:sz w:val="24"/>
                <w:szCs w:val="24"/>
              </w:rPr>
              <w:t>1860</w:t>
            </w:r>
          </w:p>
        </w:tc>
        <w:tc>
          <w:tcPr>
            <w:tcW w:w="849" w:type="dxa"/>
          </w:tcPr>
          <w:p w14:paraId="1C74D021" w14:textId="77777777" w:rsidR="00A011F2" w:rsidRPr="008E20CE" w:rsidRDefault="00A011F2" w:rsidP="0001609D">
            <w:pPr>
              <w:pStyle w:val="TableParagraph"/>
              <w:ind w:left="7"/>
              <w:rPr>
                <w:sz w:val="24"/>
                <w:szCs w:val="24"/>
              </w:rPr>
            </w:pPr>
            <w:r w:rsidRPr="008E20CE">
              <w:rPr>
                <w:sz w:val="24"/>
                <w:szCs w:val="24"/>
              </w:rPr>
              <w:t>62323</w:t>
            </w:r>
          </w:p>
        </w:tc>
        <w:tc>
          <w:tcPr>
            <w:tcW w:w="771" w:type="dxa"/>
          </w:tcPr>
          <w:p w14:paraId="486145B9" w14:textId="77777777" w:rsidR="00A011F2" w:rsidRPr="008E20CE" w:rsidRDefault="00A011F2" w:rsidP="0001609D">
            <w:pPr>
              <w:pStyle w:val="TableParagraph"/>
              <w:ind w:left="7"/>
              <w:rPr>
                <w:sz w:val="24"/>
                <w:szCs w:val="24"/>
              </w:rPr>
            </w:pPr>
            <w:r>
              <w:rPr>
                <w:sz w:val="24"/>
                <w:szCs w:val="24"/>
              </w:rPr>
              <w:t>297677</w:t>
            </w:r>
          </w:p>
        </w:tc>
        <w:tc>
          <w:tcPr>
            <w:tcW w:w="773" w:type="dxa"/>
          </w:tcPr>
          <w:p w14:paraId="56BCB757" w14:textId="77777777" w:rsidR="00A011F2" w:rsidRDefault="00A011F2" w:rsidP="0001609D">
            <w:pPr>
              <w:pStyle w:val="TableParagraph"/>
              <w:ind w:left="7"/>
              <w:rPr>
                <w:sz w:val="24"/>
              </w:rPr>
            </w:pPr>
            <w:r>
              <w:rPr>
                <w:sz w:val="24"/>
              </w:rPr>
              <w:t>1:5.77</w:t>
            </w:r>
          </w:p>
        </w:tc>
      </w:tr>
      <w:tr w:rsidR="00A011F2" w14:paraId="24D98C81" w14:textId="77777777" w:rsidTr="0001609D">
        <w:trPr>
          <w:trHeight w:val="979"/>
        </w:trPr>
        <w:tc>
          <w:tcPr>
            <w:tcW w:w="510" w:type="dxa"/>
          </w:tcPr>
          <w:p w14:paraId="41D72914" w14:textId="77777777" w:rsidR="00A011F2" w:rsidRDefault="00A011F2" w:rsidP="0001609D">
            <w:pPr>
              <w:pStyle w:val="TableParagraph"/>
              <w:spacing w:before="177"/>
              <w:ind w:left="0"/>
              <w:jc w:val="left"/>
              <w:rPr>
                <w:b/>
                <w:sz w:val="16"/>
              </w:rPr>
            </w:pPr>
          </w:p>
          <w:p w14:paraId="764FB0FD" w14:textId="77777777" w:rsidR="00A011F2" w:rsidRDefault="00A011F2" w:rsidP="0001609D">
            <w:pPr>
              <w:pStyle w:val="TableParagraph"/>
              <w:ind w:left="9" w:right="1"/>
              <w:rPr>
                <w:b/>
                <w:sz w:val="16"/>
              </w:rPr>
            </w:pPr>
            <w:r>
              <w:rPr>
                <w:b/>
                <w:spacing w:val="-5"/>
                <w:position w:val="1"/>
                <w:sz w:val="24"/>
              </w:rPr>
              <w:t>T</w:t>
            </w:r>
            <w:r>
              <w:rPr>
                <w:b/>
                <w:spacing w:val="-5"/>
                <w:sz w:val="16"/>
              </w:rPr>
              <w:t>6</w:t>
            </w:r>
          </w:p>
        </w:tc>
        <w:tc>
          <w:tcPr>
            <w:tcW w:w="1997" w:type="dxa"/>
          </w:tcPr>
          <w:p w14:paraId="6A45DA1C" w14:textId="77777777" w:rsidR="00A011F2" w:rsidRPr="008E20CE" w:rsidRDefault="00A011F2" w:rsidP="0001609D">
            <w:pPr>
              <w:pStyle w:val="TableParagraph"/>
              <w:spacing w:line="275" w:lineRule="exact"/>
              <w:ind w:right="5"/>
              <w:rPr>
                <w:sz w:val="24"/>
                <w:szCs w:val="24"/>
              </w:rPr>
            </w:pPr>
            <w:r w:rsidRPr="008E20CE">
              <w:rPr>
                <w:sz w:val="24"/>
                <w:szCs w:val="24"/>
                <w:lang w:val="en-IN"/>
              </w:rPr>
              <w:t>Spinosad 45% SC</w:t>
            </w:r>
          </w:p>
        </w:tc>
        <w:tc>
          <w:tcPr>
            <w:tcW w:w="816" w:type="dxa"/>
          </w:tcPr>
          <w:p w14:paraId="14CD5C49" w14:textId="77777777" w:rsidR="00A011F2" w:rsidRPr="008E20CE" w:rsidRDefault="00A011F2" w:rsidP="0001609D">
            <w:pPr>
              <w:pStyle w:val="TableParagraph"/>
              <w:ind w:left="11" w:right="3"/>
              <w:rPr>
                <w:sz w:val="24"/>
                <w:szCs w:val="24"/>
              </w:rPr>
            </w:pPr>
            <w:r w:rsidRPr="008E20CE">
              <w:rPr>
                <w:sz w:val="24"/>
                <w:szCs w:val="24"/>
              </w:rPr>
              <w:t>82</w:t>
            </w:r>
            <w:r w:rsidRPr="008E20CE">
              <w:rPr>
                <w:bCs/>
                <w:spacing w:val="-4"/>
                <w:sz w:val="24"/>
                <w:szCs w:val="24"/>
              </w:rPr>
              <w:t xml:space="preserve"> q/ha</w:t>
            </w:r>
          </w:p>
        </w:tc>
        <w:tc>
          <w:tcPr>
            <w:tcW w:w="872" w:type="dxa"/>
          </w:tcPr>
          <w:p w14:paraId="255A1684" w14:textId="77777777" w:rsidR="00A011F2" w:rsidRPr="008E20CE" w:rsidRDefault="00A011F2" w:rsidP="0001609D">
            <w:pPr>
              <w:pStyle w:val="TableParagraph"/>
              <w:spacing w:before="37"/>
              <w:rPr>
                <w:b/>
                <w:sz w:val="24"/>
                <w:szCs w:val="24"/>
              </w:rPr>
            </w:pPr>
          </w:p>
          <w:p w14:paraId="0C1E9010"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0B895B94" w14:textId="77777777" w:rsidR="00A011F2" w:rsidRPr="008E20CE" w:rsidRDefault="00A011F2" w:rsidP="0001609D">
            <w:pPr>
              <w:pStyle w:val="TableParagraph"/>
              <w:ind w:left="9"/>
              <w:rPr>
                <w:sz w:val="24"/>
                <w:szCs w:val="24"/>
              </w:rPr>
            </w:pPr>
            <w:r w:rsidRPr="008E20CE">
              <w:rPr>
                <w:sz w:val="24"/>
                <w:szCs w:val="24"/>
              </w:rPr>
              <w:t>328000</w:t>
            </w:r>
          </w:p>
        </w:tc>
        <w:tc>
          <w:tcPr>
            <w:tcW w:w="1158" w:type="dxa"/>
          </w:tcPr>
          <w:p w14:paraId="2F8B0539"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035427FD" w14:textId="77777777" w:rsidR="00A011F2" w:rsidRPr="008E20CE" w:rsidRDefault="00A011F2" w:rsidP="0001609D">
            <w:pPr>
              <w:pStyle w:val="TableParagraph"/>
              <w:ind w:left="11" w:right="5"/>
              <w:rPr>
                <w:bCs/>
                <w:sz w:val="24"/>
                <w:szCs w:val="24"/>
              </w:rPr>
            </w:pPr>
            <w:r w:rsidRPr="008E20CE">
              <w:rPr>
                <w:bCs/>
                <w:sz w:val="24"/>
                <w:szCs w:val="24"/>
              </w:rPr>
              <w:t>4986</w:t>
            </w:r>
          </w:p>
        </w:tc>
        <w:tc>
          <w:tcPr>
            <w:tcW w:w="849" w:type="dxa"/>
          </w:tcPr>
          <w:p w14:paraId="4E8EC4F0" w14:textId="77777777" w:rsidR="00A011F2" w:rsidRPr="008E20CE" w:rsidRDefault="00A011F2" w:rsidP="0001609D">
            <w:pPr>
              <w:pStyle w:val="TableParagraph"/>
              <w:ind w:left="7"/>
              <w:rPr>
                <w:sz w:val="24"/>
                <w:szCs w:val="24"/>
              </w:rPr>
            </w:pPr>
            <w:r w:rsidRPr="008E20CE">
              <w:rPr>
                <w:sz w:val="24"/>
                <w:szCs w:val="24"/>
              </w:rPr>
              <w:t>65449</w:t>
            </w:r>
          </w:p>
        </w:tc>
        <w:tc>
          <w:tcPr>
            <w:tcW w:w="771" w:type="dxa"/>
          </w:tcPr>
          <w:p w14:paraId="56261596" w14:textId="77777777" w:rsidR="00A011F2" w:rsidRPr="008E20CE" w:rsidRDefault="00A011F2" w:rsidP="0001609D">
            <w:pPr>
              <w:pStyle w:val="TableParagraph"/>
              <w:ind w:left="7"/>
              <w:rPr>
                <w:sz w:val="24"/>
                <w:szCs w:val="24"/>
              </w:rPr>
            </w:pPr>
            <w:r>
              <w:rPr>
                <w:sz w:val="24"/>
                <w:szCs w:val="24"/>
              </w:rPr>
              <w:t>262551</w:t>
            </w:r>
          </w:p>
        </w:tc>
        <w:tc>
          <w:tcPr>
            <w:tcW w:w="773" w:type="dxa"/>
          </w:tcPr>
          <w:p w14:paraId="0E1709A4" w14:textId="77777777" w:rsidR="00A011F2" w:rsidRDefault="00A011F2" w:rsidP="0001609D">
            <w:pPr>
              <w:pStyle w:val="TableParagraph"/>
              <w:ind w:left="7"/>
              <w:rPr>
                <w:sz w:val="24"/>
              </w:rPr>
            </w:pPr>
            <w:r>
              <w:rPr>
                <w:sz w:val="24"/>
              </w:rPr>
              <w:t>1:5.01</w:t>
            </w:r>
          </w:p>
        </w:tc>
      </w:tr>
      <w:tr w:rsidR="00A011F2" w14:paraId="42C7360F" w14:textId="77777777" w:rsidTr="0001609D">
        <w:trPr>
          <w:trHeight w:val="973"/>
        </w:trPr>
        <w:tc>
          <w:tcPr>
            <w:tcW w:w="510" w:type="dxa"/>
          </w:tcPr>
          <w:p w14:paraId="48F005FB" w14:textId="77777777" w:rsidR="00A011F2" w:rsidRDefault="00A011F2" w:rsidP="0001609D">
            <w:pPr>
              <w:pStyle w:val="TableParagraph"/>
              <w:spacing w:before="90"/>
              <w:ind w:left="0"/>
              <w:jc w:val="left"/>
              <w:rPr>
                <w:b/>
                <w:sz w:val="16"/>
              </w:rPr>
            </w:pPr>
          </w:p>
          <w:p w14:paraId="3B225536" w14:textId="77777777" w:rsidR="00A011F2" w:rsidRDefault="00A011F2" w:rsidP="0001609D">
            <w:pPr>
              <w:pStyle w:val="TableParagraph"/>
              <w:ind w:left="9" w:right="1"/>
              <w:rPr>
                <w:b/>
                <w:sz w:val="16"/>
              </w:rPr>
            </w:pPr>
            <w:r>
              <w:rPr>
                <w:b/>
                <w:spacing w:val="-5"/>
                <w:position w:val="1"/>
                <w:sz w:val="24"/>
              </w:rPr>
              <w:t>T</w:t>
            </w:r>
            <w:r>
              <w:rPr>
                <w:b/>
                <w:spacing w:val="-5"/>
                <w:sz w:val="16"/>
              </w:rPr>
              <w:t>7</w:t>
            </w:r>
          </w:p>
        </w:tc>
        <w:tc>
          <w:tcPr>
            <w:tcW w:w="1997" w:type="dxa"/>
          </w:tcPr>
          <w:p w14:paraId="2F2BC917" w14:textId="77777777" w:rsidR="00A011F2" w:rsidRPr="008E20CE" w:rsidRDefault="00A011F2" w:rsidP="0001609D">
            <w:pPr>
              <w:pStyle w:val="TableParagraph"/>
              <w:ind w:left="515"/>
              <w:rPr>
                <w:sz w:val="24"/>
                <w:szCs w:val="24"/>
              </w:rPr>
            </w:pPr>
            <w:r w:rsidRPr="008E20CE">
              <w:rPr>
                <w:sz w:val="24"/>
                <w:szCs w:val="24"/>
              </w:rPr>
              <w:t>Azadirachtin 3 %</w:t>
            </w:r>
          </w:p>
        </w:tc>
        <w:tc>
          <w:tcPr>
            <w:tcW w:w="816" w:type="dxa"/>
          </w:tcPr>
          <w:p w14:paraId="3DCE5458" w14:textId="77777777" w:rsidR="00A011F2" w:rsidRPr="008E20CE" w:rsidRDefault="00A011F2" w:rsidP="0001609D">
            <w:pPr>
              <w:pStyle w:val="TableParagraph"/>
              <w:ind w:left="11" w:right="3"/>
              <w:rPr>
                <w:sz w:val="24"/>
                <w:szCs w:val="24"/>
              </w:rPr>
            </w:pPr>
            <w:r w:rsidRPr="008E20CE">
              <w:rPr>
                <w:sz w:val="24"/>
                <w:szCs w:val="24"/>
              </w:rPr>
              <w:t>75</w:t>
            </w:r>
            <w:r w:rsidRPr="008E20CE">
              <w:rPr>
                <w:bCs/>
                <w:spacing w:val="-4"/>
                <w:sz w:val="24"/>
                <w:szCs w:val="24"/>
              </w:rPr>
              <w:t xml:space="preserve"> q/ha</w:t>
            </w:r>
          </w:p>
        </w:tc>
        <w:tc>
          <w:tcPr>
            <w:tcW w:w="872" w:type="dxa"/>
          </w:tcPr>
          <w:p w14:paraId="2F867768" w14:textId="77777777" w:rsidR="00A011F2" w:rsidRPr="008E20CE" w:rsidRDefault="00A011F2" w:rsidP="0001609D">
            <w:pPr>
              <w:pStyle w:val="TableParagraph"/>
              <w:spacing w:before="40"/>
              <w:rPr>
                <w:b/>
                <w:sz w:val="24"/>
                <w:szCs w:val="24"/>
              </w:rPr>
            </w:pPr>
          </w:p>
          <w:p w14:paraId="549F968A"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095F0A19" w14:textId="77777777" w:rsidR="00A011F2" w:rsidRPr="008E20CE" w:rsidRDefault="00A011F2" w:rsidP="0001609D">
            <w:pPr>
              <w:pStyle w:val="TableParagraph"/>
              <w:ind w:left="9"/>
              <w:rPr>
                <w:sz w:val="24"/>
                <w:szCs w:val="24"/>
              </w:rPr>
            </w:pPr>
            <w:r w:rsidRPr="008E20CE">
              <w:rPr>
                <w:sz w:val="24"/>
                <w:szCs w:val="24"/>
              </w:rPr>
              <w:t>300000</w:t>
            </w:r>
          </w:p>
        </w:tc>
        <w:tc>
          <w:tcPr>
            <w:tcW w:w="1158" w:type="dxa"/>
          </w:tcPr>
          <w:p w14:paraId="1E130C05"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5BC0D25D" w14:textId="77777777" w:rsidR="00A011F2" w:rsidRPr="008E20CE" w:rsidRDefault="00A011F2" w:rsidP="0001609D">
            <w:pPr>
              <w:pStyle w:val="TableParagraph"/>
              <w:ind w:left="11" w:right="5"/>
              <w:rPr>
                <w:bCs/>
                <w:sz w:val="24"/>
                <w:szCs w:val="24"/>
              </w:rPr>
            </w:pPr>
            <w:r w:rsidRPr="008E20CE">
              <w:rPr>
                <w:bCs/>
                <w:sz w:val="24"/>
                <w:szCs w:val="24"/>
              </w:rPr>
              <w:t>3800</w:t>
            </w:r>
          </w:p>
        </w:tc>
        <w:tc>
          <w:tcPr>
            <w:tcW w:w="849" w:type="dxa"/>
          </w:tcPr>
          <w:p w14:paraId="0F531C9E" w14:textId="77777777" w:rsidR="00A011F2" w:rsidRPr="008E20CE" w:rsidRDefault="00A011F2" w:rsidP="0001609D">
            <w:pPr>
              <w:pStyle w:val="TableParagraph"/>
              <w:ind w:left="7"/>
              <w:rPr>
                <w:sz w:val="24"/>
                <w:szCs w:val="24"/>
              </w:rPr>
            </w:pPr>
            <w:r w:rsidRPr="008E20CE">
              <w:rPr>
                <w:sz w:val="24"/>
                <w:szCs w:val="24"/>
              </w:rPr>
              <w:t>64263</w:t>
            </w:r>
          </w:p>
        </w:tc>
        <w:tc>
          <w:tcPr>
            <w:tcW w:w="771" w:type="dxa"/>
          </w:tcPr>
          <w:p w14:paraId="027DA348" w14:textId="77777777" w:rsidR="00A011F2" w:rsidRPr="008E20CE" w:rsidRDefault="00A011F2" w:rsidP="0001609D">
            <w:pPr>
              <w:pStyle w:val="TableParagraph"/>
              <w:ind w:left="7"/>
              <w:rPr>
                <w:sz w:val="24"/>
                <w:szCs w:val="24"/>
              </w:rPr>
            </w:pPr>
            <w:r>
              <w:rPr>
                <w:sz w:val="24"/>
                <w:szCs w:val="24"/>
              </w:rPr>
              <w:t>235737</w:t>
            </w:r>
          </w:p>
        </w:tc>
        <w:tc>
          <w:tcPr>
            <w:tcW w:w="773" w:type="dxa"/>
          </w:tcPr>
          <w:p w14:paraId="28EDB861" w14:textId="77777777" w:rsidR="00A011F2" w:rsidRDefault="00A011F2" w:rsidP="0001609D">
            <w:pPr>
              <w:pStyle w:val="TableParagraph"/>
              <w:ind w:left="7"/>
              <w:rPr>
                <w:sz w:val="24"/>
              </w:rPr>
            </w:pPr>
            <w:r>
              <w:rPr>
                <w:sz w:val="24"/>
              </w:rPr>
              <w:t>1:4.66</w:t>
            </w:r>
          </w:p>
        </w:tc>
      </w:tr>
      <w:tr w:rsidR="00A011F2" w14:paraId="3142CBEF" w14:textId="77777777" w:rsidTr="0001609D">
        <w:trPr>
          <w:trHeight w:val="989"/>
        </w:trPr>
        <w:tc>
          <w:tcPr>
            <w:tcW w:w="510" w:type="dxa"/>
          </w:tcPr>
          <w:p w14:paraId="6F71BF9A" w14:textId="77777777" w:rsidR="00A011F2" w:rsidRDefault="00A011F2" w:rsidP="0001609D">
            <w:pPr>
              <w:pStyle w:val="TableParagraph"/>
              <w:spacing w:before="92"/>
              <w:ind w:left="0"/>
              <w:jc w:val="left"/>
              <w:rPr>
                <w:b/>
                <w:sz w:val="16"/>
              </w:rPr>
            </w:pPr>
          </w:p>
          <w:p w14:paraId="79D07532" w14:textId="77777777" w:rsidR="00A011F2" w:rsidRDefault="00A011F2" w:rsidP="0001609D">
            <w:pPr>
              <w:pStyle w:val="TableParagraph"/>
              <w:spacing w:before="1"/>
              <w:ind w:left="9" w:right="1"/>
              <w:rPr>
                <w:b/>
                <w:sz w:val="16"/>
              </w:rPr>
            </w:pPr>
            <w:r>
              <w:rPr>
                <w:b/>
                <w:spacing w:val="-5"/>
                <w:position w:val="1"/>
                <w:sz w:val="24"/>
              </w:rPr>
              <w:t>T</w:t>
            </w:r>
            <w:r>
              <w:rPr>
                <w:b/>
                <w:spacing w:val="-5"/>
                <w:sz w:val="16"/>
              </w:rPr>
              <w:t>8</w:t>
            </w:r>
          </w:p>
        </w:tc>
        <w:tc>
          <w:tcPr>
            <w:tcW w:w="1997" w:type="dxa"/>
          </w:tcPr>
          <w:p w14:paraId="4D2D01EA" w14:textId="77777777" w:rsidR="00A011F2" w:rsidRPr="008E20CE" w:rsidRDefault="00A011F2" w:rsidP="0001609D">
            <w:pPr>
              <w:pStyle w:val="TableParagraph"/>
              <w:spacing w:line="275" w:lineRule="exact"/>
              <w:ind w:left="7"/>
              <w:rPr>
                <w:i/>
                <w:iCs/>
                <w:sz w:val="24"/>
                <w:szCs w:val="24"/>
              </w:rPr>
            </w:pPr>
            <w:proofErr w:type="spellStart"/>
            <w:r w:rsidRPr="008E20CE">
              <w:rPr>
                <w:i/>
                <w:iCs/>
                <w:sz w:val="24"/>
                <w:szCs w:val="24"/>
              </w:rPr>
              <w:t>Lecanicillium</w:t>
            </w:r>
            <w:proofErr w:type="spellEnd"/>
            <w:r w:rsidRPr="008E20CE">
              <w:rPr>
                <w:i/>
                <w:iCs/>
                <w:sz w:val="24"/>
                <w:szCs w:val="24"/>
              </w:rPr>
              <w:t xml:space="preserve"> </w:t>
            </w:r>
            <w:proofErr w:type="spellStart"/>
            <w:r w:rsidRPr="008E20CE">
              <w:rPr>
                <w:i/>
                <w:iCs/>
                <w:sz w:val="24"/>
                <w:szCs w:val="24"/>
              </w:rPr>
              <w:t>lecanii</w:t>
            </w:r>
            <w:proofErr w:type="spellEnd"/>
          </w:p>
          <w:p w14:paraId="52AF467F" w14:textId="77777777" w:rsidR="00A011F2" w:rsidRPr="008E20CE" w:rsidRDefault="00A011F2" w:rsidP="0001609D">
            <w:pPr>
              <w:pStyle w:val="TableParagraph"/>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293063D5" w14:textId="77777777" w:rsidR="00A011F2" w:rsidRPr="008E20CE" w:rsidRDefault="00A011F2" w:rsidP="0001609D">
            <w:pPr>
              <w:pStyle w:val="TableParagraph"/>
              <w:ind w:left="11" w:right="3"/>
              <w:rPr>
                <w:sz w:val="24"/>
                <w:szCs w:val="24"/>
              </w:rPr>
            </w:pPr>
            <w:r w:rsidRPr="008E20CE">
              <w:rPr>
                <w:sz w:val="24"/>
                <w:szCs w:val="24"/>
              </w:rPr>
              <w:t>56</w:t>
            </w:r>
            <w:r w:rsidRPr="008E20CE">
              <w:rPr>
                <w:bCs/>
                <w:spacing w:val="-4"/>
                <w:sz w:val="24"/>
                <w:szCs w:val="24"/>
              </w:rPr>
              <w:t xml:space="preserve"> q/ha</w:t>
            </w:r>
          </w:p>
        </w:tc>
        <w:tc>
          <w:tcPr>
            <w:tcW w:w="872" w:type="dxa"/>
          </w:tcPr>
          <w:p w14:paraId="4072B939" w14:textId="77777777" w:rsidR="00A011F2" w:rsidRPr="008E20CE" w:rsidRDefault="00A011F2" w:rsidP="0001609D">
            <w:pPr>
              <w:pStyle w:val="TableParagraph"/>
              <w:spacing w:before="37"/>
              <w:rPr>
                <w:b/>
                <w:sz w:val="24"/>
                <w:szCs w:val="24"/>
              </w:rPr>
            </w:pPr>
          </w:p>
          <w:p w14:paraId="0C388731"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6FA72137" w14:textId="77777777" w:rsidR="00A011F2" w:rsidRPr="008E20CE" w:rsidRDefault="00A011F2" w:rsidP="0001609D">
            <w:pPr>
              <w:pStyle w:val="TableParagraph"/>
              <w:ind w:left="9"/>
              <w:rPr>
                <w:sz w:val="24"/>
                <w:szCs w:val="24"/>
              </w:rPr>
            </w:pPr>
            <w:r w:rsidRPr="008E20CE">
              <w:rPr>
                <w:sz w:val="24"/>
                <w:szCs w:val="24"/>
              </w:rPr>
              <w:t>224000</w:t>
            </w:r>
          </w:p>
        </w:tc>
        <w:tc>
          <w:tcPr>
            <w:tcW w:w="1158" w:type="dxa"/>
          </w:tcPr>
          <w:p w14:paraId="79B22094" w14:textId="77777777" w:rsidR="00A011F2" w:rsidRPr="008E20CE" w:rsidRDefault="00A011F2" w:rsidP="0001609D">
            <w:pPr>
              <w:pStyle w:val="TableParagraph"/>
              <w:ind w:right="3"/>
              <w:rPr>
                <w:sz w:val="24"/>
                <w:szCs w:val="24"/>
              </w:rPr>
            </w:pPr>
            <w:r w:rsidRPr="008E20CE">
              <w:rPr>
                <w:spacing w:val="-2"/>
                <w:sz w:val="24"/>
                <w:szCs w:val="24"/>
              </w:rPr>
              <w:t>60463</w:t>
            </w:r>
          </w:p>
        </w:tc>
        <w:tc>
          <w:tcPr>
            <w:tcW w:w="1211" w:type="dxa"/>
          </w:tcPr>
          <w:p w14:paraId="4198D9A8" w14:textId="77777777" w:rsidR="00A011F2" w:rsidRPr="008E20CE" w:rsidRDefault="00A011F2" w:rsidP="0001609D">
            <w:pPr>
              <w:pStyle w:val="TableParagraph"/>
              <w:ind w:left="11" w:right="5"/>
              <w:rPr>
                <w:bCs/>
                <w:sz w:val="24"/>
                <w:szCs w:val="24"/>
              </w:rPr>
            </w:pPr>
            <w:r w:rsidRPr="008E20CE">
              <w:rPr>
                <w:bCs/>
                <w:sz w:val="24"/>
                <w:szCs w:val="24"/>
              </w:rPr>
              <w:t>4200</w:t>
            </w:r>
          </w:p>
        </w:tc>
        <w:tc>
          <w:tcPr>
            <w:tcW w:w="849" w:type="dxa"/>
          </w:tcPr>
          <w:p w14:paraId="1FE2E0AB" w14:textId="77777777" w:rsidR="00A011F2" w:rsidRPr="008E20CE" w:rsidRDefault="00A011F2" w:rsidP="0001609D">
            <w:pPr>
              <w:pStyle w:val="TableParagraph"/>
              <w:ind w:left="7"/>
              <w:rPr>
                <w:sz w:val="24"/>
                <w:szCs w:val="24"/>
              </w:rPr>
            </w:pPr>
            <w:r w:rsidRPr="008E20CE">
              <w:rPr>
                <w:sz w:val="24"/>
                <w:szCs w:val="24"/>
              </w:rPr>
              <w:t>64663</w:t>
            </w:r>
          </w:p>
        </w:tc>
        <w:tc>
          <w:tcPr>
            <w:tcW w:w="771" w:type="dxa"/>
          </w:tcPr>
          <w:p w14:paraId="5DD1C368" w14:textId="77777777" w:rsidR="00A011F2" w:rsidRPr="008E20CE" w:rsidRDefault="00A011F2" w:rsidP="0001609D">
            <w:pPr>
              <w:pStyle w:val="TableParagraph"/>
              <w:ind w:left="7"/>
              <w:rPr>
                <w:sz w:val="24"/>
                <w:szCs w:val="24"/>
              </w:rPr>
            </w:pPr>
            <w:r>
              <w:rPr>
                <w:sz w:val="24"/>
                <w:szCs w:val="24"/>
              </w:rPr>
              <w:t>159337</w:t>
            </w:r>
          </w:p>
        </w:tc>
        <w:tc>
          <w:tcPr>
            <w:tcW w:w="773" w:type="dxa"/>
          </w:tcPr>
          <w:p w14:paraId="53424AF7" w14:textId="77777777" w:rsidR="00A011F2" w:rsidRDefault="00A011F2" w:rsidP="0001609D">
            <w:pPr>
              <w:pStyle w:val="TableParagraph"/>
              <w:ind w:left="7"/>
              <w:rPr>
                <w:sz w:val="24"/>
              </w:rPr>
            </w:pPr>
            <w:r>
              <w:rPr>
                <w:sz w:val="24"/>
              </w:rPr>
              <w:t>1:3.46</w:t>
            </w:r>
          </w:p>
        </w:tc>
      </w:tr>
      <w:tr w:rsidR="00A011F2" w14:paraId="74233964" w14:textId="77777777" w:rsidTr="0001609D">
        <w:trPr>
          <w:trHeight w:val="821"/>
        </w:trPr>
        <w:tc>
          <w:tcPr>
            <w:tcW w:w="510" w:type="dxa"/>
          </w:tcPr>
          <w:p w14:paraId="6A96605F" w14:textId="77777777" w:rsidR="00A011F2" w:rsidRDefault="00A011F2" w:rsidP="0001609D">
            <w:pPr>
              <w:pStyle w:val="TableParagraph"/>
              <w:spacing w:before="90"/>
              <w:ind w:left="0"/>
              <w:jc w:val="left"/>
              <w:rPr>
                <w:b/>
                <w:sz w:val="16"/>
              </w:rPr>
            </w:pPr>
          </w:p>
          <w:p w14:paraId="25FC0078" w14:textId="77777777" w:rsidR="00A011F2" w:rsidRDefault="00A011F2" w:rsidP="0001609D">
            <w:pPr>
              <w:pStyle w:val="TableParagraph"/>
              <w:ind w:left="9" w:right="1"/>
              <w:rPr>
                <w:b/>
                <w:sz w:val="16"/>
              </w:rPr>
            </w:pPr>
            <w:r>
              <w:rPr>
                <w:b/>
                <w:spacing w:val="-5"/>
                <w:position w:val="1"/>
                <w:sz w:val="24"/>
              </w:rPr>
              <w:t>T</w:t>
            </w:r>
            <w:r>
              <w:rPr>
                <w:b/>
                <w:spacing w:val="-5"/>
                <w:sz w:val="16"/>
              </w:rPr>
              <w:t>9</w:t>
            </w:r>
          </w:p>
        </w:tc>
        <w:tc>
          <w:tcPr>
            <w:tcW w:w="1997" w:type="dxa"/>
          </w:tcPr>
          <w:p w14:paraId="4FAABAE8" w14:textId="77777777" w:rsidR="00A011F2" w:rsidRPr="008E20CE" w:rsidRDefault="00A011F2" w:rsidP="0001609D">
            <w:pPr>
              <w:pStyle w:val="TableParagraph"/>
              <w:ind w:left="234" w:firstLine="283"/>
              <w:rPr>
                <w:sz w:val="24"/>
                <w:szCs w:val="24"/>
              </w:rPr>
            </w:pPr>
            <w:proofErr w:type="spellStart"/>
            <w:r w:rsidRPr="008E20CE">
              <w:rPr>
                <w:sz w:val="24"/>
                <w:szCs w:val="24"/>
              </w:rPr>
              <w:t>Pongamia</w:t>
            </w:r>
            <w:proofErr w:type="spellEnd"/>
            <w:r w:rsidRPr="008E20CE">
              <w:rPr>
                <w:sz w:val="24"/>
                <w:szCs w:val="24"/>
              </w:rPr>
              <w:t xml:space="preserve"> oil 5%</w:t>
            </w:r>
          </w:p>
        </w:tc>
        <w:tc>
          <w:tcPr>
            <w:tcW w:w="816" w:type="dxa"/>
          </w:tcPr>
          <w:p w14:paraId="63D142C7" w14:textId="77777777" w:rsidR="00A011F2" w:rsidRPr="008E20CE" w:rsidRDefault="00A011F2" w:rsidP="0001609D">
            <w:pPr>
              <w:pStyle w:val="TableParagraph"/>
              <w:ind w:left="11" w:right="3"/>
              <w:rPr>
                <w:sz w:val="24"/>
                <w:szCs w:val="24"/>
              </w:rPr>
            </w:pPr>
            <w:r w:rsidRPr="008E20CE">
              <w:rPr>
                <w:sz w:val="24"/>
                <w:szCs w:val="24"/>
              </w:rPr>
              <w:t>70</w:t>
            </w:r>
            <w:r w:rsidRPr="008E20CE">
              <w:rPr>
                <w:bCs/>
                <w:spacing w:val="-4"/>
                <w:sz w:val="24"/>
                <w:szCs w:val="24"/>
              </w:rPr>
              <w:t xml:space="preserve"> q/ha</w:t>
            </w:r>
          </w:p>
        </w:tc>
        <w:tc>
          <w:tcPr>
            <w:tcW w:w="872" w:type="dxa"/>
          </w:tcPr>
          <w:p w14:paraId="6DFBA6BB"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6A3836FD" w14:textId="77777777" w:rsidR="00A011F2" w:rsidRPr="008E20CE" w:rsidRDefault="00A011F2" w:rsidP="0001609D">
            <w:pPr>
              <w:pStyle w:val="TableParagraph"/>
              <w:ind w:left="9"/>
              <w:rPr>
                <w:sz w:val="24"/>
                <w:szCs w:val="24"/>
              </w:rPr>
            </w:pPr>
            <w:r w:rsidRPr="008E20CE">
              <w:rPr>
                <w:sz w:val="24"/>
                <w:szCs w:val="24"/>
              </w:rPr>
              <w:t>280000</w:t>
            </w:r>
          </w:p>
        </w:tc>
        <w:tc>
          <w:tcPr>
            <w:tcW w:w="1158" w:type="dxa"/>
          </w:tcPr>
          <w:p w14:paraId="09A266D9"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36504BA1" w14:textId="77777777" w:rsidR="00A011F2" w:rsidRPr="008E20CE" w:rsidRDefault="00A011F2" w:rsidP="0001609D">
            <w:pPr>
              <w:pStyle w:val="TableParagraph"/>
              <w:ind w:left="11" w:right="5"/>
              <w:rPr>
                <w:bCs/>
                <w:sz w:val="24"/>
                <w:szCs w:val="24"/>
              </w:rPr>
            </w:pPr>
            <w:r w:rsidRPr="008E20CE">
              <w:rPr>
                <w:bCs/>
                <w:sz w:val="24"/>
                <w:szCs w:val="24"/>
              </w:rPr>
              <w:t>2980</w:t>
            </w:r>
          </w:p>
        </w:tc>
        <w:tc>
          <w:tcPr>
            <w:tcW w:w="849" w:type="dxa"/>
          </w:tcPr>
          <w:p w14:paraId="41722D30" w14:textId="77777777" w:rsidR="00A011F2" w:rsidRPr="008E20CE" w:rsidRDefault="00A011F2" w:rsidP="0001609D">
            <w:pPr>
              <w:pStyle w:val="TableParagraph"/>
              <w:ind w:left="7"/>
              <w:rPr>
                <w:sz w:val="24"/>
                <w:szCs w:val="24"/>
              </w:rPr>
            </w:pPr>
            <w:r w:rsidRPr="008E20CE">
              <w:rPr>
                <w:sz w:val="24"/>
                <w:szCs w:val="24"/>
              </w:rPr>
              <w:t>63443</w:t>
            </w:r>
          </w:p>
        </w:tc>
        <w:tc>
          <w:tcPr>
            <w:tcW w:w="771" w:type="dxa"/>
          </w:tcPr>
          <w:p w14:paraId="543C7223" w14:textId="77777777" w:rsidR="00A011F2" w:rsidRPr="008E20CE" w:rsidRDefault="00A011F2" w:rsidP="0001609D">
            <w:pPr>
              <w:pStyle w:val="TableParagraph"/>
              <w:ind w:left="7"/>
              <w:rPr>
                <w:sz w:val="24"/>
                <w:szCs w:val="24"/>
              </w:rPr>
            </w:pPr>
            <w:r>
              <w:rPr>
                <w:sz w:val="24"/>
                <w:szCs w:val="24"/>
              </w:rPr>
              <w:t>216557</w:t>
            </w:r>
          </w:p>
        </w:tc>
        <w:tc>
          <w:tcPr>
            <w:tcW w:w="773" w:type="dxa"/>
          </w:tcPr>
          <w:p w14:paraId="2DF3918A" w14:textId="77777777" w:rsidR="00A011F2" w:rsidRDefault="00A011F2" w:rsidP="0001609D">
            <w:pPr>
              <w:pStyle w:val="TableParagraph"/>
              <w:ind w:left="7"/>
              <w:rPr>
                <w:sz w:val="24"/>
              </w:rPr>
            </w:pPr>
            <w:r>
              <w:rPr>
                <w:sz w:val="24"/>
              </w:rPr>
              <w:t>1:4.41</w:t>
            </w:r>
          </w:p>
        </w:tc>
      </w:tr>
      <w:tr w:rsidR="00A011F2" w14:paraId="38F2C074" w14:textId="77777777" w:rsidTr="0001609D">
        <w:trPr>
          <w:trHeight w:val="817"/>
        </w:trPr>
        <w:tc>
          <w:tcPr>
            <w:tcW w:w="510" w:type="dxa"/>
          </w:tcPr>
          <w:p w14:paraId="065D9E81" w14:textId="77777777" w:rsidR="00A011F2" w:rsidRDefault="00A011F2" w:rsidP="0001609D">
            <w:pPr>
              <w:pStyle w:val="TableParagraph"/>
              <w:spacing w:before="90"/>
              <w:ind w:left="0"/>
              <w:jc w:val="left"/>
              <w:rPr>
                <w:b/>
                <w:sz w:val="16"/>
              </w:rPr>
            </w:pPr>
          </w:p>
          <w:p w14:paraId="50966100" w14:textId="77777777" w:rsidR="00A011F2" w:rsidRDefault="00A011F2" w:rsidP="0001609D">
            <w:pPr>
              <w:pStyle w:val="TableParagraph"/>
              <w:ind w:left="9"/>
              <w:rPr>
                <w:b/>
                <w:sz w:val="16"/>
              </w:rPr>
            </w:pPr>
            <w:r>
              <w:rPr>
                <w:b/>
                <w:spacing w:val="-5"/>
                <w:position w:val="1"/>
                <w:sz w:val="24"/>
              </w:rPr>
              <w:t>T</w:t>
            </w:r>
            <w:r>
              <w:rPr>
                <w:b/>
                <w:spacing w:val="-5"/>
                <w:sz w:val="16"/>
              </w:rPr>
              <w:t>10</w:t>
            </w:r>
          </w:p>
        </w:tc>
        <w:tc>
          <w:tcPr>
            <w:tcW w:w="1997" w:type="dxa"/>
          </w:tcPr>
          <w:p w14:paraId="3414284C" w14:textId="77777777" w:rsidR="00A011F2" w:rsidRPr="008E20CE" w:rsidRDefault="00A011F2" w:rsidP="0001609D">
            <w:pPr>
              <w:pStyle w:val="TableParagraph"/>
              <w:spacing w:line="275" w:lineRule="exact"/>
              <w:ind w:left="4" w:right="3"/>
              <w:rPr>
                <w:sz w:val="24"/>
                <w:szCs w:val="24"/>
              </w:rPr>
            </w:pPr>
            <w:r w:rsidRPr="008E20CE">
              <w:rPr>
                <w:i/>
                <w:iCs/>
                <w:sz w:val="24"/>
                <w:szCs w:val="24"/>
              </w:rPr>
              <w:t>Beauveria bassiana</w:t>
            </w:r>
          </w:p>
          <w:p w14:paraId="045AC9A6" w14:textId="77777777" w:rsidR="00A011F2" w:rsidRPr="008E20CE" w:rsidRDefault="00A011F2" w:rsidP="0001609D">
            <w:pPr>
              <w:pStyle w:val="TableParagraph"/>
              <w:ind w:left="911" w:right="171" w:hanging="725"/>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29F69735" w14:textId="77777777" w:rsidR="00A011F2" w:rsidRPr="008E20CE" w:rsidRDefault="00A011F2" w:rsidP="0001609D">
            <w:pPr>
              <w:pStyle w:val="TableParagraph"/>
              <w:ind w:left="11" w:right="3"/>
              <w:rPr>
                <w:sz w:val="24"/>
                <w:szCs w:val="24"/>
              </w:rPr>
            </w:pPr>
            <w:r w:rsidRPr="008E20CE">
              <w:rPr>
                <w:sz w:val="24"/>
                <w:szCs w:val="24"/>
              </w:rPr>
              <w:t>50</w:t>
            </w:r>
            <w:r w:rsidRPr="008E20CE">
              <w:rPr>
                <w:bCs/>
                <w:spacing w:val="-4"/>
                <w:sz w:val="24"/>
                <w:szCs w:val="24"/>
              </w:rPr>
              <w:t xml:space="preserve"> q/ha</w:t>
            </w:r>
          </w:p>
        </w:tc>
        <w:tc>
          <w:tcPr>
            <w:tcW w:w="872" w:type="dxa"/>
          </w:tcPr>
          <w:p w14:paraId="7413A50B"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30AF7A34" w14:textId="77777777" w:rsidR="00A011F2" w:rsidRPr="008E20CE" w:rsidRDefault="00A011F2" w:rsidP="0001609D">
            <w:pPr>
              <w:pStyle w:val="TableParagraph"/>
              <w:ind w:left="9"/>
              <w:rPr>
                <w:sz w:val="24"/>
                <w:szCs w:val="24"/>
              </w:rPr>
            </w:pPr>
            <w:r w:rsidRPr="008E20CE">
              <w:rPr>
                <w:sz w:val="24"/>
                <w:szCs w:val="24"/>
              </w:rPr>
              <w:t>200000</w:t>
            </w:r>
          </w:p>
        </w:tc>
        <w:tc>
          <w:tcPr>
            <w:tcW w:w="1158" w:type="dxa"/>
          </w:tcPr>
          <w:p w14:paraId="56EFE33F"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4BEDD73B" w14:textId="77777777" w:rsidR="00A011F2" w:rsidRPr="008E20CE" w:rsidRDefault="00A011F2" w:rsidP="0001609D">
            <w:pPr>
              <w:pStyle w:val="TableParagraph"/>
              <w:ind w:left="11" w:right="5"/>
              <w:rPr>
                <w:bCs/>
                <w:sz w:val="24"/>
                <w:szCs w:val="24"/>
              </w:rPr>
            </w:pPr>
            <w:r w:rsidRPr="008E20CE">
              <w:rPr>
                <w:bCs/>
                <w:sz w:val="24"/>
                <w:szCs w:val="24"/>
              </w:rPr>
              <w:t>4660</w:t>
            </w:r>
          </w:p>
        </w:tc>
        <w:tc>
          <w:tcPr>
            <w:tcW w:w="849" w:type="dxa"/>
          </w:tcPr>
          <w:p w14:paraId="7E66C91F" w14:textId="77777777" w:rsidR="00A011F2" w:rsidRPr="008E20CE" w:rsidRDefault="00A011F2" w:rsidP="0001609D">
            <w:pPr>
              <w:pStyle w:val="TableParagraph"/>
              <w:ind w:left="7"/>
              <w:rPr>
                <w:sz w:val="24"/>
                <w:szCs w:val="24"/>
              </w:rPr>
            </w:pPr>
            <w:r w:rsidRPr="008E20CE">
              <w:rPr>
                <w:sz w:val="24"/>
                <w:szCs w:val="24"/>
              </w:rPr>
              <w:t>65123</w:t>
            </w:r>
          </w:p>
        </w:tc>
        <w:tc>
          <w:tcPr>
            <w:tcW w:w="771" w:type="dxa"/>
          </w:tcPr>
          <w:p w14:paraId="483EB088" w14:textId="77777777" w:rsidR="00A011F2" w:rsidRPr="008E20CE" w:rsidRDefault="00A011F2" w:rsidP="0001609D">
            <w:pPr>
              <w:pStyle w:val="TableParagraph"/>
              <w:ind w:left="7"/>
              <w:rPr>
                <w:sz w:val="24"/>
                <w:szCs w:val="24"/>
              </w:rPr>
            </w:pPr>
            <w:r>
              <w:rPr>
                <w:sz w:val="24"/>
                <w:szCs w:val="24"/>
              </w:rPr>
              <w:t>134877</w:t>
            </w:r>
          </w:p>
        </w:tc>
        <w:tc>
          <w:tcPr>
            <w:tcW w:w="773" w:type="dxa"/>
          </w:tcPr>
          <w:p w14:paraId="28073E6E" w14:textId="77777777" w:rsidR="00A011F2" w:rsidRDefault="00A011F2" w:rsidP="0001609D">
            <w:pPr>
              <w:pStyle w:val="TableParagraph"/>
              <w:ind w:left="7"/>
              <w:rPr>
                <w:sz w:val="24"/>
              </w:rPr>
            </w:pPr>
            <w:r>
              <w:rPr>
                <w:sz w:val="24"/>
              </w:rPr>
              <w:t>1:3.07</w:t>
            </w:r>
          </w:p>
        </w:tc>
      </w:tr>
      <w:tr w:rsidR="00A011F2" w14:paraId="76301115" w14:textId="77777777" w:rsidTr="0001609D">
        <w:trPr>
          <w:trHeight w:val="795"/>
        </w:trPr>
        <w:tc>
          <w:tcPr>
            <w:tcW w:w="510" w:type="dxa"/>
          </w:tcPr>
          <w:p w14:paraId="53CDE859" w14:textId="77777777" w:rsidR="00A011F2" w:rsidRDefault="00A011F2" w:rsidP="0001609D">
            <w:pPr>
              <w:pStyle w:val="TableParagraph"/>
              <w:spacing w:line="275" w:lineRule="exact"/>
              <w:ind w:left="9"/>
              <w:rPr>
                <w:b/>
                <w:sz w:val="16"/>
              </w:rPr>
            </w:pPr>
            <w:r>
              <w:rPr>
                <w:b/>
                <w:spacing w:val="-5"/>
                <w:position w:val="1"/>
                <w:sz w:val="24"/>
              </w:rPr>
              <w:t>T</w:t>
            </w:r>
            <w:r>
              <w:rPr>
                <w:b/>
                <w:spacing w:val="-5"/>
                <w:sz w:val="16"/>
              </w:rPr>
              <w:t>11</w:t>
            </w:r>
          </w:p>
        </w:tc>
        <w:tc>
          <w:tcPr>
            <w:tcW w:w="1997" w:type="dxa"/>
          </w:tcPr>
          <w:p w14:paraId="1D577FBE" w14:textId="77777777" w:rsidR="00A011F2" w:rsidRPr="008E20CE" w:rsidRDefault="00A011F2" w:rsidP="0001609D">
            <w:pPr>
              <w:pStyle w:val="TableParagraph"/>
              <w:spacing w:line="275" w:lineRule="exact"/>
              <w:ind w:right="1"/>
              <w:rPr>
                <w:sz w:val="24"/>
                <w:szCs w:val="24"/>
              </w:rPr>
            </w:pPr>
            <w:r w:rsidRPr="008E20CE">
              <w:rPr>
                <w:sz w:val="24"/>
                <w:szCs w:val="24"/>
              </w:rPr>
              <w:t>NSKE 5%</w:t>
            </w:r>
          </w:p>
        </w:tc>
        <w:tc>
          <w:tcPr>
            <w:tcW w:w="816" w:type="dxa"/>
          </w:tcPr>
          <w:p w14:paraId="40CC5498" w14:textId="77777777" w:rsidR="00A011F2" w:rsidRPr="008E20CE" w:rsidRDefault="00A011F2" w:rsidP="0001609D">
            <w:pPr>
              <w:pStyle w:val="TableParagraph"/>
              <w:spacing w:before="270"/>
              <w:ind w:left="11" w:right="3"/>
              <w:rPr>
                <w:sz w:val="24"/>
                <w:szCs w:val="24"/>
              </w:rPr>
            </w:pPr>
            <w:r w:rsidRPr="008E20CE">
              <w:rPr>
                <w:sz w:val="24"/>
                <w:szCs w:val="24"/>
              </w:rPr>
              <w:t>65</w:t>
            </w:r>
            <w:r w:rsidRPr="008E20CE">
              <w:rPr>
                <w:bCs/>
                <w:spacing w:val="-4"/>
                <w:sz w:val="24"/>
                <w:szCs w:val="24"/>
              </w:rPr>
              <w:t xml:space="preserve"> q/ha</w:t>
            </w:r>
          </w:p>
        </w:tc>
        <w:tc>
          <w:tcPr>
            <w:tcW w:w="872" w:type="dxa"/>
          </w:tcPr>
          <w:p w14:paraId="79D62A60"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282498F1" w14:textId="77777777" w:rsidR="00A011F2" w:rsidRPr="008E20CE" w:rsidRDefault="00A011F2" w:rsidP="0001609D">
            <w:pPr>
              <w:pStyle w:val="TableParagraph"/>
              <w:spacing w:before="270"/>
              <w:ind w:left="9"/>
              <w:rPr>
                <w:sz w:val="24"/>
                <w:szCs w:val="24"/>
              </w:rPr>
            </w:pPr>
            <w:r w:rsidRPr="008E20CE">
              <w:rPr>
                <w:sz w:val="24"/>
                <w:szCs w:val="24"/>
              </w:rPr>
              <w:t>260000</w:t>
            </w:r>
          </w:p>
        </w:tc>
        <w:tc>
          <w:tcPr>
            <w:tcW w:w="1158" w:type="dxa"/>
          </w:tcPr>
          <w:p w14:paraId="1F0C16F7"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2DD9CB29" w14:textId="77777777" w:rsidR="00A011F2" w:rsidRPr="008E20CE" w:rsidRDefault="00A011F2" w:rsidP="0001609D">
            <w:pPr>
              <w:pStyle w:val="TableParagraph"/>
              <w:spacing w:before="270"/>
              <w:ind w:left="11" w:right="5"/>
              <w:rPr>
                <w:bCs/>
                <w:sz w:val="24"/>
                <w:szCs w:val="24"/>
              </w:rPr>
            </w:pPr>
            <w:r w:rsidRPr="008E20CE">
              <w:rPr>
                <w:bCs/>
                <w:sz w:val="24"/>
                <w:szCs w:val="24"/>
              </w:rPr>
              <w:t>1450</w:t>
            </w:r>
          </w:p>
        </w:tc>
        <w:tc>
          <w:tcPr>
            <w:tcW w:w="849" w:type="dxa"/>
          </w:tcPr>
          <w:p w14:paraId="1753BE09" w14:textId="77777777" w:rsidR="00A011F2" w:rsidRPr="008E20CE" w:rsidRDefault="00A011F2" w:rsidP="0001609D">
            <w:pPr>
              <w:pStyle w:val="TableParagraph"/>
              <w:spacing w:before="270"/>
              <w:ind w:left="7"/>
              <w:rPr>
                <w:sz w:val="24"/>
                <w:szCs w:val="24"/>
              </w:rPr>
            </w:pPr>
            <w:r w:rsidRPr="008E20CE">
              <w:rPr>
                <w:sz w:val="24"/>
                <w:szCs w:val="24"/>
              </w:rPr>
              <w:t>61913</w:t>
            </w:r>
          </w:p>
        </w:tc>
        <w:tc>
          <w:tcPr>
            <w:tcW w:w="771" w:type="dxa"/>
          </w:tcPr>
          <w:p w14:paraId="02AE2675" w14:textId="77777777" w:rsidR="00A011F2" w:rsidRPr="008E20CE" w:rsidRDefault="00A011F2" w:rsidP="0001609D">
            <w:pPr>
              <w:pStyle w:val="TableParagraph"/>
              <w:spacing w:before="270"/>
              <w:ind w:left="7"/>
              <w:rPr>
                <w:sz w:val="24"/>
                <w:szCs w:val="24"/>
              </w:rPr>
            </w:pPr>
            <w:r>
              <w:rPr>
                <w:sz w:val="24"/>
                <w:szCs w:val="24"/>
              </w:rPr>
              <w:t>198087</w:t>
            </w:r>
          </w:p>
        </w:tc>
        <w:tc>
          <w:tcPr>
            <w:tcW w:w="773" w:type="dxa"/>
          </w:tcPr>
          <w:p w14:paraId="6E05F90B" w14:textId="77777777" w:rsidR="00A011F2" w:rsidRDefault="00A011F2" w:rsidP="0001609D">
            <w:pPr>
              <w:pStyle w:val="TableParagraph"/>
              <w:spacing w:before="270"/>
              <w:ind w:left="7"/>
              <w:rPr>
                <w:sz w:val="24"/>
              </w:rPr>
            </w:pPr>
            <w:r>
              <w:rPr>
                <w:sz w:val="24"/>
              </w:rPr>
              <w:t>1:4.19</w:t>
            </w:r>
          </w:p>
        </w:tc>
      </w:tr>
      <w:tr w:rsidR="00A011F2" w14:paraId="30193B49" w14:textId="77777777" w:rsidTr="0001609D">
        <w:trPr>
          <w:trHeight w:val="989"/>
        </w:trPr>
        <w:tc>
          <w:tcPr>
            <w:tcW w:w="510" w:type="dxa"/>
          </w:tcPr>
          <w:p w14:paraId="2D0C4DBD" w14:textId="77777777" w:rsidR="00A011F2" w:rsidRDefault="00A011F2" w:rsidP="0001609D">
            <w:pPr>
              <w:pStyle w:val="TableParagraph"/>
              <w:spacing w:line="275" w:lineRule="exact"/>
              <w:ind w:left="9" w:right="1"/>
              <w:rPr>
                <w:b/>
                <w:sz w:val="16"/>
              </w:rPr>
            </w:pPr>
            <w:r>
              <w:rPr>
                <w:b/>
                <w:spacing w:val="-5"/>
                <w:position w:val="1"/>
                <w:sz w:val="24"/>
              </w:rPr>
              <w:t>T</w:t>
            </w:r>
            <w:r>
              <w:rPr>
                <w:b/>
                <w:spacing w:val="-5"/>
                <w:sz w:val="16"/>
              </w:rPr>
              <w:t>0</w:t>
            </w:r>
          </w:p>
        </w:tc>
        <w:tc>
          <w:tcPr>
            <w:tcW w:w="1997" w:type="dxa"/>
          </w:tcPr>
          <w:p w14:paraId="4C0F0FEB" w14:textId="77777777" w:rsidR="00A011F2" w:rsidRPr="008E20CE" w:rsidRDefault="00A011F2" w:rsidP="0001609D">
            <w:pPr>
              <w:pStyle w:val="TableParagraph"/>
              <w:spacing w:line="275" w:lineRule="exact"/>
              <w:ind w:right="3"/>
              <w:rPr>
                <w:sz w:val="24"/>
                <w:szCs w:val="24"/>
              </w:rPr>
            </w:pPr>
            <w:r w:rsidRPr="008E20CE">
              <w:rPr>
                <w:spacing w:val="-2"/>
                <w:sz w:val="24"/>
                <w:szCs w:val="24"/>
              </w:rPr>
              <w:t>Control</w:t>
            </w:r>
          </w:p>
        </w:tc>
        <w:tc>
          <w:tcPr>
            <w:tcW w:w="816" w:type="dxa"/>
          </w:tcPr>
          <w:p w14:paraId="78E2966A" w14:textId="77777777" w:rsidR="00A011F2" w:rsidRPr="008E20CE" w:rsidRDefault="00A011F2" w:rsidP="0001609D">
            <w:pPr>
              <w:pStyle w:val="TableParagraph"/>
              <w:ind w:left="11" w:right="3"/>
              <w:rPr>
                <w:sz w:val="24"/>
                <w:szCs w:val="24"/>
              </w:rPr>
            </w:pPr>
            <w:r w:rsidRPr="008E20CE">
              <w:rPr>
                <w:sz w:val="24"/>
                <w:szCs w:val="24"/>
              </w:rPr>
              <w:t>40</w:t>
            </w:r>
            <w:r w:rsidRPr="008E20CE">
              <w:rPr>
                <w:bCs/>
                <w:spacing w:val="-4"/>
                <w:sz w:val="24"/>
                <w:szCs w:val="24"/>
              </w:rPr>
              <w:t xml:space="preserve"> q/ha</w:t>
            </w:r>
          </w:p>
        </w:tc>
        <w:tc>
          <w:tcPr>
            <w:tcW w:w="872" w:type="dxa"/>
          </w:tcPr>
          <w:p w14:paraId="27B15DDD"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5A6ABCC7" w14:textId="77777777" w:rsidR="00A011F2" w:rsidRPr="008E20CE" w:rsidRDefault="00A011F2" w:rsidP="0001609D">
            <w:pPr>
              <w:pStyle w:val="TableParagraph"/>
              <w:ind w:left="9"/>
              <w:rPr>
                <w:sz w:val="24"/>
                <w:szCs w:val="24"/>
              </w:rPr>
            </w:pPr>
            <w:r w:rsidRPr="008E20CE">
              <w:rPr>
                <w:sz w:val="24"/>
                <w:szCs w:val="24"/>
              </w:rPr>
              <w:t>160000</w:t>
            </w:r>
          </w:p>
        </w:tc>
        <w:tc>
          <w:tcPr>
            <w:tcW w:w="1158" w:type="dxa"/>
          </w:tcPr>
          <w:p w14:paraId="4BD901CC"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5F26D157" w14:textId="77777777" w:rsidR="00A011F2" w:rsidRPr="008E20CE" w:rsidRDefault="00A011F2" w:rsidP="0001609D">
            <w:pPr>
              <w:pStyle w:val="TableParagraph"/>
              <w:ind w:left="11" w:right="1"/>
              <w:rPr>
                <w:sz w:val="24"/>
                <w:szCs w:val="24"/>
              </w:rPr>
            </w:pPr>
            <w:r w:rsidRPr="008E20CE">
              <w:rPr>
                <w:sz w:val="24"/>
                <w:szCs w:val="24"/>
              </w:rPr>
              <w:t>-</w:t>
            </w:r>
          </w:p>
        </w:tc>
        <w:tc>
          <w:tcPr>
            <w:tcW w:w="849" w:type="dxa"/>
          </w:tcPr>
          <w:p w14:paraId="6F39D576" w14:textId="77777777" w:rsidR="00A011F2" w:rsidRPr="008E20CE" w:rsidRDefault="00A011F2" w:rsidP="0001609D">
            <w:pPr>
              <w:pStyle w:val="TableParagraph"/>
              <w:ind w:left="7"/>
              <w:rPr>
                <w:sz w:val="24"/>
                <w:szCs w:val="24"/>
              </w:rPr>
            </w:pPr>
            <w:r w:rsidRPr="008E20CE">
              <w:rPr>
                <w:spacing w:val="-2"/>
                <w:sz w:val="24"/>
                <w:szCs w:val="24"/>
              </w:rPr>
              <w:t>60463</w:t>
            </w:r>
          </w:p>
        </w:tc>
        <w:tc>
          <w:tcPr>
            <w:tcW w:w="771" w:type="dxa"/>
          </w:tcPr>
          <w:p w14:paraId="18BF0E6C" w14:textId="77777777" w:rsidR="00A011F2" w:rsidRPr="008E20CE" w:rsidRDefault="00A011F2" w:rsidP="0001609D">
            <w:pPr>
              <w:pStyle w:val="TableParagraph"/>
              <w:ind w:left="7"/>
              <w:rPr>
                <w:sz w:val="24"/>
                <w:szCs w:val="24"/>
              </w:rPr>
            </w:pPr>
            <w:r>
              <w:rPr>
                <w:sz w:val="24"/>
                <w:szCs w:val="24"/>
              </w:rPr>
              <w:t>99537</w:t>
            </w:r>
          </w:p>
        </w:tc>
        <w:tc>
          <w:tcPr>
            <w:tcW w:w="773" w:type="dxa"/>
          </w:tcPr>
          <w:p w14:paraId="74991721" w14:textId="77777777" w:rsidR="00A011F2" w:rsidRDefault="00A011F2" w:rsidP="0001609D">
            <w:pPr>
              <w:pStyle w:val="TableParagraph"/>
              <w:ind w:left="7"/>
              <w:rPr>
                <w:sz w:val="24"/>
              </w:rPr>
            </w:pPr>
            <w:r>
              <w:rPr>
                <w:sz w:val="24"/>
              </w:rPr>
              <w:t>1:2.64</w:t>
            </w:r>
          </w:p>
        </w:tc>
      </w:tr>
    </w:tbl>
    <w:p w14:paraId="12286083" w14:textId="77777777" w:rsidR="00DA35E3" w:rsidRDefault="00DA35E3" w:rsidP="001D79A4">
      <w:pPr>
        <w:spacing w:line="360" w:lineRule="auto"/>
        <w:jc w:val="both"/>
        <w:rPr>
          <w:rFonts w:ascii="Times New Roman" w:hAnsi="Times New Roman" w:cs="Times New Roman"/>
          <w:sz w:val="24"/>
          <w:szCs w:val="24"/>
        </w:rPr>
      </w:pPr>
    </w:p>
    <w:p w14:paraId="73643A52" w14:textId="51F9F631" w:rsidR="00DA35E3" w:rsidRDefault="00502D41" w:rsidP="001D79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sidR="00A011F2">
        <w:rPr>
          <w:rFonts w:ascii="Times New Roman" w:hAnsi="Times New Roman" w:cs="Times New Roman"/>
          <w:sz w:val="24"/>
          <w:szCs w:val="24"/>
        </w:rPr>
        <w:t>2.</w:t>
      </w:r>
      <w:r w:rsidR="00A011F2" w:rsidRPr="00A011F2">
        <w:rPr>
          <w:rFonts w:ascii="Times New Roman" w:hAnsi="Times New Roman" w:cs="Times New Roman"/>
          <w:sz w:val="24"/>
          <w:szCs w:val="24"/>
        </w:rPr>
        <w:t>Economics</w:t>
      </w:r>
      <w:proofErr w:type="gramEnd"/>
      <w:r w:rsidR="00A011F2" w:rsidRPr="00A011F2">
        <w:rPr>
          <w:rFonts w:ascii="Times New Roman" w:hAnsi="Times New Roman" w:cs="Times New Roman"/>
          <w:sz w:val="24"/>
          <w:szCs w:val="24"/>
        </w:rPr>
        <w:t xml:space="preserve"> of various insecticides and biorationals against </w:t>
      </w:r>
      <w:r w:rsidR="00A011F2" w:rsidRPr="00A011F2">
        <w:rPr>
          <w:rFonts w:ascii="Times New Roman" w:hAnsi="Times New Roman" w:cs="Times New Roman"/>
          <w:i/>
          <w:iCs/>
          <w:sz w:val="24"/>
          <w:szCs w:val="24"/>
        </w:rPr>
        <w:t xml:space="preserve">Thrips </w:t>
      </w:r>
      <w:proofErr w:type="spellStart"/>
      <w:r w:rsidR="00A011F2" w:rsidRPr="00A011F2">
        <w:rPr>
          <w:rFonts w:ascii="Times New Roman" w:hAnsi="Times New Roman" w:cs="Times New Roman"/>
          <w:i/>
          <w:iCs/>
          <w:sz w:val="24"/>
          <w:szCs w:val="24"/>
        </w:rPr>
        <w:t>pavispinus</w:t>
      </w:r>
      <w:proofErr w:type="spellEnd"/>
      <w:r w:rsidR="00A011F2" w:rsidRPr="00A011F2">
        <w:rPr>
          <w:rFonts w:ascii="Times New Roman" w:hAnsi="Times New Roman" w:cs="Times New Roman"/>
          <w:sz w:val="24"/>
          <w:szCs w:val="24"/>
        </w:rPr>
        <w:t xml:space="preserve"> in </w:t>
      </w:r>
      <w:r w:rsidR="00A011F2" w:rsidRPr="00A011F2">
        <w:rPr>
          <w:rFonts w:ascii="Times New Roman" w:hAnsi="Times New Roman" w:cs="Times New Roman"/>
          <w:i/>
          <w:iCs/>
          <w:sz w:val="24"/>
          <w:szCs w:val="24"/>
        </w:rPr>
        <w:t>kharif</w:t>
      </w:r>
      <w:r w:rsidR="00A011F2" w:rsidRPr="00A011F2">
        <w:rPr>
          <w:rFonts w:ascii="Times New Roman" w:hAnsi="Times New Roman" w:cs="Times New Roman"/>
          <w:sz w:val="24"/>
          <w:szCs w:val="24"/>
        </w:rPr>
        <w:t xml:space="preserve"> 2024</w:t>
      </w: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997"/>
        <w:gridCol w:w="816"/>
        <w:gridCol w:w="872"/>
        <w:gridCol w:w="949"/>
        <w:gridCol w:w="1158"/>
        <w:gridCol w:w="1211"/>
        <w:gridCol w:w="849"/>
        <w:gridCol w:w="771"/>
        <w:gridCol w:w="773"/>
      </w:tblGrid>
      <w:tr w:rsidR="00A011F2" w14:paraId="758425E8" w14:textId="77777777" w:rsidTr="0001609D">
        <w:trPr>
          <w:trHeight w:val="1474"/>
        </w:trPr>
        <w:tc>
          <w:tcPr>
            <w:tcW w:w="510" w:type="dxa"/>
          </w:tcPr>
          <w:p w14:paraId="5F9D14DD" w14:textId="77777777" w:rsidR="00A011F2" w:rsidRDefault="00A011F2" w:rsidP="0001609D">
            <w:pPr>
              <w:pStyle w:val="TableParagraph"/>
              <w:spacing w:before="85"/>
              <w:ind w:left="0"/>
              <w:jc w:val="left"/>
              <w:rPr>
                <w:b/>
                <w:sz w:val="24"/>
              </w:rPr>
            </w:pPr>
          </w:p>
          <w:p w14:paraId="28363DED" w14:textId="77777777" w:rsidR="00A011F2" w:rsidRDefault="00A011F2" w:rsidP="0001609D">
            <w:pPr>
              <w:pStyle w:val="TableParagraph"/>
              <w:ind w:left="175"/>
              <w:jc w:val="left"/>
              <w:rPr>
                <w:b/>
                <w:sz w:val="24"/>
              </w:rPr>
            </w:pPr>
            <w:r>
              <w:rPr>
                <w:b/>
                <w:spacing w:val="-5"/>
                <w:sz w:val="24"/>
              </w:rPr>
              <w:t>S.</w:t>
            </w:r>
          </w:p>
          <w:p w14:paraId="43F26631" w14:textId="77777777" w:rsidR="00A011F2" w:rsidRDefault="00A011F2" w:rsidP="0001609D">
            <w:pPr>
              <w:pStyle w:val="TableParagraph"/>
              <w:ind w:left="124"/>
              <w:jc w:val="left"/>
              <w:rPr>
                <w:b/>
                <w:sz w:val="24"/>
              </w:rPr>
            </w:pPr>
            <w:r>
              <w:rPr>
                <w:b/>
                <w:spacing w:val="-5"/>
                <w:sz w:val="24"/>
              </w:rPr>
              <w:t>No</w:t>
            </w:r>
          </w:p>
        </w:tc>
        <w:tc>
          <w:tcPr>
            <w:tcW w:w="1997" w:type="dxa"/>
          </w:tcPr>
          <w:p w14:paraId="45474F60" w14:textId="77777777" w:rsidR="00A011F2" w:rsidRDefault="00A011F2" w:rsidP="0001609D">
            <w:pPr>
              <w:pStyle w:val="TableParagraph"/>
              <w:spacing w:before="222"/>
              <w:ind w:left="0"/>
              <w:jc w:val="left"/>
              <w:rPr>
                <w:b/>
                <w:sz w:val="24"/>
              </w:rPr>
            </w:pPr>
          </w:p>
          <w:p w14:paraId="5BBCED17" w14:textId="77777777" w:rsidR="00A011F2" w:rsidRDefault="00A011F2" w:rsidP="0001609D">
            <w:pPr>
              <w:pStyle w:val="TableParagraph"/>
              <w:ind w:right="3"/>
              <w:rPr>
                <w:b/>
                <w:sz w:val="24"/>
              </w:rPr>
            </w:pPr>
            <w:r>
              <w:rPr>
                <w:b/>
                <w:spacing w:val="-2"/>
                <w:sz w:val="24"/>
              </w:rPr>
              <w:t>Treatments</w:t>
            </w:r>
          </w:p>
        </w:tc>
        <w:tc>
          <w:tcPr>
            <w:tcW w:w="816" w:type="dxa"/>
          </w:tcPr>
          <w:p w14:paraId="79E075AD" w14:textId="77777777" w:rsidR="00A011F2" w:rsidRDefault="00A011F2" w:rsidP="0001609D">
            <w:pPr>
              <w:pStyle w:val="TableParagraph"/>
              <w:spacing w:before="85"/>
              <w:ind w:left="0"/>
              <w:jc w:val="left"/>
              <w:rPr>
                <w:b/>
                <w:sz w:val="24"/>
              </w:rPr>
            </w:pPr>
          </w:p>
          <w:p w14:paraId="330F6463" w14:textId="77777777" w:rsidR="00A011F2" w:rsidRDefault="00A011F2" w:rsidP="0001609D">
            <w:pPr>
              <w:pStyle w:val="TableParagraph"/>
              <w:ind w:left="208" w:hanging="48"/>
              <w:jc w:val="left"/>
              <w:rPr>
                <w:b/>
                <w:sz w:val="24"/>
              </w:rPr>
            </w:pPr>
            <w:r>
              <w:rPr>
                <w:b/>
                <w:spacing w:val="-4"/>
                <w:sz w:val="24"/>
              </w:rPr>
              <w:t>Yield q/ha</w:t>
            </w:r>
          </w:p>
        </w:tc>
        <w:tc>
          <w:tcPr>
            <w:tcW w:w="872" w:type="dxa"/>
          </w:tcPr>
          <w:p w14:paraId="708AEB3A" w14:textId="77777777" w:rsidR="00A011F2" w:rsidRDefault="00A011F2" w:rsidP="0001609D">
            <w:pPr>
              <w:pStyle w:val="TableParagraph"/>
              <w:spacing w:before="85"/>
              <w:ind w:left="215" w:right="210" w:firstLine="2"/>
              <w:rPr>
                <w:b/>
                <w:sz w:val="24"/>
              </w:rPr>
            </w:pPr>
            <w:r>
              <w:rPr>
                <w:b/>
                <w:spacing w:val="-4"/>
                <w:sz w:val="24"/>
              </w:rPr>
              <w:t xml:space="preserve">Cost </w:t>
            </w:r>
            <w:r>
              <w:rPr>
                <w:b/>
                <w:spacing w:val="-6"/>
                <w:sz w:val="24"/>
              </w:rPr>
              <w:t xml:space="preserve">of </w:t>
            </w:r>
            <w:r>
              <w:rPr>
                <w:b/>
                <w:spacing w:val="-2"/>
                <w:sz w:val="24"/>
              </w:rPr>
              <w:t xml:space="preserve">yield </w:t>
            </w:r>
            <w:r>
              <w:rPr>
                <w:b/>
                <w:spacing w:val="-4"/>
                <w:sz w:val="24"/>
              </w:rPr>
              <w:t>(₹)</w:t>
            </w:r>
          </w:p>
        </w:tc>
        <w:tc>
          <w:tcPr>
            <w:tcW w:w="949" w:type="dxa"/>
          </w:tcPr>
          <w:p w14:paraId="1C6EF1EE" w14:textId="77777777" w:rsidR="00A011F2" w:rsidRDefault="00A011F2" w:rsidP="0001609D">
            <w:pPr>
              <w:pStyle w:val="TableParagraph"/>
              <w:spacing w:before="222"/>
              <w:ind w:left="172" w:right="164" w:firstLine="3"/>
              <w:rPr>
                <w:b/>
                <w:sz w:val="24"/>
              </w:rPr>
            </w:pPr>
            <w:r>
              <w:rPr>
                <w:b/>
                <w:spacing w:val="-2"/>
                <w:sz w:val="24"/>
              </w:rPr>
              <w:t xml:space="preserve">Gross return </w:t>
            </w:r>
            <w:r>
              <w:rPr>
                <w:b/>
                <w:spacing w:val="-4"/>
                <w:sz w:val="24"/>
              </w:rPr>
              <w:t>(₹)</w:t>
            </w:r>
          </w:p>
        </w:tc>
        <w:tc>
          <w:tcPr>
            <w:tcW w:w="1158" w:type="dxa"/>
          </w:tcPr>
          <w:p w14:paraId="6743F3A0" w14:textId="77777777" w:rsidR="00A011F2" w:rsidRDefault="00A011F2" w:rsidP="0001609D">
            <w:pPr>
              <w:pStyle w:val="TableParagraph"/>
              <w:spacing w:before="222"/>
              <w:ind w:left="417" w:right="133" w:hanging="274"/>
              <w:jc w:val="left"/>
              <w:rPr>
                <w:b/>
                <w:sz w:val="24"/>
              </w:rPr>
            </w:pPr>
            <w:r>
              <w:rPr>
                <w:b/>
                <w:spacing w:val="-2"/>
                <w:sz w:val="24"/>
              </w:rPr>
              <w:t xml:space="preserve">Common </w:t>
            </w:r>
            <w:r>
              <w:rPr>
                <w:b/>
                <w:spacing w:val="-4"/>
                <w:sz w:val="24"/>
              </w:rPr>
              <w:t>cost</w:t>
            </w:r>
            <w:r>
              <w:rPr>
                <w:b/>
                <w:spacing w:val="40"/>
                <w:sz w:val="24"/>
              </w:rPr>
              <w:t xml:space="preserve"> </w:t>
            </w:r>
            <w:r>
              <w:rPr>
                <w:b/>
                <w:spacing w:val="-4"/>
                <w:sz w:val="24"/>
              </w:rPr>
              <w:t>(₹)</w:t>
            </w:r>
          </w:p>
        </w:tc>
        <w:tc>
          <w:tcPr>
            <w:tcW w:w="1211" w:type="dxa"/>
          </w:tcPr>
          <w:p w14:paraId="34E63BDC" w14:textId="77777777" w:rsidR="00A011F2" w:rsidRDefault="00A011F2" w:rsidP="0001609D">
            <w:pPr>
              <w:pStyle w:val="TableParagraph"/>
              <w:spacing w:before="222"/>
              <w:ind w:left="11"/>
              <w:rPr>
                <w:b/>
                <w:sz w:val="24"/>
              </w:rPr>
            </w:pPr>
            <w:r>
              <w:rPr>
                <w:b/>
                <w:spacing w:val="-2"/>
                <w:sz w:val="24"/>
              </w:rPr>
              <w:t xml:space="preserve">Treatment </w:t>
            </w:r>
            <w:r>
              <w:rPr>
                <w:b/>
                <w:spacing w:val="-4"/>
                <w:sz w:val="24"/>
              </w:rPr>
              <w:t>cost</w:t>
            </w:r>
          </w:p>
          <w:p w14:paraId="7F932EA0" w14:textId="77777777" w:rsidR="00A011F2" w:rsidRDefault="00A011F2" w:rsidP="0001609D">
            <w:pPr>
              <w:pStyle w:val="TableParagraph"/>
              <w:ind w:left="11" w:right="4"/>
              <w:rPr>
                <w:b/>
                <w:sz w:val="24"/>
              </w:rPr>
            </w:pPr>
            <w:r>
              <w:rPr>
                <w:b/>
                <w:spacing w:val="-5"/>
                <w:sz w:val="24"/>
              </w:rPr>
              <w:t>(₹)</w:t>
            </w:r>
          </w:p>
        </w:tc>
        <w:tc>
          <w:tcPr>
            <w:tcW w:w="849" w:type="dxa"/>
          </w:tcPr>
          <w:p w14:paraId="4C70A9CF" w14:textId="77777777" w:rsidR="00A011F2" w:rsidRDefault="00A011F2" w:rsidP="0001609D">
            <w:pPr>
              <w:pStyle w:val="TableParagraph"/>
              <w:spacing w:before="222"/>
              <w:ind w:left="105" w:right="96"/>
              <w:rPr>
                <w:b/>
                <w:spacing w:val="-2"/>
                <w:sz w:val="24"/>
              </w:rPr>
            </w:pPr>
            <w:r>
              <w:rPr>
                <w:b/>
                <w:spacing w:val="-2"/>
                <w:sz w:val="24"/>
              </w:rPr>
              <w:t xml:space="preserve">Total </w:t>
            </w:r>
            <w:r>
              <w:rPr>
                <w:b/>
                <w:spacing w:val="-4"/>
                <w:sz w:val="24"/>
              </w:rPr>
              <w:t>cost (₹)</w:t>
            </w:r>
          </w:p>
        </w:tc>
        <w:tc>
          <w:tcPr>
            <w:tcW w:w="771" w:type="dxa"/>
          </w:tcPr>
          <w:p w14:paraId="192F4371" w14:textId="77777777" w:rsidR="00A011F2" w:rsidRDefault="00A011F2" w:rsidP="0001609D">
            <w:pPr>
              <w:pStyle w:val="TableParagraph"/>
              <w:spacing w:before="222"/>
              <w:ind w:left="105" w:right="96"/>
              <w:rPr>
                <w:b/>
                <w:sz w:val="24"/>
              </w:rPr>
            </w:pPr>
            <w:r>
              <w:rPr>
                <w:b/>
                <w:spacing w:val="-4"/>
                <w:sz w:val="24"/>
              </w:rPr>
              <w:t xml:space="preserve">Net </w:t>
            </w:r>
            <w:r>
              <w:rPr>
                <w:b/>
                <w:spacing w:val="-2"/>
                <w:sz w:val="24"/>
              </w:rPr>
              <w:t xml:space="preserve">returns </w:t>
            </w:r>
            <w:r>
              <w:rPr>
                <w:b/>
                <w:sz w:val="24"/>
              </w:rPr>
              <w:t>in (</w:t>
            </w:r>
            <w:r>
              <w:rPr>
                <w:color w:val="1F2023"/>
                <w:sz w:val="24"/>
              </w:rPr>
              <w:t>₹)</w:t>
            </w:r>
          </w:p>
        </w:tc>
        <w:tc>
          <w:tcPr>
            <w:tcW w:w="773" w:type="dxa"/>
          </w:tcPr>
          <w:p w14:paraId="453B0657" w14:textId="77777777" w:rsidR="00A011F2" w:rsidRDefault="00A011F2" w:rsidP="0001609D">
            <w:pPr>
              <w:pStyle w:val="TableParagraph"/>
              <w:spacing w:before="85"/>
              <w:ind w:left="0"/>
              <w:jc w:val="left"/>
              <w:rPr>
                <w:b/>
                <w:sz w:val="24"/>
              </w:rPr>
            </w:pPr>
          </w:p>
          <w:p w14:paraId="046F0B9B" w14:textId="77777777" w:rsidR="00A011F2" w:rsidRDefault="00A011F2" w:rsidP="0001609D">
            <w:pPr>
              <w:pStyle w:val="TableParagraph"/>
              <w:ind w:left="206"/>
              <w:jc w:val="left"/>
              <w:rPr>
                <w:b/>
                <w:sz w:val="24"/>
              </w:rPr>
            </w:pPr>
            <w:r>
              <w:rPr>
                <w:b/>
                <w:spacing w:val="-5"/>
                <w:sz w:val="24"/>
              </w:rPr>
              <w:t>B:C</w:t>
            </w:r>
          </w:p>
          <w:p w14:paraId="331CDE2D" w14:textId="77777777" w:rsidR="00A011F2" w:rsidRDefault="00A011F2" w:rsidP="0001609D">
            <w:pPr>
              <w:pStyle w:val="TableParagraph"/>
              <w:ind w:left="165"/>
              <w:jc w:val="left"/>
              <w:rPr>
                <w:b/>
                <w:sz w:val="24"/>
              </w:rPr>
            </w:pPr>
            <w:r>
              <w:rPr>
                <w:b/>
                <w:spacing w:val="-2"/>
                <w:sz w:val="24"/>
              </w:rPr>
              <w:t>Ratio</w:t>
            </w:r>
          </w:p>
        </w:tc>
      </w:tr>
      <w:tr w:rsidR="00A011F2" w14:paraId="50E67022" w14:textId="77777777" w:rsidTr="0001609D">
        <w:trPr>
          <w:trHeight w:val="872"/>
        </w:trPr>
        <w:tc>
          <w:tcPr>
            <w:tcW w:w="510" w:type="dxa"/>
          </w:tcPr>
          <w:p w14:paraId="69AF3302" w14:textId="77777777" w:rsidR="00A011F2" w:rsidRDefault="00A011F2" w:rsidP="0001609D">
            <w:pPr>
              <w:pStyle w:val="TableParagraph"/>
              <w:spacing w:before="124"/>
              <w:ind w:left="0"/>
              <w:jc w:val="left"/>
              <w:rPr>
                <w:b/>
                <w:sz w:val="16"/>
              </w:rPr>
            </w:pPr>
          </w:p>
          <w:p w14:paraId="0144CC24" w14:textId="77777777" w:rsidR="00A011F2" w:rsidRDefault="00A011F2" w:rsidP="0001609D">
            <w:pPr>
              <w:pStyle w:val="TableParagraph"/>
              <w:ind w:left="9" w:right="1"/>
              <w:rPr>
                <w:b/>
                <w:sz w:val="16"/>
              </w:rPr>
            </w:pPr>
            <w:r>
              <w:rPr>
                <w:b/>
                <w:spacing w:val="-5"/>
                <w:position w:val="1"/>
                <w:sz w:val="24"/>
              </w:rPr>
              <w:t>T</w:t>
            </w:r>
            <w:r>
              <w:rPr>
                <w:b/>
                <w:spacing w:val="-5"/>
                <w:sz w:val="16"/>
              </w:rPr>
              <w:t>1</w:t>
            </w:r>
          </w:p>
        </w:tc>
        <w:tc>
          <w:tcPr>
            <w:tcW w:w="1997" w:type="dxa"/>
          </w:tcPr>
          <w:p w14:paraId="47583095" w14:textId="77777777" w:rsidR="00A011F2" w:rsidRPr="008E20CE" w:rsidRDefault="00A011F2" w:rsidP="0001609D">
            <w:pPr>
              <w:pStyle w:val="TableParagraph"/>
              <w:ind w:left="546"/>
              <w:rPr>
                <w:sz w:val="24"/>
                <w:szCs w:val="24"/>
              </w:rPr>
            </w:pPr>
            <w:proofErr w:type="spellStart"/>
            <w:r w:rsidRPr="008E20CE">
              <w:rPr>
                <w:sz w:val="24"/>
                <w:szCs w:val="24"/>
                <w:lang w:val="en-IN"/>
              </w:rPr>
              <w:t>Broflanilide</w:t>
            </w:r>
            <w:proofErr w:type="spellEnd"/>
            <w:r w:rsidRPr="008E20CE">
              <w:rPr>
                <w:sz w:val="24"/>
                <w:szCs w:val="24"/>
                <w:lang w:val="en-IN"/>
              </w:rPr>
              <w:t xml:space="preserve"> 30% SC</w:t>
            </w:r>
          </w:p>
        </w:tc>
        <w:tc>
          <w:tcPr>
            <w:tcW w:w="816" w:type="dxa"/>
          </w:tcPr>
          <w:p w14:paraId="1D4CA41E" w14:textId="77777777" w:rsidR="00A011F2" w:rsidRPr="008E20CE" w:rsidRDefault="00A011F2" w:rsidP="0001609D">
            <w:pPr>
              <w:pStyle w:val="TableParagraph"/>
              <w:ind w:left="11" w:right="3"/>
              <w:rPr>
                <w:sz w:val="24"/>
                <w:szCs w:val="24"/>
              </w:rPr>
            </w:pPr>
            <w:r>
              <w:rPr>
                <w:sz w:val="24"/>
                <w:szCs w:val="24"/>
              </w:rPr>
              <w:t>105</w:t>
            </w:r>
            <w:r w:rsidRPr="008E20CE">
              <w:rPr>
                <w:bCs/>
                <w:spacing w:val="-4"/>
                <w:sz w:val="24"/>
                <w:szCs w:val="24"/>
              </w:rPr>
              <w:t>q/ha</w:t>
            </w:r>
          </w:p>
        </w:tc>
        <w:tc>
          <w:tcPr>
            <w:tcW w:w="872" w:type="dxa"/>
          </w:tcPr>
          <w:p w14:paraId="2040C5A1" w14:textId="77777777" w:rsidR="00A011F2" w:rsidRPr="008E20CE" w:rsidRDefault="00A011F2" w:rsidP="0001609D">
            <w:pPr>
              <w:pStyle w:val="TableParagraph"/>
              <w:spacing w:before="37"/>
              <w:rPr>
                <w:b/>
                <w:sz w:val="24"/>
                <w:szCs w:val="24"/>
              </w:rPr>
            </w:pPr>
          </w:p>
          <w:p w14:paraId="6FEA63D6" w14:textId="77777777" w:rsidR="00A011F2" w:rsidRPr="008E20CE" w:rsidRDefault="00A011F2" w:rsidP="0001609D">
            <w:pPr>
              <w:pStyle w:val="TableParagraph"/>
              <w:ind w:right="6"/>
              <w:rPr>
                <w:sz w:val="24"/>
                <w:szCs w:val="24"/>
              </w:rPr>
            </w:pPr>
            <w:r>
              <w:rPr>
                <w:spacing w:val="-4"/>
                <w:sz w:val="24"/>
                <w:szCs w:val="24"/>
              </w:rPr>
              <w:t>3500</w:t>
            </w:r>
          </w:p>
        </w:tc>
        <w:tc>
          <w:tcPr>
            <w:tcW w:w="949" w:type="dxa"/>
          </w:tcPr>
          <w:p w14:paraId="0E050B58" w14:textId="77777777" w:rsidR="00A011F2" w:rsidRPr="008E20CE" w:rsidRDefault="00A011F2" w:rsidP="0001609D">
            <w:pPr>
              <w:pStyle w:val="TableParagraph"/>
              <w:ind w:left="9"/>
              <w:rPr>
                <w:sz w:val="24"/>
                <w:szCs w:val="24"/>
              </w:rPr>
            </w:pPr>
            <w:r>
              <w:rPr>
                <w:sz w:val="24"/>
                <w:szCs w:val="24"/>
              </w:rPr>
              <w:t>367500</w:t>
            </w:r>
          </w:p>
        </w:tc>
        <w:tc>
          <w:tcPr>
            <w:tcW w:w="1158" w:type="dxa"/>
          </w:tcPr>
          <w:p w14:paraId="7290F985"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3EC15941" w14:textId="77777777" w:rsidR="00A011F2" w:rsidRPr="00C13942" w:rsidRDefault="00A011F2" w:rsidP="0001609D">
            <w:pPr>
              <w:pStyle w:val="TableParagraph"/>
              <w:ind w:left="11" w:right="5"/>
              <w:rPr>
                <w:bCs/>
                <w:sz w:val="24"/>
                <w:szCs w:val="24"/>
              </w:rPr>
            </w:pPr>
            <w:r w:rsidRPr="00C13942">
              <w:rPr>
                <w:bCs/>
                <w:sz w:val="24"/>
              </w:rPr>
              <w:t>1975</w:t>
            </w:r>
          </w:p>
        </w:tc>
        <w:tc>
          <w:tcPr>
            <w:tcW w:w="849" w:type="dxa"/>
          </w:tcPr>
          <w:p w14:paraId="1A89E8DC" w14:textId="77777777" w:rsidR="00A011F2" w:rsidRPr="008E20CE" w:rsidRDefault="00A011F2" w:rsidP="0001609D">
            <w:pPr>
              <w:pStyle w:val="TableParagraph"/>
              <w:ind w:left="7"/>
              <w:rPr>
                <w:sz w:val="24"/>
                <w:szCs w:val="24"/>
              </w:rPr>
            </w:pPr>
            <w:r>
              <w:rPr>
                <w:sz w:val="24"/>
                <w:szCs w:val="24"/>
              </w:rPr>
              <w:t>64838</w:t>
            </w:r>
          </w:p>
        </w:tc>
        <w:tc>
          <w:tcPr>
            <w:tcW w:w="771" w:type="dxa"/>
          </w:tcPr>
          <w:p w14:paraId="37B6F605" w14:textId="77777777" w:rsidR="00A011F2" w:rsidRPr="008E20CE" w:rsidRDefault="00A011F2" w:rsidP="0001609D">
            <w:pPr>
              <w:pStyle w:val="TableParagraph"/>
              <w:ind w:left="7"/>
              <w:rPr>
                <w:sz w:val="24"/>
                <w:szCs w:val="24"/>
              </w:rPr>
            </w:pPr>
            <w:r>
              <w:rPr>
                <w:sz w:val="24"/>
                <w:szCs w:val="24"/>
              </w:rPr>
              <w:t>302662</w:t>
            </w:r>
          </w:p>
        </w:tc>
        <w:tc>
          <w:tcPr>
            <w:tcW w:w="773" w:type="dxa"/>
          </w:tcPr>
          <w:p w14:paraId="0108FD34" w14:textId="77777777" w:rsidR="00A011F2" w:rsidRDefault="00A011F2" w:rsidP="0001609D">
            <w:pPr>
              <w:pStyle w:val="TableParagraph"/>
              <w:ind w:left="7"/>
              <w:rPr>
                <w:sz w:val="24"/>
              </w:rPr>
            </w:pPr>
            <w:r>
              <w:rPr>
                <w:sz w:val="24"/>
              </w:rPr>
              <w:t>1: 5.66</w:t>
            </w:r>
          </w:p>
        </w:tc>
      </w:tr>
      <w:tr w:rsidR="00A011F2" w14:paraId="650859DD" w14:textId="77777777" w:rsidTr="0001609D">
        <w:trPr>
          <w:trHeight w:val="972"/>
        </w:trPr>
        <w:tc>
          <w:tcPr>
            <w:tcW w:w="510" w:type="dxa"/>
          </w:tcPr>
          <w:p w14:paraId="3368A3B1" w14:textId="77777777" w:rsidR="00A011F2" w:rsidRDefault="00A011F2" w:rsidP="0001609D">
            <w:pPr>
              <w:pStyle w:val="TableParagraph"/>
              <w:spacing w:before="174"/>
              <w:ind w:left="0"/>
              <w:jc w:val="left"/>
              <w:rPr>
                <w:b/>
                <w:sz w:val="16"/>
              </w:rPr>
            </w:pPr>
          </w:p>
          <w:p w14:paraId="505C8C59" w14:textId="77777777" w:rsidR="00A011F2" w:rsidRDefault="00A011F2" w:rsidP="0001609D">
            <w:pPr>
              <w:pStyle w:val="TableParagraph"/>
              <w:ind w:left="9" w:right="1"/>
              <w:rPr>
                <w:b/>
                <w:sz w:val="16"/>
              </w:rPr>
            </w:pPr>
            <w:r>
              <w:rPr>
                <w:b/>
                <w:spacing w:val="-5"/>
                <w:position w:val="1"/>
                <w:sz w:val="24"/>
              </w:rPr>
              <w:t>T</w:t>
            </w:r>
            <w:r>
              <w:rPr>
                <w:b/>
                <w:spacing w:val="-5"/>
                <w:sz w:val="16"/>
              </w:rPr>
              <w:t>2</w:t>
            </w:r>
          </w:p>
        </w:tc>
        <w:tc>
          <w:tcPr>
            <w:tcW w:w="1997" w:type="dxa"/>
          </w:tcPr>
          <w:p w14:paraId="09812460" w14:textId="77777777" w:rsidR="00A011F2" w:rsidRPr="008E20CE" w:rsidRDefault="00A011F2" w:rsidP="0001609D">
            <w:pPr>
              <w:pStyle w:val="TableParagraph"/>
              <w:spacing w:before="1"/>
              <w:ind w:left="117" w:firstLine="554"/>
              <w:rPr>
                <w:sz w:val="24"/>
                <w:szCs w:val="24"/>
              </w:rPr>
            </w:pPr>
            <w:r w:rsidRPr="008E20CE">
              <w:rPr>
                <w:sz w:val="24"/>
                <w:szCs w:val="24"/>
                <w:lang w:val="en-IN"/>
              </w:rPr>
              <w:t>Imidacloprid 17.5 %SL</w:t>
            </w:r>
          </w:p>
        </w:tc>
        <w:tc>
          <w:tcPr>
            <w:tcW w:w="816" w:type="dxa"/>
          </w:tcPr>
          <w:p w14:paraId="3A5D3BE2" w14:textId="77777777" w:rsidR="00A011F2" w:rsidRPr="008E20CE" w:rsidRDefault="00A011F2" w:rsidP="0001609D">
            <w:pPr>
              <w:pStyle w:val="TableParagraph"/>
              <w:spacing w:before="1"/>
              <w:ind w:left="11" w:right="3"/>
              <w:rPr>
                <w:sz w:val="24"/>
                <w:szCs w:val="24"/>
              </w:rPr>
            </w:pPr>
            <w:r w:rsidRPr="008E20CE">
              <w:rPr>
                <w:sz w:val="24"/>
                <w:szCs w:val="24"/>
              </w:rPr>
              <w:t>11</w:t>
            </w:r>
            <w:r>
              <w:rPr>
                <w:sz w:val="24"/>
                <w:szCs w:val="24"/>
              </w:rPr>
              <w:t>4</w:t>
            </w:r>
            <w:r w:rsidRPr="008E20CE">
              <w:rPr>
                <w:b/>
                <w:spacing w:val="-4"/>
                <w:sz w:val="24"/>
                <w:szCs w:val="24"/>
              </w:rPr>
              <w:t xml:space="preserve"> </w:t>
            </w:r>
            <w:r w:rsidRPr="008E20CE">
              <w:rPr>
                <w:bCs/>
                <w:spacing w:val="-4"/>
                <w:sz w:val="24"/>
                <w:szCs w:val="24"/>
              </w:rPr>
              <w:t>q/ha</w:t>
            </w:r>
          </w:p>
        </w:tc>
        <w:tc>
          <w:tcPr>
            <w:tcW w:w="872" w:type="dxa"/>
          </w:tcPr>
          <w:p w14:paraId="25CF321B" w14:textId="77777777" w:rsidR="00A011F2" w:rsidRPr="008E20CE" w:rsidRDefault="00A011F2" w:rsidP="0001609D">
            <w:pPr>
              <w:pStyle w:val="TableParagraph"/>
              <w:spacing w:before="37"/>
              <w:rPr>
                <w:b/>
                <w:sz w:val="24"/>
                <w:szCs w:val="24"/>
              </w:rPr>
            </w:pPr>
          </w:p>
          <w:p w14:paraId="18C209F5" w14:textId="77777777" w:rsidR="00A011F2" w:rsidRPr="008E20CE" w:rsidRDefault="00A011F2" w:rsidP="0001609D">
            <w:pPr>
              <w:pStyle w:val="TableParagraph"/>
              <w:spacing w:before="1"/>
              <w:ind w:right="6"/>
              <w:rPr>
                <w:sz w:val="24"/>
                <w:szCs w:val="24"/>
              </w:rPr>
            </w:pPr>
            <w:r>
              <w:rPr>
                <w:sz w:val="24"/>
                <w:szCs w:val="24"/>
              </w:rPr>
              <w:t>3500</w:t>
            </w:r>
          </w:p>
        </w:tc>
        <w:tc>
          <w:tcPr>
            <w:tcW w:w="949" w:type="dxa"/>
          </w:tcPr>
          <w:p w14:paraId="6704AECE" w14:textId="77777777" w:rsidR="00A011F2" w:rsidRPr="008E20CE" w:rsidRDefault="00A011F2" w:rsidP="0001609D">
            <w:pPr>
              <w:pStyle w:val="TableParagraph"/>
              <w:spacing w:before="1"/>
              <w:ind w:left="9"/>
              <w:rPr>
                <w:sz w:val="24"/>
                <w:szCs w:val="24"/>
              </w:rPr>
            </w:pPr>
            <w:r>
              <w:rPr>
                <w:sz w:val="24"/>
                <w:szCs w:val="24"/>
              </w:rPr>
              <w:t>399000</w:t>
            </w:r>
          </w:p>
        </w:tc>
        <w:tc>
          <w:tcPr>
            <w:tcW w:w="1158" w:type="dxa"/>
          </w:tcPr>
          <w:p w14:paraId="39B2F485" w14:textId="77777777" w:rsidR="00A011F2" w:rsidRPr="008E20CE" w:rsidRDefault="00A011F2" w:rsidP="0001609D">
            <w:pPr>
              <w:pStyle w:val="TableParagraph"/>
              <w:ind w:right="3"/>
              <w:rPr>
                <w:sz w:val="24"/>
                <w:szCs w:val="24"/>
              </w:rPr>
            </w:pPr>
            <w:r>
              <w:rPr>
                <w:spacing w:val="-2"/>
                <w:sz w:val="24"/>
              </w:rPr>
              <w:t>62863</w:t>
            </w:r>
          </w:p>
        </w:tc>
        <w:tc>
          <w:tcPr>
            <w:tcW w:w="1211" w:type="dxa"/>
          </w:tcPr>
          <w:p w14:paraId="215B6A6F" w14:textId="77777777" w:rsidR="00A011F2" w:rsidRPr="00C13942" w:rsidRDefault="00A011F2" w:rsidP="0001609D">
            <w:pPr>
              <w:pStyle w:val="TableParagraph"/>
              <w:spacing w:before="1"/>
              <w:ind w:left="11" w:right="5"/>
              <w:rPr>
                <w:bCs/>
                <w:sz w:val="24"/>
                <w:szCs w:val="24"/>
              </w:rPr>
            </w:pPr>
            <w:r w:rsidRPr="00C13942">
              <w:rPr>
                <w:bCs/>
                <w:sz w:val="24"/>
              </w:rPr>
              <w:t>1850</w:t>
            </w:r>
          </w:p>
        </w:tc>
        <w:tc>
          <w:tcPr>
            <w:tcW w:w="849" w:type="dxa"/>
          </w:tcPr>
          <w:p w14:paraId="4B0EEF2D" w14:textId="77777777" w:rsidR="00A011F2" w:rsidRPr="008E20CE" w:rsidRDefault="00A011F2" w:rsidP="0001609D">
            <w:pPr>
              <w:pStyle w:val="TableParagraph"/>
              <w:spacing w:before="1"/>
              <w:ind w:left="7"/>
              <w:rPr>
                <w:sz w:val="24"/>
                <w:szCs w:val="24"/>
              </w:rPr>
            </w:pPr>
            <w:r>
              <w:rPr>
                <w:sz w:val="24"/>
                <w:szCs w:val="24"/>
              </w:rPr>
              <w:t>64713</w:t>
            </w:r>
          </w:p>
        </w:tc>
        <w:tc>
          <w:tcPr>
            <w:tcW w:w="771" w:type="dxa"/>
          </w:tcPr>
          <w:p w14:paraId="16FA7CCC" w14:textId="77777777" w:rsidR="00A011F2" w:rsidRPr="008E20CE" w:rsidRDefault="00A011F2" w:rsidP="0001609D">
            <w:pPr>
              <w:pStyle w:val="TableParagraph"/>
              <w:spacing w:before="1"/>
              <w:ind w:left="7"/>
              <w:rPr>
                <w:sz w:val="24"/>
                <w:szCs w:val="24"/>
              </w:rPr>
            </w:pPr>
            <w:r>
              <w:rPr>
                <w:sz w:val="24"/>
                <w:szCs w:val="24"/>
              </w:rPr>
              <w:t>334287</w:t>
            </w:r>
          </w:p>
        </w:tc>
        <w:tc>
          <w:tcPr>
            <w:tcW w:w="773" w:type="dxa"/>
          </w:tcPr>
          <w:p w14:paraId="229263B8" w14:textId="77777777" w:rsidR="00A011F2" w:rsidRDefault="00A011F2" w:rsidP="0001609D">
            <w:pPr>
              <w:pStyle w:val="TableParagraph"/>
              <w:spacing w:before="1"/>
              <w:ind w:left="7"/>
              <w:rPr>
                <w:sz w:val="24"/>
              </w:rPr>
            </w:pPr>
            <w:r>
              <w:rPr>
                <w:sz w:val="24"/>
              </w:rPr>
              <w:t>1:6.16</w:t>
            </w:r>
          </w:p>
        </w:tc>
      </w:tr>
      <w:tr w:rsidR="00A011F2" w14:paraId="263C2031" w14:textId="77777777" w:rsidTr="0001609D">
        <w:trPr>
          <w:trHeight w:val="985"/>
        </w:trPr>
        <w:tc>
          <w:tcPr>
            <w:tcW w:w="510" w:type="dxa"/>
          </w:tcPr>
          <w:p w14:paraId="0C6C7331" w14:textId="77777777" w:rsidR="00A011F2" w:rsidRDefault="00A011F2" w:rsidP="0001609D">
            <w:pPr>
              <w:pStyle w:val="TableParagraph"/>
              <w:spacing w:before="181"/>
              <w:ind w:left="0"/>
              <w:jc w:val="left"/>
              <w:rPr>
                <w:b/>
                <w:sz w:val="16"/>
              </w:rPr>
            </w:pPr>
          </w:p>
          <w:p w14:paraId="378BD49A" w14:textId="77777777" w:rsidR="00A011F2" w:rsidRDefault="00A011F2" w:rsidP="0001609D">
            <w:pPr>
              <w:pStyle w:val="TableParagraph"/>
              <w:ind w:left="9" w:right="1"/>
              <w:rPr>
                <w:b/>
                <w:sz w:val="16"/>
              </w:rPr>
            </w:pPr>
            <w:r>
              <w:rPr>
                <w:b/>
                <w:spacing w:val="-5"/>
                <w:position w:val="1"/>
                <w:sz w:val="24"/>
              </w:rPr>
              <w:t>T</w:t>
            </w:r>
            <w:r>
              <w:rPr>
                <w:b/>
                <w:spacing w:val="-5"/>
                <w:sz w:val="16"/>
              </w:rPr>
              <w:t>3</w:t>
            </w:r>
          </w:p>
        </w:tc>
        <w:tc>
          <w:tcPr>
            <w:tcW w:w="1997" w:type="dxa"/>
          </w:tcPr>
          <w:p w14:paraId="0A67DB76" w14:textId="77777777" w:rsidR="00A011F2" w:rsidRPr="008E20CE" w:rsidRDefault="00A011F2" w:rsidP="0001609D">
            <w:pPr>
              <w:pStyle w:val="TableParagraph"/>
              <w:ind w:left="616" w:hanging="279"/>
              <w:rPr>
                <w:sz w:val="24"/>
                <w:szCs w:val="24"/>
              </w:rPr>
            </w:pPr>
            <w:r w:rsidRPr="008E20CE">
              <w:rPr>
                <w:sz w:val="24"/>
                <w:szCs w:val="24"/>
                <w:lang w:val="en-IN"/>
              </w:rPr>
              <w:t>Acetamiprid 20 % SP</w:t>
            </w:r>
          </w:p>
        </w:tc>
        <w:tc>
          <w:tcPr>
            <w:tcW w:w="816" w:type="dxa"/>
          </w:tcPr>
          <w:p w14:paraId="4D5AE43B" w14:textId="77777777" w:rsidR="00A011F2" w:rsidRPr="008E20CE" w:rsidRDefault="00A011F2" w:rsidP="0001609D">
            <w:pPr>
              <w:pStyle w:val="TableParagraph"/>
              <w:ind w:left="11" w:right="3"/>
              <w:rPr>
                <w:sz w:val="24"/>
                <w:szCs w:val="24"/>
              </w:rPr>
            </w:pPr>
            <w:r w:rsidRPr="008E20CE">
              <w:rPr>
                <w:sz w:val="24"/>
                <w:szCs w:val="24"/>
              </w:rPr>
              <w:t>1</w:t>
            </w:r>
            <w:r>
              <w:rPr>
                <w:sz w:val="24"/>
                <w:szCs w:val="24"/>
              </w:rPr>
              <w:t>10</w:t>
            </w:r>
            <w:r w:rsidRPr="008E20CE">
              <w:rPr>
                <w:b/>
                <w:spacing w:val="-4"/>
                <w:sz w:val="24"/>
                <w:szCs w:val="24"/>
              </w:rPr>
              <w:t xml:space="preserve"> </w:t>
            </w:r>
            <w:r w:rsidRPr="008E20CE">
              <w:rPr>
                <w:bCs/>
                <w:spacing w:val="-4"/>
                <w:sz w:val="24"/>
                <w:szCs w:val="24"/>
              </w:rPr>
              <w:t>q/ha</w:t>
            </w:r>
          </w:p>
        </w:tc>
        <w:tc>
          <w:tcPr>
            <w:tcW w:w="872" w:type="dxa"/>
          </w:tcPr>
          <w:p w14:paraId="32F28546" w14:textId="77777777" w:rsidR="00A011F2" w:rsidRPr="008E20CE" w:rsidRDefault="00A011F2" w:rsidP="0001609D">
            <w:pPr>
              <w:pStyle w:val="TableParagraph"/>
              <w:ind w:right="6"/>
              <w:rPr>
                <w:sz w:val="24"/>
                <w:szCs w:val="24"/>
              </w:rPr>
            </w:pPr>
            <w:r>
              <w:rPr>
                <w:sz w:val="24"/>
                <w:szCs w:val="24"/>
              </w:rPr>
              <w:t>3500</w:t>
            </w:r>
          </w:p>
        </w:tc>
        <w:tc>
          <w:tcPr>
            <w:tcW w:w="949" w:type="dxa"/>
          </w:tcPr>
          <w:p w14:paraId="1CEFA01B" w14:textId="77777777" w:rsidR="00A011F2" w:rsidRPr="008E20CE" w:rsidRDefault="00A011F2" w:rsidP="0001609D">
            <w:pPr>
              <w:pStyle w:val="TableParagraph"/>
              <w:ind w:left="9"/>
              <w:rPr>
                <w:sz w:val="24"/>
                <w:szCs w:val="24"/>
              </w:rPr>
            </w:pPr>
            <w:r>
              <w:rPr>
                <w:sz w:val="24"/>
                <w:szCs w:val="24"/>
              </w:rPr>
              <w:t>385000</w:t>
            </w:r>
          </w:p>
        </w:tc>
        <w:tc>
          <w:tcPr>
            <w:tcW w:w="1158" w:type="dxa"/>
          </w:tcPr>
          <w:p w14:paraId="2FDDDED6"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DBA85F7" w14:textId="77777777" w:rsidR="00A011F2" w:rsidRPr="00C13942" w:rsidRDefault="00A011F2" w:rsidP="0001609D">
            <w:pPr>
              <w:pStyle w:val="TableParagraph"/>
              <w:ind w:left="11" w:right="5"/>
              <w:rPr>
                <w:bCs/>
                <w:sz w:val="24"/>
                <w:szCs w:val="24"/>
              </w:rPr>
            </w:pPr>
            <w:r w:rsidRPr="00C13942">
              <w:rPr>
                <w:bCs/>
                <w:sz w:val="24"/>
              </w:rPr>
              <w:t>1312</w:t>
            </w:r>
          </w:p>
        </w:tc>
        <w:tc>
          <w:tcPr>
            <w:tcW w:w="849" w:type="dxa"/>
          </w:tcPr>
          <w:p w14:paraId="27B246D9" w14:textId="77777777" w:rsidR="00A011F2" w:rsidRPr="008E20CE" w:rsidRDefault="00A011F2" w:rsidP="0001609D">
            <w:pPr>
              <w:pStyle w:val="TableParagraph"/>
              <w:ind w:left="7"/>
              <w:rPr>
                <w:sz w:val="24"/>
                <w:szCs w:val="24"/>
              </w:rPr>
            </w:pPr>
            <w:r>
              <w:rPr>
                <w:sz w:val="24"/>
                <w:szCs w:val="24"/>
              </w:rPr>
              <w:t>64175</w:t>
            </w:r>
          </w:p>
        </w:tc>
        <w:tc>
          <w:tcPr>
            <w:tcW w:w="771" w:type="dxa"/>
          </w:tcPr>
          <w:p w14:paraId="7D54BEE1" w14:textId="77777777" w:rsidR="00A011F2" w:rsidRPr="008E20CE" w:rsidRDefault="00A011F2" w:rsidP="0001609D">
            <w:pPr>
              <w:pStyle w:val="TableParagraph"/>
              <w:ind w:left="7"/>
              <w:rPr>
                <w:sz w:val="24"/>
                <w:szCs w:val="24"/>
              </w:rPr>
            </w:pPr>
            <w:r>
              <w:rPr>
                <w:sz w:val="24"/>
                <w:szCs w:val="24"/>
              </w:rPr>
              <w:t>320825</w:t>
            </w:r>
          </w:p>
        </w:tc>
        <w:tc>
          <w:tcPr>
            <w:tcW w:w="773" w:type="dxa"/>
          </w:tcPr>
          <w:p w14:paraId="372BCBF4" w14:textId="77777777" w:rsidR="00A011F2" w:rsidRDefault="00A011F2" w:rsidP="0001609D">
            <w:pPr>
              <w:pStyle w:val="TableParagraph"/>
              <w:ind w:left="7"/>
              <w:rPr>
                <w:sz w:val="24"/>
              </w:rPr>
            </w:pPr>
            <w:r>
              <w:rPr>
                <w:sz w:val="24"/>
              </w:rPr>
              <w:t>1:5.99</w:t>
            </w:r>
          </w:p>
        </w:tc>
      </w:tr>
      <w:tr w:rsidR="00A011F2" w14:paraId="106397AA" w14:textId="77777777" w:rsidTr="0001609D">
        <w:trPr>
          <w:trHeight w:val="982"/>
        </w:trPr>
        <w:tc>
          <w:tcPr>
            <w:tcW w:w="510" w:type="dxa"/>
          </w:tcPr>
          <w:p w14:paraId="6BABB564" w14:textId="77777777" w:rsidR="00A011F2" w:rsidRDefault="00A011F2" w:rsidP="0001609D">
            <w:pPr>
              <w:pStyle w:val="TableParagraph"/>
              <w:spacing w:before="181"/>
              <w:ind w:left="0"/>
              <w:jc w:val="left"/>
              <w:rPr>
                <w:b/>
                <w:sz w:val="16"/>
              </w:rPr>
            </w:pPr>
          </w:p>
          <w:p w14:paraId="355AA302" w14:textId="77777777" w:rsidR="00A011F2" w:rsidRDefault="00A011F2" w:rsidP="0001609D">
            <w:pPr>
              <w:pStyle w:val="TableParagraph"/>
              <w:ind w:left="9" w:right="1"/>
              <w:rPr>
                <w:b/>
                <w:sz w:val="16"/>
              </w:rPr>
            </w:pPr>
            <w:r>
              <w:rPr>
                <w:b/>
                <w:spacing w:val="-5"/>
                <w:position w:val="1"/>
                <w:sz w:val="24"/>
              </w:rPr>
              <w:t>T</w:t>
            </w:r>
            <w:r>
              <w:rPr>
                <w:b/>
                <w:spacing w:val="-5"/>
                <w:sz w:val="16"/>
              </w:rPr>
              <w:t>4</w:t>
            </w:r>
          </w:p>
        </w:tc>
        <w:tc>
          <w:tcPr>
            <w:tcW w:w="1997" w:type="dxa"/>
          </w:tcPr>
          <w:p w14:paraId="712C49EF" w14:textId="77777777" w:rsidR="00A011F2" w:rsidRPr="008E20CE" w:rsidRDefault="00A011F2" w:rsidP="0001609D">
            <w:pPr>
              <w:pStyle w:val="TableParagraph"/>
              <w:ind w:left="911" w:right="196" w:hanging="704"/>
              <w:rPr>
                <w:sz w:val="24"/>
                <w:szCs w:val="24"/>
              </w:rPr>
            </w:pPr>
            <w:r w:rsidRPr="008E20CE">
              <w:rPr>
                <w:sz w:val="24"/>
                <w:szCs w:val="24"/>
                <w:lang w:val="en-IN"/>
              </w:rPr>
              <w:t>Cyantraniliprole 10.26% OD</w:t>
            </w:r>
          </w:p>
        </w:tc>
        <w:tc>
          <w:tcPr>
            <w:tcW w:w="816" w:type="dxa"/>
          </w:tcPr>
          <w:p w14:paraId="4B1D373B" w14:textId="77777777" w:rsidR="00A011F2" w:rsidRPr="008E20CE" w:rsidRDefault="00A011F2" w:rsidP="0001609D">
            <w:pPr>
              <w:pStyle w:val="TableParagraph"/>
              <w:ind w:left="11" w:right="3"/>
              <w:rPr>
                <w:sz w:val="24"/>
                <w:szCs w:val="24"/>
              </w:rPr>
            </w:pPr>
            <w:r w:rsidRPr="008E20CE">
              <w:rPr>
                <w:sz w:val="24"/>
                <w:szCs w:val="24"/>
              </w:rPr>
              <w:t>1</w:t>
            </w:r>
            <w:r>
              <w:rPr>
                <w:sz w:val="24"/>
                <w:szCs w:val="24"/>
              </w:rPr>
              <w:t>24</w:t>
            </w:r>
            <w:r w:rsidRPr="008E20CE">
              <w:rPr>
                <w:bCs/>
                <w:spacing w:val="-4"/>
                <w:sz w:val="24"/>
                <w:szCs w:val="24"/>
              </w:rPr>
              <w:t>q/ha</w:t>
            </w:r>
          </w:p>
        </w:tc>
        <w:tc>
          <w:tcPr>
            <w:tcW w:w="872" w:type="dxa"/>
          </w:tcPr>
          <w:p w14:paraId="3ADCB15E" w14:textId="77777777" w:rsidR="00A011F2" w:rsidRPr="008E20CE" w:rsidRDefault="00A011F2" w:rsidP="0001609D">
            <w:pPr>
              <w:pStyle w:val="TableParagraph"/>
              <w:ind w:right="6"/>
              <w:rPr>
                <w:sz w:val="24"/>
                <w:szCs w:val="24"/>
              </w:rPr>
            </w:pPr>
            <w:r>
              <w:rPr>
                <w:sz w:val="24"/>
                <w:szCs w:val="24"/>
              </w:rPr>
              <w:t>3500</w:t>
            </w:r>
          </w:p>
        </w:tc>
        <w:tc>
          <w:tcPr>
            <w:tcW w:w="949" w:type="dxa"/>
          </w:tcPr>
          <w:p w14:paraId="3F8D424F" w14:textId="77777777" w:rsidR="00A011F2" w:rsidRPr="008E20CE" w:rsidRDefault="00A011F2" w:rsidP="0001609D">
            <w:pPr>
              <w:pStyle w:val="TableParagraph"/>
              <w:ind w:left="9"/>
              <w:rPr>
                <w:sz w:val="24"/>
                <w:szCs w:val="24"/>
              </w:rPr>
            </w:pPr>
            <w:r>
              <w:rPr>
                <w:sz w:val="24"/>
                <w:szCs w:val="24"/>
              </w:rPr>
              <w:t>434000</w:t>
            </w:r>
          </w:p>
        </w:tc>
        <w:tc>
          <w:tcPr>
            <w:tcW w:w="1158" w:type="dxa"/>
          </w:tcPr>
          <w:p w14:paraId="29359E67"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090A96C2" w14:textId="77777777" w:rsidR="00A011F2" w:rsidRPr="00C13942" w:rsidRDefault="00A011F2" w:rsidP="0001609D">
            <w:pPr>
              <w:pStyle w:val="TableParagraph"/>
              <w:ind w:left="11" w:right="5"/>
              <w:rPr>
                <w:bCs/>
                <w:sz w:val="24"/>
                <w:szCs w:val="24"/>
              </w:rPr>
            </w:pPr>
            <w:r w:rsidRPr="00C13942">
              <w:rPr>
                <w:bCs/>
                <w:sz w:val="24"/>
              </w:rPr>
              <w:t>5244</w:t>
            </w:r>
          </w:p>
        </w:tc>
        <w:tc>
          <w:tcPr>
            <w:tcW w:w="849" w:type="dxa"/>
          </w:tcPr>
          <w:p w14:paraId="764652EF" w14:textId="77777777" w:rsidR="00A011F2" w:rsidRPr="008E20CE" w:rsidRDefault="00A011F2" w:rsidP="0001609D">
            <w:pPr>
              <w:pStyle w:val="TableParagraph"/>
              <w:ind w:left="7"/>
              <w:rPr>
                <w:sz w:val="24"/>
                <w:szCs w:val="24"/>
              </w:rPr>
            </w:pPr>
            <w:r>
              <w:rPr>
                <w:sz w:val="24"/>
                <w:szCs w:val="24"/>
              </w:rPr>
              <w:t>68107</w:t>
            </w:r>
          </w:p>
        </w:tc>
        <w:tc>
          <w:tcPr>
            <w:tcW w:w="771" w:type="dxa"/>
          </w:tcPr>
          <w:p w14:paraId="02E89F74" w14:textId="77777777" w:rsidR="00A011F2" w:rsidRPr="008E20CE" w:rsidRDefault="00A011F2" w:rsidP="0001609D">
            <w:pPr>
              <w:pStyle w:val="TableParagraph"/>
              <w:ind w:left="7"/>
              <w:rPr>
                <w:sz w:val="24"/>
                <w:szCs w:val="24"/>
              </w:rPr>
            </w:pPr>
            <w:r>
              <w:rPr>
                <w:sz w:val="24"/>
                <w:szCs w:val="24"/>
              </w:rPr>
              <w:t>365893</w:t>
            </w:r>
          </w:p>
        </w:tc>
        <w:tc>
          <w:tcPr>
            <w:tcW w:w="773" w:type="dxa"/>
          </w:tcPr>
          <w:p w14:paraId="3139C5BC" w14:textId="77777777" w:rsidR="00A011F2" w:rsidRDefault="00A011F2" w:rsidP="0001609D">
            <w:pPr>
              <w:pStyle w:val="TableParagraph"/>
              <w:ind w:left="7"/>
              <w:rPr>
                <w:sz w:val="24"/>
              </w:rPr>
            </w:pPr>
            <w:r>
              <w:rPr>
                <w:sz w:val="24"/>
              </w:rPr>
              <w:t>1:6.37</w:t>
            </w:r>
          </w:p>
        </w:tc>
      </w:tr>
      <w:tr w:rsidR="00A011F2" w14:paraId="53EA9BBA" w14:textId="77777777" w:rsidTr="0001609D">
        <w:trPr>
          <w:trHeight w:val="981"/>
        </w:trPr>
        <w:tc>
          <w:tcPr>
            <w:tcW w:w="510" w:type="dxa"/>
          </w:tcPr>
          <w:p w14:paraId="57BE217C" w14:textId="77777777" w:rsidR="00A011F2" w:rsidRDefault="00A011F2" w:rsidP="0001609D">
            <w:pPr>
              <w:pStyle w:val="TableParagraph"/>
              <w:spacing w:before="179"/>
              <w:ind w:left="0"/>
              <w:jc w:val="left"/>
              <w:rPr>
                <w:b/>
                <w:sz w:val="16"/>
              </w:rPr>
            </w:pPr>
          </w:p>
          <w:p w14:paraId="34176BE3" w14:textId="77777777" w:rsidR="00A011F2" w:rsidRDefault="00A011F2" w:rsidP="0001609D">
            <w:pPr>
              <w:pStyle w:val="TableParagraph"/>
              <w:ind w:left="9" w:right="1"/>
              <w:rPr>
                <w:b/>
                <w:sz w:val="16"/>
              </w:rPr>
            </w:pPr>
            <w:r>
              <w:rPr>
                <w:b/>
                <w:spacing w:val="-5"/>
                <w:position w:val="1"/>
                <w:sz w:val="24"/>
              </w:rPr>
              <w:t>T</w:t>
            </w:r>
            <w:r>
              <w:rPr>
                <w:b/>
                <w:spacing w:val="-5"/>
                <w:sz w:val="16"/>
              </w:rPr>
              <w:t>5</w:t>
            </w:r>
          </w:p>
        </w:tc>
        <w:tc>
          <w:tcPr>
            <w:tcW w:w="1997" w:type="dxa"/>
          </w:tcPr>
          <w:p w14:paraId="0192B524" w14:textId="77777777" w:rsidR="00A011F2" w:rsidRPr="008E20CE" w:rsidRDefault="00A011F2" w:rsidP="0001609D">
            <w:pPr>
              <w:pStyle w:val="TableParagraph"/>
              <w:ind w:left="911" w:right="137" w:hanging="764"/>
              <w:rPr>
                <w:sz w:val="24"/>
                <w:szCs w:val="24"/>
              </w:rPr>
            </w:pPr>
            <w:r w:rsidRPr="008E20CE">
              <w:rPr>
                <w:sz w:val="24"/>
                <w:szCs w:val="24"/>
                <w:lang w:val="en-IN"/>
              </w:rPr>
              <w:t>Fipronil 5 %SC</w:t>
            </w:r>
          </w:p>
        </w:tc>
        <w:tc>
          <w:tcPr>
            <w:tcW w:w="816" w:type="dxa"/>
          </w:tcPr>
          <w:p w14:paraId="743BD91A" w14:textId="77777777" w:rsidR="00A011F2" w:rsidRPr="008E20CE" w:rsidRDefault="00A011F2" w:rsidP="0001609D">
            <w:pPr>
              <w:pStyle w:val="TableParagraph"/>
              <w:ind w:left="11" w:right="3"/>
              <w:rPr>
                <w:sz w:val="24"/>
                <w:szCs w:val="24"/>
              </w:rPr>
            </w:pPr>
            <w:r w:rsidRPr="008E20CE">
              <w:rPr>
                <w:sz w:val="24"/>
                <w:szCs w:val="24"/>
              </w:rPr>
              <w:t>9</w:t>
            </w:r>
            <w:r>
              <w:rPr>
                <w:sz w:val="24"/>
                <w:szCs w:val="24"/>
              </w:rPr>
              <w:t>7</w:t>
            </w:r>
            <w:r w:rsidRPr="008E20CE">
              <w:rPr>
                <w:bCs/>
                <w:spacing w:val="-4"/>
                <w:sz w:val="24"/>
                <w:szCs w:val="24"/>
              </w:rPr>
              <w:t xml:space="preserve"> q/ha</w:t>
            </w:r>
          </w:p>
        </w:tc>
        <w:tc>
          <w:tcPr>
            <w:tcW w:w="872" w:type="dxa"/>
          </w:tcPr>
          <w:p w14:paraId="3704AF09" w14:textId="77777777" w:rsidR="00A011F2" w:rsidRPr="008E20CE" w:rsidRDefault="00A011F2" w:rsidP="0001609D">
            <w:pPr>
              <w:pStyle w:val="TableParagraph"/>
              <w:ind w:right="6"/>
              <w:rPr>
                <w:sz w:val="24"/>
                <w:szCs w:val="24"/>
              </w:rPr>
            </w:pPr>
            <w:r>
              <w:rPr>
                <w:sz w:val="24"/>
                <w:szCs w:val="24"/>
              </w:rPr>
              <w:t>3500</w:t>
            </w:r>
          </w:p>
        </w:tc>
        <w:tc>
          <w:tcPr>
            <w:tcW w:w="949" w:type="dxa"/>
          </w:tcPr>
          <w:p w14:paraId="49BBC390" w14:textId="77777777" w:rsidR="00A011F2" w:rsidRPr="008E20CE" w:rsidRDefault="00A011F2" w:rsidP="0001609D">
            <w:pPr>
              <w:pStyle w:val="TableParagraph"/>
              <w:ind w:left="9"/>
              <w:rPr>
                <w:sz w:val="24"/>
                <w:szCs w:val="24"/>
              </w:rPr>
            </w:pPr>
            <w:r>
              <w:rPr>
                <w:sz w:val="24"/>
                <w:szCs w:val="24"/>
              </w:rPr>
              <w:t>339500</w:t>
            </w:r>
          </w:p>
        </w:tc>
        <w:tc>
          <w:tcPr>
            <w:tcW w:w="1158" w:type="dxa"/>
          </w:tcPr>
          <w:p w14:paraId="434A363E"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110FB494" w14:textId="77777777" w:rsidR="00A011F2" w:rsidRPr="00C13942" w:rsidRDefault="00A011F2" w:rsidP="0001609D">
            <w:pPr>
              <w:pStyle w:val="TableParagraph"/>
              <w:ind w:left="11" w:right="5"/>
              <w:rPr>
                <w:bCs/>
                <w:sz w:val="24"/>
                <w:szCs w:val="24"/>
              </w:rPr>
            </w:pPr>
            <w:r w:rsidRPr="00C13942">
              <w:rPr>
                <w:bCs/>
                <w:sz w:val="24"/>
              </w:rPr>
              <w:t>1960</w:t>
            </w:r>
          </w:p>
        </w:tc>
        <w:tc>
          <w:tcPr>
            <w:tcW w:w="849" w:type="dxa"/>
          </w:tcPr>
          <w:p w14:paraId="228F5341" w14:textId="77777777" w:rsidR="00A011F2" w:rsidRPr="008E20CE" w:rsidRDefault="00A011F2" w:rsidP="0001609D">
            <w:pPr>
              <w:pStyle w:val="TableParagraph"/>
              <w:ind w:left="7"/>
              <w:rPr>
                <w:sz w:val="24"/>
                <w:szCs w:val="24"/>
              </w:rPr>
            </w:pPr>
            <w:r>
              <w:rPr>
                <w:sz w:val="24"/>
                <w:szCs w:val="24"/>
              </w:rPr>
              <w:t>64823</w:t>
            </w:r>
          </w:p>
        </w:tc>
        <w:tc>
          <w:tcPr>
            <w:tcW w:w="771" w:type="dxa"/>
          </w:tcPr>
          <w:p w14:paraId="6F79B502" w14:textId="77777777" w:rsidR="00A011F2" w:rsidRPr="008E20CE" w:rsidRDefault="00A011F2" w:rsidP="0001609D">
            <w:pPr>
              <w:pStyle w:val="TableParagraph"/>
              <w:ind w:left="7"/>
              <w:rPr>
                <w:sz w:val="24"/>
                <w:szCs w:val="24"/>
              </w:rPr>
            </w:pPr>
            <w:r>
              <w:rPr>
                <w:sz w:val="24"/>
                <w:szCs w:val="24"/>
              </w:rPr>
              <w:t>274667</w:t>
            </w:r>
          </w:p>
        </w:tc>
        <w:tc>
          <w:tcPr>
            <w:tcW w:w="773" w:type="dxa"/>
          </w:tcPr>
          <w:p w14:paraId="2B220A1C" w14:textId="77777777" w:rsidR="00A011F2" w:rsidRDefault="00A011F2" w:rsidP="0001609D">
            <w:pPr>
              <w:pStyle w:val="TableParagraph"/>
              <w:ind w:left="7"/>
              <w:rPr>
                <w:sz w:val="24"/>
              </w:rPr>
            </w:pPr>
            <w:r>
              <w:rPr>
                <w:sz w:val="24"/>
              </w:rPr>
              <w:t>1:5.23</w:t>
            </w:r>
          </w:p>
        </w:tc>
      </w:tr>
      <w:tr w:rsidR="00A011F2" w14:paraId="39713343" w14:textId="77777777" w:rsidTr="0001609D">
        <w:trPr>
          <w:trHeight w:val="979"/>
        </w:trPr>
        <w:tc>
          <w:tcPr>
            <w:tcW w:w="510" w:type="dxa"/>
          </w:tcPr>
          <w:p w14:paraId="6A651A51" w14:textId="77777777" w:rsidR="00A011F2" w:rsidRDefault="00A011F2" w:rsidP="0001609D">
            <w:pPr>
              <w:pStyle w:val="TableParagraph"/>
              <w:spacing w:before="177"/>
              <w:ind w:left="0"/>
              <w:jc w:val="left"/>
              <w:rPr>
                <w:b/>
                <w:sz w:val="16"/>
              </w:rPr>
            </w:pPr>
          </w:p>
          <w:p w14:paraId="43AF76E8" w14:textId="77777777" w:rsidR="00A011F2" w:rsidRDefault="00A011F2" w:rsidP="0001609D">
            <w:pPr>
              <w:pStyle w:val="TableParagraph"/>
              <w:ind w:left="9" w:right="1"/>
              <w:rPr>
                <w:b/>
                <w:sz w:val="16"/>
              </w:rPr>
            </w:pPr>
            <w:r>
              <w:rPr>
                <w:b/>
                <w:spacing w:val="-5"/>
                <w:position w:val="1"/>
                <w:sz w:val="24"/>
              </w:rPr>
              <w:t>T</w:t>
            </w:r>
            <w:r>
              <w:rPr>
                <w:b/>
                <w:spacing w:val="-5"/>
                <w:sz w:val="16"/>
              </w:rPr>
              <w:t>6</w:t>
            </w:r>
          </w:p>
        </w:tc>
        <w:tc>
          <w:tcPr>
            <w:tcW w:w="1997" w:type="dxa"/>
          </w:tcPr>
          <w:p w14:paraId="3D71882F" w14:textId="77777777" w:rsidR="00A011F2" w:rsidRPr="008E20CE" w:rsidRDefault="00A011F2" w:rsidP="0001609D">
            <w:pPr>
              <w:pStyle w:val="TableParagraph"/>
              <w:spacing w:line="275" w:lineRule="exact"/>
              <w:ind w:right="5"/>
              <w:rPr>
                <w:sz w:val="24"/>
                <w:szCs w:val="24"/>
              </w:rPr>
            </w:pPr>
            <w:r w:rsidRPr="008E20CE">
              <w:rPr>
                <w:sz w:val="24"/>
                <w:szCs w:val="24"/>
                <w:lang w:val="en-IN"/>
              </w:rPr>
              <w:t>Spinosad 45% SC</w:t>
            </w:r>
          </w:p>
        </w:tc>
        <w:tc>
          <w:tcPr>
            <w:tcW w:w="816" w:type="dxa"/>
          </w:tcPr>
          <w:p w14:paraId="47824E1D" w14:textId="77777777" w:rsidR="00A011F2" w:rsidRPr="008E20CE" w:rsidRDefault="00A011F2" w:rsidP="0001609D">
            <w:pPr>
              <w:pStyle w:val="TableParagraph"/>
              <w:ind w:left="11" w:right="3"/>
              <w:rPr>
                <w:sz w:val="24"/>
                <w:szCs w:val="24"/>
              </w:rPr>
            </w:pPr>
            <w:r>
              <w:rPr>
                <w:sz w:val="24"/>
                <w:szCs w:val="24"/>
              </w:rPr>
              <w:t>90</w:t>
            </w:r>
            <w:r w:rsidRPr="008E20CE">
              <w:rPr>
                <w:bCs/>
                <w:spacing w:val="-4"/>
                <w:sz w:val="24"/>
                <w:szCs w:val="24"/>
              </w:rPr>
              <w:t xml:space="preserve"> q/ha</w:t>
            </w:r>
          </w:p>
        </w:tc>
        <w:tc>
          <w:tcPr>
            <w:tcW w:w="872" w:type="dxa"/>
          </w:tcPr>
          <w:p w14:paraId="6CFB7C9C" w14:textId="77777777" w:rsidR="00A011F2" w:rsidRPr="008E20CE" w:rsidRDefault="00A011F2" w:rsidP="0001609D">
            <w:pPr>
              <w:pStyle w:val="TableParagraph"/>
              <w:ind w:right="6"/>
              <w:rPr>
                <w:sz w:val="24"/>
                <w:szCs w:val="24"/>
              </w:rPr>
            </w:pPr>
            <w:r>
              <w:rPr>
                <w:sz w:val="24"/>
                <w:szCs w:val="24"/>
              </w:rPr>
              <w:t>3500</w:t>
            </w:r>
          </w:p>
        </w:tc>
        <w:tc>
          <w:tcPr>
            <w:tcW w:w="949" w:type="dxa"/>
          </w:tcPr>
          <w:p w14:paraId="06E850DB" w14:textId="77777777" w:rsidR="00A011F2" w:rsidRPr="008E20CE" w:rsidRDefault="00A011F2" w:rsidP="0001609D">
            <w:pPr>
              <w:pStyle w:val="TableParagraph"/>
              <w:ind w:left="9"/>
              <w:rPr>
                <w:sz w:val="24"/>
                <w:szCs w:val="24"/>
              </w:rPr>
            </w:pPr>
            <w:r>
              <w:rPr>
                <w:sz w:val="24"/>
                <w:szCs w:val="24"/>
              </w:rPr>
              <w:t>315000</w:t>
            </w:r>
          </w:p>
        </w:tc>
        <w:tc>
          <w:tcPr>
            <w:tcW w:w="1158" w:type="dxa"/>
          </w:tcPr>
          <w:p w14:paraId="19728F7E"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5AF79583" w14:textId="77777777" w:rsidR="00A011F2" w:rsidRPr="00C13942" w:rsidRDefault="00A011F2" w:rsidP="0001609D">
            <w:pPr>
              <w:pStyle w:val="TableParagraph"/>
              <w:ind w:left="11" w:right="5"/>
              <w:rPr>
                <w:bCs/>
                <w:sz w:val="24"/>
                <w:szCs w:val="24"/>
              </w:rPr>
            </w:pPr>
            <w:r w:rsidRPr="00C13942">
              <w:rPr>
                <w:bCs/>
                <w:sz w:val="24"/>
              </w:rPr>
              <w:t>5086</w:t>
            </w:r>
          </w:p>
        </w:tc>
        <w:tc>
          <w:tcPr>
            <w:tcW w:w="849" w:type="dxa"/>
          </w:tcPr>
          <w:p w14:paraId="672F9A07" w14:textId="77777777" w:rsidR="00A011F2" w:rsidRPr="008E20CE" w:rsidRDefault="00A011F2" w:rsidP="0001609D">
            <w:pPr>
              <w:pStyle w:val="TableParagraph"/>
              <w:ind w:left="7"/>
              <w:rPr>
                <w:sz w:val="24"/>
                <w:szCs w:val="24"/>
              </w:rPr>
            </w:pPr>
            <w:r>
              <w:rPr>
                <w:sz w:val="24"/>
                <w:szCs w:val="24"/>
              </w:rPr>
              <w:t>67949</w:t>
            </w:r>
          </w:p>
        </w:tc>
        <w:tc>
          <w:tcPr>
            <w:tcW w:w="771" w:type="dxa"/>
          </w:tcPr>
          <w:p w14:paraId="2834FDC6" w14:textId="77777777" w:rsidR="00A011F2" w:rsidRPr="008E20CE" w:rsidRDefault="00A011F2" w:rsidP="0001609D">
            <w:pPr>
              <w:pStyle w:val="TableParagraph"/>
              <w:ind w:left="7"/>
              <w:rPr>
                <w:sz w:val="24"/>
                <w:szCs w:val="24"/>
              </w:rPr>
            </w:pPr>
            <w:r>
              <w:rPr>
                <w:sz w:val="24"/>
                <w:szCs w:val="24"/>
              </w:rPr>
              <w:t>247051</w:t>
            </w:r>
          </w:p>
        </w:tc>
        <w:tc>
          <w:tcPr>
            <w:tcW w:w="773" w:type="dxa"/>
          </w:tcPr>
          <w:p w14:paraId="13F858BE" w14:textId="77777777" w:rsidR="00A011F2" w:rsidRDefault="00A011F2" w:rsidP="0001609D">
            <w:pPr>
              <w:pStyle w:val="TableParagraph"/>
              <w:ind w:left="7"/>
              <w:rPr>
                <w:sz w:val="24"/>
              </w:rPr>
            </w:pPr>
            <w:r>
              <w:rPr>
                <w:sz w:val="24"/>
              </w:rPr>
              <w:t>1:4.63</w:t>
            </w:r>
          </w:p>
        </w:tc>
      </w:tr>
      <w:tr w:rsidR="00A011F2" w14:paraId="1DA8098F" w14:textId="77777777" w:rsidTr="0001609D">
        <w:trPr>
          <w:trHeight w:val="973"/>
        </w:trPr>
        <w:tc>
          <w:tcPr>
            <w:tcW w:w="510" w:type="dxa"/>
          </w:tcPr>
          <w:p w14:paraId="46C85AB2" w14:textId="77777777" w:rsidR="00A011F2" w:rsidRDefault="00A011F2" w:rsidP="0001609D">
            <w:pPr>
              <w:pStyle w:val="TableParagraph"/>
              <w:spacing w:before="90"/>
              <w:ind w:left="0"/>
              <w:jc w:val="left"/>
              <w:rPr>
                <w:b/>
                <w:sz w:val="16"/>
              </w:rPr>
            </w:pPr>
          </w:p>
          <w:p w14:paraId="0F4C31D6" w14:textId="77777777" w:rsidR="00A011F2" w:rsidRDefault="00A011F2" w:rsidP="0001609D">
            <w:pPr>
              <w:pStyle w:val="TableParagraph"/>
              <w:ind w:left="9" w:right="1"/>
              <w:rPr>
                <w:b/>
                <w:sz w:val="16"/>
              </w:rPr>
            </w:pPr>
            <w:r>
              <w:rPr>
                <w:b/>
                <w:spacing w:val="-5"/>
                <w:position w:val="1"/>
                <w:sz w:val="24"/>
              </w:rPr>
              <w:t>T</w:t>
            </w:r>
            <w:r>
              <w:rPr>
                <w:b/>
                <w:spacing w:val="-5"/>
                <w:sz w:val="16"/>
              </w:rPr>
              <w:t>7</w:t>
            </w:r>
          </w:p>
        </w:tc>
        <w:tc>
          <w:tcPr>
            <w:tcW w:w="1997" w:type="dxa"/>
          </w:tcPr>
          <w:p w14:paraId="7920AA0B" w14:textId="77777777" w:rsidR="00A011F2" w:rsidRPr="008E20CE" w:rsidRDefault="00A011F2" w:rsidP="0001609D">
            <w:pPr>
              <w:pStyle w:val="TableParagraph"/>
              <w:ind w:left="515"/>
              <w:rPr>
                <w:sz w:val="24"/>
                <w:szCs w:val="24"/>
              </w:rPr>
            </w:pPr>
            <w:r w:rsidRPr="008E20CE">
              <w:rPr>
                <w:sz w:val="24"/>
                <w:szCs w:val="24"/>
              </w:rPr>
              <w:t>Azadirachtin 3 %</w:t>
            </w:r>
          </w:p>
        </w:tc>
        <w:tc>
          <w:tcPr>
            <w:tcW w:w="816" w:type="dxa"/>
          </w:tcPr>
          <w:p w14:paraId="752856E3" w14:textId="77777777" w:rsidR="00A011F2" w:rsidRPr="008E20CE" w:rsidRDefault="00A011F2" w:rsidP="0001609D">
            <w:pPr>
              <w:pStyle w:val="TableParagraph"/>
              <w:ind w:left="11" w:right="3"/>
              <w:rPr>
                <w:sz w:val="24"/>
                <w:szCs w:val="24"/>
              </w:rPr>
            </w:pPr>
            <w:r>
              <w:rPr>
                <w:sz w:val="24"/>
                <w:szCs w:val="24"/>
              </w:rPr>
              <w:t>84</w:t>
            </w:r>
            <w:r w:rsidRPr="008E20CE">
              <w:rPr>
                <w:bCs/>
                <w:spacing w:val="-4"/>
                <w:sz w:val="24"/>
                <w:szCs w:val="24"/>
              </w:rPr>
              <w:t>q/ha</w:t>
            </w:r>
          </w:p>
        </w:tc>
        <w:tc>
          <w:tcPr>
            <w:tcW w:w="872" w:type="dxa"/>
          </w:tcPr>
          <w:p w14:paraId="279A3C13" w14:textId="77777777" w:rsidR="00A011F2" w:rsidRPr="008E20CE" w:rsidRDefault="00A011F2" w:rsidP="0001609D">
            <w:pPr>
              <w:pStyle w:val="TableParagraph"/>
              <w:ind w:right="6"/>
              <w:rPr>
                <w:sz w:val="24"/>
                <w:szCs w:val="24"/>
              </w:rPr>
            </w:pPr>
            <w:r>
              <w:rPr>
                <w:sz w:val="24"/>
                <w:szCs w:val="24"/>
              </w:rPr>
              <w:t>3500</w:t>
            </w:r>
          </w:p>
        </w:tc>
        <w:tc>
          <w:tcPr>
            <w:tcW w:w="949" w:type="dxa"/>
          </w:tcPr>
          <w:p w14:paraId="62FF773F" w14:textId="77777777" w:rsidR="00A011F2" w:rsidRPr="008E20CE" w:rsidRDefault="00A011F2" w:rsidP="0001609D">
            <w:pPr>
              <w:pStyle w:val="TableParagraph"/>
              <w:ind w:left="9"/>
              <w:rPr>
                <w:sz w:val="24"/>
                <w:szCs w:val="24"/>
              </w:rPr>
            </w:pPr>
            <w:r>
              <w:rPr>
                <w:sz w:val="24"/>
                <w:szCs w:val="24"/>
              </w:rPr>
              <w:t>294000</w:t>
            </w:r>
          </w:p>
        </w:tc>
        <w:tc>
          <w:tcPr>
            <w:tcW w:w="1158" w:type="dxa"/>
          </w:tcPr>
          <w:p w14:paraId="7D8E9DA0"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341F8FC" w14:textId="77777777" w:rsidR="00A011F2" w:rsidRPr="00C13942" w:rsidRDefault="00A011F2" w:rsidP="0001609D">
            <w:pPr>
              <w:pStyle w:val="TableParagraph"/>
              <w:ind w:left="11" w:right="5"/>
              <w:rPr>
                <w:bCs/>
                <w:sz w:val="24"/>
                <w:szCs w:val="24"/>
              </w:rPr>
            </w:pPr>
            <w:r w:rsidRPr="00C13942">
              <w:rPr>
                <w:bCs/>
                <w:sz w:val="24"/>
              </w:rPr>
              <w:t>3900</w:t>
            </w:r>
          </w:p>
        </w:tc>
        <w:tc>
          <w:tcPr>
            <w:tcW w:w="849" w:type="dxa"/>
          </w:tcPr>
          <w:p w14:paraId="74F9D11B" w14:textId="77777777" w:rsidR="00A011F2" w:rsidRPr="008E20CE" w:rsidRDefault="00A011F2" w:rsidP="0001609D">
            <w:pPr>
              <w:pStyle w:val="TableParagraph"/>
              <w:ind w:left="7"/>
              <w:rPr>
                <w:sz w:val="24"/>
                <w:szCs w:val="24"/>
              </w:rPr>
            </w:pPr>
            <w:r>
              <w:rPr>
                <w:sz w:val="24"/>
                <w:szCs w:val="24"/>
              </w:rPr>
              <w:t>66763</w:t>
            </w:r>
          </w:p>
        </w:tc>
        <w:tc>
          <w:tcPr>
            <w:tcW w:w="771" w:type="dxa"/>
          </w:tcPr>
          <w:p w14:paraId="2ED7F8CA" w14:textId="77777777" w:rsidR="00A011F2" w:rsidRPr="008E20CE" w:rsidRDefault="00A011F2" w:rsidP="0001609D">
            <w:pPr>
              <w:pStyle w:val="TableParagraph"/>
              <w:ind w:left="7"/>
              <w:rPr>
                <w:sz w:val="24"/>
                <w:szCs w:val="24"/>
              </w:rPr>
            </w:pPr>
            <w:r>
              <w:rPr>
                <w:sz w:val="24"/>
                <w:szCs w:val="24"/>
              </w:rPr>
              <w:t>227237</w:t>
            </w:r>
          </w:p>
        </w:tc>
        <w:tc>
          <w:tcPr>
            <w:tcW w:w="773" w:type="dxa"/>
          </w:tcPr>
          <w:p w14:paraId="2E701A27" w14:textId="77777777" w:rsidR="00A011F2" w:rsidRDefault="00A011F2" w:rsidP="0001609D">
            <w:pPr>
              <w:pStyle w:val="TableParagraph"/>
              <w:ind w:left="7"/>
              <w:rPr>
                <w:sz w:val="24"/>
              </w:rPr>
            </w:pPr>
            <w:r>
              <w:rPr>
                <w:sz w:val="24"/>
              </w:rPr>
              <w:t>1:4.40</w:t>
            </w:r>
          </w:p>
        </w:tc>
      </w:tr>
      <w:tr w:rsidR="00A011F2" w14:paraId="39B30B67" w14:textId="77777777" w:rsidTr="0001609D">
        <w:trPr>
          <w:trHeight w:val="989"/>
        </w:trPr>
        <w:tc>
          <w:tcPr>
            <w:tcW w:w="510" w:type="dxa"/>
          </w:tcPr>
          <w:p w14:paraId="5283800D" w14:textId="77777777" w:rsidR="00A011F2" w:rsidRDefault="00A011F2" w:rsidP="0001609D">
            <w:pPr>
              <w:pStyle w:val="TableParagraph"/>
              <w:spacing w:before="92"/>
              <w:ind w:left="0"/>
              <w:jc w:val="left"/>
              <w:rPr>
                <w:b/>
                <w:sz w:val="16"/>
              </w:rPr>
            </w:pPr>
          </w:p>
          <w:p w14:paraId="19D4490B" w14:textId="77777777" w:rsidR="00A011F2" w:rsidRDefault="00A011F2" w:rsidP="0001609D">
            <w:pPr>
              <w:pStyle w:val="TableParagraph"/>
              <w:spacing w:before="1"/>
              <w:ind w:left="9" w:right="1"/>
              <w:rPr>
                <w:b/>
                <w:sz w:val="16"/>
              </w:rPr>
            </w:pPr>
            <w:r>
              <w:rPr>
                <w:b/>
                <w:spacing w:val="-5"/>
                <w:position w:val="1"/>
                <w:sz w:val="24"/>
              </w:rPr>
              <w:t>T</w:t>
            </w:r>
            <w:r>
              <w:rPr>
                <w:b/>
                <w:spacing w:val="-5"/>
                <w:sz w:val="16"/>
              </w:rPr>
              <w:t>8</w:t>
            </w:r>
          </w:p>
        </w:tc>
        <w:tc>
          <w:tcPr>
            <w:tcW w:w="1997" w:type="dxa"/>
          </w:tcPr>
          <w:p w14:paraId="0002E811" w14:textId="77777777" w:rsidR="00A011F2" w:rsidRPr="008E20CE" w:rsidRDefault="00A011F2" w:rsidP="0001609D">
            <w:pPr>
              <w:pStyle w:val="TableParagraph"/>
              <w:spacing w:line="275" w:lineRule="exact"/>
              <w:ind w:left="7"/>
              <w:rPr>
                <w:i/>
                <w:iCs/>
                <w:sz w:val="24"/>
                <w:szCs w:val="24"/>
              </w:rPr>
            </w:pPr>
            <w:proofErr w:type="spellStart"/>
            <w:r w:rsidRPr="008E20CE">
              <w:rPr>
                <w:i/>
                <w:iCs/>
                <w:sz w:val="24"/>
                <w:szCs w:val="24"/>
              </w:rPr>
              <w:t>Lecanicillium</w:t>
            </w:r>
            <w:proofErr w:type="spellEnd"/>
            <w:r w:rsidRPr="008E20CE">
              <w:rPr>
                <w:i/>
                <w:iCs/>
                <w:sz w:val="24"/>
                <w:szCs w:val="24"/>
              </w:rPr>
              <w:t xml:space="preserve"> </w:t>
            </w:r>
            <w:proofErr w:type="spellStart"/>
            <w:r w:rsidRPr="008E20CE">
              <w:rPr>
                <w:i/>
                <w:iCs/>
                <w:sz w:val="24"/>
                <w:szCs w:val="24"/>
              </w:rPr>
              <w:t>lecanii</w:t>
            </w:r>
            <w:proofErr w:type="spellEnd"/>
          </w:p>
          <w:p w14:paraId="0A8D8914" w14:textId="77777777" w:rsidR="00A011F2" w:rsidRPr="008E20CE" w:rsidRDefault="00A011F2" w:rsidP="0001609D">
            <w:pPr>
              <w:pStyle w:val="TableParagraph"/>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72D080E2" w14:textId="77777777" w:rsidR="00A011F2" w:rsidRPr="008E20CE" w:rsidRDefault="00A011F2" w:rsidP="0001609D">
            <w:pPr>
              <w:pStyle w:val="TableParagraph"/>
              <w:ind w:left="11" w:right="3"/>
              <w:rPr>
                <w:sz w:val="24"/>
                <w:szCs w:val="24"/>
              </w:rPr>
            </w:pPr>
            <w:r>
              <w:rPr>
                <w:sz w:val="24"/>
                <w:szCs w:val="24"/>
              </w:rPr>
              <w:t>74</w:t>
            </w:r>
            <w:r w:rsidRPr="008E20CE">
              <w:rPr>
                <w:bCs/>
                <w:spacing w:val="-4"/>
                <w:sz w:val="24"/>
                <w:szCs w:val="24"/>
              </w:rPr>
              <w:t>q/ha</w:t>
            </w:r>
          </w:p>
        </w:tc>
        <w:tc>
          <w:tcPr>
            <w:tcW w:w="872" w:type="dxa"/>
          </w:tcPr>
          <w:p w14:paraId="43ED43C0" w14:textId="77777777" w:rsidR="00A011F2" w:rsidRPr="008E20CE" w:rsidRDefault="00A011F2" w:rsidP="0001609D">
            <w:pPr>
              <w:pStyle w:val="TableParagraph"/>
              <w:ind w:right="6"/>
              <w:rPr>
                <w:sz w:val="24"/>
                <w:szCs w:val="24"/>
              </w:rPr>
            </w:pPr>
            <w:r>
              <w:rPr>
                <w:sz w:val="24"/>
                <w:szCs w:val="24"/>
              </w:rPr>
              <w:t>3500</w:t>
            </w:r>
          </w:p>
        </w:tc>
        <w:tc>
          <w:tcPr>
            <w:tcW w:w="949" w:type="dxa"/>
          </w:tcPr>
          <w:p w14:paraId="004D01FB" w14:textId="77777777" w:rsidR="00A011F2" w:rsidRPr="008E20CE" w:rsidRDefault="00A011F2" w:rsidP="0001609D">
            <w:pPr>
              <w:pStyle w:val="TableParagraph"/>
              <w:ind w:left="9"/>
              <w:rPr>
                <w:sz w:val="24"/>
                <w:szCs w:val="24"/>
              </w:rPr>
            </w:pPr>
            <w:r>
              <w:rPr>
                <w:sz w:val="24"/>
                <w:szCs w:val="24"/>
              </w:rPr>
              <w:t>259000</w:t>
            </w:r>
          </w:p>
        </w:tc>
        <w:tc>
          <w:tcPr>
            <w:tcW w:w="1158" w:type="dxa"/>
          </w:tcPr>
          <w:p w14:paraId="2551BCDF" w14:textId="77777777" w:rsidR="00A011F2" w:rsidRPr="008E20CE" w:rsidRDefault="00A011F2" w:rsidP="0001609D">
            <w:pPr>
              <w:pStyle w:val="TableParagraph"/>
              <w:ind w:right="3"/>
              <w:rPr>
                <w:sz w:val="24"/>
                <w:szCs w:val="24"/>
              </w:rPr>
            </w:pPr>
            <w:r>
              <w:rPr>
                <w:spacing w:val="-2"/>
                <w:sz w:val="24"/>
              </w:rPr>
              <w:t>62863</w:t>
            </w:r>
          </w:p>
        </w:tc>
        <w:tc>
          <w:tcPr>
            <w:tcW w:w="1211" w:type="dxa"/>
          </w:tcPr>
          <w:p w14:paraId="4BC783D0" w14:textId="77777777" w:rsidR="00A011F2" w:rsidRPr="00C13942" w:rsidRDefault="00A011F2" w:rsidP="0001609D">
            <w:pPr>
              <w:pStyle w:val="TableParagraph"/>
              <w:ind w:left="11" w:right="5"/>
              <w:rPr>
                <w:bCs/>
                <w:sz w:val="24"/>
                <w:szCs w:val="24"/>
              </w:rPr>
            </w:pPr>
            <w:r w:rsidRPr="00C13942">
              <w:rPr>
                <w:bCs/>
                <w:sz w:val="24"/>
              </w:rPr>
              <w:t>4300</w:t>
            </w:r>
          </w:p>
        </w:tc>
        <w:tc>
          <w:tcPr>
            <w:tcW w:w="849" w:type="dxa"/>
          </w:tcPr>
          <w:p w14:paraId="4018B1C2" w14:textId="77777777" w:rsidR="00A011F2" w:rsidRPr="008E20CE" w:rsidRDefault="00A011F2" w:rsidP="0001609D">
            <w:pPr>
              <w:pStyle w:val="TableParagraph"/>
              <w:ind w:left="7"/>
              <w:rPr>
                <w:sz w:val="24"/>
                <w:szCs w:val="24"/>
              </w:rPr>
            </w:pPr>
            <w:r>
              <w:rPr>
                <w:sz w:val="24"/>
                <w:szCs w:val="24"/>
              </w:rPr>
              <w:t>67163</w:t>
            </w:r>
          </w:p>
        </w:tc>
        <w:tc>
          <w:tcPr>
            <w:tcW w:w="771" w:type="dxa"/>
          </w:tcPr>
          <w:p w14:paraId="0E68283C" w14:textId="77777777" w:rsidR="00A011F2" w:rsidRPr="008E20CE" w:rsidRDefault="00A011F2" w:rsidP="0001609D">
            <w:pPr>
              <w:pStyle w:val="TableParagraph"/>
              <w:ind w:left="7"/>
              <w:rPr>
                <w:sz w:val="24"/>
                <w:szCs w:val="24"/>
              </w:rPr>
            </w:pPr>
            <w:r>
              <w:rPr>
                <w:sz w:val="24"/>
                <w:szCs w:val="24"/>
              </w:rPr>
              <w:t>191837</w:t>
            </w:r>
          </w:p>
        </w:tc>
        <w:tc>
          <w:tcPr>
            <w:tcW w:w="773" w:type="dxa"/>
          </w:tcPr>
          <w:p w14:paraId="4CDC4795" w14:textId="77777777" w:rsidR="00A011F2" w:rsidRDefault="00A011F2" w:rsidP="0001609D">
            <w:pPr>
              <w:pStyle w:val="TableParagraph"/>
              <w:ind w:left="7"/>
              <w:rPr>
                <w:sz w:val="24"/>
              </w:rPr>
            </w:pPr>
            <w:r>
              <w:rPr>
                <w:sz w:val="24"/>
              </w:rPr>
              <w:t>1:3.85</w:t>
            </w:r>
          </w:p>
        </w:tc>
      </w:tr>
      <w:tr w:rsidR="00A011F2" w14:paraId="36C95030" w14:textId="77777777" w:rsidTr="0001609D">
        <w:trPr>
          <w:trHeight w:val="821"/>
        </w:trPr>
        <w:tc>
          <w:tcPr>
            <w:tcW w:w="510" w:type="dxa"/>
          </w:tcPr>
          <w:p w14:paraId="24C933F4" w14:textId="77777777" w:rsidR="00A011F2" w:rsidRDefault="00A011F2" w:rsidP="0001609D">
            <w:pPr>
              <w:pStyle w:val="TableParagraph"/>
              <w:spacing w:before="90"/>
              <w:ind w:left="0"/>
              <w:jc w:val="left"/>
              <w:rPr>
                <w:b/>
                <w:sz w:val="16"/>
              </w:rPr>
            </w:pPr>
          </w:p>
          <w:p w14:paraId="55DAE0B2" w14:textId="77777777" w:rsidR="00A011F2" w:rsidRDefault="00A011F2" w:rsidP="0001609D">
            <w:pPr>
              <w:pStyle w:val="TableParagraph"/>
              <w:ind w:left="9" w:right="1"/>
              <w:rPr>
                <w:b/>
                <w:sz w:val="16"/>
              </w:rPr>
            </w:pPr>
            <w:r>
              <w:rPr>
                <w:b/>
                <w:spacing w:val="-5"/>
                <w:position w:val="1"/>
                <w:sz w:val="24"/>
              </w:rPr>
              <w:t>T</w:t>
            </w:r>
            <w:r>
              <w:rPr>
                <w:b/>
                <w:spacing w:val="-5"/>
                <w:sz w:val="16"/>
              </w:rPr>
              <w:t>9</w:t>
            </w:r>
          </w:p>
        </w:tc>
        <w:tc>
          <w:tcPr>
            <w:tcW w:w="1997" w:type="dxa"/>
          </w:tcPr>
          <w:p w14:paraId="48EAEA53" w14:textId="77777777" w:rsidR="00A011F2" w:rsidRPr="008E20CE" w:rsidRDefault="00A011F2" w:rsidP="0001609D">
            <w:pPr>
              <w:pStyle w:val="TableParagraph"/>
              <w:ind w:left="234" w:firstLine="283"/>
              <w:rPr>
                <w:sz w:val="24"/>
                <w:szCs w:val="24"/>
              </w:rPr>
            </w:pPr>
            <w:proofErr w:type="spellStart"/>
            <w:r w:rsidRPr="008E20CE">
              <w:rPr>
                <w:sz w:val="24"/>
                <w:szCs w:val="24"/>
              </w:rPr>
              <w:t>Pongamia</w:t>
            </w:r>
            <w:proofErr w:type="spellEnd"/>
            <w:r w:rsidRPr="008E20CE">
              <w:rPr>
                <w:sz w:val="24"/>
                <w:szCs w:val="24"/>
              </w:rPr>
              <w:t xml:space="preserve"> oil 5%</w:t>
            </w:r>
          </w:p>
        </w:tc>
        <w:tc>
          <w:tcPr>
            <w:tcW w:w="816" w:type="dxa"/>
          </w:tcPr>
          <w:p w14:paraId="772C4DF0" w14:textId="77777777" w:rsidR="00A011F2" w:rsidRPr="008E20CE" w:rsidRDefault="00A011F2" w:rsidP="0001609D">
            <w:pPr>
              <w:pStyle w:val="TableParagraph"/>
              <w:ind w:left="11" w:right="3"/>
              <w:rPr>
                <w:sz w:val="24"/>
                <w:szCs w:val="24"/>
              </w:rPr>
            </w:pPr>
            <w:r>
              <w:rPr>
                <w:sz w:val="24"/>
                <w:szCs w:val="24"/>
              </w:rPr>
              <w:t>80</w:t>
            </w:r>
            <w:r w:rsidRPr="008E20CE">
              <w:rPr>
                <w:bCs/>
                <w:spacing w:val="-4"/>
                <w:sz w:val="24"/>
                <w:szCs w:val="24"/>
              </w:rPr>
              <w:t>q/ha</w:t>
            </w:r>
          </w:p>
        </w:tc>
        <w:tc>
          <w:tcPr>
            <w:tcW w:w="872" w:type="dxa"/>
          </w:tcPr>
          <w:p w14:paraId="79B6DD94"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775F7E75" w14:textId="77777777" w:rsidR="00A011F2" w:rsidRPr="008E20CE" w:rsidRDefault="00A011F2" w:rsidP="0001609D">
            <w:pPr>
              <w:pStyle w:val="TableParagraph"/>
              <w:ind w:left="9"/>
              <w:rPr>
                <w:sz w:val="24"/>
                <w:szCs w:val="24"/>
              </w:rPr>
            </w:pPr>
            <w:r>
              <w:rPr>
                <w:sz w:val="24"/>
                <w:szCs w:val="24"/>
              </w:rPr>
              <w:t>280000</w:t>
            </w:r>
          </w:p>
        </w:tc>
        <w:tc>
          <w:tcPr>
            <w:tcW w:w="1158" w:type="dxa"/>
          </w:tcPr>
          <w:p w14:paraId="25834CE9"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392A4A9B" w14:textId="77777777" w:rsidR="00A011F2" w:rsidRPr="00C13942" w:rsidRDefault="00A011F2" w:rsidP="0001609D">
            <w:pPr>
              <w:pStyle w:val="TableParagraph"/>
              <w:ind w:left="11" w:right="5"/>
              <w:rPr>
                <w:bCs/>
                <w:sz w:val="24"/>
                <w:szCs w:val="24"/>
              </w:rPr>
            </w:pPr>
            <w:r w:rsidRPr="00C13942">
              <w:rPr>
                <w:bCs/>
                <w:sz w:val="24"/>
              </w:rPr>
              <w:t>3080</w:t>
            </w:r>
          </w:p>
        </w:tc>
        <w:tc>
          <w:tcPr>
            <w:tcW w:w="849" w:type="dxa"/>
          </w:tcPr>
          <w:p w14:paraId="267CEC7C" w14:textId="77777777" w:rsidR="00A011F2" w:rsidRPr="008E20CE" w:rsidRDefault="00A011F2" w:rsidP="0001609D">
            <w:pPr>
              <w:pStyle w:val="TableParagraph"/>
              <w:ind w:left="7"/>
              <w:rPr>
                <w:sz w:val="24"/>
                <w:szCs w:val="24"/>
              </w:rPr>
            </w:pPr>
            <w:r>
              <w:rPr>
                <w:sz w:val="24"/>
                <w:szCs w:val="24"/>
              </w:rPr>
              <w:t>65943</w:t>
            </w:r>
          </w:p>
        </w:tc>
        <w:tc>
          <w:tcPr>
            <w:tcW w:w="771" w:type="dxa"/>
          </w:tcPr>
          <w:p w14:paraId="21891229" w14:textId="77777777" w:rsidR="00A011F2" w:rsidRPr="008E20CE" w:rsidRDefault="00A011F2" w:rsidP="0001609D">
            <w:pPr>
              <w:pStyle w:val="TableParagraph"/>
              <w:ind w:left="7"/>
              <w:rPr>
                <w:sz w:val="24"/>
                <w:szCs w:val="24"/>
              </w:rPr>
            </w:pPr>
            <w:r>
              <w:rPr>
                <w:sz w:val="24"/>
                <w:szCs w:val="24"/>
              </w:rPr>
              <w:t>214057</w:t>
            </w:r>
          </w:p>
        </w:tc>
        <w:tc>
          <w:tcPr>
            <w:tcW w:w="773" w:type="dxa"/>
          </w:tcPr>
          <w:p w14:paraId="228A82D1" w14:textId="77777777" w:rsidR="00A011F2" w:rsidRDefault="00A011F2" w:rsidP="0001609D">
            <w:pPr>
              <w:pStyle w:val="TableParagraph"/>
              <w:ind w:left="7"/>
              <w:rPr>
                <w:sz w:val="24"/>
              </w:rPr>
            </w:pPr>
            <w:r>
              <w:rPr>
                <w:sz w:val="24"/>
              </w:rPr>
              <w:t>1:4.24</w:t>
            </w:r>
          </w:p>
        </w:tc>
      </w:tr>
      <w:tr w:rsidR="00A011F2" w14:paraId="747B78DB" w14:textId="77777777" w:rsidTr="0001609D">
        <w:trPr>
          <w:trHeight w:val="817"/>
        </w:trPr>
        <w:tc>
          <w:tcPr>
            <w:tcW w:w="510" w:type="dxa"/>
          </w:tcPr>
          <w:p w14:paraId="6416071E" w14:textId="77777777" w:rsidR="00A011F2" w:rsidRDefault="00A011F2" w:rsidP="0001609D">
            <w:pPr>
              <w:pStyle w:val="TableParagraph"/>
              <w:spacing w:before="90"/>
              <w:ind w:left="0"/>
              <w:jc w:val="left"/>
              <w:rPr>
                <w:b/>
                <w:sz w:val="16"/>
              </w:rPr>
            </w:pPr>
          </w:p>
          <w:p w14:paraId="3C1C0741" w14:textId="77777777" w:rsidR="00A011F2" w:rsidRDefault="00A011F2" w:rsidP="0001609D">
            <w:pPr>
              <w:pStyle w:val="TableParagraph"/>
              <w:ind w:left="9"/>
              <w:rPr>
                <w:b/>
                <w:sz w:val="16"/>
              </w:rPr>
            </w:pPr>
            <w:r>
              <w:rPr>
                <w:b/>
                <w:spacing w:val="-5"/>
                <w:position w:val="1"/>
                <w:sz w:val="24"/>
              </w:rPr>
              <w:t>T</w:t>
            </w:r>
            <w:r>
              <w:rPr>
                <w:b/>
                <w:spacing w:val="-5"/>
                <w:sz w:val="16"/>
              </w:rPr>
              <w:t>10</w:t>
            </w:r>
          </w:p>
        </w:tc>
        <w:tc>
          <w:tcPr>
            <w:tcW w:w="1997" w:type="dxa"/>
          </w:tcPr>
          <w:p w14:paraId="1A4F1E09" w14:textId="77777777" w:rsidR="00A011F2" w:rsidRPr="008E20CE" w:rsidRDefault="00A011F2" w:rsidP="0001609D">
            <w:pPr>
              <w:pStyle w:val="TableParagraph"/>
              <w:spacing w:line="275" w:lineRule="exact"/>
              <w:ind w:left="4" w:right="3"/>
              <w:rPr>
                <w:sz w:val="24"/>
                <w:szCs w:val="24"/>
              </w:rPr>
            </w:pPr>
            <w:r w:rsidRPr="008E20CE">
              <w:rPr>
                <w:i/>
                <w:iCs/>
                <w:sz w:val="24"/>
                <w:szCs w:val="24"/>
              </w:rPr>
              <w:t>Beauveria bassiana</w:t>
            </w:r>
          </w:p>
          <w:p w14:paraId="683FF571" w14:textId="77777777" w:rsidR="00A011F2" w:rsidRPr="008E20CE" w:rsidRDefault="00A011F2" w:rsidP="0001609D">
            <w:pPr>
              <w:pStyle w:val="TableParagraph"/>
              <w:ind w:left="911" w:right="171" w:hanging="725"/>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78B7D666" w14:textId="77777777" w:rsidR="00A011F2" w:rsidRPr="008E20CE" w:rsidRDefault="00A011F2" w:rsidP="0001609D">
            <w:pPr>
              <w:pStyle w:val="TableParagraph"/>
              <w:ind w:left="11" w:right="3"/>
              <w:rPr>
                <w:sz w:val="24"/>
                <w:szCs w:val="24"/>
              </w:rPr>
            </w:pPr>
            <w:r>
              <w:rPr>
                <w:sz w:val="24"/>
                <w:szCs w:val="24"/>
              </w:rPr>
              <w:t>70</w:t>
            </w:r>
            <w:r w:rsidRPr="008E20CE">
              <w:rPr>
                <w:bCs/>
                <w:spacing w:val="-4"/>
                <w:sz w:val="24"/>
                <w:szCs w:val="24"/>
              </w:rPr>
              <w:t xml:space="preserve"> q/ha</w:t>
            </w:r>
          </w:p>
        </w:tc>
        <w:tc>
          <w:tcPr>
            <w:tcW w:w="872" w:type="dxa"/>
          </w:tcPr>
          <w:p w14:paraId="3FA90BE7"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533A78B4" w14:textId="77777777" w:rsidR="00A011F2" w:rsidRPr="008E20CE" w:rsidRDefault="00A011F2" w:rsidP="0001609D">
            <w:pPr>
              <w:pStyle w:val="TableParagraph"/>
              <w:ind w:left="9"/>
              <w:rPr>
                <w:sz w:val="24"/>
                <w:szCs w:val="24"/>
              </w:rPr>
            </w:pPr>
            <w:r>
              <w:rPr>
                <w:sz w:val="24"/>
                <w:szCs w:val="24"/>
              </w:rPr>
              <w:t>245000</w:t>
            </w:r>
          </w:p>
        </w:tc>
        <w:tc>
          <w:tcPr>
            <w:tcW w:w="1158" w:type="dxa"/>
          </w:tcPr>
          <w:p w14:paraId="05357ECA"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704DC659" w14:textId="77777777" w:rsidR="00A011F2" w:rsidRPr="00C13942" w:rsidRDefault="00A011F2" w:rsidP="0001609D">
            <w:pPr>
              <w:pStyle w:val="TableParagraph"/>
              <w:ind w:left="11" w:right="5"/>
              <w:rPr>
                <w:bCs/>
                <w:sz w:val="24"/>
                <w:szCs w:val="24"/>
              </w:rPr>
            </w:pPr>
            <w:r w:rsidRPr="00C13942">
              <w:rPr>
                <w:bCs/>
                <w:sz w:val="24"/>
              </w:rPr>
              <w:t>4760</w:t>
            </w:r>
          </w:p>
        </w:tc>
        <w:tc>
          <w:tcPr>
            <w:tcW w:w="849" w:type="dxa"/>
          </w:tcPr>
          <w:p w14:paraId="72BF42A9" w14:textId="77777777" w:rsidR="00A011F2" w:rsidRPr="008E20CE" w:rsidRDefault="00A011F2" w:rsidP="0001609D">
            <w:pPr>
              <w:pStyle w:val="TableParagraph"/>
              <w:ind w:left="7"/>
              <w:rPr>
                <w:sz w:val="24"/>
                <w:szCs w:val="24"/>
              </w:rPr>
            </w:pPr>
            <w:r>
              <w:rPr>
                <w:sz w:val="24"/>
                <w:szCs w:val="24"/>
              </w:rPr>
              <w:t>67623</w:t>
            </w:r>
          </w:p>
        </w:tc>
        <w:tc>
          <w:tcPr>
            <w:tcW w:w="771" w:type="dxa"/>
          </w:tcPr>
          <w:p w14:paraId="2E6D30D3" w14:textId="77777777" w:rsidR="00A011F2" w:rsidRPr="008E20CE" w:rsidRDefault="00A011F2" w:rsidP="0001609D">
            <w:pPr>
              <w:pStyle w:val="TableParagraph"/>
              <w:ind w:left="7"/>
              <w:rPr>
                <w:sz w:val="24"/>
                <w:szCs w:val="24"/>
              </w:rPr>
            </w:pPr>
            <w:r>
              <w:rPr>
                <w:sz w:val="24"/>
                <w:szCs w:val="24"/>
              </w:rPr>
              <w:t>177377</w:t>
            </w:r>
          </w:p>
        </w:tc>
        <w:tc>
          <w:tcPr>
            <w:tcW w:w="773" w:type="dxa"/>
          </w:tcPr>
          <w:p w14:paraId="2DF6E9FE" w14:textId="77777777" w:rsidR="00A011F2" w:rsidRDefault="00A011F2" w:rsidP="0001609D">
            <w:pPr>
              <w:pStyle w:val="TableParagraph"/>
              <w:ind w:left="7"/>
              <w:rPr>
                <w:sz w:val="24"/>
              </w:rPr>
            </w:pPr>
            <w:r>
              <w:rPr>
                <w:sz w:val="24"/>
              </w:rPr>
              <w:t>1:3.62</w:t>
            </w:r>
          </w:p>
        </w:tc>
      </w:tr>
      <w:tr w:rsidR="00A011F2" w14:paraId="2D45588D" w14:textId="77777777" w:rsidTr="0001609D">
        <w:trPr>
          <w:trHeight w:val="795"/>
        </w:trPr>
        <w:tc>
          <w:tcPr>
            <w:tcW w:w="510" w:type="dxa"/>
          </w:tcPr>
          <w:p w14:paraId="3FD8639E" w14:textId="77777777" w:rsidR="00A011F2" w:rsidRDefault="00A011F2" w:rsidP="0001609D">
            <w:pPr>
              <w:pStyle w:val="TableParagraph"/>
              <w:spacing w:line="275" w:lineRule="exact"/>
              <w:ind w:left="9"/>
              <w:rPr>
                <w:b/>
                <w:sz w:val="16"/>
              </w:rPr>
            </w:pPr>
            <w:r>
              <w:rPr>
                <w:b/>
                <w:spacing w:val="-5"/>
                <w:position w:val="1"/>
                <w:sz w:val="24"/>
              </w:rPr>
              <w:t>T</w:t>
            </w:r>
            <w:r>
              <w:rPr>
                <w:b/>
                <w:spacing w:val="-5"/>
                <w:sz w:val="16"/>
              </w:rPr>
              <w:t>11</w:t>
            </w:r>
          </w:p>
        </w:tc>
        <w:tc>
          <w:tcPr>
            <w:tcW w:w="1997" w:type="dxa"/>
          </w:tcPr>
          <w:p w14:paraId="6B727A30" w14:textId="77777777" w:rsidR="00A011F2" w:rsidRPr="008E20CE" w:rsidRDefault="00A011F2" w:rsidP="0001609D">
            <w:pPr>
              <w:pStyle w:val="TableParagraph"/>
              <w:spacing w:line="275" w:lineRule="exact"/>
              <w:ind w:right="1"/>
              <w:rPr>
                <w:sz w:val="24"/>
                <w:szCs w:val="24"/>
              </w:rPr>
            </w:pPr>
            <w:r w:rsidRPr="008E20CE">
              <w:rPr>
                <w:sz w:val="24"/>
                <w:szCs w:val="24"/>
              </w:rPr>
              <w:t>NSKE 5%</w:t>
            </w:r>
          </w:p>
        </w:tc>
        <w:tc>
          <w:tcPr>
            <w:tcW w:w="816" w:type="dxa"/>
          </w:tcPr>
          <w:p w14:paraId="21C682D1" w14:textId="77777777" w:rsidR="00A011F2" w:rsidRPr="008E20CE" w:rsidRDefault="00A011F2" w:rsidP="0001609D">
            <w:pPr>
              <w:pStyle w:val="TableParagraph"/>
              <w:spacing w:before="270"/>
              <w:ind w:left="11" w:right="3"/>
              <w:rPr>
                <w:sz w:val="24"/>
                <w:szCs w:val="24"/>
              </w:rPr>
            </w:pPr>
            <w:r>
              <w:rPr>
                <w:sz w:val="24"/>
                <w:szCs w:val="24"/>
              </w:rPr>
              <w:t>76</w:t>
            </w:r>
            <w:r w:rsidRPr="008E20CE">
              <w:rPr>
                <w:bCs/>
                <w:spacing w:val="-4"/>
                <w:sz w:val="24"/>
                <w:szCs w:val="24"/>
              </w:rPr>
              <w:t>q/ha</w:t>
            </w:r>
          </w:p>
        </w:tc>
        <w:tc>
          <w:tcPr>
            <w:tcW w:w="872" w:type="dxa"/>
          </w:tcPr>
          <w:p w14:paraId="57955DAC"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18376FD8" w14:textId="77777777" w:rsidR="00A011F2" w:rsidRPr="008E20CE" w:rsidRDefault="00A011F2" w:rsidP="0001609D">
            <w:pPr>
              <w:pStyle w:val="TableParagraph"/>
              <w:spacing w:before="270"/>
              <w:ind w:left="9"/>
              <w:rPr>
                <w:sz w:val="24"/>
                <w:szCs w:val="24"/>
              </w:rPr>
            </w:pPr>
            <w:r>
              <w:rPr>
                <w:sz w:val="24"/>
                <w:szCs w:val="24"/>
              </w:rPr>
              <w:t>266000</w:t>
            </w:r>
          </w:p>
        </w:tc>
        <w:tc>
          <w:tcPr>
            <w:tcW w:w="1158" w:type="dxa"/>
          </w:tcPr>
          <w:p w14:paraId="21CA7B93"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FF38287" w14:textId="77777777" w:rsidR="00A011F2" w:rsidRPr="00C13942" w:rsidRDefault="00A011F2" w:rsidP="0001609D">
            <w:pPr>
              <w:pStyle w:val="TableParagraph"/>
              <w:spacing w:before="270"/>
              <w:ind w:left="11" w:right="5"/>
              <w:rPr>
                <w:bCs/>
                <w:sz w:val="24"/>
                <w:szCs w:val="24"/>
              </w:rPr>
            </w:pPr>
            <w:r w:rsidRPr="00C13942">
              <w:rPr>
                <w:bCs/>
                <w:sz w:val="24"/>
              </w:rPr>
              <w:t>1550</w:t>
            </w:r>
          </w:p>
        </w:tc>
        <w:tc>
          <w:tcPr>
            <w:tcW w:w="849" w:type="dxa"/>
          </w:tcPr>
          <w:p w14:paraId="6BE363DC" w14:textId="77777777" w:rsidR="00A011F2" w:rsidRPr="008E20CE" w:rsidRDefault="00A011F2" w:rsidP="0001609D">
            <w:pPr>
              <w:pStyle w:val="TableParagraph"/>
              <w:spacing w:before="270"/>
              <w:ind w:left="7"/>
              <w:rPr>
                <w:sz w:val="24"/>
                <w:szCs w:val="24"/>
              </w:rPr>
            </w:pPr>
            <w:r>
              <w:rPr>
                <w:sz w:val="24"/>
                <w:szCs w:val="24"/>
              </w:rPr>
              <w:t>64413</w:t>
            </w:r>
          </w:p>
        </w:tc>
        <w:tc>
          <w:tcPr>
            <w:tcW w:w="771" w:type="dxa"/>
          </w:tcPr>
          <w:p w14:paraId="0D7AE1A4" w14:textId="77777777" w:rsidR="00A011F2" w:rsidRPr="008E20CE" w:rsidRDefault="00A011F2" w:rsidP="0001609D">
            <w:pPr>
              <w:pStyle w:val="TableParagraph"/>
              <w:spacing w:before="270"/>
              <w:ind w:left="7"/>
              <w:rPr>
                <w:sz w:val="24"/>
                <w:szCs w:val="24"/>
              </w:rPr>
            </w:pPr>
            <w:r>
              <w:rPr>
                <w:sz w:val="24"/>
                <w:szCs w:val="24"/>
              </w:rPr>
              <w:t>201587</w:t>
            </w:r>
          </w:p>
        </w:tc>
        <w:tc>
          <w:tcPr>
            <w:tcW w:w="773" w:type="dxa"/>
          </w:tcPr>
          <w:p w14:paraId="3E2F07A7" w14:textId="77777777" w:rsidR="00A011F2" w:rsidRDefault="00A011F2" w:rsidP="0001609D">
            <w:pPr>
              <w:pStyle w:val="TableParagraph"/>
              <w:spacing w:before="270"/>
              <w:ind w:left="7"/>
              <w:rPr>
                <w:sz w:val="24"/>
              </w:rPr>
            </w:pPr>
            <w:r>
              <w:rPr>
                <w:sz w:val="24"/>
              </w:rPr>
              <w:t>1:4.12</w:t>
            </w:r>
          </w:p>
        </w:tc>
      </w:tr>
      <w:tr w:rsidR="00A011F2" w14:paraId="203145E0" w14:textId="77777777" w:rsidTr="0001609D">
        <w:trPr>
          <w:trHeight w:val="989"/>
        </w:trPr>
        <w:tc>
          <w:tcPr>
            <w:tcW w:w="510" w:type="dxa"/>
          </w:tcPr>
          <w:p w14:paraId="5862EC9E" w14:textId="77777777" w:rsidR="00A011F2" w:rsidRDefault="00A011F2" w:rsidP="0001609D">
            <w:pPr>
              <w:pStyle w:val="TableParagraph"/>
              <w:spacing w:line="275" w:lineRule="exact"/>
              <w:ind w:left="9" w:right="1"/>
              <w:rPr>
                <w:b/>
                <w:sz w:val="16"/>
              </w:rPr>
            </w:pPr>
            <w:r>
              <w:rPr>
                <w:b/>
                <w:spacing w:val="-5"/>
                <w:position w:val="1"/>
                <w:sz w:val="24"/>
              </w:rPr>
              <w:lastRenderedPageBreak/>
              <w:t>T</w:t>
            </w:r>
            <w:r>
              <w:rPr>
                <w:b/>
                <w:spacing w:val="-5"/>
                <w:sz w:val="16"/>
              </w:rPr>
              <w:t>0</w:t>
            </w:r>
          </w:p>
        </w:tc>
        <w:tc>
          <w:tcPr>
            <w:tcW w:w="1997" w:type="dxa"/>
          </w:tcPr>
          <w:p w14:paraId="661C499B" w14:textId="77777777" w:rsidR="00A011F2" w:rsidRPr="008E20CE" w:rsidRDefault="00A011F2" w:rsidP="0001609D">
            <w:pPr>
              <w:pStyle w:val="TableParagraph"/>
              <w:spacing w:line="275" w:lineRule="exact"/>
              <w:ind w:right="3"/>
              <w:rPr>
                <w:sz w:val="24"/>
                <w:szCs w:val="24"/>
              </w:rPr>
            </w:pPr>
            <w:r w:rsidRPr="008E20CE">
              <w:rPr>
                <w:spacing w:val="-2"/>
                <w:sz w:val="24"/>
                <w:szCs w:val="24"/>
              </w:rPr>
              <w:t>Control</w:t>
            </w:r>
          </w:p>
        </w:tc>
        <w:tc>
          <w:tcPr>
            <w:tcW w:w="816" w:type="dxa"/>
          </w:tcPr>
          <w:p w14:paraId="6640A1D6" w14:textId="77777777" w:rsidR="00A011F2" w:rsidRPr="008E20CE" w:rsidRDefault="00A011F2" w:rsidP="0001609D">
            <w:pPr>
              <w:pStyle w:val="TableParagraph"/>
              <w:ind w:left="11" w:right="3"/>
              <w:rPr>
                <w:sz w:val="24"/>
                <w:szCs w:val="24"/>
              </w:rPr>
            </w:pPr>
            <w:r>
              <w:rPr>
                <w:sz w:val="24"/>
                <w:szCs w:val="24"/>
              </w:rPr>
              <w:t>52</w:t>
            </w:r>
            <w:r w:rsidRPr="008E20CE">
              <w:rPr>
                <w:bCs/>
                <w:spacing w:val="-4"/>
                <w:sz w:val="24"/>
                <w:szCs w:val="24"/>
              </w:rPr>
              <w:t xml:space="preserve"> q/ha</w:t>
            </w:r>
          </w:p>
        </w:tc>
        <w:tc>
          <w:tcPr>
            <w:tcW w:w="872" w:type="dxa"/>
          </w:tcPr>
          <w:p w14:paraId="588D8979"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48DFD507" w14:textId="77777777" w:rsidR="00A011F2" w:rsidRPr="008E20CE" w:rsidRDefault="00A011F2" w:rsidP="0001609D">
            <w:pPr>
              <w:pStyle w:val="TableParagraph"/>
              <w:ind w:left="9"/>
              <w:rPr>
                <w:sz w:val="24"/>
                <w:szCs w:val="24"/>
              </w:rPr>
            </w:pPr>
            <w:r>
              <w:rPr>
                <w:sz w:val="24"/>
                <w:szCs w:val="24"/>
              </w:rPr>
              <w:t>182000</w:t>
            </w:r>
          </w:p>
        </w:tc>
        <w:tc>
          <w:tcPr>
            <w:tcW w:w="1158" w:type="dxa"/>
          </w:tcPr>
          <w:p w14:paraId="4DFC40DD"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1513786" w14:textId="77777777" w:rsidR="00A011F2" w:rsidRPr="008E20CE" w:rsidRDefault="00A011F2" w:rsidP="0001609D">
            <w:pPr>
              <w:pStyle w:val="TableParagraph"/>
              <w:ind w:left="11" w:right="1"/>
              <w:rPr>
                <w:sz w:val="24"/>
                <w:szCs w:val="24"/>
              </w:rPr>
            </w:pPr>
            <w:r>
              <w:rPr>
                <w:b/>
                <w:spacing w:val="-10"/>
                <w:sz w:val="24"/>
              </w:rPr>
              <w:t>-</w:t>
            </w:r>
          </w:p>
        </w:tc>
        <w:tc>
          <w:tcPr>
            <w:tcW w:w="849" w:type="dxa"/>
          </w:tcPr>
          <w:p w14:paraId="03CBF656" w14:textId="77777777" w:rsidR="00A011F2" w:rsidRPr="008E20CE" w:rsidRDefault="00A011F2" w:rsidP="0001609D">
            <w:pPr>
              <w:pStyle w:val="TableParagraph"/>
              <w:ind w:left="7"/>
              <w:rPr>
                <w:sz w:val="24"/>
                <w:szCs w:val="24"/>
              </w:rPr>
            </w:pPr>
            <w:r>
              <w:rPr>
                <w:spacing w:val="-2"/>
                <w:sz w:val="24"/>
              </w:rPr>
              <w:t>62863</w:t>
            </w:r>
          </w:p>
        </w:tc>
        <w:tc>
          <w:tcPr>
            <w:tcW w:w="771" w:type="dxa"/>
          </w:tcPr>
          <w:p w14:paraId="42B5EEE0" w14:textId="77777777" w:rsidR="00A011F2" w:rsidRPr="008E20CE" w:rsidRDefault="00A011F2" w:rsidP="0001609D">
            <w:pPr>
              <w:pStyle w:val="TableParagraph"/>
              <w:ind w:left="7"/>
              <w:rPr>
                <w:sz w:val="24"/>
                <w:szCs w:val="24"/>
              </w:rPr>
            </w:pPr>
            <w:r>
              <w:rPr>
                <w:sz w:val="24"/>
                <w:szCs w:val="24"/>
              </w:rPr>
              <w:t>119137</w:t>
            </w:r>
          </w:p>
        </w:tc>
        <w:tc>
          <w:tcPr>
            <w:tcW w:w="773" w:type="dxa"/>
          </w:tcPr>
          <w:p w14:paraId="5899D29A" w14:textId="77777777" w:rsidR="00A011F2" w:rsidRDefault="00A011F2" w:rsidP="0001609D">
            <w:pPr>
              <w:pStyle w:val="TableParagraph"/>
              <w:ind w:left="7"/>
              <w:rPr>
                <w:sz w:val="24"/>
              </w:rPr>
            </w:pPr>
            <w:r>
              <w:rPr>
                <w:sz w:val="24"/>
              </w:rPr>
              <w:t>1:2.89</w:t>
            </w:r>
          </w:p>
        </w:tc>
      </w:tr>
    </w:tbl>
    <w:p w14:paraId="72ACB23B" w14:textId="77777777" w:rsidR="00CF332B" w:rsidRDefault="00CF332B" w:rsidP="001D79A4">
      <w:pPr>
        <w:spacing w:line="360" w:lineRule="auto"/>
        <w:jc w:val="both"/>
        <w:rPr>
          <w:rFonts w:ascii="Times New Roman" w:hAnsi="Times New Roman" w:cs="Times New Roman"/>
          <w:b/>
          <w:bCs/>
          <w:sz w:val="24"/>
          <w:szCs w:val="24"/>
        </w:rPr>
      </w:pPr>
    </w:p>
    <w:p w14:paraId="6F71C5AA" w14:textId="04C1B252" w:rsidR="00CF332B" w:rsidRPr="00CF332B" w:rsidRDefault="00DA35E3" w:rsidP="00CF332B">
      <w:pPr>
        <w:spacing w:line="360" w:lineRule="auto"/>
        <w:jc w:val="both"/>
        <w:rPr>
          <w:rFonts w:ascii="Times New Roman" w:hAnsi="Times New Roman" w:cs="Times New Roman"/>
          <w:b/>
          <w:bCs/>
          <w:sz w:val="24"/>
          <w:szCs w:val="24"/>
        </w:rPr>
      </w:pPr>
      <w:r w:rsidRPr="00DA35E3">
        <w:rPr>
          <w:rFonts w:ascii="Times New Roman" w:hAnsi="Times New Roman" w:cs="Times New Roman"/>
          <w:b/>
          <w:bCs/>
          <w:sz w:val="24"/>
          <w:szCs w:val="24"/>
        </w:rPr>
        <w:t>Reference</w:t>
      </w:r>
    </w:p>
    <w:p w14:paraId="7AB8F9CC" w14:textId="77777777" w:rsidR="00CF332B" w:rsidRDefault="00CF332B" w:rsidP="001F25E8">
      <w:pPr>
        <w:spacing w:line="360" w:lineRule="auto"/>
        <w:jc w:val="both"/>
        <w:rPr>
          <w:rFonts w:ascii="Times New Roman" w:hAnsi="Times New Roman" w:cs="Times New Roman"/>
          <w:color w:val="000000" w:themeColor="text1"/>
          <w:sz w:val="24"/>
          <w:szCs w:val="24"/>
        </w:rPr>
      </w:pPr>
      <w:r w:rsidRPr="001F25E8">
        <w:rPr>
          <w:rFonts w:ascii="Times New Roman" w:hAnsi="Times New Roman" w:cs="Times New Roman"/>
          <w:color w:val="000000" w:themeColor="text1"/>
          <w:sz w:val="24"/>
          <w:szCs w:val="24"/>
        </w:rPr>
        <w:t xml:space="preserve">Babu. </w:t>
      </w:r>
      <w:proofErr w:type="spellStart"/>
      <w:proofErr w:type="gramStart"/>
      <w:r w:rsidRPr="001F25E8">
        <w:rPr>
          <w:rFonts w:ascii="Times New Roman" w:hAnsi="Times New Roman" w:cs="Times New Roman"/>
          <w:color w:val="000000" w:themeColor="text1"/>
          <w:sz w:val="24"/>
          <w:szCs w:val="24"/>
        </w:rPr>
        <w:t>A.,and</w:t>
      </w:r>
      <w:proofErr w:type="spellEnd"/>
      <w:proofErr w:type="gramEnd"/>
      <w:r w:rsidRPr="001F25E8">
        <w:rPr>
          <w:rFonts w:ascii="Times New Roman" w:hAnsi="Times New Roman" w:cs="Times New Roman"/>
          <w:color w:val="000000" w:themeColor="text1"/>
          <w:sz w:val="24"/>
          <w:szCs w:val="24"/>
        </w:rPr>
        <w:t xml:space="preserve"> </w:t>
      </w:r>
      <w:proofErr w:type="gramStart"/>
      <w:r w:rsidRPr="001F25E8">
        <w:rPr>
          <w:rFonts w:ascii="Times New Roman" w:hAnsi="Times New Roman" w:cs="Times New Roman"/>
          <w:color w:val="000000" w:themeColor="text1"/>
          <w:sz w:val="24"/>
          <w:szCs w:val="24"/>
        </w:rPr>
        <w:t>Tayde .</w:t>
      </w:r>
      <w:proofErr w:type="gramEnd"/>
      <w:r w:rsidRPr="001F25E8">
        <w:rPr>
          <w:rFonts w:ascii="Times New Roman" w:hAnsi="Times New Roman" w:cs="Times New Roman"/>
          <w:color w:val="000000" w:themeColor="text1"/>
          <w:sz w:val="24"/>
          <w:szCs w:val="24"/>
        </w:rPr>
        <w:t>A.R.</w:t>
      </w:r>
      <w:proofErr w:type="gramStart"/>
      <w:r w:rsidRPr="001F25E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sidRPr="001F25E8">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w:t>
      </w:r>
      <w:r w:rsidRPr="001F25E8">
        <w:rPr>
          <w:rFonts w:ascii="Times New Roman" w:hAnsi="Times New Roman" w:cs="Times New Roman"/>
          <w:color w:val="000000" w:themeColor="text1"/>
          <w:sz w:val="24"/>
          <w:szCs w:val="24"/>
        </w:rPr>
        <w:t xml:space="preserve"> Field evaluation of selected insecticides against chilli thrips </w:t>
      </w:r>
      <w:proofErr w:type="spellStart"/>
      <w:r w:rsidRPr="001F25E8">
        <w:rPr>
          <w:rFonts w:ascii="Times New Roman" w:hAnsi="Times New Roman" w:cs="Times New Roman"/>
          <w:color w:val="000000" w:themeColor="text1"/>
          <w:sz w:val="24"/>
          <w:szCs w:val="24"/>
        </w:rPr>
        <w:t>Scirtothrips</w:t>
      </w:r>
      <w:proofErr w:type="spellEnd"/>
      <w:r w:rsidRPr="001F25E8">
        <w:rPr>
          <w:rFonts w:ascii="Times New Roman" w:hAnsi="Times New Roman" w:cs="Times New Roman"/>
          <w:color w:val="000000" w:themeColor="text1"/>
          <w:sz w:val="24"/>
          <w:szCs w:val="24"/>
        </w:rPr>
        <w:t xml:space="preserve"> dorsalis (Hood</w:t>
      </w:r>
      <w:proofErr w:type="gramStart"/>
      <w:r w:rsidRPr="001F25E8">
        <w:rPr>
          <w:rFonts w:ascii="Times New Roman" w:hAnsi="Times New Roman" w:cs="Times New Roman"/>
          <w:color w:val="000000" w:themeColor="text1"/>
          <w:sz w:val="24"/>
          <w:szCs w:val="24"/>
        </w:rPr>
        <w:t>) .</w:t>
      </w:r>
      <w:proofErr w:type="gramEnd"/>
      <w:r w:rsidRPr="001F25E8">
        <w:rPr>
          <w:rFonts w:ascii="Times New Roman" w:hAnsi="Times New Roman" w:cs="Times New Roman"/>
          <w:color w:val="000000" w:themeColor="text1"/>
          <w:sz w:val="24"/>
          <w:szCs w:val="24"/>
        </w:rPr>
        <w:t xml:space="preserve"> </w:t>
      </w:r>
      <w:r w:rsidRPr="003948EA">
        <w:rPr>
          <w:rFonts w:ascii="Times New Roman" w:hAnsi="Times New Roman" w:cs="Times New Roman"/>
          <w:i/>
          <w:iCs/>
          <w:color w:val="000000" w:themeColor="text1"/>
          <w:sz w:val="24"/>
          <w:szCs w:val="24"/>
        </w:rPr>
        <w:t>International Journal of Advanced Biochemistry Research</w:t>
      </w:r>
      <w:r w:rsidRPr="001F25E8">
        <w:rPr>
          <w:rFonts w:ascii="Times New Roman" w:hAnsi="Times New Roman" w:cs="Times New Roman"/>
          <w:color w:val="000000" w:themeColor="text1"/>
          <w:sz w:val="24"/>
          <w:szCs w:val="24"/>
        </w:rPr>
        <w:t xml:space="preserve"> 2024; SP-8(8): 01-04</w:t>
      </w:r>
    </w:p>
    <w:p w14:paraId="25540ECE" w14:textId="77777777" w:rsidR="00CF332B" w:rsidRDefault="00CF332B" w:rsidP="007A2244">
      <w:pPr>
        <w:spacing w:line="360" w:lineRule="auto"/>
        <w:jc w:val="both"/>
        <w:rPr>
          <w:rFonts w:ascii="Times New Roman" w:hAnsi="Times New Roman" w:cs="Times New Roman"/>
          <w:sz w:val="24"/>
          <w:szCs w:val="24"/>
        </w:rPr>
      </w:pPr>
      <w:r w:rsidRPr="007A2244">
        <w:rPr>
          <w:rFonts w:ascii="Times New Roman" w:hAnsi="Times New Roman" w:cs="Times New Roman"/>
          <w:sz w:val="24"/>
          <w:szCs w:val="24"/>
        </w:rPr>
        <w:t xml:space="preserve">BD Shinde, AJ Mokal, PB </w:t>
      </w:r>
      <w:proofErr w:type="spellStart"/>
      <w:r w:rsidRPr="007A2244">
        <w:rPr>
          <w:rFonts w:ascii="Times New Roman" w:hAnsi="Times New Roman" w:cs="Times New Roman"/>
          <w:sz w:val="24"/>
          <w:szCs w:val="24"/>
        </w:rPr>
        <w:t>Sanap</w:t>
      </w:r>
      <w:proofErr w:type="spellEnd"/>
      <w:r w:rsidRPr="007A2244">
        <w:rPr>
          <w:rFonts w:ascii="Times New Roman" w:hAnsi="Times New Roman" w:cs="Times New Roman"/>
          <w:sz w:val="24"/>
          <w:szCs w:val="24"/>
        </w:rPr>
        <w:t xml:space="preserve">, KV Naik, SK Mehendale and GM </w:t>
      </w:r>
      <w:proofErr w:type="spellStart"/>
      <w:proofErr w:type="gramStart"/>
      <w:r w:rsidRPr="007A2244">
        <w:rPr>
          <w:rFonts w:ascii="Times New Roman" w:hAnsi="Times New Roman" w:cs="Times New Roman"/>
          <w:sz w:val="24"/>
          <w:szCs w:val="24"/>
        </w:rPr>
        <w:t>Golvankar</w:t>
      </w:r>
      <w:proofErr w:type="spellEnd"/>
      <w:r>
        <w:rPr>
          <w:rFonts w:ascii="Times New Roman" w:hAnsi="Times New Roman" w:cs="Times New Roman"/>
          <w:sz w:val="24"/>
          <w:szCs w:val="24"/>
        </w:rPr>
        <w:t>(</w:t>
      </w:r>
      <w:r w:rsidRPr="007A2244">
        <w:rPr>
          <w:rFonts w:ascii="Times New Roman" w:hAnsi="Times New Roman" w:cs="Times New Roman"/>
          <w:sz w:val="24"/>
          <w:szCs w:val="24"/>
        </w:rPr>
        <w:t xml:space="preserve"> 2018</w:t>
      </w:r>
      <w:proofErr w:type="gramEnd"/>
      <w:r>
        <w:rPr>
          <w:rFonts w:ascii="Times New Roman" w:hAnsi="Times New Roman" w:cs="Times New Roman"/>
          <w:sz w:val="24"/>
          <w:szCs w:val="24"/>
        </w:rPr>
        <w:t xml:space="preserve">) </w:t>
      </w:r>
      <w:r w:rsidRPr="007A2244">
        <w:rPr>
          <w:rFonts w:ascii="Times New Roman" w:hAnsi="Times New Roman" w:cs="Times New Roman"/>
          <w:sz w:val="24"/>
          <w:szCs w:val="24"/>
        </w:rPr>
        <w:t>Field evaluation of insecticides against chilli thrips (</w:t>
      </w:r>
      <w:proofErr w:type="spellStart"/>
      <w:r w:rsidRPr="007A2244">
        <w:rPr>
          <w:rFonts w:ascii="Times New Roman" w:hAnsi="Times New Roman" w:cs="Times New Roman"/>
          <w:i/>
          <w:iCs/>
          <w:sz w:val="24"/>
          <w:szCs w:val="24"/>
        </w:rPr>
        <w:t>Scirtothrips</w:t>
      </w:r>
      <w:proofErr w:type="spellEnd"/>
      <w:r w:rsidRPr="007A2244">
        <w:rPr>
          <w:rFonts w:ascii="Times New Roman" w:hAnsi="Times New Roman" w:cs="Times New Roman"/>
          <w:i/>
          <w:iCs/>
          <w:sz w:val="24"/>
          <w:szCs w:val="24"/>
        </w:rPr>
        <w:t xml:space="preserve"> dorsalis</w:t>
      </w:r>
      <w:r w:rsidRPr="007A2244">
        <w:rPr>
          <w:rFonts w:ascii="Times New Roman" w:hAnsi="Times New Roman" w:cs="Times New Roman"/>
          <w:sz w:val="24"/>
          <w:szCs w:val="24"/>
        </w:rPr>
        <w:t xml:space="preserve"> Hood) </w:t>
      </w:r>
      <w:r w:rsidRPr="003948EA">
        <w:rPr>
          <w:rFonts w:ascii="Times New Roman" w:hAnsi="Times New Roman" w:cs="Times New Roman"/>
          <w:i/>
          <w:iCs/>
          <w:sz w:val="24"/>
          <w:szCs w:val="24"/>
        </w:rPr>
        <w:t>International Journal of Chemical Studies</w:t>
      </w:r>
      <w:r w:rsidRPr="007A2244">
        <w:rPr>
          <w:rFonts w:ascii="Times New Roman" w:hAnsi="Times New Roman" w:cs="Times New Roman"/>
          <w:sz w:val="24"/>
          <w:szCs w:val="24"/>
        </w:rPr>
        <w:t xml:space="preserve"> 2018; 6(5): 2817-2820</w:t>
      </w:r>
    </w:p>
    <w:p w14:paraId="24C8CCE1" w14:textId="77777777" w:rsidR="00CF332B" w:rsidRDefault="00CF332B" w:rsidP="00CF332B">
      <w:pPr>
        <w:spacing w:before="240" w:line="360" w:lineRule="auto"/>
        <w:ind w:right="157"/>
        <w:jc w:val="both"/>
        <w:rPr>
          <w:sz w:val="24"/>
        </w:rPr>
      </w:pPr>
      <w:r w:rsidRPr="00CF332B">
        <w:rPr>
          <w:bCs/>
          <w:sz w:val="24"/>
        </w:rPr>
        <w:t xml:space="preserve">Chavan, A. A., Shinde, B. D., </w:t>
      </w:r>
      <w:proofErr w:type="spellStart"/>
      <w:r w:rsidRPr="00CF332B">
        <w:rPr>
          <w:bCs/>
          <w:sz w:val="24"/>
        </w:rPr>
        <w:t>Sanap</w:t>
      </w:r>
      <w:proofErr w:type="spellEnd"/>
      <w:r w:rsidRPr="00CF332B">
        <w:rPr>
          <w:bCs/>
          <w:sz w:val="24"/>
        </w:rPr>
        <w:t xml:space="preserve">, P. B. and </w:t>
      </w:r>
      <w:proofErr w:type="spellStart"/>
      <w:r w:rsidRPr="00CF332B">
        <w:rPr>
          <w:bCs/>
          <w:sz w:val="24"/>
        </w:rPr>
        <w:t>Kengare</w:t>
      </w:r>
      <w:proofErr w:type="spellEnd"/>
      <w:r w:rsidRPr="00CF332B">
        <w:rPr>
          <w:bCs/>
          <w:sz w:val="24"/>
        </w:rPr>
        <w:t>, M. N. (2020).</w:t>
      </w:r>
      <w:r>
        <w:rPr>
          <w:b/>
          <w:sz w:val="24"/>
        </w:rPr>
        <w:t xml:space="preserve"> </w:t>
      </w:r>
      <w:r>
        <w:rPr>
          <w:sz w:val="24"/>
        </w:rPr>
        <w:t xml:space="preserve">Efficacy of biopesticides against thrips </w:t>
      </w:r>
      <w:proofErr w:type="spellStart"/>
      <w:r>
        <w:rPr>
          <w:i/>
          <w:sz w:val="24"/>
        </w:rPr>
        <w:t>Scirtothrips</w:t>
      </w:r>
      <w:proofErr w:type="spellEnd"/>
      <w:r>
        <w:rPr>
          <w:i/>
          <w:sz w:val="24"/>
        </w:rPr>
        <w:t xml:space="preserve"> dorsalis </w:t>
      </w:r>
      <w:r>
        <w:rPr>
          <w:sz w:val="24"/>
        </w:rPr>
        <w:t>(Hood) infesting chilli (</w:t>
      </w:r>
      <w:r>
        <w:rPr>
          <w:i/>
          <w:sz w:val="24"/>
        </w:rPr>
        <w:t xml:space="preserve">Capsicum annuum </w:t>
      </w:r>
      <w:r>
        <w:rPr>
          <w:sz w:val="24"/>
        </w:rPr>
        <w:t xml:space="preserve">L.). </w:t>
      </w:r>
      <w:r>
        <w:rPr>
          <w:i/>
          <w:sz w:val="24"/>
        </w:rPr>
        <w:t xml:space="preserve">Journal of Entomology and Zoology Studies </w:t>
      </w:r>
      <w:r>
        <w:rPr>
          <w:sz w:val="24"/>
        </w:rPr>
        <w:t xml:space="preserve">2020; </w:t>
      </w:r>
      <w:r>
        <w:rPr>
          <w:b/>
          <w:sz w:val="24"/>
        </w:rPr>
        <w:t>8</w:t>
      </w:r>
      <w:r>
        <w:rPr>
          <w:sz w:val="24"/>
        </w:rPr>
        <w:t>(6): 370-373.</w:t>
      </w:r>
    </w:p>
    <w:p w14:paraId="466897A0" w14:textId="77777777" w:rsidR="00CF332B" w:rsidRDefault="00CF332B" w:rsidP="001F25E8">
      <w:pPr>
        <w:spacing w:line="360" w:lineRule="auto"/>
        <w:jc w:val="both"/>
        <w:rPr>
          <w:rFonts w:ascii="Times New Roman" w:hAnsi="Times New Roman" w:cs="Times New Roman"/>
          <w:sz w:val="24"/>
          <w:szCs w:val="24"/>
        </w:rPr>
      </w:pPr>
      <w:proofErr w:type="spellStart"/>
      <w:proofErr w:type="gramStart"/>
      <w:r w:rsidRPr="001F25E8">
        <w:rPr>
          <w:rFonts w:ascii="Times New Roman" w:hAnsi="Times New Roman" w:cs="Times New Roman"/>
          <w:sz w:val="24"/>
          <w:szCs w:val="24"/>
        </w:rPr>
        <w:t>Choudhary,J.S</w:t>
      </w:r>
      <w:proofErr w:type="spellEnd"/>
      <w:r w:rsidRPr="001F25E8">
        <w:rPr>
          <w:rFonts w:ascii="Times New Roman" w:hAnsi="Times New Roman" w:cs="Times New Roman"/>
          <w:sz w:val="24"/>
          <w:szCs w:val="24"/>
        </w:rPr>
        <w:t>.</w:t>
      </w:r>
      <w:proofErr w:type="gramEnd"/>
      <w:r w:rsidRPr="001F25E8">
        <w:rPr>
          <w:rFonts w:ascii="Times New Roman" w:hAnsi="Times New Roman" w:cs="Times New Roman"/>
          <w:sz w:val="24"/>
          <w:szCs w:val="24"/>
        </w:rPr>
        <w:t xml:space="preserve">, </w:t>
      </w:r>
      <w:proofErr w:type="spellStart"/>
      <w:r w:rsidRPr="001F25E8">
        <w:rPr>
          <w:rFonts w:ascii="Times New Roman" w:hAnsi="Times New Roman" w:cs="Times New Roman"/>
          <w:sz w:val="24"/>
          <w:szCs w:val="24"/>
        </w:rPr>
        <w:t>Monobrullah</w:t>
      </w:r>
      <w:proofErr w:type="spellEnd"/>
      <w:r w:rsidRPr="001F25E8">
        <w:rPr>
          <w:rFonts w:ascii="Times New Roman" w:hAnsi="Times New Roman" w:cs="Times New Roman"/>
          <w:sz w:val="24"/>
          <w:szCs w:val="24"/>
        </w:rPr>
        <w:t xml:space="preserve"> M. D., </w:t>
      </w:r>
      <w:proofErr w:type="spellStart"/>
      <w:r w:rsidRPr="001F25E8">
        <w:rPr>
          <w:rFonts w:ascii="Times New Roman" w:hAnsi="Times New Roman" w:cs="Times New Roman"/>
          <w:sz w:val="24"/>
          <w:szCs w:val="24"/>
        </w:rPr>
        <w:t>Kumar.R</w:t>
      </w:r>
      <w:proofErr w:type="spellEnd"/>
      <w:r w:rsidRPr="001F25E8">
        <w:rPr>
          <w:rFonts w:ascii="Times New Roman" w:hAnsi="Times New Roman" w:cs="Times New Roman"/>
          <w:sz w:val="24"/>
          <w:szCs w:val="24"/>
        </w:rPr>
        <w:t>.</w:t>
      </w:r>
      <w:proofErr w:type="gramStart"/>
      <w:r w:rsidRPr="001F25E8">
        <w:rPr>
          <w:rFonts w:ascii="Times New Roman" w:hAnsi="Times New Roman" w:cs="Times New Roman"/>
          <w:sz w:val="24"/>
          <w:szCs w:val="24"/>
        </w:rPr>
        <w:t>,  Raghav .D.K.</w:t>
      </w:r>
      <w:proofErr w:type="gramEnd"/>
      <w:r w:rsidRPr="001F25E8">
        <w:rPr>
          <w:rFonts w:ascii="Times New Roman" w:hAnsi="Times New Roman" w:cs="Times New Roman"/>
          <w:sz w:val="24"/>
          <w:szCs w:val="24"/>
        </w:rPr>
        <w:t xml:space="preserve">, </w:t>
      </w:r>
      <w:proofErr w:type="gramStart"/>
      <w:r w:rsidRPr="001F25E8">
        <w:rPr>
          <w:rFonts w:ascii="Times New Roman" w:hAnsi="Times New Roman" w:cs="Times New Roman"/>
          <w:sz w:val="24"/>
          <w:szCs w:val="24"/>
        </w:rPr>
        <w:t xml:space="preserve">and  </w:t>
      </w:r>
      <w:proofErr w:type="spellStart"/>
      <w:r w:rsidRPr="001F25E8">
        <w:rPr>
          <w:rFonts w:ascii="Times New Roman" w:hAnsi="Times New Roman" w:cs="Times New Roman"/>
          <w:sz w:val="24"/>
          <w:szCs w:val="24"/>
        </w:rPr>
        <w:t>Singh.A.R</w:t>
      </w:r>
      <w:proofErr w:type="spellEnd"/>
      <w:r w:rsidRPr="001F25E8">
        <w:rPr>
          <w:rFonts w:ascii="Times New Roman" w:hAnsi="Times New Roman" w:cs="Times New Roman"/>
          <w:sz w:val="24"/>
          <w:szCs w:val="24"/>
        </w:rPr>
        <w:t>.,(2022)Field</w:t>
      </w:r>
      <w:proofErr w:type="gramEnd"/>
      <w:r w:rsidRPr="001F25E8">
        <w:rPr>
          <w:rFonts w:ascii="Times New Roman" w:hAnsi="Times New Roman" w:cs="Times New Roman"/>
          <w:sz w:val="24"/>
          <w:szCs w:val="24"/>
        </w:rPr>
        <w:t xml:space="preserve"> efficacy of insecticides against chilli thrips (</w:t>
      </w:r>
      <w:proofErr w:type="spellStart"/>
      <w:r w:rsidRPr="001F25E8">
        <w:rPr>
          <w:rFonts w:ascii="Times New Roman" w:hAnsi="Times New Roman" w:cs="Times New Roman"/>
          <w:i/>
          <w:iCs/>
          <w:sz w:val="24"/>
          <w:szCs w:val="24"/>
        </w:rPr>
        <w:t>Scirtothrips</w:t>
      </w:r>
      <w:proofErr w:type="spellEnd"/>
      <w:r w:rsidRPr="001F25E8">
        <w:rPr>
          <w:rFonts w:ascii="Times New Roman" w:hAnsi="Times New Roman" w:cs="Times New Roman"/>
          <w:i/>
          <w:iCs/>
          <w:sz w:val="24"/>
          <w:szCs w:val="24"/>
        </w:rPr>
        <w:t xml:space="preserve"> dorsalis</w:t>
      </w:r>
      <w:r w:rsidRPr="001F25E8">
        <w:rPr>
          <w:rFonts w:ascii="Times New Roman" w:hAnsi="Times New Roman" w:cs="Times New Roman"/>
          <w:sz w:val="24"/>
          <w:szCs w:val="24"/>
        </w:rPr>
        <w:t xml:space="preserve">) and their effect on </w:t>
      </w:r>
      <w:proofErr w:type="gramStart"/>
      <w:r w:rsidRPr="001F25E8">
        <w:rPr>
          <w:rFonts w:ascii="Times New Roman" w:hAnsi="Times New Roman" w:cs="Times New Roman"/>
          <w:sz w:val="24"/>
          <w:szCs w:val="24"/>
        </w:rPr>
        <w:t xml:space="preserve">coccinellids  </w:t>
      </w:r>
      <w:r w:rsidRPr="001F25E8">
        <w:rPr>
          <w:rFonts w:ascii="Times New Roman" w:hAnsi="Times New Roman" w:cs="Times New Roman"/>
          <w:i/>
          <w:iCs/>
          <w:sz w:val="24"/>
          <w:szCs w:val="24"/>
        </w:rPr>
        <w:t>Indian</w:t>
      </w:r>
      <w:proofErr w:type="gramEnd"/>
      <w:r w:rsidRPr="001F25E8">
        <w:rPr>
          <w:rFonts w:ascii="Times New Roman" w:hAnsi="Times New Roman" w:cs="Times New Roman"/>
          <w:i/>
          <w:iCs/>
          <w:sz w:val="24"/>
          <w:szCs w:val="24"/>
        </w:rPr>
        <w:t xml:space="preserve"> Journal of Agricultural Sciences</w:t>
      </w:r>
      <w:r w:rsidRPr="001F25E8">
        <w:rPr>
          <w:rFonts w:ascii="Times New Roman" w:hAnsi="Times New Roman" w:cs="Times New Roman"/>
          <w:sz w:val="24"/>
          <w:szCs w:val="24"/>
        </w:rPr>
        <w:t xml:space="preserve"> 92 (10): 1196–1201</w:t>
      </w:r>
      <w:r>
        <w:rPr>
          <w:rFonts w:ascii="Times New Roman" w:hAnsi="Times New Roman" w:cs="Times New Roman"/>
          <w:sz w:val="24"/>
          <w:szCs w:val="24"/>
        </w:rPr>
        <w:t>.</w:t>
      </w:r>
    </w:p>
    <w:p w14:paraId="358D9E55" w14:textId="77777777" w:rsidR="00CF332B" w:rsidRDefault="00CF332B" w:rsidP="00BA2692">
      <w:pPr>
        <w:spacing w:line="360" w:lineRule="auto"/>
        <w:jc w:val="both"/>
        <w:rPr>
          <w:rFonts w:ascii="Times New Roman" w:hAnsi="Times New Roman" w:cs="Times New Roman"/>
          <w:color w:val="000000" w:themeColor="text1"/>
          <w:sz w:val="24"/>
          <w:szCs w:val="24"/>
        </w:rPr>
      </w:pPr>
      <w:proofErr w:type="spellStart"/>
      <w:r w:rsidRPr="00CF332B">
        <w:rPr>
          <w:rFonts w:ascii="Times New Roman" w:hAnsi="Times New Roman" w:cs="Times New Roman"/>
          <w:color w:val="000000" w:themeColor="text1"/>
          <w:sz w:val="24"/>
          <w:szCs w:val="24"/>
        </w:rPr>
        <w:t>Gadad</w:t>
      </w:r>
      <w:proofErr w:type="spellEnd"/>
      <w:r w:rsidRPr="00CF332B">
        <w:rPr>
          <w:rFonts w:ascii="Times New Roman" w:hAnsi="Times New Roman" w:cs="Times New Roman"/>
          <w:color w:val="000000" w:themeColor="text1"/>
          <w:sz w:val="24"/>
          <w:szCs w:val="24"/>
        </w:rPr>
        <w:t>. H., and Hegde., 2014</w:t>
      </w:r>
      <w:r w:rsidRPr="00BA2692">
        <w:rPr>
          <w:rFonts w:ascii="Times New Roman" w:hAnsi="Times New Roman" w:cs="Times New Roman"/>
          <w:color w:val="000000" w:themeColor="text1"/>
          <w:sz w:val="24"/>
          <w:szCs w:val="24"/>
        </w:rPr>
        <w:t xml:space="preserve"> Evaluation of Biopesticides and Biorationals against Thrips and </w:t>
      </w:r>
      <w:proofErr w:type="spellStart"/>
      <w:r w:rsidRPr="00BA2692">
        <w:rPr>
          <w:rFonts w:ascii="Times New Roman" w:hAnsi="Times New Roman" w:cs="Times New Roman"/>
          <w:color w:val="000000" w:themeColor="text1"/>
          <w:sz w:val="24"/>
          <w:szCs w:val="24"/>
        </w:rPr>
        <w:t>Leafminer</w:t>
      </w:r>
      <w:proofErr w:type="spellEnd"/>
      <w:r w:rsidRPr="00BA2692">
        <w:rPr>
          <w:rFonts w:ascii="Times New Roman" w:hAnsi="Times New Roman" w:cs="Times New Roman"/>
          <w:color w:val="000000" w:themeColor="text1"/>
          <w:sz w:val="24"/>
          <w:szCs w:val="24"/>
        </w:rPr>
        <w:t xml:space="preserve"> in Rabi/Summer Groundnut. </w:t>
      </w:r>
      <w:r w:rsidRPr="00CF332B">
        <w:rPr>
          <w:rFonts w:ascii="Times New Roman" w:hAnsi="Times New Roman" w:cs="Times New Roman"/>
          <w:i/>
          <w:iCs/>
          <w:color w:val="000000" w:themeColor="text1"/>
          <w:sz w:val="24"/>
          <w:szCs w:val="24"/>
        </w:rPr>
        <w:t>Journal of Agriculture and Allied Sciences</w:t>
      </w:r>
      <w:r>
        <w:rPr>
          <w:rFonts w:ascii="Times New Roman" w:hAnsi="Times New Roman" w:cs="Times New Roman"/>
          <w:color w:val="000000" w:themeColor="text1"/>
          <w:sz w:val="24"/>
          <w:szCs w:val="24"/>
        </w:rPr>
        <w:t xml:space="preserve"> </w:t>
      </w:r>
      <w:r w:rsidRPr="00BA2692">
        <w:rPr>
          <w:rFonts w:ascii="Times New Roman" w:hAnsi="Times New Roman" w:cs="Times New Roman"/>
          <w:color w:val="000000" w:themeColor="text1"/>
          <w:sz w:val="24"/>
          <w:szCs w:val="24"/>
        </w:rPr>
        <w:t>3(3)</w:t>
      </w:r>
    </w:p>
    <w:p w14:paraId="14FFE81E" w14:textId="616A0A40" w:rsidR="00CF332B" w:rsidRPr="001F25E8" w:rsidRDefault="00CF332B" w:rsidP="001F25E8">
      <w:pPr>
        <w:spacing w:line="360" w:lineRule="auto"/>
        <w:jc w:val="both"/>
        <w:rPr>
          <w:rFonts w:ascii="Times New Roman" w:hAnsi="Times New Roman" w:cs="Times New Roman"/>
          <w:sz w:val="24"/>
          <w:szCs w:val="24"/>
        </w:rPr>
      </w:pPr>
      <w:r w:rsidRPr="001F25E8">
        <w:rPr>
          <w:rFonts w:ascii="Times New Roman" w:hAnsi="Times New Roman" w:cs="Times New Roman"/>
          <w:sz w:val="24"/>
          <w:szCs w:val="24"/>
        </w:rPr>
        <w:t xml:space="preserve">H. </w:t>
      </w:r>
      <w:proofErr w:type="spellStart"/>
      <w:r w:rsidRPr="001F25E8">
        <w:rPr>
          <w:rFonts w:ascii="Times New Roman" w:hAnsi="Times New Roman" w:cs="Times New Roman"/>
          <w:sz w:val="24"/>
          <w:szCs w:val="24"/>
        </w:rPr>
        <w:t>Aliakbarpour</w:t>
      </w:r>
      <w:proofErr w:type="spellEnd"/>
      <w:r w:rsidRPr="001F25E8">
        <w:rPr>
          <w:rFonts w:ascii="Times New Roman" w:hAnsi="Times New Roman" w:cs="Times New Roman"/>
          <w:sz w:val="24"/>
          <w:szCs w:val="24"/>
        </w:rPr>
        <w:t xml:space="preserve"> • M. R. Che Salmah • O. </w:t>
      </w:r>
      <w:proofErr w:type="spellStart"/>
      <w:r w:rsidRPr="001F25E8">
        <w:rPr>
          <w:rFonts w:ascii="Times New Roman" w:hAnsi="Times New Roman" w:cs="Times New Roman"/>
          <w:sz w:val="24"/>
          <w:szCs w:val="24"/>
        </w:rPr>
        <w:t>Dzolkhifli</w:t>
      </w:r>
      <w:proofErr w:type="spellEnd"/>
      <w:r w:rsidRPr="001F25E8">
        <w:rPr>
          <w:rFonts w:ascii="Times New Roman" w:hAnsi="Times New Roman" w:cs="Times New Roman"/>
          <w:sz w:val="24"/>
          <w:szCs w:val="24"/>
        </w:rPr>
        <w:t xml:space="preserve"> </w:t>
      </w:r>
      <w:r>
        <w:rPr>
          <w:rFonts w:ascii="Times New Roman" w:hAnsi="Times New Roman" w:cs="Times New Roman"/>
          <w:sz w:val="24"/>
          <w:szCs w:val="24"/>
        </w:rPr>
        <w:t>(</w:t>
      </w:r>
      <w:r w:rsidRPr="001F25E8">
        <w:rPr>
          <w:rFonts w:ascii="Times New Roman" w:hAnsi="Times New Roman" w:cs="Times New Roman"/>
          <w:sz w:val="24"/>
          <w:szCs w:val="24"/>
        </w:rPr>
        <w:t>2011</w:t>
      </w:r>
      <w:r>
        <w:rPr>
          <w:rFonts w:ascii="Times New Roman" w:hAnsi="Times New Roman" w:cs="Times New Roman"/>
          <w:sz w:val="24"/>
          <w:szCs w:val="24"/>
        </w:rPr>
        <w:t>)</w:t>
      </w:r>
      <w:r w:rsidRPr="001F25E8">
        <w:rPr>
          <w:rFonts w:ascii="Times New Roman" w:hAnsi="Times New Roman" w:cs="Times New Roman"/>
          <w:sz w:val="24"/>
          <w:szCs w:val="24"/>
        </w:rPr>
        <w:t xml:space="preserve"> Efficacy of neem oil against thrips (Thysanoptera) on mango panicles and its compatibility with mango </w:t>
      </w:r>
      <w:proofErr w:type="gramStart"/>
      <w:r w:rsidRPr="001F25E8">
        <w:rPr>
          <w:rFonts w:ascii="Times New Roman" w:hAnsi="Times New Roman" w:cs="Times New Roman"/>
          <w:sz w:val="24"/>
          <w:szCs w:val="24"/>
        </w:rPr>
        <w:t xml:space="preserve">pollinators </w:t>
      </w:r>
      <w:r>
        <w:rPr>
          <w:rFonts w:ascii="Times New Roman" w:hAnsi="Times New Roman" w:cs="Times New Roman"/>
          <w:sz w:val="24"/>
          <w:szCs w:val="24"/>
        </w:rPr>
        <w:t>.</w:t>
      </w:r>
      <w:r w:rsidRPr="00CF332B">
        <w:rPr>
          <w:rFonts w:ascii="Times New Roman" w:hAnsi="Times New Roman" w:cs="Times New Roman"/>
          <w:i/>
          <w:iCs/>
          <w:sz w:val="24"/>
          <w:szCs w:val="24"/>
        </w:rPr>
        <w:t>Journal</w:t>
      </w:r>
      <w:proofErr w:type="gramEnd"/>
      <w:r w:rsidRPr="00CF332B">
        <w:rPr>
          <w:rFonts w:ascii="Times New Roman" w:hAnsi="Times New Roman" w:cs="Times New Roman"/>
          <w:i/>
          <w:iCs/>
          <w:sz w:val="24"/>
          <w:szCs w:val="24"/>
        </w:rPr>
        <w:t xml:space="preserve"> of Pest Science ·</w:t>
      </w:r>
      <w:r w:rsidRPr="001F25E8">
        <w:rPr>
          <w:rFonts w:ascii="Times New Roman" w:hAnsi="Times New Roman" w:cs="Times New Roman"/>
          <w:sz w:val="24"/>
          <w:szCs w:val="24"/>
        </w:rPr>
        <w:t xml:space="preserve"> July 2011 DOI: 10.1007/s10340-011-0372-3</w:t>
      </w:r>
    </w:p>
    <w:p w14:paraId="38787415"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Hazra P, Chattopadhyay A, Karmakar K, Dutta S. Modern technology in vegetable production. New Delhi: New India Publishing Agency; C2011. p. 478. </w:t>
      </w:r>
    </w:p>
    <w:p w14:paraId="000A116A" w14:textId="77777777" w:rsidR="00CF332B" w:rsidRPr="000547F7" w:rsidRDefault="00CF332B" w:rsidP="001D79A4">
      <w:pPr>
        <w:spacing w:line="360" w:lineRule="auto"/>
        <w:jc w:val="both"/>
        <w:rPr>
          <w:rFonts w:ascii="Times New Roman" w:hAnsi="Times New Roman" w:cs="Times New Roman"/>
          <w:sz w:val="24"/>
          <w:szCs w:val="24"/>
        </w:rPr>
      </w:pPr>
      <w:proofErr w:type="spellStart"/>
      <w:r w:rsidRPr="00DA35E3">
        <w:rPr>
          <w:rFonts w:ascii="Times New Roman" w:hAnsi="Times New Roman" w:cs="Times New Roman"/>
          <w:sz w:val="24"/>
          <w:szCs w:val="24"/>
        </w:rPr>
        <w:t>Hutasoit</w:t>
      </w:r>
      <w:proofErr w:type="spellEnd"/>
      <w:r w:rsidRPr="00DA35E3">
        <w:rPr>
          <w:rFonts w:ascii="Times New Roman" w:hAnsi="Times New Roman" w:cs="Times New Roman"/>
          <w:sz w:val="24"/>
          <w:szCs w:val="24"/>
        </w:rPr>
        <w:t xml:space="preserve"> RT, </w:t>
      </w:r>
      <w:proofErr w:type="spellStart"/>
      <w:r w:rsidRPr="00DA35E3">
        <w:rPr>
          <w:rFonts w:ascii="Times New Roman" w:hAnsi="Times New Roman" w:cs="Times New Roman"/>
          <w:sz w:val="24"/>
          <w:szCs w:val="24"/>
        </w:rPr>
        <w:t>Triwidodo</w:t>
      </w:r>
      <w:proofErr w:type="spellEnd"/>
      <w:r w:rsidRPr="00DA35E3">
        <w:rPr>
          <w:rFonts w:ascii="Times New Roman" w:hAnsi="Times New Roman" w:cs="Times New Roman"/>
          <w:sz w:val="24"/>
          <w:szCs w:val="24"/>
        </w:rPr>
        <w:t xml:space="preserve"> H, Anwar R. Biology and demographic statistic of Thrips </w:t>
      </w:r>
      <w:proofErr w:type="spellStart"/>
      <w:r w:rsidRPr="00DA35E3">
        <w:rPr>
          <w:rFonts w:ascii="Times New Roman" w:hAnsi="Times New Roman" w:cs="Times New Roman"/>
          <w:sz w:val="24"/>
          <w:szCs w:val="24"/>
        </w:rPr>
        <w:t>parvispinus</w:t>
      </w:r>
      <w:proofErr w:type="spellEnd"/>
      <w:r w:rsidRPr="00DA35E3">
        <w:rPr>
          <w:rFonts w:ascii="Times New Roman" w:hAnsi="Times New Roman" w:cs="Times New Roman"/>
          <w:sz w:val="24"/>
          <w:szCs w:val="24"/>
        </w:rPr>
        <w:t xml:space="preserve"> Karny (Thysanoptera: Thripidae) in chili pepper (Capsicum annuum Linnaeus). </w:t>
      </w:r>
      <w:r w:rsidRPr="003948EA">
        <w:rPr>
          <w:rFonts w:ascii="Times New Roman" w:hAnsi="Times New Roman" w:cs="Times New Roman"/>
          <w:i/>
          <w:iCs/>
          <w:sz w:val="24"/>
          <w:szCs w:val="24"/>
        </w:rPr>
        <w:t>Indonesian</w:t>
      </w:r>
      <w:r w:rsidRPr="00DA35E3">
        <w:rPr>
          <w:rFonts w:ascii="Times New Roman" w:hAnsi="Times New Roman" w:cs="Times New Roman"/>
          <w:sz w:val="24"/>
          <w:szCs w:val="24"/>
        </w:rPr>
        <w:t xml:space="preserve"> </w:t>
      </w:r>
      <w:r w:rsidRPr="00AA2519">
        <w:rPr>
          <w:rFonts w:ascii="Times New Roman" w:hAnsi="Times New Roman" w:cs="Times New Roman"/>
          <w:i/>
          <w:iCs/>
          <w:sz w:val="24"/>
          <w:szCs w:val="24"/>
        </w:rPr>
        <w:t>Journal of Entomology</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2017;14:107</w:t>
      </w:r>
      <w:proofErr w:type="gramEnd"/>
      <w:r w:rsidRPr="00DA35E3">
        <w:rPr>
          <w:rFonts w:ascii="Times New Roman" w:hAnsi="Times New Roman" w:cs="Times New Roman"/>
          <w:sz w:val="24"/>
          <w:szCs w:val="24"/>
        </w:rPr>
        <w:t>–116.</w:t>
      </w:r>
    </w:p>
    <w:p w14:paraId="1D4AC370"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Khan S, </w:t>
      </w:r>
      <w:proofErr w:type="spellStart"/>
      <w:r w:rsidRPr="00DA35E3">
        <w:rPr>
          <w:rFonts w:ascii="Times New Roman" w:hAnsi="Times New Roman" w:cs="Times New Roman"/>
          <w:sz w:val="24"/>
          <w:szCs w:val="24"/>
        </w:rPr>
        <w:t>Pariari</w:t>
      </w:r>
      <w:proofErr w:type="spellEnd"/>
      <w:r w:rsidRPr="00DA35E3">
        <w:rPr>
          <w:rFonts w:ascii="Times New Roman" w:hAnsi="Times New Roman" w:cs="Times New Roman"/>
          <w:sz w:val="24"/>
          <w:szCs w:val="24"/>
        </w:rPr>
        <w:t xml:space="preserve"> A. Effect of nitrogen-fixing biofertilizers on growth, yield and quality of chilli (Capsicum annuum L.). </w:t>
      </w:r>
      <w:r w:rsidRPr="003948EA">
        <w:rPr>
          <w:rFonts w:ascii="Times New Roman" w:hAnsi="Times New Roman" w:cs="Times New Roman"/>
          <w:i/>
          <w:iCs/>
          <w:sz w:val="24"/>
          <w:szCs w:val="24"/>
        </w:rPr>
        <w:t>The Bioscan</w:t>
      </w:r>
      <w:r w:rsidRPr="00DA35E3">
        <w:rPr>
          <w:rFonts w:ascii="Times New Roman" w:hAnsi="Times New Roman" w:cs="Times New Roman"/>
          <w:sz w:val="24"/>
          <w:szCs w:val="24"/>
        </w:rPr>
        <w:t xml:space="preserve">. 2012;7(3):481-482. </w:t>
      </w:r>
    </w:p>
    <w:p w14:paraId="58384E71" w14:textId="77777777" w:rsidR="00CF332B" w:rsidRDefault="00CF332B" w:rsidP="00AA2519">
      <w:pPr>
        <w:spacing w:line="360" w:lineRule="auto"/>
        <w:jc w:val="both"/>
        <w:rPr>
          <w:rFonts w:ascii="Times New Roman" w:hAnsi="Times New Roman" w:cs="Times New Roman"/>
          <w:sz w:val="24"/>
          <w:szCs w:val="24"/>
        </w:rPr>
      </w:pPr>
      <w:r w:rsidRPr="001847D3">
        <w:rPr>
          <w:b/>
          <w:bCs/>
        </w:rPr>
        <w:lastRenderedPageBreak/>
        <w:t xml:space="preserve"> </w:t>
      </w:r>
      <w:r w:rsidRPr="00AA2519">
        <w:rPr>
          <w:rFonts w:ascii="Times New Roman" w:hAnsi="Times New Roman" w:cs="Times New Roman"/>
          <w:sz w:val="24"/>
          <w:szCs w:val="24"/>
        </w:rPr>
        <w:t>Kumar. D.</w:t>
      </w:r>
      <w:proofErr w:type="gramStart"/>
      <w:r w:rsidRPr="00AA2519">
        <w:rPr>
          <w:rFonts w:ascii="Times New Roman" w:hAnsi="Times New Roman" w:cs="Times New Roman"/>
          <w:sz w:val="24"/>
          <w:szCs w:val="24"/>
        </w:rPr>
        <w:t>,  Ravi</w:t>
      </w:r>
      <w:proofErr w:type="gramEnd"/>
      <w:r w:rsidRPr="00AA2519">
        <w:rPr>
          <w:rFonts w:ascii="Times New Roman" w:hAnsi="Times New Roman" w:cs="Times New Roman"/>
          <w:sz w:val="24"/>
          <w:szCs w:val="24"/>
        </w:rPr>
        <w:t xml:space="preserve"> K., Sharma </w:t>
      </w:r>
      <w:proofErr w:type="gramStart"/>
      <w:r w:rsidRPr="00AA2519">
        <w:rPr>
          <w:rFonts w:ascii="Times New Roman" w:hAnsi="Times New Roman" w:cs="Times New Roman"/>
          <w:sz w:val="24"/>
          <w:szCs w:val="24"/>
        </w:rPr>
        <w:t xml:space="preserve">and  </w:t>
      </w:r>
      <w:proofErr w:type="spellStart"/>
      <w:r w:rsidRPr="00AA2519">
        <w:rPr>
          <w:rFonts w:ascii="Times New Roman" w:hAnsi="Times New Roman" w:cs="Times New Roman"/>
          <w:sz w:val="24"/>
          <w:szCs w:val="24"/>
        </w:rPr>
        <w:t>Raju.S</w:t>
      </w:r>
      <w:proofErr w:type="gramEnd"/>
      <w:r w:rsidRPr="00AA2519">
        <w:rPr>
          <w:rFonts w:ascii="Times New Roman" w:hAnsi="Times New Roman" w:cs="Times New Roman"/>
          <w:sz w:val="24"/>
          <w:szCs w:val="24"/>
        </w:rPr>
        <w:t>.</w:t>
      </w:r>
      <w:proofErr w:type="gramStart"/>
      <w:r w:rsidRPr="00AA2519">
        <w:rPr>
          <w:rFonts w:ascii="Times New Roman" w:hAnsi="Times New Roman" w:cs="Times New Roman"/>
          <w:sz w:val="24"/>
          <w:szCs w:val="24"/>
        </w:rPr>
        <w:t>V.S</w:t>
      </w:r>
      <w:proofErr w:type="spellEnd"/>
      <w:proofErr w:type="gramEnd"/>
      <w:r w:rsidRPr="00AA2519">
        <w:rPr>
          <w:rFonts w:ascii="Times New Roman" w:hAnsi="Times New Roman" w:cs="Times New Roman"/>
          <w:sz w:val="24"/>
          <w:szCs w:val="24"/>
        </w:rPr>
        <w:t xml:space="preserve"> </w:t>
      </w:r>
      <w:proofErr w:type="gramStart"/>
      <w:r w:rsidRPr="00AA2519">
        <w:rPr>
          <w:rFonts w:ascii="Times New Roman" w:hAnsi="Times New Roman" w:cs="Times New Roman"/>
          <w:sz w:val="24"/>
          <w:szCs w:val="24"/>
        </w:rPr>
        <w:t>.,(</w:t>
      </w:r>
      <w:proofErr w:type="gramEnd"/>
      <w:r w:rsidRPr="00AA2519">
        <w:rPr>
          <w:rFonts w:ascii="Times New Roman" w:hAnsi="Times New Roman" w:cs="Times New Roman"/>
          <w:sz w:val="24"/>
          <w:szCs w:val="24"/>
        </w:rPr>
        <w:t xml:space="preserve">2019) Field Efficacy of insecticidal combinations against Chilli thrips, </w:t>
      </w:r>
      <w:proofErr w:type="spellStart"/>
      <w:r w:rsidRPr="00AA2519">
        <w:rPr>
          <w:rFonts w:ascii="Times New Roman" w:hAnsi="Times New Roman" w:cs="Times New Roman"/>
          <w:i/>
          <w:iCs/>
          <w:sz w:val="24"/>
          <w:szCs w:val="24"/>
        </w:rPr>
        <w:t>Scirtothrips</w:t>
      </w:r>
      <w:proofErr w:type="spellEnd"/>
      <w:r w:rsidRPr="00AA2519">
        <w:rPr>
          <w:rFonts w:ascii="Times New Roman" w:hAnsi="Times New Roman" w:cs="Times New Roman"/>
          <w:i/>
          <w:iCs/>
          <w:sz w:val="24"/>
          <w:szCs w:val="24"/>
        </w:rPr>
        <w:t xml:space="preserve"> dorsalis</w:t>
      </w:r>
      <w:r w:rsidRPr="00AA2519">
        <w:rPr>
          <w:rFonts w:ascii="Times New Roman" w:hAnsi="Times New Roman" w:cs="Times New Roman"/>
          <w:sz w:val="24"/>
          <w:szCs w:val="24"/>
        </w:rPr>
        <w:t xml:space="preserve"> (Hood) and </w:t>
      </w:r>
      <w:r w:rsidRPr="00AA2519">
        <w:rPr>
          <w:rFonts w:ascii="Times New Roman" w:hAnsi="Times New Roman" w:cs="Times New Roman"/>
          <w:i/>
          <w:iCs/>
          <w:sz w:val="24"/>
          <w:szCs w:val="24"/>
        </w:rPr>
        <w:t>Aphis gossypii</w:t>
      </w:r>
      <w:r w:rsidRPr="00AA2519">
        <w:rPr>
          <w:rFonts w:ascii="Times New Roman" w:hAnsi="Times New Roman" w:cs="Times New Roman"/>
          <w:sz w:val="24"/>
          <w:szCs w:val="24"/>
        </w:rPr>
        <w:t xml:space="preserve"> (Glover) </w:t>
      </w:r>
      <w:r w:rsidRPr="003948EA">
        <w:rPr>
          <w:rFonts w:ascii="Times New Roman" w:hAnsi="Times New Roman" w:cs="Times New Roman"/>
          <w:i/>
          <w:iCs/>
          <w:sz w:val="24"/>
          <w:szCs w:val="24"/>
        </w:rPr>
        <w:t xml:space="preserve">Annals of Plant </w:t>
      </w:r>
      <w:proofErr w:type="gramStart"/>
      <w:r w:rsidRPr="003948EA">
        <w:rPr>
          <w:rFonts w:ascii="Times New Roman" w:hAnsi="Times New Roman" w:cs="Times New Roman"/>
          <w:i/>
          <w:iCs/>
          <w:sz w:val="24"/>
          <w:szCs w:val="24"/>
        </w:rPr>
        <w:t>Protection  Science</w:t>
      </w:r>
      <w:proofErr w:type="gramEnd"/>
      <w:r w:rsidRPr="00AA2519">
        <w:rPr>
          <w:rFonts w:ascii="Times New Roman" w:hAnsi="Times New Roman" w:cs="Times New Roman"/>
          <w:sz w:val="24"/>
          <w:szCs w:val="24"/>
        </w:rPr>
        <w:t>. 27 (3</w:t>
      </w:r>
      <w:proofErr w:type="gramStart"/>
      <w:r w:rsidRPr="00AA2519">
        <w:rPr>
          <w:rFonts w:ascii="Times New Roman" w:hAnsi="Times New Roman" w:cs="Times New Roman"/>
          <w:sz w:val="24"/>
          <w:szCs w:val="24"/>
        </w:rPr>
        <w:t>) :</w:t>
      </w:r>
      <w:proofErr w:type="gramEnd"/>
      <w:r w:rsidRPr="00AA2519">
        <w:rPr>
          <w:rFonts w:ascii="Times New Roman" w:hAnsi="Times New Roman" w:cs="Times New Roman"/>
          <w:sz w:val="24"/>
          <w:szCs w:val="24"/>
        </w:rPr>
        <w:t xml:space="preserve"> 324-328</w:t>
      </w:r>
      <w:r>
        <w:rPr>
          <w:rFonts w:ascii="Times New Roman" w:hAnsi="Times New Roman" w:cs="Times New Roman"/>
          <w:sz w:val="24"/>
          <w:szCs w:val="24"/>
        </w:rPr>
        <w:t>.</w:t>
      </w:r>
    </w:p>
    <w:p w14:paraId="032639B8" w14:textId="3C182DC4" w:rsidR="00CF332B" w:rsidRPr="00CF332B" w:rsidRDefault="00CF332B" w:rsidP="00BA2692">
      <w:pPr>
        <w:spacing w:line="360" w:lineRule="auto"/>
        <w:jc w:val="both"/>
        <w:rPr>
          <w:rFonts w:ascii="Times New Roman" w:hAnsi="Times New Roman" w:cs="Times New Roman"/>
          <w:i/>
          <w:iCs/>
          <w:color w:val="000000" w:themeColor="text1"/>
          <w:sz w:val="24"/>
          <w:szCs w:val="24"/>
        </w:rPr>
      </w:pPr>
      <w:proofErr w:type="gramStart"/>
      <w:r w:rsidRPr="00BA2692">
        <w:rPr>
          <w:rFonts w:ascii="Times New Roman" w:hAnsi="Times New Roman" w:cs="Times New Roman"/>
          <w:color w:val="000000" w:themeColor="text1"/>
          <w:sz w:val="24"/>
          <w:szCs w:val="24"/>
        </w:rPr>
        <w:t>Logeswaran.K.,</w:t>
      </w:r>
      <w:proofErr w:type="spellStart"/>
      <w:r w:rsidRPr="00BA2692">
        <w:rPr>
          <w:rFonts w:ascii="Times New Roman" w:hAnsi="Times New Roman" w:cs="Times New Roman"/>
          <w:color w:val="000000" w:themeColor="text1"/>
          <w:sz w:val="24"/>
          <w:szCs w:val="24"/>
        </w:rPr>
        <w:t>Kambrekar</w:t>
      </w:r>
      <w:proofErr w:type="spellEnd"/>
      <w:r w:rsidRPr="00BA2692">
        <w:rPr>
          <w:rFonts w:ascii="Times New Roman" w:hAnsi="Times New Roman" w:cs="Times New Roman"/>
          <w:color w:val="000000" w:themeColor="text1"/>
          <w:sz w:val="24"/>
          <w:szCs w:val="24"/>
        </w:rPr>
        <w:t>,  Mallapur</w:t>
      </w:r>
      <w:proofErr w:type="gramEnd"/>
      <w:r w:rsidRPr="00BA2692">
        <w:rPr>
          <w:rFonts w:ascii="Times New Roman" w:hAnsi="Times New Roman" w:cs="Times New Roman"/>
          <w:color w:val="000000" w:themeColor="text1"/>
          <w:sz w:val="24"/>
          <w:szCs w:val="24"/>
        </w:rPr>
        <w:t xml:space="preserve"> D. N., C. P AND Biradar M. S. (2023)</w:t>
      </w:r>
      <w:r>
        <w:rPr>
          <w:rFonts w:ascii="Times New Roman" w:hAnsi="Times New Roman" w:cs="Times New Roman"/>
          <w:color w:val="000000" w:themeColor="text1"/>
          <w:sz w:val="24"/>
          <w:szCs w:val="24"/>
        </w:rPr>
        <w:t xml:space="preserve"> </w:t>
      </w:r>
      <w:r w:rsidRPr="00BA2692">
        <w:rPr>
          <w:rFonts w:ascii="Times New Roman" w:hAnsi="Times New Roman" w:cs="Times New Roman"/>
          <w:color w:val="000000" w:themeColor="text1"/>
          <w:sz w:val="24"/>
          <w:szCs w:val="24"/>
        </w:rPr>
        <w:t xml:space="preserve">Management of sucking pests of capsicum by using botanicals under protected </w:t>
      </w:r>
      <w:proofErr w:type="gramStart"/>
      <w:r w:rsidRPr="00BA2692">
        <w:rPr>
          <w:rFonts w:ascii="Times New Roman" w:hAnsi="Times New Roman" w:cs="Times New Roman"/>
          <w:color w:val="000000" w:themeColor="text1"/>
          <w:sz w:val="24"/>
          <w:szCs w:val="24"/>
        </w:rPr>
        <w:t xml:space="preserve">condition </w:t>
      </w:r>
      <w:r>
        <w:rPr>
          <w:rFonts w:ascii="Times New Roman" w:hAnsi="Times New Roman" w:cs="Times New Roman"/>
          <w:color w:val="000000" w:themeColor="text1"/>
          <w:sz w:val="24"/>
          <w:szCs w:val="24"/>
        </w:rPr>
        <w:t>.</w:t>
      </w:r>
      <w:r w:rsidRPr="00CF332B">
        <w:rPr>
          <w:rFonts w:ascii="Times New Roman" w:hAnsi="Times New Roman" w:cs="Times New Roman"/>
          <w:i/>
          <w:iCs/>
          <w:color w:val="000000" w:themeColor="text1"/>
          <w:sz w:val="24"/>
          <w:szCs w:val="24"/>
        </w:rPr>
        <w:t>Journal</w:t>
      </w:r>
      <w:proofErr w:type="gramEnd"/>
      <w:r w:rsidRPr="00CF332B">
        <w:rPr>
          <w:rFonts w:ascii="Times New Roman" w:hAnsi="Times New Roman" w:cs="Times New Roman"/>
          <w:i/>
          <w:iCs/>
          <w:color w:val="000000" w:themeColor="text1"/>
          <w:sz w:val="24"/>
          <w:szCs w:val="24"/>
        </w:rPr>
        <w:t xml:space="preserve"> Farm Science., 36(1): (91-97) 2023</w:t>
      </w:r>
    </w:p>
    <w:p w14:paraId="6C80F433" w14:textId="55E7C602" w:rsidR="00CF332B" w:rsidRPr="00CF332B" w:rsidRDefault="00CF332B" w:rsidP="001D79A4">
      <w:pPr>
        <w:spacing w:line="360" w:lineRule="auto"/>
        <w:jc w:val="both"/>
        <w:rPr>
          <w:rFonts w:ascii="Times New Roman" w:hAnsi="Times New Roman" w:cs="Times New Roman"/>
          <w:i/>
          <w:iCs/>
          <w:sz w:val="24"/>
          <w:szCs w:val="24"/>
        </w:rPr>
      </w:pPr>
      <w:r w:rsidRPr="00DA35E3">
        <w:rPr>
          <w:rFonts w:ascii="Times New Roman" w:hAnsi="Times New Roman" w:cs="Times New Roman"/>
          <w:sz w:val="24"/>
          <w:szCs w:val="24"/>
        </w:rPr>
        <w:t xml:space="preserve">Mound LA. The </w:t>
      </w:r>
      <w:r w:rsidRPr="00CF332B">
        <w:rPr>
          <w:rFonts w:ascii="Times New Roman" w:hAnsi="Times New Roman" w:cs="Times New Roman"/>
          <w:i/>
          <w:iCs/>
          <w:sz w:val="24"/>
          <w:szCs w:val="24"/>
        </w:rPr>
        <w:t xml:space="preserve">Thrips </w:t>
      </w:r>
      <w:proofErr w:type="spellStart"/>
      <w:r w:rsidRPr="00CF332B">
        <w:rPr>
          <w:rFonts w:ascii="Times New Roman" w:hAnsi="Times New Roman" w:cs="Times New Roman"/>
          <w:i/>
          <w:iCs/>
          <w:sz w:val="24"/>
          <w:szCs w:val="24"/>
        </w:rPr>
        <w:t>orientalis</w:t>
      </w:r>
      <w:proofErr w:type="spellEnd"/>
      <w:r w:rsidRPr="00DA35E3">
        <w:rPr>
          <w:rFonts w:ascii="Times New Roman" w:hAnsi="Times New Roman" w:cs="Times New Roman"/>
          <w:sz w:val="24"/>
          <w:szCs w:val="24"/>
        </w:rPr>
        <w:t xml:space="preserve"> group from South East Asia and Australia: Some species identities and relationships (Thysanoptera: Thripidae). </w:t>
      </w:r>
      <w:proofErr w:type="gramStart"/>
      <w:r w:rsidRPr="00DA35E3">
        <w:rPr>
          <w:rFonts w:ascii="Times New Roman" w:hAnsi="Times New Roman" w:cs="Times New Roman"/>
          <w:sz w:val="24"/>
          <w:szCs w:val="24"/>
        </w:rPr>
        <w:t xml:space="preserve">Australian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F332B">
        <w:rPr>
          <w:rFonts w:ascii="Times New Roman" w:hAnsi="Times New Roman" w:cs="Times New Roman"/>
          <w:i/>
          <w:iCs/>
          <w:sz w:val="24"/>
          <w:szCs w:val="24"/>
        </w:rPr>
        <w:t xml:space="preserve">Journal of Entomology. </w:t>
      </w:r>
      <w:proofErr w:type="gramStart"/>
      <w:r w:rsidRPr="00CF332B">
        <w:rPr>
          <w:rFonts w:ascii="Times New Roman" w:hAnsi="Times New Roman" w:cs="Times New Roman"/>
          <w:i/>
          <w:iCs/>
          <w:sz w:val="24"/>
          <w:szCs w:val="24"/>
        </w:rPr>
        <w:t>2005;44:420</w:t>
      </w:r>
      <w:proofErr w:type="gramEnd"/>
      <w:r w:rsidRPr="00CF332B">
        <w:rPr>
          <w:rFonts w:ascii="Times New Roman" w:hAnsi="Times New Roman" w:cs="Times New Roman"/>
          <w:i/>
          <w:iCs/>
          <w:sz w:val="24"/>
          <w:szCs w:val="24"/>
        </w:rPr>
        <w:t xml:space="preserve">-424. </w:t>
      </w:r>
    </w:p>
    <w:p w14:paraId="2A2536C0"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Mound LADW, Collins DW. A South East Asian pest species newly recorded from Europe: </w:t>
      </w:r>
      <w:r w:rsidRPr="00CF332B">
        <w:rPr>
          <w:rFonts w:ascii="Times New Roman" w:hAnsi="Times New Roman" w:cs="Times New Roman"/>
          <w:i/>
          <w:iCs/>
          <w:sz w:val="24"/>
          <w:szCs w:val="24"/>
        </w:rPr>
        <w:t xml:space="preserve">Thrips </w:t>
      </w:r>
      <w:proofErr w:type="spellStart"/>
      <w:r w:rsidRPr="00CF332B">
        <w:rPr>
          <w:rFonts w:ascii="Times New Roman" w:hAnsi="Times New Roman" w:cs="Times New Roman"/>
          <w:i/>
          <w:iCs/>
          <w:sz w:val="24"/>
          <w:szCs w:val="24"/>
        </w:rPr>
        <w:t>parvispinus</w:t>
      </w:r>
      <w:proofErr w:type="spellEnd"/>
      <w:r w:rsidRPr="00DA35E3">
        <w:rPr>
          <w:rFonts w:ascii="Times New Roman" w:hAnsi="Times New Roman" w:cs="Times New Roman"/>
          <w:sz w:val="24"/>
          <w:szCs w:val="24"/>
        </w:rPr>
        <w:t xml:space="preserve"> (Thysanoptera: Thripidae), its confused identity and potential quarantine significance. </w:t>
      </w:r>
      <w:r w:rsidRPr="00CF332B">
        <w:rPr>
          <w:rFonts w:ascii="Times New Roman" w:hAnsi="Times New Roman" w:cs="Times New Roman"/>
          <w:i/>
          <w:iCs/>
          <w:sz w:val="24"/>
          <w:szCs w:val="24"/>
        </w:rPr>
        <w:t>Journal of European Entomology</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2000;97:197</w:t>
      </w:r>
      <w:proofErr w:type="gramEnd"/>
      <w:r w:rsidRPr="00DA35E3">
        <w:rPr>
          <w:rFonts w:ascii="Times New Roman" w:hAnsi="Times New Roman" w:cs="Times New Roman"/>
          <w:sz w:val="24"/>
          <w:szCs w:val="24"/>
        </w:rPr>
        <w:t xml:space="preserve">-200. </w:t>
      </w:r>
    </w:p>
    <w:p w14:paraId="70B235A5"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Murai T, Watanabe H, Toriumi W, </w:t>
      </w:r>
      <w:proofErr w:type="spellStart"/>
      <w:r w:rsidRPr="00DA35E3">
        <w:rPr>
          <w:rFonts w:ascii="Times New Roman" w:hAnsi="Times New Roman" w:cs="Times New Roman"/>
          <w:sz w:val="24"/>
          <w:szCs w:val="24"/>
        </w:rPr>
        <w:t>Adati</w:t>
      </w:r>
      <w:proofErr w:type="spellEnd"/>
      <w:r w:rsidRPr="00DA35E3">
        <w:rPr>
          <w:rFonts w:ascii="Times New Roman" w:hAnsi="Times New Roman" w:cs="Times New Roman"/>
          <w:sz w:val="24"/>
          <w:szCs w:val="24"/>
        </w:rPr>
        <w:t xml:space="preserve"> T, Okajima S. Damage to vegetable crops by </w:t>
      </w:r>
      <w:r w:rsidRPr="00CF332B">
        <w:rPr>
          <w:rFonts w:ascii="Times New Roman" w:hAnsi="Times New Roman" w:cs="Times New Roman"/>
          <w:i/>
          <w:iCs/>
          <w:sz w:val="24"/>
          <w:szCs w:val="24"/>
        </w:rPr>
        <w:t xml:space="preserve">Thrips </w:t>
      </w:r>
      <w:proofErr w:type="spellStart"/>
      <w:r w:rsidRPr="00CF332B">
        <w:rPr>
          <w:rFonts w:ascii="Times New Roman" w:hAnsi="Times New Roman" w:cs="Times New Roman"/>
          <w:i/>
          <w:iCs/>
          <w:sz w:val="24"/>
          <w:szCs w:val="24"/>
        </w:rPr>
        <w:t>parvispinus</w:t>
      </w:r>
      <w:proofErr w:type="spellEnd"/>
      <w:r w:rsidRPr="00CF332B">
        <w:rPr>
          <w:rFonts w:ascii="Times New Roman" w:hAnsi="Times New Roman" w:cs="Times New Roman"/>
          <w:i/>
          <w:iCs/>
          <w:sz w:val="24"/>
          <w:szCs w:val="24"/>
        </w:rPr>
        <w:t xml:space="preserve"> </w:t>
      </w:r>
      <w:r w:rsidRPr="00DA35E3">
        <w:rPr>
          <w:rFonts w:ascii="Times New Roman" w:hAnsi="Times New Roman" w:cs="Times New Roman"/>
          <w:sz w:val="24"/>
          <w:szCs w:val="24"/>
        </w:rPr>
        <w:t xml:space="preserve">Karny (Thysanoptera: Thripidae) and preliminary studies on biology and control. </w:t>
      </w:r>
      <w:r w:rsidRPr="00CF332B">
        <w:rPr>
          <w:rFonts w:ascii="Times New Roman" w:hAnsi="Times New Roman" w:cs="Times New Roman"/>
          <w:i/>
          <w:iCs/>
          <w:sz w:val="24"/>
          <w:szCs w:val="24"/>
        </w:rPr>
        <w:t>Journal of Insect Science</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2009;10:166</w:t>
      </w:r>
      <w:proofErr w:type="gramEnd"/>
      <w:r w:rsidRPr="00DA35E3">
        <w:rPr>
          <w:rFonts w:ascii="Times New Roman" w:hAnsi="Times New Roman" w:cs="Times New Roman"/>
          <w:sz w:val="24"/>
          <w:szCs w:val="24"/>
        </w:rPr>
        <w:t xml:space="preserve">. </w:t>
      </w:r>
    </w:p>
    <w:p w14:paraId="7FC0E93B" w14:textId="3565CDFC" w:rsidR="00CF332B" w:rsidRDefault="00CF332B" w:rsidP="00CF332B">
      <w:pPr>
        <w:spacing w:before="240" w:line="360" w:lineRule="auto"/>
        <w:ind w:left="142" w:right="162" w:hanging="720"/>
        <w:jc w:val="both"/>
        <w:rPr>
          <w:sz w:val="24"/>
        </w:rPr>
      </w:pPr>
      <w:r>
        <w:rPr>
          <w:b/>
          <w:sz w:val="24"/>
        </w:rPr>
        <w:t xml:space="preserve">              </w:t>
      </w:r>
      <w:proofErr w:type="spellStart"/>
      <w:r w:rsidRPr="00CF332B">
        <w:rPr>
          <w:bCs/>
          <w:sz w:val="24"/>
        </w:rPr>
        <w:t>Muralimohan</w:t>
      </w:r>
      <w:proofErr w:type="spellEnd"/>
      <w:r w:rsidRPr="00CF332B">
        <w:rPr>
          <w:bCs/>
          <w:sz w:val="24"/>
        </w:rPr>
        <w:t xml:space="preserve">, K., </w:t>
      </w:r>
      <w:proofErr w:type="spellStart"/>
      <w:r w:rsidRPr="00CF332B">
        <w:rPr>
          <w:bCs/>
          <w:sz w:val="24"/>
        </w:rPr>
        <w:t>Anandmurthy</w:t>
      </w:r>
      <w:proofErr w:type="spellEnd"/>
      <w:r w:rsidRPr="00CF332B">
        <w:rPr>
          <w:bCs/>
          <w:sz w:val="24"/>
        </w:rPr>
        <w:t xml:space="preserve">, T., Kumar, D. N. T., </w:t>
      </w:r>
      <w:proofErr w:type="spellStart"/>
      <w:r w:rsidRPr="00CF332B">
        <w:rPr>
          <w:bCs/>
          <w:sz w:val="24"/>
        </w:rPr>
        <w:t>Shivanna</w:t>
      </w:r>
      <w:proofErr w:type="spellEnd"/>
      <w:r w:rsidRPr="00CF332B">
        <w:rPr>
          <w:bCs/>
          <w:sz w:val="24"/>
        </w:rPr>
        <w:t xml:space="preserve">, B. and Archana, B. </w:t>
      </w:r>
      <w:proofErr w:type="gramStart"/>
      <w:r w:rsidRPr="00CF332B">
        <w:rPr>
          <w:bCs/>
          <w:sz w:val="24"/>
        </w:rPr>
        <w:t>R(</w:t>
      </w:r>
      <w:proofErr w:type="gramEnd"/>
      <w:r w:rsidRPr="00CF332B">
        <w:rPr>
          <w:bCs/>
          <w:sz w:val="24"/>
        </w:rPr>
        <w:t>2023).</w:t>
      </w:r>
      <w:r>
        <w:rPr>
          <w:b/>
          <w:sz w:val="24"/>
        </w:rPr>
        <w:t xml:space="preserve"> </w:t>
      </w:r>
      <w:r>
        <w:rPr>
          <w:sz w:val="24"/>
        </w:rPr>
        <w:t xml:space="preserve">Bio-efficacy of novel insecticides and biorationals against invasive thrips, </w:t>
      </w:r>
      <w:r>
        <w:rPr>
          <w:i/>
          <w:sz w:val="24"/>
        </w:rPr>
        <w:t xml:space="preserve">Thrips </w:t>
      </w:r>
      <w:proofErr w:type="spellStart"/>
      <w:r>
        <w:rPr>
          <w:i/>
          <w:sz w:val="24"/>
        </w:rPr>
        <w:t>parvispinus</w:t>
      </w:r>
      <w:proofErr w:type="spellEnd"/>
      <w:r>
        <w:rPr>
          <w:i/>
          <w:sz w:val="24"/>
        </w:rPr>
        <w:t xml:space="preserve"> </w:t>
      </w:r>
      <w:r>
        <w:rPr>
          <w:sz w:val="24"/>
        </w:rPr>
        <w:t xml:space="preserve">(Karny) (Thripidae: Thysanoptera) on chilli. </w:t>
      </w:r>
      <w:r>
        <w:rPr>
          <w:i/>
          <w:sz w:val="24"/>
        </w:rPr>
        <w:t xml:space="preserve">Pest Management in Horticultural Ecosystems, </w:t>
      </w:r>
      <w:r>
        <w:rPr>
          <w:b/>
          <w:sz w:val="24"/>
        </w:rPr>
        <w:t>29</w:t>
      </w:r>
      <w:r>
        <w:rPr>
          <w:sz w:val="24"/>
        </w:rPr>
        <w:t>(1)97-101.</w:t>
      </w:r>
    </w:p>
    <w:p w14:paraId="26C08B06"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Nagaraju R, Kumar A. Comparative field efficacy of selected insecticides against chilli thrips (</w:t>
      </w:r>
      <w:proofErr w:type="spellStart"/>
      <w:r w:rsidRPr="00DA35E3">
        <w:rPr>
          <w:rFonts w:ascii="Times New Roman" w:hAnsi="Times New Roman" w:cs="Times New Roman"/>
          <w:sz w:val="24"/>
          <w:szCs w:val="24"/>
        </w:rPr>
        <w:t>Scirtothrips</w:t>
      </w:r>
      <w:proofErr w:type="spellEnd"/>
      <w:r w:rsidRPr="00DA35E3">
        <w:rPr>
          <w:rFonts w:ascii="Times New Roman" w:hAnsi="Times New Roman" w:cs="Times New Roman"/>
          <w:sz w:val="24"/>
          <w:szCs w:val="24"/>
        </w:rPr>
        <w:t xml:space="preserve"> dorsalis Hood) on chilli at Naini, Prayagraj (U.P.). </w:t>
      </w:r>
      <w:r w:rsidRPr="00CF332B">
        <w:rPr>
          <w:rFonts w:ascii="Times New Roman" w:hAnsi="Times New Roman" w:cs="Times New Roman"/>
          <w:i/>
          <w:iCs/>
          <w:sz w:val="24"/>
          <w:szCs w:val="24"/>
        </w:rPr>
        <w:t>The Pharma Innovation Journal</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2022;SP</w:t>
      </w:r>
      <w:proofErr w:type="gramEnd"/>
      <w:r w:rsidRPr="00DA35E3">
        <w:rPr>
          <w:rFonts w:ascii="Times New Roman" w:hAnsi="Times New Roman" w:cs="Times New Roman"/>
          <w:sz w:val="24"/>
          <w:szCs w:val="24"/>
        </w:rPr>
        <w:t xml:space="preserve">-11(6):2389-2392. </w:t>
      </w:r>
    </w:p>
    <w:p w14:paraId="43A23222" w14:textId="5678BDEB" w:rsidR="00CF332B" w:rsidRDefault="00CF332B" w:rsidP="001F25E8">
      <w:pPr>
        <w:spacing w:line="360" w:lineRule="auto"/>
        <w:jc w:val="both"/>
        <w:rPr>
          <w:rFonts w:ascii="Times New Roman" w:hAnsi="Times New Roman" w:cs="Times New Roman"/>
          <w:sz w:val="24"/>
          <w:szCs w:val="24"/>
        </w:rPr>
      </w:pPr>
      <w:r w:rsidRPr="001F25E8">
        <w:rPr>
          <w:rFonts w:ascii="Times New Roman" w:hAnsi="Times New Roman" w:cs="Times New Roman"/>
          <w:sz w:val="24"/>
          <w:szCs w:val="24"/>
        </w:rPr>
        <w:t xml:space="preserve">OS Mane, SM </w:t>
      </w:r>
      <w:proofErr w:type="spellStart"/>
      <w:r w:rsidRPr="001F25E8">
        <w:rPr>
          <w:rFonts w:ascii="Times New Roman" w:hAnsi="Times New Roman" w:cs="Times New Roman"/>
          <w:sz w:val="24"/>
          <w:szCs w:val="24"/>
        </w:rPr>
        <w:t>Galande</w:t>
      </w:r>
      <w:proofErr w:type="spellEnd"/>
      <w:r w:rsidRPr="001F25E8">
        <w:rPr>
          <w:rFonts w:ascii="Times New Roman" w:hAnsi="Times New Roman" w:cs="Times New Roman"/>
          <w:sz w:val="24"/>
          <w:szCs w:val="24"/>
        </w:rPr>
        <w:t xml:space="preserve">, ND Tamboli and SG </w:t>
      </w:r>
      <w:proofErr w:type="spellStart"/>
      <w:r w:rsidRPr="001F25E8">
        <w:rPr>
          <w:rFonts w:ascii="Times New Roman" w:hAnsi="Times New Roman" w:cs="Times New Roman"/>
          <w:sz w:val="24"/>
          <w:szCs w:val="24"/>
        </w:rPr>
        <w:t>Bhalekar</w:t>
      </w:r>
      <w:proofErr w:type="spellEnd"/>
      <w:r w:rsidRPr="001F25E8">
        <w:rPr>
          <w:rFonts w:ascii="Times New Roman" w:hAnsi="Times New Roman" w:cs="Times New Roman"/>
          <w:sz w:val="24"/>
          <w:szCs w:val="24"/>
        </w:rPr>
        <w:t xml:space="preserve"> </w:t>
      </w:r>
      <w:r>
        <w:rPr>
          <w:rFonts w:ascii="Times New Roman" w:hAnsi="Times New Roman" w:cs="Times New Roman"/>
          <w:sz w:val="24"/>
          <w:szCs w:val="24"/>
        </w:rPr>
        <w:t>(</w:t>
      </w:r>
      <w:r w:rsidRPr="001F25E8">
        <w:rPr>
          <w:rFonts w:ascii="Times New Roman" w:hAnsi="Times New Roman" w:cs="Times New Roman"/>
          <w:sz w:val="24"/>
          <w:szCs w:val="24"/>
        </w:rPr>
        <w:t>2021</w:t>
      </w:r>
      <w:r>
        <w:rPr>
          <w:rFonts w:ascii="Times New Roman" w:hAnsi="Times New Roman" w:cs="Times New Roman"/>
          <w:sz w:val="24"/>
          <w:szCs w:val="24"/>
        </w:rPr>
        <w:t xml:space="preserve">) </w:t>
      </w:r>
      <w:r w:rsidRPr="001F25E8">
        <w:rPr>
          <w:rFonts w:ascii="Times New Roman" w:hAnsi="Times New Roman" w:cs="Times New Roman"/>
          <w:sz w:val="24"/>
          <w:szCs w:val="24"/>
        </w:rPr>
        <w:t>Efficacy of different botanical and biopesticide against onion thrips (</w:t>
      </w:r>
      <w:r w:rsidRPr="001F25E8">
        <w:rPr>
          <w:rFonts w:ascii="Times New Roman" w:hAnsi="Times New Roman" w:cs="Times New Roman"/>
          <w:i/>
          <w:iCs/>
          <w:sz w:val="24"/>
          <w:szCs w:val="24"/>
        </w:rPr>
        <w:t xml:space="preserve">Thrips </w:t>
      </w:r>
      <w:proofErr w:type="spellStart"/>
      <w:r w:rsidRPr="001F25E8">
        <w:rPr>
          <w:rFonts w:ascii="Times New Roman" w:hAnsi="Times New Roman" w:cs="Times New Roman"/>
          <w:i/>
          <w:iCs/>
          <w:sz w:val="24"/>
          <w:szCs w:val="24"/>
        </w:rPr>
        <w:t>tabaci</w:t>
      </w:r>
      <w:proofErr w:type="spellEnd"/>
      <w:r w:rsidRPr="001F25E8">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CF332B">
        <w:rPr>
          <w:rFonts w:ascii="Times New Roman" w:hAnsi="Times New Roman" w:cs="Times New Roman"/>
          <w:i/>
          <w:iCs/>
          <w:sz w:val="24"/>
          <w:szCs w:val="24"/>
        </w:rPr>
        <w:t>The Pharma Innovation Journal</w:t>
      </w:r>
      <w:r w:rsidRPr="001F25E8">
        <w:rPr>
          <w:rFonts w:ascii="Times New Roman" w:hAnsi="Times New Roman" w:cs="Times New Roman"/>
          <w:sz w:val="24"/>
          <w:szCs w:val="24"/>
        </w:rPr>
        <w:t>; SP-10(12): 656-663</w:t>
      </w:r>
    </w:p>
    <w:p w14:paraId="406A0ABC" w14:textId="77777777" w:rsidR="00CF332B" w:rsidRDefault="00CF332B" w:rsidP="007A2244">
      <w:pPr>
        <w:spacing w:line="360" w:lineRule="auto"/>
        <w:jc w:val="both"/>
        <w:rPr>
          <w:rFonts w:ascii="Times New Roman" w:hAnsi="Times New Roman" w:cs="Times New Roman"/>
          <w:sz w:val="24"/>
          <w:szCs w:val="24"/>
        </w:rPr>
      </w:pPr>
      <w:r w:rsidRPr="00272884">
        <w:rPr>
          <w:rFonts w:ascii="Times New Roman" w:hAnsi="Times New Roman" w:cs="Times New Roman"/>
          <w:sz w:val="24"/>
          <w:szCs w:val="24"/>
        </w:rPr>
        <w:t xml:space="preserve">P. R. Zanwar1, Matre Y. B.2*and Baral S. B. </w:t>
      </w:r>
      <w:r>
        <w:rPr>
          <w:rFonts w:ascii="Times New Roman" w:hAnsi="Times New Roman" w:cs="Times New Roman"/>
          <w:sz w:val="24"/>
          <w:szCs w:val="24"/>
        </w:rPr>
        <w:t>(</w:t>
      </w:r>
      <w:r w:rsidRPr="00272884">
        <w:rPr>
          <w:rFonts w:ascii="Times New Roman" w:hAnsi="Times New Roman" w:cs="Times New Roman"/>
          <w:sz w:val="24"/>
          <w:szCs w:val="24"/>
        </w:rPr>
        <w:t>2022</w:t>
      </w:r>
      <w:r>
        <w:rPr>
          <w:rFonts w:ascii="Times New Roman" w:hAnsi="Times New Roman" w:cs="Times New Roman"/>
          <w:sz w:val="24"/>
          <w:szCs w:val="24"/>
        </w:rPr>
        <w:t>)</w:t>
      </w:r>
      <w:r w:rsidRPr="00272884">
        <w:rPr>
          <w:rFonts w:ascii="Times New Roman" w:hAnsi="Times New Roman" w:cs="Times New Roman"/>
          <w:sz w:val="24"/>
          <w:szCs w:val="24"/>
        </w:rPr>
        <w:t xml:space="preserve"> Bio-efficacy of new insecticides against sucking pests of </w:t>
      </w:r>
      <w:proofErr w:type="gramStart"/>
      <w:r w:rsidRPr="00272884">
        <w:rPr>
          <w:rFonts w:ascii="Times New Roman" w:hAnsi="Times New Roman" w:cs="Times New Roman"/>
          <w:sz w:val="24"/>
          <w:szCs w:val="24"/>
        </w:rPr>
        <w:t>chilli</w:t>
      </w:r>
      <w:r w:rsidRPr="00272884">
        <w:rPr>
          <w:rFonts w:ascii="Times New Roman" w:hAnsi="Times New Roman" w:cs="Times New Roman"/>
          <w:b/>
          <w:bCs/>
          <w:sz w:val="24"/>
          <w:szCs w:val="24"/>
        </w:rPr>
        <w:t xml:space="preserve"> </w:t>
      </w:r>
      <w:r>
        <w:rPr>
          <w:rFonts w:ascii="Times New Roman" w:hAnsi="Times New Roman" w:cs="Times New Roman"/>
          <w:b/>
          <w:bCs/>
          <w:sz w:val="24"/>
          <w:szCs w:val="24"/>
        </w:rPr>
        <w:t>.</w:t>
      </w:r>
      <w:r w:rsidRPr="00272884">
        <w:rPr>
          <w:rFonts w:ascii="Times New Roman" w:hAnsi="Times New Roman" w:cs="Times New Roman"/>
          <w:i/>
          <w:iCs/>
          <w:sz w:val="24"/>
          <w:szCs w:val="24"/>
        </w:rPr>
        <w:t>Journal</w:t>
      </w:r>
      <w:proofErr w:type="gramEnd"/>
      <w:r w:rsidRPr="00272884">
        <w:rPr>
          <w:rFonts w:ascii="Times New Roman" w:hAnsi="Times New Roman" w:cs="Times New Roman"/>
          <w:i/>
          <w:iCs/>
          <w:sz w:val="24"/>
          <w:szCs w:val="24"/>
        </w:rPr>
        <w:t xml:space="preserve"> of Applied </w:t>
      </w:r>
      <w:proofErr w:type="gramStart"/>
      <w:r w:rsidRPr="00272884">
        <w:rPr>
          <w:rFonts w:ascii="Times New Roman" w:hAnsi="Times New Roman" w:cs="Times New Roman"/>
          <w:i/>
          <w:iCs/>
          <w:sz w:val="24"/>
          <w:szCs w:val="24"/>
        </w:rPr>
        <w:t>Entomologist</w:t>
      </w:r>
      <w:r w:rsidRPr="002728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884">
        <w:rPr>
          <w:rFonts w:ascii="Times New Roman" w:hAnsi="Times New Roman" w:cs="Times New Roman"/>
          <w:sz w:val="24"/>
          <w:szCs w:val="24"/>
        </w:rPr>
        <w:t>2</w:t>
      </w:r>
      <w:proofErr w:type="gramEnd"/>
      <w:r w:rsidRPr="00272884">
        <w:rPr>
          <w:rFonts w:ascii="Times New Roman" w:hAnsi="Times New Roman" w:cs="Times New Roman"/>
          <w:sz w:val="24"/>
          <w:szCs w:val="24"/>
        </w:rPr>
        <w:t>(3):20-28</w:t>
      </w:r>
    </w:p>
    <w:p w14:paraId="3F2A939B"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Rachana RR, Roselin P, Amutha M, Sireesha K, Narasa Reddy G. Invasive pest, Thrips </w:t>
      </w:r>
      <w:proofErr w:type="spellStart"/>
      <w:r w:rsidRPr="00DA35E3">
        <w:rPr>
          <w:rFonts w:ascii="Times New Roman" w:hAnsi="Times New Roman" w:cs="Times New Roman"/>
          <w:sz w:val="24"/>
          <w:szCs w:val="24"/>
        </w:rPr>
        <w:t>parvispinus</w:t>
      </w:r>
      <w:proofErr w:type="spellEnd"/>
      <w:r w:rsidRPr="00DA35E3">
        <w:rPr>
          <w:rFonts w:ascii="Times New Roman" w:hAnsi="Times New Roman" w:cs="Times New Roman"/>
          <w:sz w:val="24"/>
          <w:szCs w:val="24"/>
        </w:rPr>
        <w:t xml:space="preserve"> (Karny) (Thysanoptera: Thripidae) – a looming threat to </w:t>
      </w:r>
      <w:r w:rsidRPr="003948EA">
        <w:rPr>
          <w:rFonts w:ascii="Times New Roman" w:hAnsi="Times New Roman" w:cs="Times New Roman"/>
          <w:i/>
          <w:iCs/>
          <w:sz w:val="24"/>
          <w:szCs w:val="24"/>
        </w:rPr>
        <w:t>Indian agriculture. Current Science.</w:t>
      </w:r>
      <w:r w:rsidRPr="00DA35E3">
        <w:rPr>
          <w:rFonts w:ascii="Times New Roman" w:hAnsi="Times New Roman" w:cs="Times New Roman"/>
          <w:sz w:val="24"/>
          <w:szCs w:val="24"/>
        </w:rPr>
        <w:t xml:space="preserve"> 2022;122(2). </w:t>
      </w:r>
    </w:p>
    <w:p w14:paraId="5F6D7BD2" w14:textId="1D9C157D" w:rsidR="00CF332B" w:rsidRDefault="00CF332B" w:rsidP="00CF332B">
      <w:pPr>
        <w:spacing w:before="60" w:line="360" w:lineRule="auto"/>
        <w:ind w:left="142" w:right="160" w:firstLine="23"/>
        <w:jc w:val="both"/>
        <w:rPr>
          <w:sz w:val="24"/>
        </w:rPr>
      </w:pPr>
      <w:proofErr w:type="spellStart"/>
      <w:r w:rsidRPr="00CF332B">
        <w:rPr>
          <w:bCs/>
          <w:sz w:val="24"/>
        </w:rPr>
        <w:lastRenderedPageBreak/>
        <w:t>Ranaware</w:t>
      </w:r>
      <w:proofErr w:type="spellEnd"/>
      <w:r w:rsidRPr="00CF332B">
        <w:rPr>
          <w:bCs/>
          <w:sz w:val="24"/>
        </w:rPr>
        <w:t xml:space="preserve">, S. S., Hole, U. B., </w:t>
      </w:r>
      <w:proofErr w:type="spellStart"/>
      <w:r w:rsidRPr="00CF332B">
        <w:rPr>
          <w:bCs/>
          <w:sz w:val="24"/>
        </w:rPr>
        <w:t>Kharbade</w:t>
      </w:r>
      <w:proofErr w:type="spellEnd"/>
      <w:r w:rsidRPr="00CF332B">
        <w:rPr>
          <w:bCs/>
          <w:sz w:val="24"/>
        </w:rPr>
        <w:t xml:space="preserve">, S. B., </w:t>
      </w:r>
      <w:proofErr w:type="spellStart"/>
      <w:r w:rsidRPr="00CF332B">
        <w:rPr>
          <w:bCs/>
          <w:sz w:val="24"/>
        </w:rPr>
        <w:t>Bagde</w:t>
      </w:r>
      <w:proofErr w:type="spellEnd"/>
      <w:r w:rsidRPr="00CF332B">
        <w:rPr>
          <w:bCs/>
          <w:sz w:val="24"/>
        </w:rPr>
        <w:t xml:space="preserve">, A. S. and </w:t>
      </w:r>
      <w:proofErr w:type="spellStart"/>
      <w:r w:rsidRPr="00CF332B">
        <w:rPr>
          <w:bCs/>
          <w:sz w:val="24"/>
        </w:rPr>
        <w:t>Galande</w:t>
      </w:r>
      <w:proofErr w:type="spellEnd"/>
      <w:r w:rsidRPr="00CF332B">
        <w:rPr>
          <w:bCs/>
          <w:sz w:val="24"/>
        </w:rPr>
        <w:t>, S. M. (2024</w:t>
      </w:r>
      <w:proofErr w:type="gramStart"/>
      <w:r w:rsidRPr="00CF332B">
        <w:rPr>
          <w:bCs/>
          <w:sz w:val="24"/>
        </w:rPr>
        <w:t>).</w:t>
      </w:r>
      <w:r>
        <w:rPr>
          <w:sz w:val="24"/>
        </w:rPr>
        <w:t>Management</w:t>
      </w:r>
      <w:proofErr w:type="gramEnd"/>
      <w:r>
        <w:rPr>
          <w:sz w:val="24"/>
        </w:rPr>
        <w:t xml:space="preserve"> of thrips </w:t>
      </w:r>
      <w:proofErr w:type="spellStart"/>
      <w:r>
        <w:rPr>
          <w:i/>
          <w:sz w:val="24"/>
        </w:rPr>
        <w:t>Scirtothrips</w:t>
      </w:r>
      <w:proofErr w:type="spellEnd"/>
      <w:r>
        <w:rPr>
          <w:i/>
          <w:sz w:val="24"/>
        </w:rPr>
        <w:t xml:space="preserve"> dorsalis </w:t>
      </w:r>
      <w:r>
        <w:rPr>
          <w:sz w:val="24"/>
        </w:rPr>
        <w:t xml:space="preserve">(Hood), infesting rose grown under naturally ventilated polyhouse. </w:t>
      </w:r>
      <w:r>
        <w:rPr>
          <w:i/>
          <w:sz w:val="24"/>
        </w:rPr>
        <w:t>International Journal of Statistics and Applied Mathematics</w:t>
      </w:r>
      <w:r>
        <w:rPr>
          <w:sz w:val="24"/>
        </w:rPr>
        <w:t xml:space="preserve">; </w:t>
      </w:r>
      <w:r>
        <w:rPr>
          <w:b/>
          <w:sz w:val="24"/>
        </w:rPr>
        <w:t>9</w:t>
      </w:r>
      <w:r>
        <w:rPr>
          <w:sz w:val="24"/>
        </w:rPr>
        <w:t>(1): 264-269</w:t>
      </w:r>
    </w:p>
    <w:p w14:paraId="06341151" w14:textId="77777777" w:rsidR="00CF332B" w:rsidRDefault="00CF332B" w:rsidP="007A2244">
      <w:pPr>
        <w:spacing w:line="360" w:lineRule="auto"/>
        <w:rPr>
          <w:rFonts w:ascii="Times New Roman" w:hAnsi="Times New Roman" w:cs="Times New Roman"/>
          <w:sz w:val="24"/>
          <w:szCs w:val="24"/>
        </w:rPr>
      </w:pPr>
      <w:proofErr w:type="spellStart"/>
      <w:r w:rsidRPr="007A2244">
        <w:rPr>
          <w:rFonts w:ascii="Times New Roman" w:hAnsi="Times New Roman" w:cs="Times New Roman"/>
          <w:sz w:val="24"/>
          <w:szCs w:val="24"/>
        </w:rPr>
        <w:t>Saini.L.S</w:t>
      </w:r>
      <w:proofErr w:type="spellEnd"/>
      <w:r w:rsidRPr="007A2244">
        <w:rPr>
          <w:rFonts w:ascii="Times New Roman" w:hAnsi="Times New Roman" w:cs="Times New Roman"/>
          <w:sz w:val="24"/>
          <w:szCs w:val="24"/>
        </w:rPr>
        <w:t>., Meghwal H.P.</w:t>
      </w:r>
      <w:proofErr w:type="gramStart"/>
      <w:r w:rsidRPr="007A2244">
        <w:rPr>
          <w:rFonts w:ascii="Times New Roman" w:hAnsi="Times New Roman" w:cs="Times New Roman"/>
          <w:sz w:val="24"/>
          <w:szCs w:val="24"/>
        </w:rPr>
        <w:t>,  Patidar</w:t>
      </w:r>
      <w:proofErr w:type="gramEnd"/>
      <w:r w:rsidRPr="007A2244">
        <w:rPr>
          <w:rFonts w:ascii="Times New Roman" w:hAnsi="Times New Roman" w:cs="Times New Roman"/>
          <w:sz w:val="24"/>
          <w:szCs w:val="24"/>
        </w:rPr>
        <w:t xml:space="preserve"> B.K.</w:t>
      </w:r>
      <w:proofErr w:type="gramStart"/>
      <w:r w:rsidRPr="007A2244">
        <w:rPr>
          <w:rFonts w:ascii="Times New Roman" w:hAnsi="Times New Roman" w:cs="Times New Roman"/>
          <w:sz w:val="24"/>
          <w:szCs w:val="24"/>
        </w:rPr>
        <w:t>,  Meena</w:t>
      </w:r>
      <w:proofErr w:type="gramEnd"/>
      <w:r w:rsidRPr="007A2244">
        <w:rPr>
          <w:rFonts w:ascii="Times New Roman" w:hAnsi="Times New Roman" w:cs="Times New Roman"/>
          <w:sz w:val="24"/>
          <w:szCs w:val="24"/>
        </w:rPr>
        <w:t xml:space="preserve"> M.S., </w:t>
      </w:r>
      <w:proofErr w:type="gramStart"/>
      <w:r w:rsidRPr="007A2244">
        <w:rPr>
          <w:rFonts w:ascii="Times New Roman" w:hAnsi="Times New Roman" w:cs="Times New Roman"/>
          <w:sz w:val="24"/>
          <w:szCs w:val="24"/>
        </w:rPr>
        <w:t>and  Kumari</w:t>
      </w:r>
      <w:proofErr w:type="gramEnd"/>
      <w:r w:rsidRPr="007A2244">
        <w:rPr>
          <w:rFonts w:ascii="Times New Roman" w:hAnsi="Times New Roman" w:cs="Times New Roman"/>
          <w:sz w:val="24"/>
          <w:szCs w:val="24"/>
        </w:rPr>
        <w:t>. N., (2022) Bio-efficacy of insecticidal spray schedules against chilli thrips (</w:t>
      </w:r>
      <w:proofErr w:type="spellStart"/>
      <w:r w:rsidRPr="007A2244">
        <w:rPr>
          <w:rFonts w:ascii="Times New Roman" w:hAnsi="Times New Roman" w:cs="Times New Roman"/>
          <w:i/>
          <w:iCs/>
          <w:sz w:val="24"/>
          <w:szCs w:val="24"/>
        </w:rPr>
        <w:t>Scirtothrips</w:t>
      </w:r>
      <w:proofErr w:type="spellEnd"/>
      <w:r w:rsidRPr="007A2244">
        <w:rPr>
          <w:rFonts w:ascii="Times New Roman" w:hAnsi="Times New Roman" w:cs="Times New Roman"/>
          <w:i/>
          <w:iCs/>
          <w:sz w:val="24"/>
          <w:szCs w:val="24"/>
        </w:rPr>
        <w:t xml:space="preserve"> dorsalis</w:t>
      </w:r>
      <w:r w:rsidRPr="007A2244">
        <w:rPr>
          <w:rFonts w:ascii="Times New Roman" w:hAnsi="Times New Roman" w:cs="Times New Roman"/>
          <w:sz w:val="24"/>
          <w:szCs w:val="24"/>
        </w:rPr>
        <w:t xml:space="preserve"> Hood) on chilli (</w:t>
      </w:r>
      <w:r w:rsidRPr="007A2244">
        <w:rPr>
          <w:rFonts w:ascii="Times New Roman" w:hAnsi="Times New Roman" w:cs="Times New Roman"/>
          <w:i/>
          <w:iCs/>
          <w:sz w:val="24"/>
          <w:szCs w:val="24"/>
        </w:rPr>
        <w:t>Capsicum annuum L</w:t>
      </w:r>
      <w:r w:rsidRPr="007A2244">
        <w:rPr>
          <w:rFonts w:ascii="Times New Roman" w:hAnsi="Times New Roman" w:cs="Times New Roman"/>
          <w:sz w:val="24"/>
          <w:szCs w:val="24"/>
        </w:rPr>
        <w:t xml:space="preserve">.) </w:t>
      </w:r>
      <w:proofErr w:type="gramStart"/>
      <w:r w:rsidRPr="003948EA">
        <w:rPr>
          <w:rFonts w:ascii="Times New Roman" w:hAnsi="Times New Roman" w:cs="Times New Roman"/>
          <w:i/>
          <w:iCs/>
          <w:sz w:val="24"/>
          <w:szCs w:val="24"/>
        </w:rPr>
        <w:t>Journal  Entomology</w:t>
      </w:r>
      <w:proofErr w:type="gramEnd"/>
      <w:r w:rsidRPr="003948EA">
        <w:rPr>
          <w:rFonts w:ascii="Times New Roman" w:hAnsi="Times New Roman" w:cs="Times New Roman"/>
          <w:i/>
          <w:iCs/>
          <w:sz w:val="24"/>
          <w:szCs w:val="24"/>
        </w:rPr>
        <w:t xml:space="preserve"> Research</w:t>
      </w:r>
      <w:r w:rsidRPr="007A2244">
        <w:rPr>
          <w:rFonts w:ascii="Times New Roman" w:hAnsi="Times New Roman" w:cs="Times New Roman"/>
          <w:sz w:val="24"/>
          <w:szCs w:val="24"/>
        </w:rPr>
        <w:t xml:space="preserve"> 46 (4</w:t>
      </w:r>
      <w:proofErr w:type="gramStart"/>
      <w:r w:rsidRPr="007A2244">
        <w:rPr>
          <w:rFonts w:ascii="Times New Roman" w:hAnsi="Times New Roman" w:cs="Times New Roman"/>
          <w:sz w:val="24"/>
          <w:szCs w:val="24"/>
        </w:rPr>
        <w:t>) :</w:t>
      </w:r>
      <w:proofErr w:type="gramEnd"/>
      <w:r w:rsidRPr="007A2244">
        <w:rPr>
          <w:rFonts w:ascii="Times New Roman" w:hAnsi="Times New Roman" w:cs="Times New Roman"/>
          <w:sz w:val="24"/>
          <w:szCs w:val="24"/>
        </w:rPr>
        <w:t xml:space="preserve"> 789-792 (2022)</w:t>
      </w:r>
    </w:p>
    <w:p w14:paraId="168904BB"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Salvador MH. Genetic resources of chilli (Capsicum annuum L.) in Mexico. Proceedings of the 16th International Pepper Conference; 2002 Nov; Tampico, Tamaulipas, Mexico. p. 10-12. </w:t>
      </w:r>
    </w:p>
    <w:p w14:paraId="2187252B" w14:textId="750C1789" w:rsidR="00CF332B" w:rsidRDefault="00CF332B" w:rsidP="00CF332B">
      <w:pPr>
        <w:spacing w:before="242" w:line="360" w:lineRule="auto"/>
        <w:ind w:right="159" w:hanging="720"/>
        <w:jc w:val="both"/>
        <w:rPr>
          <w:sz w:val="24"/>
        </w:rPr>
      </w:pPr>
      <w:r w:rsidRPr="00CF332B">
        <w:rPr>
          <w:bCs/>
          <w:sz w:val="24"/>
        </w:rPr>
        <w:t xml:space="preserve">             Sangamithra,</w:t>
      </w:r>
      <w:r w:rsidRPr="00CF332B">
        <w:rPr>
          <w:bCs/>
          <w:spacing w:val="-1"/>
          <w:sz w:val="24"/>
        </w:rPr>
        <w:t xml:space="preserve"> </w:t>
      </w:r>
      <w:r w:rsidRPr="00CF332B">
        <w:rPr>
          <w:bCs/>
          <w:sz w:val="24"/>
        </w:rPr>
        <w:t>S.,</w:t>
      </w:r>
      <w:r w:rsidRPr="00CF332B">
        <w:rPr>
          <w:bCs/>
          <w:spacing w:val="-1"/>
          <w:sz w:val="24"/>
        </w:rPr>
        <w:t xml:space="preserve"> </w:t>
      </w:r>
      <w:r w:rsidRPr="00CF332B">
        <w:rPr>
          <w:bCs/>
          <w:sz w:val="24"/>
        </w:rPr>
        <w:t>Vinothkumar,</w:t>
      </w:r>
      <w:r w:rsidRPr="00CF332B">
        <w:rPr>
          <w:bCs/>
          <w:spacing w:val="-1"/>
          <w:sz w:val="24"/>
        </w:rPr>
        <w:t xml:space="preserve"> </w:t>
      </w:r>
      <w:r w:rsidRPr="00CF332B">
        <w:rPr>
          <w:bCs/>
          <w:sz w:val="24"/>
        </w:rPr>
        <w:t>B.,</w:t>
      </w:r>
      <w:r w:rsidRPr="00CF332B">
        <w:rPr>
          <w:bCs/>
          <w:spacing w:val="-1"/>
          <w:sz w:val="24"/>
        </w:rPr>
        <w:t xml:space="preserve"> </w:t>
      </w:r>
      <w:r w:rsidRPr="00CF332B">
        <w:rPr>
          <w:bCs/>
          <w:sz w:val="24"/>
        </w:rPr>
        <w:t>Karthik,</w:t>
      </w:r>
      <w:r w:rsidRPr="00CF332B">
        <w:rPr>
          <w:bCs/>
          <w:spacing w:val="-1"/>
          <w:sz w:val="24"/>
        </w:rPr>
        <w:t xml:space="preserve"> </w:t>
      </w:r>
      <w:r w:rsidRPr="00CF332B">
        <w:rPr>
          <w:bCs/>
          <w:sz w:val="24"/>
        </w:rPr>
        <w:t>P.,</w:t>
      </w:r>
      <w:r w:rsidRPr="00CF332B">
        <w:rPr>
          <w:bCs/>
          <w:spacing w:val="-1"/>
          <w:sz w:val="24"/>
        </w:rPr>
        <w:t xml:space="preserve"> </w:t>
      </w:r>
      <w:r w:rsidRPr="00CF332B">
        <w:rPr>
          <w:bCs/>
          <w:sz w:val="24"/>
        </w:rPr>
        <w:t>Manoharan,</w:t>
      </w:r>
      <w:r w:rsidRPr="00CF332B">
        <w:rPr>
          <w:bCs/>
          <w:spacing w:val="-1"/>
          <w:sz w:val="24"/>
        </w:rPr>
        <w:t xml:space="preserve"> </w:t>
      </w:r>
      <w:r w:rsidRPr="00CF332B">
        <w:rPr>
          <w:bCs/>
          <w:sz w:val="24"/>
        </w:rPr>
        <w:t>T.,</w:t>
      </w:r>
      <w:r w:rsidRPr="00CF332B">
        <w:rPr>
          <w:bCs/>
          <w:spacing w:val="-1"/>
          <w:sz w:val="24"/>
        </w:rPr>
        <w:t xml:space="preserve"> </w:t>
      </w:r>
      <w:r w:rsidRPr="00CF332B">
        <w:rPr>
          <w:bCs/>
          <w:sz w:val="24"/>
        </w:rPr>
        <w:t>Muthukrishnan,</w:t>
      </w:r>
      <w:r w:rsidRPr="00CF332B">
        <w:rPr>
          <w:bCs/>
          <w:spacing w:val="-1"/>
          <w:sz w:val="24"/>
        </w:rPr>
        <w:t xml:space="preserve"> </w:t>
      </w:r>
      <w:r w:rsidRPr="00CF332B">
        <w:rPr>
          <w:bCs/>
          <w:sz w:val="24"/>
        </w:rPr>
        <w:t>N.</w:t>
      </w:r>
      <w:r w:rsidRPr="00CF332B">
        <w:rPr>
          <w:bCs/>
          <w:spacing w:val="-2"/>
          <w:sz w:val="24"/>
        </w:rPr>
        <w:t xml:space="preserve"> </w:t>
      </w:r>
      <w:r w:rsidRPr="00CF332B">
        <w:rPr>
          <w:bCs/>
          <w:sz w:val="24"/>
        </w:rPr>
        <w:t>and Rathish,</w:t>
      </w:r>
      <w:r w:rsidRPr="00CF332B">
        <w:rPr>
          <w:bCs/>
          <w:spacing w:val="-14"/>
          <w:sz w:val="24"/>
        </w:rPr>
        <w:t xml:space="preserve"> </w:t>
      </w:r>
      <w:r w:rsidRPr="00CF332B">
        <w:rPr>
          <w:bCs/>
          <w:sz w:val="24"/>
        </w:rPr>
        <w:t>S.</w:t>
      </w:r>
      <w:r w:rsidRPr="00CF332B">
        <w:rPr>
          <w:bCs/>
          <w:spacing w:val="-14"/>
          <w:sz w:val="24"/>
        </w:rPr>
        <w:t xml:space="preserve"> </w:t>
      </w:r>
      <w:r w:rsidRPr="00CF332B">
        <w:rPr>
          <w:bCs/>
          <w:sz w:val="24"/>
        </w:rPr>
        <w:t>T.</w:t>
      </w:r>
      <w:r w:rsidRPr="00CF332B">
        <w:rPr>
          <w:bCs/>
          <w:spacing w:val="-14"/>
          <w:sz w:val="24"/>
        </w:rPr>
        <w:t xml:space="preserve"> </w:t>
      </w:r>
      <w:r w:rsidRPr="00CF332B">
        <w:rPr>
          <w:bCs/>
          <w:sz w:val="24"/>
        </w:rPr>
        <w:t>(2018).</w:t>
      </w:r>
      <w:r>
        <w:rPr>
          <w:b/>
          <w:spacing w:val="-14"/>
          <w:sz w:val="24"/>
        </w:rPr>
        <w:t xml:space="preserve"> </w:t>
      </w:r>
      <w:r>
        <w:rPr>
          <w:sz w:val="24"/>
        </w:rPr>
        <w:t>Evaluation</w:t>
      </w:r>
      <w:r>
        <w:rPr>
          <w:spacing w:val="-14"/>
          <w:sz w:val="24"/>
        </w:rPr>
        <w:t xml:space="preserve"> </w:t>
      </w:r>
      <w:r>
        <w:rPr>
          <w:sz w:val="24"/>
        </w:rPr>
        <w:t>of</w:t>
      </w:r>
      <w:r>
        <w:rPr>
          <w:spacing w:val="-15"/>
          <w:sz w:val="24"/>
        </w:rPr>
        <w:t xml:space="preserve"> </w:t>
      </w:r>
      <w:r>
        <w:rPr>
          <w:sz w:val="24"/>
        </w:rPr>
        <w:t>Bio</w:t>
      </w:r>
      <w:r>
        <w:rPr>
          <w:spacing w:val="-14"/>
          <w:sz w:val="24"/>
        </w:rPr>
        <w:t xml:space="preserve"> </w:t>
      </w:r>
      <w:r>
        <w:rPr>
          <w:sz w:val="24"/>
        </w:rPr>
        <w:t>efficacy,</w:t>
      </w:r>
      <w:r>
        <w:rPr>
          <w:spacing w:val="-12"/>
          <w:sz w:val="24"/>
        </w:rPr>
        <w:t xml:space="preserve"> </w:t>
      </w:r>
      <w:r>
        <w:rPr>
          <w:sz w:val="24"/>
        </w:rPr>
        <w:t>Phytotoxicity</w:t>
      </w:r>
      <w:r>
        <w:rPr>
          <w:spacing w:val="-14"/>
          <w:sz w:val="24"/>
        </w:rPr>
        <w:t xml:space="preserve"> </w:t>
      </w:r>
      <w:r>
        <w:rPr>
          <w:sz w:val="24"/>
        </w:rPr>
        <w:t>of</w:t>
      </w:r>
      <w:r>
        <w:rPr>
          <w:spacing w:val="-15"/>
          <w:sz w:val="24"/>
        </w:rPr>
        <w:t xml:space="preserve"> </w:t>
      </w:r>
      <w:r>
        <w:rPr>
          <w:sz w:val="24"/>
        </w:rPr>
        <w:t>Fipronil</w:t>
      </w:r>
      <w:r>
        <w:rPr>
          <w:spacing w:val="-14"/>
          <w:sz w:val="24"/>
        </w:rPr>
        <w:t xml:space="preserve"> </w:t>
      </w:r>
      <w:r>
        <w:rPr>
          <w:sz w:val="24"/>
        </w:rPr>
        <w:t>200</w:t>
      </w:r>
      <w:r>
        <w:rPr>
          <w:spacing w:val="-14"/>
          <w:sz w:val="24"/>
        </w:rPr>
        <w:t xml:space="preserve"> </w:t>
      </w:r>
      <w:r>
        <w:rPr>
          <w:sz w:val="24"/>
        </w:rPr>
        <w:t>SC</w:t>
      </w:r>
      <w:r>
        <w:rPr>
          <w:spacing w:val="-12"/>
          <w:sz w:val="24"/>
        </w:rPr>
        <w:t xml:space="preserve"> </w:t>
      </w:r>
      <w:r>
        <w:rPr>
          <w:sz w:val="24"/>
        </w:rPr>
        <w:t>w/v against</w:t>
      </w:r>
      <w:r>
        <w:rPr>
          <w:spacing w:val="-14"/>
          <w:sz w:val="24"/>
        </w:rPr>
        <w:t xml:space="preserve"> </w:t>
      </w:r>
      <w:r>
        <w:rPr>
          <w:sz w:val="24"/>
        </w:rPr>
        <w:t>Pest</w:t>
      </w:r>
      <w:r>
        <w:rPr>
          <w:spacing w:val="-15"/>
          <w:sz w:val="24"/>
        </w:rPr>
        <w:t xml:space="preserve"> </w:t>
      </w:r>
      <w:r>
        <w:rPr>
          <w:sz w:val="24"/>
        </w:rPr>
        <w:t>Complex</w:t>
      </w:r>
      <w:r>
        <w:rPr>
          <w:spacing w:val="-13"/>
          <w:sz w:val="24"/>
        </w:rPr>
        <w:t xml:space="preserve"> </w:t>
      </w:r>
      <w:r>
        <w:rPr>
          <w:sz w:val="24"/>
        </w:rPr>
        <w:t>and</w:t>
      </w:r>
      <w:r>
        <w:rPr>
          <w:spacing w:val="-14"/>
          <w:sz w:val="24"/>
        </w:rPr>
        <w:t xml:space="preserve"> </w:t>
      </w:r>
      <w:r>
        <w:rPr>
          <w:sz w:val="24"/>
        </w:rPr>
        <w:t>its</w:t>
      </w:r>
      <w:r>
        <w:rPr>
          <w:spacing w:val="-15"/>
          <w:sz w:val="24"/>
        </w:rPr>
        <w:t xml:space="preserve"> </w:t>
      </w:r>
      <w:r>
        <w:rPr>
          <w:sz w:val="24"/>
        </w:rPr>
        <w:t>Safety</w:t>
      </w:r>
      <w:r>
        <w:rPr>
          <w:spacing w:val="-15"/>
          <w:sz w:val="24"/>
        </w:rPr>
        <w:t xml:space="preserve"> </w:t>
      </w:r>
      <w:r>
        <w:rPr>
          <w:sz w:val="24"/>
        </w:rPr>
        <w:t>to</w:t>
      </w:r>
      <w:r>
        <w:rPr>
          <w:spacing w:val="-14"/>
          <w:sz w:val="24"/>
        </w:rPr>
        <w:t xml:space="preserve"> </w:t>
      </w:r>
      <w:r>
        <w:rPr>
          <w:sz w:val="24"/>
        </w:rPr>
        <w:t>Non-Target</w:t>
      </w:r>
      <w:r>
        <w:rPr>
          <w:spacing w:val="-11"/>
          <w:sz w:val="24"/>
        </w:rPr>
        <w:t xml:space="preserve"> </w:t>
      </w:r>
      <w:r>
        <w:rPr>
          <w:sz w:val="24"/>
        </w:rPr>
        <w:t>Invertebrates</w:t>
      </w:r>
      <w:r>
        <w:rPr>
          <w:spacing w:val="-15"/>
          <w:sz w:val="24"/>
        </w:rPr>
        <w:t xml:space="preserve"> </w:t>
      </w:r>
      <w:r>
        <w:rPr>
          <w:sz w:val="24"/>
        </w:rPr>
        <w:t>in</w:t>
      </w:r>
      <w:r>
        <w:rPr>
          <w:spacing w:val="-14"/>
          <w:sz w:val="24"/>
        </w:rPr>
        <w:t xml:space="preserve"> </w:t>
      </w:r>
      <w:r>
        <w:rPr>
          <w:sz w:val="24"/>
        </w:rPr>
        <w:t>Chilli.</w:t>
      </w:r>
      <w:r>
        <w:rPr>
          <w:spacing w:val="-14"/>
          <w:sz w:val="24"/>
        </w:rPr>
        <w:t xml:space="preserve"> </w:t>
      </w:r>
      <w:r>
        <w:rPr>
          <w:i/>
          <w:sz w:val="24"/>
        </w:rPr>
        <w:t>International Journal of Current Microbiology and Applied Sciences</w:t>
      </w:r>
      <w:r>
        <w:rPr>
          <w:sz w:val="24"/>
        </w:rPr>
        <w:t xml:space="preserve">, </w:t>
      </w:r>
      <w:r>
        <w:rPr>
          <w:b/>
          <w:sz w:val="24"/>
        </w:rPr>
        <w:t>7</w:t>
      </w:r>
      <w:r>
        <w:rPr>
          <w:sz w:val="24"/>
        </w:rPr>
        <w:t>(1): 3354- 3360.</w:t>
      </w:r>
    </w:p>
    <w:p w14:paraId="4FFD53B4" w14:textId="40719B92" w:rsidR="00CF332B" w:rsidRPr="00CF332B" w:rsidRDefault="00CF332B" w:rsidP="00CF332B">
      <w:pPr>
        <w:pStyle w:val="Heading4"/>
        <w:spacing w:before="242" w:line="360" w:lineRule="auto"/>
        <w:ind w:left="165"/>
        <w:jc w:val="both"/>
        <w:rPr>
          <w:rFonts w:ascii="Times New Roman" w:hAnsi="Times New Roman" w:cs="Times New Roman"/>
          <w:i w:val="0"/>
          <w:iCs w:val="0"/>
          <w:color w:val="000000" w:themeColor="text1"/>
          <w:sz w:val="24"/>
          <w:szCs w:val="24"/>
        </w:rPr>
      </w:pPr>
      <w:proofErr w:type="spellStart"/>
      <w:r w:rsidRPr="00CF332B">
        <w:rPr>
          <w:rFonts w:ascii="Times New Roman" w:hAnsi="Times New Roman" w:cs="Times New Roman"/>
          <w:i w:val="0"/>
          <w:iCs w:val="0"/>
          <w:color w:val="000000" w:themeColor="text1"/>
          <w:sz w:val="24"/>
          <w:szCs w:val="24"/>
        </w:rPr>
        <w:t>Sharanappa</w:t>
      </w:r>
      <w:proofErr w:type="spellEnd"/>
      <w:r w:rsidRPr="00CF332B">
        <w:rPr>
          <w:rFonts w:ascii="Times New Roman" w:hAnsi="Times New Roman" w:cs="Times New Roman"/>
          <w:i w:val="0"/>
          <w:iCs w:val="0"/>
          <w:color w:val="000000" w:themeColor="text1"/>
          <w:sz w:val="24"/>
          <w:szCs w:val="24"/>
        </w:rPr>
        <w:t>,</w:t>
      </w:r>
      <w:r w:rsidRPr="00CF332B">
        <w:rPr>
          <w:rFonts w:ascii="Times New Roman" w:hAnsi="Times New Roman" w:cs="Times New Roman"/>
          <w:i w:val="0"/>
          <w:iCs w:val="0"/>
          <w:color w:val="000000" w:themeColor="text1"/>
          <w:spacing w:val="11"/>
          <w:sz w:val="24"/>
          <w:szCs w:val="24"/>
        </w:rPr>
        <w:t xml:space="preserve"> </w:t>
      </w:r>
      <w:r w:rsidRPr="00CF332B">
        <w:rPr>
          <w:rFonts w:ascii="Times New Roman" w:hAnsi="Times New Roman" w:cs="Times New Roman"/>
          <w:i w:val="0"/>
          <w:iCs w:val="0"/>
          <w:color w:val="000000" w:themeColor="text1"/>
          <w:sz w:val="24"/>
          <w:szCs w:val="24"/>
        </w:rPr>
        <w:t>C.</w:t>
      </w:r>
      <w:r w:rsidRPr="00CF332B">
        <w:rPr>
          <w:rFonts w:ascii="Times New Roman" w:hAnsi="Times New Roman" w:cs="Times New Roman"/>
          <w:i w:val="0"/>
          <w:iCs w:val="0"/>
          <w:color w:val="000000" w:themeColor="text1"/>
          <w:spacing w:val="-4"/>
          <w:sz w:val="24"/>
          <w:szCs w:val="24"/>
        </w:rPr>
        <w:t xml:space="preserve"> </w:t>
      </w:r>
      <w:r w:rsidRPr="00CF332B">
        <w:rPr>
          <w:rFonts w:ascii="Times New Roman" w:hAnsi="Times New Roman" w:cs="Times New Roman"/>
          <w:i w:val="0"/>
          <w:iCs w:val="0"/>
          <w:color w:val="000000" w:themeColor="text1"/>
          <w:sz w:val="24"/>
          <w:szCs w:val="24"/>
        </w:rPr>
        <w:t>H.,</w:t>
      </w:r>
      <w:r w:rsidRPr="00CF332B">
        <w:rPr>
          <w:rFonts w:ascii="Times New Roman" w:hAnsi="Times New Roman" w:cs="Times New Roman"/>
          <w:i w:val="0"/>
          <w:iCs w:val="0"/>
          <w:color w:val="000000" w:themeColor="text1"/>
          <w:spacing w:val="13"/>
          <w:sz w:val="24"/>
          <w:szCs w:val="24"/>
        </w:rPr>
        <w:t xml:space="preserve"> </w:t>
      </w:r>
      <w:r w:rsidRPr="00CF332B">
        <w:rPr>
          <w:rFonts w:ascii="Times New Roman" w:hAnsi="Times New Roman" w:cs="Times New Roman"/>
          <w:i w:val="0"/>
          <w:iCs w:val="0"/>
          <w:color w:val="000000" w:themeColor="text1"/>
          <w:sz w:val="24"/>
          <w:szCs w:val="24"/>
        </w:rPr>
        <w:t>Katti,</w:t>
      </w:r>
      <w:r w:rsidRPr="00CF332B">
        <w:rPr>
          <w:rFonts w:ascii="Times New Roman" w:hAnsi="Times New Roman" w:cs="Times New Roman"/>
          <w:i w:val="0"/>
          <w:iCs w:val="0"/>
          <w:color w:val="000000" w:themeColor="text1"/>
          <w:spacing w:val="14"/>
          <w:sz w:val="24"/>
          <w:szCs w:val="24"/>
        </w:rPr>
        <w:t xml:space="preserve"> </w:t>
      </w:r>
      <w:r w:rsidRPr="00CF332B">
        <w:rPr>
          <w:rFonts w:ascii="Times New Roman" w:hAnsi="Times New Roman" w:cs="Times New Roman"/>
          <w:i w:val="0"/>
          <w:iCs w:val="0"/>
          <w:color w:val="000000" w:themeColor="text1"/>
          <w:sz w:val="24"/>
          <w:szCs w:val="24"/>
        </w:rPr>
        <w:t>P.,</w:t>
      </w:r>
      <w:r w:rsidRPr="00CF332B">
        <w:rPr>
          <w:rFonts w:ascii="Times New Roman" w:hAnsi="Times New Roman" w:cs="Times New Roman"/>
          <w:i w:val="0"/>
          <w:iCs w:val="0"/>
          <w:color w:val="000000" w:themeColor="text1"/>
          <w:spacing w:val="15"/>
          <w:sz w:val="24"/>
          <w:szCs w:val="24"/>
        </w:rPr>
        <w:t xml:space="preserve"> </w:t>
      </w:r>
      <w:r w:rsidRPr="00CF332B">
        <w:rPr>
          <w:rFonts w:ascii="Times New Roman" w:hAnsi="Times New Roman" w:cs="Times New Roman"/>
          <w:i w:val="0"/>
          <w:iCs w:val="0"/>
          <w:color w:val="000000" w:themeColor="text1"/>
          <w:sz w:val="24"/>
          <w:szCs w:val="24"/>
        </w:rPr>
        <w:t>Arunkumar,</w:t>
      </w:r>
      <w:r w:rsidRPr="00CF332B">
        <w:rPr>
          <w:rFonts w:ascii="Times New Roman" w:hAnsi="Times New Roman" w:cs="Times New Roman"/>
          <w:i w:val="0"/>
          <w:iCs w:val="0"/>
          <w:color w:val="000000" w:themeColor="text1"/>
          <w:spacing w:val="14"/>
          <w:sz w:val="24"/>
          <w:szCs w:val="24"/>
        </w:rPr>
        <w:t xml:space="preserve"> </w:t>
      </w:r>
      <w:r w:rsidRPr="00CF332B">
        <w:rPr>
          <w:rFonts w:ascii="Times New Roman" w:hAnsi="Times New Roman" w:cs="Times New Roman"/>
          <w:i w:val="0"/>
          <w:iCs w:val="0"/>
          <w:color w:val="000000" w:themeColor="text1"/>
          <w:sz w:val="24"/>
          <w:szCs w:val="24"/>
        </w:rPr>
        <w:t>H.,</w:t>
      </w:r>
      <w:r w:rsidRPr="00CF332B">
        <w:rPr>
          <w:rFonts w:ascii="Times New Roman" w:hAnsi="Times New Roman" w:cs="Times New Roman"/>
          <w:i w:val="0"/>
          <w:iCs w:val="0"/>
          <w:color w:val="000000" w:themeColor="text1"/>
          <w:spacing w:val="13"/>
          <w:sz w:val="24"/>
          <w:szCs w:val="24"/>
        </w:rPr>
        <w:t xml:space="preserve"> </w:t>
      </w:r>
      <w:r w:rsidRPr="00CF332B">
        <w:rPr>
          <w:rFonts w:ascii="Times New Roman" w:hAnsi="Times New Roman" w:cs="Times New Roman"/>
          <w:i w:val="0"/>
          <w:iCs w:val="0"/>
          <w:color w:val="000000" w:themeColor="text1"/>
          <w:sz w:val="24"/>
          <w:szCs w:val="24"/>
        </w:rPr>
        <w:t>Sushila,</w:t>
      </w:r>
      <w:r w:rsidRPr="00CF332B">
        <w:rPr>
          <w:rFonts w:ascii="Times New Roman" w:hAnsi="Times New Roman" w:cs="Times New Roman"/>
          <w:i w:val="0"/>
          <w:iCs w:val="0"/>
          <w:color w:val="000000" w:themeColor="text1"/>
          <w:spacing w:val="16"/>
          <w:sz w:val="24"/>
          <w:szCs w:val="24"/>
        </w:rPr>
        <w:t xml:space="preserve"> </w:t>
      </w:r>
      <w:r w:rsidRPr="00CF332B">
        <w:rPr>
          <w:rFonts w:ascii="Times New Roman" w:hAnsi="Times New Roman" w:cs="Times New Roman"/>
          <w:i w:val="0"/>
          <w:iCs w:val="0"/>
          <w:color w:val="000000" w:themeColor="text1"/>
          <w:sz w:val="24"/>
          <w:szCs w:val="24"/>
        </w:rPr>
        <w:t>N.,</w:t>
      </w:r>
      <w:r w:rsidRPr="00CF332B">
        <w:rPr>
          <w:rFonts w:ascii="Times New Roman" w:hAnsi="Times New Roman" w:cs="Times New Roman"/>
          <w:i w:val="0"/>
          <w:iCs w:val="0"/>
          <w:color w:val="000000" w:themeColor="text1"/>
          <w:spacing w:val="12"/>
          <w:sz w:val="24"/>
          <w:szCs w:val="24"/>
        </w:rPr>
        <w:t xml:space="preserve"> </w:t>
      </w:r>
      <w:r w:rsidRPr="00CF332B">
        <w:rPr>
          <w:rFonts w:ascii="Times New Roman" w:hAnsi="Times New Roman" w:cs="Times New Roman"/>
          <w:i w:val="0"/>
          <w:iCs w:val="0"/>
          <w:color w:val="000000" w:themeColor="text1"/>
          <w:sz w:val="24"/>
          <w:szCs w:val="24"/>
        </w:rPr>
        <w:t>Desai,</w:t>
      </w:r>
      <w:r w:rsidRPr="00CF332B">
        <w:rPr>
          <w:rFonts w:ascii="Times New Roman" w:hAnsi="Times New Roman" w:cs="Times New Roman"/>
          <w:i w:val="0"/>
          <w:iCs w:val="0"/>
          <w:color w:val="000000" w:themeColor="text1"/>
          <w:spacing w:val="16"/>
          <w:sz w:val="24"/>
          <w:szCs w:val="24"/>
        </w:rPr>
        <w:t xml:space="preserve"> </w:t>
      </w:r>
      <w:r w:rsidRPr="00CF332B">
        <w:rPr>
          <w:rFonts w:ascii="Times New Roman" w:hAnsi="Times New Roman" w:cs="Times New Roman"/>
          <w:i w:val="0"/>
          <w:iCs w:val="0"/>
          <w:color w:val="000000" w:themeColor="text1"/>
          <w:sz w:val="24"/>
          <w:szCs w:val="24"/>
        </w:rPr>
        <w:t>B.</w:t>
      </w:r>
      <w:r w:rsidRPr="00CF332B">
        <w:rPr>
          <w:rFonts w:ascii="Times New Roman" w:hAnsi="Times New Roman" w:cs="Times New Roman"/>
          <w:i w:val="0"/>
          <w:iCs w:val="0"/>
          <w:color w:val="000000" w:themeColor="text1"/>
          <w:spacing w:val="-4"/>
          <w:sz w:val="24"/>
          <w:szCs w:val="24"/>
        </w:rPr>
        <w:t xml:space="preserve"> </w:t>
      </w:r>
      <w:r w:rsidRPr="00CF332B">
        <w:rPr>
          <w:rFonts w:ascii="Times New Roman" w:hAnsi="Times New Roman" w:cs="Times New Roman"/>
          <w:i w:val="0"/>
          <w:iCs w:val="0"/>
          <w:color w:val="000000" w:themeColor="text1"/>
          <w:sz w:val="24"/>
          <w:szCs w:val="24"/>
        </w:rPr>
        <w:t>K.</w:t>
      </w:r>
      <w:r w:rsidRPr="00CF332B">
        <w:rPr>
          <w:rFonts w:ascii="Times New Roman" w:hAnsi="Times New Roman" w:cs="Times New Roman"/>
          <w:i w:val="0"/>
          <w:iCs w:val="0"/>
          <w:color w:val="000000" w:themeColor="text1"/>
          <w:spacing w:val="35"/>
          <w:sz w:val="24"/>
          <w:szCs w:val="24"/>
        </w:rPr>
        <w:t xml:space="preserve"> </w:t>
      </w:r>
      <w:r w:rsidRPr="00CF332B">
        <w:rPr>
          <w:rFonts w:ascii="Times New Roman" w:hAnsi="Times New Roman" w:cs="Times New Roman"/>
          <w:i w:val="0"/>
          <w:iCs w:val="0"/>
          <w:color w:val="000000" w:themeColor="text1"/>
          <w:sz w:val="24"/>
          <w:szCs w:val="24"/>
        </w:rPr>
        <w:t>and</w:t>
      </w:r>
      <w:r w:rsidRPr="00CF332B">
        <w:rPr>
          <w:rFonts w:ascii="Times New Roman" w:hAnsi="Times New Roman" w:cs="Times New Roman"/>
          <w:i w:val="0"/>
          <w:iCs w:val="0"/>
          <w:color w:val="000000" w:themeColor="text1"/>
          <w:spacing w:val="16"/>
          <w:sz w:val="24"/>
          <w:szCs w:val="24"/>
        </w:rPr>
        <w:t xml:space="preserve"> </w:t>
      </w:r>
      <w:proofErr w:type="spellStart"/>
      <w:proofErr w:type="gramStart"/>
      <w:r w:rsidRPr="00CF332B">
        <w:rPr>
          <w:rFonts w:ascii="Times New Roman" w:hAnsi="Times New Roman" w:cs="Times New Roman"/>
          <w:i w:val="0"/>
          <w:iCs w:val="0"/>
          <w:color w:val="000000" w:themeColor="text1"/>
          <w:spacing w:val="-2"/>
          <w:sz w:val="24"/>
          <w:szCs w:val="24"/>
        </w:rPr>
        <w:t>Pampanna</w:t>
      </w:r>
      <w:proofErr w:type="spellEnd"/>
      <w:r w:rsidRPr="00CF332B">
        <w:rPr>
          <w:rFonts w:ascii="Times New Roman" w:hAnsi="Times New Roman" w:cs="Times New Roman"/>
          <w:b/>
          <w:sz w:val="24"/>
          <w:szCs w:val="24"/>
        </w:rPr>
        <w:t xml:space="preserve">  </w:t>
      </w:r>
      <w:r w:rsidRPr="00CF332B">
        <w:rPr>
          <w:rFonts w:ascii="Times New Roman" w:hAnsi="Times New Roman" w:cs="Times New Roman"/>
          <w:bCs/>
          <w:i w:val="0"/>
          <w:iCs w:val="0"/>
          <w:color w:val="000000" w:themeColor="text1"/>
          <w:sz w:val="24"/>
          <w:szCs w:val="24"/>
        </w:rPr>
        <w:t>(</w:t>
      </w:r>
      <w:proofErr w:type="gramEnd"/>
      <w:r w:rsidRPr="00CF332B">
        <w:rPr>
          <w:rFonts w:ascii="Times New Roman" w:hAnsi="Times New Roman" w:cs="Times New Roman"/>
          <w:bCs/>
          <w:i w:val="0"/>
          <w:iCs w:val="0"/>
          <w:color w:val="000000" w:themeColor="text1"/>
          <w:sz w:val="24"/>
          <w:szCs w:val="24"/>
        </w:rPr>
        <w:t>2020).</w:t>
      </w:r>
      <w:r w:rsidRPr="00CF332B">
        <w:rPr>
          <w:rFonts w:ascii="Times New Roman" w:hAnsi="Times New Roman" w:cs="Times New Roman"/>
          <w:b/>
          <w:i w:val="0"/>
          <w:iCs w:val="0"/>
          <w:color w:val="000000" w:themeColor="text1"/>
          <w:sz w:val="24"/>
          <w:szCs w:val="24"/>
        </w:rPr>
        <w:t xml:space="preserve"> </w:t>
      </w:r>
      <w:r w:rsidRPr="00CF332B">
        <w:rPr>
          <w:rFonts w:ascii="Times New Roman" w:hAnsi="Times New Roman" w:cs="Times New Roman"/>
          <w:i w:val="0"/>
          <w:iCs w:val="0"/>
          <w:color w:val="000000" w:themeColor="text1"/>
          <w:sz w:val="24"/>
          <w:szCs w:val="24"/>
        </w:rPr>
        <w:t xml:space="preserve">Evaluation of biorationals against thrips, </w:t>
      </w:r>
      <w:proofErr w:type="spellStart"/>
      <w:r w:rsidRPr="00CF332B">
        <w:rPr>
          <w:rFonts w:ascii="Times New Roman" w:hAnsi="Times New Roman" w:cs="Times New Roman"/>
          <w:i w:val="0"/>
          <w:iCs w:val="0"/>
          <w:color w:val="000000" w:themeColor="text1"/>
          <w:sz w:val="24"/>
          <w:szCs w:val="24"/>
        </w:rPr>
        <w:t>scirtothrips</w:t>
      </w:r>
      <w:proofErr w:type="spellEnd"/>
      <w:r w:rsidRPr="00CF332B">
        <w:rPr>
          <w:rFonts w:ascii="Times New Roman" w:hAnsi="Times New Roman" w:cs="Times New Roman"/>
          <w:i w:val="0"/>
          <w:iCs w:val="0"/>
          <w:color w:val="000000" w:themeColor="text1"/>
          <w:sz w:val="24"/>
          <w:szCs w:val="24"/>
        </w:rPr>
        <w:t xml:space="preserve"> dorsalis (</w:t>
      </w:r>
      <w:proofErr w:type="spellStart"/>
      <w:r w:rsidRPr="00CF332B">
        <w:rPr>
          <w:rFonts w:ascii="Times New Roman" w:hAnsi="Times New Roman" w:cs="Times New Roman"/>
          <w:i w:val="0"/>
          <w:iCs w:val="0"/>
          <w:color w:val="000000" w:themeColor="text1"/>
          <w:sz w:val="24"/>
          <w:szCs w:val="24"/>
        </w:rPr>
        <w:t>thripidae</w:t>
      </w:r>
      <w:proofErr w:type="spellEnd"/>
      <w:r w:rsidRPr="00CF332B">
        <w:rPr>
          <w:rFonts w:ascii="Times New Roman" w:hAnsi="Times New Roman" w:cs="Times New Roman"/>
          <w:i w:val="0"/>
          <w:iCs w:val="0"/>
          <w:color w:val="000000" w:themeColor="text1"/>
          <w:sz w:val="24"/>
          <w:szCs w:val="24"/>
        </w:rPr>
        <w:t xml:space="preserve">: </w:t>
      </w:r>
      <w:proofErr w:type="spellStart"/>
      <w:r w:rsidRPr="00CF332B">
        <w:rPr>
          <w:rFonts w:ascii="Times New Roman" w:hAnsi="Times New Roman" w:cs="Times New Roman"/>
          <w:i w:val="0"/>
          <w:iCs w:val="0"/>
          <w:color w:val="000000" w:themeColor="text1"/>
          <w:sz w:val="24"/>
          <w:szCs w:val="24"/>
        </w:rPr>
        <w:t>thysanoptera</w:t>
      </w:r>
      <w:proofErr w:type="spellEnd"/>
      <w:r w:rsidRPr="00CF332B">
        <w:rPr>
          <w:rFonts w:ascii="Times New Roman" w:hAnsi="Times New Roman" w:cs="Times New Roman"/>
          <w:i w:val="0"/>
          <w:iCs w:val="0"/>
          <w:color w:val="000000" w:themeColor="text1"/>
          <w:sz w:val="24"/>
          <w:szCs w:val="24"/>
        </w:rPr>
        <w:t xml:space="preserve">) infesting capsicum. </w:t>
      </w:r>
      <w:r w:rsidRPr="003948EA">
        <w:rPr>
          <w:rFonts w:ascii="Times New Roman" w:hAnsi="Times New Roman" w:cs="Times New Roman"/>
          <w:color w:val="000000" w:themeColor="text1"/>
          <w:sz w:val="24"/>
          <w:szCs w:val="24"/>
        </w:rPr>
        <w:t>Plant Archives</w:t>
      </w:r>
      <w:r w:rsidRPr="00CF332B">
        <w:rPr>
          <w:rFonts w:ascii="Times New Roman" w:hAnsi="Times New Roman" w:cs="Times New Roman"/>
          <w:i w:val="0"/>
          <w:iCs w:val="0"/>
          <w:color w:val="000000" w:themeColor="text1"/>
          <w:sz w:val="24"/>
          <w:szCs w:val="24"/>
        </w:rPr>
        <w:t xml:space="preserve"> </w:t>
      </w:r>
      <w:r w:rsidRPr="00CF332B">
        <w:rPr>
          <w:rFonts w:ascii="Times New Roman" w:hAnsi="Times New Roman" w:cs="Times New Roman"/>
          <w:b/>
          <w:i w:val="0"/>
          <w:iCs w:val="0"/>
          <w:color w:val="000000" w:themeColor="text1"/>
          <w:sz w:val="24"/>
          <w:szCs w:val="24"/>
        </w:rPr>
        <w:t>20</w:t>
      </w:r>
      <w:r w:rsidRPr="00CF332B">
        <w:rPr>
          <w:rFonts w:ascii="Times New Roman" w:hAnsi="Times New Roman" w:cs="Times New Roman"/>
          <w:i w:val="0"/>
          <w:iCs w:val="0"/>
          <w:color w:val="000000" w:themeColor="text1"/>
          <w:sz w:val="24"/>
          <w:szCs w:val="24"/>
        </w:rPr>
        <w:t>, (2),4217-4220</w:t>
      </w:r>
    </w:p>
    <w:p w14:paraId="01933959" w14:textId="00E32A3F" w:rsidR="00CF332B" w:rsidRPr="00AA2519" w:rsidRDefault="00CF332B" w:rsidP="00AA2519">
      <w:pPr>
        <w:spacing w:line="360" w:lineRule="auto"/>
        <w:jc w:val="both"/>
        <w:rPr>
          <w:rFonts w:ascii="Times New Roman" w:hAnsi="Times New Roman" w:cs="Times New Roman"/>
          <w:sz w:val="24"/>
          <w:szCs w:val="24"/>
        </w:rPr>
      </w:pPr>
      <w:proofErr w:type="spellStart"/>
      <w:r w:rsidRPr="007A2244">
        <w:rPr>
          <w:rFonts w:ascii="Times New Roman" w:hAnsi="Times New Roman" w:cs="Times New Roman"/>
          <w:sz w:val="24"/>
          <w:szCs w:val="24"/>
        </w:rPr>
        <w:t>Thuppukonda</w:t>
      </w:r>
      <w:proofErr w:type="spellEnd"/>
      <w:r w:rsidRPr="007A2244">
        <w:rPr>
          <w:rFonts w:ascii="Times New Roman" w:hAnsi="Times New Roman" w:cs="Times New Roman"/>
          <w:sz w:val="24"/>
          <w:szCs w:val="24"/>
        </w:rPr>
        <w:t xml:space="preserve">. </w:t>
      </w:r>
      <w:proofErr w:type="gramStart"/>
      <w:r w:rsidRPr="007A2244">
        <w:rPr>
          <w:rFonts w:ascii="Times New Roman" w:hAnsi="Times New Roman" w:cs="Times New Roman"/>
          <w:sz w:val="24"/>
          <w:szCs w:val="24"/>
        </w:rPr>
        <w:t>M .,and</w:t>
      </w:r>
      <w:proofErr w:type="gramEnd"/>
      <w:r w:rsidRPr="007A2244">
        <w:rPr>
          <w:rFonts w:ascii="Times New Roman" w:hAnsi="Times New Roman" w:cs="Times New Roman"/>
          <w:sz w:val="24"/>
          <w:szCs w:val="24"/>
        </w:rPr>
        <w:t xml:space="preserve"> </w:t>
      </w:r>
      <w:proofErr w:type="spellStart"/>
      <w:proofErr w:type="gramStart"/>
      <w:r w:rsidRPr="007A2244">
        <w:rPr>
          <w:rFonts w:ascii="Times New Roman" w:hAnsi="Times New Roman" w:cs="Times New Roman"/>
          <w:sz w:val="24"/>
          <w:szCs w:val="24"/>
        </w:rPr>
        <w:t>kumar</w:t>
      </w:r>
      <w:proofErr w:type="spellEnd"/>
      <w:r w:rsidRPr="007A2244">
        <w:rPr>
          <w:rFonts w:ascii="Times New Roman" w:hAnsi="Times New Roman" w:cs="Times New Roman"/>
          <w:sz w:val="24"/>
          <w:szCs w:val="24"/>
        </w:rPr>
        <w:t xml:space="preserve"> .</w:t>
      </w:r>
      <w:proofErr w:type="gramEnd"/>
      <w:r w:rsidRPr="007A2244">
        <w:rPr>
          <w:rFonts w:ascii="Times New Roman" w:hAnsi="Times New Roman" w:cs="Times New Roman"/>
          <w:sz w:val="24"/>
          <w:szCs w:val="24"/>
        </w:rPr>
        <w:t xml:space="preserve">A., </w:t>
      </w:r>
      <w:r>
        <w:rPr>
          <w:rFonts w:ascii="Times New Roman" w:hAnsi="Times New Roman" w:cs="Times New Roman"/>
          <w:sz w:val="24"/>
          <w:szCs w:val="24"/>
        </w:rPr>
        <w:t>(</w:t>
      </w:r>
      <w:r w:rsidRPr="007A2244">
        <w:rPr>
          <w:rFonts w:ascii="Times New Roman" w:hAnsi="Times New Roman" w:cs="Times New Roman"/>
          <w:sz w:val="24"/>
          <w:szCs w:val="24"/>
        </w:rPr>
        <w:t>2022</w:t>
      </w:r>
      <w:r>
        <w:rPr>
          <w:rFonts w:ascii="Times New Roman" w:hAnsi="Times New Roman" w:cs="Times New Roman"/>
          <w:sz w:val="24"/>
          <w:szCs w:val="24"/>
        </w:rPr>
        <w:t xml:space="preserve">) </w:t>
      </w:r>
      <w:r w:rsidRPr="007A2244">
        <w:rPr>
          <w:rFonts w:ascii="Times New Roman" w:hAnsi="Times New Roman" w:cs="Times New Roman"/>
          <w:sz w:val="24"/>
          <w:szCs w:val="24"/>
        </w:rPr>
        <w:t>Efficacy of selected insecticides against chilli thrips (</w:t>
      </w:r>
      <w:proofErr w:type="spellStart"/>
      <w:r w:rsidRPr="007A2244">
        <w:rPr>
          <w:rFonts w:ascii="Times New Roman" w:hAnsi="Times New Roman" w:cs="Times New Roman"/>
          <w:i/>
          <w:iCs/>
          <w:sz w:val="24"/>
          <w:szCs w:val="24"/>
        </w:rPr>
        <w:t>Scirtothrips</w:t>
      </w:r>
      <w:proofErr w:type="spellEnd"/>
      <w:r w:rsidRPr="007A2244">
        <w:rPr>
          <w:rFonts w:ascii="Times New Roman" w:hAnsi="Times New Roman" w:cs="Times New Roman"/>
          <w:i/>
          <w:iCs/>
          <w:sz w:val="24"/>
          <w:szCs w:val="24"/>
        </w:rPr>
        <w:t xml:space="preserve"> dorsalis</w:t>
      </w:r>
      <w:r w:rsidRPr="007A2244">
        <w:rPr>
          <w:rFonts w:ascii="Times New Roman" w:hAnsi="Times New Roman" w:cs="Times New Roman"/>
          <w:sz w:val="24"/>
          <w:szCs w:val="24"/>
        </w:rPr>
        <w:t xml:space="preserve"> Hood</w:t>
      </w:r>
      <w:proofErr w:type="gramStart"/>
      <w:r w:rsidRPr="007A2244">
        <w:rPr>
          <w:rFonts w:ascii="Times New Roman" w:hAnsi="Times New Roman" w:cs="Times New Roman"/>
          <w:sz w:val="24"/>
          <w:szCs w:val="24"/>
        </w:rPr>
        <w:t>)</w:t>
      </w:r>
      <w:r w:rsidR="003948EA">
        <w:rPr>
          <w:rFonts w:ascii="Times New Roman" w:hAnsi="Times New Roman" w:cs="Times New Roman"/>
          <w:sz w:val="24"/>
          <w:szCs w:val="24"/>
        </w:rPr>
        <w:t xml:space="preserve"> .</w:t>
      </w:r>
      <w:r w:rsidRPr="003948EA">
        <w:rPr>
          <w:rFonts w:ascii="Times New Roman" w:hAnsi="Times New Roman" w:cs="Times New Roman"/>
          <w:i/>
          <w:iCs/>
          <w:sz w:val="24"/>
          <w:szCs w:val="24"/>
        </w:rPr>
        <w:t>The</w:t>
      </w:r>
      <w:proofErr w:type="gramEnd"/>
      <w:r w:rsidRPr="003948EA">
        <w:rPr>
          <w:rFonts w:ascii="Times New Roman" w:hAnsi="Times New Roman" w:cs="Times New Roman"/>
          <w:i/>
          <w:iCs/>
          <w:sz w:val="24"/>
          <w:szCs w:val="24"/>
        </w:rPr>
        <w:t xml:space="preserve"> Pharma Innovation </w:t>
      </w:r>
      <w:proofErr w:type="gramStart"/>
      <w:r w:rsidRPr="003948EA">
        <w:rPr>
          <w:rFonts w:ascii="Times New Roman" w:hAnsi="Times New Roman" w:cs="Times New Roman"/>
          <w:i/>
          <w:iCs/>
          <w:sz w:val="24"/>
          <w:szCs w:val="24"/>
        </w:rPr>
        <w:t>Journal</w:t>
      </w:r>
      <w:r w:rsidRPr="007A2244">
        <w:rPr>
          <w:rFonts w:ascii="Times New Roman" w:hAnsi="Times New Roman" w:cs="Times New Roman"/>
          <w:sz w:val="24"/>
          <w:szCs w:val="24"/>
        </w:rPr>
        <w:t xml:space="preserve"> ;</w:t>
      </w:r>
      <w:proofErr w:type="gramEnd"/>
      <w:r w:rsidRPr="007A2244">
        <w:rPr>
          <w:rFonts w:ascii="Times New Roman" w:hAnsi="Times New Roman" w:cs="Times New Roman"/>
          <w:sz w:val="24"/>
          <w:szCs w:val="24"/>
        </w:rPr>
        <w:t xml:space="preserve"> SP-11(5): 591-595</w:t>
      </w:r>
    </w:p>
    <w:p w14:paraId="080BB05A" w14:textId="156C123A"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Tyagi K, Kumar V, Singha D, Chakraborty R. Morphological and DNA barcoding evidence for invasive pest thrips, Thrips </w:t>
      </w:r>
      <w:proofErr w:type="spellStart"/>
      <w:r w:rsidRPr="00DA35E3">
        <w:rPr>
          <w:rFonts w:ascii="Times New Roman" w:hAnsi="Times New Roman" w:cs="Times New Roman"/>
          <w:sz w:val="24"/>
          <w:szCs w:val="24"/>
        </w:rPr>
        <w:t>parvispinus</w:t>
      </w:r>
      <w:proofErr w:type="spellEnd"/>
      <w:r w:rsidRPr="00DA35E3">
        <w:rPr>
          <w:rFonts w:ascii="Times New Roman" w:hAnsi="Times New Roman" w:cs="Times New Roman"/>
          <w:sz w:val="24"/>
          <w:szCs w:val="24"/>
        </w:rPr>
        <w:t xml:space="preserve"> (Thripidae: Thysanoptera), newly recorded from </w:t>
      </w:r>
      <w:r w:rsidRPr="003948EA">
        <w:rPr>
          <w:rFonts w:ascii="Times New Roman" w:hAnsi="Times New Roman" w:cs="Times New Roman"/>
          <w:i/>
          <w:iCs/>
          <w:sz w:val="24"/>
          <w:szCs w:val="24"/>
        </w:rPr>
        <w:t>India</w:t>
      </w:r>
      <w:r w:rsidR="003948EA" w:rsidRPr="003948EA">
        <w:rPr>
          <w:rFonts w:ascii="Times New Roman" w:hAnsi="Times New Roman" w:cs="Times New Roman"/>
          <w:i/>
          <w:iCs/>
          <w:sz w:val="24"/>
          <w:szCs w:val="24"/>
        </w:rPr>
        <w:t xml:space="preserve">n </w:t>
      </w:r>
      <w:r w:rsidRPr="003948EA">
        <w:rPr>
          <w:rFonts w:ascii="Times New Roman" w:hAnsi="Times New Roman" w:cs="Times New Roman"/>
          <w:i/>
          <w:iCs/>
          <w:sz w:val="24"/>
          <w:szCs w:val="24"/>
        </w:rPr>
        <w:t>Journal of Insect Science</w:t>
      </w:r>
      <w:r w:rsidRPr="00DA35E3">
        <w:rPr>
          <w:rFonts w:ascii="Times New Roman" w:hAnsi="Times New Roman" w:cs="Times New Roman"/>
          <w:sz w:val="24"/>
          <w:szCs w:val="24"/>
        </w:rPr>
        <w:t xml:space="preserve">. 2015;15(1):105. </w:t>
      </w:r>
    </w:p>
    <w:p w14:paraId="17476702" w14:textId="77777777" w:rsidR="00CF332B" w:rsidRDefault="00CF332B" w:rsidP="00AA2519">
      <w:pPr>
        <w:spacing w:line="360" w:lineRule="auto"/>
        <w:jc w:val="both"/>
        <w:rPr>
          <w:rFonts w:ascii="Times New Roman" w:hAnsi="Times New Roman" w:cs="Times New Roman"/>
          <w:sz w:val="24"/>
          <w:szCs w:val="24"/>
        </w:rPr>
      </w:pPr>
      <w:r w:rsidRPr="00AA2519">
        <w:rPr>
          <w:rFonts w:ascii="Times New Roman" w:hAnsi="Times New Roman" w:cs="Times New Roman"/>
          <w:sz w:val="24"/>
          <w:szCs w:val="24"/>
        </w:rPr>
        <w:t xml:space="preserve">Y.H. Sujay*, R.S. Giraddi1 and S.S. </w:t>
      </w:r>
      <w:proofErr w:type="spellStart"/>
      <w:proofErr w:type="gramStart"/>
      <w:r w:rsidRPr="00AA2519">
        <w:rPr>
          <w:rFonts w:ascii="Times New Roman" w:hAnsi="Times New Roman" w:cs="Times New Roman"/>
          <w:sz w:val="24"/>
          <w:szCs w:val="24"/>
        </w:rPr>
        <w:t>Udikeri</w:t>
      </w:r>
      <w:proofErr w:type="spellEnd"/>
      <w:r w:rsidRPr="00AA2519">
        <w:rPr>
          <w:rFonts w:ascii="Times New Roman" w:hAnsi="Times New Roman" w:cs="Times New Roman"/>
          <w:sz w:val="24"/>
          <w:szCs w:val="24"/>
        </w:rPr>
        <w:t>(</w:t>
      </w:r>
      <w:proofErr w:type="gramEnd"/>
      <w:r w:rsidRPr="00AA2519">
        <w:rPr>
          <w:rFonts w:ascii="Times New Roman" w:hAnsi="Times New Roman" w:cs="Times New Roman"/>
          <w:sz w:val="24"/>
          <w:szCs w:val="24"/>
        </w:rPr>
        <w:t xml:space="preserve">2015) Efficacy of New Molecules and Botanicals against Chilli (Capsicum annuum L.) </w:t>
      </w:r>
      <w:r w:rsidRPr="003948EA">
        <w:rPr>
          <w:rFonts w:ascii="Times New Roman" w:hAnsi="Times New Roman" w:cs="Times New Roman"/>
          <w:i/>
          <w:iCs/>
          <w:sz w:val="24"/>
          <w:szCs w:val="24"/>
        </w:rPr>
        <w:t>Pests Madras Agriculture journal</w:t>
      </w:r>
      <w:r w:rsidRPr="00AA2519">
        <w:rPr>
          <w:rFonts w:ascii="Times New Roman" w:hAnsi="Times New Roman" w:cs="Times New Roman"/>
          <w:sz w:val="24"/>
          <w:szCs w:val="24"/>
        </w:rPr>
        <w:t xml:space="preserve"> 102 (10-12)</w:t>
      </w:r>
    </w:p>
    <w:p w14:paraId="7EDA8A32" w14:textId="77777777" w:rsidR="001F25E8" w:rsidRPr="001F25E8" w:rsidRDefault="001F25E8" w:rsidP="001F25E8">
      <w:pPr>
        <w:spacing w:line="360" w:lineRule="auto"/>
        <w:jc w:val="both"/>
        <w:rPr>
          <w:rFonts w:ascii="Times New Roman" w:hAnsi="Times New Roman" w:cs="Times New Roman"/>
          <w:sz w:val="24"/>
          <w:szCs w:val="24"/>
        </w:rPr>
      </w:pPr>
    </w:p>
    <w:p w14:paraId="46FA4522" w14:textId="77777777" w:rsidR="007A2244" w:rsidRPr="007A2244" w:rsidRDefault="007A2244" w:rsidP="007A2244">
      <w:pPr>
        <w:spacing w:line="360" w:lineRule="auto"/>
        <w:jc w:val="both"/>
        <w:rPr>
          <w:rFonts w:ascii="Times New Roman" w:hAnsi="Times New Roman" w:cs="Times New Roman"/>
          <w:sz w:val="24"/>
          <w:szCs w:val="24"/>
        </w:rPr>
      </w:pPr>
    </w:p>
    <w:p w14:paraId="1CAD1110" w14:textId="6AF4E164" w:rsidR="00AA2519" w:rsidRDefault="00AA2519" w:rsidP="00AA2519">
      <w:pPr>
        <w:jc w:val="both"/>
      </w:pPr>
    </w:p>
    <w:p w14:paraId="087F8B3A" w14:textId="456A18CC" w:rsidR="00AA2519" w:rsidRPr="00AA2519" w:rsidRDefault="00AA2519" w:rsidP="00AA2519">
      <w:pPr>
        <w:spacing w:line="360" w:lineRule="auto"/>
        <w:jc w:val="both"/>
        <w:rPr>
          <w:rFonts w:ascii="Times New Roman" w:hAnsi="Times New Roman" w:cs="Times New Roman"/>
          <w:sz w:val="24"/>
          <w:szCs w:val="24"/>
        </w:rPr>
      </w:pPr>
      <w:r w:rsidRPr="00AA2519">
        <w:rPr>
          <w:rFonts w:ascii="Times New Roman" w:hAnsi="Times New Roman" w:cs="Times New Roman"/>
          <w:sz w:val="24"/>
          <w:szCs w:val="24"/>
        </w:rPr>
        <w:t xml:space="preserve"> </w:t>
      </w:r>
    </w:p>
    <w:p w14:paraId="3A5893B5" w14:textId="77777777" w:rsidR="000547F7" w:rsidRPr="000547F7" w:rsidRDefault="000547F7">
      <w:pPr>
        <w:spacing w:line="360" w:lineRule="auto"/>
        <w:jc w:val="both"/>
        <w:rPr>
          <w:rFonts w:ascii="Times New Roman" w:hAnsi="Times New Roman" w:cs="Times New Roman"/>
          <w:b/>
          <w:bCs/>
          <w:sz w:val="24"/>
          <w:szCs w:val="24"/>
        </w:rPr>
      </w:pPr>
    </w:p>
    <w:sectPr w:rsidR="000547F7" w:rsidRPr="000547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519F" w14:textId="77777777" w:rsidR="009512C7" w:rsidRDefault="009512C7" w:rsidP="00D13859">
      <w:pPr>
        <w:spacing w:after="0" w:line="240" w:lineRule="auto"/>
      </w:pPr>
      <w:r>
        <w:separator/>
      </w:r>
    </w:p>
  </w:endnote>
  <w:endnote w:type="continuationSeparator" w:id="0">
    <w:p w14:paraId="23EC3484" w14:textId="77777777" w:rsidR="009512C7" w:rsidRDefault="009512C7" w:rsidP="00D1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C1C7" w14:textId="77777777" w:rsidR="00D13859" w:rsidRDefault="00D1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8246" w14:textId="77777777" w:rsidR="00D13859" w:rsidRDefault="00D1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900" w14:textId="77777777" w:rsidR="00D13859" w:rsidRDefault="00D1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B125" w14:textId="77777777" w:rsidR="009512C7" w:rsidRDefault="009512C7" w:rsidP="00D13859">
      <w:pPr>
        <w:spacing w:after="0" w:line="240" w:lineRule="auto"/>
      </w:pPr>
      <w:r>
        <w:separator/>
      </w:r>
    </w:p>
  </w:footnote>
  <w:footnote w:type="continuationSeparator" w:id="0">
    <w:p w14:paraId="14A0067E" w14:textId="77777777" w:rsidR="009512C7" w:rsidRDefault="009512C7" w:rsidP="00D1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4B88" w14:textId="322814AD" w:rsidR="00D13859" w:rsidRDefault="00D13859">
    <w:pPr>
      <w:pStyle w:val="Header"/>
    </w:pPr>
    <w:r>
      <w:rPr>
        <w:noProof/>
      </w:rPr>
      <w:pict w14:anchorId="7A47D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CD94" w14:textId="58ED702C" w:rsidR="00D13859" w:rsidRDefault="00D13859">
    <w:pPr>
      <w:pStyle w:val="Header"/>
    </w:pPr>
    <w:r>
      <w:rPr>
        <w:noProof/>
      </w:rPr>
      <w:pict w14:anchorId="276E9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1F7F" w14:textId="7669268A" w:rsidR="00D13859" w:rsidRDefault="00D13859">
    <w:pPr>
      <w:pStyle w:val="Header"/>
    </w:pPr>
    <w:r>
      <w:rPr>
        <w:noProof/>
      </w:rPr>
      <w:pict w14:anchorId="57306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C4402"/>
    <w:multiLevelType w:val="hybridMultilevel"/>
    <w:tmpl w:val="A5564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5C35EF"/>
    <w:multiLevelType w:val="hybridMultilevel"/>
    <w:tmpl w:val="A5564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5108304">
    <w:abstractNumId w:val="0"/>
  </w:num>
  <w:num w:numId="2" w16cid:durableId="125809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6"/>
    <w:rsid w:val="00004D91"/>
    <w:rsid w:val="000547F7"/>
    <w:rsid w:val="00177B7E"/>
    <w:rsid w:val="001D79A4"/>
    <w:rsid w:val="001E5565"/>
    <w:rsid w:val="001F25E8"/>
    <w:rsid w:val="00310264"/>
    <w:rsid w:val="00344F6A"/>
    <w:rsid w:val="003948EA"/>
    <w:rsid w:val="003B72CE"/>
    <w:rsid w:val="004A063D"/>
    <w:rsid w:val="00502D41"/>
    <w:rsid w:val="0054724A"/>
    <w:rsid w:val="00584A8A"/>
    <w:rsid w:val="005C2DF4"/>
    <w:rsid w:val="00650EEC"/>
    <w:rsid w:val="00707C96"/>
    <w:rsid w:val="007227A4"/>
    <w:rsid w:val="00742D1A"/>
    <w:rsid w:val="007A2244"/>
    <w:rsid w:val="007C6969"/>
    <w:rsid w:val="007D6F0C"/>
    <w:rsid w:val="007E1B18"/>
    <w:rsid w:val="007F3FDE"/>
    <w:rsid w:val="00843B85"/>
    <w:rsid w:val="0087082A"/>
    <w:rsid w:val="0087482F"/>
    <w:rsid w:val="00882D41"/>
    <w:rsid w:val="008D3321"/>
    <w:rsid w:val="009512C7"/>
    <w:rsid w:val="00953735"/>
    <w:rsid w:val="009C5893"/>
    <w:rsid w:val="009E0DF7"/>
    <w:rsid w:val="00A011F2"/>
    <w:rsid w:val="00A126F0"/>
    <w:rsid w:val="00AA2519"/>
    <w:rsid w:val="00BA2692"/>
    <w:rsid w:val="00C837A1"/>
    <w:rsid w:val="00CD4743"/>
    <w:rsid w:val="00CF332B"/>
    <w:rsid w:val="00D10F0D"/>
    <w:rsid w:val="00D13859"/>
    <w:rsid w:val="00D83E3D"/>
    <w:rsid w:val="00DA35E3"/>
    <w:rsid w:val="00DE04EC"/>
    <w:rsid w:val="00DE645F"/>
    <w:rsid w:val="00DF7DF1"/>
    <w:rsid w:val="00F01481"/>
    <w:rsid w:val="00F5409C"/>
    <w:rsid w:val="00F64A0E"/>
    <w:rsid w:val="00F978F5"/>
    <w:rsid w:val="00FD48E5"/>
    <w:rsid w:val="00FE32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AE1F5"/>
  <w15:chartTrackingRefBased/>
  <w15:docId w15:val="{93EE8DB4-EEDF-4555-96B5-240EDB44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07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07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C96"/>
    <w:rPr>
      <w:rFonts w:eastAsiaTheme="majorEastAsia" w:cstheme="majorBidi"/>
      <w:color w:val="272727" w:themeColor="text1" w:themeTint="D8"/>
    </w:rPr>
  </w:style>
  <w:style w:type="paragraph" w:styleId="Title">
    <w:name w:val="Title"/>
    <w:basedOn w:val="Normal"/>
    <w:next w:val="Normal"/>
    <w:link w:val="TitleChar"/>
    <w:uiPriority w:val="10"/>
    <w:qFormat/>
    <w:rsid w:val="00707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C96"/>
    <w:pPr>
      <w:spacing w:before="160"/>
      <w:jc w:val="center"/>
    </w:pPr>
    <w:rPr>
      <w:i/>
      <w:iCs/>
      <w:color w:val="404040" w:themeColor="text1" w:themeTint="BF"/>
    </w:rPr>
  </w:style>
  <w:style w:type="character" w:customStyle="1" w:styleId="QuoteChar">
    <w:name w:val="Quote Char"/>
    <w:basedOn w:val="DefaultParagraphFont"/>
    <w:link w:val="Quote"/>
    <w:uiPriority w:val="29"/>
    <w:rsid w:val="00707C96"/>
    <w:rPr>
      <w:i/>
      <w:iCs/>
      <w:color w:val="404040" w:themeColor="text1" w:themeTint="BF"/>
    </w:rPr>
  </w:style>
  <w:style w:type="paragraph" w:styleId="ListParagraph">
    <w:name w:val="List Paragraph"/>
    <w:basedOn w:val="Normal"/>
    <w:uiPriority w:val="34"/>
    <w:qFormat/>
    <w:rsid w:val="00707C96"/>
    <w:pPr>
      <w:ind w:left="720"/>
      <w:contextualSpacing/>
    </w:pPr>
  </w:style>
  <w:style w:type="character" w:styleId="IntenseEmphasis">
    <w:name w:val="Intense Emphasis"/>
    <w:basedOn w:val="DefaultParagraphFont"/>
    <w:uiPriority w:val="21"/>
    <w:qFormat/>
    <w:rsid w:val="00707C96"/>
    <w:rPr>
      <w:i/>
      <w:iCs/>
      <w:color w:val="2F5496" w:themeColor="accent1" w:themeShade="BF"/>
    </w:rPr>
  </w:style>
  <w:style w:type="paragraph" w:styleId="IntenseQuote">
    <w:name w:val="Intense Quote"/>
    <w:basedOn w:val="Normal"/>
    <w:next w:val="Normal"/>
    <w:link w:val="IntenseQuoteChar"/>
    <w:uiPriority w:val="30"/>
    <w:qFormat/>
    <w:rsid w:val="00707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C96"/>
    <w:rPr>
      <w:i/>
      <w:iCs/>
      <w:color w:val="2F5496" w:themeColor="accent1" w:themeShade="BF"/>
    </w:rPr>
  </w:style>
  <w:style w:type="character" w:styleId="IntenseReference">
    <w:name w:val="Intense Reference"/>
    <w:basedOn w:val="DefaultParagraphFont"/>
    <w:uiPriority w:val="32"/>
    <w:qFormat/>
    <w:rsid w:val="00707C96"/>
    <w:rPr>
      <w:b/>
      <w:bCs/>
      <w:smallCaps/>
      <w:color w:val="2F5496" w:themeColor="accent1" w:themeShade="BF"/>
      <w:spacing w:val="5"/>
    </w:rPr>
  </w:style>
  <w:style w:type="paragraph" w:styleId="BodyText">
    <w:name w:val="Body Text"/>
    <w:basedOn w:val="Normal"/>
    <w:link w:val="BodyTextChar"/>
    <w:uiPriority w:val="1"/>
    <w:qFormat/>
    <w:rsid w:val="000547F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547F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A011F2"/>
    <w:pPr>
      <w:widowControl w:val="0"/>
      <w:autoSpaceDE w:val="0"/>
      <w:autoSpaceDN w:val="0"/>
      <w:spacing w:after="0" w:line="240" w:lineRule="auto"/>
      <w:ind w:left="10"/>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E645F"/>
    <w:rPr>
      <w:color w:val="0563C1" w:themeColor="hyperlink"/>
      <w:u w:val="single"/>
    </w:rPr>
  </w:style>
  <w:style w:type="paragraph" w:styleId="Header">
    <w:name w:val="header"/>
    <w:basedOn w:val="Normal"/>
    <w:link w:val="HeaderChar"/>
    <w:uiPriority w:val="99"/>
    <w:unhideWhenUsed/>
    <w:rsid w:val="00D1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59"/>
  </w:style>
  <w:style w:type="paragraph" w:styleId="Footer">
    <w:name w:val="footer"/>
    <w:basedOn w:val="Normal"/>
    <w:link w:val="FooterChar"/>
    <w:uiPriority w:val="99"/>
    <w:unhideWhenUsed/>
    <w:rsid w:val="00D1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5417">
      <w:bodyDiv w:val="1"/>
      <w:marLeft w:val="0"/>
      <w:marRight w:val="0"/>
      <w:marTop w:val="0"/>
      <w:marBottom w:val="0"/>
      <w:divBdr>
        <w:top w:val="none" w:sz="0" w:space="0" w:color="auto"/>
        <w:left w:val="none" w:sz="0" w:space="0" w:color="auto"/>
        <w:bottom w:val="none" w:sz="0" w:space="0" w:color="auto"/>
        <w:right w:val="none" w:sz="0" w:space="0" w:color="auto"/>
      </w:divBdr>
    </w:div>
    <w:div w:id="959989575">
      <w:bodyDiv w:val="1"/>
      <w:marLeft w:val="0"/>
      <w:marRight w:val="0"/>
      <w:marTop w:val="0"/>
      <w:marBottom w:val="0"/>
      <w:divBdr>
        <w:top w:val="none" w:sz="0" w:space="0" w:color="auto"/>
        <w:left w:val="none" w:sz="0" w:space="0" w:color="auto"/>
        <w:bottom w:val="none" w:sz="0" w:space="0" w:color="auto"/>
        <w:right w:val="none" w:sz="0" w:space="0" w:color="auto"/>
      </w:divBdr>
    </w:div>
    <w:div w:id="1977639595">
      <w:bodyDiv w:val="1"/>
      <w:marLeft w:val="0"/>
      <w:marRight w:val="0"/>
      <w:marTop w:val="0"/>
      <w:marBottom w:val="0"/>
      <w:divBdr>
        <w:top w:val="none" w:sz="0" w:space="0" w:color="auto"/>
        <w:left w:val="none" w:sz="0" w:space="0" w:color="auto"/>
        <w:bottom w:val="none" w:sz="0" w:space="0" w:color="auto"/>
        <w:right w:val="none" w:sz="0" w:space="0" w:color="auto"/>
      </w:divBdr>
    </w:div>
    <w:div w:id="20338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9</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REDDY</dc:creator>
  <cp:keywords/>
  <dc:description/>
  <cp:lastModifiedBy>Editor-22</cp:lastModifiedBy>
  <cp:revision>34</cp:revision>
  <dcterms:created xsi:type="dcterms:W3CDTF">2025-04-29T10:57:00Z</dcterms:created>
  <dcterms:modified xsi:type="dcterms:W3CDTF">2025-05-03T10:51:00Z</dcterms:modified>
</cp:coreProperties>
</file>