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6509F" w14:textId="6A3A6AAE" w:rsidR="0050736B" w:rsidRDefault="005E73A9" w:rsidP="00B35D79">
      <w:pPr>
        <w:jc w:val="center"/>
        <w:rPr>
          <w:rFonts w:asciiTheme="majorBidi" w:hAnsiTheme="majorBidi" w:cstheme="majorBidi"/>
          <w:b/>
          <w:bCs/>
          <w:color w:val="000000" w:themeColor="text1"/>
          <w:sz w:val="32"/>
          <w:szCs w:val="32"/>
          <w:rtl/>
        </w:rPr>
      </w:pPr>
      <w:r w:rsidRPr="00B35D79">
        <w:rPr>
          <w:rFonts w:asciiTheme="majorBidi" w:hAnsiTheme="majorBidi" w:cstheme="majorBidi"/>
          <w:b/>
          <w:bCs/>
          <w:color w:val="000000" w:themeColor="text1"/>
          <w:sz w:val="32"/>
          <w:szCs w:val="32"/>
        </w:rPr>
        <w:t>Optimized Modular Deep Neural Network</w:t>
      </w:r>
      <w:r w:rsidR="00C46D84" w:rsidRPr="00B35D79">
        <w:rPr>
          <w:rFonts w:asciiTheme="majorBidi" w:hAnsiTheme="majorBidi" w:cstheme="majorBidi"/>
          <w:b/>
          <w:bCs/>
          <w:color w:val="000000" w:themeColor="text1"/>
          <w:sz w:val="32"/>
          <w:szCs w:val="32"/>
        </w:rPr>
        <w:t xml:space="preserve"> for Forex Stock</w:t>
      </w:r>
      <w:r w:rsidR="00DD68D9" w:rsidRPr="00B35D79">
        <w:rPr>
          <w:rFonts w:asciiTheme="majorBidi" w:hAnsiTheme="majorBidi" w:cstheme="majorBidi"/>
          <w:b/>
          <w:bCs/>
          <w:color w:val="000000" w:themeColor="text1"/>
          <w:sz w:val="32"/>
          <w:szCs w:val="32"/>
        </w:rPr>
        <w:t xml:space="preserve"> Price</w:t>
      </w:r>
      <w:r w:rsidR="00C46D84" w:rsidRPr="00B35D79">
        <w:rPr>
          <w:rFonts w:asciiTheme="majorBidi" w:hAnsiTheme="majorBidi" w:cstheme="majorBidi"/>
          <w:b/>
          <w:bCs/>
          <w:color w:val="000000" w:themeColor="text1"/>
          <w:sz w:val="32"/>
          <w:szCs w:val="32"/>
        </w:rPr>
        <w:t xml:space="preserve"> </w:t>
      </w:r>
      <w:r w:rsidR="00DD68D9" w:rsidRPr="00B35D79">
        <w:rPr>
          <w:rFonts w:asciiTheme="majorBidi" w:hAnsiTheme="majorBidi" w:cstheme="majorBidi"/>
          <w:b/>
          <w:bCs/>
          <w:color w:val="000000" w:themeColor="text1"/>
          <w:sz w:val="32"/>
          <w:szCs w:val="32"/>
        </w:rPr>
        <w:t>Forecasting</w:t>
      </w:r>
    </w:p>
    <w:p w14:paraId="7895F46F" w14:textId="77777777" w:rsidR="004D3491" w:rsidRDefault="004D3491" w:rsidP="00B35D79">
      <w:pPr>
        <w:jc w:val="center"/>
        <w:rPr>
          <w:rFonts w:asciiTheme="majorBidi" w:hAnsiTheme="majorBidi" w:cstheme="majorBidi"/>
          <w:b/>
          <w:bCs/>
          <w:color w:val="000000" w:themeColor="text1"/>
          <w:sz w:val="32"/>
          <w:szCs w:val="32"/>
          <w:rtl/>
        </w:rPr>
      </w:pPr>
    </w:p>
    <w:p w14:paraId="531FC4A5" w14:textId="77777777" w:rsidR="0050736B" w:rsidRDefault="0050736B" w:rsidP="00B14970">
      <w:pPr>
        <w:jc w:val="both"/>
        <w:rPr>
          <w:rFonts w:asciiTheme="majorBidi" w:hAnsiTheme="majorBidi" w:cstheme="majorBidi"/>
          <w:color w:val="000000" w:themeColor="text1"/>
        </w:rPr>
      </w:pPr>
    </w:p>
    <w:p w14:paraId="6DB1CD4C" w14:textId="77777777" w:rsidR="001C6B59" w:rsidRPr="00D21887" w:rsidRDefault="001C6B59" w:rsidP="00B14970">
      <w:pPr>
        <w:jc w:val="both"/>
        <w:rPr>
          <w:rFonts w:asciiTheme="majorBidi" w:hAnsiTheme="majorBidi" w:cstheme="majorBidi"/>
          <w:color w:val="000000" w:themeColor="text1"/>
        </w:rPr>
      </w:pPr>
    </w:p>
    <w:p w14:paraId="04C7C277" w14:textId="77777777" w:rsidR="0050736B" w:rsidRPr="00D21887" w:rsidRDefault="005E73A9" w:rsidP="00B14970">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 xml:space="preserve">Abstract:  </w:t>
      </w:r>
    </w:p>
    <w:p w14:paraId="7E7BFE82" w14:textId="04F00CEB" w:rsidR="0050736B"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Investment in the foreign exchange (Forex) market is an effective strategy to enhance capital and gain profit. As one of the most profitable financial markets worldwide, Forex </w:t>
      </w:r>
      <w:r w:rsidR="00D9157F">
        <w:rPr>
          <w:rFonts w:asciiTheme="majorBidi" w:hAnsiTheme="majorBidi" w:cstheme="majorBidi"/>
          <w:color w:val="000000" w:themeColor="text1"/>
        </w:rPr>
        <w:t>makes</w:t>
      </w:r>
      <w:r w:rsidRPr="00D21887">
        <w:rPr>
          <w:rFonts w:asciiTheme="majorBidi" w:hAnsiTheme="majorBidi" w:cstheme="majorBidi"/>
          <w:color w:val="000000" w:themeColor="text1"/>
        </w:rPr>
        <w:t xml:space="preserve"> substantial investment returns for </w:t>
      </w:r>
      <w:r w:rsidR="00D9157F">
        <w:rPr>
          <w:rFonts w:asciiTheme="majorBidi" w:hAnsiTheme="majorBidi" w:cstheme="majorBidi"/>
          <w:color w:val="000000" w:themeColor="text1"/>
        </w:rPr>
        <w:t>those having</w:t>
      </w:r>
      <w:r w:rsidRPr="00D21887">
        <w:rPr>
          <w:rFonts w:asciiTheme="majorBidi" w:hAnsiTheme="majorBidi" w:cstheme="majorBidi"/>
          <w:color w:val="000000" w:themeColor="text1"/>
        </w:rPr>
        <w:t xml:space="preserve"> right trading and economics knowledge. </w:t>
      </w:r>
      <w:r w:rsidR="00D9157F">
        <w:rPr>
          <w:rFonts w:asciiTheme="majorBidi" w:hAnsiTheme="majorBidi" w:cstheme="majorBidi"/>
          <w:color w:val="000000" w:themeColor="text1"/>
        </w:rPr>
        <w:t>This</w:t>
      </w:r>
      <w:r w:rsidRPr="00D21887">
        <w:rPr>
          <w:rFonts w:asciiTheme="majorBidi" w:hAnsiTheme="majorBidi" w:cstheme="majorBidi"/>
          <w:color w:val="000000" w:themeColor="text1"/>
        </w:rPr>
        <w:t xml:space="preserve"> decentralized market for currency trading and exchange is globally among the largest investment markets and determines </w:t>
      </w:r>
      <w:r w:rsidR="00D9157F">
        <w:rPr>
          <w:rFonts w:asciiTheme="majorBidi" w:hAnsiTheme="majorBidi" w:cstheme="majorBidi"/>
          <w:color w:val="000000" w:themeColor="text1"/>
        </w:rPr>
        <w:t>currency</w:t>
      </w:r>
      <w:r w:rsidR="00D9157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exchange rates. This market facilitates </w:t>
      </w:r>
      <w:r w:rsidR="00A435CF" w:rsidRPr="00D21887">
        <w:rPr>
          <w:rFonts w:asciiTheme="majorBidi" w:hAnsiTheme="majorBidi" w:cstheme="majorBidi"/>
          <w:color w:val="000000" w:themeColor="text1"/>
        </w:rPr>
        <w:t xml:space="preserve">currency </w:t>
      </w:r>
      <w:r w:rsidRPr="00D21887">
        <w:rPr>
          <w:rFonts w:asciiTheme="majorBidi" w:hAnsiTheme="majorBidi" w:cstheme="majorBidi"/>
          <w:color w:val="000000" w:themeColor="text1"/>
        </w:rPr>
        <w:t>exchange in transactions</w:t>
      </w:r>
      <w:r w:rsidR="00D9157F">
        <w:rPr>
          <w:rFonts w:asciiTheme="majorBidi" w:hAnsiTheme="majorBidi" w:cstheme="majorBidi"/>
          <w:color w:val="000000" w:themeColor="text1"/>
        </w:rPr>
        <w:t>,</w:t>
      </w:r>
      <w:r w:rsidRPr="00D21887">
        <w:rPr>
          <w:rFonts w:asciiTheme="majorBidi" w:hAnsiTheme="majorBidi" w:cstheme="majorBidi"/>
          <w:color w:val="000000" w:themeColor="text1"/>
        </w:rPr>
        <w:t xml:space="preserve"> </w:t>
      </w:r>
      <w:r w:rsidR="00D9157F">
        <w:rPr>
          <w:rFonts w:asciiTheme="majorBidi" w:hAnsiTheme="majorBidi" w:cstheme="majorBidi"/>
          <w:color w:val="000000" w:themeColor="text1"/>
        </w:rPr>
        <w:t>particularly those</w:t>
      </w:r>
      <w:r w:rsidR="00D9157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related to the purchase and sale of goods or services by companies, travel expenses, and investments by individuals or </w:t>
      </w:r>
      <w:r w:rsidR="00F30C45" w:rsidRPr="00D21887">
        <w:rPr>
          <w:rFonts w:asciiTheme="majorBidi" w:hAnsiTheme="majorBidi" w:cstheme="majorBidi"/>
          <w:color w:val="000000" w:themeColor="text1"/>
        </w:rPr>
        <w:t>agencies in countries using the respective currencies.</w:t>
      </w:r>
      <w:r w:rsidR="00502E61"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The present study aimed to review the data collection process, including the selection of relevant Forex market data</w:t>
      </w:r>
      <w:r w:rsidR="00D9157F">
        <w:rPr>
          <w:rFonts w:asciiTheme="majorBidi" w:hAnsiTheme="majorBidi" w:cstheme="majorBidi"/>
          <w:color w:val="000000" w:themeColor="text1"/>
        </w:rPr>
        <w:t>sets and</w:t>
      </w:r>
      <w:r w:rsidR="00F30C45" w:rsidRPr="00D21887">
        <w:rPr>
          <w:rFonts w:asciiTheme="majorBidi" w:hAnsiTheme="majorBidi" w:cstheme="majorBidi"/>
          <w:color w:val="000000" w:themeColor="text1"/>
        </w:rPr>
        <w:t xml:space="preserve"> measures adopted </w:t>
      </w:r>
      <w:r w:rsidRPr="00D21887">
        <w:rPr>
          <w:rFonts w:asciiTheme="majorBidi" w:hAnsiTheme="majorBidi" w:cstheme="majorBidi"/>
          <w:color w:val="000000" w:themeColor="text1"/>
        </w:rPr>
        <w:t xml:space="preserve">to ensure the consistency of each dataset. </w:t>
      </w:r>
      <w:r w:rsidR="00F30C45" w:rsidRPr="00D21887">
        <w:rPr>
          <w:rFonts w:asciiTheme="majorBidi" w:hAnsiTheme="majorBidi" w:cstheme="majorBidi"/>
          <w:color w:val="000000" w:themeColor="text1"/>
        </w:rPr>
        <w:t>Moreover</w:t>
      </w:r>
      <w:r w:rsidRPr="00D21887">
        <w:rPr>
          <w:rFonts w:asciiTheme="majorBidi" w:hAnsiTheme="majorBidi" w:cstheme="majorBidi"/>
          <w:color w:val="000000" w:themeColor="text1"/>
        </w:rPr>
        <w:t xml:space="preserve">, </w:t>
      </w:r>
      <w:r w:rsidR="00D9157F">
        <w:rPr>
          <w:rFonts w:asciiTheme="majorBidi" w:hAnsiTheme="majorBidi" w:cstheme="majorBidi"/>
          <w:color w:val="000000" w:themeColor="text1"/>
        </w:rPr>
        <w:t>a</w:t>
      </w:r>
      <w:r w:rsidRPr="00D21887">
        <w:rPr>
          <w:rFonts w:asciiTheme="majorBidi" w:hAnsiTheme="majorBidi" w:cstheme="majorBidi"/>
          <w:color w:val="000000" w:themeColor="text1"/>
        </w:rPr>
        <w:t xml:space="preserve"> modular neural network </w:t>
      </w:r>
      <w:r w:rsidR="00D9157F">
        <w:rPr>
          <w:rFonts w:asciiTheme="majorBidi" w:hAnsiTheme="majorBidi" w:cstheme="majorBidi"/>
          <w:color w:val="000000" w:themeColor="text1"/>
        </w:rPr>
        <w:t>(MNN)</w:t>
      </w:r>
      <w:r w:rsidR="00D9157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model</w:t>
      </w:r>
      <w:r w:rsidR="00D9157F">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for </w:t>
      </w:r>
      <w:r w:rsidR="00D9157F">
        <w:rPr>
          <w:rFonts w:asciiTheme="majorBidi" w:hAnsiTheme="majorBidi" w:cstheme="majorBidi"/>
          <w:color w:val="000000" w:themeColor="text1"/>
        </w:rPr>
        <w:t>forecasting</w:t>
      </w:r>
      <w:r w:rsidR="00D9157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price fluctuations</w:t>
      </w:r>
      <w:r w:rsidR="00D9157F">
        <w:rPr>
          <w:rFonts w:asciiTheme="majorBidi" w:hAnsiTheme="majorBidi" w:cstheme="majorBidi"/>
          <w:color w:val="000000" w:themeColor="text1"/>
        </w:rPr>
        <w:t xml:space="preserve"> was also proposed and described</w:t>
      </w:r>
      <w:r w:rsidRPr="00D21887">
        <w:rPr>
          <w:rFonts w:asciiTheme="majorBidi" w:hAnsiTheme="majorBidi" w:cstheme="majorBidi"/>
          <w:color w:val="000000" w:themeColor="text1"/>
        </w:rPr>
        <w:t>.</w:t>
      </w:r>
    </w:p>
    <w:p w14:paraId="75DFB2AA" w14:textId="77777777" w:rsidR="0050736B" w:rsidRPr="00D21887" w:rsidRDefault="0050736B" w:rsidP="00B14970">
      <w:pPr>
        <w:jc w:val="both"/>
        <w:rPr>
          <w:rFonts w:asciiTheme="majorBidi" w:hAnsiTheme="majorBidi" w:cstheme="majorBidi"/>
          <w:color w:val="000000" w:themeColor="text1"/>
        </w:rPr>
      </w:pPr>
    </w:p>
    <w:p w14:paraId="21D62443" w14:textId="77777777" w:rsidR="0050736B" w:rsidRPr="00D21887" w:rsidRDefault="005E73A9" w:rsidP="00B14970">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 xml:space="preserve">1) Introduction:  </w:t>
      </w:r>
    </w:p>
    <w:p w14:paraId="2F39E599" w14:textId="5DDAC9EC" w:rsidR="00207C71"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An effective strategy to enhance capital and achieve profit is to invest in the foreign exchange (Forex) market. As one of the world's most profitable financial markets, Forex can guarantee remarkable profits for individuals if equipped with the right trading and economics knowledge</w:t>
      </w:r>
      <w:r w:rsidR="0050736B" w:rsidRPr="00D21887">
        <w:rPr>
          <w:rFonts w:asciiTheme="majorBidi" w:hAnsiTheme="majorBidi" w:cstheme="majorBidi"/>
          <w:color w:val="000000" w:themeColor="text1"/>
        </w:rPr>
        <w:t xml:space="preserve">. </w:t>
      </w:r>
      <w:r w:rsidR="00C33568" w:rsidRPr="00D21887">
        <w:rPr>
          <w:rFonts w:asciiTheme="majorBidi" w:hAnsiTheme="majorBidi" w:cstheme="majorBidi"/>
          <w:color w:val="000000" w:themeColor="text1"/>
        </w:rPr>
        <w:t xml:space="preserve">In the role of a decentralized market for currency trading and exchange, Forex </w:t>
      </w:r>
      <w:r w:rsidR="00A435CF">
        <w:rPr>
          <w:rFonts w:asciiTheme="majorBidi" w:hAnsiTheme="majorBidi" w:cstheme="majorBidi"/>
          <w:color w:val="000000" w:themeColor="text1"/>
        </w:rPr>
        <w:t>allows</w:t>
      </w:r>
      <w:r w:rsidR="00A435CF" w:rsidRPr="00D21887">
        <w:rPr>
          <w:rFonts w:asciiTheme="majorBidi" w:hAnsiTheme="majorBidi" w:cstheme="majorBidi"/>
          <w:color w:val="000000" w:themeColor="text1"/>
        </w:rPr>
        <w:t xml:space="preserve"> </w:t>
      </w:r>
      <w:r w:rsidR="00C33568" w:rsidRPr="00D21887">
        <w:rPr>
          <w:rFonts w:asciiTheme="majorBidi" w:hAnsiTheme="majorBidi" w:cstheme="majorBidi"/>
          <w:color w:val="000000" w:themeColor="text1"/>
        </w:rPr>
        <w:t>the involvement of</w:t>
      </w:r>
      <w:r w:rsidR="00A435CF">
        <w:rPr>
          <w:rFonts w:asciiTheme="majorBidi" w:hAnsiTheme="majorBidi" w:cstheme="majorBidi"/>
          <w:color w:val="000000" w:themeColor="text1"/>
        </w:rPr>
        <w:t xml:space="preserve"> everyone</w:t>
      </w:r>
      <w:r w:rsidR="00C33568" w:rsidRPr="00D21887">
        <w:rPr>
          <w:rFonts w:asciiTheme="majorBidi" w:hAnsiTheme="majorBidi" w:cstheme="majorBidi"/>
          <w:color w:val="000000" w:themeColor="text1"/>
        </w:rPr>
        <w:t xml:space="preserve">. </w:t>
      </w:r>
      <w:r w:rsidR="0050736B" w:rsidRPr="00D21887">
        <w:rPr>
          <w:rFonts w:asciiTheme="majorBidi" w:hAnsiTheme="majorBidi" w:cstheme="majorBidi"/>
          <w:color w:val="000000" w:themeColor="text1"/>
        </w:rPr>
        <w:t>Th</w:t>
      </w:r>
      <w:r w:rsidR="00A435CF">
        <w:rPr>
          <w:rFonts w:asciiTheme="majorBidi" w:hAnsiTheme="majorBidi" w:cstheme="majorBidi"/>
          <w:color w:val="000000" w:themeColor="text1"/>
        </w:rPr>
        <w:t xml:space="preserve">e </w:t>
      </w:r>
      <w:r w:rsidR="00831C9B" w:rsidRPr="00D21887">
        <w:rPr>
          <w:rFonts w:asciiTheme="majorBidi" w:hAnsiTheme="majorBidi" w:cstheme="majorBidi"/>
          <w:color w:val="000000" w:themeColor="text1"/>
        </w:rPr>
        <w:t>sheer</w:t>
      </w:r>
      <w:r w:rsidR="00C33568" w:rsidRPr="00D21887">
        <w:rPr>
          <w:rFonts w:asciiTheme="majorBidi" w:hAnsiTheme="majorBidi" w:cstheme="majorBidi"/>
          <w:color w:val="000000" w:themeColor="text1"/>
        </w:rPr>
        <w:t xml:space="preserve"> </w:t>
      </w:r>
      <w:r w:rsidR="0050736B" w:rsidRPr="00D21887">
        <w:rPr>
          <w:rFonts w:asciiTheme="majorBidi" w:hAnsiTheme="majorBidi" w:cstheme="majorBidi"/>
          <w:color w:val="000000" w:themeColor="text1"/>
        </w:rPr>
        <w:t xml:space="preserve">volume of transactions </w:t>
      </w:r>
      <w:r w:rsidR="00A435CF">
        <w:rPr>
          <w:rFonts w:asciiTheme="majorBidi" w:hAnsiTheme="majorBidi" w:cstheme="majorBidi"/>
          <w:color w:val="000000" w:themeColor="text1"/>
        </w:rPr>
        <w:t xml:space="preserve">in </w:t>
      </w:r>
      <w:r w:rsidR="00A435CF" w:rsidRPr="00D21887">
        <w:rPr>
          <w:rFonts w:asciiTheme="majorBidi" w:hAnsiTheme="majorBidi" w:cstheme="majorBidi"/>
          <w:color w:val="000000" w:themeColor="text1"/>
        </w:rPr>
        <w:t xml:space="preserve">Forex </w:t>
      </w:r>
      <w:r w:rsidR="0050736B" w:rsidRPr="00D21887">
        <w:rPr>
          <w:rFonts w:asciiTheme="majorBidi" w:hAnsiTheme="majorBidi" w:cstheme="majorBidi"/>
          <w:color w:val="000000" w:themeColor="text1"/>
        </w:rPr>
        <w:t xml:space="preserve">has made </w:t>
      </w:r>
      <w:r w:rsidR="00A435CF">
        <w:rPr>
          <w:rFonts w:asciiTheme="majorBidi" w:hAnsiTheme="majorBidi" w:cstheme="majorBidi"/>
          <w:color w:val="000000" w:themeColor="text1"/>
        </w:rPr>
        <w:t xml:space="preserve">it </w:t>
      </w:r>
      <w:r w:rsidR="0050736B" w:rsidRPr="00D21887">
        <w:rPr>
          <w:rFonts w:asciiTheme="majorBidi" w:hAnsiTheme="majorBidi" w:cstheme="majorBidi"/>
          <w:color w:val="000000" w:themeColor="text1"/>
        </w:rPr>
        <w:t xml:space="preserve">the largest financial market </w:t>
      </w:r>
      <w:r w:rsidR="00831C9B" w:rsidRPr="00D21887">
        <w:rPr>
          <w:rFonts w:asciiTheme="majorBidi" w:hAnsiTheme="majorBidi" w:cstheme="majorBidi"/>
          <w:color w:val="000000" w:themeColor="text1"/>
        </w:rPr>
        <w:t>worldwide</w:t>
      </w:r>
      <w:r w:rsidR="0050736B" w:rsidRPr="00D21887">
        <w:rPr>
          <w:rFonts w:asciiTheme="majorBidi" w:hAnsiTheme="majorBidi" w:cstheme="majorBidi"/>
          <w:color w:val="000000" w:themeColor="text1"/>
        </w:rPr>
        <w:t xml:space="preserve">, </w:t>
      </w:r>
      <w:r w:rsidR="00831C9B" w:rsidRPr="00D21887">
        <w:rPr>
          <w:rFonts w:asciiTheme="majorBidi" w:hAnsiTheme="majorBidi" w:cstheme="majorBidi"/>
          <w:color w:val="000000" w:themeColor="text1"/>
        </w:rPr>
        <w:t>providing professional investors with</w:t>
      </w:r>
      <w:r w:rsidR="0050736B" w:rsidRPr="00D21887">
        <w:rPr>
          <w:rFonts w:asciiTheme="majorBidi" w:hAnsiTheme="majorBidi" w:cstheme="majorBidi"/>
          <w:color w:val="000000" w:themeColor="text1"/>
        </w:rPr>
        <w:t xml:space="preserve"> substantial profits (</w:t>
      </w:r>
      <w:proofErr w:type="spellStart"/>
      <w:r w:rsidR="0050736B" w:rsidRPr="00D21887">
        <w:rPr>
          <w:rFonts w:asciiTheme="majorBidi" w:hAnsiTheme="majorBidi" w:cstheme="majorBidi"/>
          <w:color w:val="000000" w:themeColor="text1"/>
        </w:rPr>
        <w:t>Shay</w:t>
      </w:r>
      <w:r w:rsidR="00831C9B" w:rsidRPr="00D21887">
        <w:rPr>
          <w:rFonts w:asciiTheme="majorBidi" w:hAnsiTheme="majorBidi" w:cstheme="majorBidi"/>
          <w:color w:val="000000" w:themeColor="text1"/>
        </w:rPr>
        <w:t>e</w:t>
      </w:r>
      <w:r w:rsidR="0050736B" w:rsidRPr="00D21887">
        <w:rPr>
          <w:rFonts w:asciiTheme="majorBidi" w:hAnsiTheme="majorBidi" w:cstheme="majorBidi"/>
          <w:color w:val="000000" w:themeColor="text1"/>
        </w:rPr>
        <w:t>gani</w:t>
      </w:r>
      <w:proofErr w:type="spellEnd"/>
      <w:r w:rsidR="0050736B" w:rsidRPr="00D21887">
        <w:rPr>
          <w:rFonts w:asciiTheme="majorBidi" w:hAnsiTheme="majorBidi" w:cstheme="majorBidi"/>
          <w:color w:val="000000" w:themeColor="text1"/>
        </w:rPr>
        <w:t xml:space="preserve"> &amp; Nourbakhsh, 2023).  </w:t>
      </w:r>
    </w:p>
    <w:p w14:paraId="5B29EE74" w14:textId="74D7221E" w:rsidR="00207C71"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In Iran, Forex's increasing popularity and growth reveal </w:t>
      </w:r>
      <w:r w:rsidR="005526DD">
        <w:rPr>
          <w:rFonts w:asciiTheme="majorBidi" w:hAnsiTheme="majorBidi" w:cstheme="majorBidi"/>
          <w:color w:val="000000" w:themeColor="text1"/>
        </w:rPr>
        <w:t>the</w:t>
      </w:r>
      <w:r w:rsidR="005526DD" w:rsidRPr="00D21887">
        <w:rPr>
          <w:rFonts w:asciiTheme="majorBidi" w:hAnsiTheme="majorBidi" w:cstheme="majorBidi"/>
          <w:color w:val="000000" w:themeColor="text1"/>
        </w:rPr>
        <w:t xml:space="preserve"> </w:t>
      </w:r>
      <w:proofErr w:type="gramStart"/>
      <w:r w:rsidRPr="00D21887">
        <w:rPr>
          <w:rFonts w:asciiTheme="majorBidi" w:hAnsiTheme="majorBidi" w:cstheme="majorBidi"/>
          <w:color w:val="000000" w:themeColor="text1"/>
        </w:rPr>
        <w:t xml:space="preserve">advantages </w:t>
      </w:r>
      <w:r w:rsidR="005526DD">
        <w:rPr>
          <w:rFonts w:asciiTheme="majorBidi" w:hAnsiTheme="majorBidi" w:cstheme="majorBidi"/>
          <w:color w:val="000000" w:themeColor="text1"/>
        </w:rPr>
        <w:t xml:space="preserve"> of</w:t>
      </w:r>
      <w:proofErr w:type="gramEnd"/>
      <w:r w:rsidR="005526DD">
        <w:rPr>
          <w:rFonts w:asciiTheme="majorBidi" w:hAnsiTheme="majorBidi" w:cstheme="majorBidi"/>
          <w:color w:val="000000" w:themeColor="text1"/>
        </w:rPr>
        <w:t xml:space="preserve"> this market over</w:t>
      </w:r>
      <w:r w:rsidRPr="00D21887">
        <w:rPr>
          <w:rFonts w:asciiTheme="majorBidi" w:hAnsiTheme="majorBidi" w:cstheme="majorBidi"/>
          <w:color w:val="000000" w:themeColor="text1"/>
        </w:rPr>
        <w:t xml:space="preserve"> other financial markets, which has resulted in attracting many investors. This market is an acceptable option for those </w:t>
      </w:r>
      <w:r w:rsidR="005526DD">
        <w:rPr>
          <w:rFonts w:asciiTheme="majorBidi" w:hAnsiTheme="majorBidi" w:cstheme="majorBidi"/>
          <w:color w:val="000000" w:themeColor="text1"/>
        </w:rPr>
        <w:t>seeking</w:t>
      </w:r>
      <w:r w:rsidRPr="00D21887">
        <w:rPr>
          <w:rFonts w:asciiTheme="majorBidi" w:hAnsiTheme="majorBidi" w:cstheme="majorBidi"/>
          <w:color w:val="000000" w:themeColor="text1"/>
        </w:rPr>
        <w:t xml:space="preserve"> a second source of income or a high-yield investment, even though many individuals report Forex as their primary income source. </w:t>
      </w:r>
      <w:r w:rsidR="005526DD">
        <w:rPr>
          <w:rFonts w:asciiTheme="majorBidi" w:hAnsiTheme="majorBidi" w:cstheme="majorBidi"/>
          <w:color w:val="000000" w:themeColor="text1"/>
        </w:rPr>
        <w:t>The I</w:t>
      </w:r>
      <w:r w:rsidRPr="00D21887">
        <w:rPr>
          <w:rFonts w:asciiTheme="majorBidi" w:hAnsiTheme="majorBidi" w:cstheme="majorBidi"/>
          <w:color w:val="000000" w:themeColor="text1"/>
        </w:rPr>
        <w:t>ranian hold negative attitudes towards Forex</w:t>
      </w:r>
      <w:r w:rsidR="005526DD">
        <w:rPr>
          <w:rFonts w:asciiTheme="majorBidi" w:hAnsiTheme="majorBidi" w:cstheme="majorBidi"/>
          <w:color w:val="000000" w:themeColor="text1"/>
        </w:rPr>
        <w:t xml:space="preserve">, maybe because </w:t>
      </w:r>
      <w:proofErr w:type="gramStart"/>
      <w:r w:rsidR="005526DD">
        <w:rPr>
          <w:rFonts w:asciiTheme="majorBidi" w:hAnsiTheme="majorBidi" w:cstheme="majorBidi"/>
          <w:color w:val="000000" w:themeColor="text1"/>
        </w:rPr>
        <w:t>of</w:t>
      </w:r>
      <w:r w:rsidRPr="00D21887">
        <w:rPr>
          <w:rFonts w:asciiTheme="majorBidi" w:hAnsiTheme="majorBidi" w:cstheme="majorBidi"/>
          <w:color w:val="000000" w:themeColor="text1"/>
        </w:rPr>
        <w:t xml:space="preserve">  high</w:t>
      </w:r>
      <w:proofErr w:type="gramEnd"/>
      <w:r w:rsidRPr="00D21887">
        <w:rPr>
          <w:rFonts w:asciiTheme="majorBidi" w:hAnsiTheme="majorBidi" w:cstheme="majorBidi"/>
          <w:color w:val="000000" w:themeColor="text1"/>
        </w:rPr>
        <w:t xml:space="preserve"> risks associated with this market and the likelihood of substantial losses for investors. However, such attitudes should be discarded as investment is paramount in Iran to </w:t>
      </w:r>
      <w:r w:rsidR="00107A0F" w:rsidRPr="00D21887">
        <w:rPr>
          <w:rFonts w:asciiTheme="majorBidi" w:hAnsiTheme="majorBidi" w:cstheme="majorBidi"/>
          <w:color w:val="000000" w:themeColor="text1"/>
        </w:rPr>
        <w:t>preserve</w:t>
      </w:r>
      <w:r w:rsidRPr="00D21887">
        <w:rPr>
          <w:rFonts w:asciiTheme="majorBidi" w:hAnsiTheme="majorBidi" w:cstheme="majorBidi"/>
          <w:color w:val="000000" w:themeColor="text1"/>
        </w:rPr>
        <w:t xml:space="preserve"> the currency's value (Zafeiriou &amp; </w:t>
      </w:r>
      <w:r w:rsidR="00544542" w:rsidRPr="00D21887">
        <w:rPr>
          <w:rFonts w:asciiTheme="majorBidi" w:hAnsiTheme="majorBidi" w:cstheme="majorBidi"/>
          <w:color w:val="000000" w:themeColor="text1"/>
        </w:rPr>
        <w:t>Kalles</w:t>
      </w:r>
      <w:r w:rsidRPr="00D21887">
        <w:rPr>
          <w:rFonts w:asciiTheme="majorBidi" w:hAnsiTheme="majorBidi" w:cstheme="majorBidi"/>
          <w:color w:val="000000" w:themeColor="text1"/>
        </w:rPr>
        <w:t>, 2024).</w:t>
      </w:r>
    </w:p>
    <w:p w14:paraId="72ADCA1B" w14:textId="477BE28C" w:rsidR="00207C71"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As a decentralized market for currency trading and one of the largest investment markets worldwide, Forex sets the exchange rates for all currencies since many successful traders operate in this market and have massive daily transactions. Nowadays, traders pay special attention to financial markets due to their high earning potential. With trillions of dollars traded daily, Forex can remarkably affect national economies. Financial markets are classified as traditional and emerging markets. </w:t>
      </w:r>
      <w:r w:rsidR="00D9157F">
        <w:rPr>
          <w:rFonts w:asciiTheme="majorBidi" w:hAnsiTheme="majorBidi" w:cstheme="majorBidi"/>
          <w:color w:val="000000" w:themeColor="text1"/>
        </w:rPr>
        <w:t>A</w:t>
      </w:r>
      <w:r w:rsidR="00D9157F" w:rsidRPr="00D21887">
        <w:rPr>
          <w:rFonts w:asciiTheme="majorBidi" w:hAnsiTheme="majorBidi" w:cstheme="majorBidi"/>
          <w:color w:val="000000" w:themeColor="text1"/>
        </w:rPr>
        <w:t xml:space="preserve">n accurate analysis of strong and </w:t>
      </w:r>
      <w:proofErr w:type="gramStart"/>
      <w:r w:rsidR="00D9157F" w:rsidRPr="00D21887">
        <w:rPr>
          <w:rFonts w:asciiTheme="majorBidi" w:hAnsiTheme="majorBidi" w:cstheme="majorBidi"/>
          <w:color w:val="000000" w:themeColor="text1"/>
        </w:rPr>
        <w:t xml:space="preserve">weak </w:t>
      </w:r>
      <w:r w:rsidR="00D9157F">
        <w:rPr>
          <w:rFonts w:asciiTheme="majorBidi" w:hAnsiTheme="majorBidi" w:cstheme="majorBidi"/>
          <w:color w:val="000000" w:themeColor="text1"/>
        </w:rPr>
        <w:t xml:space="preserve"> is</w:t>
      </w:r>
      <w:proofErr w:type="gramEnd"/>
      <w:r w:rsidR="00D9157F">
        <w:rPr>
          <w:rFonts w:asciiTheme="majorBidi" w:hAnsiTheme="majorBidi" w:cstheme="majorBidi"/>
          <w:color w:val="000000" w:themeColor="text1"/>
        </w:rPr>
        <w:t xml:space="preserve"> mandatory </w:t>
      </w:r>
      <w:r w:rsidRPr="00D21887">
        <w:rPr>
          <w:rFonts w:asciiTheme="majorBidi" w:hAnsiTheme="majorBidi" w:cstheme="majorBidi"/>
          <w:color w:val="000000" w:themeColor="text1"/>
        </w:rPr>
        <w:t>in Forex- a financial market for the purchase and sales of currencies (Hadizadeh et al., 2022).</w:t>
      </w:r>
    </w:p>
    <w:p w14:paraId="102F5237" w14:textId="6D613249" w:rsidR="00502E61"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To sum up, </w:t>
      </w:r>
      <w:r w:rsidR="00A435CF" w:rsidRPr="00D21887">
        <w:rPr>
          <w:rFonts w:asciiTheme="majorBidi" w:hAnsiTheme="majorBidi" w:cstheme="majorBidi"/>
          <w:color w:val="000000" w:themeColor="text1"/>
        </w:rPr>
        <w:t xml:space="preserve">currency </w:t>
      </w:r>
      <w:r w:rsidRPr="00D21887">
        <w:rPr>
          <w:rFonts w:asciiTheme="majorBidi" w:hAnsiTheme="majorBidi" w:cstheme="majorBidi"/>
          <w:color w:val="000000" w:themeColor="text1"/>
        </w:rPr>
        <w:t>exchang</w:t>
      </w:r>
      <w:r w:rsidR="00A435CF">
        <w:rPr>
          <w:rFonts w:asciiTheme="majorBidi" w:hAnsiTheme="majorBidi" w:cstheme="majorBidi"/>
          <w:color w:val="000000" w:themeColor="text1"/>
        </w:rPr>
        <w:t xml:space="preserve">e </w:t>
      </w:r>
      <w:r w:rsidRPr="00D21887">
        <w:rPr>
          <w:rFonts w:asciiTheme="majorBidi" w:hAnsiTheme="majorBidi" w:cstheme="majorBidi"/>
          <w:color w:val="000000" w:themeColor="text1"/>
        </w:rPr>
        <w:t xml:space="preserve">is common in Forex, and a remarkable portion of the transactions in this market is driven by the purchase and sale of goods or services by companies, travel expenses, and individuals or organizations' investments in countries with the respective currencies. Most transactions are made for profit from the difference between purchase and sale prices (i.e., the difference between proposed and requested prices). In Forex, </w:t>
      </w:r>
      <w:r w:rsidR="00A435CF" w:rsidRPr="00D21887">
        <w:rPr>
          <w:rFonts w:asciiTheme="majorBidi" w:hAnsiTheme="majorBidi" w:cstheme="majorBidi"/>
          <w:color w:val="000000" w:themeColor="text1"/>
        </w:rPr>
        <w:t xml:space="preserve">banks, financial institutions, </w:t>
      </w:r>
      <w:r w:rsidR="00A435CF" w:rsidRPr="00D21887">
        <w:rPr>
          <w:rFonts w:asciiTheme="majorBidi" w:hAnsiTheme="majorBidi" w:cstheme="majorBidi"/>
          <w:color w:val="000000" w:themeColor="text1"/>
        </w:rPr>
        <w:lastRenderedPageBreak/>
        <w:t xml:space="preserve">multinational corporations, export and import firms, and individual traders </w:t>
      </w:r>
      <w:r w:rsidR="00A435CF">
        <w:rPr>
          <w:rFonts w:asciiTheme="majorBidi" w:hAnsiTheme="majorBidi" w:cstheme="majorBidi"/>
          <w:color w:val="000000" w:themeColor="text1"/>
        </w:rPr>
        <w:t xml:space="preserve">exploit </w:t>
      </w:r>
      <w:r w:rsidRPr="00D21887">
        <w:rPr>
          <w:rFonts w:asciiTheme="majorBidi" w:hAnsiTheme="majorBidi" w:cstheme="majorBidi"/>
          <w:color w:val="000000" w:themeColor="text1"/>
        </w:rPr>
        <w:t xml:space="preserve">different currencies, including the US dollar, euro, pound, and yen, </w:t>
      </w:r>
      <w:r w:rsidR="00A435CF">
        <w:rPr>
          <w:rFonts w:asciiTheme="majorBidi" w:hAnsiTheme="majorBidi" w:cstheme="majorBidi"/>
          <w:color w:val="000000" w:themeColor="text1"/>
        </w:rPr>
        <w:t>for trading</w:t>
      </w:r>
      <w:r w:rsidRPr="00D21887">
        <w:rPr>
          <w:rFonts w:asciiTheme="majorBidi" w:hAnsiTheme="majorBidi" w:cstheme="majorBidi"/>
          <w:color w:val="000000" w:themeColor="text1"/>
        </w:rPr>
        <w:t xml:space="preserve"> (Alimohammadi &amp; Hasanzadeh, 2023).</w:t>
      </w:r>
    </w:p>
    <w:p w14:paraId="0271CABF" w14:textId="77777777" w:rsidR="00207C71" w:rsidRPr="00D21887" w:rsidRDefault="00207C71" w:rsidP="00B14970">
      <w:pPr>
        <w:jc w:val="both"/>
        <w:rPr>
          <w:rFonts w:asciiTheme="majorBidi" w:hAnsiTheme="majorBidi" w:cstheme="majorBidi"/>
          <w:color w:val="000000" w:themeColor="text1"/>
        </w:rPr>
      </w:pPr>
    </w:p>
    <w:p w14:paraId="627BAECB" w14:textId="77777777" w:rsidR="00502E61" w:rsidRPr="00D21887" w:rsidRDefault="005E73A9" w:rsidP="00B14970">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 xml:space="preserve">2) </w:t>
      </w:r>
      <w:r w:rsidR="00207C71" w:rsidRPr="00D21887">
        <w:rPr>
          <w:rFonts w:asciiTheme="majorBidi" w:hAnsiTheme="majorBidi" w:cstheme="majorBidi"/>
          <w:b/>
          <w:bCs/>
          <w:color w:val="000000" w:themeColor="text1"/>
        </w:rPr>
        <w:t xml:space="preserve">Review of </w:t>
      </w:r>
      <w:r w:rsidRPr="00D21887">
        <w:rPr>
          <w:rFonts w:asciiTheme="majorBidi" w:hAnsiTheme="majorBidi" w:cstheme="majorBidi"/>
          <w:b/>
          <w:bCs/>
          <w:color w:val="000000" w:themeColor="text1"/>
        </w:rPr>
        <w:t xml:space="preserve">Literature </w:t>
      </w:r>
    </w:p>
    <w:p w14:paraId="07A819B3" w14:textId="2119CB86" w:rsidR="007235A3"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Due to increasing competition and speed in financial markets, investors have become more </w:t>
      </w:r>
      <w:r w:rsidR="000D4D69" w:rsidRPr="00D21887">
        <w:rPr>
          <w:rFonts w:asciiTheme="majorBidi" w:hAnsiTheme="majorBidi" w:cstheme="majorBidi"/>
          <w:color w:val="000000" w:themeColor="text1"/>
        </w:rPr>
        <w:t>interested</w:t>
      </w:r>
      <w:r w:rsidRPr="00D21887">
        <w:rPr>
          <w:rFonts w:asciiTheme="majorBidi" w:hAnsiTheme="majorBidi" w:cstheme="majorBidi"/>
          <w:color w:val="000000" w:themeColor="text1"/>
        </w:rPr>
        <w:t xml:space="preserve"> in robust prediction methods. While machine learning algorithms (MLA) are well-documented as an approach to modeling nonlinearity in time series, limited empirical findings have confirmed their advantages over conventional stochastic models in predicting financial markets. Little evidence also documents the benefits of specific machine learning architectures over others. In this regard, Alimohammadi and Hasanzadeh (2023) explored the performance of MLAs in financial market forecasting. </w:t>
      </w:r>
      <w:r w:rsidR="005526DD">
        <w:rPr>
          <w:rFonts w:asciiTheme="majorBidi" w:hAnsiTheme="majorBidi" w:cstheme="majorBidi"/>
          <w:color w:val="000000" w:themeColor="text1"/>
        </w:rPr>
        <w:t>S</w:t>
      </w:r>
      <w:r w:rsidRPr="00D21887">
        <w:rPr>
          <w:rFonts w:asciiTheme="majorBidi" w:hAnsiTheme="majorBidi" w:cstheme="majorBidi"/>
          <w:color w:val="000000" w:themeColor="text1"/>
        </w:rPr>
        <w:t>tock market</w:t>
      </w:r>
      <w:r w:rsidR="005526DD">
        <w:rPr>
          <w:rFonts w:asciiTheme="majorBidi" w:hAnsiTheme="majorBidi" w:cstheme="majorBidi"/>
          <w:color w:val="000000" w:themeColor="text1"/>
        </w:rPr>
        <w:t>s are currently</w:t>
      </w:r>
      <w:r w:rsidRPr="00D21887">
        <w:rPr>
          <w:rFonts w:asciiTheme="majorBidi" w:hAnsiTheme="majorBidi" w:cstheme="majorBidi"/>
          <w:color w:val="000000" w:themeColor="text1"/>
        </w:rPr>
        <w:t xml:space="preserve"> the primary venue for investment worldwide, with significant effects on national economies. Moreover, it has become an accessible investment option for large-scale investors and the general public. Macroeconomic factors and thousands of other variables have impacts on stock markets. The large and unknown nature of these determinants has aroused uncertainty in investors. Though undesirable, uncertainty is inevitable for investors in the stock market; hence, investors </w:t>
      </w:r>
      <w:r w:rsidR="005526DD">
        <w:rPr>
          <w:rFonts w:asciiTheme="majorBidi" w:hAnsiTheme="majorBidi" w:cstheme="majorBidi"/>
          <w:color w:val="000000" w:themeColor="text1"/>
        </w:rPr>
        <w:t>commonly</w:t>
      </w:r>
      <w:r w:rsidR="005526DD"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strive to reduce uncertainty using different approaches, including forecasting.</w:t>
      </w:r>
    </w:p>
    <w:p w14:paraId="56EEA6AB" w14:textId="518892AB" w:rsidR="007235A3"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In industries, one of the applications of currency price </w:t>
      </w:r>
      <w:r w:rsidR="000D4D69" w:rsidRPr="00D21887">
        <w:rPr>
          <w:rFonts w:asciiTheme="majorBidi" w:hAnsiTheme="majorBidi" w:cstheme="majorBidi"/>
          <w:color w:val="000000" w:themeColor="text1"/>
        </w:rPr>
        <w:t>forecasting</w:t>
      </w:r>
      <w:r w:rsidRPr="00D21887">
        <w:rPr>
          <w:rFonts w:asciiTheme="majorBidi" w:hAnsiTheme="majorBidi" w:cstheme="majorBidi"/>
          <w:color w:val="000000" w:themeColor="text1"/>
        </w:rPr>
        <w:t xml:space="preserve"> is for purchasing raw materials and required equipment from other countries and for selling products in cash. Firms can achieve high yields by purchasing or selling in cash at the right time. Neural networks (NNs)are a modern method used for currency price forecasting. Ghaffari and Yousefi (2011</w:t>
      </w:r>
      <w:r w:rsidRPr="00D21887">
        <w:rPr>
          <w:rFonts w:asciiTheme="majorBidi" w:hAnsiTheme="majorBidi" w:cstheme="majorBidi"/>
          <w:color w:val="000000" w:themeColor="text1"/>
          <w:lang w:bidi="fa-IR"/>
        </w:rPr>
        <w:t xml:space="preserve">) employed </w:t>
      </w:r>
      <w:r w:rsidRPr="00D21887">
        <w:rPr>
          <w:rFonts w:asciiTheme="majorBidi" w:hAnsiTheme="majorBidi" w:cstheme="majorBidi"/>
          <w:color w:val="000000" w:themeColor="text1"/>
        </w:rPr>
        <w:t xml:space="preserve">a multi-layer feedforward </w:t>
      </w:r>
      <w:r w:rsidR="00E058CF">
        <w:rPr>
          <w:rFonts w:asciiTheme="majorBidi" w:hAnsiTheme="majorBidi" w:cstheme="majorBidi"/>
          <w:color w:val="000000" w:themeColor="text1"/>
        </w:rPr>
        <w:t>neural network</w:t>
      </w:r>
      <w:r w:rsidR="00E058C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and developed an indicator to forecast exchange rates using the MQL4 language in the </w:t>
      </w:r>
      <w:proofErr w:type="spellStart"/>
      <w:r w:rsidRPr="00D21887">
        <w:rPr>
          <w:rFonts w:asciiTheme="majorBidi" w:hAnsiTheme="majorBidi" w:cstheme="majorBidi"/>
          <w:color w:val="000000" w:themeColor="text1"/>
        </w:rPr>
        <w:t>MetaTrader</w:t>
      </w:r>
      <w:proofErr w:type="spellEnd"/>
      <w:r w:rsidRPr="00D21887">
        <w:rPr>
          <w:rFonts w:asciiTheme="majorBidi" w:hAnsiTheme="majorBidi" w:cstheme="majorBidi"/>
          <w:color w:val="000000" w:themeColor="text1"/>
        </w:rPr>
        <w:t xml:space="preserve"> software. Their findings confirmed modeling currency price forecasting using the MQL4 language and </w:t>
      </w:r>
      <w:r w:rsidR="00E058CF">
        <w:rPr>
          <w:rFonts w:asciiTheme="majorBidi" w:hAnsiTheme="majorBidi" w:cstheme="majorBidi"/>
          <w:color w:val="000000" w:themeColor="text1"/>
        </w:rPr>
        <w:t>n</w:t>
      </w:r>
      <w:r w:rsidR="00D9157F">
        <w:rPr>
          <w:rFonts w:asciiTheme="majorBidi" w:hAnsiTheme="majorBidi" w:cstheme="majorBidi"/>
          <w:color w:val="000000" w:themeColor="text1"/>
        </w:rPr>
        <w:t>eural networks</w:t>
      </w:r>
      <w:r w:rsidRPr="00D21887">
        <w:rPr>
          <w:rFonts w:asciiTheme="majorBidi" w:hAnsiTheme="majorBidi" w:cstheme="majorBidi"/>
          <w:color w:val="000000" w:themeColor="text1"/>
        </w:rPr>
        <w:t>.</w:t>
      </w:r>
    </w:p>
    <w:p w14:paraId="1C7CC245" w14:textId="161AF900" w:rsidR="007235A3"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In their study, </w:t>
      </w:r>
      <w:proofErr w:type="spellStart"/>
      <w:r w:rsidRPr="00D21887">
        <w:rPr>
          <w:rFonts w:asciiTheme="majorBidi" w:hAnsiTheme="majorBidi" w:cstheme="majorBidi"/>
          <w:color w:val="000000" w:themeColor="text1"/>
        </w:rPr>
        <w:t>Shayegani</w:t>
      </w:r>
      <w:proofErr w:type="spellEnd"/>
      <w:r w:rsidRPr="00D21887">
        <w:rPr>
          <w:rFonts w:asciiTheme="majorBidi" w:hAnsiTheme="majorBidi" w:cstheme="majorBidi"/>
          <w:color w:val="000000" w:themeColor="text1"/>
        </w:rPr>
        <w:t xml:space="preserve"> and Nourbakhsh (2023) aimed to evaluate and compare the predictive accuracy of recurrent </w:t>
      </w:r>
      <w:r w:rsidR="00E058CF">
        <w:rPr>
          <w:rFonts w:asciiTheme="majorBidi" w:hAnsiTheme="majorBidi" w:cstheme="majorBidi"/>
          <w:color w:val="000000" w:themeColor="text1"/>
        </w:rPr>
        <w:t>n</w:t>
      </w:r>
      <w:r w:rsidR="00D9157F">
        <w:rPr>
          <w:rFonts w:asciiTheme="majorBidi" w:hAnsiTheme="majorBidi" w:cstheme="majorBidi"/>
          <w:color w:val="000000" w:themeColor="text1"/>
        </w:rPr>
        <w:t>eural networks</w:t>
      </w:r>
      <w:r w:rsidRPr="00D21887">
        <w:rPr>
          <w:rFonts w:asciiTheme="majorBidi" w:hAnsiTheme="majorBidi" w:cstheme="majorBidi"/>
          <w:color w:val="000000" w:themeColor="text1"/>
        </w:rPr>
        <w:t xml:space="preserve"> and optimize them by reducing feature dimensions. To this end, the researchers obtained data from the Behran Oil Company from 2001 to 2021 and employed Python and the VS Code editor. </w:t>
      </w:r>
      <w:r w:rsidR="00E058CF">
        <w:rPr>
          <w:rFonts w:asciiTheme="majorBidi" w:hAnsiTheme="majorBidi" w:cstheme="majorBidi"/>
          <w:color w:val="000000" w:themeColor="text1"/>
        </w:rPr>
        <w:t xml:space="preserve">The </w:t>
      </w:r>
      <w:r w:rsidR="00E058CF" w:rsidRPr="00D21887">
        <w:rPr>
          <w:rFonts w:asciiTheme="majorBidi" w:hAnsiTheme="majorBidi" w:cstheme="majorBidi"/>
          <w:color w:val="000000" w:themeColor="text1"/>
        </w:rPr>
        <w:t xml:space="preserve">following eight features </w:t>
      </w:r>
      <w:r w:rsidR="00E058CF">
        <w:rPr>
          <w:rFonts w:asciiTheme="majorBidi" w:hAnsiTheme="majorBidi" w:cstheme="majorBidi"/>
          <w:color w:val="000000" w:themeColor="text1"/>
        </w:rPr>
        <w:t>were considered in this study</w:t>
      </w:r>
      <w:r w:rsidRPr="00D21887">
        <w:rPr>
          <w:rFonts w:asciiTheme="majorBidi" w:hAnsiTheme="majorBidi" w:cstheme="majorBidi"/>
          <w:color w:val="000000" w:themeColor="text1"/>
        </w:rPr>
        <w:t>: lowest price, highest price, closing price, opening price, trading volume, transaction value, daily return, and daily closing price difference. Moreover, mean absolute error (MAE), root mean square error (RMSE), and the coefficient of determination (R²) were used to analyze the collected data. According to their findings, dimensionality-reduction methods significantly improve the accuracy of deep learning models for large datasets.</w:t>
      </w:r>
    </w:p>
    <w:p w14:paraId="793583DD" w14:textId="20BB67DE" w:rsidR="007235A3" w:rsidRPr="00D21887" w:rsidRDefault="005E73A9" w:rsidP="00B14970">
      <w:pPr>
        <w:jc w:val="both"/>
        <w:rPr>
          <w:rFonts w:asciiTheme="majorBidi" w:hAnsiTheme="majorBidi" w:cstheme="majorBidi"/>
          <w:color w:val="000000" w:themeColor="text1"/>
        </w:rPr>
      </w:pPr>
      <w:proofErr w:type="spellStart"/>
      <w:r w:rsidRPr="00D21887">
        <w:rPr>
          <w:rFonts w:asciiTheme="majorBidi" w:hAnsiTheme="majorBidi" w:cstheme="majorBidi"/>
          <w:color w:val="000000" w:themeColor="text1"/>
        </w:rPr>
        <w:t>Kimiaegari</w:t>
      </w:r>
      <w:proofErr w:type="spellEnd"/>
      <w:r w:rsidRPr="00D21887">
        <w:rPr>
          <w:rFonts w:asciiTheme="majorBidi" w:hAnsiTheme="majorBidi" w:cstheme="majorBidi"/>
          <w:color w:val="000000" w:themeColor="text1"/>
        </w:rPr>
        <w:t xml:space="preserve"> et al. (2010) developed a new model by combining the simulated annealing algorithm with fuzzy time series for data forecasting in Forex. They also compared the proposed model</w:t>
      </w:r>
      <w:r w:rsidR="005526DD">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with previous </w:t>
      </w:r>
      <w:r w:rsidR="005526DD">
        <w:rPr>
          <w:rFonts w:asciiTheme="majorBidi" w:hAnsiTheme="majorBidi" w:cstheme="majorBidi"/>
          <w:color w:val="000000" w:themeColor="text1"/>
        </w:rPr>
        <w:t>ones</w:t>
      </w:r>
      <w:r w:rsidR="005526DD"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using the University of Alabama's datasets, a benchmark for comparing such models. The findings revealed the </w:t>
      </w:r>
      <w:r w:rsidR="005526DD" w:rsidRPr="00D21887">
        <w:rPr>
          <w:rFonts w:asciiTheme="majorBidi" w:hAnsiTheme="majorBidi" w:cstheme="majorBidi"/>
          <w:color w:val="000000" w:themeColor="text1"/>
        </w:rPr>
        <w:t xml:space="preserve">superiority </w:t>
      </w:r>
      <w:r w:rsidR="005526DD">
        <w:rPr>
          <w:rFonts w:asciiTheme="majorBidi" w:hAnsiTheme="majorBidi" w:cstheme="majorBidi"/>
          <w:color w:val="000000" w:themeColor="text1"/>
        </w:rPr>
        <w:t xml:space="preserve">of the </w:t>
      </w:r>
      <w:r w:rsidRPr="00D21887">
        <w:rPr>
          <w:rFonts w:asciiTheme="majorBidi" w:hAnsiTheme="majorBidi" w:cstheme="majorBidi"/>
          <w:color w:val="000000" w:themeColor="text1"/>
        </w:rPr>
        <w:t>proposed model over other models.</w:t>
      </w:r>
    </w:p>
    <w:p w14:paraId="3DEF8412" w14:textId="2614F0E8" w:rsidR="007235A3"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Hadizadeh et al. (2022) introduce</w:t>
      </w:r>
      <w:r w:rsidR="006B315B">
        <w:rPr>
          <w:rFonts w:asciiTheme="majorBidi" w:hAnsiTheme="majorBidi" w:cstheme="majorBidi"/>
          <w:color w:val="000000" w:themeColor="text1"/>
        </w:rPr>
        <w:t>d</w:t>
      </w:r>
      <w:r w:rsidRPr="00D21887">
        <w:rPr>
          <w:rFonts w:asciiTheme="majorBidi" w:hAnsiTheme="majorBidi" w:cstheme="majorBidi"/>
          <w:color w:val="000000" w:themeColor="text1"/>
        </w:rPr>
        <w:t xml:space="preserve"> an appropriate model for forecasting the behavior of major currency pairs in Forex using </w:t>
      </w:r>
      <w:r w:rsidR="006B315B">
        <w:rPr>
          <w:rFonts w:asciiTheme="majorBidi" w:hAnsiTheme="majorBidi" w:cstheme="majorBidi"/>
          <w:color w:val="000000" w:themeColor="text1"/>
        </w:rPr>
        <w:t xml:space="preserve">the </w:t>
      </w:r>
      <w:r w:rsidRPr="00D21887">
        <w:rPr>
          <w:rFonts w:asciiTheme="majorBidi" w:hAnsiTheme="majorBidi" w:cstheme="majorBidi"/>
          <w:color w:val="000000" w:themeColor="text1"/>
        </w:rPr>
        <w:t xml:space="preserve">chaos theory and a hybrid algorithm. The major currency pairs with the highest trading volume in Forex are USD/JPY, USD/GBP, and USD/EUR. These currency pairs were selected as the statistical population, accounting for 3,888 observations (1,296 per currency pair) collected from January 2017 to the end of 2021. When chaos was confirmed using the BDS and maximum Lyapunov exponent tests, a three-part hybrid model was tested to achieve the best and </w:t>
      </w:r>
      <w:r w:rsidR="00A435CF">
        <w:rPr>
          <w:rFonts w:asciiTheme="majorBidi" w:hAnsiTheme="majorBidi" w:cstheme="majorBidi"/>
          <w:color w:val="000000" w:themeColor="text1"/>
        </w:rPr>
        <w:t xml:space="preserve">the </w:t>
      </w:r>
      <w:r w:rsidRPr="00D21887">
        <w:rPr>
          <w:rFonts w:asciiTheme="majorBidi" w:hAnsiTheme="majorBidi" w:cstheme="majorBidi"/>
          <w:color w:val="000000" w:themeColor="text1"/>
        </w:rPr>
        <w:t xml:space="preserve">most reliable predictive performance. Finally, chaos was </w:t>
      </w:r>
      <w:r w:rsidR="00A435CF">
        <w:rPr>
          <w:rFonts w:asciiTheme="majorBidi" w:hAnsiTheme="majorBidi" w:cstheme="majorBidi"/>
          <w:color w:val="000000" w:themeColor="text1"/>
        </w:rPr>
        <w:t>proved</w:t>
      </w:r>
      <w:r w:rsidR="00A435C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in all three currency pairs </w:t>
      </w:r>
      <w:r w:rsidR="00A435CF">
        <w:rPr>
          <w:rFonts w:asciiTheme="majorBidi" w:hAnsiTheme="majorBidi" w:cstheme="majorBidi"/>
          <w:color w:val="000000" w:themeColor="text1"/>
        </w:rPr>
        <w:t>by</w:t>
      </w:r>
      <w:r w:rsidRPr="00D21887">
        <w:rPr>
          <w:rFonts w:asciiTheme="majorBidi" w:hAnsiTheme="majorBidi" w:cstheme="majorBidi"/>
          <w:color w:val="000000" w:themeColor="text1"/>
        </w:rPr>
        <w:t xml:space="preserve"> the BDS and maximum Lyapunov exponent tests.</w:t>
      </w:r>
    </w:p>
    <w:p w14:paraId="28AA785D" w14:textId="0C6AAA28" w:rsidR="007235A3"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lastRenderedPageBreak/>
        <w:t xml:space="preserve">Ayitey Junior et al. (2023) systematically reviewed machine learning models and their applications in Forex. The study analyzed MLAs for Forex stock price forecasting and concluded that the most common evaluation metrics were MAE, RMSE, MAPE, and MSE, with EUR/USD as the most traded currency pair. The researchers also found that LSTM and artificial </w:t>
      </w:r>
      <w:r w:rsidR="00D9157F">
        <w:rPr>
          <w:rFonts w:asciiTheme="majorBidi" w:hAnsiTheme="majorBidi" w:cstheme="majorBidi"/>
          <w:color w:val="000000" w:themeColor="text1"/>
        </w:rPr>
        <w:t>neural networks</w:t>
      </w:r>
      <w:r w:rsidRPr="00D21887">
        <w:rPr>
          <w:rFonts w:asciiTheme="majorBidi" w:hAnsiTheme="majorBidi" w:cstheme="majorBidi"/>
          <w:color w:val="000000" w:themeColor="text1"/>
        </w:rPr>
        <w:t xml:space="preserve"> were the most widely used MLAs in Forex stock price forecasting.</w:t>
      </w:r>
    </w:p>
    <w:p w14:paraId="2ED848C0" w14:textId="730E8B02" w:rsidR="007235A3" w:rsidRPr="00D21887" w:rsidRDefault="005E73A9" w:rsidP="00B14970">
      <w:pPr>
        <w:jc w:val="both"/>
        <w:rPr>
          <w:rFonts w:asciiTheme="majorBidi" w:hAnsiTheme="majorBidi" w:cstheme="majorBidi"/>
          <w:color w:val="000000" w:themeColor="text1"/>
        </w:rPr>
      </w:pPr>
      <w:proofErr w:type="spellStart"/>
      <w:r w:rsidRPr="00D21887">
        <w:rPr>
          <w:rFonts w:asciiTheme="majorBidi" w:hAnsiTheme="majorBidi" w:cstheme="majorBidi"/>
          <w:color w:val="000000" w:themeColor="text1"/>
        </w:rPr>
        <w:t>Weerathunga</w:t>
      </w:r>
      <w:proofErr w:type="spellEnd"/>
      <w:r w:rsidRPr="00D21887">
        <w:rPr>
          <w:rFonts w:asciiTheme="majorBidi" w:hAnsiTheme="majorBidi" w:cstheme="majorBidi"/>
          <w:color w:val="000000" w:themeColor="text1"/>
        </w:rPr>
        <w:t xml:space="preserve"> and Silva (2018) claimed that, according to the Efficient Market Hypothesis and Random Walk Theory, future prices are independent of historical prices in financial markets. To address this shortcoming in the existing methods for short-term trend </w:t>
      </w:r>
      <w:r w:rsidR="00EE1D88" w:rsidRPr="00D21887">
        <w:rPr>
          <w:rFonts w:asciiTheme="majorBidi" w:hAnsiTheme="majorBidi" w:cstheme="majorBidi"/>
          <w:color w:val="000000" w:themeColor="text1"/>
        </w:rPr>
        <w:t>forecasting</w:t>
      </w:r>
      <w:r w:rsidRPr="00D21887">
        <w:rPr>
          <w:rFonts w:asciiTheme="majorBidi" w:hAnsiTheme="majorBidi" w:cstheme="majorBidi"/>
          <w:color w:val="000000" w:themeColor="text1"/>
        </w:rPr>
        <w:t xml:space="preserve"> in Forex, they proposed a combination of DR</w:t>
      </w:r>
      <w:r w:rsidR="00D9157F">
        <w:rPr>
          <w:rFonts w:asciiTheme="majorBidi" w:hAnsiTheme="majorBidi" w:cstheme="majorBidi"/>
          <w:color w:val="000000" w:themeColor="text1"/>
        </w:rPr>
        <w:t xml:space="preserve"> neural network</w:t>
      </w:r>
      <w:r w:rsidR="00D9157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and ARIMA models. They demonstrated the potential of the proposed model to predict future prices in Forex with an acceptable accuracy.</w:t>
      </w:r>
    </w:p>
    <w:p w14:paraId="3A6BB3BC" w14:textId="2DC218F4" w:rsidR="007235A3"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Zafeiriou and Kalles (2024) aimed to optimize and compare short-term trading strategies. To this end, the researchers designed and implemented a series of LSTM-</w:t>
      </w:r>
      <w:r w:rsidR="00D9157F">
        <w:rPr>
          <w:rFonts w:asciiTheme="majorBidi" w:hAnsiTheme="majorBidi" w:cstheme="majorBidi"/>
          <w:color w:val="000000" w:themeColor="text1"/>
        </w:rPr>
        <w:t>neural network</w:t>
      </w:r>
      <w:r w:rsidR="00D9157F"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architectures</w:t>
      </w:r>
      <w:r w:rsidR="005526DD">
        <w:rPr>
          <w:rFonts w:asciiTheme="majorBidi" w:hAnsiTheme="majorBidi" w:cstheme="majorBidi"/>
          <w:color w:val="000000" w:themeColor="text1"/>
        </w:rPr>
        <w:t xml:space="preserve"> as </w:t>
      </w:r>
      <w:r w:rsidRPr="00D21887">
        <w:rPr>
          <w:rFonts w:asciiTheme="majorBidi" w:hAnsiTheme="majorBidi" w:cstheme="majorBidi"/>
          <w:color w:val="000000" w:themeColor="text1"/>
        </w:rPr>
        <w:t>input for exchange prices and produced short-term market trend forecasting signals based on technical analysis indicators. A comparative analysis of the results was also reported.</w:t>
      </w:r>
    </w:p>
    <w:p w14:paraId="60FDBB99" w14:textId="0A441DC3" w:rsidR="00502E61"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Talebi et al. (2014) developed a new classification method to identify upward, downward, and sideways trends in Forex exchange prices. The proposed method was validated using </w:t>
      </w:r>
      <w:r w:rsidR="005526DD">
        <w:rPr>
          <w:rFonts w:asciiTheme="majorBidi" w:hAnsiTheme="majorBidi" w:cstheme="majorBidi"/>
          <w:color w:val="000000" w:themeColor="text1"/>
        </w:rPr>
        <w:t>some</w:t>
      </w:r>
      <w:r w:rsidR="005526DD"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metrics, revealing the superiority of group classifiers over individual classifiers.</w:t>
      </w:r>
    </w:p>
    <w:p w14:paraId="50B38454" w14:textId="097C6972" w:rsidR="00866F6A" w:rsidRPr="00D21887" w:rsidRDefault="005E73A9" w:rsidP="00B14970">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3) Materials and Methods</w:t>
      </w:r>
    </w:p>
    <w:p w14:paraId="11E87272" w14:textId="30395F56" w:rsidR="00866F6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This section presents the data collection process, including the selection of relevant datasets for Forex and measures adopted to ensure compatibility of each dataset. The proposed </w:t>
      </w:r>
      <w:r w:rsidR="00D9157F">
        <w:rPr>
          <w:rFonts w:asciiTheme="majorBidi" w:hAnsiTheme="majorBidi" w:cstheme="majorBidi"/>
          <w:color w:val="000000" w:themeColor="text1"/>
        </w:rPr>
        <w:t>MNN</w:t>
      </w:r>
      <w:r w:rsidRPr="00D21887">
        <w:rPr>
          <w:rFonts w:asciiTheme="majorBidi" w:hAnsiTheme="majorBidi" w:cstheme="majorBidi"/>
          <w:color w:val="000000" w:themeColor="text1"/>
        </w:rPr>
        <w:t xml:space="preserve"> model for forecasting hourly price fluctuations in the EUR/GBP currency pair is also described. The exchange rate data for EUR/GBP encompasses closing prices and sentiment information retrieved from</w:t>
      </w:r>
      <w:r w:rsidR="005526DD">
        <w:rPr>
          <w:rFonts w:asciiTheme="majorBidi" w:hAnsiTheme="majorBidi" w:cstheme="majorBidi"/>
          <w:color w:val="000000" w:themeColor="text1"/>
        </w:rPr>
        <w:t xml:space="preserve"> the following websites</w:t>
      </w:r>
      <w:r w:rsidRPr="00D21887">
        <w:rPr>
          <w:rFonts w:asciiTheme="majorBidi" w:hAnsiTheme="majorBidi" w:cstheme="majorBidi"/>
          <w:color w:val="000000" w:themeColor="text1"/>
        </w:rPr>
        <w:t>:</w:t>
      </w:r>
    </w:p>
    <w:p w14:paraId="1D7B306B" w14:textId="77777777" w:rsidR="00866F6A" w:rsidRPr="00D21887" w:rsidRDefault="00866F6A" w:rsidP="00B14970">
      <w:pPr>
        <w:jc w:val="both"/>
        <w:rPr>
          <w:rFonts w:asciiTheme="majorBidi" w:hAnsiTheme="majorBidi" w:cstheme="majorBidi"/>
          <w:color w:val="000000" w:themeColor="text1"/>
          <w:rtl/>
        </w:rPr>
      </w:pPr>
      <m:oMath>
        <w:hyperlink r:id="rId6" w:history="1"/>
      </m:oMath>
      <w:r w:rsidR="005E73A9" w:rsidRPr="00D21887">
        <w:rPr>
          <w:rStyle w:val="Hyperlink"/>
          <w:rFonts w:asciiTheme="majorBidi" w:hAnsiTheme="majorBidi" w:cstheme="majorBidi"/>
          <w:color w:val="000000" w:themeColor="text1"/>
        </w:rPr>
        <w:t>https://developer.yahoo.com/api/</w:t>
      </w:r>
    </w:p>
    <w:p w14:paraId="19FD4AC5" w14:textId="77777777" w:rsidR="00866F6A" w:rsidRPr="00D21887" w:rsidRDefault="00866F6A" w:rsidP="00B14970">
      <w:pPr>
        <w:jc w:val="both"/>
        <w:rPr>
          <w:rFonts w:asciiTheme="majorBidi" w:hAnsiTheme="majorBidi" w:cstheme="majorBidi"/>
          <w:color w:val="000000" w:themeColor="text1"/>
        </w:rPr>
      </w:pPr>
      <m:oMath>
        <w:hyperlink r:id="rId7" w:history="1"/>
      </m:oMath>
      <w:r w:rsidR="005E73A9" w:rsidRPr="00D21887">
        <w:rPr>
          <w:rStyle w:val="Hyperlink"/>
          <w:rFonts w:asciiTheme="majorBidi" w:hAnsiTheme="majorBidi" w:cstheme="majorBidi"/>
          <w:color w:val="000000" w:themeColor="text1"/>
        </w:rPr>
        <w:t>https://developer.twitter.com</w:t>
      </w:r>
    </w:p>
    <w:p w14:paraId="252A2F80" w14:textId="240B4361" w:rsidR="00866F6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The hourly data was collected by the end of 2020. The closing price for EUR/GB is the daily transactions forecasted per hour. An hourly index is more appropriate for financial markets, including Forex, as it offers more precise forecasts than daily or annual indices.</w:t>
      </w:r>
    </w:p>
    <w:p w14:paraId="5E6D035C" w14:textId="77777777" w:rsidR="00866F6A" w:rsidRPr="00D21887" w:rsidRDefault="005E73A9" w:rsidP="00B14970">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3.1.2. Modular Deep Neural Network Algorithm</w:t>
      </w:r>
    </w:p>
    <w:p w14:paraId="1726D3AA" w14:textId="5F24B19C" w:rsidR="00866F6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The study proposes a modular orthogonal algorithm inspired by biological conditions, and the closing prices of the EUR/GBP currency pair are the input of time-series data. The input is a matrix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r>
              <w:rPr>
                <w:rFonts w:ascii="Cambria Math" w:hAnsi="Cambria Math" w:cstheme="majorBidi"/>
                <w:color w:val="000000" w:themeColor="text1"/>
              </w:rPr>
              <m:t>d×1</m:t>
            </m:r>
          </m:sup>
        </m:sSubSup>
      </m:oMath>
      <w:r w:rsidRPr="00D21887">
        <w:rPr>
          <w:rFonts w:asciiTheme="majorBidi" w:hAnsiTheme="majorBidi" w:cstheme="majorBidi"/>
          <w:color w:val="000000" w:themeColor="text1"/>
        </w:rPr>
        <w:t xml:space="preserve">, where </w:t>
      </w:r>
      <w:r w:rsidRPr="00D21887">
        <w:rPr>
          <w:rFonts w:asciiTheme="majorBidi" w:hAnsiTheme="majorBidi" w:cstheme="majorBidi"/>
          <w:i/>
          <w:iCs/>
          <w:color w:val="000000" w:themeColor="text1"/>
        </w:rPr>
        <w:t>d</w:t>
      </w:r>
      <w:r w:rsidRPr="00D21887">
        <w:rPr>
          <w:rFonts w:asciiTheme="majorBidi" w:hAnsiTheme="majorBidi" w:cstheme="majorBidi"/>
          <w:i/>
          <w:iCs/>
          <w:color w:val="000000" w:themeColor="text1"/>
          <w:vertAlign w:val="subscript"/>
        </w:rPr>
        <w:t>c</w:t>
      </w:r>
      <w:r w:rsidRPr="00D21887">
        <w:rPr>
          <w:rFonts w:asciiTheme="majorBidi" w:hAnsiTheme="majorBidi" w:cstheme="majorBidi"/>
          <w:color w:val="000000" w:themeColor="text1"/>
        </w:rPr>
        <w:t xml:space="preserve"> is the number of channels (for a single currency pair), and </w:t>
      </w:r>
      <w:r w:rsidRPr="00D21887">
        <w:rPr>
          <w:rFonts w:asciiTheme="majorBidi" w:hAnsiTheme="majorBidi" w:cstheme="majorBidi"/>
          <w:i/>
          <w:iCs/>
          <w:color w:val="000000" w:themeColor="text1"/>
        </w:rPr>
        <w:t>L</w:t>
      </w:r>
      <w:r w:rsidRPr="00D21887">
        <w:rPr>
          <w:rFonts w:asciiTheme="majorBidi" w:hAnsiTheme="majorBidi" w:cstheme="majorBidi"/>
          <w:color w:val="000000" w:themeColor="text1"/>
        </w:rPr>
        <w:t xml:space="preserve"> is the time series length applied for an hourly timeframe. An hourly price is one of the best time series indices for price forecasting. In this equation, </w:t>
      </w:r>
      <w:r w:rsidRPr="00D21887">
        <w:rPr>
          <w:rFonts w:asciiTheme="majorBidi" w:hAnsiTheme="majorBidi" w:cstheme="majorBidi"/>
          <w:i/>
          <w:iCs/>
          <w:color w:val="000000" w:themeColor="text1"/>
        </w:rPr>
        <w:t xml:space="preserve">1 </w:t>
      </w:r>
      <w:r w:rsidRPr="00D21887">
        <w:rPr>
          <w:rFonts w:asciiTheme="majorBidi" w:hAnsiTheme="majorBidi" w:cstheme="majorBidi"/>
          <w:color w:val="000000" w:themeColor="text1"/>
        </w:rPr>
        <w:t>can represent different intervals, such as a day, week, or month, in time series forecasting.</w:t>
      </w:r>
    </w:p>
    <w:p w14:paraId="4792E22C" w14:textId="77777777" w:rsidR="00866F6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In the primary CNN, the complexity operations can be mathematically expressed as:</w:t>
      </w:r>
    </w:p>
    <w:p w14:paraId="68FB7B69" w14:textId="77777777" w:rsidR="00866F6A" w:rsidRPr="00D21887" w:rsidRDefault="005E73A9" w:rsidP="00B14970">
      <w:pPr>
        <w:jc w:val="both"/>
        <w:rPr>
          <w:rFonts w:asciiTheme="majorBidi" w:hAnsiTheme="majorBidi" w:cstheme="majorBidi"/>
          <w:i/>
          <w:color w:val="000000" w:themeColor="text1"/>
        </w:rPr>
      </w:pPr>
      <m:oMathPara>
        <m:oMath>
          <m:r>
            <w:rPr>
              <w:rFonts w:ascii="Cambria Math" w:hAnsi="Cambria Math" w:cstheme="majorBidi"/>
              <w:color w:val="000000" w:themeColor="text1"/>
            </w:rPr>
            <m:t>y</m:t>
          </m:r>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hAnsi="Cambria Math" w:cstheme="majorBidi"/>
              <w:color w:val="000000" w:themeColor="text1"/>
            </w:rPr>
            <m:t>=f(</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tl/>
                </w:rPr>
                <m:t>×</m:t>
              </m:r>
              <m:r>
                <w:rPr>
                  <w:rFonts w:ascii="Cambria Math" w:hAnsi="Cambria Math" w:cstheme="majorBidi"/>
                  <w:color w:val="000000" w:themeColor="text1"/>
                </w:rPr>
                <m:t>w</m:t>
              </m:r>
            </m:e>
          </m:d>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hAnsi="Cambria Math" w:cstheme="majorBidi"/>
              <w:color w:val="000000" w:themeColor="text1"/>
            </w:rPr>
            <m:t>+b)</m:t>
          </m:r>
        </m:oMath>
      </m:oMathPara>
    </w:p>
    <w:p w14:paraId="12BA6BA6" w14:textId="1220EF1E" w:rsidR="00866F6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where</w:t>
      </w:r>
      <w:r w:rsidR="005526DD">
        <w:rPr>
          <w:rFonts w:asciiTheme="majorBidi" w:hAnsiTheme="majorBidi" w:cstheme="majorBidi"/>
          <w:color w:val="000000" w:themeColor="text1"/>
        </w:rPr>
        <w:t>,</w:t>
      </w:r>
      <w:r w:rsidRPr="00D21887">
        <w:rPr>
          <w:rFonts w:asciiTheme="majorBidi" w:hAnsiTheme="majorBidi" w:cstheme="majorBidi"/>
          <w:color w:val="000000" w:themeColor="text1"/>
        </w:rPr>
        <w:t xml:space="preserve"> x</w:t>
      </w:r>
      <w:r w:rsidRPr="00D21887">
        <w:rPr>
          <w:rFonts w:asciiTheme="majorBidi" w:hAnsiTheme="majorBidi" w:cstheme="majorBidi"/>
          <w:i/>
          <w:iCs/>
          <w:color w:val="000000" w:themeColor="text1"/>
        </w:rPr>
        <w:t>c</w:t>
      </w:r>
      <w:r w:rsidRPr="00D21887">
        <w:rPr>
          <w:rFonts w:asciiTheme="majorBidi" w:hAnsiTheme="majorBidi" w:cstheme="majorBidi"/>
          <w:i/>
          <w:iCs/>
          <w:color w:val="000000" w:themeColor="text1"/>
          <w:vertAlign w:val="subscript"/>
        </w:rPr>
        <w:t xml:space="preserve"> </w:t>
      </w:r>
      <w:r w:rsidRPr="00D21887">
        <w:rPr>
          <w:rFonts w:asciiTheme="majorBidi" w:hAnsiTheme="majorBidi" w:cstheme="majorBidi"/>
          <w:color w:val="000000" w:themeColor="text1"/>
        </w:rPr>
        <w:t xml:space="preserve">is the input data, </w:t>
      </w:r>
      <w:r w:rsidRPr="00D21887">
        <w:rPr>
          <w:rFonts w:asciiTheme="majorBidi" w:hAnsiTheme="majorBidi" w:cstheme="majorBidi"/>
          <w:i/>
          <w:iCs/>
          <w:color w:val="000000" w:themeColor="text1"/>
        </w:rPr>
        <w:t xml:space="preserve">w </w:t>
      </w:r>
      <w:r w:rsidRPr="00D21887">
        <w:rPr>
          <w:rFonts w:asciiTheme="majorBidi" w:hAnsiTheme="majorBidi" w:cstheme="majorBidi"/>
          <w:color w:val="000000" w:themeColor="text1"/>
        </w:rPr>
        <w:t xml:space="preserve">is the filters or kernels, </w:t>
      </w:r>
      <w:r w:rsidRPr="00D21887">
        <w:rPr>
          <w:rFonts w:asciiTheme="majorBidi" w:hAnsiTheme="majorBidi" w:cstheme="majorBidi"/>
          <w:i/>
          <w:iCs/>
          <w:color w:val="000000" w:themeColor="text1"/>
        </w:rPr>
        <w:t>b</w:t>
      </w:r>
      <w:r w:rsidRPr="00D21887">
        <w:rPr>
          <w:rFonts w:asciiTheme="majorBidi" w:hAnsiTheme="majorBidi" w:cstheme="majorBidi"/>
          <w:color w:val="000000" w:themeColor="text1"/>
        </w:rPr>
        <w:t xml:space="preserve"> is the binary statement, and f</w:t>
      </w:r>
      <w:r w:rsidRPr="00D21887">
        <w:rPr>
          <w:rFonts w:asciiTheme="majorBidi" w:hAnsiTheme="majorBidi" w:cstheme="majorBidi"/>
          <w:i/>
          <w:iCs/>
          <w:color w:val="000000" w:themeColor="text1"/>
        </w:rPr>
        <w:t xml:space="preserve"> </w:t>
      </w:r>
      <w:r w:rsidRPr="00D21887">
        <w:rPr>
          <w:rFonts w:asciiTheme="majorBidi" w:hAnsiTheme="majorBidi" w:cstheme="majorBidi"/>
          <w:color w:val="000000" w:themeColor="text1"/>
        </w:rPr>
        <w:t xml:space="preserve">is the activation function. The operation of the dot product </w:t>
      </w:r>
      <m:oMath>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tl/>
              </w:rPr>
              <m:t>×</m:t>
            </m:r>
            <m:r>
              <w:rPr>
                <w:rFonts w:ascii="Cambria Math" w:hAnsi="Cambria Math" w:cstheme="majorBidi"/>
                <w:color w:val="000000" w:themeColor="text1"/>
              </w:rPr>
              <m:t>w</m:t>
            </m:r>
          </m:e>
        </m:d>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is performed between the filter </w:t>
      </w:r>
      <w:r w:rsidRPr="00D21887">
        <w:rPr>
          <w:rFonts w:asciiTheme="majorBidi" w:hAnsiTheme="majorBidi" w:cstheme="majorBidi"/>
          <w:i/>
          <w:iCs/>
          <w:color w:val="000000" w:themeColor="text1"/>
        </w:rPr>
        <w:t>w</w:t>
      </w:r>
      <w:r w:rsidRPr="00D21887">
        <w:rPr>
          <w:rFonts w:asciiTheme="majorBidi" w:hAnsiTheme="majorBidi" w:cstheme="majorBidi"/>
          <w:color w:val="000000" w:themeColor="text1"/>
        </w:rPr>
        <w:t xml:space="preserve"> and a part of the input data</w:t>
      </w:r>
      <w:r w:rsidRPr="00D21887">
        <w:rPr>
          <w:rFonts w:asciiTheme="majorBidi" w:hAnsiTheme="majorBidi" w:cstheme="majorBidi"/>
          <w: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oMath>
      <w:r w:rsidRPr="00D21887">
        <w:rPr>
          <w:rFonts w:asciiTheme="majorBidi" w:hAnsiTheme="majorBidi" w:cstheme="majorBidi"/>
          <w:color w:val="000000" w:themeColor="text1"/>
        </w:rPr>
        <w:t xml:space="preserve">. The activation function </w:t>
      </w:r>
      <w:r w:rsidRPr="00D21887">
        <w:rPr>
          <w:rFonts w:asciiTheme="majorBidi" w:hAnsiTheme="majorBidi" w:cstheme="majorBidi"/>
          <w:i/>
          <w:iCs/>
          <w:color w:val="000000" w:themeColor="text1"/>
        </w:rPr>
        <w:t>f</w:t>
      </w:r>
      <w:r w:rsidRPr="00D21887">
        <w:rPr>
          <w:rFonts w:asciiTheme="majorBidi" w:hAnsiTheme="majorBidi" w:cstheme="majorBidi"/>
          <w:color w:val="000000" w:themeColor="text1"/>
        </w:rPr>
        <w:t xml:space="preserve"> is then element-wise applied to the multiplication result, adding nonlinearity to the output. In Module 1, a unidimensional convolutional layer is applied to the input data. The convolution operation is conducted using a set of filters or kernels </w:t>
      </w:r>
      <m:oMath>
        <m:r>
          <w:rPr>
            <w:rFonts w:ascii="Cambria Math" w:hAnsi="Cambria Math" w:cstheme="majorBidi"/>
            <w:color w:val="000000" w:themeColor="text1"/>
          </w:rPr>
          <m:t>w∈</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r>
              <w:rPr>
                <w:rFonts w:ascii="Cambria Math" w:hAnsi="Cambria Math" w:cstheme="majorBidi"/>
                <w:color w:val="000000" w:themeColor="text1"/>
              </w:rPr>
              <m:t>d×r</m:t>
            </m:r>
          </m:sup>
        </m:sSubSup>
      </m:oMath>
      <w:r w:rsidRPr="00D21887">
        <w:rPr>
          <w:rFonts w:asciiTheme="majorBidi" w:hAnsiTheme="majorBidi" w:cstheme="majorBidi"/>
          <w:color w:val="000000" w:themeColor="text1"/>
        </w:rPr>
        <w:t xml:space="preserve">, where </w:t>
      </w:r>
      <w:r w:rsidRPr="00D21887">
        <w:rPr>
          <w:rFonts w:asciiTheme="majorBidi" w:hAnsiTheme="majorBidi" w:cstheme="majorBidi"/>
          <w:i/>
          <w:iCs/>
          <w:color w:val="000000" w:themeColor="text1"/>
        </w:rPr>
        <w:t>r</w:t>
      </w:r>
      <w:r w:rsidRPr="00D21887">
        <w:rPr>
          <w:rFonts w:asciiTheme="majorBidi" w:hAnsiTheme="majorBidi" w:cstheme="majorBidi"/>
          <w:color w:val="000000" w:themeColor="text1"/>
        </w:rPr>
        <w:t xml:space="preserve"> is the filter size. In this case, we have:</w:t>
      </w:r>
    </w:p>
    <w:p w14:paraId="14C0867D" w14:textId="77777777" w:rsidR="00866F6A" w:rsidRPr="00D21887" w:rsidRDefault="00866F6A" w:rsidP="00B14970">
      <w:pPr>
        <w:jc w:val="both"/>
        <w:rPr>
          <w:rFonts w:asciiTheme="majorBidi" w:hAnsiTheme="majorBidi" w:cstheme="majorBidi"/>
          <w:color w:val="000000" w:themeColor="text1"/>
        </w:rPr>
      </w:pPr>
    </w:p>
    <w:p w14:paraId="38F43251" w14:textId="77777777" w:rsidR="00866F6A" w:rsidRPr="00D21887" w:rsidRDefault="00000000" w:rsidP="00B14970">
      <w:pPr>
        <w:jc w:val="both"/>
        <w:rPr>
          <w:rFonts w:asciiTheme="majorBidi" w:hAnsiTheme="majorBidi" w:cstheme="majorBidi"/>
          <w:color w:val="000000" w:themeColor="text1"/>
          <w:rtl/>
        </w:rPr>
      </w:pPr>
      <m:oMathPara>
        <m:oMath>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tl/>
                </w:rPr>
                <m:t>×</m:t>
              </m:r>
              <m:r>
                <w:rPr>
                  <w:rFonts w:ascii="Cambria Math" w:hAnsi="Cambria Math" w:cstheme="majorBidi"/>
                  <w:color w:val="000000" w:themeColor="text1"/>
                </w:rPr>
                <m:t>w</m:t>
              </m:r>
            </m:e>
          </m:d>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hAnsi="Cambria Math" w:cstheme="majorBidi"/>
              <w:color w:val="000000" w:themeColor="text1"/>
            </w:rPr>
            <m:t>=</m:t>
          </m:r>
          <m:nary>
            <m:naryPr>
              <m:chr m:val="∑"/>
              <m:limLoc m:val="subSup"/>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r</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i+j</m:t>
                  </m:r>
                </m:e>
              </m:d>
              <m:r>
                <w:rPr>
                  <w:rFonts w:ascii="Cambria Math" w:hAnsi="Cambria Math" w:cstheme="majorBidi"/>
                  <w:color w:val="000000" w:themeColor="text1"/>
                </w:rPr>
                <m:t>w</m:t>
              </m:r>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j</m:t>
                  </m:r>
                </m:e>
              </m:d>
            </m:e>
          </m:nary>
        </m:oMath>
      </m:oMathPara>
    </w:p>
    <w:p w14:paraId="39811144" w14:textId="77777777" w:rsidR="007235A3" w:rsidRPr="00D21887" w:rsidRDefault="007235A3" w:rsidP="00B14970">
      <w:pPr>
        <w:jc w:val="both"/>
        <w:rPr>
          <w:rFonts w:asciiTheme="majorBidi" w:hAnsiTheme="majorBidi" w:cstheme="majorBidi"/>
          <w:b/>
          <w:bCs/>
          <w:color w:val="000000" w:themeColor="text1"/>
        </w:rPr>
      </w:pPr>
    </w:p>
    <w:p w14:paraId="54BB13B9" w14:textId="1DBE918E" w:rsidR="00653E10" w:rsidRPr="00D21887" w:rsidRDefault="005526DD" w:rsidP="00B14970">
      <w:pPr>
        <w:jc w:val="both"/>
        <w:rPr>
          <w:rFonts w:asciiTheme="majorBidi" w:hAnsiTheme="majorBidi" w:cstheme="majorBidi"/>
          <w:color w:val="000000" w:themeColor="text1"/>
        </w:rPr>
      </w:pPr>
      <w:r>
        <w:rPr>
          <w:rFonts w:asciiTheme="majorBidi" w:hAnsiTheme="majorBidi" w:cstheme="majorBidi"/>
          <w:color w:val="000000" w:themeColor="text1"/>
        </w:rPr>
        <w:t>w</w:t>
      </w:r>
      <w:r w:rsidRPr="00D21887">
        <w:rPr>
          <w:rFonts w:asciiTheme="majorBidi" w:hAnsiTheme="majorBidi" w:cstheme="majorBidi"/>
          <w:color w:val="000000" w:themeColor="text1"/>
        </w:rPr>
        <w:t>here</w:t>
      </w:r>
      <w:r w:rsidR="005E73A9" w:rsidRPr="00D21887">
        <w:rPr>
          <w:rFonts w:asciiTheme="majorBidi" w:hAnsiTheme="majorBidi" w:cstheme="majorBidi"/>
          <w:color w:val="000000" w:themeColor="text1"/>
        </w:rPr>
        <w:t xml:space="preserve">, </w:t>
      </w:r>
      <w:r w:rsidR="005E73A9" w:rsidRPr="00D21887">
        <w:rPr>
          <w:rFonts w:asciiTheme="majorBidi" w:hAnsiTheme="majorBidi" w:cstheme="majorBidi"/>
          <w:i/>
          <w:iCs/>
          <w:color w:val="000000" w:themeColor="text1"/>
        </w:rPr>
        <w:t>j</w:t>
      </w:r>
      <w:r w:rsidR="005E73A9" w:rsidRPr="00D21887">
        <w:rPr>
          <w:rFonts w:asciiTheme="majorBidi" w:hAnsiTheme="majorBidi" w:cstheme="majorBidi"/>
          <w:color w:val="000000" w:themeColor="text1"/>
        </w:rPr>
        <w:t xml:space="preserve"> varies from 1 to </w:t>
      </w:r>
      <w:r w:rsidR="005E73A9" w:rsidRPr="00D21887">
        <w:rPr>
          <w:rFonts w:asciiTheme="majorBidi" w:hAnsiTheme="majorBidi" w:cstheme="majorBidi"/>
          <w:i/>
          <w:iCs/>
          <w:color w:val="000000" w:themeColor="text1"/>
        </w:rPr>
        <w:t>r</w:t>
      </w:r>
      <w:r w:rsidR="005E73A9" w:rsidRPr="00D21887">
        <w:rPr>
          <w:rFonts w:asciiTheme="majorBidi" w:hAnsiTheme="majorBidi" w:cstheme="majorBidi"/>
          <w:color w:val="000000" w:themeColor="text1"/>
        </w:rPr>
        <w:t xml:space="preserve">. Following the convolution operation, the activation function is element-wise applied to each element of the convolution result and adds nonlinearity. In the next phase, the convolution operation creates a new feature representation, </w:t>
      </w:r>
      <m:oMath>
        <m:r>
          <w:rPr>
            <w:rFonts w:ascii="Cambria Math" w:hAnsi="Cambria Math" w:cstheme="majorBidi"/>
            <w:color w:val="000000" w:themeColor="text1"/>
          </w:rPr>
          <m:t>W∈</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d>
              <m:dPr>
                <m:ctrlPr>
                  <w:rPr>
                    <w:rFonts w:ascii="Cambria Math" w:hAnsi="Cambria Math" w:cstheme="majorBidi"/>
                    <w:i/>
                    <w:color w:val="000000" w:themeColor="text1"/>
                  </w:rPr>
                </m:ctrlPr>
              </m:dPr>
              <m:e>
                <m:r>
                  <w:rPr>
                    <w:rFonts w:ascii="Cambria Math" w:hAnsi="Cambria Math" w:cstheme="majorBidi"/>
                    <w:color w:val="000000" w:themeColor="text1"/>
                  </w:rPr>
                  <m:t>l-r+1</m:t>
                </m:r>
              </m:e>
            </m:d>
            <m:r>
              <w:rPr>
                <w:rFonts w:ascii="Cambria Math" w:hAnsi="Cambria Math" w:cstheme="majorBidi"/>
                <w:color w:val="000000" w:themeColor="text1"/>
              </w:rPr>
              <m:t>×m</m:t>
            </m:r>
          </m:sup>
        </m:sSubSup>
        <m:r>
          <w:rPr>
            <w:rFonts w:ascii="Cambria Math" w:hAnsi="Cambria Math" w:cstheme="majorBidi"/>
            <w:color w:val="000000" w:themeColor="text1"/>
          </w:rPr>
          <m:t xml:space="preserve">, </m:t>
        </m:r>
      </m:oMath>
      <w:r w:rsidR="005E73A9" w:rsidRPr="00D21887">
        <w:rPr>
          <w:rFonts w:asciiTheme="majorBidi" w:hAnsiTheme="majorBidi" w:cstheme="majorBidi"/>
          <w:color w:val="000000" w:themeColor="text1"/>
        </w:rPr>
        <w:t xml:space="preserve">where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m</m:t>
            </m:r>
          </m:e>
          <m:sub>
            <m:r>
              <w:rPr>
                <w:rFonts w:ascii="Cambria Math" w:eastAsiaTheme="minorEastAsia" w:hAnsi="Cambria Math" w:cstheme="majorBidi"/>
                <w:color w:val="000000" w:themeColor="text1"/>
              </w:rPr>
              <m:t>c</m:t>
            </m:r>
          </m:sub>
        </m:sSub>
        <m:r>
          <w:rPr>
            <w:rFonts w:ascii="Cambria Math" w:eastAsiaTheme="minorEastAsia" w:hAnsi="Cambria Math" w:cstheme="majorBidi"/>
            <w:color w:val="000000" w:themeColor="text1"/>
          </w:rPr>
          <m:t xml:space="preserve"> </m:t>
        </m:r>
      </m:oMath>
      <w:r w:rsidR="005E73A9" w:rsidRPr="00D21887">
        <w:rPr>
          <w:rFonts w:asciiTheme="majorBidi" w:hAnsiTheme="majorBidi" w:cstheme="majorBidi"/>
          <w:color w:val="000000" w:themeColor="text1"/>
        </w:rPr>
        <w:t xml:space="preserve">represents the number of filters. The feature map </w:t>
      </w:r>
      <w:r w:rsidR="005E73A9" w:rsidRPr="00D21887">
        <w:rPr>
          <w:rFonts w:asciiTheme="majorBidi" w:hAnsiTheme="majorBidi" w:cstheme="majorBidi"/>
          <w:i/>
          <w:iCs/>
          <w:color w:val="000000" w:themeColor="text1"/>
        </w:rPr>
        <w:t>c</w:t>
      </w:r>
      <w:r w:rsidR="005E73A9" w:rsidRPr="00D21887">
        <w:rPr>
          <w:rFonts w:asciiTheme="majorBidi" w:hAnsiTheme="majorBidi" w:cstheme="majorBidi"/>
          <w:color w:val="000000" w:themeColor="text1"/>
        </w:rPr>
        <w:t xml:space="preserve"> of the unidimensional convolutional layer is the input of the RNN, which directly </w:t>
      </w:r>
      <w:r w:rsidR="000D4D69" w:rsidRPr="00D21887">
        <w:rPr>
          <w:rFonts w:asciiTheme="majorBidi" w:hAnsiTheme="majorBidi" w:cstheme="majorBidi"/>
          <w:color w:val="000000" w:themeColor="text1"/>
        </w:rPr>
        <w:t>replaces</w:t>
      </w:r>
      <w:r w:rsidR="005E73A9" w:rsidRPr="00D21887">
        <w:rPr>
          <w:rFonts w:asciiTheme="majorBidi" w:hAnsiTheme="majorBidi" w:cstheme="majorBidi"/>
          <w:color w:val="000000" w:themeColor="text1"/>
        </w:rPr>
        <w:t xml:space="preserve"> the max-pooling layer. The feature map </w:t>
      </w:r>
      <w:r w:rsidR="005E73A9" w:rsidRPr="00D21887">
        <w:rPr>
          <w:rFonts w:asciiTheme="majorBidi" w:hAnsiTheme="majorBidi" w:cstheme="majorBidi"/>
          <w:i/>
          <w:iCs/>
          <w:color w:val="000000" w:themeColor="text1"/>
        </w:rPr>
        <w:t>c</w:t>
      </w:r>
      <w:r w:rsidR="005E73A9" w:rsidRPr="00D21887">
        <w:rPr>
          <w:rFonts w:asciiTheme="majorBidi" w:hAnsiTheme="majorBidi" w:cstheme="majorBidi"/>
          <w:color w:val="000000" w:themeColor="text1"/>
        </w:rPr>
        <w:t xml:space="preserve"> is represented as a matrix </w:t>
      </w:r>
      <w:r w:rsidR="005E73A9" w:rsidRPr="00D21887">
        <w:rPr>
          <w:rFonts w:asciiTheme="majorBidi" w:hAnsiTheme="majorBidi" w:cstheme="majorBidi"/>
          <w:i/>
          <w:iCs/>
          <w:color w:val="000000" w:themeColor="text1"/>
        </w:rPr>
        <w:t>W</w:t>
      </w:r>
      <w:r w:rsidR="005E73A9" w:rsidRPr="00D21887">
        <w:rPr>
          <w:rFonts w:asciiTheme="majorBidi" w:hAnsiTheme="majorBidi" w:cstheme="majorBidi"/>
          <w:color w:val="000000" w:themeColor="text1"/>
        </w:rPr>
        <w:t xml:space="preserve">, where each row corresponds to a window vector </w:t>
      </w:r>
      <m:oMath>
        <m:r>
          <w:rPr>
            <w:rFonts w:ascii="Cambria Math" w:hAnsi="Cambria Math" w:cstheme="majorBidi"/>
            <w:color w:val="000000" w:themeColor="text1"/>
          </w:rPr>
          <m:t>W</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m:t>
                </m:r>
              </m:sub>
            </m:sSub>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n+1</m:t>
                </m:r>
              </m:sub>
            </m:sSub>
            <m:r>
              <w:rPr>
                <w:rFonts w:ascii="Cambria Math" w:hAnsi="Cambria Math" w:cstheme="majorBidi"/>
                <w:color w:val="000000" w:themeColor="text1"/>
                <w:rtl/>
              </w:rPr>
              <m:t>،</m:t>
            </m:r>
            <m:r>
              <w:rPr>
                <w:rFonts w:ascii="Cambria Math" w:hAnsi="Cambria Math" w:cstheme="majorBidi"/>
                <w:color w:val="000000" w:themeColor="text1"/>
              </w:rPr>
              <m:t>…</m:t>
            </m:r>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n+r-1</m:t>
                </m:r>
              </m:sub>
            </m:sSub>
          </m:e>
        </m:d>
      </m:oMath>
      <w:r w:rsidR="005E73A9" w:rsidRPr="00D21887">
        <w:rPr>
          <w:rFonts w:asciiTheme="majorBidi" w:hAnsiTheme="majorBidi" w:cstheme="majorBidi"/>
          <w:color w:val="000000" w:themeColor="text1"/>
        </w:rPr>
        <w:t xml:space="preserve">, for an RNN to be fed by the window </w:t>
      </w:r>
      <w:r w:rsidR="005E73A9" w:rsidRPr="00D21887">
        <w:rPr>
          <w:rFonts w:asciiTheme="majorBidi" w:hAnsiTheme="majorBidi" w:cstheme="majorBidi"/>
          <w:i/>
          <w:iCs/>
          <w:color w:val="000000" w:themeColor="text1"/>
        </w:rPr>
        <w:t>W</w:t>
      </w:r>
      <w:r w:rsidR="005E73A9" w:rsidRPr="00D21887">
        <w:rPr>
          <w:rFonts w:asciiTheme="majorBidi" w:hAnsiTheme="majorBidi" w:cstheme="majorBidi"/>
          <w:color w:val="000000" w:themeColor="text1"/>
        </w:rPr>
        <w:t xml:space="preserve">, the hidden state is calculated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h</m:t>
            </m:r>
          </m:sub>
          <m:sup>
            <m:r>
              <w:rPr>
                <w:rFonts w:ascii="Cambria Math" w:hAnsi="Cambria Math" w:cstheme="majorBidi"/>
                <w:color w:val="000000" w:themeColor="text1"/>
              </w:rPr>
              <m:t>m</m:t>
            </m:r>
          </m:sup>
        </m:sSubSup>
      </m:oMath>
      <w:r w:rsidR="005E73A9" w:rsidRPr="00D21887">
        <w:rPr>
          <w:rFonts w:asciiTheme="majorBidi" w:hAnsiTheme="majorBidi" w:cstheme="majorBidi"/>
          <w:color w:val="000000" w:themeColor="text1"/>
        </w:rPr>
        <w:t>, where</w:t>
      </w:r>
      <w:r w:rsidR="005E73A9" w:rsidRPr="00D21887">
        <w:rPr>
          <w:rFonts w:asciiTheme="majorBidi" w:hAnsiTheme="majorBidi" w:cstheme="majorBidi"/>
          <w:color w:val="000000" w:themeColor="text1"/>
          <w:rtl/>
        </w:rPr>
        <w:t xml:space="preserve">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m</m:t>
            </m:r>
          </m:e>
          <m:sub>
            <m:r>
              <w:rPr>
                <w:rFonts w:ascii="Cambria Math" w:eastAsiaTheme="minorEastAsia" w:hAnsi="Cambria Math" w:cstheme="majorBidi"/>
                <w:color w:val="000000" w:themeColor="text1"/>
              </w:rPr>
              <m:t>h</m:t>
            </m:r>
          </m:sub>
        </m:sSub>
      </m:oMath>
      <w:r w:rsidR="005E73A9" w:rsidRPr="00D21887">
        <w:rPr>
          <w:rFonts w:asciiTheme="majorBidi" w:hAnsiTheme="majorBidi" w:cstheme="majorBidi"/>
          <w:color w:val="000000" w:themeColor="text1"/>
        </w:rPr>
        <w:t xml:space="preserve">denotes the dimension of the hidden state in the recurrent network at each time series </w:t>
      </w:r>
      <w:r w:rsidR="005E73A9" w:rsidRPr="00D21887">
        <w:rPr>
          <w:rFonts w:asciiTheme="majorBidi" w:hAnsiTheme="majorBidi" w:cstheme="majorBidi"/>
          <w:i/>
          <w:iCs/>
          <w:color w:val="000000" w:themeColor="text1"/>
        </w:rPr>
        <w:t>t</w:t>
      </w:r>
      <w:r w:rsidR="005E73A9" w:rsidRPr="00D21887">
        <w:rPr>
          <w:rFonts w:asciiTheme="majorBidi" w:hAnsiTheme="majorBidi" w:cstheme="majorBidi"/>
          <w:color w:val="000000" w:themeColor="text1"/>
        </w:rPr>
        <w:t xml:space="preserve">. The hidden state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h</m:t>
            </m:r>
          </m:e>
          <m:sub>
            <m:r>
              <w:rPr>
                <w:rFonts w:ascii="Cambria Math" w:eastAsiaTheme="minorEastAsia" w:hAnsi="Cambria Math" w:cstheme="majorBidi"/>
                <w:color w:val="000000" w:themeColor="text1"/>
              </w:rPr>
              <m:t>t</m:t>
            </m:r>
          </m:sub>
        </m:sSub>
        <m:r>
          <w:rPr>
            <w:rFonts w:ascii="Cambria Math" w:eastAsiaTheme="minorEastAsia" w:hAnsi="Cambria Math" w:cstheme="majorBidi"/>
            <w:color w:val="000000" w:themeColor="text1"/>
          </w:rPr>
          <m:t xml:space="preserve"> </m:t>
        </m:r>
      </m:oMath>
      <w:r w:rsidR="005E73A9" w:rsidRPr="00D21887">
        <w:rPr>
          <w:rFonts w:asciiTheme="majorBidi" w:hAnsiTheme="majorBidi" w:cstheme="majorBidi"/>
          <w:color w:val="000000" w:themeColor="text1"/>
        </w:rPr>
        <w:t>in the simplified RNN is calculated as follows:</w:t>
      </w:r>
    </w:p>
    <w:p w14:paraId="1A157C42" w14:textId="64954F21" w:rsidR="00653E10" w:rsidRPr="00D21887" w:rsidRDefault="00000000" w:rsidP="000D4D69">
      <w:pPr>
        <w:jc w:val="both"/>
        <w:rPr>
          <w:rFonts w:asciiTheme="majorBidi" w:hAnsiTheme="majorBidi" w:cstheme="majorBidi"/>
          <w:i/>
          <w:color w:val="000000" w:themeColor="text1"/>
        </w:rPr>
      </w:pPr>
      <m:oMathPara>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h</m:t>
              </m:r>
            </m:e>
            <m:sub>
              <m:r>
                <w:rPr>
                  <w:rFonts w:ascii="Cambria Math" w:eastAsiaTheme="minorEastAsia"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xh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t>
          </m:r>
        </m:oMath>
      </m:oMathPara>
    </w:p>
    <w:p w14:paraId="454CAF4A" w14:textId="77777777" w:rsidR="00653E10"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In this equation,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m:t>
            </m:r>
          </m:sub>
          <m:sup>
            <m:r>
              <w:rPr>
                <w:rFonts w:ascii="Cambria Math" w:hAnsi="Cambria Math" w:cstheme="majorBidi"/>
                <w:color w:val="000000" w:themeColor="text1"/>
              </w:rPr>
              <m:t>m</m:t>
            </m:r>
          </m:sup>
        </m:sSubSup>
        <m:r>
          <w:rPr>
            <w:rFonts w:ascii="Cambria Math" w:hAnsi="Cambria Math" w:cstheme="majorBidi"/>
            <w:color w:val="000000" w:themeColor="text1"/>
          </w:rPr>
          <m:t xml:space="preserve"> is </m:t>
        </m:r>
      </m:oMath>
      <w:r w:rsidRPr="00D21887">
        <w:rPr>
          <w:rFonts w:asciiTheme="majorBidi" w:hAnsiTheme="majorBidi" w:cstheme="majorBidi"/>
          <w:color w:val="000000" w:themeColor="text1"/>
        </w:rPr>
        <w:t xml:space="preserve">the input at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xh</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ch</m:t>
            </m:r>
          </m:sub>
          <m:sup>
            <m:r>
              <w:rPr>
                <w:rFonts w:ascii="Cambria Math" w:hAnsi="Cambria Math" w:cstheme="majorBidi"/>
                <w:color w:val="000000" w:themeColor="text1"/>
              </w:rPr>
              <m:t>m×m</m:t>
            </m:r>
          </m:sup>
        </m:sSubSup>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hh</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hh</m:t>
            </m:r>
          </m:sub>
          <m:sup>
            <m:r>
              <w:rPr>
                <w:rFonts w:ascii="Cambria Math" w:hAnsi="Cambria Math" w:cstheme="majorBidi"/>
                <w:color w:val="000000" w:themeColor="text1"/>
              </w:rPr>
              <m:t>m×h</m:t>
            </m:r>
          </m:sup>
        </m:sSubSup>
      </m:oMath>
      <w:r w:rsidRPr="00D21887">
        <w:rPr>
          <w:rFonts w:asciiTheme="majorBidi" w:hAnsiTheme="majorBidi" w:cstheme="majorBidi"/>
          <w:color w:val="000000" w:themeColor="text1"/>
        </w:rPr>
        <w:t xml:space="preserve"> are the weight matrices, </w:t>
      </w:r>
      <w:r w:rsidRPr="00D21887">
        <w:rPr>
          <w:rFonts w:asciiTheme="majorBidi" w:hAnsiTheme="majorBidi" w:cstheme="majorBidi"/>
          <w:color w:val="000000" w:themeColor="text1"/>
          <w:rtl/>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oMath>
      <w:r w:rsidRPr="00D21887">
        <w:rPr>
          <w:rFonts w:asciiTheme="majorBidi" w:hAnsiTheme="majorBidi" w:cstheme="majorBidi"/>
          <w:color w:val="000000" w:themeColor="text1"/>
        </w:rPr>
        <w:t xml:space="preserve"> is the previous hidden state, and b</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h</m:t>
            </m:r>
          </m:sub>
          <m:sup>
            <m:r>
              <w:rPr>
                <w:rFonts w:ascii="Cambria Math" w:hAnsi="Cambria Math" w:cstheme="majorBidi"/>
                <w:color w:val="000000" w:themeColor="text1"/>
              </w:rPr>
              <m:t>m</m:t>
            </m:r>
          </m:sup>
        </m:sSubSup>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is a statement for the nonlinear activation function </w:t>
      </w:r>
      <w:r w:rsidRPr="00D21887">
        <w:rPr>
          <w:rFonts w:asciiTheme="majorBidi" w:hAnsiTheme="majorBidi" w:cstheme="majorBidi"/>
          <w:i/>
          <w:iCs/>
          <w:color w:val="000000" w:themeColor="text1"/>
        </w:rPr>
        <w:t>f</w:t>
      </w:r>
      <w:r w:rsidRPr="00D21887">
        <w:rPr>
          <w:rFonts w:asciiTheme="majorBidi" w:hAnsiTheme="majorBidi" w:cstheme="majorBidi"/>
          <w:color w:val="000000" w:themeColor="text1"/>
        </w:rPr>
        <w:t>.</w:t>
      </w:r>
    </w:p>
    <w:p w14:paraId="29ED9661" w14:textId="32E2ACEF" w:rsidR="00653E10"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The RNN considers temporal information and improves the model's performance in forecasting future values. After the RNN layer, a dense layer is added </w:t>
      </w:r>
      <w:r w:rsidR="005526DD">
        <w:rPr>
          <w:rFonts w:asciiTheme="majorBidi" w:hAnsiTheme="majorBidi" w:cstheme="majorBidi"/>
          <w:color w:val="000000" w:themeColor="text1"/>
        </w:rPr>
        <w:t>for</w:t>
      </w:r>
      <w:r w:rsidRPr="00D21887">
        <w:rPr>
          <w:rFonts w:asciiTheme="majorBidi" w:hAnsiTheme="majorBidi" w:cstheme="majorBidi"/>
          <w:color w:val="000000" w:themeColor="text1"/>
        </w:rPr>
        <w:t xml:space="preserve"> the network's output. This dense layer assumes the hidden state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as input in the following equation: </w:t>
      </w:r>
    </w:p>
    <w:p w14:paraId="1AAEE1AE" w14:textId="77777777" w:rsidR="00653E10" w:rsidRPr="00D21887" w:rsidRDefault="00000000" w:rsidP="00B14970">
      <w:pPr>
        <w:jc w:val="both"/>
        <w:rPr>
          <w:rFonts w:asciiTheme="majorBidi" w:hAnsiTheme="majorBidi" w:cstheme="majorBidi"/>
          <w:i/>
          <w:color w:val="000000" w:themeColor="text1"/>
        </w:rPr>
      </w:pPr>
      <m:oMathPara>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c</m:t>
              </m:r>
            </m:sub>
          </m:sSub>
          <m:r>
            <w:rPr>
              <w:rFonts w:ascii="Cambria Math" w:eastAsiaTheme="minorEastAsia" w:hAnsi="Cambria Math" w:cstheme="majorBidi"/>
              <w:color w:val="000000" w:themeColor="text1"/>
            </w:rPr>
            <m:t>=f(</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y</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+b)</m:t>
          </m:r>
        </m:oMath>
      </m:oMathPara>
    </w:p>
    <w:p w14:paraId="42148CE7" w14:textId="77777777" w:rsidR="00653E10" w:rsidRPr="00D21887" w:rsidRDefault="00653E10" w:rsidP="00B14970">
      <w:pPr>
        <w:jc w:val="both"/>
        <w:rPr>
          <w:rFonts w:asciiTheme="majorBidi" w:hAnsiTheme="majorBidi" w:cstheme="majorBidi"/>
          <w:color w:val="000000" w:themeColor="text1"/>
        </w:rPr>
      </w:pPr>
    </w:p>
    <w:p w14:paraId="296E58B4" w14:textId="3D111714" w:rsidR="00653E10"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where, </w:t>
      </w:r>
      <w:r w:rsidRPr="00D21887">
        <w:rPr>
          <w:rFonts w:asciiTheme="majorBidi" w:hAnsiTheme="majorBidi" w:cstheme="majorBidi"/>
          <w:color w:val="000000" w:themeColor="text1"/>
          <w:rtl/>
        </w:rPr>
        <w:t xml:space="preserve">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y</m:t>
            </m:r>
          </m:sub>
        </m:sSub>
      </m:oMath>
      <w:r w:rsidRPr="00D21887">
        <w:rPr>
          <w:rFonts w:asciiTheme="majorBidi" w:hAnsiTheme="majorBidi" w:cstheme="majorBidi"/>
          <w:color w:val="000000" w:themeColor="text1"/>
        </w:rPr>
        <w:t xml:space="preserve"> is the weight matrix, </w:t>
      </w:r>
      <w:r w:rsidRPr="00D21887">
        <w:rPr>
          <w:rFonts w:asciiTheme="majorBidi" w:hAnsiTheme="majorBidi" w:cstheme="majorBidi"/>
          <w:i/>
          <w:iCs/>
          <w:color w:val="000000" w:themeColor="text1"/>
        </w:rPr>
        <w:t>b</w:t>
      </w:r>
      <w:r w:rsidRPr="00D21887">
        <w:rPr>
          <w:rFonts w:asciiTheme="majorBidi" w:hAnsiTheme="majorBidi" w:cstheme="majorBidi"/>
          <w:color w:val="000000" w:themeColor="text1"/>
        </w:rPr>
        <w:t xml:space="preserve"> is the binary statement, and </w:t>
      </w:r>
      <w:r w:rsidRPr="00D21887">
        <w:rPr>
          <w:rFonts w:asciiTheme="majorBidi" w:hAnsiTheme="majorBidi" w:cstheme="majorBidi"/>
          <w:i/>
          <w:iCs/>
          <w:color w:val="000000" w:themeColor="text1"/>
        </w:rPr>
        <w:t>f</w:t>
      </w:r>
      <w:r w:rsidRPr="00D21887">
        <w:rPr>
          <w:rFonts w:asciiTheme="majorBidi" w:hAnsiTheme="majorBidi" w:cstheme="majorBidi"/>
          <w:color w:val="000000" w:themeColor="text1"/>
        </w:rPr>
        <w:t xml:space="preserve"> is activation function, which convert the output to a likelihood distribution over the possible classes. Finally, a </w:t>
      </w:r>
      <w:r w:rsidR="006B3F07" w:rsidRPr="00D21887">
        <w:rPr>
          <w:rFonts w:asciiTheme="majorBidi" w:hAnsiTheme="majorBidi" w:cstheme="majorBidi"/>
          <w:color w:val="000000" w:themeColor="text1"/>
        </w:rPr>
        <w:t xml:space="preserve">flattened </w:t>
      </w:r>
      <w:r w:rsidRPr="00D21887">
        <w:rPr>
          <w:rFonts w:asciiTheme="majorBidi" w:hAnsiTheme="majorBidi" w:cstheme="majorBidi"/>
          <w:color w:val="000000" w:themeColor="text1"/>
        </w:rPr>
        <w:t xml:space="preserve">output layer </w:t>
      </w:r>
      <w:r w:rsidR="005526DD">
        <w:rPr>
          <w:rFonts w:asciiTheme="majorBidi" w:hAnsiTheme="majorBidi" w:cstheme="majorBidi"/>
          <w:color w:val="000000" w:themeColor="text1"/>
        </w:rPr>
        <w:t>assumes</w:t>
      </w:r>
      <w:r w:rsidR="005526DD"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the dense layer as input in this equation:</w:t>
      </w:r>
    </w:p>
    <w:p w14:paraId="094DC29E" w14:textId="77777777" w:rsidR="00653E10" w:rsidRPr="00D21887" w:rsidRDefault="00000000" w:rsidP="00B14970">
      <w:pPr>
        <w:jc w:val="both"/>
        <w:rPr>
          <w:rFonts w:asciiTheme="majorBidi" w:hAnsiTheme="majorBidi" w:cstheme="majorBidi"/>
          <w: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eastAsiaTheme="minorEastAsia" w:hAnsi="Cambria Math" w:cstheme="majorBidi"/>
              <w:color w:val="000000" w:themeColor="text1"/>
            </w:rPr>
            <m:t>=flatten(</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i</m:t>
              </m:r>
            </m:e>
          </m:d>
          <m:r>
            <w:rPr>
              <w:rFonts w:ascii="Cambria Math" w:eastAsiaTheme="minorEastAsia" w:hAnsi="Cambria Math" w:cstheme="majorBidi"/>
              <w:color w:val="000000" w:themeColor="text1"/>
            </w:rPr>
            <m:t>)</m:t>
          </m:r>
        </m:oMath>
      </m:oMathPara>
    </w:p>
    <w:p w14:paraId="01634035" w14:textId="53AF3454"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After the RNN, the dense layer can allow the model to learn complex relationships between the inputs and desired outputs. This is while it can simplify the data structure and make it compatible through dimensionality reduction. Backpropagation Through Time (BPTT) trains the RNN to ensure that the model can learn long-term dependencies in algorithms. The values used for updating the weights increase exponentially. The present study </w:t>
      </w:r>
      <w:r w:rsidR="005526DD" w:rsidRPr="00D21887">
        <w:rPr>
          <w:rFonts w:asciiTheme="majorBidi" w:hAnsiTheme="majorBidi" w:cstheme="majorBidi"/>
          <w:color w:val="000000" w:themeColor="text1"/>
        </w:rPr>
        <w:t>adopt</w:t>
      </w:r>
      <w:r w:rsidR="005526DD">
        <w:rPr>
          <w:rFonts w:asciiTheme="majorBidi" w:hAnsiTheme="majorBidi" w:cstheme="majorBidi"/>
          <w:color w:val="000000" w:themeColor="text1"/>
        </w:rPr>
        <w:t>ed</w:t>
      </w:r>
      <w:r w:rsidR="005526DD"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a new method for this purpose. To update the weights, primary orthogonal valuing is considered as an appropriate mechanism for addressing the vanishing gradient problem in the RNN. Accordingly, the core weight </w:t>
      </w:r>
      <w:r w:rsidRPr="00D21887">
        <w:rPr>
          <w:rFonts w:asciiTheme="majorBidi" w:hAnsiTheme="majorBidi" w:cstheme="majorBidi"/>
          <w:i/>
          <w:iCs/>
          <w:color w:val="000000" w:themeColor="text1"/>
        </w:rPr>
        <w:t>W</w:t>
      </w:r>
      <w:r w:rsidRPr="00D21887">
        <w:rPr>
          <w:rFonts w:asciiTheme="majorBidi" w:hAnsiTheme="majorBidi" w:cstheme="majorBidi"/>
          <w:color w:val="000000" w:themeColor="text1"/>
        </w:rPr>
        <w:t xml:space="preserve"> is transformed from the RNN to orthogonal (o). Exploiting the parametric rectified linear unit (PReLU) activation function instead of the AANH one is assumed to be a key determinant in the recent success of deep networks in time series analysis. Finally, to potentially enhance the performance of the initial orthogonal RNN core, the closing price outputs for EUR/GBP are considered as input. In the present study,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 xml:space="preserve"> </m:t>
        </m:r>
      </m:oMath>
      <w:r w:rsidRPr="00D21887">
        <w:rPr>
          <w:rFonts w:asciiTheme="majorBidi" w:eastAsiaTheme="minorEastAsia" w:hAnsiTheme="majorBidi" w:cstheme="majorBidi"/>
          <w:color w:val="000000" w:themeColor="text1"/>
        </w:rPr>
        <w:t>is calculated as follows:</w:t>
      </w:r>
    </w:p>
    <w:p w14:paraId="2191F010" w14:textId="7A31D3BF" w:rsidR="004D092C" w:rsidRPr="00D21887" w:rsidRDefault="00000000" w:rsidP="000D4D69">
      <w:pPr>
        <w:jc w:val="both"/>
        <w:rPr>
          <w:rFonts w:asciiTheme="majorBidi" w:hAnsiTheme="majorBidi" w:cstheme="majorBidi"/>
          <w: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=PReLU((</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xh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)⊙MCD</m:t>
          </m:r>
        </m:oMath>
      </m:oMathPara>
    </w:p>
    <w:p w14:paraId="596552A7" w14:textId="03776119" w:rsidR="004D092C" w:rsidRPr="00D21887" w:rsidRDefault="005E73A9" w:rsidP="000D4D69">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The output of the first layer is employed as </w:t>
      </w:r>
      <w:r w:rsidR="005526DD">
        <w:rPr>
          <w:rFonts w:asciiTheme="majorBidi" w:hAnsiTheme="majorBidi" w:cstheme="majorBidi"/>
          <w:color w:val="000000" w:themeColor="text1"/>
        </w:rPr>
        <w:t xml:space="preserve">the </w:t>
      </w:r>
      <w:r w:rsidRPr="00D21887">
        <w:rPr>
          <w:rFonts w:asciiTheme="majorBidi" w:hAnsiTheme="majorBidi" w:cstheme="majorBidi"/>
          <w:color w:val="000000" w:themeColor="text1"/>
        </w:rPr>
        <w:t xml:space="preserve">input </w:t>
      </w:r>
      <w:r w:rsidR="005526DD">
        <w:rPr>
          <w:rFonts w:asciiTheme="majorBidi" w:hAnsiTheme="majorBidi" w:cstheme="majorBidi"/>
          <w:color w:val="000000" w:themeColor="text1"/>
        </w:rPr>
        <w:t>of</w:t>
      </w:r>
      <w:r w:rsidR="005526DD"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the dense layer:</w:t>
      </w:r>
    </w:p>
    <w:p w14:paraId="1F20C363"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d>
                <m:dPr>
                  <m:ctrlPr>
                    <w:rPr>
                      <w:rFonts w:ascii="Cambria Math" w:hAnsi="Cambria Math" w:cstheme="majorBidi"/>
                      <w:i/>
                      <w:color w:val="000000" w:themeColor="text1"/>
                    </w:rPr>
                  </m:ctrlPr>
                </m:dPr>
                <m:e>
                  <m:r>
                    <w:rPr>
                      <w:rFonts w:ascii="Cambria Math" w:hAnsi="Cambria Math" w:cstheme="majorBidi"/>
                      <w:color w:val="000000" w:themeColor="text1"/>
                    </w:rPr>
                    <m:t>c</m:t>
                  </m:r>
                </m:e>
              </m:d>
              <m:r>
                <w:rPr>
                  <w:rFonts w:ascii="Cambria Math" w:hAnsi="Cambria Math" w:cstheme="majorBidi"/>
                  <w:color w:val="000000" w:themeColor="text1"/>
                </w:rPr>
                <m:t>t</m:t>
              </m:r>
            </m:sub>
          </m:sSub>
          <m:r>
            <w:rPr>
              <w:rFonts w:ascii="Cambria Math" w:hAnsi="Cambria Math" w:cstheme="majorBidi"/>
              <w:color w:val="000000" w:themeColor="text1"/>
            </w:rPr>
            <m:t>=linear(</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hy</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y</m:t>
              </m:r>
            </m:sub>
          </m:sSub>
          <m:r>
            <w:rPr>
              <w:rFonts w:ascii="Cambria Math" w:hAnsi="Cambria Math" w:cstheme="majorBidi"/>
              <w:color w:val="000000" w:themeColor="text1"/>
            </w:rPr>
            <m:t>)</m:t>
          </m:r>
        </m:oMath>
      </m:oMathPara>
    </w:p>
    <w:p w14:paraId="28ABBAA5" w14:textId="20C8A51E" w:rsidR="004D092C" w:rsidRPr="00D21887" w:rsidRDefault="005E73A9" w:rsidP="000D4D69">
      <w:pPr>
        <w:jc w:val="both"/>
        <w:rPr>
          <w:rFonts w:asciiTheme="majorBidi" w:hAnsiTheme="majorBidi" w:cstheme="majorBidi"/>
          <w:color w:val="000000" w:themeColor="text1"/>
          <w:rtl/>
        </w:rPr>
      </w:pPr>
      <w:r w:rsidRPr="00D21887">
        <w:rPr>
          <w:rFonts w:asciiTheme="majorBidi" w:hAnsiTheme="majorBidi" w:cstheme="majorBidi"/>
          <w:color w:val="000000" w:themeColor="text1"/>
        </w:rPr>
        <w:t xml:space="preserve">In this equation,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D21887">
        <w:rPr>
          <w:rFonts w:asciiTheme="majorBidi" w:hAnsiTheme="majorBidi" w:cstheme="majorBidi"/>
          <w:color w:val="000000" w:themeColor="text1"/>
        </w:rPr>
        <w:t xml:space="preserve"> is the hidden state at time t,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t</m:t>
            </m:r>
          </m:sub>
        </m:sSub>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is the input at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hy</m:t>
            </m:r>
          </m:sub>
        </m:sSub>
      </m:oMath>
      <w:r w:rsidRPr="00D21887">
        <w:rPr>
          <w:rFonts w:asciiTheme="majorBidi" w:hAnsiTheme="majorBidi" w:cstheme="majorBidi"/>
          <w:color w:val="000000" w:themeColor="text1"/>
        </w:rPr>
        <w:t xml:space="preserve">is the weight matrix,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oMath>
      <w:r w:rsidRPr="00D21887">
        <w:rPr>
          <w:rFonts w:asciiTheme="majorBidi" w:hAnsiTheme="majorBidi" w:cstheme="majorBidi"/>
          <w:color w:val="000000" w:themeColor="text1"/>
        </w:rPr>
        <w:t xml:space="preserve"> is the binary vector. Moreover, </w:t>
      </w:r>
      <w:r w:rsidRPr="00D21887">
        <w:rPr>
          <w:rFonts w:asciiTheme="majorBidi" w:hAnsiTheme="majorBidi" w:cstheme="majorBidi"/>
          <w:i/>
          <w:iCs/>
          <w:color w:val="000000" w:themeColor="text1"/>
        </w:rPr>
        <w:t>O</w:t>
      </w:r>
      <w:r w:rsidRPr="00D21887">
        <w:rPr>
          <w:rFonts w:asciiTheme="majorBidi" w:hAnsiTheme="majorBidi" w:cstheme="majorBidi"/>
          <w:color w:val="000000" w:themeColor="text1"/>
        </w:rPr>
        <w:t xml:space="preserve"> is an orthogonal matrix used primarily to value the input weight. A flat</w:t>
      </w:r>
      <w:r w:rsidR="006B3F07" w:rsidRPr="00D21887">
        <w:rPr>
          <w:rFonts w:asciiTheme="majorBidi" w:hAnsiTheme="majorBidi" w:cstheme="majorBidi"/>
          <w:color w:val="000000" w:themeColor="text1"/>
        </w:rPr>
        <w:t>ten</w:t>
      </w:r>
      <w:r w:rsidRPr="00D21887">
        <w:rPr>
          <w:rFonts w:asciiTheme="majorBidi" w:hAnsiTheme="majorBidi" w:cstheme="majorBidi"/>
          <w:color w:val="000000" w:themeColor="text1"/>
        </w:rPr>
        <w:t>ed layer acting as input receives the output from the dense layer:</w:t>
      </w:r>
    </w:p>
    <w:p w14:paraId="08711F57" w14:textId="34BBB983" w:rsidR="004D092C" w:rsidRPr="00D21887" w:rsidRDefault="00000000" w:rsidP="000D4D69">
      <w:pPr>
        <w:jc w:val="both"/>
        <w:rPr>
          <w:rFonts w:asciiTheme="majorBidi"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=flatten(</m:t>
          </m:r>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m:t>
          </m:r>
        </m:oMath>
      </m:oMathPara>
    </w:p>
    <w:p w14:paraId="76CC0C4B" w14:textId="15D4A2BF"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In the second module, a unidimensional convolution layer is used to analyze the data. Then we have</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s</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s</m:t>
            </m:r>
          </m:sub>
          <m:sup>
            <m:r>
              <w:rPr>
                <w:rFonts w:ascii="Cambria Math" w:hAnsi="Cambria Math" w:cstheme="majorBidi"/>
                <w:color w:val="000000" w:themeColor="text1"/>
              </w:rPr>
              <m:t>d×1</m:t>
            </m:r>
          </m:sup>
        </m:sSubSup>
      </m:oMath>
      <w:r w:rsidRPr="00D21887">
        <w:rPr>
          <w:rFonts w:asciiTheme="majorBidi" w:hAnsiTheme="majorBidi" w:cstheme="majorBidi"/>
          <w:color w:val="000000" w:themeColor="text1"/>
        </w:rPr>
        <w:t>, where d</w:t>
      </w:r>
      <w:r w:rsidRPr="00D21887">
        <w:rPr>
          <w:rFonts w:asciiTheme="majorBidi" w:hAnsiTheme="majorBidi" w:cstheme="majorBidi"/>
          <w:i/>
          <w:iCs/>
          <w:color w:val="000000" w:themeColor="text1"/>
          <w:vertAlign w:val="subscript"/>
        </w:rPr>
        <w:t>s</w:t>
      </w:r>
      <w:r w:rsidRPr="00D21887">
        <w:rPr>
          <w:rFonts w:asciiTheme="majorBidi" w:hAnsiTheme="majorBidi" w:cstheme="majorBidi"/>
          <w:color w:val="000000" w:themeColor="text1"/>
        </w:rPr>
        <w:t xml:space="preserve"> </w:t>
      </w:r>
      <w:proofErr w:type="gramStart"/>
      <w:r w:rsidRPr="00D21887">
        <w:rPr>
          <w:rFonts w:asciiTheme="majorBidi" w:hAnsiTheme="majorBidi" w:cstheme="majorBidi"/>
          <w:color w:val="000000" w:themeColor="text1"/>
        </w:rPr>
        <w:t>is</w:t>
      </w:r>
      <w:proofErr w:type="gramEnd"/>
      <w:r w:rsidRPr="00D21887">
        <w:rPr>
          <w:rFonts w:asciiTheme="majorBidi" w:hAnsiTheme="majorBidi" w:cstheme="majorBidi"/>
          <w:color w:val="000000" w:themeColor="text1"/>
        </w:rPr>
        <w:t xml:space="preserve"> the number of channels, and </w:t>
      </w:r>
      <w:r w:rsidRPr="00D21887">
        <w:rPr>
          <w:rFonts w:asciiTheme="majorBidi" w:hAnsiTheme="majorBidi" w:cstheme="majorBidi"/>
          <w:i/>
          <w:iCs/>
          <w:color w:val="000000" w:themeColor="text1"/>
        </w:rPr>
        <w:t>1</w:t>
      </w:r>
      <w:r w:rsidRPr="00D21887">
        <w:rPr>
          <w:rFonts w:asciiTheme="majorBidi" w:hAnsiTheme="majorBidi" w:cstheme="majorBidi"/>
          <w:color w:val="000000" w:themeColor="text1"/>
        </w:rPr>
        <w:t xml:space="preserve"> is the length of an hour in the time series. </w:t>
      </w:r>
      <w:r w:rsidR="00CB70FA">
        <w:rPr>
          <w:rFonts w:asciiTheme="majorBidi" w:hAnsiTheme="majorBidi" w:cstheme="majorBidi"/>
          <w:color w:val="000000" w:themeColor="text1"/>
        </w:rPr>
        <w:t>Moreover</w:t>
      </w:r>
      <w:r w:rsidRPr="00D21887">
        <w:rPr>
          <w:rFonts w:asciiTheme="majorBidi" w:hAnsiTheme="majorBidi" w:cstheme="majorBidi"/>
          <w:color w:val="000000" w:themeColor="text1"/>
        </w:rPr>
        <w:t xml:space="preserve">, </w:t>
      </w:r>
      <w:r w:rsidRPr="00D21887">
        <w:rPr>
          <w:rFonts w:asciiTheme="majorBidi" w:hAnsiTheme="majorBidi" w:cstheme="majorBidi"/>
          <w:i/>
          <w:iCs/>
          <w:color w:val="000000" w:themeColor="text1"/>
        </w:rPr>
        <w:t>d</w:t>
      </w:r>
      <w:r w:rsidRPr="00D21887">
        <w:rPr>
          <w:rFonts w:asciiTheme="majorBidi" w:hAnsiTheme="majorBidi" w:cstheme="majorBidi"/>
          <w:i/>
          <w:iCs/>
          <w:color w:val="000000" w:themeColor="text1"/>
          <w:vertAlign w:val="subscript"/>
        </w:rPr>
        <w:t xml:space="preserve">s </w:t>
      </w:r>
      <w:proofErr w:type="gramStart"/>
      <w:r w:rsidRPr="00D21887">
        <w:rPr>
          <w:rFonts w:asciiTheme="majorBidi" w:hAnsiTheme="majorBidi" w:cstheme="majorBidi"/>
          <w:color w:val="000000" w:themeColor="text1"/>
        </w:rPr>
        <w:t>shows</w:t>
      </w:r>
      <w:proofErr w:type="gramEnd"/>
      <w:r w:rsidRPr="00D21887">
        <w:rPr>
          <w:rFonts w:asciiTheme="majorBidi" w:hAnsiTheme="majorBidi" w:cstheme="majorBidi"/>
          <w:color w:val="000000" w:themeColor="text1"/>
        </w:rPr>
        <w:t xml:space="preserve"> the input data at time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xml:space="preserve">. The window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oMath>
      <w:r w:rsidRPr="00D21887">
        <w:rPr>
          <w:rFonts w:asciiTheme="majorBidi" w:hAnsiTheme="majorBidi" w:cstheme="majorBidi"/>
          <w:color w:val="000000" w:themeColor="text1"/>
        </w:rPr>
        <w:t xml:space="preserve"> is obtained by choosing </w:t>
      </w:r>
      <w:r w:rsidRPr="00D21887">
        <w:rPr>
          <w:rFonts w:asciiTheme="majorBidi" w:hAnsiTheme="majorBidi" w:cstheme="majorBidi"/>
          <w:i/>
          <w:iCs/>
          <w:color w:val="000000" w:themeColor="text1"/>
        </w:rPr>
        <w:t xml:space="preserve">r </w:t>
      </w:r>
      <w:r w:rsidRPr="00D21887">
        <w:rPr>
          <w:rFonts w:asciiTheme="majorBidi" w:hAnsiTheme="majorBidi" w:cstheme="majorBidi"/>
          <w:color w:val="000000" w:themeColor="text1"/>
        </w:rPr>
        <w:t xml:space="preserve">points </w:t>
      </w:r>
      <w:r w:rsidRPr="00D21887">
        <w:rPr>
          <w:rFonts w:asciiTheme="majorBidi" w:hAnsiTheme="majorBidi" w:cstheme="majorBidi"/>
          <w:color w:val="000000" w:themeColor="text1"/>
        </w:rPr>
        <w:lastRenderedPageBreak/>
        <w:t xml:space="preserve">starting from time </w:t>
      </w:r>
      <w:r w:rsidRPr="00D21887">
        <w:rPr>
          <w:rFonts w:asciiTheme="majorBidi" w:hAnsiTheme="majorBidi" w:cstheme="majorBidi"/>
          <w:i/>
          <w:iCs/>
          <w:color w:val="000000" w:themeColor="text1"/>
        </w:rPr>
        <w:t>n</w:t>
      </w:r>
      <w:r w:rsidRPr="00D21887">
        <w:rPr>
          <w:rFonts w:asciiTheme="majorBidi" w:hAnsiTheme="majorBidi" w:cstheme="majorBidi"/>
          <w:color w:val="000000" w:themeColor="text1"/>
        </w:rPr>
        <w:t xml:space="preserve"> and is defined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m:t>
                </m:r>
              </m:sub>
            </m:sSub>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n+1</m:t>
                </m:r>
              </m:sub>
            </m:sSub>
            <m:r>
              <w:rPr>
                <w:rFonts w:ascii="Cambria Math" w:hAnsi="Cambria Math" w:cstheme="majorBidi"/>
                <w:color w:val="000000" w:themeColor="text1"/>
                <w:rtl/>
              </w:rPr>
              <m:t>،</m:t>
            </m:r>
            <m:r>
              <w:rPr>
                <w:rFonts w:ascii="Cambria Math" w:hAnsi="Cambria Math" w:cstheme="majorBidi"/>
                <w:color w:val="000000" w:themeColor="text1"/>
              </w:rPr>
              <m:t>…</m:t>
            </m:r>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n+r-1</m:t>
                </m:r>
              </m:sub>
            </m:sSub>
          </m:e>
        </m:d>
      </m:oMath>
      <w:r w:rsidRPr="00D21887">
        <w:rPr>
          <w:rFonts w:asciiTheme="majorBidi" w:hAnsiTheme="majorBidi" w:cstheme="majorBidi"/>
          <w:color w:val="000000" w:themeColor="text1"/>
        </w:rPr>
        <w:t xml:space="preserve">. The unidimensional convolutional layer processes w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n</m:t>
            </m:r>
          </m:sub>
        </m:sSub>
      </m:oMath>
      <w:r w:rsidRPr="00D21887">
        <w:rPr>
          <w:rFonts w:asciiTheme="majorBidi" w:hAnsiTheme="majorBidi" w:cstheme="majorBidi"/>
          <w:color w:val="000000" w:themeColor="text1"/>
        </w:rPr>
        <w:t xml:space="preserve"> to extract convolutional features. The output of the convolutional layer (</w:t>
      </w:r>
      <m:oMath>
        <m:r>
          <w:rPr>
            <w:rFonts w:ascii="Cambria Math" w:hAnsi="Cambria Math" w:cstheme="majorBidi"/>
            <w:color w:val="000000" w:themeColor="text1"/>
          </w:rPr>
          <m:t>s∈</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s</m:t>
            </m:r>
          </m:sub>
          <m:sup>
            <m:d>
              <m:dPr>
                <m:ctrlPr>
                  <w:rPr>
                    <w:rFonts w:ascii="Cambria Math" w:hAnsi="Cambria Math" w:cstheme="majorBidi"/>
                    <w:i/>
                    <w:color w:val="000000" w:themeColor="text1"/>
                  </w:rPr>
                </m:ctrlPr>
              </m:dPr>
              <m:e>
                <m:r>
                  <w:rPr>
                    <w:rFonts w:ascii="Cambria Math" w:hAnsi="Cambria Math" w:cstheme="majorBidi"/>
                    <w:color w:val="000000" w:themeColor="text1"/>
                  </w:rPr>
                  <m:t>l-r+1</m:t>
                </m:r>
              </m:e>
            </m:d>
            <m:r>
              <w:rPr>
                <w:rFonts w:ascii="Cambria Math" w:hAnsi="Cambria Math" w:cstheme="majorBidi"/>
                <w:color w:val="000000" w:themeColor="text1"/>
              </w:rPr>
              <m:t>×m</m:t>
            </m:r>
          </m:sup>
        </m:sSubSup>
        <m:r>
          <w:rPr>
            <w:rFonts w:ascii="Cambria Math" w:hAnsi="Cambria Math" w:cstheme="majorBidi"/>
            <w:color w:val="000000" w:themeColor="text1"/>
          </w:rPr>
          <m:t>)</m:t>
        </m:r>
      </m:oMath>
      <w:r w:rsidRPr="00D21887">
        <w:rPr>
          <w:rFonts w:asciiTheme="majorBidi" w:hAnsiTheme="majorBidi" w:cstheme="majorBidi"/>
          <w:color w:val="000000" w:themeColor="text1"/>
        </w:rPr>
        <w:t xml:space="preserve"> comes from feature maps</w:t>
      </w:r>
      <w:r w:rsidRPr="00D21887">
        <w:rPr>
          <w:rFonts w:asciiTheme="majorBidi" w:hAnsiTheme="majorBidi" w:cstheme="majorBidi"/>
          <w:i/>
          <w:color w:val="000000" w:themeColor="text1"/>
        </w:rPr>
        <w:t xml:space="preserve"> </w:t>
      </w:r>
      <m:oMath>
        <m:r>
          <w:rPr>
            <w:rFonts w:ascii="Cambria Math" w:hAnsi="Cambria Math" w:cstheme="majorBidi"/>
            <w:color w:val="000000" w:themeColor="text1"/>
          </w:rPr>
          <m:t>ms</m:t>
        </m:r>
      </m:oMath>
      <w:r w:rsidRPr="00D21887">
        <w:rPr>
          <w:rFonts w:asciiTheme="majorBidi" w:hAnsiTheme="majorBidi" w:cstheme="majorBidi"/>
          <w:color w:val="000000" w:themeColor="text1"/>
        </w:rPr>
        <w:t xml:space="preserve">, which specifies the number of feature maps corresponding to the used filters in the convolutional layer. The convolutional features in </w:t>
      </w:r>
      <w:r w:rsidRPr="00D21887">
        <w:rPr>
          <w:rFonts w:asciiTheme="majorBidi" w:hAnsiTheme="majorBidi" w:cstheme="majorBidi"/>
          <w:i/>
          <w:iCs/>
          <w:color w:val="000000" w:themeColor="text1"/>
        </w:rPr>
        <w:t>s</w:t>
      </w:r>
      <w:r w:rsidRPr="00D21887">
        <w:rPr>
          <w:rFonts w:asciiTheme="majorBidi" w:hAnsiTheme="majorBidi" w:cstheme="majorBidi"/>
          <w:color w:val="000000" w:themeColor="text1"/>
        </w:rPr>
        <w:t xml:space="preserve"> show new windows recoding different patterns or representations in the input time series. The output feature maps in </w:t>
      </w:r>
      <w:r w:rsidRPr="00D21887">
        <w:rPr>
          <w:rFonts w:asciiTheme="majorBidi" w:hAnsiTheme="majorBidi" w:cstheme="majorBidi"/>
          <w:i/>
          <w:iCs/>
          <w:color w:val="000000" w:themeColor="text1"/>
        </w:rPr>
        <w:t>s</w:t>
      </w:r>
      <w:r w:rsidRPr="00D21887">
        <w:rPr>
          <w:rFonts w:asciiTheme="majorBidi" w:hAnsiTheme="majorBidi" w:cstheme="majorBidi"/>
          <w:color w:val="000000" w:themeColor="text1"/>
        </w:rPr>
        <w:t xml:space="preserve"> are then imported to a GRU:</w:t>
      </w:r>
    </w:p>
    <w:p w14:paraId="0D008239"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=σ(</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tl/>
                </w:rPr>
                <m:t>،</m:t>
              </m:r>
              <m:r>
                <w:rPr>
                  <w:rFonts w:ascii="Cambria Math" w:hAnsi="Cambria Math" w:cstheme="majorBidi"/>
                  <w:color w:val="000000" w:themeColor="text1"/>
                </w:rPr>
                <m:t xml:space="preserve"> </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r>
            <w:rPr>
              <w:rFonts w:ascii="Cambria Math" w:hAnsi="Cambria Math" w:cstheme="majorBidi"/>
              <w:color w:val="000000" w:themeColor="text1"/>
            </w:rPr>
            <m:t>)</m:t>
          </m:r>
        </m:oMath>
      </m:oMathPara>
    </w:p>
    <w:p w14:paraId="67908A9D"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r>
            <w:rPr>
              <w:rFonts w:ascii="Cambria Math" w:hAnsi="Cambria Math" w:cstheme="majorBidi"/>
              <w:color w:val="000000" w:themeColor="text1"/>
            </w:rPr>
            <m:t>=σ(</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tl/>
                </w:rPr>
                <m:t>،</m:t>
              </m:r>
              <m:r>
                <w:rPr>
                  <w:rFonts w:ascii="Cambria Math" w:hAnsi="Cambria Math" w:cstheme="majorBidi"/>
                  <w:color w:val="000000" w:themeColor="text1"/>
                </w:rPr>
                <m:t xml:space="preserve"> </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r>
            <w:rPr>
              <w:rFonts w:ascii="Cambria Math" w:hAnsi="Cambria Math" w:cstheme="majorBidi"/>
              <w:color w:val="000000" w:themeColor="text1"/>
            </w:rPr>
            <m:t>)</m:t>
          </m:r>
        </m:oMath>
      </m:oMathPara>
    </w:p>
    <w:p w14:paraId="2F2294EF" w14:textId="77777777" w:rsidR="004D092C" w:rsidRPr="00D21887" w:rsidRDefault="00000000" w:rsidP="00B14970">
      <w:pPr>
        <w:jc w:val="both"/>
        <w:rPr>
          <w:rFonts w:asciiTheme="majorBidi" w:hAnsiTheme="majorBidi" w:cstheme="majorBidi"/>
          <w:i/>
          <w:color w:val="000000" w:themeColor="text1"/>
          <w:rtl/>
        </w:rPr>
      </w:pPr>
      <m:oMathPara>
        <m:oMath>
          <m:sSub>
            <m:sSubPr>
              <m:ctrlPr>
                <w:rPr>
                  <w:rFonts w:ascii="Cambria Math" w:hAnsi="Cambria Math" w:cstheme="majorBidi"/>
                  <w:i/>
                  <w:color w:val="000000" w:themeColor="text1"/>
                </w:rPr>
              </m:ctrlPr>
            </m:sSubPr>
            <m:e>
              <m:acc>
                <m:accPr>
                  <m:chr m:val="̃"/>
                  <m:ctrlPr>
                    <w:rPr>
                      <w:rFonts w:ascii="Cambria Math" w:hAnsi="Cambria Math" w:cstheme="majorBidi"/>
                      <w:i/>
                      <w:color w:val="000000" w:themeColor="text1"/>
                    </w:rPr>
                  </m:ctrlPr>
                </m:accPr>
                <m:e>
                  <m:r>
                    <w:rPr>
                      <w:rFonts w:ascii="Cambria Math" w:hAnsi="Cambria Math" w:cstheme="majorBidi"/>
                      <w:color w:val="000000" w:themeColor="text1"/>
                    </w:rPr>
                    <m:t>h</m:t>
                  </m:r>
                </m:e>
              </m:acc>
            </m:e>
            <m:sub>
              <m:r>
                <w:rPr>
                  <w:rFonts w:ascii="Cambria Math" w:hAnsi="Cambria Math" w:cstheme="majorBidi"/>
                  <w:color w:val="000000" w:themeColor="text1"/>
                </w:rPr>
                <m:t>t</m:t>
              </m:r>
            </m:sub>
          </m:sSub>
          <m:r>
            <w:rPr>
              <w:rFonts w:ascii="Cambria Math" w:hAnsi="Cambria Math" w:cstheme="majorBidi"/>
              <w:color w:val="000000" w:themeColor="text1"/>
            </w:rPr>
            <m:t>=</m:t>
          </m:r>
          <m:r>
            <m:rPr>
              <m:sty m:val="p"/>
            </m:rPr>
            <w:rPr>
              <w:rFonts w:ascii="Cambria Math" w:hAnsi="Cambria Math" w:cstheme="majorBidi"/>
              <w:color w:val="000000" w:themeColor="text1"/>
            </w:rPr>
            <m:t>tanh⁡</m:t>
          </m:r>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t>
          </m:r>
        </m:oMath>
      </m:oMathPara>
    </w:p>
    <w:p w14:paraId="5CB85DE1" w14:textId="77777777" w:rsidR="004D092C" w:rsidRPr="00D21887" w:rsidRDefault="00000000" w:rsidP="00B14970">
      <w:pPr>
        <w:jc w:val="both"/>
        <w:rPr>
          <w:rFonts w:asciiTheme="majorBidi"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oMath>
      </m:oMathPara>
    </w:p>
    <w:p w14:paraId="27F65E67"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In the above equations,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D21887">
        <w:rPr>
          <w:rFonts w:asciiTheme="majorBidi" w:hAnsiTheme="majorBidi" w:cstheme="majorBidi"/>
          <w:color w:val="000000" w:themeColor="text1"/>
        </w:rPr>
        <w:t xml:space="preserve"> is the hidden state at time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oMath>
      <w:r w:rsidRPr="00D21887">
        <w:rPr>
          <w:rFonts w:asciiTheme="majorBidi" w:hAnsiTheme="majorBidi" w:cstheme="majorBidi"/>
          <w:color w:val="000000" w:themeColor="text1"/>
        </w:rPr>
        <w:t xml:space="preserve">is the input at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xml:space="preserve">,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oMath>
      <w:r w:rsidRPr="00D21887">
        <w:rPr>
          <w:rFonts w:asciiTheme="majorBidi" w:hAnsiTheme="majorBidi" w:cstheme="majorBidi"/>
          <w:color w:val="000000" w:themeColor="text1"/>
          <w:rtl/>
        </w:rPr>
        <w:t xml:space="preserve"> </w:t>
      </w:r>
      <w:r w:rsidRPr="00D21887">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oMath>
      <w:r w:rsidRPr="00D21887">
        <w:rPr>
          <w:rFonts w:asciiTheme="majorBidi" w:hAnsiTheme="majorBidi" w:cstheme="majorBidi"/>
          <w:color w:val="000000" w:themeColor="text1"/>
        </w:rPr>
        <w:t xml:space="preserve"> are the reset and update gates, respectively. </w:t>
      </w:r>
      <m:oMath>
        <m:r>
          <w:rPr>
            <w:rFonts w:ascii="Cambria Math" w:hAnsi="Cambria Math" w:cstheme="majorBidi"/>
            <w:color w:val="000000" w:themeColor="text1"/>
          </w:rPr>
          <m:t>h</m:t>
        </m:r>
      </m:oMath>
      <w:r w:rsidRPr="00D21887">
        <w:rPr>
          <w:rFonts w:asciiTheme="majorBidi" w:hAnsiTheme="majorBidi" w:cstheme="majorBidi"/>
          <w:color w:val="000000" w:themeColor="text1"/>
          <w:vertAlign w:val="subscript"/>
        </w:rPr>
        <w:t>t</w:t>
      </w:r>
      <w:r w:rsidRPr="00D21887">
        <w:rPr>
          <w:rFonts w:asciiTheme="majorBidi" w:hAnsiTheme="majorBidi" w:cstheme="majorBidi"/>
          <w:color w:val="000000" w:themeColor="text1"/>
        </w:rPr>
        <w:t xml:space="preserve"> is the candidate hidden state,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oMath>
      <w:r w:rsidRPr="00D21887">
        <w:rPr>
          <w:rFonts w:asciiTheme="majorBidi" w:hAnsiTheme="majorBidi" w:cstheme="majorBidi"/>
          <w:color w:val="000000" w:themeColor="text1"/>
        </w:rPr>
        <w:t>,</w:t>
      </w:r>
      <w:r w:rsidRPr="00D21887">
        <w:rPr>
          <w:rFonts w:asciiTheme="majorBidi" w:hAnsiTheme="majorBidi" w:cstheme="majorBidi"/>
          <w:color w:val="000000" w:themeColor="text1"/>
          <w:rtl/>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oMath>
      <w:r w:rsidRPr="00D21887">
        <w:rPr>
          <w:rFonts w:asciiTheme="majorBidi" w:hAnsiTheme="majorBidi" w:cstheme="majorBidi"/>
          <w:color w:val="000000" w:themeColor="text1"/>
        </w:rPr>
        <w:t>, and</w:t>
      </w:r>
      <w:r w:rsidRPr="00D21887">
        <w:rPr>
          <w:rFonts w:asciiTheme="majorBidi" w:hAnsiTheme="majorBidi" w:cstheme="majorBidi"/>
          <w:color w:val="000000" w:themeColor="text1"/>
          <w:rtl/>
        </w:rPr>
        <w:t xml:space="preserve"> </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are the weight matrices, </w:t>
      </w:r>
    </w:p>
    <w:p w14:paraId="152C8EB0"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oMath>
      <w:r w:rsidRPr="00D21887">
        <w:rPr>
          <w:rFonts w:asciiTheme="majorBidi" w:hAnsiTheme="majorBidi" w:cstheme="majorBidi"/>
          <w:color w:val="000000" w:themeColor="text1"/>
        </w:rPr>
        <w:t>,</w:t>
      </w:r>
      <w:r w:rsidRPr="00D21887">
        <w:rPr>
          <w:rFonts w:asciiTheme="majorBidi" w:hAnsiTheme="majorBidi" w:cstheme="majorBidi"/>
          <w:color w:val="000000" w:themeColor="text1"/>
          <w:rtl/>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oMath>
      <w:r w:rsidRPr="00D21887">
        <w:rPr>
          <w:rFonts w:asciiTheme="majorBidi" w:hAnsiTheme="majorBidi" w:cstheme="majorBidi"/>
          <w:color w:val="000000" w:themeColor="text1"/>
        </w:rPr>
        <w:t>, and</w:t>
      </w:r>
      <w:r w:rsidRPr="00D21887">
        <w:rPr>
          <w:rFonts w:asciiTheme="majorBidi" w:hAnsiTheme="majorBidi" w:cstheme="majorBidi"/>
          <w:color w:val="000000" w:themeColor="text1"/>
          <w:rtl/>
        </w:rPr>
        <w:t xml:space="preserve"> </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oMath>
      <w:r w:rsidRPr="00D21887">
        <w:rPr>
          <w:rFonts w:asciiTheme="majorBidi" w:hAnsiTheme="majorBidi" w:cstheme="majorBidi"/>
          <w:color w:val="000000" w:themeColor="text1"/>
        </w:rPr>
        <w:t xml:space="preserve">are binary vectors, which indicate element-wise multiplication. </w:t>
      </w:r>
    </w:p>
    <w:p w14:paraId="31904AD8" w14:textId="77777777" w:rsidR="004D092C" w:rsidRPr="00D21887" w:rsidRDefault="004D092C" w:rsidP="00B14970">
      <w:pPr>
        <w:jc w:val="both"/>
        <w:rPr>
          <w:rFonts w:asciiTheme="majorBidi" w:hAnsiTheme="majorBidi" w:cstheme="majorBidi"/>
          <w:color w:val="000000" w:themeColor="text1"/>
        </w:rPr>
      </w:pPr>
    </w:p>
    <w:p w14:paraId="07940781"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The unidimensional convolutional orthogonal kernel updates the initial equations of GRU to combine convolutional features. The temporal dependencies in the scores are:</w:t>
      </w:r>
    </w:p>
    <w:p w14:paraId="54F09AD5" w14:textId="77777777" w:rsidR="004D092C" w:rsidRPr="00D21887" w:rsidRDefault="00000000" w:rsidP="00B14970">
      <w:pPr>
        <w:jc w:val="both"/>
        <w:rPr>
          <w:rFonts w:asciiTheme="majorBidi" w:hAnsiTheme="majorBidi" w:cstheme="majorBidi"/>
          <w: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=σ(</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r</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r>
            <w:rPr>
              <w:rFonts w:ascii="Cambria Math" w:hAnsi="Cambria Math" w:cstheme="majorBidi"/>
              <w:color w:val="000000" w:themeColor="text1"/>
            </w:rPr>
            <m:t>)</m:t>
          </m:r>
        </m:oMath>
      </m:oMathPara>
    </w:p>
    <w:p w14:paraId="2D70B559" w14:textId="77777777" w:rsidR="004D092C" w:rsidRPr="00D21887" w:rsidRDefault="00000000" w:rsidP="00B14970">
      <w:pPr>
        <w:jc w:val="both"/>
        <w:rPr>
          <w:rFonts w:asciiTheme="majorBidi" w:hAnsiTheme="majorBidi" w:cstheme="majorBidi"/>
          <w: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r>
            <w:rPr>
              <w:rFonts w:ascii="Cambria Math" w:hAnsi="Cambria Math" w:cstheme="majorBidi"/>
              <w:color w:val="000000" w:themeColor="text1"/>
            </w:rPr>
            <m:t>= σ(</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z</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r>
            <w:rPr>
              <w:rFonts w:ascii="Cambria Math" w:hAnsi="Cambria Math" w:cstheme="majorBidi"/>
              <w:color w:val="000000" w:themeColor="text1"/>
            </w:rPr>
            <m:t>)</m:t>
          </m:r>
        </m:oMath>
      </m:oMathPara>
    </w:p>
    <w:p w14:paraId="57E9D43F" w14:textId="77777777" w:rsidR="004D092C" w:rsidRPr="00D21887" w:rsidRDefault="00000000" w:rsidP="00B14970">
      <w:pPr>
        <w:jc w:val="both"/>
        <w:rPr>
          <w:rFonts w:asciiTheme="majorBidi" w:hAnsiTheme="majorBidi" w:cstheme="majorBidi"/>
          <w:i/>
          <w:color w:val="000000" w:themeColor="text1"/>
          <w:rtl/>
        </w:rPr>
      </w:pPr>
      <m:oMathPara>
        <m:oMath>
          <m:sSub>
            <m:sSubPr>
              <m:ctrlPr>
                <w:rPr>
                  <w:rFonts w:ascii="Cambria Math" w:hAnsi="Cambria Math" w:cstheme="majorBidi"/>
                  <w:i/>
                  <w:color w:val="000000" w:themeColor="text1"/>
                </w:rPr>
              </m:ctrlPr>
            </m:sSubPr>
            <m:e>
              <m:acc>
                <m:accPr>
                  <m:chr m:val="̃"/>
                  <m:ctrlPr>
                    <w:rPr>
                      <w:rFonts w:ascii="Cambria Math" w:hAnsi="Cambria Math" w:cstheme="majorBidi"/>
                      <w:i/>
                      <w:color w:val="000000" w:themeColor="text1"/>
                    </w:rPr>
                  </m:ctrlPr>
                </m:accPr>
                <m:e>
                  <m:r>
                    <w:rPr>
                      <w:rFonts w:ascii="Cambria Math" w:hAnsi="Cambria Math" w:cstheme="majorBidi"/>
                      <w:color w:val="000000" w:themeColor="text1"/>
                    </w:rPr>
                    <m:t>h</m:t>
                  </m:r>
                </m:e>
              </m:acc>
            </m:e>
            <m:sub>
              <m:r>
                <w:rPr>
                  <w:rFonts w:ascii="Cambria Math" w:hAnsi="Cambria Math" w:cstheme="majorBidi"/>
                  <w:color w:val="000000" w:themeColor="text1"/>
                </w:rPr>
                <m:t>t</m:t>
              </m:r>
            </m:sub>
          </m:sSub>
          <m:r>
            <w:rPr>
              <w:rFonts w:ascii="Cambria Math" w:hAnsi="Cambria Math" w:cstheme="majorBidi"/>
              <w:color w:val="000000" w:themeColor="text1"/>
            </w:rPr>
            <m:t>=PReLU(</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h</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 xml:space="preserve"> </m:t>
              </m:r>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t</m:t>
                  </m:r>
                </m:sub>
              </m:sSub>
              <m:r>
                <w:rPr>
                  <w:rFonts w:ascii="Cambria Math" w:hAnsi="Cambria Math" w:cstheme="majorBidi"/>
                  <w:color w:val="000000" w:themeColor="text1"/>
                </w:rPr>
                <m:t>⊙h</m:t>
              </m:r>
            </m:e>
            <m:sub>
              <m:r>
                <w:rPr>
                  <w:rFonts w:ascii="Cambria Math" w:hAnsi="Cambria Math" w:cstheme="majorBidi"/>
                  <w:color w:val="000000" w:themeColor="text1"/>
                </w:rPr>
                <m:t>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r>
            <w:rPr>
              <w:rFonts w:ascii="Cambria Math" w:hAnsi="Cambria Math" w:cstheme="majorBidi"/>
              <w:color w:val="000000" w:themeColor="text1"/>
            </w:rPr>
            <m:t>)⊙MCD</m:t>
          </m:r>
        </m:oMath>
      </m:oMathPara>
    </w:p>
    <w:p w14:paraId="305C6331" w14:textId="20BE0467" w:rsidR="004D092C" w:rsidRPr="00D21887" w:rsidRDefault="00000000" w:rsidP="000D4D69">
      <w:pPr>
        <w:jc w:val="both"/>
        <w:rPr>
          <w:rFonts w:asciiTheme="majorBidi" w:eastAsiaTheme="minorEastAsia"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e>
          </m:d>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t-1</m:t>
              </m:r>
            </m:sub>
          </m:sSub>
        </m:oMath>
      </m:oMathPara>
    </w:p>
    <w:p w14:paraId="63562B2F" w14:textId="745CA1F4"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In these equations, r</w:t>
      </w:r>
      <w:r w:rsidRPr="00D21887">
        <w:rPr>
          <w:rFonts w:asciiTheme="majorBidi" w:hAnsiTheme="majorBidi" w:cstheme="majorBidi"/>
          <w:color w:val="000000" w:themeColor="text1"/>
          <w:vertAlign w:val="subscript"/>
        </w:rPr>
        <w:t>t</w:t>
      </w:r>
      <w:r w:rsidRPr="00D21887">
        <w:rPr>
          <w:rFonts w:asciiTheme="majorBidi" w:hAnsiTheme="majorBidi" w:cstheme="majorBidi"/>
          <w:color w:val="000000" w:themeColor="text1"/>
        </w:rPr>
        <w:t xml:space="preserve"> is the reset at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t</m:t>
            </m:r>
          </m:sub>
        </m:sSub>
      </m:oMath>
      <w:r w:rsidRPr="00D21887">
        <w:rPr>
          <w:rFonts w:asciiTheme="majorBidi" w:hAnsiTheme="majorBidi" w:cstheme="majorBidi"/>
          <w:color w:val="000000" w:themeColor="text1"/>
        </w:rPr>
        <w:t xml:space="preserve"> is the update gate at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w:t>
      </w:r>
      <w:r w:rsidRPr="00D21887">
        <w:rPr>
          <w:rFonts w:asciiTheme="majorBidi" w:hAnsiTheme="majorBidi" w:cstheme="majorBidi"/>
          <w:i/>
          <w:color w:val="000000" w:themeColor="text1"/>
        </w:rPr>
        <w:t xml:space="preserve"> </w:t>
      </w:r>
      <m:oMath>
        <m:sSub>
          <m:sSubPr>
            <m:ctrlPr>
              <w:rPr>
                <w:rFonts w:ascii="Cambria Math" w:hAnsi="Cambria Math" w:cstheme="majorBidi"/>
                <w:i/>
                <w:color w:val="000000" w:themeColor="text1"/>
              </w:rPr>
            </m:ctrlPr>
          </m:sSubPr>
          <m:e>
            <m:acc>
              <m:accPr>
                <m:chr m:val="̃"/>
                <m:ctrlPr>
                  <w:rPr>
                    <w:rFonts w:ascii="Cambria Math" w:hAnsi="Cambria Math" w:cstheme="majorBidi"/>
                    <w:i/>
                    <w:color w:val="000000" w:themeColor="text1"/>
                  </w:rPr>
                </m:ctrlPr>
              </m:accPr>
              <m:e>
                <m:r>
                  <w:rPr>
                    <w:rFonts w:ascii="Cambria Math" w:hAnsi="Cambria Math" w:cstheme="majorBidi"/>
                    <w:color w:val="000000" w:themeColor="text1"/>
                  </w:rPr>
                  <m:t>h</m:t>
                </m:r>
              </m:e>
            </m:acc>
          </m:e>
          <m:sub>
            <m:r>
              <w:rPr>
                <w:rFonts w:ascii="Cambria Math" w:hAnsi="Cambria Math" w:cstheme="majorBidi"/>
                <w:color w:val="000000" w:themeColor="text1"/>
              </w:rPr>
              <m:t>t</m:t>
            </m:r>
          </m:sub>
        </m:sSub>
      </m:oMath>
      <w:r w:rsidRPr="00D21887">
        <w:rPr>
          <w:rFonts w:asciiTheme="majorBidi" w:hAnsiTheme="majorBidi" w:cstheme="majorBidi"/>
          <w:color w:val="000000" w:themeColor="text1"/>
        </w:rPr>
        <w:t xml:space="preserve"> is the candidate value for the new hidden state at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xml:space="preserve">,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oMath>
      <w:r w:rsidRPr="00D21887">
        <w:rPr>
          <w:rFonts w:asciiTheme="majorBidi" w:hAnsiTheme="majorBidi" w:cstheme="majorBidi"/>
          <w:color w:val="000000" w:themeColor="text1"/>
        </w:rPr>
        <w:t xml:space="preserve">is the new hidden state at </w:t>
      </w:r>
      <w:r w:rsidRPr="00D21887">
        <w:rPr>
          <w:rFonts w:asciiTheme="majorBidi" w:hAnsiTheme="majorBidi" w:cstheme="majorBidi"/>
          <w:i/>
          <w:iCs/>
          <w:color w:val="000000" w:themeColor="text1"/>
        </w:rPr>
        <w:t>t</w:t>
      </w:r>
      <w:r w:rsidRPr="00D21887">
        <w:rPr>
          <w:rFonts w:asciiTheme="majorBidi" w:hAnsiTheme="majorBidi" w:cstheme="majorBidi"/>
          <w:color w:val="000000" w:themeColor="text1"/>
        </w:rPr>
        <w:t>. O</w:t>
      </w:r>
      <w:r w:rsidRPr="00D21887">
        <w:rPr>
          <w:rFonts w:asciiTheme="majorBidi" w:hAnsiTheme="majorBidi" w:cstheme="majorBidi"/>
          <w:color w:val="000000" w:themeColor="text1"/>
          <w:vertAlign w:val="subscript"/>
        </w:rPr>
        <w:t>z</w:t>
      </w:r>
      <w:r w:rsidRPr="00D21887">
        <w:rPr>
          <w:rFonts w:asciiTheme="majorBidi" w:hAnsiTheme="majorBidi" w:cstheme="majorBidi"/>
          <w:color w:val="000000" w:themeColor="text1"/>
        </w:rPr>
        <w:t xml:space="preserve"> and O</w:t>
      </w:r>
      <w:r w:rsidRPr="00D21887">
        <w:rPr>
          <w:rFonts w:asciiTheme="majorBidi" w:hAnsiTheme="majorBidi" w:cstheme="majorBidi"/>
          <w:color w:val="000000" w:themeColor="text1"/>
          <w:vertAlign w:val="subscript"/>
        </w:rPr>
        <w:t>h</w:t>
      </w:r>
      <w:r w:rsidRPr="00D21887">
        <w:rPr>
          <w:rFonts w:asciiTheme="majorBidi" w:hAnsiTheme="majorBidi" w:cstheme="majorBidi"/>
          <w:color w:val="000000" w:themeColor="text1"/>
        </w:rPr>
        <w:t xml:space="preserve"> are orthogonal matrices used to primarily value the input weights.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r</m:t>
            </m:r>
          </m:sub>
        </m:sSub>
      </m:oMath>
      <w:r w:rsidRPr="00D21887">
        <w:rPr>
          <w:rFonts w:asciiTheme="majorBidi" w:hAnsiTheme="majorBidi" w:cstheme="majorBidi"/>
          <w:color w:val="000000" w:themeColor="text1"/>
        </w:rPr>
        <w:t>,</w:t>
      </w:r>
      <w:r w:rsidRPr="00D21887">
        <w:rPr>
          <w:rFonts w:asciiTheme="majorBidi" w:hAnsiTheme="majorBidi" w:cstheme="majorBidi"/>
          <w:color w:val="000000" w:themeColor="text1"/>
          <w:rtl/>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z</m:t>
            </m:r>
          </m:sub>
        </m:sSub>
      </m:oMath>
      <w:r w:rsidRPr="00D21887">
        <w:rPr>
          <w:rFonts w:asciiTheme="majorBidi" w:hAnsiTheme="majorBidi" w:cstheme="majorBidi"/>
          <w:color w:val="000000" w:themeColor="text1"/>
        </w:rPr>
        <w:t>, and</w:t>
      </w:r>
      <w:r w:rsidRPr="00D21887">
        <w:rPr>
          <w:rFonts w:asciiTheme="majorBidi" w:hAnsiTheme="majorBidi" w:cstheme="majorBidi"/>
          <w:color w:val="000000" w:themeColor="text1"/>
          <w:rtl/>
        </w:rPr>
        <w:t xml:space="preserve"> </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m:t>
            </m:r>
          </m:sub>
        </m:sSub>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are the weight matrices,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r</m:t>
            </m:r>
          </m:sub>
        </m:sSub>
      </m:oMath>
      <w:r w:rsidRPr="00D21887">
        <w:rPr>
          <w:rFonts w:asciiTheme="majorBidi" w:hAnsiTheme="majorBidi" w:cstheme="majorBidi"/>
          <w:color w:val="000000" w:themeColor="text1"/>
        </w:rPr>
        <w:t>,</w:t>
      </w:r>
      <w:r w:rsidRPr="00D21887">
        <w:rPr>
          <w:rFonts w:asciiTheme="majorBidi" w:hAnsiTheme="majorBidi" w:cstheme="majorBidi"/>
          <w:color w:val="000000" w:themeColor="text1"/>
          <w:rtl/>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z</m:t>
            </m:r>
          </m:sub>
        </m:sSub>
      </m:oMath>
      <w:r w:rsidRPr="00D21887">
        <w:rPr>
          <w:rFonts w:asciiTheme="majorBidi" w:hAnsiTheme="majorBidi" w:cstheme="majorBidi"/>
          <w:color w:val="000000" w:themeColor="text1"/>
        </w:rPr>
        <w:t>, and</w:t>
      </w:r>
      <w:r w:rsidRPr="00D21887">
        <w:rPr>
          <w:rFonts w:asciiTheme="majorBidi" w:hAnsiTheme="majorBidi" w:cstheme="majorBidi"/>
          <w:color w:val="000000" w:themeColor="text1"/>
          <w:rtl/>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h</m:t>
            </m:r>
          </m:sub>
        </m:sSub>
      </m:oMath>
      <w:r w:rsidRPr="00D21887">
        <w:rPr>
          <w:rFonts w:asciiTheme="majorBidi" w:hAnsiTheme="majorBidi" w:cstheme="majorBidi"/>
          <w:color w:val="000000" w:themeColor="text1"/>
        </w:rPr>
        <w:t>are binary statements.</w:t>
      </w:r>
    </w:p>
    <w:p w14:paraId="7BC3A8D9"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Finally, the output from the second module is calculated:</w:t>
      </w:r>
    </w:p>
    <w:p w14:paraId="1C3199ED" w14:textId="77777777" w:rsidR="004D092C" w:rsidRPr="00D21887" w:rsidRDefault="004D092C" w:rsidP="00B14970">
      <w:pPr>
        <w:jc w:val="both"/>
        <w:rPr>
          <w:rFonts w:asciiTheme="majorBidi" w:hAnsiTheme="majorBidi" w:cstheme="majorBidi"/>
          <w:color w:val="000000" w:themeColor="text1"/>
        </w:rPr>
      </w:pPr>
    </w:p>
    <w:bookmarkStart w:id="0" w:name="_Hlk172627072"/>
    <w:p w14:paraId="35EACDC6"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r>
                <w:rPr>
                  <w:rFonts w:ascii="Cambria Math" w:hAnsi="Cambria Math" w:cstheme="majorBidi"/>
                  <w:color w:val="000000" w:themeColor="text1"/>
                </w:rPr>
                <m:t>t</m:t>
              </m:r>
            </m:sub>
          </m:sSub>
          <w:bookmarkEnd w:id="0"/>
          <m:r>
            <w:rPr>
              <w:rFonts w:ascii="Cambria Math" w:hAnsi="Cambria Math" w:cstheme="majorBidi"/>
              <w:color w:val="000000" w:themeColor="text1"/>
            </w:rPr>
            <m:t>=Liner(</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hy</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y</m:t>
              </m:r>
            </m:sub>
          </m:sSub>
          <m:r>
            <w:rPr>
              <w:rFonts w:ascii="Cambria Math" w:hAnsi="Cambria Math" w:cstheme="majorBidi"/>
              <w:color w:val="000000" w:themeColor="text1"/>
            </w:rPr>
            <m:t>)</m:t>
          </m:r>
        </m:oMath>
      </m:oMathPara>
    </w:p>
    <w:p w14:paraId="0BE4F302" w14:textId="77777777" w:rsidR="004D092C" w:rsidRPr="00D21887" w:rsidRDefault="004D092C" w:rsidP="00B14970">
      <w:pPr>
        <w:jc w:val="both"/>
        <w:rPr>
          <w:rFonts w:asciiTheme="majorBidi" w:hAnsiTheme="majorBidi" w:cstheme="majorBidi"/>
          <w:color w:val="000000" w:themeColor="text1"/>
        </w:rPr>
      </w:pPr>
    </w:p>
    <w:p w14:paraId="694B518A" w14:textId="35106591"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At the end, the computed output of the dense layer is received as input by a flat</w:t>
      </w:r>
      <w:r w:rsidR="006B3F07" w:rsidRPr="00D21887">
        <w:rPr>
          <w:rFonts w:asciiTheme="majorBidi" w:hAnsiTheme="majorBidi" w:cstheme="majorBidi"/>
          <w:color w:val="000000" w:themeColor="text1"/>
        </w:rPr>
        <w:t>ten</w:t>
      </w:r>
      <w:r w:rsidRPr="00D21887">
        <w:rPr>
          <w:rFonts w:asciiTheme="majorBidi" w:hAnsiTheme="majorBidi" w:cstheme="majorBidi"/>
          <w:color w:val="000000" w:themeColor="text1"/>
        </w:rPr>
        <w:t xml:space="preserve"> layer:</w:t>
      </w:r>
    </w:p>
    <w:p w14:paraId="098415B8"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S</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=flatten(</m:t>
          </m:r>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d>
                <m:dPr>
                  <m:ctrlPr>
                    <w:rPr>
                      <w:rFonts w:ascii="Cambria Math" w:hAnsi="Cambria Math" w:cstheme="majorBidi"/>
                      <w:i/>
                      <w:color w:val="000000" w:themeColor="text1"/>
                    </w:rPr>
                  </m:ctrlPr>
                </m:dPr>
                <m:e>
                  <m:r>
                    <w:rPr>
                      <w:rFonts w:ascii="Cambria Math" w:hAnsi="Cambria Math" w:cstheme="majorBidi"/>
                      <w:color w:val="000000" w:themeColor="text1"/>
                    </w:rPr>
                    <m:t>s</m:t>
                  </m:r>
                </m:e>
              </m:d>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oMath>
      </m:oMathPara>
    </w:p>
    <w:p w14:paraId="2B41ED9D" w14:textId="77777777" w:rsidR="004D092C" w:rsidRPr="00D21887" w:rsidRDefault="004D092C" w:rsidP="00B14970">
      <w:pPr>
        <w:jc w:val="both"/>
        <w:rPr>
          <w:rFonts w:asciiTheme="majorBidi" w:hAnsiTheme="majorBidi" w:cstheme="majorBidi"/>
          <w:color w:val="000000" w:themeColor="text1"/>
        </w:rPr>
      </w:pPr>
    </w:p>
    <w:p w14:paraId="1B457B9A"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The parallel feature extraction operations converge the operations of the two modules. The modules are continuous and have hourly time frames. </w:t>
      </w:r>
      <m:oMath>
        <m:r>
          <w:rPr>
            <w:rFonts w:ascii="Cambria Math" w:hAnsi="Cambria Math" w:cstheme="majorBidi"/>
            <w:color w:val="000000" w:themeColor="text1"/>
          </w:rPr>
          <m:t>Let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1</m:t>
            </m:r>
          </m:sub>
        </m:sSub>
        <m:r>
          <m:rPr>
            <m:sty m:val="p"/>
          </m:rPr>
          <w:rPr>
            <w:rFonts w:ascii="Cambria Math" w:hAnsi="Cambria Math" w:cstheme="majorBidi"/>
            <w:color w:val="000000" w:themeColor="text1"/>
          </w:rPr>
          <m:t>is the</m:t>
        </m:r>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first module with the input feature vector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and the output vector</w:t>
      </w:r>
      <w:r w:rsidRPr="00D21887">
        <w:rPr>
          <w:rFonts w:asciiTheme="majorBidi" w:hAnsiTheme="majorBidi" w:cstheme="majorBidi"/>
          <w:color w:val="000000" w:themeColor="text1"/>
          <w:rtl/>
        </w:rPr>
        <w:t xml:space="preserve"> </w:t>
      </w:r>
      <w:r w:rsidRPr="00D2188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c</m:t>
            </m:r>
          </m:sub>
        </m:sSub>
      </m:oMath>
      <w:r w:rsidRPr="00D21887">
        <w:rPr>
          <w:rFonts w:asciiTheme="majorBidi" w:eastAsiaTheme="minorEastAsia" w:hAnsiTheme="majorBidi" w:cstheme="majorBidi"/>
          <w:color w:val="000000" w:themeColor="text1"/>
        </w:rPr>
        <w:t xml:space="preserve">, </w:t>
      </w:r>
      <w:r w:rsidRPr="00D21887">
        <w:rPr>
          <w:rFonts w:asciiTheme="majorBidi" w:hAnsiTheme="majorBidi" w:cstheme="majorBidi"/>
          <w:color w:val="000000" w:themeColor="text1"/>
        </w:rPr>
        <w:t xml:space="preserve">which is flattened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c</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 Let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 xml:space="preserve">2 </m:t>
            </m:r>
          </m:sub>
        </m:sSub>
        <m:r>
          <m:rPr>
            <m:sty m:val="p"/>
          </m:rPr>
          <w:rPr>
            <w:rFonts w:ascii="Cambria Math" w:hAnsi="Cambria Math" w:cstheme="majorBidi"/>
            <w:color w:val="000000" w:themeColor="text1"/>
          </w:rPr>
          <m:t>is the</m:t>
        </m:r>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second module with the input feature vector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s</m:t>
            </m:r>
          </m:sub>
        </m:sSub>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 xml:space="preserve">and the output vector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s</m:t>
            </m:r>
          </m:sub>
        </m:sSub>
      </m:oMath>
      <w:r w:rsidRPr="00D21887">
        <w:rPr>
          <w:rFonts w:asciiTheme="majorBidi" w:eastAsiaTheme="minorEastAsia" w:hAnsiTheme="majorBidi" w:cstheme="majorBidi"/>
          <w:color w:val="000000" w:themeColor="text1"/>
        </w:rPr>
        <w:t xml:space="preserve">, </w:t>
      </w:r>
      <w:r w:rsidRPr="00D21887">
        <w:rPr>
          <w:rFonts w:asciiTheme="majorBidi" w:hAnsiTheme="majorBidi" w:cstheme="majorBidi"/>
          <w:color w:val="000000" w:themeColor="text1"/>
        </w:rPr>
        <w:t xml:space="preserve">which is flattened as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s</m:t>
            </m:r>
          </m:sub>
        </m:sSub>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 xml:space="preserve">. </m:t>
        </m:r>
      </m:oMath>
      <w:r w:rsidRPr="00D21887">
        <w:rPr>
          <w:rFonts w:asciiTheme="majorBidi" w:hAnsiTheme="majorBidi" w:cstheme="majorBidi"/>
          <w:color w:val="000000" w:themeColor="text1"/>
        </w:rPr>
        <w:t>The parallel processing operation is:</w:t>
      </w:r>
    </w:p>
    <w:p w14:paraId="53A37512"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1</m:t>
              </m:r>
              <m:r>
                <w:rPr>
                  <w:rFonts w:ascii="Cambria Math" w:hAnsi="Cambria Math" w:cstheme="majorBidi"/>
                  <w:color w:val="000000" w:themeColor="text1"/>
                  <w:rtl/>
                </w:rPr>
                <m:t>،</m:t>
              </m:r>
              <m:r>
                <w:rPr>
                  <w:rFonts w:ascii="Cambria Math" w:hAnsi="Cambria Math" w:cstheme="majorBidi"/>
                  <w:color w:val="000000" w:themeColor="text1"/>
                </w:rPr>
                <m:t>2</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1</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c</m:t>
                      </m:r>
                    </m:sub>
                  </m:sSub>
                </m:e>
              </m:d>
              <m:r>
                <w:rPr>
                  <w:rFonts w:ascii="Cambria Math" w:hAnsi="Cambria Math" w:cstheme="majorBidi"/>
                  <w:color w:val="000000" w:themeColor="text1"/>
                  <w:rtl/>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2</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s</m:t>
                      </m:r>
                    </m:sub>
                  </m:sSub>
                </m:e>
              </m:d>
            </m:e>
          </m:d>
        </m:oMath>
      </m:oMathPara>
    </w:p>
    <w:p w14:paraId="40CF213C" w14:textId="77777777" w:rsidR="004D092C" w:rsidRPr="00D21887" w:rsidRDefault="004D092C" w:rsidP="00B14970">
      <w:pPr>
        <w:jc w:val="both"/>
        <w:rPr>
          <w:rFonts w:asciiTheme="majorBidi" w:hAnsiTheme="majorBidi" w:cstheme="majorBidi"/>
          <w:color w:val="000000" w:themeColor="text1"/>
        </w:rPr>
      </w:pPr>
    </w:p>
    <w:p w14:paraId="653AD1A3" w14:textId="197448BD"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The outputs of the parallel processing system, Module 1 and Module 2, are closing prices and input scores. The continuous output is connected to the final module of the proposed model to reach the forecasted closing price for EUR/GBP. The concatenation layer is:</w:t>
      </w:r>
    </w:p>
    <w:p w14:paraId="1C894810" w14:textId="77777777" w:rsidR="004D092C" w:rsidRPr="00D21887" w:rsidRDefault="004D092C" w:rsidP="00B14970">
      <w:pPr>
        <w:jc w:val="both"/>
        <w:rPr>
          <w:rFonts w:asciiTheme="majorBidi" w:hAnsiTheme="majorBidi" w:cstheme="majorBidi"/>
          <w:color w:val="000000" w:themeColor="text1"/>
        </w:rPr>
      </w:pPr>
    </w:p>
    <w:p w14:paraId="599E4C3A" w14:textId="77777777" w:rsidR="004D092C" w:rsidRPr="00D21887" w:rsidRDefault="005E73A9" w:rsidP="00B14970">
      <w:pPr>
        <w:jc w:val="both"/>
        <w:rPr>
          <w:rFonts w:asciiTheme="majorBidi" w:hAnsiTheme="majorBidi" w:cstheme="majorBidi"/>
          <w:color w:val="000000" w:themeColor="text1"/>
          <w:rtl/>
        </w:rPr>
      </w:pPr>
      <m:oMathPara>
        <m:oMath>
          <m:r>
            <w:rPr>
              <w:rFonts w:ascii="Cambria Math" w:hAnsi="Cambria Math" w:cstheme="majorBidi"/>
              <w:color w:val="000000" w:themeColor="text1"/>
            </w:rPr>
            <m:t>Concat=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2</m:t>
              </m:r>
            </m:sub>
          </m:sSub>
        </m:oMath>
      </m:oMathPara>
    </w:p>
    <w:p w14:paraId="28DF32AD"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lastRenderedPageBreak/>
        <w:t>The final part of the algorithm model proposed for decision-making encompasses a three-layer feedforward ANN. The first layer of the ANN receives the concatenated information as:</w:t>
      </w:r>
    </w:p>
    <w:p w14:paraId="15A7D604" w14:textId="77777777" w:rsidR="004D092C" w:rsidRPr="00D21887" w:rsidRDefault="004D092C" w:rsidP="00B14970">
      <w:pPr>
        <w:jc w:val="both"/>
        <w:rPr>
          <w:rFonts w:asciiTheme="majorBidi" w:hAnsiTheme="majorBidi" w:cstheme="majorBidi"/>
          <w:color w:val="000000" w:themeColor="text1"/>
        </w:rPr>
      </w:pPr>
    </w:p>
    <w:p w14:paraId="62CA0FA6" w14:textId="77777777" w:rsidR="004D092C" w:rsidRPr="00D21887" w:rsidRDefault="00000000" w:rsidP="00B14970">
      <w:pPr>
        <w:jc w:val="both"/>
        <w:rPr>
          <w:rFonts w:asciiTheme="majorBidi" w:hAnsiTheme="majorBidi" w:cstheme="majorBidi"/>
          <w:color w:val="000000" w:themeColor="text1"/>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r>
            <w:rPr>
              <w:rFonts w:ascii="Cambria Math" w:hAnsi="Cambria Math" w:cstheme="majorBidi"/>
              <w:color w:val="000000" w:themeColor="text1"/>
            </w:rPr>
            <m:t>=ReLU(</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sub>
          </m:sSub>
          <m:r>
            <w:rPr>
              <w:rFonts w:ascii="Cambria Math" w:hAnsi="Cambria Math" w:cstheme="majorBidi"/>
              <w:color w:val="000000" w:themeColor="text1"/>
            </w:rPr>
            <m:t>Concat+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sub>
          </m:sSub>
          <m:r>
            <w:rPr>
              <w:rFonts w:ascii="Cambria Math" w:hAnsi="Cambria Math" w:cstheme="majorBidi"/>
              <w:color w:val="000000" w:themeColor="text1"/>
            </w:rPr>
            <m:t>)</m:t>
          </m:r>
        </m:oMath>
      </m:oMathPara>
    </w:p>
    <w:p w14:paraId="7CC735FB" w14:textId="398A4F59"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In the second dense layer, a modified version of the Swish activation function</w:t>
      </w:r>
      <w:r w:rsidR="00CB70FA">
        <w:rPr>
          <w:rFonts w:asciiTheme="majorBidi" w:hAnsiTheme="majorBidi" w:cstheme="majorBidi"/>
          <w:color w:val="000000" w:themeColor="text1"/>
        </w:rPr>
        <w:t xml:space="preserve"> (</w:t>
      </w:r>
      <w:proofErr w:type="spellStart"/>
      <w:r w:rsidRPr="00D21887">
        <w:rPr>
          <w:rFonts w:asciiTheme="majorBidi" w:hAnsiTheme="majorBidi" w:cstheme="majorBidi"/>
          <w:color w:val="000000" w:themeColor="text1"/>
        </w:rPr>
        <w:t>HSwishalt</w:t>
      </w:r>
      <w:proofErr w:type="spellEnd"/>
      <w:r w:rsidR="00CB70FA">
        <w:rPr>
          <w:rFonts w:asciiTheme="majorBidi" w:hAnsiTheme="majorBidi" w:cstheme="majorBidi"/>
          <w:color w:val="000000" w:themeColor="text1"/>
        </w:rPr>
        <w:t>)</w:t>
      </w:r>
      <w:r w:rsidR="00CB70FA"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 xml:space="preserve">is applied. The main difference between Swish and </w:t>
      </w:r>
      <w:proofErr w:type="spellStart"/>
      <w:r w:rsidRPr="00D21887">
        <w:rPr>
          <w:rFonts w:asciiTheme="majorBidi" w:hAnsiTheme="majorBidi" w:cstheme="majorBidi"/>
          <w:color w:val="000000" w:themeColor="text1"/>
        </w:rPr>
        <w:t>HSwishalt</w:t>
      </w:r>
      <w:proofErr w:type="spellEnd"/>
      <w:r w:rsidRPr="00D21887">
        <w:rPr>
          <w:rFonts w:asciiTheme="majorBidi" w:hAnsiTheme="majorBidi" w:cstheme="majorBidi"/>
          <w:color w:val="000000" w:themeColor="text1"/>
        </w:rPr>
        <w:t xml:space="preserve"> activation functions is that Swish employs a hard sigmoid instead of the regular sigmoid. The Swish algorithm is:</w:t>
      </w:r>
    </w:p>
    <w:p w14:paraId="016EE6DB" w14:textId="77777777" w:rsidR="004D092C" w:rsidRPr="00D21887" w:rsidRDefault="005E73A9" w:rsidP="00B14970">
      <w:pPr>
        <w:jc w:val="both"/>
        <w:rPr>
          <w:rFonts w:asciiTheme="majorBidi" w:hAnsiTheme="majorBidi" w:cstheme="majorBidi"/>
          <w:color w:val="000000" w:themeColor="text1"/>
          <w:rtl/>
        </w:rPr>
      </w:pPr>
      <m:oMathPara>
        <m:oMath>
          <m:r>
            <w:rPr>
              <w:rFonts w:ascii="Cambria Math" w:hAnsi="Cambria Math" w:cstheme="majorBidi"/>
              <w:color w:val="000000" w:themeColor="text1"/>
            </w:rPr>
            <m:t>Swish</m:t>
          </m:r>
          <m:d>
            <m:dPr>
              <m:ctrlPr>
                <w:rPr>
                  <w:rFonts w:ascii="Cambria Math" w:hAnsi="Cambria Math" w:cstheme="majorBidi"/>
                  <w:i/>
                  <w:color w:val="000000" w:themeColor="text1"/>
                </w:rPr>
              </m:ctrlPr>
            </m:dPr>
            <m:e>
              <m:r>
                <w:rPr>
                  <w:rFonts w:ascii="Cambria Math" w:hAnsi="Cambria Math" w:cstheme="majorBidi"/>
                  <w:color w:val="000000" w:themeColor="text1"/>
                </w:rPr>
                <m:t>x</m:t>
              </m:r>
              <m:r>
                <w:rPr>
                  <w:rFonts w:ascii="Cambria Math" w:hAnsi="Cambria Math" w:cstheme="majorBidi"/>
                  <w:color w:val="000000" w:themeColor="text1"/>
                  <w:rtl/>
                </w:rPr>
                <m:t>،</m:t>
              </m:r>
              <m:r>
                <w:rPr>
                  <w:rFonts w:ascii="Cambria Math" w:hAnsi="Cambria Math" w:cstheme="majorBidi"/>
                  <w:color w:val="000000" w:themeColor="text1"/>
                </w:rPr>
                <m:t>β=1</m:t>
              </m:r>
            </m:e>
          </m:d>
          <m:r>
            <w:rPr>
              <w:rFonts w:ascii="Cambria Math" w:hAnsi="Cambria Math" w:cstheme="majorBidi"/>
              <w:color w:val="000000" w:themeColor="text1"/>
            </w:rPr>
            <m:t>=x*sigmond(βx)</m:t>
          </m:r>
        </m:oMath>
      </m:oMathPara>
    </w:p>
    <w:p w14:paraId="169B1F07" w14:textId="77777777" w:rsidR="004D092C" w:rsidRPr="00D21887" w:rsidRDefault="004D092C" w:rsidP="00B14970">
      <w:pPr>
        <w:jc w:val="both"/>
        <w:rPr>
          <w:rFonts w:asciiTheme="majorBidi" w:hAnsiTheme="majorBidi" w:cstheme="majorBidi"/>
          <w:color w:val="000000" w:themeColor="text1"/>
        </w:rPr>
      </w:pPr>
    </w:p>
    <w:p w14:paraId="5801FD40"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The proposed  </w:t>
      </w:r>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function HSwish</m:t>
            </m:r>
          </m:e>
          <m:sub>
            <m:r>
              <w:rPr>
                <w:rFonts w:ascii="Cambria Math" w:hAnsi="Cambria Math" w:cstheme="majorBidi"/>
                <w:color w:val="000000" w:themeColor="text1"/>
              </w:rPr>
              <m:t>alt</m:t>
            </m:r>
          </m:sub>
        </m:sSub>
      </m:oMath>
      <w:r w:rsidRPr="00D21887">
        <w:rPr>
          <w:rFonts w:asciiTheme="majorBidi" w:hAnsiTheme="majorBidi" w:cstheme="majorBidi"/>
          <w:color w:val="000000" w:themeColor="text1"/>
        </w:rPr>
        <w:t xml:space="preserve"> with b = 0.5 is:</w:t>
      </w:r>
    </w:p>
    <w:p w14:paraId="5F5D5DF2"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HSwish</m:t>
              </m:r>
            </m:e>
            <m:sub>
              <m:r>
                <w:rPr>
                  <w:rFonts w:ascii="Cambria Math" w:hAnsi="Cambria Math" w:cstheme="majorBidi"/>
                  <w:color w:val="000000" w:themeColor="text1"/>
                </w:rPr>
                <m:t>alt</m:t>
              </m:r>
            </m:sub>
          </m:sSub>
          <m:d>
            <m:dPr>
              <m:ctrlPr>
                <w:rPr>
                  <w:rFonts w:ascii="Cambria Math" w:hAnsi="Cambria Math" w:cstheme="majorBidi"/>
                  <w:i/>
                  <w:color w:val="000000" w:themeColor="text1"/>
                </w:rPr>
              </m:ctrlPr>
            </m:dPr>
            <m:e>
              <m:r>
                <w:rPr>
                  <w:rFonts w:ascii="Cambria Math" w:hAnsi="Cambria Math" w:cstheme="majorBidi"/>
                  <w:color w:val="000000" w:themeColor="text1"/>
                </w:rPr>
                <m:t>x</m:t>
              </m:r>
              <m:r>
                <w:rPr>
                  <w:rFonts w:ascii="Cambria Math" w:hAnsi="Cambria Math" w:cstheme="majorBidi"/>
                  <w:color w:val="000000" w:themeColor="text1"/>
                  <w:rtl/>
                </w:rPr>
                <m:t>،</m:t>
              </m:r>
              <m:r>
                <w:rPr>
                  <w:rFonts w:ascii="Cambria Math" w:hAnsi="Cambria Math" w:cstheme="majorBidi"/>
                  <w:color w:val="000000" w:themeColor="text1"/>
                </w:rPr>
                <m:t>β=0.5</m:t>
              </m:r>
            </m:e>
          </m:d>
          <m:r>
            <w:rPr>
              <w:rFonts w:ascii="Cambria Math" w:hAnsi="Cambria Math" w:cstheme="majorBidi"/>
              <w:color w:val="000000" w:themeColor="text1"/>
            </w:rPr>
            <m:t>=x*hardsigmond(0.5x)</m:t>
          </m:r>
        </m:oMath>
      </m:oMathPara>
    </w:p>
    <w:p w14:paraId="1BE9FF68" w14:textId="77777777" w:rsidR="004D092C" w:rsidRPr="00D21887" w:rsidRDefault="004D092C" w:rsidP="00B14970">
      <w:pPr>
        <w:jc w:val="both"/>
        <w:rPr>
          <w:rFonts w:asciiTheme="majorBidi" w:hAnsiTheme="majorBidi" w:cstheme="majorBidi"/>
          <w:color w:val="000000" w:themeColor="text1"/>
        </w:rPr>
      </w:pPr>
    </w:p>
    <w:p w14:paraId="7AF8013C" w14:textId="0A12CF65" w:rsidR="004D092C" w:rsidRPr="00D21887" w:rsidRDefault="00000000" w:rsidP="00B14970">
      <w:pPr>
        <w:jc w:val="both"/>
        <w:rPr>
          <w:rFonts w:asciiTheme="majorBidi" w:hAnsiTheme="majorBidi" w:cstheme="majorBidi"/>
          <w:color w:val="000000" w:themeColor="text1"/>
        </w:rPr>
      </w:pPr>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HSwish</m:t>
            </m:r>
          </m:e>
          <m:sub>
            <m:r>
              <w:rPr>
                <w:rFonts w:ascii="Cambria Math" w:hAnsi="Cambria Math" w:cstheme="majorBidi"/>
                <w:color w:val="000000" w:themeColor="text1"/>
              </w:rPr>
              <m:t>alt</m:t>
            </m:r>
          </m:sub>
        </m:sSub>
      </m:oMath>
      <w:r w:rsidR="005E73A9" w:rsidRPr="00D21887">
        <w:rPr>
          <w:rFonts w:asciiTheme="majorBidi" w:hAnsiTheme="majorBidi" w:cstheme="majorBidi"/>
          <w:color w:val="000000" w:themeColor="text1"/>
          <w:rtl/>
        </w:rPr>
        <w:t xml:space="preserve"> </w:t>
      </w:r>
      <w:r w:rsidR="005E73A9" w:rsidRPr="00D21887">
        <w:rPr>
          <w:rFonts w:asciiTheme="majorBidi" w:hAnsiTheme="majorBidi" w:cstheme="majorBidi"/>
          <w:color w:val="000000" w:themeColor="text1"/>
        </w:rPr>
        <w:t xml:space="preserve">decreases exaggerated responses to minor fluctuations in the input. In financial markets, including Forex, prices are not constant. The proposed </w:t>
      </w:r>
      <m:oMath>
        <m:sSub>
          <m:sSubPr>
            <m:ctrlPr>
              <w:rPr>
                <w:rFonts w:ascii="Cambria Math" w:hAnsi="Cambria Math" w:cstheme="majorBidi"/>
                <w:i/>
                <w:color w:val="000000" w:themeColor="text1"/>
              </w:rPr>
            </m:ctrlPr>
          </m:sSubPr>
          <m:e>
            <m:r>
              <m:rPr>
                <m:sty m:val="p"/>
              </m:rPr>
              <w:rPr>
                <w:rFonts w:ascii="Cambria Math" w:hAnsi="Cambria Math" w:cstheme="majorBidi"/>
                <w:color w:val="000000" w:themeColor="text1"/>
              </w:rPr>
              <m:t>function HSwish</m:t>
            </m:r>
          </m:e>
          <m:sub>
            <m:r>
              <w:rPr>
                <w:rFonts w:ascii="Cambria Math" w:hAnsi="Cambria Math" w:cstheme="majorBidi"/>
                <w:color w:val="000000" w:themeColor="text1"/>
              </w:rPr>
              <m:t>alt</m:t>
            </m:r>
          </m:sub>
        </m:sSub>
      </m:oMath>
      <w:r w:rsidR="005E73A9" w:rsidRPr="00D21887">
        <w:rPr>
          <w:rFonts w:asciiTheme="majorBidi" w:hAnsiTheme="majorBidi" w:cstheme="majorBidi"/>
          <w:color w:val="000000" w:themeColor="text1"/>
        </w:rPr>
        <w:t xml:space="preserve"> with b = 0.5 potentially dampens negative inputs, resulting in softer and more controlled responses. The damping effect </w:t>
      </w:r>
      <w:r w:rsidR="00CB70FA">
        <w:rPr>
          <w:rFonts w:asciiTheme="majorBidi" w:hAnsiTheme="majorBidi" w:cstheme="majorBidi"/>
          <w:color w:val="000000" w:themeColor="text1"/>
        </w:rPr>
        <w:t>is effective</w:t>
      </w:r>
      <w:r w:rsidR="005E73A9" w:rsidRPr="00D21887">
        <w:rPr>
          <w:rFonts w:asciiTheme="majorBidi" w:hAnsiTheme="majorBidi" w:cstheme="majorBidi"/>
          <w:color w:val="000000" w:themeColor="text1"/>
        </w:rPr>
        <w:t xml:space="preserve"> in scenarios where the model should avoid extreme reactions to minor input fluctuations. Accordingly, the second dense layer receives the output from the first dense layer:</w:t>
      </w:r>
    </w:p>
    <w:p w14:paraId="17544D71" w14:textId="77777777" w:rsidR="004D092C" w:rsidRPr="00D21887" w:rsidRDefault="004D092C" w:rsidP="00B14970">
      <w:pPr>
        <w:jc w:val="both"/>
        <w:rPr>
          <w:rFonts w:asciiTheme="majorBidi" w:hAnsiTheme="majorBidi" w:cstheme="majorBidi"/>
          <w:color w:val="000000" w:themeColor="text1"/>
        </w:rPr>
      </w:pPr>
    </w:p>
    <w:p w14:paraId="182B983C" w14:textId="77777777" w:rsidR="004D092C" w:rsidRPr="00D21887" w:rsidRDefault="005E73A9" w:rsidP="00B14970">
      <w:pPr>
        <w:jc w:val="both"/>
        <w:rPr>
          <w:rFonts w:asciiTheme="majorBidi" w:hAnsiTheme="majorBidi" w:cstheme="majorBidi"/>
          <w:color w:val="000000" w:themeColor="text1"/>
          <w:rtl/>
        </w:rPr>
      </w:pPr>
      <m:oMathPara>
        <m:oMath>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d2</m:t>
                  </m:r>
                </m:sub>
              </m:sSub>
            </m:sub>
          </m:s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d1</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d2</m:t>
                  </m:r>
                </m:sub>
              </m:sSub>
            </m:sub>
          </m:sSub>
          <m:r>
            <w:rPr>
              <w:rFonts w:ascii="Cambria Math" w:hAnsi="Cambria Math" w:cstheme="majorBidi"/>
              <w:color w:val="000000" w:themeColor="text1"/>
            </w:rPr>
            <m:t>)</m:t>
          </m:r>
        </m:oMath>
      </m:oMathPara>
    </w:p>
    <w:p w14:paraId="5B7BE167" w14:textId="77777777" w:rsidR="004D092C"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The final output layer is:</w:t>
      </w:r>
    </w:p>
    <w:p w14:paraId="3A8321AE" w14:textId="77777777" w:rsidR="004D092C" w:rsidRPr="00D21887" w:rsidRDefault="00000000" w:rsidP="00B14970">
      <w:pPr>
        <w:jc w:val="both"/>
        <w:rPr>
          <w:rFonts w:asciiTheme="majorBidi" w:hAnsiTheme="majorBidi" w:cstheme="majorBidi"/>
          <w:color w:val="000000" w:themeColor="text1"/>
          <w:rtl/>
        </w:rPr>
      </w:pPr>
      <m:oMathPara>
        <m:oMath>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d3</m:t>
              </m:r>
            </m:sub>
          </m:sSub>
          <m:r>
            <w:rPr>
              <w:rFonts w:ascii="Cambria Math" w:hAnsi="Cambria Math" w:cstheme="majorBidi"/>
              <w:color w:val="000000" w:themeColor="text1"/>
            </w:rPr>
            <m:t>=Liear(</m:t>
          </m:r>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d3</m:t>
                  </m:r>
                </m:sub>
              </m:sSub>
            </m:sub>
          </m:s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d2</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sSub>
                <m:sSubPr>
                  <m:ctrlPr>
                    <w:rPr>
                      <w:rFonts w:ascii="Cambria Math" w:hAnsi="Cambria Math" w:cstheme="majorBidi"/>
                      <w:i/>
                      <w:color w:val="000000" w:themeColor="text1"/>
                    </w:rPr>
                  </m:ctrlPr>
                </m:sSubPr>
                <m:e>
                  <m:r>
                    <w:rPr>
                      <w:rFonts w:ascii="Cambria Math" w:hAnsi="Cambria Math" w:cstheme="majorBidi"/>
                      <w:color w:val="000000" w:themeColor="text1"/>
                    </w:rPr>
                    <m:t>Dense</m:t>
                  </m:r>
                </m:e>
                <m:sub>
                  <m:r>
                    <w:rPr>
                      <w:rFonts w:ascii="Cambria Math" w:hAnsi="Cambria Math" w:cstheme="majorBidi"/>
                      <w:color w:val="000000" w:themeColor="text1"/>
                    </w:rPr>
                    <m:t>d3</m:t>
                  </m:r>
                </m:sub>
              </m:sSub>
            </m:sub>
          </m:sSub>
          <m:r>
            <w:rPr>
              <w:rFonts w:ascii="Cambria Math" w:hAnsi="Cambria Math" w:cstheme="majorBidi"/>
              <w:color w:val="000000" w:themeColor="text1"/>
            </w:rPr>
            <m:t>)</m:t>
          </m:r>
        </m:oMath>
      </m:oMathPara>
    </w:p>
    <w:p w14:paraId="1D7D8D03" w14:textId="53AFF450" w:rsidR="00866F6A" w:rsidRPr="00D21887" w:rsidRDefault="00866F6A" w:rsidP="00B14970">
      <w:pPr>
        <w:jc w:val="both"/>
        <w:rPr>
          <w:rFonts w:asciiTheme="majorBidi" w:hAnsiTheme="majorBidi" w:cstheme="majorBidi"/>
          <w:color w:val="000000" w:themeColor="text1"/>
        </w:rPr>
      </w:pPr>
    </w:p>
    <w:p w14:paraId="71AEF35C" w14:textId="77777777" w:rsidR="00502E61" w:rsidRPr="00D21887" w:rsidRDefault="00502E61" w:rsidP="00B14970">
      <w:pPr>
        <w:jc w:val="both"/>
        <w:rPr>
          <w:rFonts w:asciiTheme="majorBidi" w:hAnsiTheme="majorBidi" w:cstheme="majorBidi"/>
          <w:color w:val="000000" w:themeColor="text1"/>
        </w:rPr>
      </w:pPr>
    </w:p>
    <w:p w14:paraId="58FB7982" w14:textId="7C8779E8" w:rsidR="002C41AD" w:rsidRPr="00D21887" w:rsidRDefault="005E73A9" w:rsidP="000D4D69">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4. Numerical Results</w:t>
      </w:r>
    </w:p>
    <w:p w14:paraId="0F2200A0" w14:textId="51973349" w:rsidR="002C41AD" w:rsidRPr="00D21887" w:rsidRDefault="005E73A9" w:rsidP="000D4D69">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In this section, the comparative analysis is described to evaluate the performance of the proposed </w:t>
      </w:r>
      <w:r w:rsidR="00D9157F">
        <w:rPr>
          <w:rFonts w:asciiTheme="majorBidi" w:hAnsiTheme="majorBidi" w:cstheme="majorBidi"/>
          <w:color w:val="000000" w:themeColor="text1"/>
        </w:rPr>
        <w:t>MNN</w:t>
      </w:r>
      <w:r w:rsidRPr="00D21887">
        <w:rPr>
          <w:rFonts w:asciiTheme="majorBidi" w:hAnsiTheme="majorBidi" w:cstheme="majorBidi"/>
          <w:color w:val="000000" w:themeColor="text1"/>
        </w:rPr>
        <w:t xml:space="preserve"> model. To this end, the objective evaluation metrics (namely MSE, MAE, and MSLE) were used for forecasting. Moreover, the experimental results </w:t>
      </w:r>
      <w:r w:rsidR="00CB70FA">
        <w:rPr>
          <w:rFonts w:asciiTheme="majorBidi" w:hAnsiTheme="majorBidi" w:cstheme="majorBidi"/>
          <w:color w:val="000000" w:themeColor="text1"/>
        </w:rPr>
        <w:t>were</w:t>
      </w:r>
      <w:r w:rsidR="00CB70FA"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discussed, revealing the potential of the proposed model in forecasting hourly price fluctuations for EUR/GBP in Forex.</w:t>
      </w:r>
    </w:p>
    <w:p w14:paraId="267EC5E1" w14:textId="28B4CEC4" w:rsidR="002C41AD"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The </w:t>
      </w:r>
      <w:r w:rsidR="000D4D69" w:rsidRPr="00D21887">
        <w:rPr>
          <w:rFonts w:asciiTheme="majorBidi" w:hAnsiTheme="majorBidi" w:cstheme="majorBidi"/>
          <w:color w:val="000000" w:themeColor="text1"/>
        </w:rPr>
        <w:t xml:space="preserve">research </w:t>
      </w:r>
      <w:r w:rsidRPr="00D21887">
        <w:rPr>
          <w:rFonts w:asciiTheme="majorBidi" w:hAnsiTheme="majorBidi" w:cstheme="majorBidi"/>
          <w:color w:val="000000" w:themeColor="text1"/>
        </w:rPr>
        <w:t xml:space="preserve">procure is as follows: (1) Datasets were obtained from Yahoo Finance API and Twitter Stream API by combining hourly closing prices and sentiment data and using the normalization method. </w:t>
      </w:r>
      <w:r w:rsidR="00CB70FA">
        <w:rPr>
          <w:rFonts w:asciiTheme="majorBidi" w:hAnsiTheme="majorBidi" w:cstheme="majorBidi"/>
          <w:color w:val="000000" w:themeColor="text1"/>
        </w:rPr>
        <w:t>The</w:t>
      </w:r>
      <w:r w:rsidRPr="00D21887">
        <w:rPr>
          <w:rFonts w:asciiTheme="majorBidi" w:hAnsiTheme="majorBidi" w:cstheme="majorBidi"/>
          <w:color w:val="000000" w:themeColor="text1"/>
        </w:rPr>
        <w:t xml:space="preserve"> following parameters were </w:t>
      </w:r>
      <w:r w:rsidR="00CB70FA">
        <w:rPr>
          <w:rFonts w:asciiTheme="majorBidi" w:hAnsiTheme="majorBidi" w:cstheme="majorBidi"/>
          <w:color w:val="000000" w:themeColor="text1"/>
        </w:rPr>
        <w:t xml:space="preserve">then </w:t>
      </w:r>
      <w:r w:rsidRPr="00D21887">
        <w:rPr>
          <w:rFonts w:asciiTheme="majorBidi" w:hAnsiTheme="majorBidi" w:cstheme="majorBidi"/>
          <w:color w:val="000000" w:themeColor="text1"/>
        </w:rPr>
        <w:t>set to select the optimal proposed model</w:t>
      </w:r>
      <w:r w:rsidR="00CB70FA">
        <w:rPr>
          <w:rFonts w:asciiTheme="majorBidi" w:hAnsiTheme="majorBidi" w:cstheme="majorBidi"/>
          <w:color w:val="000000" w:themeColor="text1"/>
        </w:rPr>
        <w:t xml:space="preserve"> by considering</w:t>
      </w:r>
      <w:r w:rsidRPr="00D21887">
        <w:rPr>
          <w:rFonts w:asciiTheme="majorBidi" w:hAnsiTheme="majorBidi" w:cstheme="majorBidi"/>
          <w:color w:val="000000" w:themeColor="text1"/>
        </w:rPr>
        <w:t xml:space="preserve"> closing prices and sentiment scores </w:t>
      </w:r>
      <w:r w:rsidR="00CB70FA">
        <w:rPr>
          <w:rFonts w:asciiTheme="majorBidi" w:hAnsiTheme="majorBidi" w:cstheme="majorBidi"/>
          <w:color w:val="000000" w:themeColor="text1"/>
        </w:rPr>
        <w:t>from</w:t>
      </w:r>
      <w:r w:rsidR="00CB70FA"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MSE. Table 6 presents the results of the analysis:</w:t>
      </w:r>
    </w:p>
    <w:p w14:paraId="687A14B7" w14:textId="77777777" w:rsidR="002C41AD"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Number of time series (retrospective): 20, 30, 40, 50, 60</w:t>
      </w:r>
    </w:p>
    <w:p w14:paraId="2E79915D" w14:textId="77777777" w:rsidR="002C41AD"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Number of filters per convolutional layer: 32, 64, 128, 256, 512</w:t>
      </w:r>
    </w:p>
    <w:p w14:paraId="08CA714F" w14:textId="77777777" w:rsidR="002C41AD"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Number of nodes per hidden layer: 20, 30, 50, 60, 100</w:t>
      </w:r>
    </w:p>
    <w:p w14:paraId="596992FA" w14:textId="77777777" w:rsidR="002C41AD"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MCD rate: 10-50%</w:t>
      </w:r>
    </w:p>
    <w:p w14:paraId="42387243" w14:textId="77777777" w:rsidR="002C41AD"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Batch size: 10, 20, 30, 60, 100</w:t>
      </w:r>
    </w:p>
    <w:p w14:paraId="0A844E55" w14:textId="77777777" w:rsidR="002C41AD" w:rsidRPr="00D21887" w:rsidRDefault="002C41AD" w:rsidP="00B14970">
      <w:pPr>
        <w:jc w:val="both"/>
        <w:rPr>
          <w:rFonts w:asciiTheme="majorBidi" w:hAnsiTheme="majorBidi" w:cstheme="majorBidi"/>
          <w:color w:val="000000" w:themeColor="text1"/>
        </w:rPr>
      </w:pPr>
    </w:p>
    <w:p w14:paraId="69822D05" w14:textId="5C4CB8C5" w:rsidR="00502E61"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Table 1: Top parameters derived from network search on EUR/GBP closing price (CP) and sentiment factor scores (Sent)</w:t>
      </w:r>
    </w:p>
    <w:p w14:paraId="7AD8D614" w14:textId="77777777" w:rsidR="00502E61" w:rsidRPr="00D21887" w:rsidRDefault="00502E61" w:rsidP="00B14970">
      <w:pPr>
        <w:jc w:val="both"/>
        <w:rPr>
          <w:rFonts w:asciiTheme="majorBidi" w:hAnsiTheme="majorBidi" w:cstheme="majorBidi"/>
          <w:color w:val="000000" w:themeColor="text1"/>
        </w:rPr>
      </w:pPr>
    </w:p>
    <w:tbl>
      <w:tblPr>
        <w:tblStyle w:val="TableGrid"/>
        <w:bidiVisual/>
        <w:tblW w:w="0" w:type="auto"/>
        <w:tblInd w:w="720" w:type="dxa"/>
        <w:tblLook w:val="04A0" w:firstRow="1" w:lastRow="0" w:firstColumn="1" w:lastColumn="0" w:noHBand="0" w:noVBand="1"/>
      </w:tblPr>
      <w:tblGrid>
        <w:gridCol w:w="1177"/>
        <w:gridCol w:w="1120"/>
        <w:gridCol w:w="1359"/>
        <w:gridCol w:w="1247"/>
        <w:gridCol w:w="1590"/>
        <w:gridCol w:w="2137"/>
      </w:tblGrid>
      <w:tr w:rsidR="003B5D68" w14:paraId="4F6EFB76" w14:textId="77777777" w:rsidTr="004D3491">
        <w:tc>
          <w:tcPr>
            <w:tcW w:w="1177" w:type="dxa"/>
            <w:vAlign w:val="center"/>
          </w:tcPr>
          <w:p w14:paraId="6B99AB09"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lastRenderedPageBreak/>
              <w:t>MSE</w:t>
            </w:r>
          </w:p>
        </w:tc>
        <w:tc>
          <w:tcPr>
            <w:tcW w:w="1120" w:type="dxa"/>
            <w:vAlign w:val="center"/>
          </w:tcPr>
          <w:p w14:paraId="01435629"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Batch Size</w:t>
            </w:r>
          </w:p>
        </w:tc>
        <w:tc>
          <w:tcPr>
            <w:tcW w:w="1359" w:type="dxa"/>
            <w:vAlign w:val="center"/>
          </w:tcPr>
          <w:p w14:paraId="0F4D06F0" w14:textId="77777777" w:rsidR="00502E61" w:rsidRPr="00D21887" w:rsidRDefault="005E73A9" w:rsidP="00B14970">
            <w:pPr>
              <w:pStyle w:val="ListParagraph"/>
              <w:ind w:left="0"/>
              <w:rPr>
                <w:rFonts w:cstheme="majorBidi"/>
                <w:color w:val="000000" w:themeColor="text1"/>
                <w:szCs w:val="24"/>
                <w:rtl/>
              </w:rPr>
            </w:pPr>
            <w:proofErr w:type="spellStart"/>
            <w:r w:rsidRPr="00D21887">
              <w:rPr>
                <w:rFonts w:cstheme="majorBidi"/>
                <w:color w:val="000000" w:themeColor="text1"/>
                <w:szCs w:val="24"/>
              </w:rPr>
              <w:t>MCDRate</w:t>
            </w:r>
            <w:proofErr w:type="spellEnd"/>
          </w:p>
        </w:tc>
        <w:tc>
          <w:tcPr>
            <w:tcW w:w="1247" w:type="dxa"/>
            <w:vAlign w:val="center"/>
          </w:tcPr>
          <w:p w14:paraId="190FE6D4" w14:textId="77777777" w:rsidR="00502E61" w:rsidRPr="00D21887" w:rsidRDefault="005E73A9" w:rsidP="00B14970">
            <w:pPr>
              <w:pStyle w:val="ListParagraph"/>
              <w:bidi w:val="0"/>
              <w:ind w:left="0"/>
              <w:rPr>
                <w:rFonts w:cstheme="majorBidi"/>
                <w:color w:val="000000" w:themeColor="text1"/>
                <w:szCs w:val="24"/>
                <w:rtl/>
              </w:rPr>
            </w:pPr>
            <w:r w:rsidRPr="00D21887">
              <w:rPr>
                <w:rFonts w:cstheme="majorBidi"/>
                <w:color w:val="000000" w:themeColor="text1"/>
                <w:szCs w:val="24"/>
              </w:rPr>
              <w:t>Nodes per Hidden-Layer</w:t>
            </w:r>
          </w:p>
        </w:tc>
        <w:tc>
          <w:tcPr>
            <w:tcW w:w="1590" w:type="dxa"/>
          </w:tcPr>
          <w:p w14:paraId="1217167E"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Filters per Convolutional Layer</w:t>
            </w:r>
          </w:p>
        </w:tc>
        <w:tc>
          <w:tcPr>
            <w:tcW w:w="2137" w:type="dxa"/>
          </w:tcPr>
          <w:p w14:paraId="1AC695D6"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MODEL</w:t>
            </w:r>
          </w:p>
        </w:tc>
      </w:tr>
      <w:tr w:rsidR="003B5D68" w14:paraId="66BD363E" w14:textId="77777777" w:rsidTr="004D3491">
        <w:tc>
          <w:tcPr>
            <w:tcW w:w="1177" w:type="dxa"/>
          </w:tcPr>
          <w:p w14:paraId="6FB1AF59"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0.0010</w:t>
            </w:r>
          </w:p>
        </w:tc>
        <w:tc>
          <w:tcPr>
            <w:tcW w:w="1120" w:type="dxa"/>
          </w:tcPr>
          <w:p w14:paraId="0EA0EAD0"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30</w:t>
            </w:r>
          </w:p>
        </w:tc>
        <w:tc>
          <w:tcPr>
            <w:tcW w:w="1359" w:type="dxa"/>
          </w:tcPr>
          <w:p w14:paraId="4E5CDC3E"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0.1</w:t>
            </w:r>
          </w:p>
        </w:tc>
        <w:tc>
          <w:tcPr>
            <w:tcW w:w="1247" w:type="dxa"/>
          </w:tcPr>
          <w:p w14:paraId="5B7A1695"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50</w:t>
            </w:r>
          </w:p>
        </w:tc>
        <w:tc>
          <w:tcPr>
            <w:tcW w:w="1590" w:type="dxa"/>
          </w:tcPr>
          <w:p w14:paraId="75C126B8"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128</w:t>
            </w:r>
          </w:p>
        </w:tc>
        <w:tc>
          <w:tcPr>
            <w:tcW w:w="2137" w:type="dxa"/>
          </w:tcPr>
          <w:p w14:paraId="0DF763D2" w14:textId="77777777" w:rsidR="00502E61" w:rsidRPr="00D21887" w:rsidRDefault="005E73A9" w:rsidP="00B14970">
            <w:pPr>
              <w:pStyle w:val="ListParagraph"/>
              <w:ind w:left="0"/>
              <w:rPr>
                <w:rFonts w:cstheme="majorBidi"/>
                <w:color w:val="000000" w:themeColor="text1"/>
                <w:szCs w:val="24"/>
                <w:rtl/>
              </w:rPr>
            </w:pPr>
            <w:proofErr w:type="spellStart"/>
            <w:proofErr w:type="gramStart"/>
            <w:r w:rsidRPr="00D21887">
              <w:rPr>
                <w:rFonts w:cstheme="majorBidi"/>
                <w:color w:val="000000" w:themeColor="text1"/>
                <w:szCs w:val="24"/>
              </w:rPr>
              <w:t>CoRNNMCD</w:t>
            </w:r>
            <w:proofErr w:type="spellEnd"/>
            <w:r w:rsidRPr="00D21887">
              <w:rPr>
                <w:rFonts w:cstheme="majorBidi"/>
                <w:color w:val="000000" w:themeColor="text1"/>
                <w:szCs w:val="24"/>
              </w:rPr>
              <w:t>(</w:t>
            </w:r>
            <w:proofErr w:type="gramEnd"/>
            <w:r w:rsidRPr="00D21887">
              <w:rPr>
                <w:rFonts w:cstheme="majorBidi"/>
                <w:color w:val="000000" w:themeColor="text1"/>
                <w:szCs w:val="24"/>
              </w:rPr>
              <w:t>CP)</w:t>
            </w:r>
          </w:p>
        </w:tc>
      </w:tr>
      <w:tr w:rsidR="003B5D68" w14:paraId="271FE33C" w14:textId="77777777" w:rsidTr="004D3491">
        <w:tc>
          <w:tcPr>
            <w:tcW w:w="1177" w:type="dxa"/>
          </w:tcPr>
          <w:p w14:paraId="03D6E941"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0.0012</w:t>
            </w:r>
          </w:p>
        </w:tc>
        <w:tc>
          <w:tcPr>
            <w:tcW w:w="1120" w:type="dxa"/>
          </w:tcPr>
          <w:p w14:paraId="66BF1856"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30</w:t>
            </w:r>
          </w:p>
        </w:tc>
        <w:tc>
          <w:tcPr>
            <w:tcW w:w="1359" w:type="dxa"/>
          </w:tcPr>
          <w:p w14:paraId="4C157E26"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0.1</w:t>
            </w:r>
          </w:p>
        </w:tc>
        <w:tc>
          <w:tcPr>
            <w:tcW w:w="1247" w:type="dxa"/>
          </w:tcPr>
          <w:p w14:paraId="6F9548A6"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30</w:t>
            </w:r>
          </w:p>
        </w:tc>
        <w:tc>
          <w:tcPr>
            <w:tcW w:w="1590" w:type="dxa"/>
          </w:tcPr>
          <w:p w14:paraId="4D110822"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30</w:t>
            </w:r>
          </w:p>
        </w:tc>
        <w:tc>
          <w:tcPr>
            <w:tcW w:w="2137" w:type="dxa"/>
          </w:tcPr>
          <w:p w14:paraId="2171D5B2" w14:textId="77777777" w:rsidR="00502E61" w:rsidRPr="00D21887" w:rsidRDefault="005E73A9" w:rsidP="00B14970">
            <w:pPr>
              <w:pStyle w:val="ListParagraph"/>
              <w:ind w:left="0"/>
              <w:rPr>
                <w:rFonts w:cstheme="majorBidi"/>
                <w:color w:val="000000" w:themeColor="text1"/>
                <w:szCs w:val="24"/>
                <w:rtl/>
              </w:rPr>
            </w:pPr>
            <w:proofErr w:type="spellStart"/>
            <w:proofErr w:type="gramStart"/>
            <w:r w:rsidRPr="00D21887">
              <w:rPr>
                <w:rFonts w:cstheme="majorBidi"/>
                <w:color w:val="000000" w:themeColor="text1"/>
                <w:szCs w:val="24"/>
              </w:rPr>
              <w:t>CoRNNMCD</w:t>
            </w:r>
            <w:proofErr w:type="spellEnd"/>
            <w:r w:rsidRPr="00D21887">
              <w:rPr>
                <w:rFonts w:cstheme="majorBidi"/>
                <w:color w:val="000000" w:themeColor="text1"/>
                <w:szCs w:val="24"/>
              </w:rPr>
              <w:t>(</w:t>
            </w:r>
            <w:proofErr w:type="gramEnd"/>
            <w:r w:rsidRPr="00D21887">
              <w:rPr>
                <w:rFonts w:cstheme="majorBidi"/>
                <w:color w:val="000000" w:themeColor="text1"/>
                <w:szCs w:val="24"/>
              </w:rPr>
              <w:t>CP)</w:t>
            </w:r>
          </w:p>
        </w:tc>
      </w:tr>
      <w:tr w:rsidR="003B5D68" w14:paraId="1B017960" w14:textId="77777777" w:rsidTr="004D3491">
        <w:tc>
          <w:tcPr>
            <w:tcW w:w="1177" w:type="dxa"/>
          </w:tcPr>
          <w:p w14:paraId="0D5D38E9"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0.2967</w:t>
            </w:r>
          </w:p>
        </w:tc>
        <w:tc>
          <w:tcPr>
            <w:tcW w:w="1120" w:type="dxa"/>
          </w:tcPr>
          <w:p w14:paraId="4C5CFA64"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30</w:t>
            </w:r>
          </w:p>
        </w:tc>
        <w:tc>
          <w:tcPr>
            <w:tcW w:w="1359" w:type="dxa"/>
          </w:tcPr>
          <w:p w14:paraId="25FEAD90"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0.1</w:t>
            </w:r>
          </w:p>
        </w:tc>
        <w:tc>
          <w:tcPr>
            <w:tcW w:w="1247" w:type="dxa"/>
          </w:tcPr>
          <w:p w14:paraId="365541FB"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50</w:t>
            </w:r>
          </w:p>
        </w:tc>
        <w:tc>
          <w:tcPr>
            <w:tcW w:w="1590" w:type="dxa"/>
          </w:tcPr>
          <w:p w14:paraId="7FD11DC2"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128</w:t>
            </w:r>
          </w:p>
        </w:tc>
        <w:tc>
          <w:tcPr>
            <w:tcW w:w="2137" w:type="dxa"/>
          </w:tcPr>
          <w:p w14:paraId="146FAB0B" w14:textId="77777777" w:rsidR="00502E61" w:rsidRPr="00D21887" w:rsidRDefault="005E73A9" w:rsidP="00B14970">
            <w:pPr>
              <w:pStyle w:val="ListParagraph"/>
              <w:ind w:left="0"/>
              <w:rPr>
                <w:rFonts w:cstheme="majorBidi"/>
                <w:color w:val="000000" w:themeColor="text1"/>
                <w:szCs w:val="24"/>
                <w:rtl/>
              </w:rPr>
            </w:pPr>
            <w:proofErr w:type="spellStart"/>
            <w:proofErr w:type="gramStart"/>
            <w:r w:rsidRPr="00D21887">
              <w:rPr>
                <w:rFonts w:cstheme="majorBidi"/>
                <w:color w:val="000000" w:themeColor="text1"/>
                <w:szCs w:val="24"/>
              </w:rPr>
              <w:t>CoGRUMCD</w:t>
            </w:r>
            <w:proofErr w:type="spellEnd"/>
            <w:r w:rsidRPr="00D21887">
              <w:rPr>
                <w:rFonts w:cstheme="majorBidi"/>
                <w:color w:val="000000" w:themeColor="text1"/>
                <w:szCs w:val="24"/>
              </w:rPr>
              <w:t>(</w:t>
            </w:r>
            <w:proofErr w:type="gramEnd"/>
            <w:r w:rsidRPr="00D21887">
              <w:rPr>
                <w:rFonts w:cstheme="majorBidi"/>
                <w:color w:val="000000" w:themeColor="text1"/>
                <w:szCs w:val="24"/>
              </w:rPr>
              <w:t>Sent)</w:t>
            </w:r>
          </w:p>
        </w:tc>
      </w:tr>
      <w:tr w:rsidR="003B5D68" w14:paraId="2778817C" w14:textId="77777777" w:rsidTr="004D3491">
        <w:tc>
          <w:tcPr>
            <w:tcW w:w="1177" w:type="dxa"/>
          </w:tcPr>
          <w:p w14:paraId="229A0A14"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0.3110</w:t>
            </w:r>
          </w:p>
        </w:tc>
        <w:tc>
          <w:tcPr>
            <w:tcW w:w="1120" w:type="dxa"/>
          </w:tcPr>
          <w:p w14:paraId="0A816F92"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30</w:t>
            </w:r>
          </w:p>
        </w:tc>
        <w:tc>
          <w:tcPr>
            <w:tcW w:w="1359" w:type="dxa"/>
          </w:tcPr>
          <w:p w14:paraId="22A1E066"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0.1</w:t>
            </w:r>
          </w:p>
        </w:tc>
        <w:tc>
          <w:tcPr>
            <w:tcW w:w="1247" w:type="dxa"/>
          </w:tcPr>
          <w:p w14:paraId="372A70E9"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30</w:t>
            </w:r>
          </w:p>
        </w:tc>
        <w:tc>
          <w:tcPr>
            <w:tcW w:w="1590" w:type="dxa"/>
          </w:tcPr>
          <w:p w14:paraId="723A7BE6" w14:textId="77777777" w:rsidR="00502E61" w:rsidRPr="00D21887" w:rsidRDefault="005E73A9" w:rsidP="00B14970">
            <w:pPr>
              <w:pStyle w:val="ListParagraph"/>
              <w:ind w:left="0"/>
              <w:rPr>
                <w:rFonts w:cstheme="majorBidi"/>
                <w:color w:val="000000" w:themeColor="text1"/>
                <w:szCs w:val="24"/>
                <w:rtl/>
              </w:rPr>
            </w:pPr>
            <w:r w:rsidRPr="00D21887">
              <w:rPr>
                <w:rFonts w:cstheme="majorBidi"/>
                <w:color w:val="000000" w:themeColor="text1"/>
                <w:szCs w:val="24"/>
              </w:rPr>
              <w:t>64</w:t>
            </w:r>
          </w:p>
        </w:tc>
        <w:tc>
          <w:tcPr>
            <w:tcW w:w="2137" w:type="dxa"/>
          </w:tcPr>
          <w:p w14:paraId="48B01DEA" w14:textId="77777777" w:rsidR="00502E61" w:rsidRPr="00D21887" w:rsidRDefault="005E73A9" w:rsidP="00B14970">
            <w:pPr>
              <w:pStyle w:val="ListParagraph"/>
              <w:ind w:left="0"/>
              <w:rPr>
                <w:rFonts w:cstheme="majorBidi"/>
                <w:color w:val="000000" w:themeColor="text1"/>
                <w:szCs w:val="24"/>
                <w:rtl/>
              </w:rPr>
            </w:pPr>
            <w:proofErr w:type="spellStart"/>
            <w:proofErr w:type="gramStart"/>
            <w:r w:rsidRPr="00D21887">
              <w:rPr>
                <w:rFonts w:cstheme="majorBidi"/>
                <w:color w:val="000000" w:themeColor="text1"/>
                <w:szCs w:val="24"/>
              </w:rPr>
              <w:t>CoGRUMCD</w:t>
            </w:r>
            <w:proofErr w:type="spellEnd"/>
            <w:r w:rsidRPr="00D21887">
              <w:rPr>
                <w:rFonts w:cstheme="majorBidi"/>
                <w:color w:val="000000" w:themeColor="text1"/>
                <w:szCs w:val="24"/>
              </w:rPr>
              <w:t>(</w:t>
            </w:r>
            <w:proofErr w:type="gramEnd"/>
            <w:r w:rsidRPr="00D21887">
              <w:rPr>
                <w:rFonts w:cstheme="majorBidi"/>
                <w:color w:val="000000" w:themeColor="text1"/>
                <w:szCs w:val="24"/>
              </w:rPr>
              <w:t>Sent)</w:t>
            </w:r>
          </w:p>
        </w:tc>
      </w:tr>
    </w:tbl>
    <w:p w14:paraId="550C45F7" w14:textId="77777777" w:rsidR="00A543DA" w:rsidRPr="00D21887" w:rsidRDefault="00A543DA" w:rsidP="00B14970">
      <w:pPr>
        <w:jc w:val="both"/>
        <w:rPr>
          <w:rFonts w:asciiTheme="majorBidi" w:hAnsiTheme="majorBidi" w:cstheme="majorBidi"/>
          <w:color w:val="000000" w:themeColor="text1"/>
        </w:rPr>
      </w:pPr>
    </w:p>
    <w:p w14:paraId="52E4FF5A" w14:textId="77777777" w:rsidR="00A543DA" w:rsidRPr="00D21887" w:rsidRDefault="00A543DA" w:rsidP="00B14970">
      <w:pPr>
        <w:jc w:val="both"/>
        <w:rPr>
          <w:rFonts w:asciiTheme="majorBidi" w:hAnsiTheme="majorBidi" w:cstheme="majorBidi"/>
          <w:color w:val="000000" w:themeColor="text1"/>
        </w:rPr>
      </w:pPr>
    </w:p>
    <w:p w14:paraId="36250BBE" w14:textId="373B764A" w:rsidR="00A543DA" w:rsidRPr="00D21887" w:rsidRDefault="005E73A9" w:rsidP="00B14970">
      <w:pPr>
        <w:jc w:val="both"/>
        <w:rPr>
          <w:rFonts w:asciiTheme="majorBidi" w:hAnsiTheme="majorBidi" w:cstheme="majorBidi"/>
          <w:color w:val="000000" w:themeColor="text1"/>
          <w:rtl/>
        </w:rPr>
      </w:pPr>
      <w:r w:rsidRPr="00D21887">
        <w:rPr>
          <w:rFonts w:asciiTheme="majorBidi" w:hAnsiTheme="majorBidi" w:cstheme="majorBidi"/>
          <w:color w:val="000000" w:themeColor="text1"/>
        </w:rPr>
        <w:t>Table 2.</w:t>
      </w:r>
      <w:r w:rsidR="000D4D69" w:rsidRPr="00D21887">
        <w:rPr>
          <w:rFonts w:asciiTheme="majorBidi" w:hAnsiTheme="majorBidi" w:cstheme="majorBidi"/>
          <w:color w:val="000000" w:themeColor="text1"/>
        </w:rPr>
        <w:t xml:space="preserve"> </w:t>
      </w:r>
      <w:r w:rsidRPr="00D21887">
        <w:rPr>
          <w:rFonts w:asciiTheme="majorBidi" w:hAnsiTheme="majorBidi" w:cstheme="majorBidi"/>
          <w:color w:val="000000" w:themeColor="text1"/>
        </w:rPr>
        <w:t>Model performance metrics for EUR/GBP closing price (CP) and sentiment factor scores (Sent)</w:t>
      </w:r>
    </w:p>
    <w:tbl>
      <w:tblPr>
        <w:tblStyle w:val="TableGrid"/>
        <w:bidiVisual/>
        <w:tblW w:w="0" w:type="auto"/>
        <w:tblLook w:val="04A0" w:firstRow="1" w:lastRow="0" w:firstColumn="1" w:lastColumn="0" w:noHBand="0" w:noVBand="1"/>
      </w:tblPr>
      <w:tblGrid>
        <w:gridCol w:w="1236"/>
        <w:gridCol w:w="1880"/>
        <w:gridCol w:w="2170"/>
        <w:gridCol w:w="2070"/>
        <w:gridCol w:w="1878"/>
      </w:tblGrid>
      <w:tr w:rsidR="003B5D68" w14:paraId="250E27A0" w14:textId="77777777" w:rsidTr="004D3491">
        <w:tc>
          <w:tcPr>
            <w:tcW w:w="1236" w:type="dxa"/>
            <w:vAlign w:val="center"/>
          </w:tcPr>
          <w:p w14:paraId="46404F04"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Time</w:t>
            </w:r>
          </w:p>
        </w:tc>
        <w:tc>
          <w:tcPr>
            <w:tcW w:w="1880" w:type="dxa"/>
            <w:vAlign w:val="center"/>
          </w:tcPr>
          <w:p w14:paraId="2C2421DF"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Test</w:t>
            </w:r>
          </w:p>
        </w:tc>
        <w:tc>
          <w:tcPr>
            <w:tcW w:w="2170" w:type="dxa"/>
            <w:vAlign w:val="center"/>
          </w:tcPr>
          <w:p w14:paraId="0134448D"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Valid</w:t>
            </w:r>
          </w:p>
        </w:tc>
        <w:tc>
          <w:tcPr>
            <w:tcW w:w="2070" w:type="dxa"/>
            <w:vAlign w:val="center"/>
          </w:tcPr>
          <w:p w14:paraId="4D369536"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Train</w:t>
            </w:r>
          </w:p>
        </w:tc>
        <w:tc>
          <w:tcPr>
            <w:tcW w:w="1878" w:type="dxa"/>
            <w:vAlign w:val="center"/>
          </w:tcPr>
          <w:p w14:paraId="4207171A" w14:textId="1125E90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Metrics</w:t>
            </w:r>
          </w:p>
        </w:tc>
      </w:tr>
      <w:tr w:rsidR="003B5D68" w14:paraId="27EC64D1" w14:textId="77777777" w:rsidTr="004D3491">
        <w:tc>
          <w:tcPr>
            <w:tcW w:w="1236" w:type="dxa"/>
            <w:vMerge w:val="restart"/>
            <w:vAlign w:val="center"/>
          </w:tcPr>
          <w:p w14:paraId="2B12DD2C"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10.8</w:t>
            </w:r>
          </w:p>
        </w:tc>
        <w:tc>
          <w:tcPr>
            <w:tcW w:w="1880" w:type="dxa"/>
            <w:vAlign w:val="center"/>
          </w:tcPr>
          <w:p w14:paraId="0DBBB5BB" w14:textId="77777777" w:rsidR="00A543DA" w:rsidRPr="00D21887" w:rsidRDefault="00A543DA" w:rsidP="00B14970">
            <w:pPr>
              <w:jc w:val="both"/>
              <w:rPr>
                <w:rFonts w:asciiTheme="majorBidi" w:hAnsiTheme="majorBidi" w:cstheme="majorBidi"/>
                <w:color w:val="000000" w:themeColor="text1"/>
                <w:szCs w:val="24"/>
                <w:rtl/>
              </w:rPr>
            </w:pPr>
          </w:p>
        </w:tc>
        <w:tc>
          <w:tcPr>
            <w:tcW w:w="2170" w:type="dxa"/>
            <w:vAlign w:val="center"/>
          </w:tcPr>
          <w:p w14:paraId="75378B1E" w14:textId="77777777" w:rsidR="00A543DA" w:rsidRPr="00D21887" w:rsidRDefault="00A543DA" w:rsidP="00B14970">
            <w:pPr>
              <w:jc w:val="both"/>
              <w:rPr>
                <w:rFonts w:asciiTheme="majorBidi" w:hAnsiTheme="majorBidi" w:cstheme="majorBidi"/>
                <w:color w:val="000000" w:themeColor="text1"/>
                <w:szCs w:val="24"/>
                <w:rtl/>
              </w:rPr>
            </w:pPr>
          </w:p>
        </w:tc>
        <w:tc>
          <w:tcPr>
            <w:tcW w:w="2070" w:type="dxa"/>
            <w:vAlign w:val="center"/>
          </w:tcPr>
          <w:p w14:paraId="6EE0E2F9" w14:textId="77777777" w:rsidR="00A543DA" w:rsidRPr="00D21887" w:rsidRDefault="00A543DA" w:rsidP="00B14970">
            <w:pPr>
              <w:jc w:val="both"/>
              <w:rPr>
                <w:rFonts w:asciiTheme="majorBidi" w:hAnsiTheme="majorBidi" w:cstheme="majorBidi"/>
                <w:color w:val="000000" w:themeColor="text1"/>
                <w:szCs w:val="24"/>
                <w:rtl/>
              </w:rPr>
            </w:pPr>
          </w:p>
        </w:tc>
        <w:tc>
          <w:tcPr>
            <w:tcW w:w="1878" w:type="dxa"/>
            <w:vAlign w:val="center"/>
          </w:tcPr>
          <w:p w14:paraId="44706C02" w14:textId="77777777" w:rsidR="00A543DA" w:rsidRPr="00D21887" w:rsidRDefault="005E73A9" w:rsidP="00B14970">
            <w:pPr>
              <w:jc w:val="both"/>
              <w:rPr>
                <w:rFonts w:asciiTheme="majorBidi" w:hAnsiTheme="majorBidi" w:cstheme="majorBidi"/>
                <w:color w:val="000000" w:themeColor="text1"/>
                <w:szCs w:val="24"/>
              </w:rPr>
            </w:pPr>
            <w:r w:rsidRPr="00D21887">
              <w:rPr>
                <w:rFonts w:asciiTheme="majorBidi" w:hAnsiTheme="majorBidi" w:cstheme="majorBidi"/>
                <w:color w:val="000000" w:themeColor="text1"/>
                <w:szCs w:val="24"/>
              </w:rPr>
              <w:t>MSE</w:t>
            </w:r>
          </w:p>
        </w:tc>
      </w:tr>
      <w:tr w:rsidR="003B5D68" w14:paraId="2C4ED0D3" w14:textId="77777777" w:rsidTr="004D3491">
        <w:tc>
          <w:tcPr>
            <w:tcW w:w="1236" w:type="dxa"/>
            <w:vMerge/>
            <w:vAlign w:val="center"/>
          </w:tcPr>
          <w:p w14:paraId="32E46278" w14:textId="77777777" w:rsidR="00A543DA" w:rsidRPr="00D21887" w:rsidRDefault="00A543DA" w:rsidP="00B14970">
            <w:pPr>
              <w:jc w:val="both"/>
              <w:rPr>
                <w:rFonts w:asciiTheme="majorBidi" w:hAnsiTheme="majorBidi" w:cstheme="majorBidi"/>
                <w:color w:val="000000" w:themeColor="text1"/>
                <w:szCs w:val="24"/>
                <w:rtl/>
              </w:rPr>
            </w:pPr>
          </w:p>
        </w:tc>
        <w:tc>
          <w:tcPr>
            <w:tcW w:w="1880" w:type="dxa"/>
            <w:vAlign w:val="center"/>
          </w:tcPr>
          <w:p w14:paraId="7EA26670"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0.00517</w:t>
            </w:r>
          </w:p>
        </w:tc>
        <w:tc>
          <w:tcPr>
            <w:tcW w:w="2170" w:type="dxa"/>
            <w:vAlign w:val="center"/>
          </w:tcPr>
          <w:p w14:paraId="3740D684"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0.00526</w:t>
            </w:r>
          </w:p>
        </w:tc>
        <w:tc>
          <w:tcPr>
            <w:tcW w:w="2070" w:type="dxa"/>
            <w:vAlign w:val="center"/>
          </w:tcPr>
          <w:p w14:paraId="4D725B4C"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0.00521</w:t>
            </w:r>
          </w:p>
        </w:tc>
        <w:tc>
          <w:tcPr>
            <w:tcW w:w="1878" w:type="dxa"/>
            <w:vAlign w:val="center"/>
          </w:tcPr>
          <w:p w14:paraId="3725482E"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MAE</w:t>
            </w:r>
          </w:p>
        </w:tc>
      </w:tr>
      <w:tr w:rsidR="003B5D68" w14:paraId="50996F39" w14:textId="77777777" w:rsidTr="004D3491">
        <w:tc>
          <w:tcPr>
            <w:tcW w:w="1236" w:type="dxa"/>
            <w:vMerge/>
            <w:vAlign w:val="center"/>
          </w:tcPr>
          <w:p w14:paraId="66ADE666" w14:textId="77777777" w:rsidR="00A543DA" w:rsidRPr="00D21887" w:rsidRDefault="00A543DA" w:rsidP="00B14970">
            <w:pPr>
              <w:jc w:val="both"/>
              <w:rPr>
                <w:rFonts w:asciiTheme="majorBidi" w:hAnsiTheme="majorBidi" w:cstheme="majorBidi"/>
                <w:color w:val="000000" w:themeColor="text1"/>
                <w:szCs w:val="24"/>
                <w:rtl/>
              </w:rPr>
            </w:pPr>
          </w:p>
        </w:tc>
        <w:tc>
          <w:tcPr>
            <w:tcW w:w="1880" w:type="dxa"/>
            <w:vAlign w:val="center"/>
          </w:tcPr>
          <w:p w14:paraId="386CB64A" w14:textId="77777777" w:rsidR="00A543DA" w:rsidRPr="00D21887" w:rsidRDefault="00A543DA" w:rsidP="00B14970">
            <w:pPr>
              <w:jc w:val="both"/>
              <w:rPr>
                <w:rFonts w:asciiTheme="majorBidi" w:hAnsiTheme="majorBidi" w:cstheme="majorBidi"/>
                <w:color w:val="000000" w:themeColor="text1"/>
                <w:szCs w:val="24"/>
                <w:rtl/>
              </w:rPr>
            </w:pPr>
          </w:p>
        </w:tc>
        <w:tc>
          <w:tcPr>
            <w:tcW w:w="2170" w:type="dxa"/>
            <w:vAlign w:val="center"/>
          </w:tcPr>
          <w:p w14:paraId="3D9A098D" w14:textId="77777777" w:rsidR="00A543DA" w:rsidRPr="00D21887" w:rsidRDefault="00A543DA" w:rsidP="00B14970">
            <w:pPr>
              <w:jc w:val="both"/>
              <w:rPr>
                <w:rFonts w:asciiTheme="majorBidi" w:hAnsiTheme="majorBidi" w:cstheme="majorBidi"/>
                <w:color w:val="000000" w:themeColor="text1"/>
                <w:szCs w:val="24"/>
                <w:rtl/>
              </w:rPr>
            </w:pPr>
          </w:p>
        </w:tc>
        <w:tc>
          <w:tcPr>
            <w:tcW w:w="2070" w:type="dxa"/>
            <w:vAlign w:val="center"/>
          </w:tcPr>
          <w:p w14:paraId="596D49CD" w14:textId="77777777" w:rsidR="00A543DA" w:rsidRPr="00D21887" w:rsidRDefault="00A543DA" w:rsidP="00B14970">
            <w:pPr>
              <w:jc w:val="both"/>
              <w:rPr>
                <w:rFonts w:asciiTheme="majorBidi" w:hAnsiTheme="majorBidi" w:cstheme="majorBidi"/>
                <w:color w:val="000000" w:themeColor="text1"/>
                <w:szCs w:val="24"/>
                <w:rtl/>
              </w:rPr>
            </w:pPr>
          </w:p>
        </w:tc>
        <w:tc>
          <w:tcPr>
            <w:tcW w:w="1878" w:type="dxa"/>
            <w:vAlign w:val="center"/>
          </w:tcPr>
          <w:p w14:paraId="50B526AC" w14:textId="77777777" w:rsidR="00A543DA" w:rsidRPr="00D21887" w:rsidRDefault="005E73A9" w:rsidP="00B14970">
            <w:pPr>
              <w:jc w:val="both"/>
              <w:rPr>
                <w:rFonts w:asciiTheme="majorBidi" w:hAnsiTheme="majorBidi" w:cstheme="majorBidi"/>
                <w:color w:val="000000" w:themeColor="text1"/>
                <w:szCs w:val="24"/>
                <w:rtl/>
              </w:rPr>
            </w:pPr>
            <w:r w:rsidRPr="00D21887">
              <w:rPr>
                <w:rFonts w:asciiTheme="majorBidi" w:hAnsiTheme="majorBidi" w:cstheme="majorBidi"/>
                <w:color w:val="000000" w:themeColor="text1"/>
                <w:szCs w:val="24"/>
              </w:rPr>
              <w:t>MSLE</w:t>
            </w:r>
          </w:p>
        </w:tc>
      </w:tr>
    </w:tbl>
    <w:p w14:paraId="7EF969BA" w14:textId="77777777" w:rsidR="00A543DA" w:rsidRPr="00D21887" w:rsidRDefault="00A543DA" w:rsidP="00B14970">
      <w:pPr>
        <w:jc w:val="both"/>
        <w:rPr>
          <w:rFonts w:asciiTheme="majorBidi" w:hAnsiTheme="majorBidi" w:cstheme="majorBidi"/>
          <w:color w:val="000000" w:themeColor="text1"/>
        </w:rPr>
      </w:pPr>
    </w:p>
    <w:p w14:paraId="75DFDC8F" w14:textId="725C85C0" w:rsidR="00525858" w:rsidRPr="00D21887" w:rsidRDefault="005E73A9" w:rsidP="000D4D69">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 xml:space="preserve">4) Conclusion: </w:t>
      </w:r>
    </w:p>
    <w:p w14:paraId="7C9EBE39" w14:textId="6B9A2851" w:rsidR="00525858" w:rsidRDefault="005E73A9" w:rsidP="00D21887">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The </w:t>
      </w:r>
      <w:r w:rsidR="000D4D69" w:rsidRPr="00D21887">
        <w:rPr>
          <w:rFonts w:asciiTheme="majorBidi" w:hAnsiTheme="majorBidi" w:cstheme="majorBidi"/>
          <w:color w:val="000000" w:themeColor="text1"/>
        </w:rPr>
        <w:t xml:space="preserve">present </w:t>
      </w:r>
      <w:r w:rsidRPr="00D21887">
        <w:rPr>
          <w:rFonts w:asciiTheme="majorBidi" w:hAnsiTheme="majorBidi" w:cstheme="majorBidi"/>
          <w:color w:val="000000" w:themeColor="text1"/>
        </w:rPr>
        <w:t>study aimed to examine investment in the Forex market. To this end, Forex was thoroughly studied. Investments in this market are well-</w:t>
      </w:r>
      <w:r w:rsidR="00CB70FA">
        <w:rPr>
          <w:rFonts w:asciiTheme="majorBidi" w:hAnsiTheme="majorBidi" w:cstheme="majorBidi"/>
          <w:color w:val="000000" w:themeColor="text1"/>
        </w:rPr>
        <w:t>approved</w:t>
      </w:r>
      <w:r w:rsidRPr="00D21887">
        <w:rPr>
          <w:rFonts w:asciiTheme="majorBidi" w:hAnsiTheme="majorBidi" w:cstheme="majorBidi"/>
          <w:color w:val="000000" w:themeColor="text1"/>
        </w:rPr>
        <w:t xml:space="preserve"> to increase capital and gain profit. </w:t>
      </w:r>
      <w:r w:rsidR="00CB70FA">
        <w:rPr>
          <w:rFonts w:asciiTheme="majorBidi" w:hAnsiTheme="majorBidi" w:cstheme="majorBidi"/>
          <w:color w:val="000000" w:themeColor="text1"/>
        </w:rPr>
        <w:t>This</w:t>
      </w:r>
      <w:r w:rsidRPr="00D21887">
        <w:rPr>
          <w:rFonts w:asciiTheme="majorBidi" w:hAnsiTheme="majorBidi" w:cstheme="majorBidi"/>
          <w:color w:val="000000" w:themeColor="text1"/>
        </w:rPr>
        <w:t xml:space="preserve"> decentralized market for currency trading and exchange is globally among the largest investment markets and determines the exchange rates for all currencies. Then, the research background was studied through a detailed review of relevant literature. The data collection procedures, including the selection of relevant datasets and measures adopted to ensure the consistency of each dataset, were also determined. Finally, the proposed </w:t>
      </w:r>
      <w:r w:rsidR="00D9157F">
        <w:rPr>
          <w:rFonts w:asciiTheme="majorBidi" w:hAnsiTheme="majorBidi" w:cstheme="majorBidi"/>
          <w:color w:val="000000" w:themeColor="text1"/>
        </w:rPr>
        <w:t>MNN</w:t>
      </w:r>
      <w:r w:rsidRPr="00D21887">
        <w:rPr>
          <w:rFonts w:asciiTheme="majorBidi" w:hAnsiTheme="majorBidi" w:cstheme="majorBidi"/>
          <w:color w:val="000000" w:themeColor="text1"/>
        </w:rPr>
        <w:t xml:space="preserve"> model was proposed for forecasting hourly price fluctuations in EUR/GBP in Forex. The required data for this newly bio-inspired model included closing prices, sentiment data, parallel feature extraction, and concatenation. The proposed </w:t>
      </w:r>
      <w:proofErr w:type="spellStart"/>
      <w:r w:rsidRPr="00D21887">
        <w:rPr>
          <w:rFonts w:asciiTheme="majorBidi" w:hAnsiTheme="majorBidi" w:cstheme="majorBidi"/>
          <w:color w:val="000000" w:themeColor="text1"/>
        </w:rPr>
        <w:t>MCoRNNMCD</w:t>
      </w:r>
      <w:proofErr w:type="spellEnd"/>
      <w:r w:rsidRPr="00D21887">
        <w:rPr>
          <w:rFonts w:asciiTheme="majorBidi" w:hAnsiTheme="majorBidi" w:cstheme="majorBidi"/>
          <w:color w:val="000000" w:themeColor="text1"/>
        </w:rPr>
        <w:t xml:space="preserve">-ANN model's potential in forecasting hourly price fluctuations for EUR/GBP in </w:t>
      </w:r>
      <w:r w:rsidR="00CB70FA">
        <w:rPr>
          <w:rFonts w:asciiTheme="majorBidi" w:hAnsiTheme="majorBidi" w:cstheme="majorBidi"/>
          <w:color w:val="000000" w:themeColor="text1"/>
        </w:rPr>
        <w:t>Forex</w:t>
      </w:r>
      <w:r w:rsidRPr="00D21887">
        <w:rPr>
          <w:rFonts w:asciiTheme="majorBidi" w:hAnsiTheme="majorBidi" w:cstheme="majorBidi"/>
          <w:color w:val="000000" w:themeColor="text1"/>
        </w:rPr>
        <w:t xml:space="preserve"> was also documented.</w:t>
      </w:r>
    </w:p>
    <w:p w14:paraId="21D2AE83" w14:textId="77777777" w:rsidR="00D21887" w:rsidRPr="00D21887" w:rsidRDefault="00D21887" w:rsidP="00D21887">
      <w:pPr>
        <w:jc w:val="both"/>
        <w:rPr>
          <w:rFonts w:asciiTheme="majorBidi" w:hAnsiTheme="majorBidi" w:cstheme="majorBidi"/>
          <w:color w:val="000000" w:themeColor="text1"/>
        </w:rPr>
      </w:pPr>
    </w:p>
    <w:p w14:paraId="48CDF24B" w14:textId="77777777" w:rsidR="00A543DA" w:rsidRPr="00D21887" w:rsidRDefault="005E73A9" w:rsidP="00B14970">
      <w:pPr>
        <w:jc w:val="both"/>
        <w:rPr>
          <w:rFonts w:asciiTheme="majorBidi" w:hAnsiTheme="majorBidi" w:cstheme="majorBidi"/>
          <w:b/>
          <w:bCs/>
          <w:color w:val="000000" w:themeColor="text1"/>
        </w:rPr>
      </w:pPr>
      <w:r w:rsidRPr="00D21887">
        <w:rPr>
          <w:rFonts w:asciiTheme="majorBidi" w:hAnsiTheme="majorBidi" w:cstheme="majorBidi"/>
          <w:b/>
          <w:bCs/>
          <w:color w:val="000000" w:themeColor="text1"/>
        </w:rPr>
        <w:t>References:</w:t>
      </w:r>
    </w:p>
    <w:p w14:paraId="1FD4F433"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Hossein Talebi, W. H. (2014). Multi-scale Foreign Exchange Rates Ensemble for Classification of Trends in Forex Market. Procedia Computer Science, 29.</w:t>
      </w:r>
    </w:p>
    <w:p w14:paraId="47A910E8"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Michael Ayitey Junior, P. A. (2023). Forex market forecasting using machine learning: Systematic Literature Review and meta-analysis. 10 (9).</w:t>
      </w:r>
    </w:p>
    <w:p w14:paraId="3BFA7FF4"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Theodoros Zafeiriou, D. K. (2024). Comparative analysis of neural network architectures for short-term FOREX forecasting. Mathematical Finance (q-</w:t>
      </w:r>
      <w:proofErr w:type="spellStart"/>
      <w:r w:rsidRPr="00D21887">
        <w:rPr>
          <w:rFonts w:asciiTheme="majorBidi" w:hAnsiTheme="majorBidi" w:cstheme="majorBidi"/>
          <w:color w:val="000000" w:themeColor="text1"/>
        </w:rPr>
        <w:t>fin.MF</w:t>
      </w:r>
      <w:proofErr w:type="spellEnd"/>
      <w:r w:rsidRPr="00D21887">
        <w:rPr>
          <w:rFonts w:asciiTheme="majorBidi" w:hAnsiTheme="majorBidi" w:cstheme="majorBidi"/>
          <w:color w:val="000000" w:themeColor="text1"/>
        </w:rPr>
        <w:t>); Artificial Intelligence (cs.AI); Machine Learning (</w:t>
      </w:r>
      <w:proofErr w:type="spellStart"/>
      <w:proofErr w:type="gramStart"/>
      <w:r w:rsidRPr="00D21887">
        <w:rPr>
          <w:rFonts w:asciiTheme="majorBidi" w:hAnsiTheme="majorBidi" w:cstheme="majorBidi"/>
          <w:color w:val="000000" w:themeColor="text1"/>
        </w:rPr>
        <w:t>cs.LG</w:t>
      </w:r>
      <w:proofErr w:type="spellEnd"/>
      <w:proofErr w:type="gramEnd"/>
      <w:r w:rsidRPr="00D21887">
        <w:rPr>
          <w:rFonts w:asciiTheme="majorBidi" w:hAnsiTheme="majorBidi" w:cstheme="majorBidi"/>
          <w:color w:val="000000" w:themeColor="text1"/>
        </w:rPr>
        <w:t>); Neural and Evolutionary Computing (cs.NE).</w:t>
      </w:r>
    </w:p>
    <w:p w14:paraId="140B8E28"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 </w:t>
      </w:r>
      <w:proofErr w:type="spellStart"/>
      <w:r w:rsidRPr="00D21887">
        <w:rPr>
          <w:rFonts w:asciiTheme="majorBidi" w:hAnsiTheme="majorBidi" w:cstheme="majorBidi"/>
          <w:color w:val="000000" w:themeColor="text1"/>
        </w:rPr>
        <w:t>Weerathunga</w:t>
      </w:r>
      <w:proofErr w:type="spellEnd"/>
      <w:r w:rsidRPr="00D21887">
        <w:rPr>
          <w:rFonts w:asciiTheme="majorBidi" w:hAnsiTheme="majorBidi" w:cstheme="majorBidi"/>
          <w:color w:val="000000" w:themeColor="text1"/>
        </w:rPr>
        <w:t>, H. P., &amp; Silva, A. T. (2018). DRNN-ARIMA Approach to Short-term Trend Forecasting in Forex Market. 2018 18th International Conference on Advances in ICT for Emerging Regions (ICTer).</w:t>
      </w:r>
    </w:p>
    <w:p w14:paraId="1A595832"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Raheleh, GH. M. (2011). Modeling Currency Price Prediction Using Neural Networks. Financial Engineering and Securities Management (Portfolio Management).</w:t>
      </w:r>
    </w:p>
    <w:p w14:paraId="70992A76"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Zadeh, M. A. (2023). Forex Market Prediction Using Deep Learning Algorithms. 6th National Conference on New Technologies in E-Engineering, Computer, and Mechanical Engineering, Iran.</w:t>
      </w:r>
    </w:p>
    <w:p w14:paraId="3EFEE8D4"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lastRenderedPageBreak/>
        <w:t>- Negar, K. A. (2010). Forex Market Prediction Using Fuzzy Time Series and Simulated Annealing Algorithm. International Journal of Industrial Engineering and Production Management, 21(2).</w:t>
      </w:r>
    </w:p>
    <w:p w14:paraId="5436DF83"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Nourbakhsh, M. S. (2023). Stock Price Prediction Based on Optimized Recurrent Neural Networks. 4th International Conference on Innovation in Business Management and Economics.</w:t>
      </w:r>
    </w:p>
    <w:p w14:paraId="58297DE7" w14:textId="77777777" w:rsidR="00A543DA" w:rsidRPr="00D21887" w:rsidRDefault="005E73A9" w:rsidP="00B14970">
      <w:pPr>
        <w:jc w:val="both"/>
        <w:rPr>
          <w:rFonts w:asciiTheme="majorBidi" w:hAnsiTheme="majorBidi" w:cstheme="majorBidi"/>
          <w:color w:val="000000" w:themeColor="text1"/>
        </w:rPr>
      </w:pPr>
      <w:r w:rsidRPr="00D21887">
        <w:rPr>
          <w:rFonts w:asciiTheme="majorBidi" w:hAnsiTheme="majorBidi" w:cstheme="majorBidi"/>
          <w:color w:val="000000" w:themeColor="text1"/>
        </w:rPr>
        <w:t xml:space="preserve">- </w:t>
      </w:r>
      <w:proofErr w:type="spellStart"/>
      <w:r w:rsidRPr="00D21887">
        <w:rPr>
          <w:rFonts w:asciiTheme="majorBidi" w:hAnsiTheme="majorBidi" w:cstheme="majorBidi"/>
          <w:color w:val="000000" w:themeColor="text1"/>
        </w:rPr>
        <w:t>Nokashti</w:t>
      </w:r>
      <w:proofErr w:type="spellEnd"/>
      <w:r w:rsidRPr="00D21887">
        <w:rPr>
          <w:rFonts w:asciiTheme="majorBidi" w:hAnsiTheme="majorBidi" w:cstheme="majorBidi"/>
          <w:color w:val="000000" w:themeColor="text1"/>
        </w:rPr>
        <w:t xml:space="preserve">, A. H. (2022). Providing a Model for Predicting the Financial Behavior of Currency Pairs in </w:t>
      </w:r>
      <w:proofErr w:type="spellStart"/>
      <w:r w:rsidRPr="00D21887">
        <w:rPr>
          <w:rFonts w:asciiTheme="majorBidi" w:hAnsiTheme="majorBidi" w:cstheme="majorBidi"/>
          <w:color w:val="000000" w:themeColor="text1"/>
        </w:rPr>
        <w:t>ForeX</w:t>
      </w:r>
      <w:proofErr w:type="spellEnd"/>
      <w:r w:rsidRPr="00D21887">
        <w:rPr>
          <w:rFonts w:asciiTheme="majorBidi" w:hAnsiTheme="majorBidi" w:cstheme="majorBidi"/>
          <w:color w:val="000000" w:themeColor="text1"/>
        </w:rPr>
        <w:t>, 24(2).</w:t>
      </w:r>
    </w:p>
    <w:p w14:paraId="4ACFF48A" w14:textId="77777777" w:rsidR="00A543DA" w:rsidRPr="00D21887" w:rsidRDefault="00A543DA" w:rsidP="00B14970">
      <w:pPr>
        <w:jc w:val="both"/>
        <w:rPr>
          <w:rFonts w:asciiTheme="majorBidi" w:hAnsiTheme="majorBidi" w:cstheme="majorBidi"/>
          <w:color w:val="000000" w:themeColor="text1"/>
        </w:rPr>
      </w:pPr>
    </w:p>
    <w:sectPr w:rsidR="00A543DA" w:rsidRPr="00D218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A5A21" w14:textId="77777777" w:rsidR="000B3D45" w:rsidRDefault="000B3D45" w:rsidP="001C6B59">
      <w:r>
        <w:separator/>
      </w:r>
    </w:p>
  </w:endnote>
  <w:endnote w:type="continuationSeparator" w:id="0">
    <w:p w14:paraId="18EB76E5" w14:textId="77777777" w:rsidR="000B3D45" w:rsidRDefault="000B3D45" w:rsidP="001C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87A66" w14:textId="77777777" w:rsidR="001C6B59" w:rsidRDefault="001C6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0FA23" w14:textId="77777777" w:rsidR="001C6B59" w:rsidRDefault="001C6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47D2" w14:textId="77777777" w:rsidR="001C6B59" w:rsidRDefault="001C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C253E" w14:textId="77777777" w:rsidR="000B3D45" w:rsidRDefault="000B3D45" w:rsidP="001C6B59">
      <w:r>
        <w:separator/>
      </w:r>
    </w:p>
  </w:footnote>
  <w:footnote w:type="continuationSeparator" w:id="0">
    <w:p w14:paraId="0CA340D6" w14:textId="77777777" w:rsidR="000B3D45" w:rsidRDefault="000B3D45" w:rsidP="001C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B3BF8" w14:textId="11B563B5" w:rsidR="001C6B59" w:rsidRDefault="001C6B59">
    <w:pPr>
      <w:pStyle w:val="Header"/>
    </w:pPr>
    <w:r>
      <w:rPr>
        <w:noProof/>
      </w:rPr>
      <w:pict w14:anchorId="4C91D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02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41D1B" w14:textId="7E10D3D1" w:rsidR="001C6B59" w:rsidRDefault="001C6B59">
    <w:pPr>
      <w:pStyle w:val="Header"/>
    </w:pPr>
    <w:r>
      <w:rPr>
        <w:noProof/>
      </w:rPr>
      <w:pict w14:anchorId="27AB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02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BDDD" w14:textId="5FA4B81C" w:rsidR="001C6B59" w:rsidRDefault="001C6B59">
    <w:pPr>
      <w:pStyle w:val="Header"/>
    </w:pPr>
    <w:r>
      <w:rPr>
        <w:noProof/>
      </w:rPr>
      <w:pict w14:anchorId="5C37B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02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36B"/>
    <w:rsid w:val="00014E40"/>
    <w:rsid w:val="00042CCD"/>
    <w:rsid w:val="00067878"/>
    <w:rsid w:val="0007618C"/>
    <w:rsid w:val="00095751"/>
    <w:rsid w:val="000B3D45"/>
    <w:rsid w:val="000D4D69"/>
    <w:rsid w:val="00107A0F"/>
    <w:rsid w:val="001C6B59"/>
    <w:rsid w:val="00207C71"/>
    <w:rsid w:val="00261D4B"/>
    <w:rsid w:val="002C41AD"/>
    <w:rsid w:val="00355986"/>
    <w:rsid w:val="003B5D68"/>
    <w:rsid w:val="0046380D"/>
    <w:rsid w:val="004D092C"/>
    <w:rsid w:val="004D3491"/>
    <w:rsid w:val="00502E61"/>
    <w:rsid w:val="0050736B"/>
    <w:rsid w:val="00525858"/>
    <w:rsid w:val="00544542"/>
    <w:rsid w:val="005526DD"/>
    <w:rsid w:val="005E73A9"/>
    <w:rsid w:val="006344DE"/>
    <w:rsid w:val="00653E10"/>
    <w:rsid w:val="006A05F0"/>
    <w:rsid w:val="006B315B"/>
    <w:rsid w:val="006B3F07"/>
    <w:rsid w:val="007235A3"/>
    <w:rsid w:val="007360AF"/>
    <w:rsid w:val="00831C9B"/>
    <w:rsid w:val="00866F6A"/>
    <w:rsid w:val="00884632"/>
    <w:rsid w:val="00920CD5"/>
    <w:rsid w:val="00A435CF"/>
    <w:rsid w:val="00A5405C"/>
    <w:rsid w:val="00A543DA"/>
    <w:rsid w:val="00B14970"/>
    <w:rsid w:val="00B35D79"/>
    <w:rsid w:val="00C33568"/>
    <w:rsid w:val="00C46D84"/>
    <w:rsid w:val="00C70930"/>
    <w:rsid w:val="00CB70FA"/>
    <w:rsid w:val="00D21887"/>
    <w:rsid w:val="00D35FB5"/>
    <w:rsid w:val="00D44D67"/>
    <w:rsid w:val="00D9157F"/>
    <w:rsid w:val="00DD68D9"/>
    <w:rsid w:val="00E058CF"/>
    <w:rsid w:val="00EE1D88"/>
    <w:rsid w:val="00F30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266E2"/>
  <w15:chartTrackingRefBased/>
  <w15:docId w15:val="{B303BE50-33C3-6842-88D3-571FB929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3DA"/>
    <w:pPr>
      <w:bidi/>
    </w:pPr>
    <w:rPr>
      <w:rFonts w:ascii="Times New Roman" w:hAnsi="Times New Roman" w:cs="B Zar"/>
      <w:kern w:val="0"/>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E61"/>
    <w:pPr>
      <w:bidi/>
      <w:spacing w:line="276" w:lineRule="auto"/>
      <w:ind w:left="720"/>
      <w:contextualSpacing/>
      <w:jc w:val="both"/>
    </w:pPr>
    <w:rPr>
      <w:rFonts w:asciiTheme="majorBidi" w:hAnsiTheme="majorBidi" w:cs="B Zar"/>
      <w:kern w:val="0"/>
      <w:szCs w:val="28"/>
      <w:lang w:bidi="fa-IR"/>
      <w14:ligatures w14:val="none"/>
    </w:rPr>
  </w:style>
  <w:style w:type="character" w:styleId="CommentReference">
    <w:name w:val="annotation reference"/>
    <w:basedOn w:val="DefaultParagraphFont"/>
    <w:uiPriority w:val="99"/>
    <w:semiHidden/>
    <w:unhideWhenUsed/>
    <w:rsid w:val="00207C71"/>
    <w:rPr>
      <w:sz w:val="16"/>
      <w:szCs w:val="16"/>
    </w:rPr>
  </w:style>
  <w:style w:type="paragraph" w:styleId="CommentText">
    <w:name w:val="annotation text"/>
    <w:basedOn w:val="Normal"/>
    <w:link w:val="CommentTextChar"/>
    <w:uiPriority w:val="99"/>
    <w:semiHidden/>
    <w:unhideWhenUsed/>
    <w:rsid w:val="00207C71"/>
    <w:rPr>
      <w:sz w:val="20"/>
      <w:szCs w:val="20"/>
    </w:rPr>
  </w:style>
  <w:style w:type="character" w:customStyle="1" w:styleId="CommentTextChar">
    <w:name w:val="Comment Text Char"/>
    <w:basedOn w:val="DefaultParagraphFont"/>
    <w:link w:val="CommentText"/>
    <w:uiPriority w:val="99"/>
    <w:semiHidden/>
    <w:rsid w:val="00207C71"/>
    <w:rPr>
      <w:sz w:val="20"/>
      <w:szCs w:val="20"/>
    </w:rPr>
  </w:style>
  <w:style w:type="character" w:styleId="Hyperlink">
    <w:name w:val="Hyperlink"/>
    <w:basedOn w:val="DefaultParagraphFont"/>
    <w:uiPriority w:val="99"/>
    <w:unhideWhenUsed/>
    <w:rsid w:val="00866F6A"/>
    <w:rPr>
      <w:color w:val="0563C1" w:themeColor="hyperlink"/>
      <w:u w:val="single"/>
    </w:rPr>
  </w:style>
  <w:style w:type="paragraph" w:styleId="Revision">
    <w:name w:val="Revision"/>
    <w:hidden/>
    <w:uiPriority w:val="99"/>
    <w:semiHidden/>
    <w:rsid w:val="00D9157F"/>
  </w:style>
  <w:style w:type="paragraph" w:styleId="BalloonText">
    <w:name w:val="Balloon Text"/>
    <w:basedOn w:val="Normal"/>
    <w:link w:val="BalloonTextChar"/>
    <w:uiPriority w:val="99"/>
    <w:semiHidden/>
    <w:unhideWhenUsed/>
    <w:rsid w:val="005E7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3A9"/>
    <w:rPr>
      <w:rFonts w:ascii="Segoe UI" w:hAnsi="Segoe UI" w:cs="Segoe UI"/>
      <w:sz w:val="18"/>
      <w:szCs w:val="18"/>
    </w:rPr>
  </w:style>
  <w:style w:type="character" w:styleId="UnresolvedMention">
    <w:name w:val="Unresolved Mention"/>
    <w:basedOn w:val="DefaultParagraphFont"/>
    <w:uiPriority w:val="99"/>
    <w:semiHidden/>
    <w:unhideWhenUsed/>
    <w:rsid w:val="006A05F0"/>
    <w:rPr>
      <w:color w:val="605E5C"/>
      <w:shd w:val="clear" w:color="auto" w:fill="E1DFDD"/>
    </w:rPr>
  </w:style>
  <w:style w:type="paragraph" w:styleId="Header">
    <w:name w:val="header"/>
    <w:basedOn w:val="Normal"/>
    <w:link w:val="HeaderChar"/>
    <w:uiPriority w:val="99"/>
    <w:unhideWhenUsed/>
    <w:rsid w:val="001C6B59"/>
    <w:pPr>
      <w:tabs>
        <w:tab w:val="center" w:pos="4680"/>
        <w:tab w:val="right" w:pos="9360"/>
      </w:tabs>
    </w:pPr>
  </w:style>
  <w:style w:type="character" w:customStyle="1" w:styleId="HeaderChar">
    <w:name w:val="Header Char"/>
    <w:basedOn w:val="DefaultParagraphFont"/>
    <w:link w:val="Header"/>
    <w:uiPriority w:val="99"/>
    <w:rsid w:val="001C6B59"/>
  </w:style>
  <w:style w:type="paragraph" w:styleId="Footer">
    <w:name w:val="footer"/>
    <w:basedOn w:val="Normal"/>
    <w:link w:val="FooterChar"/>
    <w:uiPriority w:val="99"/>
    <w:unhideWhenUsed/>
    <w:rsid w:val="001C6B59"/>
    <w:pPr>
      <w:tabs>
        <w:tab w:val="center" w:pos="4680"/>
        <w:tab w:val="right" w:pos="9360"/>
      </w:tabs>
    </w:pPr>
  </w:style>
  <w:style w:type="character" w:customStyle="1" w:styleId="FooterChar">
    <w:name w:val="Footer Char"/>
    <w:basedOn w:val="DefaultParagraphFont"/>
    <w:link w:val="Footer"/>
    <w:uiPriority w:val="99"/>
    <w:rsid w:val="001C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eveloper.twitter.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veloper.yahoo.com/ap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Masoume Ahmadi</dc:creator>
  <cp:lastModifiedBy>Editor-23</cp:lastModifiedBy>
  <cp:revision>8</cp:revision>
  <dcterms:created xsi:type="dcterms:W3CDTF">2024-10-09T09:46:00Z</dcterms:created>
  <dcterms:modified xsi:type="dcterms:W3CDTF">2024-10-21T11:16:00Z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923e1bf4b076d0d62af1b68442ca2de39e99ed976c283ce09b5b7a21e870dccb</vt:lpwstr>
  </property>
</Properties>
</file>