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2CEF9" w14:textId="09C4F2F9" w:rsidR="00C874BC" w:rsidRDefault="00C874BC" w:rsidP="005D0AB7">
      <w:pPr>
        <w:pStyle w:val="ListParagraph"/>
        <w:spacing w:line="360" w:lineRule="auto"/>
        <w:ind w:left="-142" w:firstLine="0"/>
        <w:rPr>
          <w:rFonts w:ascii="Times New Roman" w:hAnsi="Times New Roman" w:cs="Times New Roman"/>
          <w:b/>
          <w:bCs/>
          <w:sz w:val="32"/>
          <w:szCs w:val="32"/>
        </w:rPr>
      </w:pPr>
      <w:r w:rsidRPr="005D0AB7">
        <w:rPr>
          <w:rFonts w:ascii="Times New Roman" w:hAnsi="Times New Roman" w:cs="Times New Roman"/>
          <w:b/>
          <w:bCs/>
          <w:sz w:val="24"/>
          <w:szCs w:val="24"/>
        </w:rPr>
        <w:t xml:space="preserve">           </w:t>
      </w:r>
      <w:r w:rsidR="00566EDD">
        <w:rPr>
          <w:rFonts w:ascii="Times New Roman" w:hAnsi="Times New Roman" w:cs="Times New Roman"/>
          <w:b/>
          <w:bCs/>
          <w:sz w:val="24"/>
          <w:szCs w:val="24"/>
        </w:rPr>
        <w:tab/>
      </w:r>
      <w:r w:rsidRPr="00566EDD">
        <w:rPr>
          <w:rFonts w:ascii="Times New Roman" w:hAnsi="Times New Roman" w:cs="Times New Roman"/>
          <w:b/>
          <w:bCs/>
          <w:sz w:val="32"/>
          <w:szCs w:val="32"/>
        </w:rPr>
        <w:t>Nanotechnology for Sustainable Crop Production</w:t>
      </w:r>
    </w:p>
    <w:p w14:paraId="3BD1EADB" w14:textId="77777777" w:rsidR="00165CA5" w:rsidRDefault="00165CA5" w:rsidP="004706DF">
      <w:pPr>
        <w:pStyle w:val="ListParagraph"/>
        <w:spacing w:line="360" w:lineRule="auto"/>
        <w:ind w:left="-142" w:firstLine="0"/>
        <w:jc w:val="center"/>
        <w:rPr>
          <w:rFonts w:ascii="Times New Roman" w:hAnsi="Times New Roman" w:cs="Times New Roman"/>
          <w:b/>
          <w:bCs/>
          <w:sz w:val="24"/>
          <w:szCs w:val="24"/>
        </w:rPr>
      </w:pPr>
    </w:p>
    <w:p w14:paraId="5941C597" w14:textId="629651ED" w:rsidR="004706DF" w:rsidRPr="004706DF" w:rsidRDefault="004706DF" w:rsidP="004706DF">
      <w:pPr>
        <w:pStyle w:val="ListParagraph"/>
        <w:spacing w:line="360" w:lineRule="auto"/>
        <w:ind w:left="-142" w:firstLine="0"/>
        <w:jc w:val="center"/>
        <w:rPr>
          <w:rFonts w:ascii="Times New Roman" w:hAnsi="Times New Roman" w:cs="Times New Roman"/>
          <w:b/>
          <w:bCs/>
          <w:sz w:val="24"/>
          <w:szCs w:val="24"/>
        </w:rPr>
      </w:pPr>
      <w:r w:rsidRPr="004706DF">
        <w:rPr>
          <w:rFonts w:ascii="Times New Roman" w:hAnsi="Times New Roman" w:cs="Times New Roman"/>
          <w:b/>
          <w:bCs/>
          <w:sz w:val="24"/>
          <w:szCs w:val="24"/>
        </w:rPr>
        <w:t>Abstract</w:t>
      </w:r>
    </w:p>
    <w:p w14:paraId="069CD29B" w14:textId="6EF06FD4" w:rsidR="004706DF" w:rsidRDefault="004706DF" w:rsidP="004706DF">
      <w:pPr>
        <w:pStyle w:val="BodyText"/>
        <w:spacing w:line="360" w:lineRule="auto"/>
        <w:ind w:left="540" w:right="456"/>
        <w:jc w:val="both"/>
      </w:pPr>
      <w:r>
        <w:t>With the global upsurge in population and rapid urbanization, farmers across the globe are left</w:t>
      </w:r>
      <w:r>
        <w:rPr>
          <w:spacing w:val="1"/>
        </w:rPr>
        <w:t xml:space="preserve"> </w:t>
      </w:r>
      <w:r>
        <w:t>with the daunting task of feeding more mouths every year from agricultural fields which are</w:t>
      </w:r>
      <w:r>
        <w:rPr>
          <w:spacing w:val="1"/>
        </w:rPr>
        <w:t xml:space="preserve"> </w:t>
      </w:r>
      <w:r>
        <w:t>dwindling correspondingly. The production level of food grains as well as the declining natural</w:t>
      </w:r>
      <w:r>
        <w:rPr>
          <w:spacing w:val="1"/>
        </w:rPr>
        <w:t xml:space="preserve"> </w:t>
      </w:r>
      <w:r>
        <w:t>resources</w:t>
      </w:r>
      <w:r>
        <w:rPr>
          <w:spacing w:val="-4"/>
        </w:rPr>
        <w:t xml:space="preserve"> </w:t>
      </w:r>
      <w:r>
        <w:t>is</w:t>
      </w:r>
      <w:r>
        <w:rPr>
          <w:spacing w:val="-3"/>
        </w:rPr>
        <w:t xml:space="preserve"> </w:t>
      </w:r>
      <w:r>
        <w:t>a</w:t>
      </w:r>
      <w:r>
        <w:rPr>
          <w:spacing w:val="-5"/>
        </w:rPr>
        <w:t xml:space="preserve"> </w:t>
      </w:r>
      <w:r>
        <w:t>subject</w:t>
      </w:r>
      <w:r>
        <w:rPr>
          <w:spacing w:val="-3"/>
        </w:rPr>
        <w:t xml:space="preserve"> </w:t>
      </w:r>
      <w:r>
        <w:t>of</w:t>
      </w:r>
      <w:r>
        <w:rPr>
          <w:spacing w:val="-5"/>
        </w:rPr>
        <w:t xml:space="preserve"> </w:t>
      </w:r>
      <w:r>
        <w:t>concern</w:t>
      </w:r>
      <w:r>
        <w:rPr>
          <w:spacing w:val="-5"/>
        </w:rPr>
        <w:t xml:space="preserve"> </w:t>
      </w:r>
      <w:r>
        <w:t>throughout</w:t>
      </w:r>
      <w:r>
        <w:rPr>
          <w:spacing w:val="-4"/>
        </w:rPr>
        <w:t xml:space="preserve"> </w:t>
      </w:r>
      <w:r>
        <w:t>the</w:t>
      </w:r>
      <w:r>
        <w:rPr>
          <w:spacing w:val="-4"/>
        </w:rPr>
        <w:t xml:space="preserve"> </w:t>
      </w:r>
      <w:r>
        <w:t>global.</w:t>
      </w:r>
      <w:r>
        <w:rPr>
          <w:spacing w:val="-3"/>
        </w:rPr>
        <w:t xml:space="preserve"> </w:t>
      </w:r>
      <w:r>
        <w:t>With</w:t>
      </w:r>
      <w:r>
        <w:rPr>
          <w:spacing w:val="-4"/>
        </w:rPr>
        <w:t xml:space="preserve"> </w:t>
      </w:r>
      <w:r>
        <w:t>natural</w:t>
      </w:r>
      <w:r>
        <w:rPr>
          <w:spacing w:val="-3"/>
        </w:rPr>
        <w:t xml:space="preserve"> </w:t>
      </w:r>
      <w:r>
        <w:t>resources</w:t>
      </w:r>
      <w:r>
        <w:rPr>
          <w:spacing w:val="-4"/>
        </w:rPr>
        <w:t xml:space="preserve"> </w:t>
      </w:r>
      <w:r>
        <w:t>getting</w:t>
      </w:r>
      <w:r>
        <w:rPr>
          <w:spacing w:val="-3"/>
        </w:rPr>
        <w:t xml:space="preserve"> </w:t>
      </w:r>
      <w:r>
        <w:t>exhausted,</w:t>
      </w:r>
      <w:r>
        <w:rPr>
          <w:spacing w:val="-58"/>
        </w:rPr>
        <w:t xml:space="preserve"> </w:t>
      </w:r>
      <w:r>
        <w:t>it is through agriculture that we can envisage a self-sustainable world. This requires the need to</w:t>
      </w:r>
      <w:r>
        <w:rPr>
          <w:spacing w:val="1"/>
        </w:rPr>
        <w:t xml:space="preserve"> </w:t>
      </w:r>
      <w:r>
        <w:t>modernize agricultural practices with safe and effective technologies that focus on increased</w:t>
      </w:r>
      <w:r>
        <w:rPr>
          <w:spacing w:val="1"/>
        </w:rPr>
        <w:t xml:space="preserve"> </w:t>
      </w:r>
      <w:r>
        <w:t>agricultural</w:t>
      </w:r>
      <w:r>
        <w:rPr>
          <w:spacing w:val="-7"/>
        </w:rPr>
        <w:t xml:space="preserve"> </w:t>
      </w:r>
      <w:r>
        <w:t>production</w:t>
      </w:r>
      <w:r>
        <w:rPr>
          <w:spacing w:val="-6"/>
        </w:rPr>
        <w:t xml:space="preserve"> </w:t>
      </w:r>
      <w:r>
        <w:t>while</w:t>
      </w:r>
      <w:r>
        <w:rPr>
          <w:spacing w:val="-7"/>
        </w:rPr>
        <w:t xml:space="preserve"> </w:t>
      </w:r>
      <w:r>
        <w:t>causing</w:t>
      </w:r>
      <w:r>
        <w:rPr>
          <w:spacing w:val="-6"/>
        </w:rPr>
        <w:t xml:space="preserve"> </w:t>
      </w:r>
      <w:r>
        <w:t>less</w:t>
      </w:r>
      <w:r>
        <w:rPr>
          <w:spacing w:val="-7"/>
        </w:rPr>
        <w:t xml:space="preserve"> </w:t>
      </w:r>
      <w:r>
        <w:t>harm</w:t>
      </w:r>
      <w:r>
        <w:rPr>
          <w:spacing w:val="-7"/>
        </w:rPr>
        <w:t xml:space="preserve"> </w:t>
      </w:r>
      <w:r>
        <w:t>to</w:t>
      </w:r>
      <w:r>
        <w:rPr>
          <w:spacing w:val="-3"/>
        </w:rPr>
        <w:t xml:space="preserve"> </w:t>
      </w:r>
      <w:r>
        <w:t>the</w:t>
      </w:r>
      <w:r>
        <w:rPr>
          <w:spacing w:val="-7"/>
        </w:rPr>
        <w:t xml:space="preserve"> </w:t>
      </w:r>
      <w:r>
        <w:t>environment</w:t>
      </w:r>
      <w:r>
        <w:rPr>
          <w:spacing w:val="-7"/>
        </w:rPr>
        <w:t xml:space="preserve"> </w:t>
      </w:r>
      <w:r>
        <w:t>and</w:t>
      </w:r>
      <w:r>
        <w:rPr>
          <w:spacing w:val="-6"/>
        </w:rPr>
        <w:t xml:space="preserve"> </w:t>
      </w:r>
      <w:r>
        <w:t>humans.</w:t>
      </w:r>
      <w:r>
        <w:rPr>
          <w:spacing w:val="-6"/>
        </w:rPr>
        <w:t xml:space="preserve"> </w:t>
      </w:r>
      <w:r>
        <w:t>Nanotechnology</w:t>
      </w:r>
      <w:r>
        <w:rPr>
          <w:spacing w:val="-58"/>
        </w:rPr>
        <w:t xml:space="preserve"> </w:t>
      </w:r>
      <w:r>
        <w:t>aids in the improvement of crop output in agriculture by reducing input losses and ensuring</w:t>
      </w:r>
      <w:r>
        <w:rPr>
          <w:spacing w:val="1"/>
        </w:rPr>
        <w:t xml:space="preserve"> </w:t>
      </w:r>
      <w:r>
        <w:t>efficient</w:t>
      </w:r>
      <w:r>
        <w:rPr>
          <w:spacing w:val="-9"/>
        </w:rPr>
        <w:t xml:space="preserve"> </w:t>
      </w:r>
      <w:r>
        <w:t>nutrient</w:t>
      </w:r>
      <w:r>
        <w:rPr>
          <w:spacing w:val="-6"/>
        </w:rPr>
        <w:t xml:space="preserve"> </w:t>
      </w:r>
      <w:r>
        <w:t>and</w:t>
      </w:r>
      <w:r>
        <w:rPr>
          <w:spacing w:val="-9"/>
        </w:rPr>
        <w:t xml:space="preserve"> </w:t>
      </w:r>
      <w:r>
        <w:t>water</w:t>
      </w:r>
      <w:r>
        <w:rPr>
          <w:spacing w:val="-9"/>
        </w:rPr>
        <w:t xml:space="preserve"> </w:t>
      </w:r>
      <w:r>
        <w:t>management.</w:t>
      </w:r>
      <w:r>
        <w:rPr>
          <w:spacing w:val="-9"/>
        </w:rPr>
        <w:t xml:space="preserve"> </w:t>
      </w:r>
      <w:r>
        <w:t>These</w:t>
      </w:r>
      <w:r>
        <w:rPr>
          <w:spacing w:val="-9"/>
        </w:rPr>
        <w:t xml:space="preserve"> </w:t>
      </w:r>
      <w:r>
        <w:t>include</w:t>
      </w:r>
      <w:r>
        <w:rPr>
          <w:spacing w:val="-9"/>
        </w:rPr>
        <w:t xml:space="preserve"> </w:t>
      </w:r>
      <w:r>
        <w:t>the</w:t>
      </w:r>
      <w:r>
        <w:rPr>
          <w:spacing w:val="-9"/>
        </w:rPr>
        <w:t xml:space="preserve"> </w:t>
      </w:r>
      <w:r>
        <w:t>advancement</w:t>
      </w:r>
      <w:r>
        <w:rPr>
          <w:spacing w:val="-8"/>
        </w:rPr>
        <w:t xml:space="preserve"> </w:t>
      </w:r>
      <w:r>
        <w:t>of</w:t>
      </w:r>
      <w:r>
        <w:rPr>
          <w:spacing w:val="-7"/>
        </w:rPr>
        <w:t xml:space="preserve"> </w:t>
      </w:r>
      <w:r>
        <w:t>nano-formulations</w:t>
      </w:r>
      <w:r>
        <w:rPr>
          <w:spacing w:val="-8"/>
        </w:rPr>
        <w:t xml:space="preserve"> </w:t>
      </w:r>
      <w:proofErr w:type="gramStart"/>
      <w:r>
        <w:t>of</w:t>
      </w:r>
      <w:r w:rsidR="00FE47B6">
        <w:t xml:space="preserve"> </w:t>
      </w:r>
      <w:r>
        <w:rPr>
          <w:spacing w:val="-58"/>
        </w:rPr>
        <w:t xml:space="preserve"> </w:t>
      </w:r>
      <w:r>
        <w:t>agrochemical</w:t>
      </w:r>
      <w:r w:rsidR="001F091E">
        <w:t>s</w:t>
      </w:r>
      <w:proofErr w:type="gramEnd"/>
      <w:r>
        <w:t xml:space="preserve"> as nano fertilizers for increased crop yield, crop protection and soil health as well</w:t>
      </w:r>
      <w:r>
        <w:rPr>
          <w:spacing w:val="-57"/>
        </w:rPr>
        <w:t xml:space="preserve"> </w:t>
      </w:r>
      <w:r>
        <w:t>as</w:t>
      </w:r>
      <w:r>
        <w:rPr>
          <w:spacing w:val="-8"/>
        </w:rPr>
        <w:t xml:space="preserve"> </w:t>
      </w:r>
      <w:r>
        <w:t>an</w:t>
      </w:r>
      <w:r>
        <w:rPr>
          <w:spacing w:val="-7"/>
        </w:rPr>
        <w:t xml:space="preserve"> </w:t>
      </w:r>
      <w:r>
        <w:t>effective</w:t>
      </w:r>
      <w:r>
        <w:rPr>
          <w:spacing w:val="-7"/>
        </w:rPr>
        <w:t xml:space="preserve"> </w:t>
      </w:r>
      <w:r>
        <w:t>alternative</w:t>
      </w:r>
      <w:r>
        <w:rPr>
          <w:spacing w:val="-7"/>
        </w:rPr>
        <w:t xml:space="preserve"> </w:t>
      </w:r>
      <w:r>
        <w:t>to</w:t>
      </w:r>
      <w:r>
        <w:rPr>
          <w:spacing w:val="-8"/>
        </w:rPr>
        <w:t xml:space="preserve"> </w:t>
      </w:r>
      <w:r>
        <w:t>agrochemicals.</w:t>
      </w:r>
      <w:r>
        <w:rPr>
          <w:spacing w:val="-8"/>
        </w:rPr>
        <w:t xml:space="preserve"> </w:t>
      </w:r>
      <w:r>
        <w:t>Nano</w:t>
      </w:r>
      <w:r>
        <w:rPr>
          <w:spacing w:val="-4"/>
        </w:rPr>
        <w:t xml:space="preserve"> </w:t>
      </w:r>
      <w:r>
        <w:t>silica</w:t>
      </w:r>
      <w:r>
        <w:rPr>
          <w:spacing w:val="-10"/>
        </w:rPr>
        <w:t xml:space="preserve"> </w:t>
      </w:r>
      <w:r>
        <w:t>and</w:t>
      </w:r>
      <w:r>
        <w:rPr>
          <w:spacing w:val="-6"/>
        </w:rPr>
        <w:t xml:space="preserve"> </w:t>
      </w:r>
      <w:r>
        <w:t>zeolite</w:t>
      </w:r>
      <w:r>
        <w:rPr>
          <w:spacing w:val="-9"/>
        </w:rPr>
        <w:t xml:space="preserve"> </w:t>
      </w:r>
      <w:r>
        <w:t>based</w:t>
      </w:r>
      <w:r>
        <w:rPr>
          <w:spacing w:val="-7"/>
        </w:rPr>
        <w:t xml:space="preserve"> </w:t>
      </w:r>
      <w:r>
        <w:t>nano</w:t>
      </w:r>
      <w:r>
        <w:rPr>
          <w:spacing w:val="-9"/>
        </w:rPr>
        <w:t xml:space="preserve"> </w:t>
      </w:r>
      <w:r>
        <w:t>fertilizers</w:t>
      </w:r>
      <w:r>
        <w:rPr>
          <w:spacing w:val="-9"/>
        </w:rPr>
        <w:t xml:space="preserve"> </w:t>
      </w:r>
      <w:r>
        <w:t>through</w:t>
      </w:r>
      <w:r>
        <w:rPr>
          <w:spacing w:val="-58"/>
        </w:rPr>
        <w:t xml:space="preserve"> </w:t>
      </w:r>
      <w:r>
        <w:t>mechanisms such as targeted delivery or slow/controlled release mechanisms and conditional</w:t>
      </w:r>
      <w:r>
        <w:rPr>
          <w:spacing w:val="1"/>
        </w:rPr>
        <w:t xml:space="preserve"> </w:t>
      </w:r>
      <w:r>
        <w:t>release,</w:t>
      </w:r>
      <w:r>
        <w:rPr>
          <w:spacing w:val="-6"/>
        </w:rPr>
        <w:t xml:space="preserve"> </w:t>
      </w:r>
      <w:r>
        <w:t>could</w:t>
      </w:r>
      <w:r>
        <w:rPr>
          <w:spacing w:val="-6"/>
        </w:rPr>
        <w:t xml:space="preserve"> </w:t>
      </w:r>
      <w:r>
        <w:t>release</w:t>
      </w:r>
      <w:r>
        <w:rPr>
          <w:spacing w:val="-7"/>
        </w:rPr>
        <w:t xml:space="preserve"> </w:t>
      </w:r>
      <w:r>
        <w:t>their</w:t>
      </w:r>
      <w:r>
        <w:rPr>
          <w:spacing w:val="-7"/>
        </w:rPr>
        <w:t xml:space="preserve"> </w:t>
      </w:r>
      <w:r>
        <w:t>active</w:t>
      </w:r>
      <w:r>
        <w:rPr>
          <w:spacing w:val="-7"/>
        </w:rPr>
        <w:t xml:space="preserve"> </w:t>
      </w:r>
      <w:r>
        <w:t>ingredients</w:t>
      </w:r>
      <w:r>
        <w:rPr>
          <w:spacing w:val="-6"/>
        </w:rPr>
        <w:t xml:space="preserve"> </w:t>
      </w:r>
      <w:r>
        <w:t>in</w:t>
      </w:r>
      <w:r>
        <w:rPr>
          <w:spacing w:val="-6"/>
        </w:rPr>
        <w:t xml:space="preserve"> </w:t>
      </w:r>
      <w:r>
        <w:t>response</w:t>
      </w:r>
      <w:r>
        <w:rPr>
          <w:spacing w:val="-7"/>
        </w:rPr>
        <w:t xml:space="preserve"> </w:t>
      </w:r>
      <w:r>
        <w:t>to</w:t>
      </w:r>
      <w:r>
        <w:rPr>
          <w:spacing w:val="-6"/>
        </w:rPr>
        <w:t xml:space="preserve"> </w:t>
      </w:r>
      <w:r>
        <w:t>environmental</w:t>
      </w:r>
      <w:r>
        <w:rPr>
          <w:spacing w:val="-6"/>
        </w:rPr>
        <w:t xml:space="preserve"> </w:t>
      </w:r>
      <w:r>
        <w:t>triggers</w:t>
      </w:r>
      <w:r>
        <w:rPr>
          <w:spacing w:val="-6"/>
        </w:rPr>
        <w:t xml:space="preserve"> </w:t>
      </w:r>
      <w:r>
        <w:t>and</w:t>
      </w:r>
      <w:r>
        <w:rPr>
          <w:spacing w:val="-5"/>
        </w:rPr>
        <w:t xml:space="preserve"> </w:t>
      </w:r>
      <w:r>
        <w:t>biological</w:t>
      </w:r>
      <w:r>
        <w:rPr>
          <w:spacing w:val="-58"/>
        </w:rPr>
        <w:t xml:space="preserve"> </w:t>
      </w:r>
      <w:r>
        <w:t xml:space="preserve">demands more precisely. This would </w:t>
      </w:r>
      <w:r w:rsidR="00FE47B6">
        <w:t>cause</w:t>
      </w:r>
      <w:r>
        <w:t xml:space="preserve"> an increase in nutrients use efficiency, reduces soil</w:t>
      </w:r>
      <w:r>
        <w:rPr>
          <w:spacing w:val="1"/>
        </w:rPr>
        <w:t xml:space="preserve"> </w:t>
      </w:r>
      <w:r>
        <w:t>toxicity, minimizes the potential negative effects associated with over dosage and reduces the</w:t>
      </w:r>
      <w:r>
        <w:rPr>
          <w:spacing w:val="1"/>
        </w:rPr>
        <w:t xml:space="preserve"> </w:t>
      </w:r>
      <w:r>
        <w:t>frequency of the application. Hence, nano fertilizers could be best and suitable substitute of</w:t>
      </w:r>
      <w:r>
        <w:rPr>
          <w:spacing w:val="1"/>
        </w:rPr>
        <w:t xml:space="preserve"> </w:t>
      </w:r>
      <w:r>
        <w:t>chemical</w:t>
      </w:r>
      <w:r>
        <w:rPr>
          <w:spacing w:val="-9"/>
        </w:rPr>
        <w:t xml:space="preserve"> </w:t>
      </w:r>
      <w:r>
        <w:t>fertilizers</w:t>
      </w:r>
      <w:r>
        <w:rPr>
          <w:spacing w:val="-10"/>
        </w:rPr>
        <w:t xml:space="preserve"> </w:t>
      </w:r>
      <w:r>
        <w:t>in</w:t>
      </w:r>
      <w:r>
        <w:rPr>
          <w:spacing w:val="-8"/>
        </w:rPr>
        <w:t xml:space="preserve"> </w:t>
      </w:r>
      <w:r>
        <w:t>getting</w:t>
      </w:r>
      <w:r>
        <w:rPr>
          <w:spacing w:val="-9"/>
        </w:rPr>
        <w:t xml:space="preserve"> </w:t>
      </w:r>
      <w:r>
        <w:t>high</w:t>
      </w:r>
      <w:r>
        <w:rPr>
          <w:spacing w:val="-8"/>
        </w:rPr>
        <w:t xml:space="preserve"> </w:t>
      </w:r>
      <w:r>
        <w:t>potential</w:t>
      </w:r>
      <w:r>
        <w:rPr>
          <w:spacing w:val="-10"/>
        </w:rPr>
        <w:t xml:space="preserve"> </w:t>
      </w:r>
      <w:r>
        <w:t>yield</w:t>
      </w:r>
      <w:r>
        <w:rPr>
          <w:spacing w:val="-10"/>
        </w:rPr>
        <w:t xml:space="preserve"> </w:t>
      </w:r>
      <w:r>
        <w:t>and</w:t>
      </w:r>
      <w:r>
        <w:rPr>
          <w:spacing w:val="-9"/>
        </w:rPr>
        <w:t xml:space="preserve"> </w:t>
      </w:r>
      <w:r>
        <w:t>achieving</w:t>
      </w:r>
      <w:r>
        <w:rPr>
          <w:spacing w:val="-10"/>
        </w:rPr>
        <w:t xml:space="preserve"> </w:t>
      </w:r>
      <w:r>
        <w:t>sustainable</w:t>
      </w:r>
      <w:r>
        <w:rPr>
          <w:spacing w:val="-10"/>
        </w:rPr>
        <w:t xml:space="preserve"> </w:t>
      </w:r>
      <w:r>
        <w:t>agriculture</w:t>
      </w:r>
      <w:r>
        <w:rPr>
          <w:spacing w:val="-11"/>
        </w:rPr>
        <w:t xml:space="preserve"> </w:t>
      </w:r>
      <w:r>
        <w:t>especially</w:t>
      </w:r>
      <w:r>
        <w:rPr>
          <w:spacing w:val="-57"/>
        </w:rPr>
        <w:t xml:space="preserve"> </w:t>
      </w:r>
      <w:r>
        <w:t>in</w:t>
      </w:r>
      <w:r>
        <w:rPr>
          <w:spacing w:val="-1"/>
        </w:rPr>
        <w:t xml:space="preserve"> </w:t>
      </w:r>
      <w:r>
        <w:t>developing countries.</w:t>
      </w:r>
    </w:p>
    <w:p w14:paraId="57068B70" w14:textId="03140901" w:rsidR="004706DF" w:rsidRPr="00FE47B6" w:rsidRDefault="00FE47B6" w:rsidP="00FE47B6">
      <w:pPr>
        <w:pStyle w:val="BodyText"/>
        <w:spacing w:line="360" w:lineRule="auto"/>
        <w:ind w:left="540" w:right="456"/>
        <w:jc w:val="both"/>
      </w:pPr>
      <w:r w:rsidRPr="00FE47B6">
        <w:rPr>
          <w:b/>
          <w:bCs/>
          <w:i/>
          <w:iCs/>
        </w:rPr>
        <w:t>Keywords:</w:t>
      </w:r>
      <w:r w:rsidRPr="00FE47B6">
        <w:t xml:space="preserve"> Nanotechnology</w:t>
      </w:r>
      <w:r>
        <w:t>, sustainable</w:t>
      </w:r>
      <w:r>
        <w:rPr>
          <w:spacing w:val="-10"/>
        </w:rPr>
        <w:t xml:space="preserve"> </w:t>
      </w:r>
      <w:r>
        <w:t>agriculture,</w:t>
      </w:r>
      <w:r w:rsidRPr="00FE47B6">
        <w:t xml:space="preserve"> </w:t>
      </w:r>
      <w:r w:rsidRPr="006A0D77">
        <w:t>environment</w:t>
      </w:r>
      <w:r>
        <w:t>,</w:t>
      </w:r>
      <w:r w:rsidRPr="00FE47B6">
        <w:t xml:space="preserve"> </w:t>
      </w:r>
      <w:r w:rsidRPr="006A0D77">
        <w:t>nanomaterials</w:t>
      </w:r>
    </w:p>
    <w:p w14:paraId="7C01F7D1" w14:textId="44829682" w:rsidR="00497116" w:rsidRPr="005D0AB7" w:rsidRDefault="00497116" w:rsidP="005D0AB7">
      <w:pPr>
        <w:pStyle w:val="ListParagraph"/>
        <w:spacing w:line="360" w:lineRule="auto"/>
        <w:ind w:left="-142" w:firstLine="0"/>
        <w:rPr>
          <w:rFonts w:ascii="Times New Roman" w:hAnsi="Times New Roman" w:cs="Times New Roman"/>
          <w:b/>
          <w:bCs/>
          <w:sz w:val="24"/>
          <w:szCs w:val="24"/>
        </w:rPr>
      </w:pPr>
      <w:r w:rsidRPr="005D0AB7">
        <w:rPr>
          <w:rFonts w:ascii="Times New Roman" w:hAnsi="Times New Roman" w:cs="Times New Roman"/>
          <w:b/>
          <w:bCs/>
          <w:sz w:val="24"/>
          <w:szCs w:val="24"/>
        </w:rPr>
        <w:t>1.Introduction</w:t>
      </w:r>
      <w:r w:rsidR="005D0AB7" w:rsidRPr="005D0AB7">
        <w:rPr>
          <w:rFonts w:ascii="Times New Roman" w:hAnsi="Times New Roman" w:cs="Times New Roman"/>
          <w:b/>
          <w:bCs/>
          <w:sz w:val="24"/>
          <w:szCs w:val="24"/>
        </w:rPr>
        <w:t xml:space="preserve"> </w:t>
      </w:r>
    </w:p>
    <w:p w14:paraId="51DC310E" w14:textId="77777777" w:rsidR="006A0D77" w:rsidRPr="006A0D77" w:rsidRDefault="006A0D77" w:rsidP="006A0D77">
      <w:pPr>
        <w:pStyle w:val="ListParagraph"/>
        <w:spacing w:line="360" w:lineRule="auto"/>
        <w:ind w:left="-142"/>
        <w:rPr>
          <w:rFonts w:ascii="Times New Roman" w:hAnsi="Times New Roman" w:cs="Times New Roman"/>
          <w:sz w:val="24"/>
          <w:szCs w:val="24"/>
        </w:rPr>
      </w:pPr>
      <w:r w:rsidRPr="006A0D77">
        <w:rPr>
          <w:rFonts w:ascii="Times New Roman" w:hAnsi="Times New Roman" w:cs="Times New Roman"/>
          <w:sz w:val="24"/>
          <w:szCs w:val="24"/>
        </w:rPr>
        <w:t xml:space="preserve">The world's nutritional needs have been mostly met over the past 50 years thanks to a massive rise in agricultural productivity, particularly in cereals. In this sense, one of the main factors increasing crop productivity is the increased usage of chemical fertilizers. </w:t>
      </w:r>
    </w:p>
    <w:p w14:paraId="539A39DF" w14:textId="2AA4A96C" w:rsidR="006A0D77" w:rsidRPr="006A0D77" w:rsidRDefault="006A0D77" w:rsidP="006A0D77">
      <w:pPr>
        <w:pStyle w:val="ListParagraph"/>
        <w:spacing w:line="360" w:lineRule="auto"/>
        <w:ind w:left="-142"/>
        <w:rPr>
          <w:rFonts w:ascii="Times New Roman" w:hAnsi="Times New Roman" w:cs="Times New Roman"/>
          <w:sz w:val="24"/>
          <w:szCs w:val="24"/>
        </w:rPr>
      </w:pPr>
      <w:r w:rsidRPr="006A0D77">
        <w:rPr>
          <w:rFonts w:ascii="Times New Roman" w:hAnsi="Times New Roman" w:cs="Times New Roman"/>
          <w:sz w:val="24"/>
          <w:szCs w:val="24"/>
        </w:rPr>
        <w:t xml:space="preserve">The usage of chemical fertilizers has increased due to crop varieties that respond to fertilizer. However, the low use efficiency of chemical fertilizers limits their use because of fertilizer loss (from volatilization and leaching), which pollutes the environment and raises production costs (FAO, 2017). For instance, the environment loses between 50 and 70 percent of </w:t>
      </w:r>
      <w:r w:rsidRPr="006A0D77">
        <w:rPr>
          <w:rFonts w:ascii="Times New Roman" w:hAnsi="Times New Roman" w:cs="Times New Roman"/>
          <w:sz w:val="24"/>
          <w:szCs w:val="24"/>
        </w:rPr>
        <w:lastRenderedPageBreak/>
        <w:t xml:space="preserve">the nitrogen that traditional fertilizers apply (DeRosa, 2010). As a result, the scientific community is paying more and more attention to the creation of alternative methods to guarantee the sustainable use of nutrients. According to Kah </w:t>
      </w:r>
      <w:r w:rsidRPr="00FE47B6">
        <w:rPr>
          <w:rFonts w:ascii="Times New Roman" w:hAnsi="Times New Roman" w:cs="Times New Roman"/>
          <w:i/>
          <w:iCs/>
          <w:sz w:val="24"/>
          <w:szCs w:val="24"/>
        </w:rPr>
        <w:t>et al</w:t>
      </w:r>
      <w:r w:rsidRPr="006A0D77">
        <w:rPr>
          <w:rFonts w:ascii="Times New Roman" w:hAnsi="Times New Roman" w:cs="Times New Roman"/>
          <w:sz w:val="24"/>
          <w:szCs w:val="24"/>
        </w:rPr>
        <w:t>. (2018), nanotechnology is utilized in this context to create slow-release fertilizers, increase the accessibility of nutrients that are not readily available, and decrease the losses of mobile nutrients.</w:t>
      </w:r>
      <w:r>
        <w:rPr>
          <w:rFonts w:ascii="Times New Roman" w:hAnsi="Times New Roman" w:cs="Times New Roman"/>
          <w:sz w:val="24"/>
          <w:szCs w:val="24"/>
        </w:rPr>
        <w:t xml:space="preserve"> a</w:t>
      </w:r>
      <w:r w:rsidRPr="006A0D77">
        <w:rPr>
          <w:rFonts w:ascii="Times New Roman" w:hAnsi="Times New Roman" w:cs="Times New Roman"/>
          <w:sz w:val="24"/>
          <w:szCs w:val="24"/>
        </w:rPr>
        <w:t xml:space="preserve">ccording to Kah </w:t>
      </w:r>
      <w:r w:rsidRPr="006A0D77">
        <w:rPr>
          <w:rFonts w:ascii="Times New Roman" w:hAnsi="Times New Roman" w:cs="Times New Roman"/>
          <w:i/>
          <w:iCs/>
          <w:sz w:val="24"/>
          <w:szCs w:val="24"/>
        </w:rPr>
        <w:t>et al</w:t>
      </w:r>
      <w:r w:rsidRPr="006A0D77">
        <w:rPr>
          <w:rFonts w:ascii="Times New Roman" w:hAnsi="Times New Roman" w:cs="Times New Roman"/>
          <w:sz w:val="24"/>
          <w:szCs w:val="24"/>
        </w:rPr>
        <w:t>.</w:t>
      </w:r>
      <w:r>
        <w:rPr>
          <w:rFonts w:ascii="Times New Roman" w:hAnsi="Times New Roman" w:cs="Times New Roman"/>
          <w:sz w:val="24"/>
          <w:szCs w:val="24"/>
        </w:rPr>
        <w:t>,</w:t>
      </w:r>
      <w:r w:rsidRPr="006A0D77">
        <w:rPr>
          <w:rFonts w:ascii="Times New Roman" w:hAnsi="Times New Roman" w:cs="Times New Roman"/>
          <w:sz w:val="24"/>
          <w:szCs w:val="24"/>
        </w:rPr>
        <w:t xml:space="preserve"> (2018), nano fertilizers are nanomaterials that are either nutrients in and of themselves (micro- or macro-nutrients) or that serve as carriers or additions for the nutrients (for example, by combining with minerals). By encasing nutrients within the nanomaterials, nano fertilizers can also be created (DeRosa, 2010). </w:t>
      </w:r>
    </w:p>
    <w:p w14:paraId="689C3B61" w14:textId="3740D82F" w:rsidR="008A3889" w:rsidRPr="005D0AB7" w:rsidRDefault="008A3889"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What is Nano-technology</w:t>
      </w:r>
    </w:p>
    <w:p w14:paraId="71D83DE5" w14:textId="77777777" w:rsidR="00670770" w:rsidRPr="00670770" w:rsidRDefault="00670770" w:rsidP="00670770">
      <w:pPr>
        <w:spacing w:line="360" w:lineRule="auto"/>
        <w:ind w:left="-142" w:firstLine="862"/>
        <w:rPr>
          <w:rFonts w:ascii="Times New Roman" w:hAnsi="Times New Roman" w:cs="Times New Roman"/>
          <w:sz w:val="24"/>
          <w:szCs w:val="24"/>
        </w:rPr>
      </w:pPr>
      <w:r w:rsidRPr="00670770">
        <w:rPr>
          <w:rFonts w:ascii="Times New Roman" w:hAnsi="Times New Roman" w:cs="Times New Roman"/>
          <w:sz w:val="24"/>
          <w:szCs w:val="24"/>
        </w:rPr>
        <w:t xml:space="preserve">The name "Nano" comes from the Greek word "nanos," which means "small" or "dwarf." The main use of nanotechnology is the manipulation of materials at the scale of individual atoms, molecules, or ions by procedures including separation, consolidation, and deformation. </w:t>
      </w:r>
      <w:r w:rsidRPr="00670770">
        <w:rPr>
          <w:rFonts w:ascii="Times New Roman" w:hAnsi="Times New Roman" w:cs="Times New Roman"/>
          <w:sz w:val="24"/>
          <w:szCs w:val="24"/>
        </w:rPr>
        <w:br/>
        <w:t xml:space="preserve">According to the US Environmental Protection Agency's 2007 definition, nanotechnology is the study of understanding and working with matter at sizes between about 1 and 100 </w:t>
      </w:r>
      <w:proofErr w:type="spellStart"/>
      <w:r w:rsidRPr="00670770">
        <w:rPr>
          <w:rFonts w:ascii="Times New Roman" w:hAnsi="Times New Roman" w:cs="Times New Roman"/>
          <w:sz w:val="24"/>
          <w:szCs w:val="24"/>
        </w:rPr>
        <w:t>nanometers</w:t>
      </w:r>
      <w:proofErr w:type="spellEnd"/>
      <w:r w:rsidRPr="00670770">
        <w:rPr>
          <w:rFonts w:ascii="Times New Roman" w:hAnsi="Times New Roman" w:cs="Times New Roman"/>
          <w:sz w:val="24"/>
          <w:szCs w:val="24"/>
        </w:rPr>
        <w:t xml:space="preserve">, where unique physical properties allow for creative applications. According to USDA (2002) and Nakache </w:t>
      </w:r>
      <w:r w:rsidRPr="00670770">
        <w:rPr>
          <w:rFonts w:ascii="Times New Roman" w:hAnsi="Times New Roman" w:cs="Times New Roman"/>
          <w:i/>
          <w:iCs/>
          <w:sz w:val="24"/>
          <w:szCs w:val="24"/>
        </w:rPr>
        <w:t>et al</w:t>
      </w:r>
      <w:r w:rsidRPr="00670770">
        <w:rPr>
          <w:rFonts w:ascii="Times New Roman" w:hAnsi="Times New Roman" w:cs="Times New Roman"/>
          <w:sz w:val="24"/>
          <w:szCs w:val="24"/>
        </w:rPr>
        <w:t xml:space="preserve">. (1999), nanoparticles in the agricultural setting are defined as particulates that have colloidal properties and size dimensions ranging from 10 to 1000 </w:t>
      </w:r>
      <w:proofErr w:type="spellStart"/>
      <w:r w:rsidRPr="00670770">
        <w:rPr>
          <w:rFonts w:ascii="Times New Roman" w:hAnsi="Times New Roman" w:cs="Times New Roman"/>
          <w:sz w:val="24"/>
          <w:szCs w:val="24"/>
        </w:rPr>
        <w:t>nanometers</w:t>
      </w:r>
      <w:proofErr w:type="spellEnd"/>
      <w:r w:rsidRPr="00670770">
        <w:rPr>
          <w:rFonts w:ascii="Times New Roman" w:hAnsi="Times New Roman" w:cs="Times New Roman"/>
          <w:sz w:val="24"/>
          <w:szCs w:val="24"/>
        </w:rPr>
        <w:t xml:space="preserve">. </w:t>
      </w:r>
    </w:p>
    <w:p w14:paraId="4B8FAE0B" w14:textId="75C79A57" w:rsidR="00670770" w:rsidRPr="00670770" w:rsidRDefault="00670770" w:rsidP="00670770">
      <w:pPr>
        <w:spacing w:line="360" w:lineRule="auto"/>
        <w:ind w:left="-142" w:firstLine="0"/>
        <w:rPr>
          <w:rFonts w:ascii="Times New Roman" w:hAnsi="Times New Roman" w:cs="Times New Roman"/>
          <w:sz w:val="24"/>
          <w:szCs w:val="24"/>
        </w:rPr>
      </w:pPr>
      <w:r w:rsidRPr="00670770">
        <w:rPr>
          <w:rFonts w:ascii="Times New Roman" w:hAnsi="Times New Roman" w:cs="Times New Roman"/>
          <w:sz w:val="24"/>
          <w:szCs w:val="24"/>
        </w:rPr>
        <w:t xml:space="preserve">Materials science, chemistry, solid-state physics, chemical engineering, biochemistry, and biophysics are all integrated in nanotechnology, which deals with materials smaller than 100 </w:t>
      </w:r>
      <w:proofErr w:type="spellStart"/>
      <w:r w:rsidRPr="00670770">
        <w:rPr>
          <w:rFonts w:ascii="Times New Roman" w:hAnsi="Times New Roman" w:cs="Times New Roman"/>
          <w:sz w:val="24"/>
          <w:szCs w:val="24"/>
        </w:rPr>
        <w:t>nanometers</w:t>
      </w:r>
      <w:proofErr w:type="spellEnd"/>
      <w:r w:rsidRPr="00670770">
        <w:rPr>
          <w:rFonts w:ascii="Times New Roman" w:hAnsi="Times New Roman" w:cs="Times New Roman"/>
          <w:sz w:val="24"/>
          <w:szCs w:val="24"/>
        </w:rPr>
        <w:t xml:space="preserve">. In order to investigate biological and material realms on a nanoscale, this new scientific method makes use of materials and instruments that can capture the physical and chemical characteristics of things at the molecular level. According to Fakruddin </w:t>
      </w:r>
      <w:r w:rsidRPr="00670770">
        <w:rPr>
          <w:rFonts w:ascii="Times New Roman" w:hAnsi="Times New Roman" w:cs="Times New Roman"/>
          <w:i/>
          <w:iCs/>
          <w:sz w:val="24"/>
          <w:szCs w:val="24"/>
        </w:rPr>
        <w:t>et al</w:t>
      </w:r>
      <w:r w:rsidRPr="00670770">
        <w:rPr>
          <w:rFonts w:ascii="Times New Roman" w:hAnsi="Times New Roman" w:cs="Times New Roman"/>
          <w:sz w:val="24"/>
          <w:szCs w:val="24"/>
        </w:rPr>
        <w:t>.</w:t>
      </w:r>
      <w:r>
        <w:rPr>
          <w:rFonts w:ascii="Times New Roman" w:hAnsi="Times New Roman" w:cs="Times New Roman"/>
          <w:sz w:val="24"/>
          <w:szCs w:val="24"/>
        </w:rPr>
        <w:t>,</w:t>
      </w:r>
      <w:r w:rsidRPr="00670770">
        <w:rPr>
          <w:rFonts w:ascii="Times New Roman" w:hAnsi="Times New Roman" w:cs="Times New Roman"/>
          <w:sz w:val="24"/>
          <w:szCs w:val="24"/>
        </w:rPr>
        <w:t xml:space="preserve"> (2012), nanotechnology has applications in a wide range of industries, including agriculture and medicine.</w:t>
      </w:r>
    </w:p>
    <w:p w14:paraId="3AB5BDDE" w14:textId="6317FE8E" w:rsidR="008A3889" w:rsidRPr="005D0AB7" w:rsidRDefault="008A3889"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What are nanoparticles (NPs)</w:t>
      </w:r>
    </w:p>
    <w:p w14:paraId="6FC051D4" w14:textId="130FE02E" w:rsidR="00670770" w:rsidRPr="00670770" w:rsidRDefault="00670770" w:rsidP="00670770">
      <w:pPr>
        <w:spacing w:line="360" w:lineRule="auto"/>
        <w:ind w:left="-142" w:firstLine="0"/>
        <w:rPr>
          <w:rFonts w:ascii="Times New Roman" w:hAnsi="Times New Roman" w:cs="Times New Roman"/>
          <w:sz w:val="24"/>
          <w:szCs w:val="24"/>
        </w:rPr>
      </w:pPr>
      <w:r w:rsidRPr="00670770">
        <w:rPr>
          <w:rFonts w:ascii="Times New Roman" w:hAnsi="Times New Roman" w:cs="Times New Roman"/>
          <w:sz w:val="24"/>
          <w:szCs w:val="24"/>
        </w:rPr>
        <w:t xml:space="preserve">A nanoparticle is characterized as having at least one dimension between 1 and 100 nm and being of either natural or artificial origin. A </w:t>
      </w:r>
      <w:proofErr w:type="spellStart"/>
      <w:r w:rsidRPr="00670770">
        <w:rPr>
          <w:rFonts w:ascii="Times New Roman" w:hAnsi="Times New Roman" w:cs="Times New Roman"/>
          <w:sz w:val="24"/>
          <w:szCs w:val="24"/>
        </w:rPr>
        <w:t>nanometer</w:t>
      </w:r>
      <w:proofErr w:type="spellEnd"/>
      <w:r w:rsidRPr="00670770">
        <w:rPr>
          <w:rFonts w:ascii="Times New Roman" w:hAnsi="Times New Roman" w:cs="Times New Roman"/>
          <w:sz w:val="24"/>
          <w:szCs w:val="24"/>
        </w:rPr>
        <w:t xml:space="preserve"> is typically one billionth of a meter, for example. Quantum dots, nanorods, carbon nanotubes, nano emulsions, micro and nano-encapsulation</w:t>
      </w:r>
      <w:r>
        <w:rPr>
          <w:rFonts w:ascii="Times New Roman" w:hAnsi="Times New Roman" w:cs="Times New Roman"/>
          <w:sz w:val="24"/>
          <w:szCs w:val="24"/>
        </w:rPr>
        <w:t xml:space="preserve"> etc.</w:t>
      </w:r>
    </w:p>
    <w:p w14:paraId="6A644381" w14:textId="77777777" w:rsidR="00D210B4" w:rsidRPr="005D0AB7" w:rsidRDefault="00D210B4" w:rsidP="005D0AB7">
      <w:pPr>
        <w:spacing w:line="360" w:lineRule="auto"/>
        <w:ind w:left="-142" w:firstLine="0"/>
        <w:rPr>
          <w:rFonts w:ascii="Times New Roman" w:hAnsi="Times New Roman" w:cs="Times New Roman"/>
          <w:b/>
          <w:sz w:val="24"/>
          <w:szCs w:val="24"/>
        </w:rPr>
      </w:pPr>
    </w:p>
    <w:p w14:paraId="5C1C035C" w14:textId="77777777" w:rsidR="008A3889" w:rsidRPr="005D0AB7" w:rsidRDefault="008A3889"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Properties of the nanoparticles</w:t>
      </w:r>
    </w:p>
    <w:p w14:paraId="1E939541" w14:textId="68FE6A9D" w:rsidR="00670770" w:rsidRPr="00670770" w:rsidRDefault="00670770" w:rsidP="00670770">
      <w:pPr>
        <w:spacing w:line="360" w:lineRule="auto"/>
        <w:ind w:left="-142" w:firstLine="0"/>
        <w:rPr>
          <w:rFonts w:ascii="Times New Roman" w:hAnsi="Times New Roman" w:cs="Times New Roman"/>
          <w:sz w:val="24"/>
          <w:szCs w:val="24"/>
        </w:rPr>
      </w:pPr>
      <w:r w:rsidRPr="00670770">
        <w:rPr>
          <w:rFonts w:ascii="Times New Roman" w:hAnsi="Times New Roman" w:cs="Times New Roman"/>
          <w:sz w:val="24"/>
          <w:szCs w:val="24"/>
        </w:rPr>
        <w:t xml:space="preserve">The two main causes of nanomaterials' unique characteristics are their high relative surface area and quantum effects. Morphology (size and aspect ratio), hydrophobicity, solubility, release of toxic species, surface area (roughness), surface species contaminations (adsorption), reactive </w:t>
      </w:r>
      <w:r w:rsidRPr="00670770">
        <w:rPr>
          <w:rFonts w:ascii="Times New Roman" w:hAnsi="Times New Roman" w:cs="Times New Roman"/>
          <w:sz w:val="24"/>
          <w:szCs w:val="24"/>
        </w:rPr>
        <w:lastRenderedPageBreak/>
        <w:t>oxygen species (ROS) generation (O</w:t>
      </w:r>
      <w:r w:rsidRPr="00670770">
        <w:rPr>
          <w:rFonts w:ascii="Times New Roman" w:hAnsi="Times New Roman" w:cs="Times New Roman"/>
          <w:sz w:val="24"/>
          <w:szCs w:val="24"/>
          <w:vertAlign w:val="subscript"/>
        </w:rPr>
        <w:t>2</w:t>
      </w:r>
      <w:r w:rsidRPr="00670770">
        <w:rPr>
          <w:rFonts w:ascii="Times New Roman" w:hAnsi="Times New Roman" w:cs="Times New Roman"/>
          <w:sz w:val="24"/>
          <w:szCs w:val="24"/>
        </w:rPr>
        <w:t>/H</w:t>
      </w:r>
      <w:r w:rsidRPr="00670770">
        <w:rPr>
          <w:rFonts w:ascii="Times New Roman" w:hAnsi="Times New Roman" w:cs="Times New Roman"/>
          <w:sz w:val="24"/>
          <w:szCs w:val="24"/>
          <w:vertAlign w:val="subscript"/>
        </w:rPr>
        <w:t>2</w:t>
      </w:r>
      <w:r w:rsidRPr="00670770">
        <w:rPr>
          <w:rFonts w:ascii="Times New Roman" w:hAnsi="Times New Roman" w:cs="Times New Roman"/>
          <w:sz w:val="24"/>
          <w:szCs w:val="24"/>
        </w:rPr>
        <w:t xml:space="preserve">O), capacity for ROS production, structural composition, competitive binding sites with receptors, and dispersion/aggregation tendencies are some of the key characteristics of nanoparticles, according to Somasundaran </w:t>
      </w:r>
      <w:r w:rsidRPr="00670770">
        <w:rPr>
          <w:rFonts w:ascii="Times New Roman" w:hAnsi="Times New Roman" w:cs="Times New Roman"/>
          <w:i/>
          <w:iCs/>
          <w:sz w:val="24"/>
          <w:szCs w:val="24"/>
        </w:rPr>
        <w:t>et al</w:t>
      </w:r>
      <w:r w:rsidRPr="00670770">
        <w:rPr>
          <w:rFonts w:ascii="Times New Roman" w:hAnsi="Times New Roman" w:cs="Times New Roman"/>
          <w:sz w:val="24"/>
          <w:szCs w:val="24"/>
        </w:rPr>
        <w:t>.</w:t>
      </w:r>
      <w:r>
        <w:rPr>
          <w:rFonts w:ascii="Times New Roman" w:hAnsi="Times New Roman" w:cs="Times New Roman"/>
          <w:sz w:val="24"/>
          <w:szCs w:val="24"/>
        </w:rPr>
        <w:t>,</w:t>
      </w:r>
      <w:r w:rsidRPr="00670770">
        <w:rPr>
          <w:rFonts w:ascii="Times New Roman" w:hAnsi="Times New Roman" w:cs="Times New Roman"/>
          <w:sz w:val="24"/>
          <w:szCs w:val="24"/>
        </w:rPr>
        <w:t xml:space="preserve"> (2010).</w:t>
      </w:r>
    </w:p>
    <w:p w14:paraId="28F1428F" w14:textId="77777777" w:rsidR="008A3889" w:rsidRPr="005D0AB7" w:rsidRDefault="008A3889"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Methods of Nanoparticle Production</w:t>
      </w:r>
    </w:p>
    <w:p w14:paraId="197EC62C" w14:textId="77777777" w:rsidR="00670770" w:rsidRPr="00670770" w:rsidRDefault="00670770" w:rsidP="00670770">
      <w:pPr>
        <w:spacing w:line="360" w:lineRule="auto"/>
        <w:ind w:left="-142" w:firstLine="0"/>
        <w:rPr>
          <w:rFonts w:ascii="Times New Roman" w:hAnsi="Times New Roman" w:cs="Times New Roman"/>
          <w:sz w:val="24"/>
          <w:szCs w:val="24"/>
        </w:rPr>
      </w:pPr>
      <w:r w:rsidRPr="00670770">
        <w:rPr>
          <w:rFonts w:ascii="Times New Roman" w:hAnsi="Times New Roman" w:cs="Times New Roman"/>
          <w:sz w:val="24"/>
          <w:szCs w:val="24"/>
        </w:rPr>
        <w:t>The Royal Society and Royal Academy of Engineering outlined two basic methods for fabricating nanomaterials: (a) the top-down strategy, which emphasizes reducing the size of bulk materials, and (b) the bottom-up method, which involves synthesising materials starting at the atomic level.</w:t>
      </w:r>
    </w:p>
    <w:p w14:paraId="02A7D4EE" w14:textId="6387CDCD" w:rsidR="008A3889" w:rsidRPr="00670770" w:rsidRDefault="008A3889" w:rsidP="00670770">
      <w:pPr>
        <w:spacing w:line="360" w:lineRule="auto"/>
        <w:ind w:left="-142" w:firstLine="0"/>
        <w:rPr>
          <w:rFonts w:ascii="Times New Roman" w:hAnsi="Times New Roman" w:cs="Times New Roman"/>
          <w:sz w:val="24"/>
          <w:szCs w:val="24"/>
        </w:rPr>
      </w:pPr>
      <w:r w:rsidRPr="005D0AB7">
        <w:rPr>
          <w:rFonts w:ascii="Times New Roman" w:hAnsi="Times New Roman" w:cs="Times New Roman"/>
          <w:b/>
          <w:sz w:val="24"/>
          <w:szCs w:val="24"/>
        </w:rPr>
        <w:t>Top-down systems</w:t>
      </w:r>
      <w:r w:rsidRPr="005D0AB7">
        <w:rPr>
          <w:rFonts w:ascii="Times New Roman" w:hAnsi="Times New Roman" w:cs="Times New Roman"/>
          <w:sz w:val="24"/>
          <w:szCs w:val="24"/>
        </w:rPr>
        <w:t xml:space="preserve">: </w:t>
      </w:r>
      <w:r w:rsidR="00670770" w:rsidRPr="00670770">
        <w:rPr>
          <w:rFonts w:ascii="Times New Roman" w:hAnsi="Times New Roman" w:cs="Times New Roman"/>
          <w:sz w:val="24"/>
          <w:szCs w:val="24"/>
        </w:rPr>
        <w:t xml:space="preserve">The top-down method uses physical and mechanical methods, such as crushing, grinding, and milling, to manipulate a small number of atoms or molecules in order to create complex patterns. As shown, this technique makes considerable use of bulk materials with nano-grained structures and nanocomposites, including metallic and ceramic nanomaterials with sizes ranging from 10 to 1000 </w:t>
      </w:r>
      <w:proofErr w:type="spellStart"/>
      <w:r w:rsidR="00670770" w:rsidRPr="00670770">
        <w:rPr>
          <w:rFonts w:ascii="Times New Roman" w:hAnsi="Times New Roman" w:cs="Times New Roman"/>
          <w:sz w:val="24"/>
          <w:szCs w:val="24"/>
        </w:rPr>
        <w:t>nanometers</w:t>
      </w:r>
      <w:proofErr w:type="spellEnd"/>
      <w:r w:rsidR="00670770" w:rsidRPr="00670770">
        <w:rPr>
          <w:rFonts w:ascii="Times New Roman" w:hAnsi="Times New Roman" w:cs="Times New Roman"/>
          <w:sz w:val="24"/>
          <w:szCs w:val="24"/>
        </w:rPr>
        <w:t xml:space="preserve">. </w:t>
      </w:r>
    </w:p>
    <w:p w14:paraId="79CE95A8" w14:textId="25C15A5C" w:rsidR="00670770" w:rsidRPr="00670770" w:rsidRDefault="008A3889" w:rsidP="00670770">
      <w:pPr>
        <w:spacing w:line="360" w:lineRule="auto"/>
        <w:ind w:left="-142" w:firstLine="0"/>
        <w:rPr>
          <w:rFonts w:ascii="Times New Roman" w:hAnsi="Times New Roman" w:cs="Times New Roman"/>
          <w:sz w:val="24"/>
          <w:szCs w:val="24"/>
        </w:rPr>
      </w:pPr>
      <w:r w:rsidRPr="005D0AB7">
        <w:rPr>
          <w:rFonts w:ascii="Times New Roman" w:hAnsi="Times New Roman" w:cs="Times New Roman"/>
          <w:b/>
          <w:sz w:val="24"/>
          <w:szCs w:val="24"/>
        </w:rPr>
        <w:t>Bottom-up system</w:t>
      </w:r>
      <w:r w:rsidRPr="005D0AB7">
        <w:rPr>
          <w:rFonts w:ascii="Times New Roman" w:hAnsi="Times New Roman" w:cs="Times New Roman"/>
          <w:sz w:val="24"/>
          <w:szCs w:val="24"/>
        </w:rPr>
        <w:t xml:space="preserve">: </w:t>
      </w:r>
      <w:r w:rsidR="00670770" w:rsidRPr="00670770">
        <w:rPr>
          <w:rFonts w:ascii="Times New Roman" w:hAnsi="Times New Roman" w:cs="Times New Roman"/>
          <w:sz w:val="24"/>
          <w:szCs w:val="24"/>
        </w:rPr>
        <w:t xml:space="preserve">Under the guidance of their molecular recognition characteristics, many molecules self-assemble in parallel phases during the "Bottom-up" assembly process. Atoms or molecules can construct complex structures through this successive assembly. Furthermore, this technique guarantees consistent control over the sizes, shapes, and ranges of nanomaterials. Typically employed for the preparation of the majority of nano-scale materials ranging from 1 to 100 </w:t>
      </w:r>
      <w:proofErr w:type="spellStart"/>
      <w:r w:rsidR="00670770" w:rsidRPr="00670770">
        <w:rPr>
          <w:rFonts w:ascii="Times New Roman" w:hAnsi="Times New Roman" w:cs="Times New Roman"/>
          <w:sz w:val="24"/>
          <w:szCs w:val="24"/>
        </w:rPr>
        <w:t>nanometers</w:t>
      </w:r>
      <w:proofErr w:type="spellEnd"/>
      <w:r w:rsidR="00670770" w:rsidRPr="00670770">
        <w:rPr>
          <w:rFonts w:ascii="Times New Roman" w:hAnsi="Times New Roman" w:cs="Times New Roman"/>
          <w:sz w:val="24"/>
          <w:szCs w:val="24"/>
        </w:rPr>
        <w:t>, this method holds a crucial role in the manufacturing of nanostructures and nanomaterials. Additionally, alternative techniques such as attrition, pyrolysis, and the biological synthesis of nanoparticles are also utilized for the production of nanomaterials.</w:t>
      </w:r>
    </w:p>
    <w:p w14:paraId="0F9AEB7C" w14:textId="77777777" w:rsidR="00D210B4" w:rsidRPr="005D0AB7" w:rsidRDefault="00D210B4"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Some unique features of nanoparticles</w:t>
      </w:r>
    </w:p>
    <w:p w14:paraId="31D8248D" w14:textId="77777777" w:rsidR="00EF5829" w:rsidRPr="00EF5829" w:rsidRDefault="00EF5829" w:rsidP="00EF5829">
      <w:pPr>
        <w:spacing w:line="360" w:lineRule="auto"/>
        <w:ind w:left="-142" w:firstLine="0"/>
        <w:rPr>
          <w:rFonts w:ascii="Times New Roman" w:hAnsi="Times New Roman" w:cs="Times New Roman"/>
          <w:sz w:val="24"/>
          <w:szCs w:val="24"/>
        </w:rPr>
      </w:pPr>
      <w:r w:rsidRPr="00EF5829">
        <w:rPr>
          <w:rFonts w:ascii="Times New Roman" w:hAnsi="Times New Roman" w:cs="Times New Roman"/>
          <w:sz w:val="24"/>
          <w:szCs w:val="24"/>
        </w:rPr>
        <w:t xml:space="preserve">In the nanoscale world, materials smaller than 100 </w:t>
      </w:r>
      <w:proofErr w:type="spellStart"/>
      <w:r w:rsidRPr="00EF5829">
        <w:rPr>
          <w:rFonts w:ascii="Times New Roman" w:hAnsi="Times New Roman" w:cs="Times New Roman"/>
          <w:sz w:val="24"/>
          <w:szCs w:val="24"/>
        </w:rPr>
        <w:t>nanometers</w:t>
      </w:r>
      <w:proofErr w:type="spellEnd"/>
      <w:r w:rsidRPr="00EF5829">
        <w:rPr>
          <w:rFonts w:ascii="Times New Roman" w:hAnsi="Times New Roman" w:cs="Times New Roman"/>
          <w:sz w:val="24"/>
          <w:szCs w:val="24"/>
        </w:rPr>
        <w:t xml:space="preserve"> behave differently, deviating from the laws of elements in our everyday world and entering the realm of quantum mechanics, which causes a revolution in everything. Nanotechnologies offer many benefits derived from the unique functional characteristics of nanoparticles and materials.</w:t>
      </w:r>
    </w:p>
    <w:p w14:paraId="53C1D426" w14:textId="05ACF5C1" w:rsidR="00EF5829" w:rsidRPr="00EF5829" w:rsidRDefault="00EF5829" w:rsidP="00EF5829">
      <w:pPr>
        <w:spacing w:line="360" w:lineRule="auto"/>
        <w:ind w:left="-142" w:firstLine="0"/>
        <w:rPr>
          <w:rFonts w:ascii="Times New Roman" w:hAnsi="Times New Roman" w:cs="Times New Roman"/>
          <w:sz w:val="24"/>
          <w:szCs w:val="24"/>
        </w:rPr>
      </w:pPr>
      <w:r w:rsidRPr="00EF5829">
        <w:rPr>
          <w:rFonts w:ascii="Times New Roman" w:hAnsi="Times New Roman" w:cs="Times New Roman"/>
          <w:sz w:val="24"/>
          <w:szCs w:val="24"/>
        </w:rPr>
        <w:t xml:space="preserve">• Because of their small size, nanoparticles have a higher charge density and a higher reactivity </w:t>
      </w:r>
      <w:r>
        <w:rPr>
          <w:rFonts w:ascii="Times New Roman" w:hAnsi="Times New Roman" w:cs="Times New Roman"/>
          <w:sz w:val="24"/>
          <w:szCs w:val="24"/>
        </w:rPr>
        <w:t>(</w:t>
      </w:r>
      <w:r w:rsidRPr="00EF5829">
        <w:rPr>
          <w:rFonts w:ascii="Times New Roman" w:hAnsi="Times New Roman" w:cs="Times New Roman"/>
          <w:sz w:val="24"/>
          <w:szCs w:val="24"/>
        </w:rPr>
        <w:t>Yang, L. and Watts, D. J. 2005</w:t>
      </w:r>
      <w:r>
        <w:rPr>
          <w:rFonts w:ascii="Times New Roman" w:hAnsi="Times New Roman" w:cs="Times New Roman"/>
          <w:sz w:val="24"/>
          <w:szCs w:val="24"/>
        </w:rPr>
        <w:t>). t</w:t>
      </w:r>
      <w:r w:rsidRPr="00EF5829">
        <w:rPr>
          <w:rFonts w:ascii="Times New Roman" w:hAnsi="Times New Roman" w:cs="Times New Roman"/>
          <w:sz w:val="24"/>
          <w:szCs w:val="24"/>
        </w:rPr>
        <w:t>he activity of the atoms on the particle surface rises relative to the volume of the particle as the surface area grows. The nanoparticles' strength, heat resistance, melting temperature, and other magnetic characteristics were all enhanced by their high surface</w:t>
      </w:r>
      <w:r>
        <w:rPr>
          <w:rFonts w:ascii="Times New Roman" w:hAnsi="Times New Roman" w:cs="Times New Roman"/>
          <w:sz w:val="24"/>
          <w:szCs w:val="24"/>
        </w:rPr>
        <w:t>.</w:t>
      </w:r>
      <w:r w:rsidRPr="00EF5829">
        <w:rPr>
          <w:rFonts w:ascii="Times New Roman" w:hAnsi="Times New Roman" w:cs="Times New Roman"/>
          <w:sz w:val="24"/>
          <w:szCs w:val="24"/>
        </w:rPr>
        <w:t xml:space="preserve"> </w:t>
      </w:r>
      <w:r w:rsidRPr="00EF5829">
        <w:rPr>
          <w:rFonts w:ascii="Times New Roman" w:hAnsi="Times New Roman" w:cs="Times New Roman"/>
          <w:sz w:val="24"/>
          <w:szCs w:val="24"/>
        </w:rPr>
        <w:br/>
        <w:t xml:space="preserve">• Differences in the distribution of atoms on different nanoparticles are caused by variations in their surfaces. This difference therefore affects the kinetics of electron transfer rates between metal nanoparticles and the related adsorbed species. Tetrahedral nanoparticles have higher catalytic activity than cubic and spherical nanoparticles. </w:t>
      </w:r>
    </w:p>
    <w:p w14:paraId="00B08D20" w14:textId="3E4FA914" w:rsidR="008A3889" w:rsidRPr="005D0AB7" w:rsidRDefault="008A3889" w:rsidP="00935F4C">
      <w:pPr>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lastRenderedPageBreak/>
        <w:sym w:font="Symbol" w:char="F0B7"/>
      </w:r>
      <w:r w:rsidRPr="005D0AB7">
        <w:rPr>
          <w:rFonts w:ascii="Times New Roman" w:hAnsi="Times New Roman" w:cs="Times New Roman"/>
          <w:sz w:val="24"/>
          <w:szCs w:val="24"/>
        </w:rPr>
        <w:t xml:space="preserve"> </w:t>
      </w:r>
      <w:r w:rsidR="00935F4C" w:rsidRPr="00935F4C">
        <w:rPr>
          <w:rFonts w:ascii="Times New Roman" w:hAnsi="Times New Roman" w:cs="Times New Roman"/>
          <w:sz w:val="24"/>
          <w:szCs w:val="24"/>
        </w:rPr>
        <w:t xml:space="preserve">Tetrahedral nanoparticles have the highest catalytic activity, followed by cubic and spherical nanoparticles. According to Adhikari </w:t>
      </w:r>
      <w:r w:rsidR="00935F4C" w:rsidRPr="00FE47B6">
        <w:rPr>
          <w:rFonts w:ascii="Times New Roman" w:hAnsi="Times New Roman" w:cs="Times New Roman"/>
          <w:i/>
          <w:iCs/>
          <w:sz w:val="24"/>
          <w:szCs w:val="24"/>
        </w:rPr>
        <w:t>et al</w:t>
      </w:r>
      <w:r w:rsidR="00935F4C" w:rsidRPr="00935F4C">
        <w:rPr>
          <w:rFonts w:ascii="Times New Roman" w:hAnsi="Times New Roman" w:cs="Times New Roman"/>
          <w:sz w:val="24"/>
          <w:szCs w:val="24"/>
        </w:rPr>
        <w:t>. (2010), this is because the tetrahedral structure's sharp angles and edges have higher chemical reactivity.</w:t>
      </w:r>
    </w:p>
    <w:p w14:paraId="1022B1A9" w14:textId="77777777" w:rsidR="008A3889" w:rsidRPr="005D0AB7" w:rsidRDefault="008A3889"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 xml:space="preserve">Top ten applications of nanotechnologies in the developing countries </w:t>
      </w:r>
    </w:p>
    <w:p w14:paraId="1E065A3E" w14:textId="77777777" w:rsidR="008A3889" w:rsidRDefault="008A3889" w:rsidP="005D0AB7">
      <w:pPr>
        <w:spacing w:line="360" w:lineRule="auto"/>
        <w:ind w:left="-142" w:firstLine="0"/>
        <w:rPr>
          <w:rFonts w:ascii="Times New Roman" w:hAnsi="Times New Roman" w:cs="Times New Roman"/>
          <w:sz w:val="24"/>
          <w:szCs w:val="24"/>
        </w:rPr>
      </w:pPr>
      <w:r w:rsidRPr="005D0AB7">
        <w:rPr>
          <w:rFonts w:ascii="Times New Roman" w:hAnsi="Times New Roman" w:cs="Times New Roman"/>
          <w:bCs/>
          <w:sz w:val="24"/>
          <w:szCs w:val="24"/>
        </w:rPr>
        <w:t xml:space="preserve">Salamanca-Buentello </w:t>
      </w:r>
      <w:r w:rsidRPr="00FE47B6">
        <w:rPr>
          <w:rFonts w:ascii="Times New Roman" w:hAnsi="Times New Roman" w:cs="Times New Roman"/>
          <w:bCs/>
          <w:i/>
          <w:iCs/>
          <w:sz w:val="24"/>
          <w:szCs w:val="24"/>
        </w:rPr>
        <w:t>et al</w:t>
      </w:r>
      <w:r w:rsidRPr="005D0AB7">
        <w:rPr>
          <w:rFonts w:ascii="Times New Roman" w:hAnsi="Times New Roman" w:cs="Times New Roman"/>
          <w:bCs/>
          <w:sz w:val="24"/>
          <w:szCs w:val="24"/>
        </w:rPr>
        <w:t>., (2005)</w:t>
      </w:r>
      <w:r w:rsidRPr="005D0AB7">
        <w:rPr>
          <w:rFonts w:ascii="Times New Roman" w:hAnsi="Times New Roman" w:cs="Times New Roman"/>
          <w:sz w:val="24"/>
          <w:szCs w:val="24"/>
        </w:rPr>
        <w:t xml:space="preserve"> has categorically grouped the top ten applications of the nanotechnologies and the detailed examples of the applications.</w:t>
      </w:r>
    </w:p>
    <w:p w14:paraId="5311DEF5" w14:textId="70FB5D77" w:rsidR="004558D1" w:rsidRPr="004558D1" w:rsidRDefault="004558D1" w:rsidP="004558D1">
      <w:pPr>
        <w:spacing w:line="360" w:lineRule="auto"/>
        <w:ind w:left="-142" w:firstLine="0"/>
        <w:rPr>
          <w:rFonts w:ascii="Times New Roman" w:hAnsi="Times New Roman" w:cs="Times New Roman"/>
          <w:b/>
          <w:sz w:val="24"/>
          <w:szCs w:val="24"/>
        </w:rPr>
      </w:pPr>
      <w:r>
        <w:rPr>
          <w:rFonts w:ascii="Times New Roman" w:hAnsi="Times New Roman" w:cs="Times New Roman"/>
          <w:sz w:val="24"/>
          <w:szCs w:val="24"/>
        </w:rPr>
        <w:t xml:space="preserve">List 1 : </w:t>
      </w:r>
      <w:r w:rsidRPr="004558D1">
        <w:rPr>
          <w:rFonts w:ascii="Times New Roman" w:hAnsi="Times New Roman" w:cs="Times New Roman"/>
          <w:b/>
          <w:sz w:val="24"/>
          <w:szCs w:val="24"/>
        </w:rPr>
        <w:t xml:space="preserve">Top ten applications of nanotechnologies in </w:t>
      </w:r>
      <w:r w:rsidR="00D6596B" w:rsidRPr="00D6596B">
        <w:rPr>
          <w:rFonts w:ascii="Times New Roman" w:hAnsi="Times New Roman" w:cs="Times New Roman"/>
          <w:b/>
          <w:sz w:val="24"/>
          <w:szCs w:val="24"/>
        </w:rPr>
        <w:t>agriculture and allied sciences</w:t>
      </w:r>
    </w:p>
    <w:p w14:paraId="79DC3DAE" w14:textId="6FA3315F" w:rsidR="004558D1" w:rsidRPr="005D0AB7" w:rsidRDefault="004558D1" w:rsidP="005D0AB7">
      <w:pPr>
        <w:spacing w:line="360" w:lineRule="auto"/>
        <w:ind w:left="-142" w:firstLine="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80"/>
        <w:gridCol w:w="4667"/>
        <w:gridCol w:w="3070"/>
      </w:tblGrid>
      <w:tr w:rsidR="008A3889" w:rsidRPr="005D0AB7" w14:paraId="6B19771B" w14:textId="77777777" w:rsidTr="00FC48D2">
        <w:tc>
          <w:tcPr>
            <w:tcW w:w="1384" w:type="dxa"/>
          </w:tcPr>
          <w:p w14:paraId="5D679C42"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Rank</w:t>
            </w:r>
          </w:p>
        </w:tc>
        <w:tc>
          <w:tcPr>
            <w:tcW w:w="5104" w:type="dxa"/>
          </w:tcPr>
          <w:p w14:paraId="6AE283D0"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Applications</w:t>
            </w:r>
          </w:p>
        </w:tc>
        <w:tc>
          <w:tcPr>
            <w:tcW w:w="3244" w:type="dxa"/>
          </w:tcPr>
          <w:p w14:paraId="0EE7BBBA"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Examples</w:t>
            </w:r>
          </w:p>
        </w:tc>
      </w:tr>
      <w:tr w:rsidR="008A3889" w:rsidRPr="005D0AB7" w14:paraId="733F7A9E" w14:textId="77777777" w:rsidTr="00FC48D2">
        <w:tc>
          <w:tcPr>
            <w:tcW w:w="1384" w:type="dxa"/>
          </w:tcPr>
          <w:p w14:paraId="4AFB2AEA"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1</w:t>
            </w:r>
          </w:p>
        </w:tc>
        <w:tc>
          <w:tcPr>
            <w:tcW w:w="5104" w:type="dxa"/>
          </w:tcPr>
          <w:p w14:paraId="20AA2043"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Energy storage, production and conversion</w:t>
            </w:r>
          </w:p>
        </w:tc>
        <w:tc>
          <w:tcPr>
            <w:tcW w:w="3244" w:type="dxa"/>
          </w:tcPr>
          <w:p w14:paraId="39A4683B"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CNT storage of H</w:t>
            </w:r>
          </w:p>
        </w:tc>
      </w:tr>
      <w:tr w:rsidR="008A3889" w:rsidRPr="005D0AB7" w14:paraId="14009F7E" w14:textId="77777777" w:rsidTr="00FC48D2">
        <w:tc>
          <w:tcPr>
            <w:tcW w:w="1384" w:type="dxa"/>
          </w:tcPr>
          <w:p w14:paraId="655001C6"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2</w:t>
            </w:r>
          </w:p>
        </w:tc>
        <w:tc>
          <w:tcPr>
            <w:tcW w:w="5104" w:type="dxa"/>
          </w:tcPr>
          <w:p w14:paraId="4960E4DE"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Agricultural productivity enhancement</w:t>
            </w:r>
          </w:p>
        </w:tc>
        <w:tc>
          <w:tcPr>
            <w:tcW w:w="3244" w:type="dxa"/>
          </w:tcPr>
          <w:p w14:paraId="2538ED9E"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Herbicide delivery</w:t>
            </w:r>
          </w:p>
        </w:tc>
      </w:tr>
      <w:tr w:rsidR="008A3889" w:rsidRPr="005D0AB7" w14:paraId="512A21C1" w14:textId="77777777" w:rsidTr="00FC48D2">
        <w:tc>
          <w:tcPr>
            <w:tcW w:w="1384" w:type="dxa"/>
          </w:tcPr>
          <w:p w14:paraId="76F3571F"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3</w:t>
            </w:r>
          </w:p>
        </w:tc>
        <w:tc>
          <w:tcPr>
            <w:tcW w:w="5104" w:type="dxa"/>
          </w:tcPr>
          <w:p w14:paraId="706242DC"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Water treatment &amp; remediation</w:t>
            </w:r>
          </w:p>
        </w:tc>
        <w:tc>
          <w:tcPr>
            <w:tcW w:w="3244" w:type="dxa"/>
          </w:tcPr>
          <w:p w14:paraId="04ABE2D8"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Nano-membranes</w:t>
            </w:r>
          </w:p>
        </w:tc>
      </w:tr>
      <w:tr w:rsidR="008A3889" w:rsidRPr="005D0AB7" w14:paraId="7D3E2315" w14:textId="77777777" w:rsidTr="00FC48D2">
        <w:tc>
          <w:tcPr>
            <w:tcW w:w="1384" w:type="dxa"/>
          </w:tcPr>
          <w:p w14:paraId="585DC62C"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4</w:t>
            </w:r>
          </w:p>
        </w:tc>
        <w:tc>
          <w:tcPr>
            <w:tcW w:w="5104" w:type="dxa"/>
          </w:tcPr>
          <w:p w14:paraId="208876C1"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Disease diagnosis &amp; screening</w:t>
            </w:r>
          </w:p>
        </w:tc>
        <w:tc>
          <w:tcPr>
            <w:tcW w:w="3244" w:type="dxa"/>
          </w:tcPr>
          <w:p w14:paraId="2E408BC0"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Lab-on-Chip</w:t>
            </w:r>
          </w:p>
        </w:tc>
      </w:tr>
      <w:tr w:rsidR="008A3889" w:rsidRPr="005D0AB7" w14:paraId="0EF956E6" w14:textId="77777777" w:rsidTr="00FC48D2">
        <w:tc>
          <w:tcPr>
            <w:tcW w:w="1384" w:type="dxa"/>
          </w:tcPr>
          <w:p w14:paraId="53D4D0C4"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5</w:t>
            </w:r>
          </w:p>
        </w:tc>
        <w:tc>
          <w:tcPr>
            <w:tcW w:w="5104" w:type="dxa"/>
          </w:tcPr>
          <w:p w14:paraId="2659DE06"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Drug delivery systems</w:t>
            </w:r>
          </w:p>
        </w:tc>
        <w:tc>
          <w:tcPr>
            <w:tcW w:w="3244" w:type="dxa"/>
          </w:tcPr>
          <w:p w14:paraId="60A75874"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Nano-capsules</w:t>
            </w:r>
          </w:p>
        </w:tc>
      </w:tr>
      <w:tr w:rsidR="008A3889" w:rsidRPr="005D0AB7" w14:paraId="3359C5B8" w14:textId="77777777" w:rsidTr="00FC48D2">
        <w:tc>
          <w:tcPr>
            <w:tcW w:w="1384" w:type="dxa"/>
          </w:tcPr>
          <w:p w14:paraId="0E877998"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6</w:t>
            </w:r>
          </w:p>
        </w:tc>
        <w:tc>
          <w:tcPr>
            <w:tcW w:w="5104" w:type="dxa"/>
          </w:tcPr>
          <w:p w14:paraId="7E506CFE"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Food processing &amp; storage</w:t>
            </w:r>
          </w:p>
        </w:tc>
        <w:tc>
          <w:tcPr>
            <w:tcW w:w="3244" w:type="dxa"/>
          </w:tcPr>
          <w:p w14:paraId="6E7255FD"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Coating/packaging</w:t>
            </w:r>
          </w:p>
        </w:tc>
      </w:tr>
      <w:tr w:rsidR="008A3889" w:rsidRPr="005D0AB7" w14:paraId="7D8B8A01" w14:textId="77777777" w:rsidTr="00FC48D2">
        <w:tc>
          <w:tcPr>
            <w:tcW w:w="1384" w:type="dxa"/>
          </w:tcPr>
          <w:p w14:paraId="1602F299"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7</w:t>
            </w:r>
          </w:p>
        </w:tc>
        <w:tc>
          <w:tcPr>
            <w:tcW w:w="5104" w:type="dxa"/>
          </w:tcPr>
          <w:p w14:paraId="0A218764"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Air pollution &amp; remediation</w:t>
            </w:r>
          </w:p>
        </w:tc>
        <w:tc>
          <w:tcPr>
            <w:tcW w:w="3244" w:type="dxa"/>
          </w:tcPr>
          <w:p w14:paraId="4353B675"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Nano-catalysts</w:t>
            </w:r>
          </w:p>
        </w:tc>
      </w:tr>
      <w:tr w:rsidR="008A3889" w:rsidRPr="005D0AB7" w14:paraId="7C314EFA" w14:textId="77777777" w:rsidTr="00FC48D2">
        <w:tc>
          <w:tcPr>
            <w:tcW w:w="1384" w:type="dxa"/>
          </w:tcPr>
          <w:p w14:paraId="6D3A50F5"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8</w:t>
            </w:r>
          </w:p>
        </w:tc>
        <w:tc>
          <w:tcPr>
            <w:tcW w:w="5104" w:type="dxa"/>
          </w:tcPr>
          <w:p w14:paraId="7140A5EF"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Construction</w:t>
            </w:r>
          </w:p>
        </w:tc>
        <w:tc>
          <w:tcPr>
            <w:tcW w:w="3244" w:type="dxa"/>
          </w:tcPr>
          <w:p w14:paraId="582AC76C"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Durability</w:t>
            </w:r>
          </w:p>
        </w:tc>
      </w:tr>
      <w:tr w:rsidR="008A3889" w:rsidRPr="005D0AB7" w14:paraId="4B2135E6" w14:textId="77777777" w:rsidTr="00FC48D2">
        <w:tc>
          <w:tcPr>
            <w:tcW w:w="1384" w:type="dxa"/>
          </w:tcPr>
          <w:p w14:paraId="0AAFB75F"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9</w:t>
            </w:r>
          </w:p>
        </w:tc>
        <w:tc>
          <w:tcPr>
            <w:tcW w:w="5104" w:type="dxa"/>
          </w:tcPr>
          <w:p w14:paraId="121A7661"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Health monitoring</w:t>
            </w:r>
          </w:p>
        </w:tc>
        <w:tc>
          <w:tcPr>
            <w:tcW w:w="3244" w:type="dxa"/>
          </w:tcPr>
          <w:p w14:paraId="1C3C29ED"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Sensors</w:t>
            </w:r>
          </w:p>
        </w:tc>
      </w:tr>
      <w:tr w:rsidR="008A3889" w:rsidRPr="005D0AB7" w14:paraId="2D18226E" w14:textId="77777777" w:rsidTr="00FC48D2">
        <w:tc>
          <w:tcPr>
            <w:tcW w:w="1384" w:type="dxa"/>
          </w:tcPr>
          <w:p w14:paraId="541D995C"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10</w:t>
            </w:r>
          </w:p>
        </w:tc>
        <w:tc>
          <w:tcPr>
            <w:tcW w:w="5104" w:type="dxa"/>
          </w:tcPr>
          <w:p w14:paraId="0E915257"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Vector &amp; pest detection/control</w:t>
            </w:r>
          </w:p>
        </w:tc>
        <w:tc>
          <w:tcPr>
            <w:tcW w:w="3244" w:type="dxa"/>
          </w:tcPr>
          <w:p w14:paraId="78108701"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Sensors and pesticides</w:t>
            </w:r>
          </w:p>
        </w:tc>
      </w:tr>
    </w:tbl>
    <w:p w14:paraId="585749BA" w14:textId="77777777" w:rsidR="008A3889" w:rsidRPr="005D0AB7" w:rsidRDefault="008A3889" w:rsidP="005D0AB7">
      <w:pPr>
        <w:pStyle w:val="ListParagraph"/>
        <w:spacing w:line="360" w:lineRule="auto"/>
        <w:ind w:left="-142" w:firstLine="0"/>
        <w:rPr>
          <w:rFonts w:ascii="Times New Roman" w:hAnsi="Times New Roman" w:cs="Times New Roman"/>
          <w:b/>
          <w:bCs/>
          <w:sz w:val="24"/>
          <w:szCs w:val="24"/>
        </w:rPr>
      </w:pPr>
    </w:p>
    <w:p w14:paraId="2C1768CF" w14:textId="77777777" w:rsidR="00D210B4" w:rsidRPr="005D0AB7" w:rsidRDefault="00D210B4"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 xml:space="preserve">Application of nanotechnology in agriculture and allied sciences </w:t>
      </w:r>
    </w:p>
    <w:p w14:paraId="38D2C77A" w14:textId="77777777" w:rsidR="00935F4C" w:rsidRPr="00935F4C" w:rsidRDefault="00935F4C" w:rsidP="00935F4C">
      <w:pPr>
        <w:spacing w:line="360" w:lineRule="auto"/>
        <w:rPr>
          <w:rFonts w:ascii="Times New Roman" w:hAnsi="Times New Roman" w:cs="Times New Roman"/>
          <w:sz w:val="24"/>
          <w:szCs w:val="24"/>
        </w:rPr>
      </w:pPr>
      <w:r w:rsidRPr="00935F4C">
        <w:rPr>
          <w:rFonts w:ascii="Times New Roman" w:hAnsi="Times New Roman" w:cs="Times New Roman"/>
          <w:sz w:val="24"/>
          <w:szCs w:val="24"/>
        </w:rPr>
        <w:t xml:space="preserve">Agriculture and related fields like food technology, crop enhancement (genetically modified crops), seed technology, precision farming (site-specific management), nano-fertilizers for balanced crop nutrition, plant disease diagnosis, weed control, water management, biosensors, and pest management are among the many scientific domains where nanotechnology is significant. An excellent foundation for using nanotechnology into agriculture is Controlled Environment Agriculture (CEA) technology. By offering scouting capabilities, nanotechnological devices in CEA augment growers' capacities by utilizing pre-existing monitoring and control systems. According to Allah (2012), this enhancement helps with identifying the best times to plant and harvest, evaluating crop vitality, and resolving issues related to food security, such as microbiological or chemical deterioration. </w:t>
      </w:r>
    </w:p>
    <w:p w14:paraId="7D3DEF39" w14:textId="0E4140F0" w:rsidR="00935F4C" w:rsidRPr="00935F4C" w:rsidRDefault="00935F4C" w:rsidP="00935F4C">
      <w:pPr>
        <w:spacing w:line="360" w:lineRule="auto"/>
        <w:ind w:left="-142" w:firstLine="0"/>
        <w:rPr>
          <w:rFonts w:ascii="Times New Roman" w:hAnsi="Times New Roman" w:cs="Times New Roman"/>
          <w:sz w:val="24"/>
          <w:szCs w:val="24"/>
        </w:rPr>
      </w:pPr>
      <w:r w:rsidRPr="00935F4C">
        <w:rPr>
          <w:rFonts w:ascii="Times New Roman" w:hAnsi="Times New Roman" w:cs="Times New Roman"/>
          <w:sz w:val="24"/>
          <w:szCs w:val="24"/>
        </w:rPr>
        <w:t xml:space="preserve">The ability of agriculture to combat viruses and pathogens will be enhanced by smart delivery systems and sensors (Rickman </w:t>
      </w:r>
      <w:r w:rsidRPr="00935F4C">
        <w:rPr>
          <w:rFonts w:ascii="Times New Roman" w:hAnsi="Times New Roman" w:cs="Times New Roman"/>
          <w:i/>
          <w:iCs/>
          <w:sz w:val="24"/>
          <w:szCs w:val="24"/>
        </w:rPr>
        <w:t>et al</w:t>
      </w:r>
      <w:r w:rsidRPr="00935F4C">
        <w:rPr>
          <w:rFonts w:ascii="Times New Roman" w:hAnsi="Times New Roman" w:cs="Times New Roman"/>
          <w:sz w:val="24"/>
          <w:szCs w:val="24"/>
        </w:rPr>
        <w:t xml:space="preserve">., 1999, Rai and Ingle, 2012). According to Bhattacharyya </w:t>
      </w:r>
      <w:r w:rsidRPr="00935F4C">
        <w:rPr>
          <w:rFonts w:ascii="Times New Roman" w:hAnsi="Times New Roman" w:cs="Times New Roman"/>
          <w:i/>
          <w:iCs/>
          <w:sz w:val="24"/>
          <w:szCs w:val="24"/>
        </w:rPr>
        <w:t xml:space="preserve">et </w:t>
      </w:r>
      <w:r w:rsidRPr="00935F4C">
        <w:rPr>
          <w:rFonts w:ascii="Times New Roman" w:hAnsi="Times New Roman" w:cs="Times New Roman"/>
          <w:i/>
          <w:iCs/>
          <w:sz w:val="24"/>
          <w:szCs w:val="24"/>
        </w:rPr>
        <w:lastRenderedPageBreak/>
        <w:t xml:space="preserve">al. </w:t>
      </w:r>
      <w:r>
        <w:rPr>
          <w:rFonts w:ascii="Times New Roman" w:hAnsi="Times New Roman" w:cs="Times New Roman"/>
          <w:sz w:val="24"/>
          <w:szCs w:val="24"/>
        </w:rPr>
        <w:t>(</w:t>
      </w:r>
      <w:r w:rsidRPr="00935F4C">
        <w:rPr>
          <w:rFonts w:ascii="Times New Roman" w:hAnsi="Times New Roman" w:cs="Times New Roman"/>
          <w:sz w:val="24"/>
          <w:szCs w:val="24"/>
        </w:rPr>
        <w:t>2011), nanotechnology is used in a variety of food industry sectors, including agricultural, food processing, and food packaging.</w:t>
      </w:r>
    </w:p>
    <w:p w14:paraId="2638E4FA" w14:textId="77777777" w:rsidR="008A3889" w:rsidRPr="005D0AB7" w:rsidRDefault="008A3889"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Advantages of Nanotechnology</w:t>
      </w:r>
    </w:p>
    <w:p w14:paraId="5E021D8B" w14:textId="43D3F7D6" w:rsidR="00935F4C" w:rsidRPr="00935F4C" w:rsidRDefault="00935F4C" w:rsidP="00935F4C">
      <w:pPr>
        <w:spacing w:line="360" w:lineRule="auto"/>
        <w:ind w:left="-142" w:firstLine="0"/>
        <w:rPr>
          <w:rFonts w:ascii="Times New Roman" w:hAnsi="Times New Roman" w:cs="Times New Roman"/>
          <w:sz w:val="24"/>
          <w:szCs w:val="24"/>
        </w:rPr>
      </w:pPr>
      <w:r w:rsidRPr="00935F4C">
        <w:rPr>
          <w:rFonts w:ascii="Times New Roman" w:hAnsi="Times New Roman" w:cs="Times New Roman"/>
          <w:sz w:val="24"/>
          <w:szCs w:val="24"/>
        </w:rPr>
        <w:t xml:space="preserve">The behaviour of materials smaller than 100 </w:t>
      </w:r>
      <w:proofErr w:type="spellStart"/>
      <w:r w:rsidRPr="00935F4C">
        <w:rPr>
          <w:rFonts w:ascii="Times New Roman" w:hAnsi="Times New Roman" w:cs="Times New Roman"/>
          <w:sz w:val="24"/>
          <w:szCs w:val="24"/>
        </w:rPr>
        <w:t>nanometers</w:t>
      </w:r>
      <w:proofErr w:type="spellEnd"/>
      <w:r w:rsidRPr="00935F4C">
        <w:rPr>
          <w:rFonts w:ascii="Times New Roman" w:hAnsi="Times New Roman" w:cs="Times New Roman"/>
          <w:sz w:val="24"/>
          <w:szCs w:val="24"/>
        </w:rPr>
        <w:t xml:space="preserve"> is completely different in the nanoscale realm. The unique functional characteristics of nanoparticles and materials give rise to a multitude of benefits from nanotechnologies.</w:t>
      </w:r>
    </w:p>
    <w:p w14:paraId="07CD753D" w14:textId="652B5246" w:rsidR="00935F4C" w:rsidRPr="00935F4C" w:rsidRDefault="00935F4C" w:rsidP="00935F4C">
      <w:pPr>
        <w:spacing w:line="360" w:lineRule="auto"/>
        <w:ind w:left="-142" w:firstLine="862"/>
        <w:rPr>
          <w:rFonts w:ascii="Times New Roman" w:hAnsi="Times New Roman" w:cs="Times New Roman"/>
          <w:sz w:val="24"/>
          <w:szCs w:val="24"/>
        </w:rPr>
      </w:pPr>
      <w:r>
        <w:rPr>
          <w:rFonts w:ascii="Times New Roman" w:hAnsi="Times New Roman" w:cs="Times New Roman"/>
          <w:sz w:val="24"/>
          <w:szCs w:val="24"/>
        </w:rPr>
        <w:t>T</w:t>
      </w:r>
      <w:r w:rsidRPr="00935F4C">
        <w:rPr>
          <w:rFonts w:ascii="Times New Roman" w:hAnsi="Times New Roman" w:cs="Times New Roman"/>
          <w:sz w:val="24"/>
          <w:szCs w:val="24"/>
        </w:rPr>
        <w:t xml:space="preserve">he increased suspension solubility of nanoparticles. The nanoparticles' larger surface area and smaller particle size allow them to more easily penetrate seed coverings and eventually emerge as roots. improved molecular bioavailability to seed radicals. [Raliya R., </w:t>
      </w:r>
      <w:r w:rsidRPr="00FE47B6">
        <w:rPr>
          <w:rFonts w:ascii="Times New Roman" w:hAnsi="Times New Roman" w:cs="Times New Roman"/>
          <w:i/>
          <w:iCs/>
          <w:sz w:val="24"/>
          <w:szCs w:val="24"/>
        </w:rPr>
        <w:t>et al</w:t>
      </w:r>
      <w:r w:rsidRPr="00935F4C">
        <w:rPr>
          <w:rFonts w:ascii="Times New Roman" w:hAnsi="Times New Roman" w:cs="Times New Roman"/>
          <w:sz w:val="24"/>
          <w:szCs w:val="24"/>
        </w:rPr>
        <w:t>. 2015] supplying precise concentration and regulated release of pesticides in response to certain circumstances (TiO2 Nanoparticles used as plant fertilizer for mung beans to boost crop yield</w:t>
      </w:r>
      <w:proofErr w:type="gramStart"/>
      <w:r w:rsidRPr="00935F4C">
        <w:rPr>
          <w:rFonts w:ascii="Times New Roman" w:hAnsi="Times New Roman" w:cs="Times New Roman"/>
          <w:sz w:val="24"/>
          <w:szCs w:val="24"/>
        </w:rPr>
        <w:t>) .</w:t>
      </w:r>
      <w:proofErr w:type="gramEnd"/>
      <w:r w:rsidRPr="00935F4C">
        <w:rPr>
          <w:rFonts w:ascii="Times New Roman" w:hAnsi="Times New Roman" w:cs="Times New Roman"/>
          <w:sz w:val="24"/>
          <w:szCs w:val="24"/>
        </w:rPr>
        <w:t xml:space="preserve"> Better focused action </w:t>
      </w:r>
    </w:p>
    <w:p w14:paraId="30C23A07" w14:textId="2D6515CA" w:rsidR="008A3889" w:rsidRPr="009D4C02" w:rsidRDefault="009D4C02" w:rsidP="009D4C02">
      <w:pPr>
        <w:spacing w:line="360" w:lineRule="auto"/>
        <w:ind w:left="-142" w:firstLine="0"/>
        <w:rPr>
          <w:rFonts w:ascii="Times New Roman" w:hAnsi="Times New Roman" w:cs="Times New Roman"/>
          <w:sz w:val="24"/>
          <w:szCs w:val="24"/>
        </w:rPr>
      </w:pPr>
      <w:r w:rsidRPr="009D4C02">
        <w:rPr>
          <w:rFonts w:ascii="Times New Roman" w:hAnsi="Times New Roman" w:cs="Times New Roman"/>
          <w:sz w:val="24"/>
          <w:szCs w:val="24"/>
        </w:rPr>
        <w:t xml:space="preserve">Reduce environmental damage through comfortable and safe transportation. Crop nutrition balance with nano-fertilizer </w:t>
      </w:r>
      <w:r>
        <w:rPr>
          <w:rFonts w:ascii="Times New Roman" w:hAnsi="Times New Roman" w:cs="Times New Roman"/>
          <w:sz w:val="24"/>
          <w:szCs w:val="24"/>
        </w:rPr>
        <w:t>(</w:t>
      </w:r>
      <w:proofErr w:type="spellStart"/>
      <w:r w:rsidRPr="009D4C02">
        <w:rPr>
          <w:rFonts w:ascii="Times New Roman" w:hAnsi="Times New Roman" w:cs="Times New Roman"/>
          <w:sz w:val="24"/>
          <w:szCs w:val="24"/>
        </w:rPr>
        <w:t>Abobatta</w:t>
      </w:r>
      <w:proofErr w:type="spellEnd"/>
      <w:r w:rsidRPr="009D4C02">
        <w:rPr>
          <w:rFonts w:ascii="Times New Roman" w:hAnsi="Times New Roman" w:cs="Times New Roman"/>
          <w:sz w:val="24"/>
          <w:szCs w:val="24"/>
        </w:rPr>
        <w:t>, W. F. 2017</w:t>
      </w:r>
      <w:r>
        <w:rPr>
          <w:rFonts w:ascii="Times New Roman" w:hAnsi="Times New Roman" w:cs="Times New Roman"/>
          <w:sz w:val="24"/>
          <w:szCs w:val="24"/>
        </w:rPr>
        <w:t>)</w:t>
      </w:r>
      <w:r w:rsidRPr="009D4C02">
        <w:rPr>
          <w:rFonts w:ascii="Times New Roman" w:hAnsi="Times New Roman" w:cs="Times New Roman"/>
          <w:sz w:val="24"/>
          <w:szCs w:val="24"/>
        </w:rPr>
        <w:t xml:space="preserve">. Enhancement of crops (Zinc Pennisetum americanum crops are produced more efficiently with the usage of nano fertilizer. Ingredients for plant protection (weed, fungicide, and insecticides), bioprocessing (biosynthesised) nanoparticles for use in agriculture, Aquaculture biosensors, nanobiotechnology (gene expression and regulation analysis) </w:t>
      </w:r>
      <w:r>
        <w:rPr>
          <w:rFonts w:ascii="Times New Roman" w:hAnsi="Times New Roman" w:cs="Times New Roman"/>
          <w:sz w:val="24"/>
          <w:szCs w:val="24"/>
        </w:rPr>
        <w:t>(</w:t>
      </w:r>
      <w:r w:rsidRPr="009D4C02">
        <w:rPr>
          <w:rFonts w:ascii="Times New Roman" w:hAnsi="Times New Roman" w:cs="Times New Roman"/>
          <w:sz w:val="24"/>
          <w:szCs w:val="24"/>
        </w:rPr>
        <w:t>Galbraith, D. W. 2007</w:t>
      </w:r>
      <w:r>
        <w:rPr>
          <w:rFonts w:ascii="Times New Roman" w:hAnsi="Times New Roman" w:cs="Times New Roman"/>
          <w:sz w:val="24"/>
          <w:szCs w:val="24"/>
        </w:rPr>
        <w:t>)</w:t>
      </w:r>
      <w:r w:rsidRPr="009D4C02">
        <w:rPr>
          <w:rFonts w:ascii="Times New Roman" w:hAnsi="Times New Roman" w:cs="Times New Roman"/>
          <w:sz w:val="24"/>
          <w:szCs w:val="24"/>
        </w:rPr>
        <w:t>,</w:t>
      </w:r>
      <w:r>
        <w:rPr>
          <w:rFonts w:ascii="Times New Roman" w:hAnsi="Times New Roman" w:cs="Times New Roman"/>
          <w:sz w:val="24"/>
          <w:szCs w:val="24"/>
        </w:rPr>
        <w:t xml:space="preserve"> </w:t>
      </w:r>
      <w:r w:rsidRPr="009D4C02">
        <w:rPr>
          <w:rFonts w:ascii="Times New Roman" w:hAnsi="Times New Roman" w:cs="Times New Roman"/>
          <w:sz w:val="24"/>
          <w:szCs w:val="24"/>
        </w:rPr>
        <w:t>identifying and evaluating the quality of agricultural products. Precision agriculture: Precision farming methods can be used to boost crop yields without harming the soil or water, reduce nutrient loss from emissions and leaching, and improve the long-term assimilation of nutrients by soil microbes. technology for seeds. management of water. Regulators of plant growth</w:t>
      </w:r>
      <w:r>
        <w:rPr>
          <w:rFonts w:ascii="Times New Roman" w:hAnsi="Times New Roman" w:cs="Times New Roman"/>
          <w:sz w:val="24"/>
          <w:szCs w:val="24"/>
        </w:rPr>
        <w:t xml:space="preserve">, </w:t>
      </w:r>
      <w:r w:rsidR="008A3889" w:rsidRPr="005D0AB7">
        <w:rPr>
          <w:rFonts w:ascii="Times New Roman" w:hAnsi="Times New Roman" w:cs="Times New Roman"/>
          <w:sz w:val="24"/>
          <w:szCs w:val="24"/>
        </w:rPr>
        <w:t xml:space="preserve">Agricultural engineering aspects </w:t>
      </w:r>
      <w:r>
        <w:rPr>
          <w:rFonts w:ascii="Times New Roman" w:hAnsi="Times New Roman" w:cs="Times New Roman"/>
          <w:sz w:val="24"/>
          <w:szCs w:val="24"/>
        </w:rPr>
        <w:t>and</w:t>
      </w:r>
      <w:r w:rsidR="008A3889" w:rsidRPr="005D0AB7">
        <w:rPr>
          <w:rFonts w:ascii="Times New Roman" w:hAnsi="Times New Roman" w:cs="Times New Roman"/>
          <w:sz w:val="24"/>
          <w:szCs w:val="24"/>
        </w:rPr>
        <w:t xml:space="preserve"> Food technology</w:t>
      </w:r>
    </w:p>
    <w:p w14:paraId="5574F581" w14:textId="77777777" w:rsidR="008A3889" w:rsidRPr="005D0AB7" w:rsidRDefault="008A3889"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Disadvantages of Nanotechnology</w:t>
      </w:r>
    </w:p>
    <w:p w14:paraId="1E19812E" w14:textId="661F6030" w:rsidR="00903A21" w:rsidRPr="00903A21" w:rsidRDefault="00903A21" w:rsidP="00903A21">
      <w:pPr>
        <w:spacing w:line="360" w:lineRule="auto"/>
        <w:ind w:left="-142" w:firstLine="0"/>
        <w:rPr>
          <w:rFonts w:ascii="Times New Roman" w:hAnsi="Times New Roman" w:cs="Times New Roman"/>
          <w:sz w:val="24"/>
          <w:szCs w:val="24"/>
        </w:rPr>
      </w:pPr>
      <w:r w:rsidRPr="00903A21">
        <w:rPr>
          <w:rFonts w:ascii="Times New Roman" w:hAnsi="Times New Roman" w:cs="Times New Roman"/>
          <w:sz w:val="24"/>
          <w:szCs w:val="24"/>
        </w:rPr>
        <w:t>'Nanotechnology' is an intriguing phrase that carries certain environmental and health dangers. Certain locations have unique safety issues and possible hazards. When nanomaterials penetrate the human body, their toxic effects might cause tissue damage in crucial organs, according to preliminary research on the subject. Because of its antibacterial qualities, silver nanoparticles are being used in a new method to distribute fertilizer to plants. But according to study, this strategy is a serious threat to the ecosystem because it damages membranes, inhibits the growth of grass, and affects algae's (</w:t>
      </w:r>
      <w:r w:rsidRPr="00903A21">
        <w:rPr>
          <w:rFonts w:ascii="Times New Roman" w:hAnsi="Times New Roman" w:cs="Times New Roman"/>
          <w:i/>
          <w:iCs/>
          <w:sz w:val="24"/>
          <w:szCs w:val="24"/>
        </w:rPr>
        <w:t xml:space="preserve">Chlamydomonas </w:t>
      </w:r>
      <w:proofErr w:type="spellStart"/>
      <w:r w:rsidRPr="00903A21">
        <w:rPr>
          <w:rFonts w:ascii="Times New Roman" w:hAnsi="Times New Roman" w:cs="Times New Roman"/>
          <w:i/>
          <w:iCs/>
          <w:sz w:val="24"/>
          <w:szCs w:val="24"/>
        </w:rPr>
        <w:t>reinnardtii</w:t>
      </w:r>
      <w:proofErr w:type="spellEnd"/>
      <w:r w:rsidRPr="00903A21">
        <w:rPr>
          <w:rFonts w:ascii="Times New Roman" w:hAnsi="Times New Roman" w:cs="Times New Roman"/>
          <w:sz w:val="24"/>
          <w:szCs w:val="24"/>
        </w:rPr>
        <w:t xml:space="preserve"> L.) ability to photosynthesise. It is difficult to recover silver nanoparticles, and some plant species have a tendency to accumulate them in tissues at levels that are unacceptable. </w:t>
      </w:r>
      <w:r w:rsidRPr="00903A21">
        <w:rPr>
          <w:rFonts w:ascii="Times New Roman" w:eastAsia="Times New Roman" w:hAnsi="Times New Roman" w:cs="Times New Roman"/>
          <w:kern w:val="0"/>
          <w:sz w:val="24"/>
          <w:szCs w:val="24"/>
          <w:lang w:eastAsia="en-IN"/>
          <w14:ligatures w14:val="none"/>
        </w:rPr>
        <w:t xml:space="preserve">Local deposition on crops may result from the use of manmade nanomaterials in fossil fuel-powered machinery used to produce soybeans, a significant cash crop. N2-fixing symbiosis has been demonstrated to be impacted by regular wastewater treatment </w:t>
      </w:r>
      <w:r w:rsidRPr="00903A21">
        <w:rPr>
          <w:rFonts w:ascii="Times New Roman" w:eastAsia="Times New Roman" w:hAnsi="Times New Roman" w:cs="Times New Roman"/>
          <w:kern w:val="0"/>
          <w:sz w:val="24"/>
          <w:szCs w:val="24"/>
          <w:lang w:eastAsia="en-IN"/>
          <w14:ligatures w14:val="none"/>
        </w:rPr>
        <w:lastRenderedPageBreak/>
        <w:t xml:space="preserve">facilities' effects on plant-microbe interactions, especially for metals that are susceptible to such processes. Nanotechnology has enormous potential for a wide range of agricultural productivity applications. To promote this field and allow for its extensive commercial implementation, a number of obstacles must be overcome. </w:t>
      </w:r>
    </w:p>
    <w:p w14:paraId="105F8C01" w14:textId="6BDBA0EF" w:rsidR="00903A21" w:rsidRPr="00903A21" w:rsidRDefault="00903A21" w:rsidP="00903A21">
      <w:pPr>
        <w:pStyle w:val="ListParagraph"/>
        <w:numPr>
          <w:ilvl w:val="0"/>
          <w:numId w:val="5"/>
        </w:numPr>
        <w:spacing w:line="360" w:lineRule="auto"/>
        <w:rPr>
          <w:rFonts w:ascii="Times New Roman" w:eastAsia="Times New Roman" w:hAnsi="Times New Roman" w:cs="Times New Roman"/>
          <w:color w:val="1F1F1F"/>
          <w:sz w:val="24"/>
          <w:szCs w:val="24"/>
        </w:rPr>
      </w:pPr>
      <w:r w:rsidRPr="00903A21">
        <w:rPr>
          <w:rFonts w:ascii="Times New Roman" w:eastAsia="Times New Roman" w:hAnsi="Times New Roman" w:cs="Times New Roman"/>
          <w:color w:val="1F1F1F"/>
          <w:sz w:val="24"/>
          <w:szCs w:val="24"/>
        </w:rPr>
        <w:t>Insufficient knowledge of the mechanisms behind the interaction of plants, soil, and nanomaterials.</w:t>
      </w:r>
    </w:p>
    <w:p w14:paraId="3C8AC9D8" w14:textId="779BBCF2" w:rsidR="00903A21" w:rsidRPr="00903A21" w:rsidRDefault="00903A21" w:rsidP="00903A21">
      <w:pPr>
        <w:pStyle w:val="ListParagraph"/>
        <w:numPr>
          <w:ilvl w:val="0"/>
          <w:numId w:val="5"/>
        </w:numPr>
        <w:spacing w:line="360" w:lineRule="auto"/>
        <w:rPr>
          <w:rFonts w:ascii="Times New Roman" w:eastAsia="Times New Roman" w:hAnsi="Times New Roman" w:cs="Times New Roman"/>
          <w:color w:val="1F1F1F"/>
          <w:sz w:val="24"/>
          <w:szCs w:val="24"/>
        </w:rPr>
      </w:pPr>
      <w:r w:rsidRPr="00903A21">
        <w:rPr>
          <w:rFonts w:ascii="Times New Roman" w:eastAsia="Times New Roman" w:hAnsi="Times New Roman" w:cs="Times New Roman"/>
          <w:color w:val="1F1F1F"/>
          <w:sz w:val="24"/>
          <w:szCs w:val="24"/>
        </w:rPr>
        <w:t xml:space="preserve"> No data on the uptake of nanomaterials in the vascular structure and organelles of plants.</w:t>
      </w:r>
    </w:p>
    <w:p w14:paraId="336E4840" w14:textId="665F786C" w:rsidR="00903A21" w:rsidRPr="00903A21" w:rsidRDefault="00903A21" w:rsidP="00903A21">
      <w:pPr>
        <w:pStyle w:val="ListParagraph"/>
        <w:numPr>
          <w:ilvl w:val="0"/>
          <w:numId w:val="5"/>
        </w:numPr>
        <w:spacing w:line="360" w:lineRule="auto"/>
        <w:rPr>
          <w:rFonts w:ascii="Times New Roman" w:eastAsia="Times New Roman" w:hAnsi="Times New Roman" w:cs="Times New Roman"/>
          <w:color w:val="1F1F1F"/>
          <w:sz w:val="24"/>
          <w:szCs w:val="24"/>
        </w:rPr>
      </w:pPr>
      <w:r w:rsidRPr="00903A21">
        <w:rPr>
          <w:rFonts w:ascii="Times New Roman" w:eastAsia="Times New Roman" w:hAnsi="Times New Roman" w:cs="Times New Roman"/>
          <w:color w:val="1F1F1F"/>
          <w:sz w:val="24"/>
          <w:szCs w:val="24"/>
        </w:rPr>
        <w:t>Insufficient field-scale research to illustrate the effectiveness of nanomaterials in practical settings.</w:t>
      </w:r>
    </w:p>
    <w:p w14:paraId="28D67E7E" w14:textId="6E61D455" w:rsidR="00903A21" w:rsidRPr="00903A21" w:rsidRDefault="00903A21" w:rsidP="00903A21">
      <w:pPr>
        <w:pStyle w:val="ListParagraph"/>
        <w:numPr>
          <w:ilvl w:val="0"/>
          <w:numId w:val="5"/>
        </w:numPr>
        <w:spacing w:line="360" w:lineRule="auto"/>
        <w:rPr>
          <w:rFonts w:ascii="Times New Roman" w:eastAsia="Times New Roman" w:hAnsi="Times New Roman" w:cs="Times New Roman"/>
          <w:color w:val="1F1F1F"/>
          <w:sz w:val="24"/>
          <w:szCs w:val="24"/>
        </w:rPr>
      </w:pPr>
      <w:r w:rsidRPr="00903A21">
        <w:rPr>
          <w:rFonts w:ascii="Times New Roman" w:eastAsia="Times New Roman" w:hAnsi="Times New Roman" w:cs="Times New Roman"/>
          <w:color w:val="1F1F1F"/>
          <w:sz w:val="24"/>
          <w:szCs w:val="24"/>
        </w:rPr>
        <w:t xml:space="preserve"> Because of the use of nanomaterials, there is less knowledge about the hazards to human health and environmental safety.</w:t>
      </w:r>
    </w:p>
    <w:p w14:paraId="214E5739" w14:textId="35607842" w:rsidR="008A3889" w:rsidRPr="005D0AB7" w:rsidRDefault="00903A21" w:rsidP="00903A21">
      <w:pPr>
        <w:pStyle w:val="ListParagraph"/>
        <w:numPr>
          <w:ilvl w:val="0"/>
          <w:numId w:val="5"/>
        </w:numPr>
        <w:spacing w:line="360" w:lineRule="auto"/>
        <w:rPr>
          <w:rFonts w:ascii="Times New Roman" w:eastAsia="Times New Roman" w:hAnsi="Times New Roman" w:cs="Times New Roman"/>
          <w:color w:val="1F1F1F"/>
          <w:sz w:val="24"/>
          <w:szCs w:val="24"/>
        </w:rPr>
      </w:pPr>
      <w:r w:rsidRPr="00903A21">
        <w:rPr>
          <w:rFonts w:ascii="Times New Roman" w:eastAsia="Times New Roman" w:hAnsi="Times New Roman" w:cs="Times New Roman"/>
          <w:color w:val="1F1F1F"/>
          <w:sz w:val="24"/>
          <w:szCs w:val="24"/>
        </w:rPr>
        <w:t>No research on how to balance the economic advantages of agriculture with the adoption of nanotechnology</w:t>
      </w:r>
      <w:r w:rsidR="008A3889" w:rsidRPr="005D0AB7">
        <w:rPr>
          <w:rFonts w:ascii="Times New Roman" w:eastAsia="Times New Roman" w:hAnsi="Times New Roman" w:cs="Times New Roman"/>
          <w:color w:val="1F1F1F"/>
          <w:sz w:val="24"/>
          <w:szCs w:val="24"/>
        </w:rPr>
        <w:t>.</w:t>
      </w:r>
    </w:p>
    <w:p w14:paraId="4D1D1DE5" w14:textId="18C953CC" w:rsidR="00497116" w:rsidRPr="005D0AB7" w:rsidRDefault="00903A21" w:rsidP="005D0AB7">
      <w:pPr>
        <w:pStyle w:val="ListParagraph"/>
        <w:spacing w:line="360" w:lineRule="auto"/>
        <w:ind w:left="-142" w:firstLine="0"/>
        <w:rPr>
          <w:rFonts w:ascii="Times New Roman" w:hAnsi="Times New Roman" w:cs="Times New Roman"/>
          <w:b/>
          <w:bCs/>
          <w:sz w:val="24"/>
          <w:szCs w:val="24"/>
        </w:rPr>
      </w:pPr>
      <w:r>
        <w:rPr>
          <w:rFonts w:ascii="Times New Roman" w:hAnsi="Times New Roman" w:cs="Times New Roman"/>
          <w:b/>
          <w:bCs/>
          <w:sz w:val="24"/>
          <w:szCs w:val="24"/>
        </w:rPr>
        <w:t>Objective of</w:t>
      </w:r>
      <w:r w:rsidR="00497116" w:rsidRPr="005D0AB7">
        <w:rPr>
          <w:rFonts w:ascii="Times New Roman" w:hAnsi="Times New Roman" w:cs="Times New Roman"/>
          <w:sz w:val="24"/>
          <w:szCs w:val="24"/>
        </w:rPr>
        <w:t xml:space="preserve"> </w:t>
      </w:r>
      <w:r w:rsidRPr="005D0AB7">
        <w:rPr>
          <w:rFonts w:ascii="Times New Roman" w:hAnsi="Times New Roman" w:cs="Times New Roman"/>
          <w:b/>
          <w:bCs/>
          <w:sz w:val="24"/>
          <w:szCs w:val="24"/>
        </w:rPr>
        <w:t>Nano fertilizer</w:t>
      </w:r>
      <w:r>
        <w:rPr>
          <w:rFonts w:ascii="Times New Roman" w:hAnsi="Times New Roman" w:cs="Times New Roman"/>
          <w:b/>
          <w:bCs/>
          <w:sz w:val="24"/>
          <w:szCs w:val="24"/>
        </w:rPr>
        <w:t xml:space="preserve"> for sustainable crop production</w:t>
      </w:r>
    </w:p>
    <w:p w14:paraId="775EEB3A" w14:textId="77777777" w:rsidR="00903A21" w:rsidRDefault="00903A21" w:rsidP="00903A21">
      <w:pPr>
        <w:pStyle w:val="ListParagraph"/>
        <w:spacing w:line="360" w:lineRule="auto"/>
        <w:ind w:left="-142"/>
        <w:rPr>
          <w:rFonts w:ascii="Times New Roman" w:hAnsi="Times New Roman" w:cs="Times New Roman"/>
          <w:sz w:val="24"/>
          <w:szCs w:val="24"/>
        </w:rPr>
      </w:pPr>
      <w:r w:rsidRPr="00903A21">
        <w:rPr>
          <w:rFonts w:ascii="Times New Roman" w:hAnsi="Times New Roman" w:cs="Times New Roman"/>
          <w:sz w:val="24"/>
          <w:szCs w:val="24"/>
        </w:rPr>
        <w:t xml:space="preserve">The usage of chemical fertilizers has contributed to a notable increase in crop yields during the past 50 years, especially in cereals. However, there are issues with their low efficiency, which raises manufacturing costs and contaminates the environment. In order to solve this, nanotechnology is being used to build </w:t>
      </w:r>
      <w:proofErr w:type="spellStart"/>
      <w:r w:rsidRPr="00903A21">
        <w:rPr>
          <w:rFonts w:ascii="Times New Roman" w:hAnsi="Times New Roman" w:cs="Times New Roman"/>
          <w:sz w:val="24"/>
          <w:szCs w:val="24"/>
        </w:rPr>
        <w:t>nanofertilizers</w:t>
      </w:r>
      <w:proofErr w:type="spellEnd"/>
      <w:r w:rsidRPr="00903A21">
        <w:rPr>
          <w:rFonts w:ascii="Times New Roman" w:hAnsi="Times New Roman" w:cs="Times New Roman"/>
          <w:sz w:val="24"/>
          <w:szCs w:val="24"/>
        </w:rPr>
        <w:t>, which can improve nutrient accessibility, reduce nutrient losses, and generate slow-release formulations, providing a sustainable method of managing nutrients in agriculture.</w:t>
      </w:r>
    </w:p>
    <w:p w14:paraId="50DAF5CF" w14:textId="5C40E9AA" w:rsidR="00B70388" w:rsidRPr="00903A21" w:rsidRDefault="00903A21" w:rsidP="00A346B4">
      <w:pPr>
        <w:pStyle w:val="ListParagraph"/>
        <w:spacing w:line="360" w:lineRule="auto"/>
        <w:ind w:left="-142"/>
        <w:rPr>
          <w:rFonts w:ascii="Times New Roman" w:hAnsi="Times New Roman" w:cs="Times New Roman"/>
          <w:sz w:val="24"/>
          <w:szCs w:val="24"/>
        </w:rPr>
      </w:pPr>
      <w:r w:rsidRPr="00903A21">
        <w:rPr>
          <w:rFonts w:ascii="Times New Roman" w:hAnsi="Times New Roman" w:cs="Times New Roman"/>
          <w:sz w:val="24"/>
          <w:szCs w:val="24"/>
        </w:rPr>
        <w:t xml:space="preserve">For sustainable agriculture, </w:t>
      </w:r>
      <w:proofErr w:type="spellStart"/>
      <w:r w:rsidRPr="00903A21">
        <w:rPr>
          <w:rFonts w:ascii="Times New Roman" w:hAnsi="Times New Roman" w:cs="Times New Roman"/>
          <w:sz w:val="24"/>
          <w:szCs w:val="24"/>
        </w:rPr>
        <w:t>nanofertilizers</w:t>
      </w:r>
      <w:proofErr w:type="spellEnd"/>
      <w:r w:rsidRPr="00903A21">
        <w:rPr>
          <w:rFonts w:ascii="Times New Roman" w:hAnsi="Times New Roman" w:cs="Times New Roman"/>
          <w:sz w:val="24"/>
          <w:szCs w:val="24"/>
        </w:rPr>
        <w:t xml:space="preserve"> play a key role in increasing crop yield and quality, improving nutrient usage efficiency, and lowering production costs. Comparing </w:t>
      </w:r>
      <w:proofErr w:type="spellStart"/>
      <w:r w:rsidRPr="00903A21">
        <w:rPr>
          <w:rFonts w:ascii="Times New Roman" w:hAnsi="Times New Roman" w:cs="Times New Roman"/>
          <w:sz w:val="24"/>
          <w:szCs w:val="24"/>
        </w:rPr>
        <w:t>nanofertilizers</w:t>
      </w:r>
      <w:proofErr w:type="spellEnd"/>
      <w:r w:rsidRPr="00903A21">
        <w:rPr>
          <w:rFonts w:ascii="Times New Roman" w:hAnsi="Times New Roman" w:cs="Times New Roman"/>
          <w:sz w:val="24"/>
          <w:szCs w:val="24"/>
        </w:rPr>
        <w:t xml:space="preserve"> to their conventional counterparts, Kah </w:t>
      </w:r>
      <w:r w:rsidRPr="00903A21">
        <w:rPr>
          <w:rFonts w:ascii="Times New Roman" w:hAnsi="Times New Roman" w:cs="Times New Roman"/>
          <w:i/>
          <w:iCs/>
          <w:sz w:val="24"/>
          <w:szCs w:val="24"/>
        </w:rPr>
        <w:t>et al</w:t>
      </w:r>
      <w:r w:rsidRPr="00903A21">
        <w:rPr>
          <w:rFonts w:ascii="Times New Roman" w:hAnsi="Times New Roman" w:cs="Times New Roman"/>
          <w:sz w:val="24"/>
          <w:szCs w:val="24"/>
        </w:rPr>
        <w:t xml:space="preserve">. (2018) found a significant 18–29% median efficacy boost. When compared to traditional fertilizers, the use of phosphatic </w:t>
      </w:r>
      <w:proofErr w:type="spellStart"/>
      <w:r w:rsidRPr="00903A21">
        <w:rPr>
          <w:rFonts w:ascii="Times New Roman" w:hAnsi="Times New Roman" w:cs="Times New Roman"/>
          <w:sz w:val="24"/>
          <w:szCs w:val="24"/>
        </w:rPr>
        <w:t>nanofertilizers</w:t>
      </w:r>
      <w:proofErr w:type="spellEnd"/>
      <w:r w:rsidRPr="00903A21">
        <w:rPr>
          <w:rFonts w:ascii="Times New Roman" w:hAnsi="Times New Roman" w:cs="Times New Roman"/>
          <w:sz w:val="24"/>
          <w:szCs w:val="24"/>
        </w:rPr>
        <w:t xml:space="preserve"> has been shown to increase soybean growth rate by 32% and increase seed yield by 20% (Liu and Lal, 2014). Additionally, through nanometric apertures made possible by molecular transporters or nanostructure cuticle pores, </w:t>
      </w:r>
      <w:proofErr w:type="spellStart"/>
      <w:r w:rsidRPr="00903A21">
        <w:rPr>
          <w:rFonts w:ascii="Times New Roman" w:hAnsi="Times New Roman" w:cs="Times New Roman"/>
          <w:sz w:val="24"/>
          <w:szCs w:val="24"/>
        </w:rPr>
        <w:t>nanofertilizers</w:t>
      </w:r>
      <w:proofErr w:type="spellEnd"/>
      <w:r w:rsidRPr="00903A21">
        <w:rPr>
          <w:rFonts w:ascii="Times New Roman" w:hAnsi="Times New Roman" w:cs="Times New Roman"/>
          <w:sz w:val="24"/>
          <w:szCs w:val="24"/>
        </w:rPr>
        <w:t xml:space="preserve"> enhance plant metabolism and nutrient uptake (Rico</w:t>
      </w:r>
      <w:r w:rsidRPr="008921C0">
        <w:rPr>
          <w:rFonts w:ascii="Times New Roman" w:hAnsi="Times New Roman" w:cs="Times New Roman"/>
          <w:i/>
          <w:iCs/>
          <w:sz w:val="24"/>
          <w:szCs w:val="24"/>
        </w:rPr>
        <w:t xml:space="preserve"> et</w:t>
      </w:r>
      <w:r w:rsidRPr="00903A21">
        <w:rPr>
          <w:rFonts w:ascii="Times New Roman" w:hAnsi="Times New Roman" w:cs="Times New Roman"/>
          <w:sz w:val="24"/>
          <w:szCs w:val="24"/>
        </w:rPr>
        <w:t xml:space="preserve"> </w:t>
      </w:r>
      <w:r w:rsidRPr="00903A21">
        <w:rPr>
          <w:rFonts w:ascii="Times New Roman" w:hAnsi="Times New Roman" w:cs="Times New Roman"/>
          <w:i/>
          <w:iCs/>
          <w:sz w:val="24"/>
          <w:szCs w:val="24"/>
        </w:rPr>
        <w:t>al</w:t>
      </w:r>
      <w:r w:rsidRPr="00903A21">
        <w:rPr>
          <w:rFonts w:ascii="Times New Roman" w:hAnsi="Times New Roman" w:cs="Times New Roman"/>
          <w:sz w:val="24"/>
          <w:szCs w:val="24"/>
        </w:rPr>
        <w:t>., 2011).</w:t>
      </w:r>
    </w:p>
    <w:p w14:paraId="75298391" w14:textId="64DF0EA0" w:rsidR="00A346B4" w:rsidRPr="00A346B4" w:rsidRDefault="00A346B4" w:rsidP="00A346B4">
      <w:pPr>
        <w:pStyle w:val="ListParagraph"/>
        <w:spacing w:line="360" w:lineRule="auto"/>
        <w:ind w:left="-142"/>
        <w:rPr>
          <w:rFonts w:ascii="Times New Roman" w:hAnsi="Times New Roman" w:cs="Times New Roman"/>
          <w:sz w:val="24"/>
          <w:szCs w:val="24"/>
        </w:rPr>
      </w:pPr>
      <w:r w:rsidRPr="00A346B4">
        <w:rPr>
          <w:rFonts w:ascii="Times New Roman" w:hAnsi="Times New Roman" w:cs="Times New Roman"/>
          <w:sz w:val="24"/>
          <w:szCs w:val="24"/>
        </w:rPr>
        <w:t>The creation of slow/controlled release fertilizers is made easier by the application of nanotechnology in plant nutrition, which improves efficiency and lowers nutrient losses in the environment (Liu and Lal, 2014). Due to chemical interaction, 8–90% of standard phosphatic fertilizers are lost in soil, while conventional nitrogenous fertilizers usually have an efficiency of 30–60% (</w:t>
      </w:r>
      <w:proofErr w:type="spellStart"/>
      <w:r w:rsidRPr="00A346B4">
        <w:rPr>
          <w:rFonts w:ascii="Times New Roman" w:hAnsi="Times New Roman" w:cs="Times New Roman"/>
          <w:sz w:val="24"/>
          <w:szCs w:val="24"/>
        </w:rPr>
        <w:t>Giroto</w:t>
      </w:r>
      <w:proofErr w:type="spellEnd"/>
      <w:r w:rsidRPr="00A346B4">
        <w:rPr>
          <w:rFonts w:ascii="Times New Roman" w:hAnsi="Times New Roman" w:cs="Times New Roman"/>
          <w:sz w:val="24"/>
          <w:szCs w:val="24"/>
        </w:rPr>
        <w:t xml:space="preserve"> </w:t>
      </w:r>
      <w:r w:rsidRPr="00A346B4">
        <w:rPr>
          <w:rFonts w:ascii="Times New Roman" w:hAnsi="Times New Roman" w:cs="Times New Roman"/>
          <w:i/>
          <w:iCs/>
          <w:sz w:val="24"/>
          <w:szCs w:val="24"/>
        </w:rPr>
        <w:t>et al</w:t>
      </w:r>
      <w:r w:rsidRPr="00A346B4">
        <w:rPr>
          <w:rFonts w:ascii="Times New Roman" w:hAnsi="Times New Roman" w:cs="Times New Roman"/>
          <w:sz w:val="24"/>
          <w:szCs w:val="24"/>
        </w:rPr>
        <w:t xml:space="preserve">., 2017). Conversely, urea and hydroxyapatite nanocomposites provide </w:t>
      </w:r>
      <w:r w:rsidRPr="00A346B4">
        <w:rPr>
          <w:rFonts w:ascii="Times New Roman" w:hAnsi="Times New Roman" w:cs="Times New Roman"/>
          <w:sz w:val="24"/>
          <w:szCs w:val="24"/>
        </w:rPr>
        <w:lastRenderedPageBreak/>
        <w:t>regulated nitrogen release, reducing volatilization and guaranteeing long-term phosphorus supply (</w:t>
      </w:r>
      <w:proofErr w:type="spellStart"/>
      <w:r w:rsidRPr="00A346B4">
        <w:rPr>
          <w:rFonts w:ascii="Times New Roman" w:hAnsi="Times New Roman" w:cs="Times New Roman"/>
          <w:sz w:val="24"/>
          <w:szCs w:val="24"/>
        </w:rPr>
        <w:t>Giroto</w:t>
      </w:r>
      <w:proofErr w:type="spellEnd"/>
      <w:r w:rsidRPr="00A346B4">
        <w:rPr>
          <w:rFonts w:ascii="Times New Roman" w:hAnsi="Times New Roman" w:cs="Times New Roman"/>
          <w:sz w:val="24"/>
          <w:szCs w:val="24"/>
        </w:rPr>
        <w:t xml:space="preserve"> </w:t>
      </w:r>
      <w:r w:rsidRPr="00A346B4">
        <w:rPr>
          <w:rFonts w:ascii="Times New Roman" w:hAnsi="Times New Roman" w:cs="Times New Roman"/>
          <w:i/>
          <w:iCs/>
          <w:sz w:val="24"/>
          <w:szCs w:val="24"/>
        </w:rPr>
        <w:t>et al</w:t>
      </w:r>
      <w:r w:rsidRPr="00A346B4">
        <w:rPr>
          <w:rFonts w:ascii="Times New Roman" w:hAnsi="Times New Roman" w:cs="Times New Roman"/>
          <w:sz w:val="24"/>
          <w:szCs w:val="24"/>
        </w:rPr>
        <w:t xml:space="preserve">., 2017). Overall, using slow-release solutions lowers the amount of fertilizer needed. Nanoparticles can react to cues indicating nutritional needs for plant growth, and </w:t>
      </w:r>
      <w:proofErr w:type="spellStart"/>
      <w:r w:rsidRPr="00A346B4">
        <w:rPr>
          <w:rFonts w:ascii="Times New Roman" w:hAnsi="Times New Roman" w:cs="Times New Roman"/>
          <w:sz w:val="24"/>
          <w:szCs w:val="24"/>
        </w:rPr>
        <w:t>nanofertilizers</w:t>
      </w:r>
      <w:proofErr w:type="spellEnd"/>
      <w:r w:rsidRPr="00A346B4">
        <w:rPr>
          <w:rFonts w:ascii="Times New Roman" w:hAnsi="Times New Roman" w:cs="Times New Roman"/>
          <w:sz w:val="24"/>
          <w:szCs w:val="24"/>
        </w:rPr>
        <w:t xml:space="preserve"> should ideally release nutrients precisely in response to plant </w:t>
      </w:r>
      <w:proofErr w:type="spellStart"/>
      <w:r w:rsidRPr="00A346B4">
        <w:rPr>
          <w:rFonts w:ascii="Times New Roman" w:hAnsi="Times New Roman" w:cs="Times New Roman"/>
          <w:sz w:val="24"/>
          <w:szCs w:val="24"/>
        </w:rPr>
        <w:t>signaling</w:t>
      </w:r>
      <w:proofErr w:type="spellEnd"/>
      <w:r w:rsidRPr="00A346B4">
        <w:rPr>
          <w:rFonts w:ascii="Times New Roman" w:hAnsi="Times New Roman" w:cs="Times New Roman"/>
          <w:sz w:val="24"/>
          <w:szCs w:val="24"/>
        </w:rPr>
        <w:t xml:space="preserve"> (DeRosa, 2010). There is potential for controlled release </w:t>
      </w:r>
      <w:proofErr w:type="spellStart"/>
      <w:r w:rsidRPr="00A346B4">
        <w:rPr>
          <w:rFonts w:ascii="Times New Roman" w:hAnsi="Times New Roman" w:cs="Times New Roman"/>
          <w:sz w:val="24"/>
          <w:szCs w:val="24"/>
        </w:rPr>
        <w:t>nanofertilizers</w:t>
      </w:r>
      <w:proofErr w:type="spellEnd"/>
      <w:r w:rsidRPr="00A346B4">
        <w:rPr>
          <w:rFonts w:ascii="Times New Roman" w:hAnsi="Times New Roman" w:cs="Times New Roman"/>
          <w:sz w:val="24"/>
          <w:szCs w:val="24"/>
        </w:rPr>
        <w:t xml:space="preserve"> by utilizing internal root cues for nutrient release </w:t>
      </w:r>
      <w:r w:rsidR="00B70388" w:rsidRPr="00A346B4">
        <w:rPr>
          <w:rFonts w:ascii="Times New Roman" w:hAnsi="Times New Roman" w:cs="Times New Roman"/>
          <w:sz w:val="24"/>
          <w:szCs w:val="24"/>
        </w:rPr>
        <w:t>(</w:t>
      </w:r>
      <w:proofErr w:type="spellStart"/>
      <w:r w:rsidR="00B70388" w:rsidRPr="00A346B4">
        <w:rPr>
          <w:rFonts w:ascii="Times New Roman" w:hAnsi="Times New Roman" w:cs="Times New Roman"/>
          <w:sz w:val="24"/>
          <w:szCs w:val="24"/>
        </w:rPr>
        <w:t>Rop</w:t>
      </w:r>
      <w:proofErr w:type="spellEnd"/>
      <w:r w:rsidR="00B70388" w:rsidRPr="00A346B4">
        <w:rPr>
          <w:rFonts w:ascii="Times New Roman" w:hAnsi="Times New Roman" w:cs="Times New Roman"/>
          <w:sz w:val="24"/>
          <w:szCs w:val="24"/>
        </w:rPr>
        <w:t xml:space="preserve"> </w:t>
      </w:r>
      <w:r w:rsidR="00B70388" w:rsidRPr="00A346B4">
        <w:rPr>
          <w:rFonts w:ascii="Times New Roman" w:hAnsi="Times New Roman" w:cs="Times New Roman"/>
          <w:i/>
          <w:iCs/>
          <w:sz w:val="24"/>
          <w:szCs w:val="24"/>
        </w:rPr>
        <w:t>et al</w:t>
      </w:r>
      <w:r w:rsidR="00B70388" w:rsidRPr="00A346B4">
        <w:rPr>
          <w:rFonts w:ascii="Times New Roman" w:hAnsi="Times New Roman" w:cs="Times New Roman"/>
          <w:sz w:val="24"/>
          <w:szCs w:val="24"/>
        </w:rPr>
        <w:t xml:space="preserve">., 2019). </w:t>
      </w:r>
      <w:r w:rsidRPr="00A346B4">
        <w:rPr>
          <w:rFonts w:ascii="Times New Roman" w:hAnsi="Times New Roman" w:cs="Times New Roman"/>
          <w:sz w:val="24"/>
          <w:szCs w:val="24"/>
        </w:rPr>
        <w:t xml:space="preserve">Engineered nanoparticles improve efficiency and environmental impact by drastically reducing the amount of fertilizer applied (Adisa </w:t>
      </w:r>
      <w:r w:rsidRPr="00FE47B6">
        <w:rPr>
          <w:rFonts w:ascii="Times New Roman" w:hAnsi="Times New Roman" w:cs="Times New Roman"/>
          <w:i/>
          <w:iCs/>
          <w:sz w:val="24"/>
          <w:szCs w:val="24"/>
        </w:rPr>
        <w:t>et al</w:t>
      </w:r>
      <w:r w:rsidRPr="00A346B4">
        <w:rPr>
          <w:rFonts w:ascii="Times New Roman" w:hAnsi="Times New Roman" w:cs="Times New Roman"/>
          <w:sz w:val="24"/>
          <w:szCs w:val="24"/>
        </w:rPr>
        <w:t xml:space="preserve">., 2019). According to a review by Kah </w:t>
      </w:r>
      <w:r w:rsidRPr="00FE47B6">
        <w:rPr>
          <w:rFonts w:ascii="Times New Roman" w:hAnsi="Times New Roman" w:cs="Times New Roman"/>
          <w:i/>
          <w:iCs/>
          <w:sz w:val="24"/>
          <w:szCs w:val="24"/>
        </w:rPr>
        <w:t>et al</w:t>
      </w:r>
      <w:r w:rsidRPr="00A346B4">
        <w:rPr>
          <w:rFonts w:ascii="Times New Roman" w:hAnsi="Times New Roman" w:cs="Times New Roman"/>
          <w:sz w:val="24"/>
          <w:szCs w:val="24"/>
        </w:rPr>
        <w:t>. (2019), regulatory bodies in many industrialized nations do not anticipate any major problems with social acceptance of nano-enabled fertilizers.</w:t>
      </w:r>
    </w:p>
    <w:p w14:paraId="5171BEA2" w14:textId="54A94F54" w:rsidR="00B70388" w:rsidRPr="00A346B4" w:rsidRDefault="00B70388" w:rsidP="00A346B4">
      <w:pPr>
        <w:pStyle w:val="ListParagraph"/>
        <w:spacing w:line="360" w:lineRule="auto"/>
        <w:ind w:left="-142"/>
        <w:rPr>
          <w:rFonts w:ascii="Times New Roman" w:hAnsi="Times New Roman" w:cs="Times New Roman"/>
          <w:sz w:val="24"/>
          <w:szCs w:val="24"/>
        </w:rPr>
      </w:pPr>
    </w:p>
    <w:p w14:paraId="482F53AA" w14:textId="05B05BE5" w:rsidR="00C32706" w:rsidRPr="00A346B4" w:rsidRDefault="00A346B4" w:rsidP="00A346B4">
      <w:pPr>
        <w:pStyle w:val="ListParagraph"/>
        <w:spacing w:line="360" w:lineRule="auto"/>
        <w:ind w:left="-142"/>
        <w:rPr>
          <w:rFonts w:ascii="Times New Roman" w:hAnsi="Times New Roman" w:cs="Times New Roman"/>
          <w:sz w:val="24"/>
          <w:szCs w:val="24"/>
        </w:rPr>
      </w:pPr>
      <w:r w:rsidRPr="00A346B4">
        <w:rPr>
          <w:rFonts w:ascii="Times New Roman" w:hAnsi="Times New Roman" w:cs="Times New Roman"/>
          <w:sz w:val="24"/>
          <w:szCs w:val="24"/>
        </w:rPr>
        <w:t>Fertilizers intended for soil and/or foliar application are developed using nanostructured materials such as hydroxyapatite, zeolite, chitosan, clay minerals, and polyacrylic acid. Because of its large surface area and strong interactions with urea, hydroxyapatite releases nitrogen (N) gradually over 60 days of plant growth, while traditional fertilizers such as urea and ammonium nitrate only release N for 30 days (</w:t>
      </w:r>
      <w:proofErr w:type="spellStart"/>
      <w:r w:rsidRPr="00A346B4">
        <w:rPr>
          <w:rFonts w:ascii="Times New Roman" w:hAnsi="Times New Roman" w:cs="Times New Roman"/>
          <w:sz w:val="24"/>
          <w:szCs w:val="24"/>
        </w:rPr>
        <w:t>Kottegoda</w:t>
      </w:r>
      <w:proofErr w:type="spellEnd"/>
      <w:r w:rsidRPr="00A346B4">
        <w:rPr>
          <w:rFonts w:ascii="Times New Roman" w:hAnsi="Times New Roman" w:cs="Times New Roman"/>
          <w:sz w:val="24"/>
          <w:szCs w:val="24"/>
        </w:rPr>
        <w:t xml:space="preserve"> </w:t>
      </w:r>
      <w:r w:rsidRPr="00A346B4">
        <w:rPr>
          <w:rFonts w:ascii="Times New Roman" w:hAnsi="Times New Roman" w:cs="Times New Roman"/>
          <w:i/>
          <w:iCs/>
          <w:sz w:val="24"/>
          <w:szCs w:val="24"/>
        </w:rPr>
        <w:t>et al</w:t>
      </w:r>
      <w:r w:rsidRPr="00A346B4">
        <w:rPr>
          <w:rFonts w:ascii="Times New Roman" w:hAnsi="Times New Roman" w:cs="Times New Roman"/>
          <w:sz w:val="24"/>
          <w:szCs w:val="24"/>
        </w:rPr>
        <w:t xml:space="preserve">., 2011). Superparamagnetic iron oxide was used by </w:t>
      </w:r>
      <w:proofErr w:type="spellStart"/>
      <w:r w:rsidRPr="00A346B4">
        <w:rPr>
          <w:rFonts w:ascii="Times New Roman" w:hAnsi="Times New Roman" w:cs="Times New Roman"/>
          <w:sz w:val="24"/>
          <w:szCs w:val="24"/>
        </w:rPr>
        <w:t>Ghafariyan</w:t>
      </w:r>
      <w:proofErr w:type="spellEnd"/>
      <w:r w:rsidRPr="00A346B4">
        <w:rPr>
          <w:rFonts w:ascii="Times New Roman" w:hAnsi="Times New Roman" w:cs="Times New Roman"/>
          <w:sz w:val="24"/>
          <w:szCs w:val="24"/>
        </w:rPr>
        <w:t xml:space="preserve"> </w:t>
      </w:r>
      <w:r w:rsidRPr="00A346B4">
        <w:rPr>
          <w:rFonts w:ascii="Times New Roman" w:hAnsi="Times New Roman" w:cs="Times New Roman"/>
          <w:i/>
          <w:iCs/>
          <w:sz w:val="24"/>
          <w:szCs w:val="24"/>
        </w:rPr>
        <w:t>et al.</w:t>
      </w:r>
      <w:r w:rsidRPr="00A346B4">
        <w:rPr>
          <w:rFonts w:ascii="Times New Roman" w:hAnsi="Times New Roman" w:cs="Times New Roman"/>
          <w:sz w:val="24"/>
          <w:szCs w:val="24"/>
        </w:rPr>
        <w:t xml:space="preserve"> (2013) to enhance the amount of chlorophyll in soybeans. They also found that adding Fe nanoparticles to the leaves of cowpeas (</w:t>
      </w:r>
      <w:r w:rsidRPr="00A346B4">
        <w:rPr>
          <w:rFonts w:ascii="Times New Roman" w:hAnsi="Times New Roman" w:cs="Times New Roman"/>
          <w:i/>
          <w:iCs/>
          <w:sz w:val="24"/>
          <w:szCs w:val="24"/>
        </w:rPr>
        <w:t>Vigna unguiculata</w:t>
      </w:r>
      <w:r w:rsidRPr="00A346B4">
        <w:rPr>
          <w:rFonts w:ascii="Times New Roman" w:hAnsi="Times New Roman" w:cs="Times New Roman"/>
          <w:sz w:val="24"/>
          <w:szCs w:val="24"/>
        </w:rPr>
        <w:t xml:space="preserve"> L.) raised the amount of chlorophyll by 10% (Karami </w:t>
      </w:r>
      <w:r w:rsidRPr="00A346B4">
        <w:rPr>
          <w:rFonts w:ascii="Times New Roman" w:hAnsi="Times New Roman" w:cs="Times New Roman"/>
          <w:i/>
          <w:iCs/>
          <w:sz w:val="24"/>
          <w:szCs w:val="24"/>
        </w:rPr>
        <w:t>et al</w:t>
      </w:r>
      <w:r w:rsidRPr="00A346B4">
        <w:rPr>
          <w:rFonts w:ascii="Times New Roman" w:hAnsi="Times New Roman" w:cs="Times New Roman"/>
          <w:sz w:val="24"/>
          <w:szCs w:val="24"/>
        </w:rPr>
        <w:t xml:space="preserve">., 2014). In comparison to traditional fertilizers, the application of 1 and 20 mg L−1 </w:t>
      </w:r>
      <w:proofErr w:type="spellStart"/>
      <w:r w:rsidRPr="00A346B4">
        <w:rPr>
          <w:rFonts w:ascii="Times New Roman" w:hAnsi="Times New Roman" w:cs="Times New Roman"/>
          <w:sz w:val="24"/>
          <w:szCs w:val="24"/>
        </w:rPr>
        <w:t>ZnO</w:t>
      </w:r>
      <w:proofErr w:type="spellEnd"/>
      <w:r w:rsidRPr="00A346B4">
        <w:rPr>
          <w:rFonts w:ascii="Times New Roman" w:hAnsi="Times New Roman" w:cs="Times New Roman"/>
          <w:sz w:val="24"/>
          <w:szCs w:val="24"/>
        </w:rPr>
        <w:t>-NP spray on chickpea (</w:t>
      </w:r>
      <w:r w:rsidRPr="00A346B4">
        <w:rPr>
          <w:rFonts w:ascii="Times New Roman" w:hAnsi="Times New Roman" w:cs="Times New Roman"/>
          <w:i/>
          <w:iCs/>
          <w:sz w:val="24"/>
          <w:szCs w:val="24"/>
        </w:rPr>
        <w:t>Cicer arietinum</w:t>
      </w:r>
      <w:r w:rsidRPr="00A346B4">
        <w:rPr>
          <w:rFonts w:ascii="Times New Roman" w:hAnsi="Times New Roman" w:cs="Times New Roman"/>
          <w:sz w:val="24"/>
          <w:szCs w:val="24"/>
        </w:rPr>
        <w:t xml:space="preserve"> L.) and mung bean (Vigna radiata (L.) R. Wilczek) enhanced plant development (Mahajan </w:t>
      </w:r>
      <w:r w:rsidRPr="00A346B4">
        <w:rPr>
          <w:rFonts w:ascii="Times New Roman" w:hAnsi="Times New Roman" w:cs="Times New Roman"/>
          <w:i/>
          <w:iCs/>
          <w:sz w:val="24"/>
          <w:szCs w:val="24"/>
        </w:rPr>
        <w:t>et al</w:t>
      </w:r>
      <w:r w:rsidRPr="00A346B4">
        <w:rPr>
          <w:rFonts w:ascii="Times New Roman" w:hAnsi="Times New Roman" w:cs="Times New Roman"/>
          <w:sz w:val="24"/>
          <w:szCs w:val="24"/>
        </w:rPr>
        <w:t xml:space="preserve">., 2011). According to Subbarao </w:t>
      </w:r>
      <w:r w:rsidRPr="00A346B4">
        <w:rPr>
          <w:rFonts w:ascii="Times New Roman" w:hAnsi="Times New Roman" w:cs="Times New Roman"/>
          <w:i/>
          <w:iCs/>
          <w:sz w:val="24"/>
          <w:szCs w:val="24"/>
        </w:rPr>
        <w:t>et al</w:t>
      </w:r>
      <w:r w:rsidRPr="00A346B4">
        <w:rPr>
          <w:rFonts w:ascii="Times New Roman" w:hAnsi="Times New Roman" w:cs="Times New Roman"/>
          <w:sz w:val="24"/>
          <w:szCs w:val="24"/>
        </w:rPr>
        <w:t xml:space="preserve">. (2013), slow-release potassium (K) fertilizers coated with polyacrylamide polymer help to release K gradually. This is particularly important in sandy soils to decrease leaching and reduce K fixation in soils that have problems with potassium fixation. According to research by Angelico </w:t>
      </w:r>
      <w:r w:rsidRPr="00FE47B6">
        <w:rPr>
          <w:rFonts w:ascii="Times New Roman" w:hAnsi="Times New Roman" w:cs="Times New Roman"/>
          <w:i/>
          <w:iCs/>
          <w:sz w:val="24"/>
          <w:szCs w:val="24"/>
        </w:rPr>
        <w:t>et al</w:t>
      </w:r>
      <w:r w:rsidRPr="00A346B4">
        <w:rPr>
          <w:rFonts w:ascii="Times New Roman" w:hAnsi="Times New Roman" w:cs="Times New Roman"/>
          <w:sz w:val="24"/>
          <w:szCs w:val="24"/>
        </w:rPr>
        <w:t xml:space="preserve">. (2014) and Usman </w:t>
      </w:r>
      <w:r w:rsidRPr="00FE47B6">
        <w:rPr>
          <w:rFonts w:ascii="Times New Roman" w:hAnsi="Times New Roman" w:cs="Times New Roman"/>
          <w:i/>
          <w:iCs/>
          <w:sz w:val="24"/>
          <w:szCs w:val="24"/>
        </w:rPr>
        <w:t>et al</w:t>
      </w:r>
      <w:r w:rsidRPr="00A346B4">
        <w:rPr>
          <w:rFonts w:ascii="Times New Roman" w:hAnsi="Times New Roman" w:cs="Times New Roman"/>
          <w:sz w:val="24"/>
          <w:szCs w:val="24"/>
        </w:rPr>
        <w:t>. (2018), humic substances (HS) stabilize colloidal iron, preventing ferric hydroxide crystallization. When combined with industrial composite fertilizers that contain potassium, phosphorus, and nitrogen, these Fe-HS composites act as "</w:t>
      </w:r>
      <w:proofErr w:type="spellStart"/>
      <w:r w:rsidRPr="00A346B4">
        <w:rPr>
          <w:rFonts w:ascii="Times New Roman" w:hAnsi="Times New Roman" w:cs="Times New Roman"/>
          <w:sz w:val="24"/>
          <w:szCs w:val="24"/>
        </w:rPr>
        <w:t>nanofertilizers</w:t>
      </w:r>
      <w:proofErr w:type="spellEnd"/>
      <w:r w:rsidRPr="00A346B4">
        <w:rPr>
          <w:rFonts w:ascii="Times New Roman" w:hAnsi="Times New Roman" w:cs="Times New Roman"/>
          <w:sz w:val="24"/>
          <w:szCs w:val="24"/>
        </w:rPr>
        <w:t>" (</w:t>
      </w:r>
      <w:proofErr w:type="spellStart"/>
      <w:r w:rsidRPr="00A346B4">
        <w:rPr>
          <w:rFonts w:ascii="Times New Roman" w:hAnsi="Times New Roman" w:cs="Times New Roman"/>
          <w:sz w:val="24"/>
          <w:szCs w:val="24"/>
        </w:rPr>
        <w:t>Sorkina</w:t>
      </w:r>
      <w:proofErr w:type="spellEnd"/>
      <w:r w:rsidRPr="00A346B4">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A346B4">
        <w:rPr>
          <w:rFonts w:ascii="Times New Roman" w:hAnsi="Times New Roman" w:cs="Times New Roman"/>
          <w:sz w:val="24"/>
          <w:szCs w:val="24"/>
        </w:rPr>
        <w:t xml:space="preserve">., 2014). Furthermore, </w:t>
      </w:r>
      <w:r w:rsidR="00B70388" w:rsidRPr="00A346B4">
        <w:rPr>
          <w:rFonts w:ascii="Times New Roman" w:hAnsi="Times New Roman" w:cs="Times New Roman"/>
          <w:sz w:val="24"/>
          <w:szCs w:val="24"/>
        </w:rPr>
        <w:t>enhances uptake and translocation in plants compared to synthetic iron oxide nanoparticles.</w:t>
      </w:r>
    </w:p>
    <w:p w14:paraId="566D9F62" w14:textId="77777777" w:rsidR="00A346B4" w:rsidRPr="00A346B4" w:rsidRDefault="00A346B4" w:rsidP="00A346B4">
      <w:pPr>
        <w:pStyle w:val="ListParagraph"/>
        <w:spacing w:line="360" w:lineRule="auto"/>
        <w:ind w:left="-142"/>
        <w:rPr>
          <w:rFonts w:ascii="Times New Roman" w:hAnsi="Times New Roman" w:cs="Times New Roman"/>
          <w:sz w:val="24"/>
          <w:szCs w:val="24"/>
        </w:rPr>
      </w:pPr>
      <w:r w:rsidRPr="00A346B4">
        <w:rPr>
          <w:rFonts w:ascii="Times New Roman" w:hAnsi="Times New Roman" w:cs="Times New Roman"/>
          <w:sz w:val="24"/>
          <w:szCs w:val="24"/>
        </w:rPr>
        <w:t xml:space="preserve">Although nanotechnology has the potential to improve the decomposition of organic waste and the generation of compost in agriculture, this field of study is still in its infancy and no conclusive results have been published </w:t>
      </w:r>
      <w:proofErr w:type="spellStart"/>
      <w:r w:rsidRPr="00A346B4">
        <w:rPr>
          <w:rFonts w:ascii="Times New Roman" w:hAnsi="Times New Roman" w:cs="Times New Roman"/>
          <w:sz w:val="24"/>
          <w:szCs w:val="24"/>
        </w:rPr>
        <w:t>to</w:t>
      </w:r>
      <w:proofErr w:type="spellEnd"/>
      <w:r w:rsidRPr="00A346B4">
        <w:rPr>
          <w:rFonts w:ascii="Times New Roman" w:hAnsi="Times New Roman" w:cs="Times New Roman"/>
          <w:sz w:val="24"/>
          <w:szCs w:val="24"/>
        </w:rPr>
        <w:t xml:space="preserve"> far. Information currently available suggests that because of their high use efficiency, </w:t>
      </w:r>
      <w:proofErr w:type="spellStart"/>
      <w:r w:rsidRPr="00A346B4">
        <w:rPr>
          <w:rFonts w:ascii="Times New Roman" w:hAnsi="Times New Roman" w:cs="Times New Roman"/>
          <w:sz w:val="24"/>
          <w:szCs w:val="24"/>
        </w:rPr>
        <w:t>nanofertilizers</w:t>
      </w:r>
      <w:proofErr w:type="spellEnd"/>
      <w:r w:rsidRPr="00A346B4">
        <w:rPr>
          <w:rFonts w:ascii="Times New Roman" w:hAnsi="Times New Roman" w:cs="Times New Roman"/>
          <w:sz w:val="24"/>
          <w:szCs w:val="24"/>
        </w:rPr>
        <w:t xml:space="preserve"> can reduce the amount of fertilizer that is applied, reducing the negative effects that nutrient losses have on the environment. This idea is very important for maintaining environmental safety and global food security. To guarantee their </w:t>
      </w:r>
      <w:r w:rsidRPr="00A346B4">
        <w:rPr>
          <w:rFonts w:ascii="Times New Roman" w:hAnsi="Times New Roman" w:cs="Times New Roman"/>
          <w:sz w:val="24"/>
          <w:szCs w:val="24"/>
        </w:rPr>
        <w:lastRenderedPageBreak/>
        <w:t xml:space="preserve">sustainability and profitability in agriculture, more research is necessary to determine the economic feasibility of </w:t>
      </w:r>
      <w:proofErr w:type="spellStart"/>
      <w:r w:rsidRPr="00A346B4">
        <w:rPr>
          <w:rFonts w:ascii="Times New Roman" w:hAnsi="Times New Roman" w:cs="Times New Roman"/>
          <w:sz w:val="24"/>
          <w:szCs w:val="24"/>
        </w:rPr>
        <w:t>nanofertilizers</w:t>
      </w:r>
      <w:proofErr w:type="spellEnd"/>
      <w:r w:rsidRPr="00A346B4">
        <w:rPr>
          <w:rFonts w:ascii="Times New Roman" w:hAnsi="Times New Roman" w:cs="Times New Roman"/>
          <w:sz w:val="24"/>
          <w:szCs w:val="24"/>
        </w:rPr>
        <w:t>.</w:t>
      </w:r>
    </w:p>
    <w:p w14:paraId="28D460E9" w14:textId="0968BB16" w:rsidR="00B70388" w:rsidRPr="005D0AB7" w:rsidRDefault="00B70388" w:rsidP="005D0AB7">
      <w:pPr>
        <w:pStyle w:val="ListParagraph"/>
        <w:spacing w:line="360" w:lineRule="auto"/>
        <w:ind w:left="-142" w:firstLine="0"/>
        <w:rPr>
          <w:rFonts w:ascii="Times New Roman" w:hAnsi="Times New Roman" w:cs="Times New Roman"/>
          <w:sz w:val="24"/>
          <w:szCs w:val="24"/>
        </w:rPr>
      </w:pPr>
      <w:r w:rsidRPr="005D0AB7">
        <w:rPr>
          <w:rFonts w:ascii="Times New Roman" w:hAnsi="Times New Roman" w:cs="Times New Roman"/>
          <w:b/>
          <w:bCs/>
          <w:sz w:val="24"/>
          <w:szCs w:val="24"/>
        </w:rPr>
        <w:t xml:space="preserve">3. </w:t>
      </w:r>
      <w:proofErr w:type="spellStart"/>
      <w:r w:rsidRPr="005D0AB7">
        <w:rPr>
          <w:rFonts w:ascii="Times New Roman" w:hAnsi="Times New Roman" w:cs="Times New Roman"/>
          <w:b/>
          <w:bCs/>
          <w:sz w:val="24"/>
          <w:szCs w:val="24"/>
        </w:rPr>
        <w:t>Nanopesticides</w:t>
      </w:r>
      <w:proofErr w:type="spellEnd"/>
    </w:p>
    <w:p w14:paraId="75F068C9" w14:textId="34802A0F" w:rsidR="00CF6233" w:rsidRPr="00566EDD" w:rsidRDefault="00566EDD" w:rsidP="00566EDD">
      <w:pPr>
        <w:pStyle w:val="ListParagraph"/>
        <w:spacing w:line="360" w:lineRule="auto"/>
        <w:ind w:left="-142" w:firstLine="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CF6233" w:rsidRPr="00566EDD">
        <w:rPr>
          <w:rFonts w:ascii="Times New Roman" w:hAnsi="Times New Roman" w:cs="Times New Roman"/>
          <w:sz w:val="24"/>
          <w:szCs w:val="24"/>
        </w:rPr>
        <w:t xml:space="preserve">Pesticide application is a common practice in commercial agriculture, with ongoing efforts to develop new, efficient, and target-specific pesticides. A substantial number of pesticides are screened annually, estimated to be around one million in 2009 (Resh and </w:t>
      </w:r>
      <w:proofErr w:type="spellStart"/>
      <w:r w:rsidR="00CF6233" w:rsidRPr="00566EDD">
        <w:rPr>
          <w:rFonts w:ascii="Times New Roman" w:hAnsi="Times New Roman" w:cs="Times New Roman"/>
          <w:sz w:val="24"/>
          <w:szCs w:val="24"/>
        </w:rPr>
        <w:t>Cardé</w:t>
      </w:r>
      <w:proofErr w:type="spellEnd"/>
      <w:r w:rsidR="00CF6233" w:rsidRPr="00566EDD">
        <w:rPr>
          <w:rFonts w:ascii="Times New Roman" w:hAnsi="Times New Roman" w:cs="Times New Roman"/>
          <w:sz w:val="24"/>
          <w:szCs w:val="24"/>
        </w:rPr>
        <w:t xml:space="preserve">, 2009). However, a minimal portion (0.1%) of applied pesticides reaches the intended target pests, leaving the majority (99.9%) to contaminate the environment, posing risks to the food chain and human health (Carriger </w:t>
      </w:r>
      <w:r w:rsidR="00CF6233" w:rsidRPr="00FE47B6">
        <w:rPr>
          <w:rFonts w:ascii="Times New Roman" w:hAnsi="Times New Roman" w:cs="Times New Roman"/>
          <w:i/>
          <w:iCs/>
          <w:sz w:val="24"/>
          <w:szCs w:val="24"/>
        </w:rPr>
        <w:t>et al</w:t>
      </w:r>
      <w:r w:rsidR="00CF6233" w:rsidRPr="00566EDD">
        <w:rPr>
          <w:rFonts w:ascii="Times New Roman" w:hAnsi="Times New Roman" w:cs="Times New Roman"/>
          <w:sz w:val="24"/>
          <w:szCs w:val="24"/>
        </w:rPr>
        <w:t>., 2006). This widespread presence of pesticides has led to the development of resistance in weeds, insects, and pathogens (Rai and Ingle, 2012). It's crucial to acknowledge that without pesticides, life losses could exceed a factor of 1000 for each life lost to pesticides (Lomborg, 2002).</w:t>
      </w:r>
    </w:p>
    <w:p w14:paraId="3B0444B0" w14:textId="22F0E414" w:rsidR="00CF6233" w:rsidRPr="005D0AB7" w:rsidRDefault="00CF6233" w:rsidP="005D0AB7">
      <w:pPr>
        <w:pStyle w:val="ListParagraph"/>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t xml:space="preserve">While biopesticides aim to mitigate the hazardous effects of synthetic pesticides, their use is constrained by slow and environment-dependent efficiency against pests.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however, present a promising solution to overcome these limitations. Through slow degradation and controlled release of active ingredients facilitated by suitable nanomaterials (NMs),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offer effective pest control over an extended period (</w:t>
      </w:r>
      <w:proofErr w:type="spellStart"/>
      <w:r w:rsidRPr="005D0AB7">
        <w:rPr>
          <w:rFonts w:ascii="Times New Roman" w:hAnsi="Times New Roman" w:cs="Times New Roman"/>
          <w:sz w:val="24"/>
          <w:szCs w:val="24"/>
        </w:rPr>
        <w:t>Chhipa</w:t>
      </w:r>
      <w:proofErr w:type="spellEnd"/>
      <w:r w:rsidRPr="005D0AB7">
        <w:rPr>
          <w:rFonts w:ascii="Times New Roman" w:hAnsi="Times New Roman" w:cs="Times New Roman"/>
          <w:sz w:val="24"/>
          <w:szCs w:val="24"/>
        </w:rPr>
        <w:t xml:space="preserve">, 2017). This makes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crucial for the sustainable management of various pests, with the potential to reduce reliance on synthetic chemicals and associated environmental risks.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exhibit distinct </w:t>
      </w:r>
      <w:proofErr w:type="spellStart"/>
      <w:r w:rsidRPr="005D0AB7">
        <w:rPr>
          <w:rFonts w:ascii="Times New Roman" w:hAnsi="Times New Roman" w:cs="Times New Roman"/>
          <w:sz w:val="24"/>
          <w:szCs w:val="24"/>
        </w:rPr>
        <w:t>behavior</w:t>
      </w:r>
      <w:proofErr w:type="spellEnd"/>
      <w:r w:rsidRPr="005D0AB7">
        <w:rPr>
          <w:rFonts w:ascii="Times New Roman" w:hAnsi="Times New Roman" w:cs="Times New Roman"/>
          <w:sz w:val="24"/>
          <w:szCs w:val="24"/>
        </w:rPr>
        <w:t xml:space="preserve"> from conventional pesticides, enhancing their efficacy (Kah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2019). The transport of nano-sized particles in dissolved and colloidal states differs fundamentally from conventional solutes, influencing their </w:t>
      </w:r>
      <w:proofErr w:type="spellStart"/>
      <w:r w:rsidRPr="005D0AB7">
        <w:rPr>
          <w:rFonts w:ascii="Times New Roman" w:hAnsi="Times New Roman" w:cs="Times New Roman"/>
          <w:sz w:val="24"/>
          <w:szCs w:val="24"/>
        </w:rPr>
        <w:t>behavior</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Kumpiene</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2008). The increased solubility of active ingredients in nanoparticle-based pesticides enhances their mobility and degradation by soil-inhabiting microorganisms. This enhanced solubility is seen as a potential advantage, suggesting that nanoparticle-based pesticides may have a less harmful impact on the environment compared to conventional pesticides (Kah and Hofmann, 2014).</w:t>
      </w:r>
    </w:p>
    <w:p w14:paraId="38E2A139" w14:textId="5AFF02A8" w:rsidR="00CF6233" w:rsidRPr="005D0AB7" w:rsidRDefault="00CF6233" w:rsidP="005D0AB7">
      <w:pPr>
        <w:pStyle w:val="ListParagraph"/>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offer various benefits in agriculture, conserving energy and water by requiring smaller amounts and less frequent application compared to conventional pesticides. They improve pesticide efficiency, enhance crop productivity with higher yields, and reduce input costs by minimizing waste and </w:t>
      </w:r>
      <w:proofErr w:type="spellStart"/>
      <w:r w:rsidRPr="005D0AB7">
        <w:rPr>
          <w:rFonts w:ascii="Times New Roman" w:hAnsi="Times New Roman" w:cs="Times New Roman"/>
          <w:sz w:val="24"/>
          <w:szCs w:val="24"/>
        </w:rPr>
        <w:t>labor</w:t>
      </w:r>
      <w:proofErr w:type="spellEnd"/>
      <w:r w:rsidRPr="005D0AB7">
        <w:rPr>
          <w:rFonts w:ascii="Times New Roman" w:hAnsi="Times New Roman" w:cs="Times New Roman"/>
          <w:sz w:val="24"/>
          <w:szCs w:val="24"/>
        </w:rPr>
        <w:t xml:space="preserve"> expenses. However, concerns regarding potential health issues have been raised, as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may pose risks due to factors outlined by the Environmental Protection Agency (EPA, USA). These concerns include dermal absorption, inhalation, durability, reactivity of some nanomaterials, and a lack of knowledge about environmental exposure to engineered nanomaterials.</w:t>
      </w:r>
    </w:p>
    <w:p w14:paraId="694FE2F8" w14:textId="3445CA35" w:rsidR="00CF6233" w:rsidRPr="005D0AB7" w:rsidRDefault="00CF6233" w:rsidP="005D0AB7">
      <w:pPr>
        <w:pStyle w:val="ListParagraph"/>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lastRenderedPageBreak/>
        <w:t xml:space="preserve">Various types of </w:t>
      </w:r>
      <w:proofErr w:type="spellStart"/>
      <w:r w:rsidRPr="005D0AB7">
        <w:rPr>
          <w:rFonts w:ascii="Times New Roman" w:hAnsi="Times New Roman" w:cs="Times New Roman"/>
          <w:sz w:val="24"/>
          <w:szCs w:val="24"/>
        </w:rPr>
        <w:t>nanopesticide</w:t>
      </w:r>
      <w:proofErr w:type="spellEnd"/>
      <w:r w:rsidRPr="005D0AB7">
        <w:rPr>
          <w:rFonts w:ascii="Times New Roman" w:hAnsi="Times New Roman" w:cs="Times New Roman"/>
          <w:sz w:val="24"/>
          <w:szCs w:val="24"/>
        </w:rPr>
        <w:t xml:space="preserve"> formulations have been developed (see Supplementary material, and numerous studies have demonstrated their effectiveness against a wide range of pests. For instance, studies on imidacloprid (IMI), a systemic insecticide, indicated that a novel nano-SDS/Ag/TiO2-IMI formulation was more effective than conventional IMI, exhibiting enhanced lethality against Martianus</w:t>
      </w:r>
      <w:r w:rsidR="008A7BBC"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dermestoides</w:t>
      </w:r>
      <w:proofErr w:type="spellEnd"/>
      <w:r w:rsidRPr="005D0AB7">
        <w:rPr>
          <w:rFonts w:ascii="Times New Roman" w:hAnsi="Times New Roman" w:cs="Times New Roman"/>
          <w:sz w:val="24"/>
          <w:szCs w:val="24"/>
        </w:rPr>
        <w:t xml:space="preserve">. Additionally, nano-IMI showed increased photodegradability, suggesting environmental benefits (Guan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2008). Other examples include the increased uptake of permethrin in nano formulations against Aedes aegypti, with reduced adverse effects on soil bacteria and plants compared to non-nano formulations (Pankaj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2012; Pradhan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2013). </w:t>
      </w:r>
      <w:proofErr w:type="spellStart"/>
      <w:r w:rsidRPr="005D0AB7">
        <w:rPr>
          <w:rFonts w:ascii="Times New Roman" w:hAnsi="Times New Roman" w:cs="Times New Roman"/>
          <w:sz w:val="24"/>
          <w:szCs w:val="24"/>
        </w:rPr>
        <w:t>Nanoformulations</w:t>
      </w:r>
      <w:proofErr w:type="spellEnd"/>
      <w:r w:rsidRPr="005D0AB7">
        <w:rPr>
          <w:rFonts w:ascii="Times New Roman" w:hAnsi="Times New Roman" w:cs="Times New Roman"/>
          <w:sz w:val="24"/>
          <w:szCs w:val="24"/>
        </w:rPr>
        <w:t xml:space="preserve"> of </w:t>
      </w:r>
      <w:proofErr w:type="spellStart"/>
      <w:r w:rsidRPr="005D0AB7">
        <w:rPr>
          <w:rFonts w:ascii="Times New Roman" w:hAnsi="Times New Roman" w:cs="Times New Roman"/>
          <w:sz w:val="24"/>
          <w:szCs w:val="24"/>
        </w:rPr>
        <w:t>chlorfenapyr</w:t>
      </w:r>
      <w:proofErr w:type="spellEnd"/>
      <w:r w:rsidRPr="005D0AB7">
        <w:rPr>
          <w:rFonts w:ascii="Times New Roman" w:hAnsi="Times New Roman" w:cs="Times New Roman"/>
          <w:sz w:val="24"/>
          <w:szCs w:val="24"/>
        </w:rPr>
        <w:t xml:space="preserve"> with silica nanoparticles displayed higher insecticidal activity than microparticles (Song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2012b).</w:t>
      </w:r>
    </w:p>
    <w:p w14:paraId="31BEDBB8" w14:textId="77777777" w:rsidR="00CF6233" w:rsidRPr="005D0AB7" w:rsidRDefault="00CF6233" w:rsidP="005D0AB7">
      <w:pPr>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t xml:space="preserve">In addressing weed threats, nano herbicides, mainly relying on biodegradable polymeric substances, have shown promise. Encapsulation of herbicides, such as atrazine, in polymeric nanoparticles has resulted in enhanced herbicidal activity, stability, and reduced mobility in soil compared to free atrazine (Pereira et al., 2014). Similar trends were observed with polymer-based encapsulation of different herbicides (e.g., glyphosate) (Jiang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2012; Lim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2013). Atrazine-loaded </w:t>
      </w:r>
      <w:proofErr w:type="spellStart"/>
      <w:r w:rsidRPr="005D0AB7">
        <w:rPr>
          <w:rFonts w:ascii="Times New Roman" w:hAnsi="Times New Roman" w:cs="Times New Roman"/>
          <w:sz w:val="24"/>
          <w:szCs w:val="24"/>
        </w:rPr>
        <w:t>nanocapsules</w:t>
      </w:r>
      <w:proofErr w:type="spellEnd"/>
      <w:r w:rsidRPr="005D0AB7">
        <w:rPr>
          <w:rFonts w:ascii="Times New Roman" w:hAnsi="Times New Roman" w:cs="Times New Roman"/>
          <w:sz w:val="24"/>
          <w:szCs w:val="24"/>
        </w:rPr>
        <w:t xml:space="preserve"> demonstrated increased efficacy against weeds and reduced genotoxicity and cytotoxicity against non-target plants (Grillo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2014; Pereira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2014). These findings suggest that </w:t>
      </w:r>
      <w:proofErr w:type="spellStart"/>
      <w:r w:rsidRPr="005D0AB7">
        <w:rPr>
          <w:rFonts w:ascii="Times New Roman" w:hAnsi="Times New Roman" w:cs="Times New Roman"/>
          <w:sz w:val="24"/>
          <w:szCs w:val="24"/>
        </w:rPr>
        <w:t>nanoformulations</w:t>
      </w:r>
      <w:proofErr w:type="spellEnd"/>
      <w:r w:rsidRPr="005D0AB7">
        <w:rPr>
          <w:rFonts w:ascii="Times New Roman" w:hAnsi="Times New Roman" w:cs="Times New Roman"/>
          <w:sz w:val="24"/>
          <w:szCs w:val="24"/>
        </w:rPr>
        <w:t xml:space="preserve"> have emerged as efficient tools in weed management.</w:t>
      </w:r>
    </w:p>
    <w:p w14:paraId="73E97936" w14:textId="6D1178DD" w:rsidR="00CF6233" w:rsidRPr="005D0AB7" w:rsidRDefault="00CF6233" w:rsidP="005D0AB7">
      <w:pPr>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t xml:space="preserve">Despite their potential benefits, the ecotoxicological impact of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is not well understood. Studies on earthworms exposed to inorganic nanoparticles (Ag, Cu, Ni, Al2O3, SiO2, TiO2, and ZrO2) revealed toxicity, particularly with Ag, Cu, and TiO2 nanoparticles, affecting reproductive success (Heckmann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2011). Earthworms exposed to AgNO3 or Ag nanoparticles displayed different toxicological effects, suggesting unpredictable effects on non-target organisms (Shoults-Wilson et al., 2011). Similar concerns were raised regarding the toxicity of manufactured Cu nanoparticles in soils and their effects on earthworms (</w:t>
      </w:r>
      <w:proofErr w:type="spellStart"/>
      <w:r w:rsidRPr="005D0AB7">
        <w:rPr>
          <w:rFonts w:ascii="Times New Roman" w:hAnsi="Times New Roman" w:cs="Times New Roman"/>
          <w:sz w:val="24"/>
          <w:szCs w:val="24"/>
        </w:rPr>
        <w:t>Unrine</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2010). The toxicological effects of atrazine on earthworms included concentration-dependent </w:t>
      </w:r>
      <w:r w:rsidRPr="003A5842">
        <w:rPr>
          <w:rFonts w:ascii="Times New Roman" w:hAnsi="Times New Roman" w:cs="Times New Roman"/>
          <w:sz w:val="24"/>
          <w:szCs w:val="24"/>
        </w:rPr>
        <w:t>LC</w:t>
      </w:r>
      <w:r w:rsidRPr="003A5842">
        <w:rPr>
          <w:rFonts w:ascii="Times New Roman" w:hAnsi="Times New Roman" w:cs="Times New Roman"/>
          <w:sz w:val="24"/>
          <w:szCs w:val="24"/>
          <w:vertAlign w:val="subscript"/>
        </w:rPr>
        <w:t>50</w:t>
      </w:r>
      <w:r w:rsidRPr="003A5842">
        <w:rPr>
          <w:rFonts w:ascii="Times New Roman" w:hAnsi="Times New Roman" w:cs="Times New Roman"/>
          <w:sz w:val="24"/>
          <w:szCs w:val="24"/>
        </w:rPr>
        <w:t xml:space="preserve"> values </w:t>
      </w:r>
      <w:r w:rsidRPr="005D0AB7">
        <w:rPr>
          <w:rFonts w:ascii="Times New Roman" w:hAnsi="Times New Roman" w:cs="Times New Roman"/>
          <w:sz w:val="24"/>
          <w:szCs w:val="24"/>
        </w:rPr>
        <w:t xml:space="preserve">and histopathological manifestations, emphasizing the need for comprehensive risk assessment approaches for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Oluah</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2010).</w:t>
      </w:r>
    </w:p>
    <w:p w14:paraId="6BDE01D6" w14:textId="3D807DD4" w:rsidR="005E03DA" w:rsidRPr="005D0AB7" w:rsidRDefault="001117F5" w:rsidP="005D0AB7">
      <w:pPr>
        <w:pStyle w:val="ListParagraph"/>
        <w:spacing w:line="360" w:lineRule="auto"/>
        <w:ind w:left="-142" w:firstLine="0"/>
        <w:rPr>
          <w:rFonts w:ascii="Times New Roman" w:hAnsi="Times New Roman" w:cs="Times New Roman"/>
          <w:b/>
          <w:bCs/>
          <w:sz w:val="24"/>
          <w:szCs w:val="24"/>
        </w:rPr>
      </w:pPr>
      <w:proofErr w:type="spellStart"/>
      <w:r w:rsidRPr="005D0AB7">
        <w:rPr>
          <w:rFonts w:ascii="Times New Roman" w:hAnsi="Times New Roman" w:cs="Times New Roman"/>
          <w:b/>
          <w:bCs/>
          <w:sz w:val="24"/>
          <w:szCs w:val="24"/>
        </w:rPr>
        <w:t>Nanobiosensor</w:t>
      </w:r>
      <w:proofErr w:type="spellEnd"/>
      <w:r w:rsidRPr="005D0AB7">
        <w:rPr>
          <w:rFonts w:ascii="Times New Roman" w:hAnsi="Times New Roman" w:cs="Times New Roman"/>
          <w:sz w:val="24"/>
          <w:szCs w:val="24"/>
        </w:rPr>
        <w:br/>
        <w:t xml:space="preserve">Biosensors, combining receptors and transducers, detect physical and chemical properties in a medium through a biological recognition element to identify specific analytes (Sun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2006). </w:t>
      </w:r>
      <w:proofErr w:type="spellStart"/>
      <w:r w:rsidRPr="005D0AB7">
        <w:rPr>
          <w:rFonts w:ascii="Times New Roman" w:hAnsi="Times New Roman" w:cs="Times New Roman"/>
          <w:sz w:val="24"/>
          <w:szCs w:val="24"/>
        </w:rPr>
        <w:t>Nanobiosensors</w:t>
      </w:r>
      <w:proofErr w:type="spellEnd"/>
      <w:r w:rsidRPr="005D0AB7">
        <w:rPr>
          <w:rFonts w:ascii="Times New Roman" w:hAnsi="Times New Roman" w:cs="Times New Roman"/>
          <w:sz w:val="24"/>
          <w:szCs w:val="24"/>
        </w:rPr>
        <w:t xml:space="preserve">, the next generation, are compact devices connected to sensitized elements, enabling the detection of selective analytes at ultra-low concentrations through </w:t>
      </w:r>
      <w:proofErr w:type="spellStart"/>
      <w:r w:rsidRPr="005D0AB7">
        <w:rPr>
          <w:rFonts w:ascii="Times New Roman" w:hAnsi="Times New Roman" w:cs="Times New Roman"/>
          <w:sz w:val="24"/>
          <w:szCs w:val="24"/>
        </w:rPr>
        <w:t>physico</w:t>
      </w:r>
      <w:proofErr w:type="spellEnd"/>
      <w:r w:rsidRPr="005D0AB7">
        <w:rPr>
          <w:rFonts w:ascii="Times New Roman" w:hAnsi="Times New Roman" w:cs="Times New Roman"/>
          <w:sz w:val="24"/>
          <w:szCs w:val="24"/>
        </w:rPr>
        <w:t xml:space="preserve">-chemical </w:t>
      </w:r>
      <w:r w:rsidRPr="005D0AB7">
        <w:rPr>
          <w:rFonts w:ascii="Times New Roman" w:hAnsi="Times New Roman" w:cs="Times New Roman"/>
          <w:sz w:val="24"/>
          <w:szCs w:val="24"/>
        </w:rPr>
        <w:lastRenderedPageBreak/>
        <w:t xml:space="preserve">transducers. This technology facilitates early detection for informed decisions in managing water, land, fertilizers, and pesticides, ultimately enhancing crop yields. </w:t>
      </w:r>
      <w:proofErr w:type="spellStart"/>
      <w:r w:rsidRPr="005D0AB7">
        <w:rPr>
          <w:rFonts w:ascii="Times New Roman" w:hAnsi="Times New Roman" w:cs="Times New Roman"/>
          <w:sz w:val="24"/>
          <w:szCs w:val="24"/>
        </w:rPr>
        <w:t>Nanobiosensors</w:t>
      </w:r>
      <w:proofErr w:type="spellEnd"/>
      <w:r w:rsidRPr="005D0AB7">
        <w:rPr>
          <w:rFonts w:ascii="Times New Roman" w:hAnsi="Times New Roman" w:cs="Times New Roman"/>
          <w:sz w:val="24"/>
          <w:szCs w:val="24"/>
        </w:rPr>
        <w:t xml:space="preserve"> outperform conventional sensors with their high surface-to-volume ratio, rapid electron-transfer kinetics, sensitivity, stability, and longer life (Scognamiglio, 2013). </w:t>
      </w:r>
      <w:proofErr w:type="spellStart"/>
      <w:r w:rsidR="00086DDF" w:rsidRPr="005D0AB7">
        <w:rPr>
          <w:rFonts w:ascii="Times New Roman" w:hAnsi="Times New Roman" w:cs="Times New Roman"/>
          <w:sz w:val="24"/>
          <w:szCs w:val="24"/>
        </w:rPr>
        <w:t>Nanobiosensors</w:t>
      </w:r>
      <w:proofErr w:type="spellEnd"/>
      <w:r w:rsidR="00086DDF" w:rsidRPr="005D0AB7">
        <w:rPr>
          <w:rFonts w:ascii="Times New Roman" w:hAnsi="Times New Roman" w:cs="Times New Roman"/>
          <w:sz w:val="24"/>
          <w:szCs w:val="24"/>
        </w:rPr>
        <w:t xml:space="preserve"> utilize nano-sized materials acting as bioreceptors on a transducer, </w:t>
      </w:r>
      <w:proofErr w:type="spellStart"/>
      <w:r w:rsidR="00086DDF" w:rsidRPr="005D0AB7">
        <w:rPr>
          <w:rFonts w:ascii="Times New Roman" w:hAnsi="Times New Roman" w:cs="Times New Roman"/>
          <w:sz w:val="24"/>
          <w:szCs w:val="24"/>
        </w:rPr>
        <w:t>signaling</w:t>
      </w:r>
      <w:proofErr w:type="spellEnd"/>
      <w:r w:rsidR="00086DDF" w:rsidRPr="005D0AB7">
        <w:rPr>
          <w:rFonts w:ascii="Times New Roman" w:hAnsi="Times New Roman" w:cs="Times New Roman"/>
          <w:sz w:val="24"/>
          <w:szCs w:val="24"/>
        </w:rPr>
        <w:t xml:space="preserve"> recognition elements to detect single or multiple analytes. These sensors leverage fictionalization, immobilization, and miniaturization to enhance analytical performance by integrating biocomponents into a complex architecture (Arduini </w:t>
      </w:r>
      <w:r w:rsidR="00086DDF" w:rsidRPr="00FE47B6">
        <w:rPr>
          <w:rFonts w:ascii="Times New Roman" w:hAnsi="Times New Roman" w:cs="Times New Roman"/>
          <w:i/>
          <w:iCs/>
          <w:sz w:val="24"/>
          <w:szCs w:val="24"/>
        </w:rPr>
        <w:t>et al.,</w:t>
      </w:r>
      <w:r w:rsidR="00086DDF" w:rsidRPr="005D0AB7">
        <w:rPr>
          <w:rFonts w:ascii="Times New Roman" w:hAnsi="Times New Roman" w:cs="Times New Roman"/>
          <w:sz w:val="24"/>
          <w:szCs w:val="24"/>
        </w:rPr>
        <w:t xml:space="preserve"> 2016). Operating on a turn-off/on mechanism, </w:t>
      </w:r>
      <w:proofErr w:type="spellStart"/>
      <w:r w:rsidR="00086DDF" w:rsidRPr="005D0AB7">
        <w:rPr>
          <w:rFonts w:ascii="Times New Roman" w:hAnsi="Times New Roman" w:cs="Times New Roman"/>
          <w:sz w:val="24"/>
          <w:szCs w:val="24"/>
        </w:rPr>
        <w:t>nanobiosensors</w:t>
      </w:r>
      <w:proofErr w:type="spellEnd"/>
      <w:r w:rsidR="00086DDF" w:rsidRPr="005D0AB7">
        <w:rPr>
          <w:rFonts w:ascii="Times New Roman" w:hAnsi="Times New Roman" w:cs="Times New Roman"/>
          <w:sz w:val="24"/>
          <w:szCs w:val="24"/>
        </w:rPr>
        <w:t xml:space="preserve"> can detect analyte concentrations within parts per trillion (ppt), limiting the </w:t>
      </w:r>
      <w:proofErr w:type="spellStart"/>
      <w:r w:rsidR="00086DDF" w:rsidRPr="005D0AB7">
        <w:rPr>
          <w:rFonts w:ascii="Times New Roman" w:hAnsi="Times New Roman" w:cs="Times New Roman"/>
          <w:sz w:val="24"/>
          <w:szCs w:val="24"/>
        </w:rPr>
        <w:t>analyzed</w:t>
      </w:r>
      <w:proofErr w:type="spellEnd"/>
      <w:r w:rsidR="00086DDF" w:rsidRPr="005D0AB7">
        <w:rPr>
          <w:rFonts w:ascii="Times New Roman" w:hAnsi="Times New Roman" w:cs="Times New Roman"/>
          <w:sz w:val="24"/>
          <w:szCs w:val="24"/>
        </w:rPr>
        <w:t xml:space="preserve"> matrix based on nano-formulation (Antonacci </w:t>
      </w:r>
      <w:r w:rsidR="00086DDF" w:rsidRPr="00FE47B6">
        <w:rPr>
          <w:rFonts w:ascii="Times New Roman" w:hAnsi="Times New Roman" w:cs="Times New Roman"/>
          <w:i/>
          <w:iCs/>
          <w:sz w:val="24"/>
          <w:szCs w:val="24"/>
        </w:rPr>
        <w:t>et al</w:t>
      </w:r>
      <w:r w:rsidR="00086DDF" w:rsidRPr="005D0AB7">
        <w:rPr>
          <w:rFonts w:ascii="Times New Roman" w:hAnsi="Times New Roman" w:cs="Times New Roman"/>
          <w:sz w:val="24"/>
          <w:szCs w:val="24"/>
        </w:rPr>
        <w:t xml:space="preserve">., 2018). Optical sensors, commonly used for early detection of soil pollutants, employ electromagnetic radiations to detect chemical changes in arable soils and plants caused by potentially toxic metal ions (Gruber </w:t>
      </w:r>
      <w:r w:rsidR="00086DDF" w:rsidRPr="00FE47B6">
        <w:rPr>
          <w:rFonts w:ascii="Times New Roman" w:hAnsi="Times New Roman" w:cs="Times New Roman"/>
          <w:i/>
          <w:iCs/>
          <w:sz w:val="24"/>
          <w:szCs w:val="24"/>
        </w:rPr>
        <w:t>et al</w:t>
      </w:r>
      <w:r w:rsidR="00086DDF" w:rsidRPr="005D0AB7">
        <w:rPr>
          <w:rFonts w:ascii="Times New Roman" w:hAnsi="Times New Roman" w:cs="Times New Roman"/>
          <w:sz w:val="24"/>
          <w:szCs w:val="24"/>
        </w:rPr>
        <w:t>., 2017).</w:t>
      </w:r>
      <w:r w:rsidR="00FC55E9" w:rsidRPr="005D0AB7">
        <w:rPr>
          <w:rFonts w:ascii="Times New Roman" w:hAnsi="Times New Roman" w:cs="Times New Roman"/>
          <w:sz w:val="24"/>
          <w:szCs w:val="24"/>
        </w:rPr>
        <w:t xml:space="preserve"> </w:t>
      </w:r>
      <w:r w:rsidR="00195AF0" w:rsidRPr="005D0AB7">
        <w:rPr>
          <w:rFonts w:ascii="Times New Roman" w:hAnsi="Times New Roman" w:cs="Times New Roman"/>
          <w:sz w:val="24"/>
          <w:szCs w:val="24"/>
        </w:rPr>
        <w:t xml:space="preserve">Fluorescent and surface-enhanced Raman scattering (SERS) are common optical sensors that utilize biological macromolecules or reduced metal oxides for detecting metal ions in river water or soil. Integrating these </w:t>
      </w:r>
      <w:proofErr w:type="spellStart"/>
      <w:r w:rsidR="00195AF0" w:rsidRPr="005D0AB7">
        <w:rPr>
          <w:rFonts w:ascii="Times New Roman" w:hAnsi="Times New Roman" w:cs="Times New Roman"/>
          <w:sz w:val="24"/>
          <w:szCs w:val="24"/>
        </w:rPr>
        <w:t>nanosystems</w:t>
      </w:r>
      <w:proofErr w:type="spellEnd"/>
      <w:r w:rsidR="00195AF0" w:rsidRPr="005D0AB7">
        <w:rPr>
          <w:rFonts w:ascii="Times New Roman" w:hAnsi="Times New Roman" w:cs="Times New Roman"/>
          <w:sz w:val="24"/>
          <w:szCs w:val="24"/>
        </w:rPr>
        <w:t xml:space="preserve"> with microfluidics or paper chip strategies shows promise for portable </w:t>
      </w:r>
      <w:proofErr w:type="spellStart"/>
      <w:r w:rsidR="00195AF0" w:rsidRPr="005D0AB7">
        <w:rPr>
          <w:rFonts w:ascii="Times New Roman" w:hAnsi="Times New Roman" w:cs="Times New Roman"/>
          <w:sz w:val="24"/>
          <w:szCs w:val="24"/>
        </w:rPr>
        <w:t>nanosensor</w:t>
      </w:r>
      <w:proofErr w:type="spellEnd"/>
      <w:r w:rsidR="00195AF0" w:rsidRPr="005D0AB7">
        <w:rPr>
          <w:rFonts w:ascii="Times New Roman" w:hAnsi="Times New Roman" w:cs="Times New Roman"/>
          <w:sz w:val="24"/>
          <w:szCs w:val="24"/>
        </w:rPr>
        <w:t xml:space="preserve"> designs in commercial or industrial applications for metal ion detection (Ullah </w:t>
      </w:r>
      <w:r w:rsidR="00195AF0" w:rsidRPr="00FE47B6">
        <w:rPr>
          <w:rFonts w:ascii="Times New Roman" w:hAnsi="Times New Roman" w:cs="Times New Roman"/>
          <w:i/>
          <w:iCs/>
          <w:sz w:val="24"/>
          <w:szCs w:val="24"/>
        </w:rPr>
        <w:t>et al</w:t>
      </w:r>
      <w:r w:rsidR="00195AF0" w:rsidRPr="005D0AB7">
        <w:rPr>
          <w:rFonts w:ascii="Times New Roman" w:hAnsi="Times New Roman" w:cs="Times New Roman"/>
          <w:sz w:val="24"/>
          <w:szCs w:val="24"/>
        </w:rPr>
        <w:t xml:space="preserve">., 2018). In pesticide detection, nano-biosensors using piezoelectric transducers and antigen-antibody interactions detect residues of organo-phosphates, neonicotinoids, carbamates, and </w:t>
      </w:r>
      <w:proofErr w:type="spellStart"/>
      <w:r w:rsidR="00195AF0" w:rsidRPr="005D0AB7">
        <w:rPr>
          <w:rFonts w:ascii="Times New Roman" w:hAnsi="Times New Roman" w:cs="Times New Roman"/>
          <w:sz w:val="24"/>
          <w:szCs w:val="24"/>
        </w:rPr>
        <w:t>atrazines</w:t>
      </w:r>
      <w:proofErr w:type="spellEnd"/>
      <w:r w:rsidR="00195AF0" w:rsidRPr="005D0AB7">
        <w:rPr>
          <w:rFonts w:ascii="Times New Roman" w:hAnsi="Times New Roman" w:cs="Times New Roman"/>
          <w:sz w:val="24"/>
          <w:szCs w:val="24"/>
        </w:rPr>
        <w:t xml:space="preserve"> in soil. However, the efficiency of these nano-biosensors can vary, and their commercial application is limited due to high costs associated with antibody development, which exists for only about 10% of the 800 active pesticide ingredients. Improving the efficiency of these nano-structured biosensors may involve pre-treatment and multiple sampling (</w:t>
      </w:r>
      <w:proofErr w:type="spellStart"/>
      <w:r w:rsidR="00195AF0" w:rsidRPr="005D0AB7">
        <w:rPr>
          <w:rFonts w:ascii="Times New Roman" w:hAnsi="Times New Roman" w:cs="Times New Roman"/>
          <w:sz w:val="24"/>
          <w:szCs w:val="24"/>
        </w:rPr>
        <w:t>Aragay</w:t>
      </w:r>
      <w:proofErr w:type="spellEnd"/>
      <w:r w:rsidR="00195AF0" w:rsidRPr="005D0AB7">
        <w:rPr>
          <w:rFonts w:ascii="Times New Roman" w:hAnsi="Times New Roman" w:cs="Times New Roman"/>
          <w:sz w:val="24"/>
          <w:szCs w:val="24"/>
        </w:rPr>
        <w:t xml:space="preserve"> e</w:t>
      </w:r>
      <w:r w:rsidR="00195AF0" w:rsidRPr="00FE47B6">
        <w:rPr>
          <w:rFonts w:ascii="Times New Roman" w:hAnsi="Times New Roman" w:cs="Times New Roman"/>
          <w:i/>
          <w:iCs/>
          <w:sz w:val="24"/>
          <w:szCs w:val="24"/>
        </w:rPr>
        <w:t>t al</w:t>
      </w:r>
      <w:r w:rsidR="00195AF0" w:rsidRPr="005D0AB7">
        <w:rPr>
          <w:rFonts w:ascii="Times New Roman" w:hAnsi="Times New Roman" w:cs="Times New Roman"/>
          <w:sz w:val="24"/>
          <w:szCs w:val="24"/>
        </w:rPr>
        <w:t xml:space="preserve">., 2012; Liu </w:t>
      </w:r>
      <w:r w:rsidR="00195AF0" w:rsidRPr="00FE47B6">
        <w:rPr>
          <w:rFonts w:ascii="Times New Roman" w:hAnsi="Times New Roman" w:cs="Times New Roman"/>
          <w:i/>
          <w:iCs/>
          <w:sz w:val="24"/>
          <w:szCs w:val="24"/>
        </w:rPr>
        <w:t>et al</w:t>
      </w:r>
      <w:r w:rsidR="00195AF0" w:rsidRPr="005D0AB7">
        <w:rPr>
          <w:rFonts w:ascii="Times New Roman" w:hAnsi="Times New Roman" w:cs="Times New Roman"/>
          <w:sz w:val="24"/>
          <w:szCs w:val="24"/>
        </w:rPr>
        <w:t>., 2013).</w:t>
      </w:r>
      <w:r w:rsidR="000005CD" w:rsidRPr="005D0AB7">
        <w:rPr>
          <w:rFonts w:ascii="Times New Roman" w:hAnsi="Times New Roman" w:cs="Times New Roman"/>
          <w:sz w:val="24"/>
          <w:szCs w:val="24"/>
        </w:rPr>
        <w:t xml:space="preserve"> </w:t>
      </w:r>
      <w:r w:rsidR="005E03DA" w:rsidRPr="005D0AB7">
        <w:rPr>
          <w:rFonts w:ascii="Times New Roman" w:hAnsi="Times New Roman" w:cs="Times New Roman"/>
          <w:sz w:val="24"/>
          <w:szCs w:val="24"/>
        </w:rPr>
        <w:t>Therefore, efficiency of these nano-structured biosensors needs to be improved using pre-treatment and multiple sampling.</w:t>
      </w:r>
    </w:p>
    <w:p w14:paraId="604328B2" w14:textId="77777777" w:rsidR="005E03DA" w:rsidRPr="005D0AB7" w:rsidRDefault="005E03DA" w:rsidP="005D0AB7">
      <w:pPr>
        <w:spacing w:line="360" w:lineRule="auto"/>
        <w:ind w:left="-142"/>
        <w:rPr>
          <w:rFonts w:ascii="Times New Roman" w:hAnsi="Times New Roman" w:cs="Times New Roman"/>
          <w:sz w:val="24"/>
          <w:szCs w:val="24"/>
        </w:rPr>
      </w:pPr>
      <w:r w:rsidRPr="005D0AB7">
        <w:rPr>
          <w:rFonts w:ascii="Times New Roman" w:hAnsi="Times New Roman" w:cs="Times New Roman"/>
          <w:sz w:val="24"/>
          <w:szCs w:val="24"/>
        </w:rPr>
        <w:t xml:space="preserve">Urea, a widely used fertilizer, is a source of nitrate, nitrite, and urease, contributing to water contamination and eutrophication. </w:t>
      </w:r>
      <w:proofErr w:type="spellStart"/>
      <w:r w:rsidRPr="005D0AB7">
        <w:rPr>
          <w:rFonts w:ascii="Times New Roman" w:hAnsi="Times New Roman" w:cs="Times New Roman"/>
          <w:sz w:val="24"/>
          <w:szCs w:val="24"/>
        </w:rPr>
        <w:t>Nanobiosensors</w:t>
      </w:r>
      <w:proofErr w:type="spellEnd"/>
      <w:r w:rsidRPr="005D0AB7">
        <w:rPr>
          <w:rFonts w:ascii="Times New Roman" w:hAnsi="Times New Roman" w:cs="Times New Roman"/>
          <w:sz w:val="24"/>
          <w:szCs w:val="24"/>
        </w:rPr>
        <w:t xml:space="preserve"> employing microfluidic impedimetric and colorimetric assays detect these contaminants in water and soil, offering precise monitoring of nitrogenous compounds for spatial and temporal variations in field nutrient levels, fertilizer analysis, and precision agriculture (Mura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2015; Delgadillo-Vargas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2016). Nano-structured particles, such as Ag\\Pd interdigitated electrodes and graphene oxide films on ceramic substrates, demonstrate improved features for monitoring soil moisture status, with rapid response, sensitivity, stability, and repeated application potential (Liu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2011; Zhao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2011).</w:t>
      </w:r>
    </w:p>
    <w:p w14:paraId="70016878" w14:textId="598E2533" w:rsidR="001117F5" w:rsidRPr="005D0AB7" w:rsidRDefault="005E03DA" w:rsidP="005D0AB7">
      <w:pPr>
        <w:spacing w:line="360" w:lineRule="auto"/>
        <w:ind w:left="-142"/>
        <w:rPr>
          <w:rFonts w:ascii="Times New Roman" w:hAnsi="Times New Roman" w:cs="Times New Roman"/>
          <w:sz w:val="24"/>
          <w:szCs w:val="24"/>
        </w:rPr>
      </w:pPr>
      <w:proofErr w:type="spellStart"/>
      <w:r w:rsidRPr="005D0AB7">
        <w:rPr>
          <w:rFonts w:ascii="Times New Roman" w:hAnsi="Times New Roman" w:cs="Times New Roman"/>
          <w:sz w:val="24"/>
          <w:szCs w:val="24"/>
        </w:rPr>
        <w:lastRenderedPageBreak/>
        <w:t>Nanobiosensors</w:t>
      </w:r>
      <w:proofErr w:type="spellEnd"/>
      <w:r w:rsidRPr="005D0AB7">
        <w:rPr>
          <w:rFonts w:ascii="Times New Roman" w:hAnsi="Times New Roman" w:cs="Times New Roman"/>
          <w:sz w:val="24"/>
          <w:szCs w:val="24"/>
        </w:rPr>
        <w:t xml:space="preserve"> in early stages are exploring the quantification of soil total carbon, organic matter, sodium chloride, phosphate, and residual nitrate. Limited to in vitro standards and water solutions, these sensors show potential for soil analyses (Antonacci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2018). Nanotechnology extends to electronic noses (e-noses), considered artificial intelligent systems and next-generation sensors, frequently applied in agriculture for monitoring production processes, assessing plant diseases, insect infestations, and soil/water contaminants (Hu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2019). While nanotechnology revolutionizes smart farming and reduces associated risks, concerns arise about the widespread use of nanomaterial-based agriculture and food products. The potential health and environmental impacts of less-immobilized nano-sensors in complex </w:t>
      </w:r>
      <w:proofErr w:type="spellStart"/>
      <w:r w:rsidRPr="005D0AB7">
        <w:rPr>
          <w:rFonts w:ascii="Times New Roman" w:hAnsi="Times New Roman" w:cs="Times New Roman"/>
          <w:sz w:val="24"/>
          <w:szCs w:val="24"/>
        </w:rPr>
        <w:t>nanobio</w:t>
      </w:r>
      <w:proofErr w:type="spellEnd"/>
      <w:r w:rsidRPr="005D0AB7">
        <w:rPr>
          <w:rFonts w:ascii="Times New Roman" w:hAnsi="Times New Roman" w:cs="Times New Roman"/>
          <w:sz w:val="24"/>
          <w:szCs w:val="24"/>
        </w:rPr>
        <w:t xml:space="preserve">-eco-interactions in soils warrant a holistic approach for monitoring their </w:t>
      </w:r>
      <w:proofErr w:type="spellStart"/>
      <w:r w:rsidRPr="005D0AB7">
        <w:rPr>
          <w:rFonts w:ascii="Times New Roman" w:hAnsi="Times New Roman" w:cs="Times New Roman"/>
          <w:sz w:val="24"/>
          <w:szCs w:val="24"/>
        </w:rPr>
        <w:t>behavior</w:t>
      </w:r>
      <w:proofErr w:type="spellEnd"/>
      <w:r w:rsidRPr="005D0AB7">
        <w:rPr>
          <w:rFonts w:ascii="Times New Roman" w:hAnsi="Times New Roman" w:cs="Times New Roman"/>
          <w:sz w:val="24"/>
          <w:szCs w:val="24"/>
        </w:rPr>
        <w:t xml:space="preserve"> in the soil-plant-air continuum and the food chain. Regulatory authorities and legislation can provide roadmaps and guidelines for the sustainable use of nanomaterials, ensuring the detection, validation, and reduction of their toxic effects in the entire ecosystem.</w:t>
      </w:r>
    </w:p>
    <w:p w14:paraId="09F841B1" w14:textId="52BA47AA" w:rsidR="00F35B67" w:rsidRPr="005D0AB7" w:rsidRDefault="00F35B67" w:rsidP="005D0AB7">
      <w:pPr>
        <w:spacing w:line="360" w:lineRule="auto"/>
        <w:ind w:left="-142"/>
        <w:rPr>
          <w:rFonts w:ascii="Times New Roman" w:hAnsi="Times New Roman" w:cs="Times New Roman"/>
          <w:sz w:val="24"/>
          <w:szCs w:val="24"/>
        </w:rPr>
      </w:pPr>
      <w:r w:rsidRPr="005D0AB7">
        <w:rPr>
          <w:rFonts w:ascii="Times New Roman" w:hAnsi="Times New Roman" w:cs="Times New Roman"/>
          <w:sz w:val="24"/>
          <w:szCs w:val="24"/>
        </w:rPr>
        <w:t xml:space="preserve">Urea, a widely used fertilizer, contributes to water contamination with nitrate, nitrite, and urease, leading to environmental concerns like eutrophication (Mura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2015; Delgadillo-Vargas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2016). </w:t>
      </w:r>
      <w:proofErr w:type="spellStart"/>
      <w:r w:rsidRPr="005D0AB7">
        <w:rPr>
          <w:rFonts w:ascii="Times New Roman" w:hAnsi="Times New Roman" w:cs="Times New Roman"/>
          <w:sz w:val="24"/>
          <w:szCs w:val="24"/>
        </w:rPr>
        <w:t>Nanobiosensors</w:t>
      </w:r>
      <w:proofErr w:type="spellEnd"/>
      <w:r w:rsidRPr="005D0AB7">
        <w:rPr>
          <w:rFonts w:ascii="Times New Roman" w:hAnsi="Times New Roman" w:cs="Times New Roman"/>
          <w:sz w:val="24"/>
          <w:szCs w:val="24"/>
        </w:rPr>
        <w:t xml:space="preserve"> employing microfluidic impedimetric and colorimetric assays are utilized to detect these contaminants in water and soil, offering precise spatial and temporal monitoring of nutrients, fertilizer analysis, and applications in precision agriculture. Nano-structured particles, such as Ag\\Pd interdigitated electrodes and graphene oxide films, coated on ceramic substrates, provide improved features like rapid response, sensitivity, stability, and repeated application potential for monitoring soil moisture status (Liu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2011; Zhao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2011). Furthermore, nanotechnology is employed in electronic noses (e-noses), considered artificial intelligent systems, to monitor agricultural processes, assess plant diseases, insect infestations, and detect soil/water contaminants (Hu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2019). Despite the revolutionary impact of nanotechnology in smart farming, concerns about the widespread use of nanomaterials in agriculture and food products, as well as the potential risks associated with non-immobilized nano-sensors, raise questions about human and environmental health. The complexity of </w:t>
      </w:r>
      <w:proofErr w:type="spellStart"/>
      <w:r w:rsidRPr="005D0AB7">
        <w:rPr>
          <w:rFonts w:ascii="Times New Roman" w:hAnsi="Times New Roman" w:cs="Times New Roman"/>
          <w:sz w:val="24"/>
          <w:szCs w:val="24"/>
        </w:rPr>
        <w:t>nanobio</w:t>
      </w:r>
      <w:proofErr w:type="spellEnd"/>
      <w:r w:rsidRPr="005D0AB7">
        <w:rPr>
          <w:rFonts w:ascii="Times New Roman" w:hAnsi="Times New Roman" w:cs="Times New Roman"/>
          <w:sz w:val="24"/>
          <w:szCs w:val="24"/>
        </w:rPr>
        <w:t xml:space="preserve">-eco-interactions in soils necessitates a holistic approach to understanding their </w:t>
      </w:r>
      <w:proofErr w:type="spellStart"/>
      <w:r w:rsidRPr="005D0AB7">
        <w:rPr>
          <w:rFonts w:ascii="Times New Roman" w:hAnsi="Times New Roman" w:cs="Times New Roman"/>
          <w:sz w:val="24"/>
          <w:szCs w:val="24"/>
        </w:rPr>
        <w:t>behavior</w:t>
      </w:r>
      <w:proofErr w:type="spellEnd"/>
      <w:r w:rsidRPr="005D0AB7">
        <w:rPr>
          <w:rFonts w:ascii="Times New Roman" w:hAnsi="Times New Roman" w:cs="Times New Roman"/>
          <w:sz w:val="24"/>
          <w:szCs w:val="24"/>
        </w:rPr>
        <w:t xml:space="preserve"> in the soil-plant-air continuum and, ultimately, in the food chain. Regulatory authorities and legislation can play a crucial role in providing roadmaps and guidelines for the sustainable use of nano-materials, ensuring the detection, validation, and reduction of their toxic effects across the entire ecosystem.</w:t>
      </w:r>
    </w:p>
    <w:p w14:paraId="16FFD911" w14:textId="77777777" w:rsidR="00F35B67" w:rsidRPr="005D0AB7" w:rsidRDefault="00F35B67" w:rsidP="005D0AB7">
      <w:pPr>
        <w:widowControl w:val="0"/>
        <w:autoSpaceDE w:val="0"/>
        <w:autoSpaceDN w:val="0"/>
        <w:adjustRightInd w:val="0"/>
        <w:spacing w:before="74" w:line="360" w:lineRule="auto"/>
        <w:ind w:left="-142" w:right="97" w:firstLine="0"/>
        <w:rPr>
          <w:rFonts w:ascii="Times New Roman" w:hAnsi="Times New Roman" w:cs="Times New Roman"/>
          <w:b/>
          <w:bCs/>
          <w:sz w:val="24"/>
          <w:szCs w:val="24"/>
        </w:rPr>
      </w:pPr>
      <w:proofErr w:type="spellStart"/>
      <w:r w:rsidRPr="005D0AB7">
        <w:rPr>
          <w:rFonts w:ascii="Times New Roman" w:hAnsi="Times New Roman" w:cs="Times New Roman"/>
          <w:b/>
          <w:bCs/>
          <w:sz w:val="24"/>
          <w:szCs w:val="24"/>
        </w:rPr>
        <w:t>Nanofungicides</w:t>
      </w:r>
      <w:proofErr w:type="spellEnd"/>
    </w:p>
    <w:p w14:paraId="0D8AA71F" w14:textId="0AF87176" w:rsidR="00F35B67" w:rsidRPr="005D0AB7" w:rsidRDefault="00F35B67" w:rsidP="005D0AB7">
      <w:pPr>
        <w:widowControl w:val="0"/>
        <w:autoSpaceDE w:val="0"/>
        <w:autoSpaceDN w:val="0"/>
        <w:adjustRightInd w:val="0"/>
        <w:spacing w:before="74" w:line="360" w:lineRule="auto"/>
        <w:ind w:left="-142" w:right="97" w:firstLine="0"/>
        <w:rPr>
          <w:rFonts w:ascii="Times New Roman" w:hAnsi="Times New Roman" w:cs="Times New Roman"/>
          <w:sz w:val="24"/>
          <w:szCs w:val="24"/>
        </w:rPr>
      </w:pPr>
      <w:r w:rsidRPr="005D0AB7">
        <w:rPr>
          <w:rFonts w:ascii="Times New Roman" w:hAnsi="Times New Roman" w:cs="Times New Roman"/>
          <w:sz w:val="24"/>
          <w:szCs w:val="24"/>
        </w:rPr>
        <w:lastRenderedPageBreak/>
        <w:t xml:space="preserve">Fungicides, including cupric salt, dicarboximides, </w:t>
      </w:r>
      <w:proofErr w:type="spellStart"/>
      <w:r w:rsidRPr="005D0AB7">
        <w:rPr>
          <w:rFonts w:ascii="Times New Roman" w:hAnsi="Times New Roman" w:cs="Times New Roman"/>
          <w:sz w:val="24"/>
          <w:szCs w:val="24"/>
        </w:rPr>
        <w:t>dithiocarbamates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dinitrophenoles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tiabendazoles</w:t>
      </w:r>
      <w:proofErr w:type="spellEnd"/>
      <w:r w:rsidRPr="005D0AB7">
        <w:rPr>
          <w:rFonts w:ascii="Times New Roman" w:hAnsi="Times New Roman" w:cs="Times New Roman"/>
          <w:sz w:val="24"/>
          <w:szCs w:val="24"/>
        </w:rPr>
        <w:t>, triazoles, thiocarbamates, and organotin compounds, effectively control fungi and combat fungal diseases. Although the target specificity of most fungicides is not fully determined, their known modes of action impact components like cell membranes, protein translation, DNA replication, signal cascades, metabolic pathways, and cell cycle phases (</w:t>
      </w:r>
      <w:r w:rsidRPr="00A75561">
        <w:rPr>
          <w:rFonts w:ascii="Times New Roman" w:hAnsi="Times New Roman" w:cs="Times New Roman"/>
          <w:sz w:val="24"/>
          <w:szCs w:val="24"/>
        </w:rPr>
        <w:t xml:space="preserve">Yang </w:t>
      </w:r>
      <w:r w:rsidRPr="00FE47B6">
        <w:rPr>
          <w:rFonts w:ascii="Times New Roman" w:hAnsi="Times New Roman" w:cs="Times New Roman"/>
          <w:i/>
          <w:iCs/>
          <w:sz w:val="24"/>
          <w:szCs w:val="24"/>
        </w:rPr>
        <w:t xml:space="preserve">et </w:t>
      </w:r>
      <w:r w:rsidRPr="00A75561">
        <w:rPr>
          <w:rFonts w:ascii="Times New Roman" w:hAnsi="Times New Roman" w:cs="Times New Roman"/>
          <w:i/>
          <w:iCs/>
          <w:sz w:val="24"/>
          <w:szCs w:val="24"/>
        </w:rPr>
        <w:t>al</w:t>
      </w:r>
      <w:r w:rsidRPr="005D0AB7">
        <w:rPr>
          <w:rFonts w:ascii="Times New Roman" w:hAnsi="Times New Roman" w:cs="Times New Roman"/>
          <w:sz w:val="24"/>
          <w:szCs w:val="24"/>
        </w:rPr>
        <w:t xml:space="preserve">., 2011). Combining nanotechnology with fungicides accelerates target specificity, leading to the development of </w:t>
      </w:r>
      <w:proofErr w:type="spellStart"/>
      <w:r w:rsidRPr="005D0AB7">
        <w:rPr>
          <w:rFonts w:ascii="Times New Roman" w:hAnsi="Times New Roman" w:cs="Times New Roman"/>
          <w:sz w:val="24"/>
          <w:szCs w:val="24"/>
        </w:rPr>
        <w:t>nanofungicides</w:t>
      </w:r>
      <w:proofErr w:type="spellEnd"/>
      <w:r w:rsidRPr="005D0AB7">
        <w:rPr>
          <w:rFonts w:ascii="Times New Roman" w:hAnsi="Times New Roman" w:cs="Times New Roman"/>
          <w:sz w:val="24"/>
          <w:szCs w:val="24"/>
        </w:rPr>
        <w:t xml:space="preserve">. Kumar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(2016) formulated a nanoform of a commercial fungicide with enhanced antifungal activity against </w:t>
      </w:r>
      <w:proofErr w:type="spellStart"/>
      <w:r w:rsidRPr="005D0AB7">
        <w:rPr>
          <w:rFonts w:ascii="Times New Roman" w:hAnsi="Times New Roman" w:cs="Times New Roman"/>
          <w:sz w:val="24"/>
          <w:szCs w:val="24"/>
        </w:rPr>
        <w:t>Macrophomina</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phaseolina</w:t>
      </w:r>
      <w:proofErr w:type="spellEnd"/>
      <w:r w:rsidRPr="005D0AB7">
        <w:rPr>
          <w:rFonts w:ascii="Times New Roman" w:hAnsi="Times New Roman" w:cs="Times New Roman"/>
          <w:sz w:val="24"/>
          <w:szCs w:val="24"/>
        </w:rPr>
        <w:t xml:space="preserve">, causing malformed hyphae and sclerotia malformation. </w:t>
      </w:r>
      <w:proofErr w:type="spellStart"/>
      <w:r w:rsidRPr="005D0AB7">
        <w:rPr>
          <w:rFonts w:ascii="Times New Roman" w:hAnsi="Times New Roman" w:cs="Times New Roman"/>
          <w:sz w:val="24"/>
          <w:szCs w:val="24"/>
        </w:rPr>
        <w:t>Antonoglou</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(2018) developed inexpensive Cu-Zn bimetallic nanoparticles with effective antifungal activity against Saccharomyces cerevisiae while having negligible impact on tomato leaf photosystem II, demonstrating the potential of </w:t>
      </w:r>
      <w:proofErr w:type="spellStart"/>
      <w:r w:rsidRPr="005D0AB7">
        <w:rPr>
          <w:rFonts w:ascii="Times New Roman" w:hAnsi="Times New Roman" w:cs="Times New Roman"/>
          <w:sz w:val="24"/>
          <w:szCs w:val="24"/>
        </w:rPr>
        <w:t>nanofungicides</w:t>
      </w:r>
      <w:proofErr w:type="spellEnd"/>
      <w:r w:rsidRPr="005D0AB7">
        <w:rPr>
          <w:rFonts w:ascii="Times New Roman" w:hAnsi="Times New Roman" w:cs="Times New Roman"/>
          <w:sz w:val="24"/>
          <w:szCs w:val="24"/>
        </w:rPr>
        <w:t>.</w:t>
      </w:r>
    </w:p>
    <w:p w14:paraId="51B22440" w14:textId="3A259D97" w:rsidR="00F35B67" w:rsidRPr="005D0AB7" w:rsidRDefault="00F35B67" w:rsidP="005D0AB7">
      <w:pPr>
        <w:widowControl w:val="0"/>
        <w:autoSpaceDE w:val="0"/>
        <w:autoSpaceDN w:val="0"/>
        <w:adjustRightInd w:val="0"/>
        <w:spacing w:before="74" w:line="360" w:lineRule="auto"/>
        <w:ind w:left="-142" w:right="97" w:firstLine="0"/>
        <w:rPr>
          <w:rFonts w:ascii="Times New Roman" w:hAnsi="Times New Roman" w:cs="Times New Roman"/>
          <w:sz w:val="24"/>
          <w:szCs w:val="24"/>
        </w:rPr>
      </w:pPr>
      <w:proofErr w:type="spellStart"/>
      <w:r w:rsidRPr="005D0AB7">
        <w:rPr>
          <w:rFonts w:ascii="Times New Roman" w:hAnsi="Times New Roman" w:cs="Times New Roman"/>
          <w:b/>
          <w:bCs/>
          <w:sz w:val="24"/>
          <w:szCs w:val="24"/>
        </w:rPr>
        <w:t>Nanoherbicides</w:t>
      </w:r>
      <w:proofErr w:type="spellEnd"/>
    </w:p>
    <w:p w14:paraId="6D716789" w14:textId="618174BD" w:rsidR="005C60DA" w:rsidRPr="005D0AB7" w:rsidRDefault="00F35B67" w:rsidP="005D0AB7">
      <w:pPr>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t xml:space="preserve">Herbicides are employed in agriculture and landscapes to manage unwanted plants, with nonselective conventional options like S-ethyl-N, N-dipropyl thiocarbamate, glyphosate, simazine, 4-(2,4-dichlorophenoxy) butyric acid, bromoxynil, diuron, </w:t>
      </w:r>
      <w:proofErr w:type="spellStart"/>
      <w:r w:rsidRPr="005D0AB7">
        <w:rPr>
          <w:rFonts w:ascii="Times New Roman" w:hAnsi="Times New Roman" w:cs="Times New Roman"/>
          <w:sz w:val="24"/>
          <w:szCs w:val="24"/>
        </w:rPr>
        <w:t>terbacil</w:t>
      </w:r>
      <w:proofErr w:type="spellEnd"/>
      <w:r w:rsidRPr="005D0AB7">
        <w:rPr>
          <w:rFonts w:ascii="Times New Roman" w:hAnsi="Times New Roman" w:cs="Times New Roman"/>
          <w:sz w:val="24"/>
          <w:szCs w:val="24"/>
        </w:rPr>
        <w:t xml:space="preserve">, and hexazinone. Selective herbicides include 4-dichlorophenoxyacetic acid, paraquat, and glyphosate (Rolando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2013). </w:t>
      </w:r>
      <w:proofErr w:type="spellStart"/>
      <w:r w:rsidRPr="005D0AB7">
        <w:rPr>
          <w:rFonts w:ascii="Times New Roman" w:hAnsi="Times New Roman" w:cs="Times New Roman"/>
          <w:sz w:val="24"/>
          <w:szCs w:val="24"/>
        </w:rPr>
        <w:t>Nanoherbicides</w:t>
      </w:r>
      <w:proofErr w:type="spellEnd"/>
      <w:r w:rsidRPr="005D0AB7">
        <w:rPr>
          <w:rFonts w:ascii="Times New Roman" w:hAnsi="Times New Roman" w:cs="Times New Roman"/>
          <w:sz w:val="24"/>
          <w:szCs w:val="24"/>
        </w:rPr>
        <w:t xml:space="preserve">, an advanced form, are gaining prominence in laboratory research, exemplified by a polymeric </w:t>
      </w:r>
      <w:proofErr w:type="spellStart"/>
      <w:r w:rsidRPr="005D0AB7">
        <w:rPr>
          <w:rFonts w:ascii="Times New Roman" w:hAnsi="Times New Roman" w:cs="Times New Roman"/>
          <w:sz w:val="24"/>
          <w:szCs w:val="24"/>
        </w:rPr>
        <w:t>nanoformulation</w:t>
      </w:r>
      <w:proofErr w:type="spellEnd"/>
      <w:r w:rsidRPr="005D0AB7">
        <w:rPr>
          <w:rFonts w:ascii="Times New Roman" w:hAnsi="Times New Roman" w:cs="Times New Roman"/>
          <w:sz w:val="24"/>
          <w:szCs w:val="24"/>
        </w:rPr>
        <w:t xml:space="preserve"> herbicide incorporating poly(epsilon-caprolactone) and chitosan/tripolyphosphate encapsulating atrazine/paraquat (Grillo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2015). Assessments of cytotoxicity and genotoxicity indicated that the </w:t>
      </w:r>
      <w:proofErr w:type="spellStart"/>
      <w:r w:rsidRPr="005D0AB7">
        <w:rPr>
          <w:rFonts w:ascii="Times New Roman" w:hAnsi="Times New Roman" w:cs="Times New Roman"/>
          <w:sz w:val="24"/>
          <w:szCs w:val="24"/>
        </w:rPr>
        <w:t>nanoformulation</w:t>
      </w:r>
      <w:proofErr w:type="spellEnd"/>
      <w:r w:rsidRPr="005D0AB7">
        <w:rPr>
          <w:rFonts w:ascii="Times New Roman" w:hAnsi="Times New Roman" w:cs="Times New Roman"/>
          <w:sz w:val="24"/>
          <w:szCs w:val="24"/>
        </w:rPr>
        <w:t xml:space="preserve"> was less toxic than </w:t>
      </w:r>
      <w:r w:rsidR="00976ADC" w:rsidRPr="005D0AB7">
        <w:rPr>
          <w:rFonts w:ascii="Times New Roman" w:hAnsi="Times New Roman" w:cs="Times New Roman"/>
          <w:sz w:val="24"/>
          <w:szCs w:val="24"/>
        </w:rPr>
        <w:t>conventional</w:t>
      </w:r>
      <w:r w:rsidRPr="005D0AB7">
        <w:rPr>
          <w:rFonts w:ascii="Times New Roman" w:hAnsi="Times New Roman" w:cs="Times New Roman"/>
          <w:sz w:val="24"/>
          <w:szCs w:val="24"/>
        </w:rPr>
        <w:t xml:space="preserve"> herbicides, proving valuable in agricultural practices</w:t>
      </w:r>
      <w:r w:rsidRPr="00566EDD">
        <w:rPr>
          <w:rFonts w:ascii="Times New Roman" w:hAnsi="Times New Roman" w:cs="Times New Roman"/>
          <w:sz w:val="24"/>
          <w:szCs w:val="24"/>
        </w:rPr>
        <w:t xml:space="preserve">. </w:t>
      </w:r>
      <w:r w:rsidR="00B3104B" w:rsidRPr="00566EDD">
        <w:rPr>
          <w:rFonts w:ascii="Times New Roman" w:hAnsi="Times New Roman" w:cs="Times New Roman"/>
          <w:sz w:val="24"/>
          <w:szCs w:val="24"/>
        </w:rPr>
        <w:t>Conventional herbicides are hazardous to soil biota and the environment and leave residues in the soil (Per</w:t>
      </w:r>
      <w:r w:rsidR="00A37FC6" w:rsidRPr="00566EDD">
        <w:rPr>
          <w:rFonts w:ascii="Times New Roman" w:hAnsi="Times New Roman" w:cs="Times New Roman"/>
          <w:sz w:val="24"/>
          <w:szCs w:val="24"/>
        </w:rPr>
        <w:t>ez de Luque and Rubiales, 2009) but</w:t>
      </w:r>
      <w:r w:rsidR="00B3104B" w:rsidRPr="00566EDD">
        <w:rPr>
          <w:rFonts w:ascii="Times New Roman" w:hAnsi="Times New Roman" w:cs="Times New Roman"/>
          <w:sz w:val="24"/>
          <w:szCs w:val="24"/>
        </w:rPr>
        <w:t xml:space="preserve"> </w:t>
      </w:r>
      <w:r w:rsidR="00A37FC6" w:rsidRPr="00566EDD">
        <w:rPr>
          <w:rFonts w:ascii="Times New Roman" w:hAnsi="Times New Roman" w:cs="Times New Roman"/>
          <w:sz w:val="24"/>
          <w:szCs w:val="24"/>
        </w:rPr>
        <w:t>u</w:t>
      </w:r>
      <w:r w:rsidR="00267542" w:rsidRPr="00566EDD">
        <w:rPr>
          <w:rFonts w:ascii="Times New Roman" w:hAnsi="Times New Roman" w:cs="Times New Roman"/>
          <w:sz w:val="24"/>
          <w:szCs w:val="24"/>
        </w:rPr>
        <w:t>se of nano herbicides will not leave any residues and are not toxic to soil and environment (Chinnamuthu and Boopathi 2009).</w:t>
      </w:r>
      <w:r w:rsidR="00B3104B" w:rsidRPr="00566EDD">
        <w:rPr>
          <w:rFonts w:ascii="Times New Roman" w:hAnsi="Times New Roman" w:cs="Times New Roman"/>
          <w:sz w:val="24"/>
          <w:szCs w:val="24"/>
        </w:rPr>
        <w:t xml:space="preserve"> The </w:t>
      </w:r>
      <w:proofErr w:type="spellStart"/>
      <w:r w:rsidR="00B3104B" w:rsidRPr="00566EDD">
        <w:rPr>
          <w:rFonts w:ascii="Times New Roman" w:hAnsi="Times New Roman" w:cs="Times New Roman"/>
          <w:sz w:val="24"/>
          <w:szCs w:val="24"/>
        </w:rPr>
        <w:t>nanoencapsulated</w:t>
      </w:r>
      <w:proofErr w:type="spellEnd"/>
      <w:r w:rsidR="00B3104B" w:rsidRPr="00566EDD">
        <w:rPr>
          <w:rFonts w:ascii="Times New Roman" w:hAnsi="Times New Roman" w:cs="Times New Roman"/>
          <w:sz w:val="24"/>
          <w:szCs w:val="24"/>
        </w:rPr>
        <w:t xml:space="preserve"> metribuzin in polymeric nanoparticles provided a minimal environmental risk with improved weed control (Takeshita </w:t>
      </w:r>
      <w:r w:rsidR="00B3104B" w:rsidRPr="00A75561">
        <w:rPr>
          <w:rFonts w:ascii="Times New Roman" w:hAnsi="Times New Roman" w:cs="Times New Roman"/>
          <w:i/>
          <w:iCs/>
          <w:sz w:val="24"/>
          <w:szCs w:val="24"/>
        </w:rPr>
        <w:t>et al</w:t>
      </w:r>
      <w:r w:rsidR="00B3104B" w:rsidRPr="00566EDD">
        <w:rPr>
          <w:rFonts w:ascii="Times New Roman" w:hAnsi="Times New Roman" w:cs="Times New Roman"/>
          <w:sz w:val="24"/>
          <w:szCs w:val="24"/>
        </w:rPr>
        <w:t xml:space="preserve">., 2022). </w:t>
      </w:r>
      <w:proofErr w:type="spellStart"/>
      <w:r w:rsidR="00B3104B" w:rsidRPr="00566EDD">
        <w:rPr>
          <w:rFonts w:ascii="Times New Roman" w:hAnsi="Times New Roman" w:cs="Times New Roman"/>
          <w:sz w:val="24"/>
          <w:szCs w:val="24"/>
        </w:rPr>
        <w:t>Upto</w:t>
      </w:r>
      <w:proofErr w:type="spellEnd"/>
      <w:r w:rsidR="00B3104B" w:rsidRPr="00566EDD">
        <w:rPr>
          <w:rFonts w:ascii="Times New Roman" w:hAnsi="Times New Roman" w:cs="Times New Roman"/>
          <w:sz w:val="24"/>
          <w:szCs w:val="24"/>
        </w:rPr>
        <w:t xml:space="preserve"> 88% detoxification of </w:t>
      </w:r>
      <w:proofErr w:type="gramStart"/>
      <w:r w:rsidR="00B3104B" w:rsidRPr="00566EDD">
        <w:rPr>
          <w:rFonts w:ascii="Times New Roman" w:hAnsi="Times New Roman" w:cs="Times New Roman"/>
          <w:sz w:val="24"/>
          <w:szCs w:val="24"/>
        </w:rPr>
        <w:t>a</w:t>
      </w:r>
      <w:proofErr w:type="gramEnd"/>
      <w:r w:rsidR="00B3104B" w:rsidRPr="00566EDD">
        <w:rPr>
          <w:rFonts w:ascii="Times New Roman" w:hAnsi="Times New Roman" w:cs="Times New Roman"/>
          <w:sz w:val="24"/>
          <w:szCs w:val="24"/>
        </w:rPr>
        <w:t xml:space="preserve"> herbicide atrazine by Carboxy Methyl Cellulose nanoparticles has been reported (</w:t>
      </w:r>
      <w:proofErr w:type="spellStart"/>
      <w:r w:rsidR="00B3104B" w:rsidRPr="00566EDD">
        <w:rPr>
          <w:rFonts w:ascii="Times New Roman" w:hAnsi="Times New Roman" w:cs="Times New Roman"/>
          <w:sz w:val="24"/>
          <w:szCs w:val="24"/>
        </w:rPr>
        <w:t>Satapanajaru</w:t>
      </w:r>
      <w:proofErr w:type="spellEnd"/>
      <w:r w:rsidR="00B3104B" w:rsidRPr="00566EDD">
        <w:rPr>
          <w:rFonts w:ascii="Times New Roman" w:hAnsi="Times New Roman" w:cs="Times New Roman"/>
          <w:sz w:val="24"/>
          <w:szCs w:val="24"/>
        </w:rPr>
        <w:t xml:space="preserve"> </w:t>
      </w:r>
      <w:r w:rsidR="00B3104B" w:rsidRPr="00FE47B6">
        <w:rPr>
          <w:rFonts w:ascii="Times New Roman" w:hAnsi="Times New Roman" w:cs="Times New Roman"/>
          <w:i/>
          <w:iCs/>
          <w:sz w:val="24"/>
          <w:szCs w:val="24"/>
        </w:rPr>
        <w:t>et al</w:t>
      </w:r>
      <w:r w:rsidR="00B3104B" w:rsidRPr="00566EDD">
        <w:rPr>
          <w:rFonts w:ascii="Times New Roman" w:hAnsi="Times New Roman" w:cs="Times New Roman"/>
          <w:sz w:val="24"/>
          <w:szCs w:val="24"/>
        </w:rPr>
        <w:t>., 2008).</w:t>
      </w:r>
      <w:r w:rsidR="00267542" w:rsidRPr="00566EDD">
        <w:rPr>
          <w:rFonts w:ascii="Times New Roman" w:hAnsi="Times New Roman" w:cs="Times New Roman"/>
          <w:sz w:val="24"/>
          <w:szCs w:val="24"/>
        </w:rPr>
        <w:t xml:space="preserve"> </w:t>
      </w:r>
      <w:r w:rsidR="00B3104B" w:rsidRPr="00566EDD">
        <w:rPr>
          <w:rFonts w:ascii="Times New Roman" w:hAnsi="Times New Roman" w:cs="Times New Roman"/>
          <w:sz w:val="24"/>
          <w:szCs w:val="24"/>
        </w:rPr>
        <w:t xml:space="preserve">Nano herbicides will enter into the root system of weeds and translocate to parts that inhibit glycolysis of food reserves in root system. This makes the weed starve for food and gets killed (Ali </w:t>
      </w:r>
      <w:r w:rsidR="00B3104B" w:rsidRPr="00A75561">
        <w:rPr>
          <w:rFonts w:ascii="Times New Roman" w:hAnsi="Times New Roman" w:cs="Times New Roman"/>
          <w:i/>
          <w:iCs/>
          <w:sz w:val="24"/>
          <w:szCs w:val="24"/>
        </w:rPr>
        <w:t>et al</w:t>
      </w:r>
      <w:r w:rsidR="00B3104B" w:rsidRPr="00566EDD">
        <w:rPr>
          <w:rFonts w:ascii="Times New Roman" w:hAnsi="Times New Roman" w:cs="Times New Roman"/>
          <w:sz w:val="24"/>
          <w:szCs w:val="24"/>
        </w:rPr>
        <w:t>., 2014)</w:t>
      </w:r>
      <w:r w:rsidR="00B3104B" w:rsidRPr="005D0AB7">
        <w:rPr>
          <w:rFonts w:ascii="Times New Roman" w:hAnsi="Times New Roman" w:cs="Times New Roman"/>
          <w:color w:val="FF0000"/>
          <w:sz w:val="24"/>
          <w:szCs w:val="24"/>
        </w:rPr>
        <w:t>.</w:t>
      </w:r>
      <w:r w:rsidR="00B3104B" w:rsidRPr="005D0AB7">
        <w:rPr>
          <w:sz w:val="24"/>
          <w:szCs w:val="24"/>
        </w:rPr>
        <w:t xml:space="preserve"> </w:t>
      </w:r>
      <w:r w:rsidRPr="005D0AB7">
        <w:rPr>
          <w:rFonts w:ascii="Times New Roman" w:hAnsi="Times New Roman" w:cs="Times New Roman"/>
          <w:sz w:val="24"/>
          <w:szCs w:val="24"/>
        </w:rPr>
        <w:t xml:space="preserve">Additionally, Oliveira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(2015) developed poly(epsilon-caprolactone) polymeric nanoparticles loaded with atrazine, demonstrating enhanced post-emergence herbicidal efficiency using mustard greens (Brassica juncea). The </w:t>
      </w:r>
      <w:proofErr w:type="spellStart"/>
      <w:r w:rsidRPr="005D0AB7">
        <w:rPr>
          <w:rFonts w:ascii="Times New Roman" w:hAnsi="Times New Roman" w:cs="Times New Roman"/>
          <w:sz w:val="24"/>
          <w:szCs w:val="24"/>
        </w:rPr>
        <w:t>nanoencapsulated</w:t>
      </w:r>
      <w:proofErr w:type="spellEnd"/>
      <w:r w:rsidRPr="005D0AB7">
        <w:rPr>
          <w:rFonts w:ascii="Times New Roman" w:hAnsi="Times New Roman" w:cs="Times New Roman"/>
          <w:sz w:val="24"/>
          <w:szCs w:val="24"/>
        </w:rPr>
        <w:t xml:space="preserve"> atrazine exhibited greater efficiency as a post-</w:t>
      </w:r>
      <w:r w:rsidRPr="005D0AB7">
        <w:rPr>
          <w:rFonts w:ascii="Times New Roman" w:hAnsi="Times New Roman" w:cs="Times New Roman"/>
          <w:sz w:val="24"/>
          <w:szCs w:val="24"/>
        </w:rPr>
        <w:lastRenderedPageBreak/>
        <w:t>emergence herbicide at lower application rates.</w:t>
      </w:r>
      <w:r w:rsidR="00A37FC6" w:rsidRPr="005D0AB7">
        <w:rPr>
          <w:rFonts w:ascii="Times New Roman" w:hAnsi="Times New Roman" w:cs="Times New Roman"/>
          <w:sz w:val="24"/>
          <w:szCs w:val="24"/>
        </w:rPr>
        <w:t xml:space="preserve"> Use of nano herbicides minimizing doses of herbicides, reducing cost, achieving target specific controlled release, increasing yield and input use efficiency.</w:t>
      </w:r>
    </w:p>
    <w:p w14:paraId="5BD43851" w14:textId="63632438" w:rsidR="00F35B67" w:rsidRPr="005D0AB7" w:rsidRDefault="00F35B67" w:rsidP="005D0AB7">
      <w:pPr>
        <w:spacing w:line="360" w:lineRule="auto"/>
        <w:ind w:left="-142" w:firstLine="0"/>
        <w:rPr>
          <w:rFonts w:ascii="Times New Roman" w:hAnsi="Times New Roman" w:cs="Times New Roman"/>
          <w:sz w:val="24"/>
          <w:szCs w:val="24"/>
        </w:rPr>
      </w:pPr>
      <w:r w:rsidRPr="005D0AB7">
        <w:rPr>
          <w:rFonts w:ascii="Times New Roman" w:hAnsi="Times New Roman" w:cs="Times New Roman"/>
          <w:b/>
          <w:bCs/>
          <w:sz w:val="24"/>
          <w:szCs w:val="24"/>
        </w:rPr>
        <w:t>Nanomaterials for Soil Remediation</w:t>
      </w:r>
    </w:p>
    <w:p w14:paraId="106A5F3C" w14:textId="68E950E7" w:rsidR="00F35B67" w:rsidRPr="005D0AB7" w:rsidRDefault="00D65D89" w:rsidP="005D0AB7">
      <w:pPr>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t>The shift from rural to urban landscapes often occurs through the establishment of small-scale industries that evolve into mega factories or multinational corporations. While this transformation brings significant socioeconomic benefits to the residents, it falls short in sustaining and preserving biodiversity. Inadequate disposal of industrial waste poses a severe threat to the food chain of the associated flora and fauna, leading to contamination of water and soil. While contaminants in water can be precipitated or filtered, soil poses a greater challenge for decontamination, hindering sustainable crop production.</w:t>
      </w:r>
    </w:p>
    <w:p w14:paraId="7C3FE572" w14:textId="29A986BF" w:rsidR="00D65D89" w:rsidRPr="005D0AB7" w:rsidRDefault="00D65D89" w:rsidP="005D0AB7">
      <w:pPr>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t>Industrial waste often contains common contaminants like arsenic (As V, III), lead (Pb), copper (Cu), zinc (Zn), nickel (Ni), cadmium (Cd), radionuclides (uranium and thorium), and organic pollutants such as chlorinated organic compounds (trichloroethylene), petroleum monoaromatics, nitroaromatics, and synthetic dyes (</w:t>
      </w:r>
      <w:proofErr w:type="spellStart"/>
      <w:r w:rsidRPr="005D0AB7">
        <w:rPr>
          <w:rFonts w:ascii="Times New Roman" w:hAnsi="Times New Roman" w:cs="Times New Roman"/>
          <w:sz w:val="24"/>
          <w:szCs w:val="24"/>
        </w:rPr>
        <w:t>Araújoa</w:t>
      </w:r>
      <w:proofErr w:type="spellEnd"/>
      <w:r w:rsidRPr="005D0AB7">
        <w:rPr>
          <w:rFonts w:ascii="Times New Roman" w:hAnsi="Times New Roman" w:cs="Times New Roman"/>
          <w:sz w:val="24"/>
          <w:szCs w:val="24"/>
        </w:rPr>
        <w:t xml:space="preserve">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2015). Conventional chemical and physical methods, while available, may contribute to secondary contamination due to the high quantity of remediation agents used, limiting their effectiveness (Watson, 1996; Yao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2012). Alternatively, microbial-based soil remediation is eco-friendly but comes with higher costs and uncertain outcomes (Sharma and Reddy, 2004). Overcoming these drawbacks, nano-based approaches such as </w:t>
      </w:r>
      <w:proofErr w:type="spellStart"/>
      <w:r w:rsidRPr="005D0AB7">
        <w:rPr>
          <w:rFonts w:ascii="Times New Roman" w:hAnsi="Times New Roman" w:cs="Times New Roman"/>
          <w:sz w:val="24"/>
          <w:szCs w:val="24"/>
        </w:rPr>
        <w:t>nanofertilizers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nanobiosensors</w:t>
      </w:r>
      <w:proofErr w:type="spellEnd"/>
      <w:r w:rsidRPr="005D0AB7">
        <w:rPr>
          <w:rFonts w:ascii="Times New Roman" w:hAnsi="Times New Roman" w:cs="Times New Roman"/>
          <w:sz w:val="24"/>
          <w:szCs w:val="24"/>
        </w:rPr>
        <w:t xml:space="preserve">, and various </w:t>
      </w:r>
      <w:proofErr w:type="spellStart"/>
      <w:r w:rsidRPr="005D0AB7">
        <w:rPr>
          <w:rFonts w:ascii="Times New Roman" w:hAnsi="Times New Roman" w:cs="Times New Roman"/>
          <w:sz w:val="24"/>
          <w:szCs w:val="24"/>
        </w:rPr>
        <w:t>nanoremediation</w:t>
      </w:r>
      <w:proofErr w:type="spellEnd"/>
      <w:r w:rsidRPr="005D0AB7">
        <w:rPr>
          <w:rFonts w:ascii="Times New Roman" w:hAnsi="Times New Roman" w:cs="Times New Roman"/>
          <w:sz w:val="24"/>
          <w:szCs w:val="24"/>
        </w:rPr>
        <w:t xml:space="preserve"> processes offer promising solutions (Rai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2012; Rizwan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2014; Raliya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2017).</w:t>
      </w:r>
    </w:p>
    <w:p w14:paraId="554B274A" w14:textId="54F24272" w:rsidR="00D65D89" w:rsidRPr="005D0AB7" w:rsidRDefault="00D65D89" w:rsidP="005D0AB7">
      <w:pPr>
        <w:spacing w:line="360" w:lineRule="auto"/>
        <w:ind w:left="-142" w:firstLine="0"/>
        <w:rPr>
          <w:rFonts w:ascii="Times New Roman" w:hAnsi="Times New Roman" w:cs="Times New Roman"/>
          <w:sz w:val="24"/>
          <w:szCs w:val="24"/>
        </w:rPr>
      </w:pPr>
      <w:proofErr w:type="spellStart"/>
      <w:r w:rsidRPr="005D0AB7">
        <w:rPr>
          <w:rFonts w:ascii="Times New Roman" w:hAnsi="Times New Roman" w:cs="Times New Roman"/>
          <w:sz w:val="24"/>
          <w:szCs w:val="24"/>
        </w:rPr>
        <w:t>Nanofertilizers</w:t>
      </w:r>
      <w:proofErr w:type="spellEnd"/>
      <w:r w:rsidRPr="005D0AB7">
        <w:rPr>
          <w:rFonts w:ascii="Times New Roman" w:hAnsi="Times New Roman" w:cs="Times New Roman"/>
          <w:sz w:val="24"/>
          <w:szCs w:val="24"/>
        </w:rPr>
        <w:t xml:space="preserve">, encompassing macronutrient and micronutrient variants, have significantly advanced sustainable agriculture. Examples include hydroxyapatite nanoparticles delivering calcium and phosphorus, enhancing soybean seed yield, and nano-urea and nano-iron fertilizers improving growth and essential oil yield in borage (Liu and Lal, 2015; Mahmoodi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2017). </w:t>
      </w:r>
      <w:proofErr w:type="spellStart"/>
      <w:r w:rsidRPr="005D0AB7">
        <w:rPr>
          <w:rFonts w:ascii="Times New Roman" w:hAnsi="Times New Roman" w:cs="Times New Roman"/>
          <w:sz w:val="24"/>
          <w:szCs w:val="24"/>
        </w:rPr>
        <w:t>Nanosensors</w:t>
      </w:r>
      <w:proofErr w:type="spellEnd"/>
      <w:r w:rsidRPr="005D0AB7">
        <w:rPr>
          <w:rFonts w:ascii="Times New Roman" w:hAnsi="Times New Roman" w:cs="Times New Roman"/>
          <w:sz w:val="24"/>
          <w:szCs w:val="24"/>
        </w:rPr>
        <w:t xml:space="preserve">, portable devices designed for nano-dimension monitoring of physicochemical variations in challenging locations, become </w:t>
      </w:r>
      <w:proofErr w:type="spellStart"/>
      <w:r w:rsidRPr="005D0AB7">
        <w:rPr>
          <w:rFonts w:ascii="Times New Roman" w:hAnsi="Times New Roman" w:cs="Times New Roman"/>
          <w:sz w:val="24"/>
          <w:szCs w:val="24"/>
        </w:rPr>
        <w:t>nanobiosensors</w:t>
      </w:r>
      <w:proofErr w:type="spellEnd"/>
      <w:r w:rsidRPr="005D0AB7">
        <w:rPr>
          <w:rFonts w:ascii="Times New Roman" w:hAnsi="Times New Roman" w:cs="Times New Roman"/>
          <w:sz w:val="24"/>
          <w:szCs w:val="24"/>
        </w:rPr>
        <w:t xml:space="preserve"> when linked to specific biomolecules like nucleic acids or proteins (</w:t>
      </w:r>
      <w:proofErr w:type="spellStart"/>
      <w:r w:rsidRPr="005D0AB7">
        <w:rPr>
          <w:rFonts w:ascii="Times New Roman" w:hAnsi="Times New Roman" w:cs="Times New Roman"/>
          <w:sz w:val="24"/>
          <w:szCs w:val="24"/>
        </w:rPr>
        <w:t>Fraceto</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2016; </w:t>
      </w:r>
      <w:proofErr w:type="spellStart"/>
      <w:r w:rsidRPr="005D0AB7">
        <w:rPr>
          <w:rFonts w:ascii="Times New Roman" w:hAnsi="Times New Roman" w:cs="Times New Roman"/>
          <w:sz w:val="24"/>
          <w:szCs w:val="24"/>
        </w:rPr>
        <w:t>Yuce</w:t>
      </w:r>
      <w:proofErr w:type="spellEnd"/>
      <w:r w:rsidRPr="005D0AB7">
        <w:rPr>
          <w:rFonts w:ascii="Times New Roman" w:hAnsi="Times New Roman" w:cs="Times New Roman"/>
          <w:sz w:val="24"/>
          <w:szCs w:val="24"/>
        </w:rPr>
        <w:t xml:space="preserve"> and Kurt, 2017). </w:t>
      </w:r>
      <w:proofErr w:type="spellStart"/>
      <w:r w:rsidRPr="005D0AB7">
        <w:rPr>
          <w:rFonts w:ascii="Times New Roman" w:hAnsi="Times New Roman" w:cs="Times New Roman"/>
          <w:sz w:val="24"/>
          <w:szCs w:val="24"/>
        </w:rPr>
        <w:t>Nanobiosensors</w:t>
      </w:r>
      <w:proofErr w:type="spellEnd"/>
      <w:r w:rsidRPr="005D0AB7">
        <w:rPr>
          <w:rFonts w:ascii="Times New Roman" w:hAnsi="Times New Roman" w:cs="Times New Roman"/>
          <w:sz w:val="24"/>
          <w:szCs w:val="24"/>
        </w:rPr>
        <w:t xml:space="preserve"> excel in detecting contaminants at minimal concentrations, with examples such as a graphene nanoribbon-based sensor for Mn impurities and a gold substrate </w:t>
      </w:r>
      <w:proofErr w:type="spellStart"/>
      <w:r w:rsidRPr="005D0AB7">
        <w:rPr>
          <w:rFonts w:ascii="Times New Roman" w:hAnsi="Times New Roman" w:cs="Times New Roman"/>
          <w:sz w:val="24"/>
          <w:szCs w:val="24"/>
        </w:rPr>
        <w:t>nanosensor</w:t>
      </w:r>
      <w:proofErr w:type="spellEnd"/>
      <w:r w:rsidRPr="005D0AB7">
        <w:rPr>
          <w:rFonts w:ascii="Times New Roman" w:hAnsi="Times New Roman" w:cs="Times New Roman"/>
          <w:sz w:val="24"/>
          <w:szCs w:val="24"/>
        </w:rPr>
        <w:t xml:space="preserve"> for </w:t>
      </w:r>
      <w:proofErr w:type="spellStart"/>
      <w:r w:rsidRPr="005D0AB7">
        <w:rPr>
          <w:rFonts w:ascii="Times New Roman" w:hAnsi="Times New Roman" w:cs="Times New Roman"/>
          <w:sz w:val="24"/>
          <w:szCs w:val="24"/>
        </w:rPr>
        <w:t>Ar</w:t>
      </w:r>
      <w:proofErr w:type="spellEnd"/>
      <w:r w:rsidRPr="005D0AB7">
        <w:rPr>
          <w:rFonts w:ascii="Times New Roman" w:hAnsi="Times New Roman" w:cs="Times New Roman"/>
          <w:sz w:val="24"/>
          <w:szCs w:val="24"/>
        </w:rPr>
        <w:t xml:space="preserve"> detection (Enciu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2014; Salinas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2014). </w:t>
      </w:r>
      <w:proofErr w:type="spellStart"/>
      <w:r w:rsidRPr="005D0AB7">
        <w:rPr>
          <w:rFonts w:ascii="Times New Roman" w:hAnsi="Times New Roman" w:cs="Times New Roman"/>
          <w:sz w:val="24"/>
          <w:szCs w:val="24"/>
        </w:rPr>
        <w:t>Nanoremediation</w:t>
      </w:r>
      <w:proofErr w:type="spellEnd"/>
      <w:r w:rsidRPr="005D0AB7">
        <w:rPr>
          <w:rFonts w:ascii="Times New Roman" w:hAnsi="Times New Roman" w:cs="Times New Roman"/>
          <w:sz w:val="24"/>
          <w:szCs w:val="24"/>
        </w:rPr>
        <w:t xml:space="preserve">, primarily addressing harmful contaminant impacts on the environment, utilizes compounds like aluminosilicate, titanium oxide, and humic acids coupled with Ni through multiwalled carbon nanotubes for effective </w:t>
      </w:r>
      <w:proofErr w:type="spellStart"/>
      <w:r w:rsidRPr="005D0AB7">
        <w:rPr>
          <w:rFonts w:ascii="Times New Roman" w:hAnsi="Times New Roman" w:cs="Times New Roman"/>
          <w:sz w:val="24"/>
          <w:szCs w:val="24"/>
        </w:rPr>
        <w:t>nanobioremediation</w:t>
      </w:r>
      <w:proofErr w:type="spellEnd"/>
      <w:r w:rsidRPr="005D0AB7">
        <w:rPr>
          <w:rFonts w:ascii="Times New Roman" w:hAnsi="Times New Roman" w:cs="Times New Roman"/>
          <w:sz w:val="24"/>
          <w:szCs w:val="24"/>
        </w:rPr>
        <w:t xml:space="preserve"> in sustainable agriculture (Raliya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2013; Prasad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2017).</w:t>
      </w:r>
    </w:p>
    <w:p w14:paraId="02B3504F" w14:textId="3E0A8DF0" w:rsidR="00D65D89" w:rsidRPr="005D0AB7" w:rsidRDefault="00D65D89" w:rsidP="005D0AB7">
      <w:pPr>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lastRenderedPageBreak/>
        <w:t xml:space="preserve">Wastewater from industries poses a significant threat to crop fields and water bodies (Carpenter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1998; Xing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2001; Krishna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2009). Nanoporous carbon, known for its diverse applications in wastewater purification, gas separation, and energy conversion/storage, was recently innovatively produced from jute by Khan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(2018). The resulting nanoporous carbon, created at 800 °C, exhibited a high surface area (981 m2 g</w:t>
      </w:r>
      <w:r w:rsidRPr="00A75561">
        <w:rPr>
          <w:rFonts w:ascii="Times New Roman" w:hAnsi="Times New Roman" w:cs="Times New Roman"/>
          <w:sz w:val="24"/>
          <w:szCs w:val="24"/>
          <w:vertAlign w:val="superscript"/>
        </w:rPr>
        <w:t>−1)</w:t>
      </w:r>
      <w:r w:rsidRPr="005D0AB7">
        <w:rPr>
          <w:rFonts w:ascii="Times New Roman" w:hAnsi="Times New Roman" w:cs="Times New Roman"/>
          <w:sz w:val="24"/>
          <w:szCs w:val="24"/>
        </w:rPr>
        <w:t xml:space="preserve"> while retaining the original fibrous shapes of jute. The implementation of this novel technology for converting jute fiber into nanoporous carbon could potentially revive jute's economic significance in the regional economy.</w:t>
      </w:r>
    </w:p>
    <w:p w14:paraId="33411D3C" w14:textId="770129F3" w:rsidR="00D65D89" w:rsidRPr="005D0AB7" w:rsidRDefault="00D65D89" w:rsidP="005D0AB7">
      <w:pPr>
        <w:widowControl w:val="0"/>
        <w:autoSpaceDE w:val="0"/>
        <w:autoSpaceDN w:val="0"/>
        <w:adjustRightInd w:val="0"/>
        <w:spacing w:before="74" w:line="360" w:lineRule="auto"/>
        <w:ind w:left="-142" w:right="97" w:firstLine="0"/>
        <w:rPr>
          <w:rFonts w:ascii="Times New Roman" w:hAnsi="Times New Roman" w:cs="Times New Roman"/>
          <w:b/>
          <w:bCs/>
          <w:sz w:val="24"/>
          <w:szCs w:val="24"/>
        </w:rPr>
      </w:pPr>
      <w:r w:rsidRPr="005D0AB7">
        <w:rPr>
          <w:rFonts w:ascii="Times New Roman" w:hAnsi="Times New Roman" w:cs="Times New Roman"/>
          <w:b/>
          <w:bCs/>
          <w:sz w:val="24"/>
          <w:szCs w:val="24"/>
        </w:rPr>
        <w:t>Nanomaterials for Crop Improvement</w:t>
      </w:r>
    </w:p>
    <w:p w14:paraId="2D37BFC6" w14:textId="34131AEB" w:rsidR="00F16771" w:rsidRPr="005D0AB7" w:rsidRDefault="00D65D89" w:rsidP="005D0AB7">
      <w:pPr>
        <w:widowControl w:val="0"/>
        <w:autoSpaceDE w:val="0"/>
        <w:autoSpaceDN w:val="0"/>
        <w:adjustRightInd w:val="0"/>
        <w:spacing w:before="74" w:line="360" w:lineRule="auto"/>
        <w:ind w:left="-142" w:right="97" w:firstLine="0"/>
        <w:rPr>
          <w:rFonts w:ascii="Times New Roman" w:hAnsi="Times New Roman" w:cs="Times New Roman"/>
          <w:sz w:val="24"/>
          <w:szCs w:val="24"/>
        </w:rPr>
      </w:pPr>
      <w:r w:rsidRPr="005D0AB7">
        <w:rPr>
          <w:rFonts w:ascii="Times New Roman" w:hAnsi="Times New Roman" w:cs="Times New Roman"/>
          <w:sz w:val="24"/>
          <w:szCs w:val="24"/>
        </w:rPr>
        <w:t xml:space="preserve">The enhancement of crop yield is inversely correlated with the challenges posed by biotic and abiotic stresses. The conventional use of synthetic pesticides and growth regulators to address these stresses adds to the risks associated with agricultural sustainability. As mentioned earlier, nanotechnology proves to be a valuable asset in addressing these challenges.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including </w:t>
      </w:r>
      <w:proofErr w:type="spellStart"/>
      <w:r w:rsidRPr="005D0AB7">
        <w:rPr>
          <w:rFonts w:ascii="Times New Roman" w:hAnsi="Times New Roman" w:cs="Times New Roman"/>
          <w:sz w:val="24"/>
          <w:szCs w:val="24"/>
        </w:rPr>
        <w:t>nanofungicides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nanoherbicides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nanomolluscicides</w:t>
      </w:r>
      <w:proofErr w:type="spellEnd"/>
      <w:r w:rsidRPr="005D0AB7">
        <w:rPr>
          <w:rFonts w:ascii="Times New Roman" w:hAnsi="Times New Roman" w:cs="Times New Roman"/>
          <w:sz w:val="24"/>
          <w:szCs w:val="24"/>
        </w:rPr>
        <w:t xml:space="preserve">, and </w:t>
      </w:r>
      <w:proofErr w:type="spellStart"/>
      <w:r w:rsidRPr="005D0AB7">
        <w:rPr>
          <w:rFonts w:ascii="Times New Roman" w:hAnsi="Times New Roman" w:cs="Times New Roman"/>
          <w:sz w:val="24"/>
          <w:szCs w:val="24"/>
        </w:rPr>
        <w:t>nanonematicides</w:t>
      </w:r>
      <w:proofErr w:type="spellEnd"/>
      <w:r w:rsidRPr="005D0AB7">
        <w:rPr>
          <w:rFonts w:ascii="Times New Roman" w:hAnsi="Times New Roman" w:cs="Times New Roman"/>
          <w:sz w:val="24"/>
          <w:szCs w:val="24"/>
        </w:rPr>
        <w:t xml:space="preserve">, have been previously discussed with specific examples (Guang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2013; Cromwell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2014; Oliveira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2015; </w:t>
      </w:r>
      <w:proofErr w:type="spellStart"/>
      <w:r w:rsidRPr="005D0AB7">
        <w:rPr>
          <w:rFonts w:ascii="Times New Roman" w:hAnsi="Times New Roman" w:cs="Times New Roman"/>
          <w:sz w:val="24"/>
          <w:szCs w:val="24"/>
        </w:rPr>
        <w:t>Antonoglou</w:t>
      </w:r>
      <w:proofErr w:type="spellEnd"/>
      <w:r w:rsidRPr="005D0AB7">
        <w:rPr>
          <w:rFonts w:ascii="Times New Roman" w:hAnsi="Times New Roman" w:cs="Times New Roman"/>
          <w:sz w:val="24"/>
          <w:szCs w:val="24"/>
        </w:rPr>
        <w:t xml:space="preserve">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2018). These nano-based products share a common component, which is a nano-based carrier or nanocarrier. Nanocarriers are generally classified as either soft or hard nanoparticles (Kah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2018). Soft nanoparticles include polymers, solid lipids, and liposomes, while hard nanoparticles encompass carbon-, silica-, titanium-based nanoparticles, and other metallic nanoparticles (Mukhopadhyay, 2014; </w:t>
      </w:r>
      <w:proofErr w:type="spellStart"/>
      <w:r w:rsidRPr="005D0AB7">
        <w:rPr>
          <w:rFonts w:ascii="Times New Roman" w:hAnsi="Times New Roman" w:cs="Times New Roman"/>
          <w:sz w:val="24"/>
          <w:szCs w:val="24"/>
        </w:rPr>
        <w:t>Siafaka</w:t>
      </w:r>
      <w:proofErr w:type="spellEnd"/>
      <w:r w:rsidRPr="005D0AB7">
        <w:rPr>
          <w:rFonts w:ascii="Times New Roman" w:hAnsi="Times New Roman" w:cs="Times New Roman"/>
          <w:sz w:val="24"/>
          <w:szCs w:val="24"/>
        </w:rPr>
        <w:t xml:space="preserve">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2016).</w:t>
      </w:r>
    </w:p>
    <w:p w14:paraId="2A3A182F" w14:textId="415A1210" w:rsidR="00F16771" w:rsidRPr="005D0AB7" w:rsidRDefault="00F16771" w:rsidP="005D0AB7">
      <w:pPr>
        <w:widowControl w:val="0"/>
        <w:autoSpaceDE w:val="0"/>
        <w:autoSpaceDN w:val="0"/>
        <w:adjustRightInd w:val="0"/>
        <w:spacing w:before="74" w:line="360" w:lineRule="auto"/>
        <w:ind w:left="-142" w:right="97" w:firstLine="0"/>
        <w:rPr>
          <w:rFonts w:ascii="Times New Roman" w:hAnsi="Times New Roman" w:cs="Times New Roman"/>
          <w:sz w:val="24"/>
          <w:szCs w:val="24"/>
        </w:rPr>
      </w:pPr>
      <w:r w:rsidRPr="005D0AB7">
        <w:rPr>
          <w:rFonts w:ascii="Times New Roman" w:hAnsi="Times New Roman" w:cs="Times New Roman"/>
          <w:sz w:val="24"/>
          <w:szCs w:val="24"/>
        </w:rPr>
        <w:t>In the realm of broad-spectrum nanomaterial-based crop improvement, diverse applications are evident, including enhanced seed germination, plant growth, protection against pathogens, and precise detection of phytopathogens (K</w:t>
      </w:r>
      <w:r w:rsidR="008F7410" w:rsidRPr="005D0AB7">
        <w:rPr>
          <w:rFonts w:ascii="Times New Roman" w:hAnsi="Times New Roman" w:cs="Times New Roman"/>
          <w:sz w:val="24"/>
          <w:szCs w:val="24"/>
        </w:rPr>
        <w:t xml:space="preserve">ah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2012). The application of varying doses of silver nanoparticles has been shown to significantly boost the germination rates of maize, watermelon, and pumpkin seeds, albeit with a slight toxic effect on maize root </w:t>
      </w:r>
      <w:r w:rsidR="00FE47B6" w:rsidRPr="005D0AB7">
        <w:rPr>
          <w:rFonts w:ascii="Times New Roman" w:hAnsi="Times New Roman" w:cs="Times New Roman"/>
          <w:sz w:val="24"/>
          <w:szCs w:val="24"/>
        </w:rPr>
        <w:t>elongation. Silver</w:t>
      </w:r>
      <w:r w:rsidRPr="005D0AB7">
        <w:rPr>
          <w:rFonts w:ascii="Times New Roman" w:hAnsi="Times New Roman" w:cs="Times New Roman"/>
          <w:sz w:val="24"/>
          <w:szCs w:val="24"/>
        </w:rPr>
        <w:t xml:space="preserve"> nanoparticle priming, using a biocompatible formulation produced from Kaffir lime leaf extract, significantly improves seed germination, α-amylase activity, and seedling growth in rice, along with the upregulation of aquaporin genes (</w:t>
      </w:r>
      <w:proofErr w:type="spellStart"/>
      <w:r w:rsidRPr="00A75561">
        <w:rPr>
          <w:rFonts w:ascii="Times New Roman" w:hAnsi="Times New Roman" w:cs="Times New Roman"/>
          <w:sz w:val="24"/>
          <w:szCs w:val="24"/>
        </w:rPr>
        <w:t>Mahakham</w:t>
      </w:r>
      <w:proofErr w:type="spellEnd"/>
      <w:r w:rsidRPr="00A75561">
        <w:rPr>
          <w:rFonts w:ascii="Times New Roman" w:hAnsi="Times New Roman" w:cs="Times New Roman"/>
          <w:sz w:val="24"/>
          <w:szCs w:val="24"/>
        </w:rPr>
        <w:t xml:space="preserve"> </w:t>
      </w:r>
      <w:r w:rsidRPr="00A75561">
        <w:rPr>
          <w:rFonts w:ascii="Times New Roman" w:hAnsi="Times New Roman" w:cs="Times New Roman"/>
          <w:i/>
          <w:iCs/>
          <w:sz w:val="24"/>
          <w:szCs w:val="24"/>
        </w:rPr>
        <w:t>et al</w:t>
      </w:r>
      <w:r w:rsidRPr="00A75561">
        <w:rPr>
          <w:rFonts w:ascii="Times New Roman" w:hAnsi="Times New Roman" w:cs="Times New Roman"/>
          <w:sz w:val="24"/>
          <w:szCs w:val="24"/>
        </w:rPr>
        <w:t>., 2017).</w:t>
      </w:r>
      <w:r w:rsidRPr="005D0AB7">
        <w:rPr>
          <w:rFonts w:ascii="Times New Roman" w:hAnsi="Times New Roman" w:cs="Times New Roman"/>
          <w:sz w:val="24"/>
          <w:szCs w:val="24"/>
        </w:rPr>
        <w:t xml:space="preserve"> Protection against pathogens is achieved through </w:t>
      </w:r>
      <w:proofErr w:type="spellStart"/>
      <w:r w:rsidRPr="005D0AB7">
        <w:rPr>
          <w:rFonts w:ascii="Times New Roman" w:hAnsi="Times New Roman" w:cs="Times New Roman"/>
          <w:sz w:val="24"/>
          <w:szCs w:val="24"/>
        </w:rPr>
        <w:t>nanoformulations</w:t>
      </w:r>
      <w:proofErr w:type="spellEnd"/>
      <w:r w:rsidRPr="005D0AB7">
        <w:rPr>
          <w:rFonts w:ascii="Times New Roman" w:hAnsi="Times New Roman" w:cs="Times New Roman"/>
          <w:sz w:val="24"/>
          <w:szCs w:val="24"/>
        </w:rPr>
        <w:t xml:space="preserve">, such as a fungicide containing </w:t>
      </w:r>
      <w:proofErr w:type="spellStart"/>
      <w:r w:rsidRPr="005D0AB7">
        <w:rPr>
          <w:rFonts w:ascii="Times New Roman" w:hAnsi="Times New Roman" w:cs="Times New Roman"/>
          <w:sz w:val="24"/>
          <w:szCs w:val="24"/>
        </w:rPr>
        <w:t>trifloxystrobin</w:t>
      </w:r>
      <w:proofErr w:type="spellEnd"/>
      <w:r w:rsidRPr="005D0AB7">
        <w:rPr>
          <w:rFonts w:ascii="Times New Roman" w:hAnsi="Times New Roman" w:cs="Times New Roman"/>
          <w:sz w:val="24"/>
          <w:szCs w:val="24"/>
        </w:rPr>
        <w:t xml:space="preserve"> and tebuconazole against </w:t>
      </w:r>
      <w:proofErr w:type="spellStart"/>
      <w:r w:rsidRPr="005D0AB7">
        <w:rPr>
          <w:rFonts w:ascii="Times New Roman" w:hAnsi="Times New Roman" w:cs="Times New Roman"/>
          <w:sz w:val="24"/>
          <w:szCs w:val="24"/>
        </w:rPr>
        <w:t>Macrophomina</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phaseolina</w:t>
      </w:r>
      <w:proofErr w:type="spellEnd"/>
      <w:r w:rsidRPr="005D0AB7">
        <w:rPr>
          <w:rFonts w:ascii="Times New Roman" w:hAnsi="Times New Roman" w:cs="Times New Roman"/>
          <w:sz w:val="24"/>
          <w:szCs w:val="24"/>
        </w:rPr>
        <w:t xml:space="preserve"> and Cu-Zn bimetallic nanoparticles against Saccharomyces cerevisiae (Kumar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2016; </w:t>
      </w:r>
      <w:proofErr w:type="spellStart"/>
      <w:r w:rsidRPr="005D0AB7">
        <w:rPr>
          <w:rFonts w:ascii="Times New Roman" w:hAnsi="Times New Roman" w:cs="Times New Roman"/>
          <w:sz w:val="24"/>
          <w:szCs w:val="24"/>
        </w:rPr>
        <w:t>Antonoglou</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2018). Additionally, silver nanoparticulated molluscicides have been employed against </w:t>
      </w:r>
      <w:proofErr w:type="spellStart"/>
      <w:r w:rsidRPr="005D0AB7">
        <w:rPr>
          <w:rFonts w:ascii="Times New Roman" w:hAnsi="Times New Roman" w:cs="Times New Roman"/>
          <w:sz w:val="24"/>
          <w:szCs w:val="24"/>
        </w:rPr>
        <w:t>Oncomelania</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hupensis</w:t>
      </w:r>
      <w:proofErr w:type="spellEnd"/>
      <w:r w:rsidRPr="005D0AB7">
        <w:rPr>
          <w:rFonts w:ascii="Times New Roman" w:hAnsi="Times New Roman" w:cs="Times New Roman"/>
          <w:sz w:val="24"/>
          <w:szCs w:val="24"/>
        </w:rPr>
        <w:t xml:space="preserve"> snails, and polylactic acid-encapsulated </w:t>
      </w:r>
      <w:proofErr w:type="spellStart"/>
      <w:r w:rsidRPr="005D0AB7">
        <w:rPr>
          <w:rFonts w:ascii="Times New Roman" w:hAnsi="Times New Roman" w:cs="Times New Roman"/>
          <w:sz w:val="24"/>
          <w:szCs w:val="24"/>
        </w:rPr>
        <w:t>curcuminisin</w:t>
      </w:r>
      <w:proofErr w:type="spellEnd"/>
      <w:r w:rsidRPr="005D0AB7">
        <w:rPr>
          <w:rFonts w:ascii="Times New Roman" w:hAnsi="Times New Roman" w:cs="Times New Roman"/>
          <w:sz w:val="24"/>
          <w:szCs w:val="24"/>
        </w:rPr>
        <w:t xml:space="preserve"> has been utilized against </w:t>
      </w:r>
      <w:proofErr w:type="spellStart"/>
      <w:r w:rsidRPr="005D0AB7">
        <w:rPr>
          <w:rFonts w:ascii="Times New Roman" w:hAnsi="Times New Roman" w:cs="Times New Roman"/>
          <w:sz w:val="24"/>
          <w:szCs w:val="24"/>
        </w:rPr>
        <w:t>Biomphalaria</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pfeifferi</w:t>
      </w:r>
      <w:proofErr w:type="spellEnd"/>
      <w:r w:rsidRPr="005D0AB7">
        <w:rPr>
          <w:rFonts w:ascii="Times New Roman" w:hAnsi="Times New Roman" w:cs="Times New Roman"/>
          <w:sz w:val="24"/>
          <w:szCs w:val="24"/>
        </w:rPr>
        <w:t xml:space="preserve"> (Guang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2013; </w:t>
      </w:r>
      <w:proofErr w:type="spellStart"/>
      <w:r w:rsidRPr="005D0AB7">
        <w:rPr>
          <w:rFonts w:ascii="Times New Roman" w:hAnsi="Times New Roman" w:cs="Times New Roman"/>
          <w:sz w:val="24"/>
          <w:szCs w:val="24"/>
        </w:rPr>
        <w:t>Omobhude</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2017).</w:t>
      </w:r>
    </w:p>
    <w:p w14:paraId="11BE9B31" w14:textId="77777777" w:rsidR="00F16771" w:rsidRPr="005D0AB7" w:rsidRDefault="00F16771"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p>
    <w:p w14:paraId="63E21AB6" w14:textId="6B79DF82" w:rsidR="00CF6233" w:rsidRPr="005D0AB7" w:rsidRDefault="00F16771"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sz w:val="24"/>
          <w:szCs w:val="24"/>
        </w:rPr>
        <w:t>Efficient disease detection further contributes to enhanced crop production, where nanotechnology-based approaches play a crucial role. Nano-based biosensors, nanoparticulated systems, nanoimaging, and nanopore DNA sequencing tools have significantly improved the accuracy, persistence, and speed of pathogen detection, along with advancements in high-throughput instrumentation for quality detection of plant pathogens (</w:t>
      </w:r>
      <w:proofErr w:type="spellStart"/>
      <w:r w:rsidRPr="005D0AB7">
        <w:rPr>
          <w:rFonts w:ascii="Times New Roman" w:hAnsi="Times New Roman" w:cs="Times New Roman"/>
          <w:sz w:val="24"/>
          <w:szCs w:val="24"/>
        </w:rPr>
        <w:t>Khiyami</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2014). Quantum dots, characterized by versatile surface chemistry, bright fluorescence, and minimal photobleaching effects, have demonstrated potential in crossing plant cell wall pores for the detection of biotic and abiotic stresses (Wu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2017).</w:t>
      </w:r>
    </w:p>
    <w:p w14:paraId="4B6FEDCB" w14:textId="47F02C59" w:rsidR="00CF6233" w:rsidRPr="005D0AB7" w:rsidRDefault="00CF6233"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b/>
          <w:bCs/>
          <w:sz w:val="24"/>
          <w:szCs w:val="24"/>
        </w:rPr>
        <w:t>Effect of Nanomaterials on Soil, Water and Environmental Health and Crop Productivity</w:t>
      </w:r>
    </w:p>
    <w:p w14:paraId="7016DD5E" w14:textId="0357EAD2" w:rsidR="00E02542" w:rsidRPr="005D0AB7" w:rsidRDefault="00E02542" w:rsidP="005D0AB7">
      <w:pPr>
        <w:pStyle w:val="ListParagraph"/>
        <w:widowControl w:val="0"/>
        <w:numPr>
          <w:ilvl w:val="1"/>
          <w:numId w:val="4"/>
        </w:numPr>
        <w:autoSpaceDE w:val="0"/>
        <w:autoSpaceDN w:val="0"/>
        <w:adjustRightInd w:val="0"/>
        <w:spacing w:before="74" w:line="360" w:lineRule="auto"/>
        <w:ind w:right="97"/>
        <w:rPr>
          <w:rFonts w:ascii="Times New Roman" w:hAnsi="Times New Roman" w:cs="Times New Roman"/>
          <w:b/>
          <w:bCs/>
          <w:sz w:val="24"/>
          <w:szCs w:val="24"/>
        </w:rPr>
      </w:pPr>
      <w:r w:rsidRPr="005D0AB7">
        <w:rPr>
          <w:rFonts w:ascii="Times New Roman" w:hAnsi="Times New Roman" w:cs="Times New Roman"/>
          <w:b/>
          <w:bCs/>
          <w:sz w:val="24"/>
          <w:szCs w:val="24"/>
        </w:rPr>
        <w:t>Soil, Water and Environmental Health</w:t>
      </w:r>
    </w:p>
    <w:p w14:paraId="0E309FAC" w14:textId="77777777" w:rsidR="00E02542" w:rsidRPr="005D0AB7" w:rsidRDefault="00E02542"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sz w:val="24"/>
          <w:szCs w:val="24"/>
        </w:rPr>
        <w:t xml:space="preserve">To address the increasing demand for food in the face of limited natural resources, organizations and research institutes focused on food security are endorsing "sustainable crop intensification" (FAO, 2009). In response to new challenges in crop production under changing climates, nanotechnology has emerged as a promising frontier technology to enhance sustainable productivity in agriculture. Nanomaterials, including </w:t>
      </w:r>
      <w:proofErr w:type="spellStart"/>
      <w:r w:rsidRPr="005D0AB7">
        <w:rPr>
          <w:rFonts w:ascii="Times New Roman" w:hAnsi="Times New Roman" w:cs="Times New Roman"/>
          <w:sz w:val="24"/>
          <w:szCs w:val="24"/>
        </w:rPr>
        <w:t>nanofertilizers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nanocarriers, </w:t>
      </w:r>
      <w:proofErr w:type="spellStart"/>
      <w:r w:rsidRPr="005D0AB7">
        <w:rPr>
          <w:rFonts w:ascii="Times New Roman" w:hAnsi="Times New Roman" w:cs="Times New Roman"/>
          <w:sz w:val="24"/>
          <w:szCs w:val="24"/>
        </w:rPr>
        <w:t>nanosensors</w:t>
      </w:r>
      <w:proofErr w:type="spellEnd"/>
      <w:r w:rsidRPr="005D0AB7">
        <w:rPr>
          <w:rFonts w:ascii="Times New Roman" w:hAnsi="Times New Roman" w:cs="Times New Roman"/>
          <w:sz w:val="24"/>
          <w:szCs w:val="24"/>
        </w:rPr>
        <w:t>, nano-packaging, and nano-chips, are transforming the current agricultural production system. Nanotechnology facilitates precise detection of environmental pollutants and supports the remediation of degraded environments (</w:t>
      </w:r>
      <w:proofErr w:type="spellStart"/>
      <w:r w:rsidRPr="005D0AB7">
        <w:rPr>
          <w:rFonts w:ascii="Times New Roman" w:hAnsi="Times New Roman" w:cs="Times New Roman"/>
          <w:sz w:val="24"/>
          <w:szCs w:val="24"/>
        </w:rPr>
        <w:t>Neethirajan</w:t>
      </w:r>
      <w:proofErr w:type="spellEnd"/>
      <w:r w:rsidRPr="005D0AB7">
        <w:rPr>
          <w:rFonts w:ascii="Times New Roman" w:hAnsi="Times New Roman" w:cs="Times New Roman"/>
          <w:sz w:val="24"/>
          <w:szCs w:val="24"/>
        </w:rPr>
        <w:t xml:space="preserve"> and Jayas, 2011).</w:t>
      </w:r>
    </w:p>
    <w:p w14:paraId="58723DE2" w14:textId="77777777" w:rsidR="00E02542" w:rsidRPr="005D0AB7" w:rsidRDefault="00E02542"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sz w:val="24"/>
          <w:szCs w:val="24"/>
        </w:rPr>
        <w:t xml:space="preserve">The application of nanotechnology in agriculture can lead to precision farming, reducing the bulk use of pesticides through the incorporation of nano-silver particles. Innovations such as using nanometal oxides to target soil pathogens and incorporating metallic nanomaterials like </w:t>
      </w:r>
      <w:proofErr w:type="spellStart"/>
      <w:r w:rsidRPr="005D0AB7">
        <w:rPr>
          <w:rFonts w:ascii="Times New Roman" w:hAnsi="Times New Roman" w:cs="Times New Roman"/>
          <w:sz w:val="24"/>
          <w:szCs w:val="24"/>
        </w:rPr>
        <w:t>nanosilicon</w:t>
      </w:r>
      <w:proofErr w:type="spellEnd"/>
      <w:r w:rsidRPr="005D0AB7">
        <w:rPr>
          <w:rFonts w:ascii="Times New Roman" w:hAnsi="Times New Roman" w:cs="Times New Roman"/>
          <w:sz w:val="24"/>
          <w:szCs w:val="24"/>
        </w:rPr>
        <w:t xml:space="preserve"> to enhance water uptake efficiency in plants are considered highly promising in agricultural practices (Servin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2015). Synthetic clay </w:t>
      </w:r>
      <w:proofErr w:type="spellStart"/>
      <w:r w:rsidRPr="005D0AB7">
        <w:rPr>
          <w:rFonts w:ascii="Times New Roman" w:hAnsi="Times New Roman" w:cs="Times New Roman"/>
          <w:sz w:val="24"/>
          <w:szCs w:val="24"/>
        </w:rPr>
        <w:t>nanominerals</w:t>
      </w:r>
      <w:proofErr w:type="spellEnd"/>
      <w:r w:rsidRPr="005D0AB7">
        <w:rPr>
          <w:rFonts w:ascii="Times New Roman" w:hAnsi="Times New Roman" w:cs="Times New Roman"/>
          <w:sz w:val="24"/>
          <w:szCs w:val="24"/>
        </w:rPr>
        <w:t xml:space="preserve"> and zinc oxide nanoparticles are employed for arsenic removal in water purification devices (Clare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2011). For instance, water is percolated through a column of hydrotalcite (synthetic clay mineral) in the process of filtering (Prasad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2014). The development of a DNA-based </w:t>
      </w:r>
      <w:proofErr w:type="spellStart"/>
      <w:r w:rsidRPr="005D0AB7">
        <w:rPr>
          <w:rFonts w:ascii="Times New Roman" w:hAnsi="Times New Roman" w:cs="Times New Roman"/>
          <w:sz w:val="24"/>
          <w:szCs w:val="24"/>
        </w:rPr>
        <w:t>nanobiosensor</w:t>
      </w:r>
      <w:proofErr w:type="spellEnd"/>
      <w:r w:rsidRPr="005D0AB7">
        <w:rPr>
          <w:rFonts w:ascii="Times New Roman" w:hAnsi="Times New Roman" w:cs="Times New Roman"/>
          <w:sz w:val="24"/>
          <w:szCs w:val="24"/>
        </w:rPr>
        <w:t xml:space="preserve"> in a polymer coating for fertilizers allows the release of fertilizer based on plant root ionic signals, promoting efficient nutrient use (Gautam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2014; Prasad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2014).</w:t>
      </w:r>
    </w:p>
    <w:p w14:paraId="5D7EC984" w14:textId="3813B7F2" w:rsidR="00E02542" w:rsidRPr="005D0AB7" w:rsidRDefault="00E02542"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sz w:val="24"/>
          <w:szCs w:val="24"/>
        </w:rPr>
        <w:t xml:space="preserve">Moreover, nanoscale zerovalent iron is utilized to remediate pollutants from soil or </w:t>
      </w:r>
      <w:r w:rsidRPr="005D0AB7">
        <w:rPr>
          <w:rFonts w:ascii="Times New Roman" w:hAnsi="Times New Roman" w:cs="Times New Roman"/>
          <w:sz w:val="24"/>
          <w:szCs w:val="24"/>
        </w:rPr>
        <w:lastRenderedPageBreak/>
        <w:t xml:space="preserve">groundwater, serving as one of the most widely used nanomaterials for water purification globally (Li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2006). Other potential nanomaterials for remediation include nanoscale zeolites, metal oxides, carbon nanotubes and </w:t>
      </w:r>
      <w:proofErr w:type="spellStart"/>
      <w:r w:rsidRPr="005D0AB7">
        <w:rPr>
          <w:rFonts w:ascii="Times New Roman" w:hAnsi="Times New Roman" w:cs="Times New Roman"/>
          <w:sz w:val="24"/>
          <w:szCs w:val="24"/>
        </w:rPr>
        <w:t>fibers</w:t>
      </w:r>
      <w:proofErr w:type="spellEnd"/>
      <w:r w:rsidRPr="005D0AB7">
        <w:rPr>
          <w:rFonts w:ascii="Times New Roman" w:hAnsi="Times New Roman" w:cs="Times New Roman"/>
          <w:sz w:val="24"/>
          <w:szCs w:val="24"/>
        </w:rPr>
        <w:t xml:space="preserve">, enzymes, various noble metals (mainly as bimetallic nanoparticles), and titanium dioxide. Nanoparticle filters, such as those containing dichlorodiphenyltrichloroethane (DDT), endosulfan, malathion, and chlorpyrifos, prove effective in removing organic particles and pesticides from water (Pradeep, 2012; </w:t>
      </w:r>
      <w:proofErr w:type="spellStart"/>
      <w:r w:rsidRPr="005D0AB7">
        <w:rPr>
          <w:rFonts w:ascii="Times New Roman" w:hAnsi="Times New Roman" w:cs="Times New Roman"/>
          <w:sz w:val="24"/>
          <w:szCs w:val="24"/>
        </w:rPr>
        <w:t>Bootharaju</w:t>
      </w:r>
      <w:proofErr w:type="spellEnd"/>
      <w:r w:rsidRPr="005D0AB7">
        <w:rPr>
          <w:rFonts w:ascii="Times New Roman" w:hAnsi="Times New Roman" w:cs="Times New Roman"/>
          <w:sz w:val="24"/>
          <w:szCs w:val="24"/>
        </w:rPr>
        <w:t xml:space="preserve"> and Pradeep, 2012; Ul-Islam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2012; </w:t>
      </w:r>
      <w:proofErr w:type="spellStart"/>
      <w:r w:rsidRPr="005D0AB7">
        <w:rPr>
          <w:rFonts w:ascii="Times New Roman" w:hAnsi="Times New Roman" w:cs="Times New Roman"/>
          <w:sz w:val="24"/>
          <w:szCs w:val="24"/>
        </w:rPr>
        <w:t>Thatai</w:t>
      </w:r>
      <w:proofErr w:type="spellEnd"/>
      <w:r w:rsidRPr="005D0AB7">
        <w:rPr>
          <w:rFonts w:ascii="Times New Roman" w:hAnsi="Times New Roman" w:cs="Times New Roman"/>
          <w:sz w:val="24"/>
          <w:szCs w:val="24"/>
        </w:rPr>
        <w:t xml:space="preserve">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2014).</w:t>
      </w:r>
    </w:p>
    <w:p w14:paraId="30A8D6A5" w14:textId="3751FF30" w:rsidR="0059423E" w:rsidRPr="005D0AB7" w:rsidRDefault="0059423E"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sz w:val="24"/>
          <w:szCs w:val="24"/>
        </w:rPr>
        <w:t xml:space="preserve">However, nanoparticles, in some cases, may lead to unforeseen adverse effects on agricultural productivity, soil health, and ecosystems (Brumfiel, 2003; Service, 2003; Zhang, 2003; Kelly, 2004). Over time, applied nanoparticles tend to accumulate in soils and water environments (Boxall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2007; Gottschalk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2009). Certain nanoparticles, such as those found in fertilizers and pesticides, have the potential to enter the food chain through environmental systems, posing threats to human health and ecosystems (Zhao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2017). To mitigate these risks, it is essential to conduct investigations on the safety and risk assessments of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Research focusing on the toxic effects of nanoparticles and the interactions between nanoparticles and plants will provide a foundational understanding for the development of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ensuring the sustainable integration of nanotechnology in agriculture (Zhao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2017).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have the potential to enhance the catalytic degradation of toxic residues and reduce the residual impact of pesticides on soil and water environments by introducing biodegradable carrier materials and incorporating photocatalysts (Pierluigi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2003; Zhao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2017).</w:t>
      </w:r>
    </w:p>
    <w:p w14:paraId="6F4D8DA8" w14:textId="46E4444F" w:rsidR="0059423E" w:rsidRPr="005D0AB7" w:rsidRDefault="0059423E" w:rsidP="005D0AB7">
      <w:pPr>
        <w:pStyle w:val="ListParagraph"/>
        <w:widowControl w:val="0"/>
        <w:numPr>
          <w:ilvl w:val="1"/>
          <w:numId w:val="4"/>
        </w:numPr>
        <w:autoSpaceDE w:val="0"/>
        <w:autoSpaceDN w:val="0"/>
        <w:adjustRightInd w:val="0"/>
        <w:spacing w:before="74" w:line="360" w:lineRule="auto"/>
        <w:ind w:right="97"/>
        <w:rPr>
          <w:rFonts w:ascii="Times New Roman" w:hAnsi="Times New Roman" w:cs="Times New Roman"/>
          <w:b/>
          <w:bCs/>
          <w:color w:val="2B2A29"/>
          <w:spacing w:val="2"/>
          <w:kern w:val="0"/>
          <w:sz w:val="24"/>
          <w:szCs w:val="24"/>
        </w:rPr>
      </w:pPr>
      <w:r w:rsidRPr="005D0AB7">
        <w:rPr>
          <w:rFonts w:ascii="Times New Roman" w:hAnsi="Times New Roman" w:cs="Times New Roman"/>
          <w:b/>
          <w:bCs/>
          <w:color w:val="2B2A29"/>
          <w:spacing w:val="2"/>
          <w:kern w:val="0"/>
          <w:sz w:val="24"/>
          <w:szCs w:val="24"/>
        </w:rPr>
        <w:t>Crop Productivity</w:t>
      </w:r>
    </w:p>
    <w:p w14:paraId="1CB30973" w14:textId="77777777" w:rsidR="0059423E" w:rsidRPr="005D0AB7" w:rsidRDefault="0059423E"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sz w:val="24"/>
          <w:szCs w:val="24"/>
        </w:rPr>
        <w:t xml:space="preserve">Effective management of plant growth under various physiological and biological stresses is crucial for achieving efficient crop productivity. Nanomaterials have the potential to significantly impact the management and sustenance of plant growth, particularly under biotic and abiotic stresses. The impact of applied nanomaterials depends on factors such as stress conditions, quantity, and the type of nanomaterials employed (Siddiqui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2015). For instance, soft/organic nanomaterials like polymer and solid lipid nanoparticles, as well as hard/inorganic nanoparticles such as metallic nanoparticles and carbon-, silica-, and titanium-based nanoparticles, are being explored for their applications in sustainable agriculture (Kah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2018).</w:t>
      </w:r>
    </w:p>
    <w:p w14:paraId="7B9CDB89" w14:textId="1231D487" w:rsidR="0059423E" w:rsidRPr="005D0AB7" w:rsidRDefault="0059423E"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sz w:val="24"/>
          <w:szCs w:val="24"/>
        </w:rPr>
        <w:t xml:space="preserve">The insecticidal activity of polycaprolactone and polylactic acid nanospheres loaded with </w:t>
      </w:r>
      <w:proofErr w:type="spellStart"/>
      <w:r w:rsidRPr="005D0AB7">
        <w:rPr>
          <w:rFonts w:ascii="Times New Roman" w:hAnsi="Times New Roman" w:cs="Times New Roman"/>
          <w:sz w:val="24"/>
          <w:szCs w:val="24"/>
        </w:rPr>
        <w:t>ethiprole</w:t>
      </w:r>
      <w:proofErr w:type="spellEnd"/>
      <w:r w:rsidRPr="005D0AB7">
        <w:rPr>
          <w:rFonts w:ascii="Times New Roman" w:hAnsi="Times New Roman" w:cs="Times New Roman"/>
          <w:sz w:val="24"/>
          <w:szCs w:val="24"/>
        </w:rPr>
        <w:t xml:space="preserve"> exhibited better penetration compared to the reference formulation (Boehm et al., </w:t>
      </w:r>
      <w:r w:rsidRPr="005D0AB7">
        <w:rPr>
          <w:rFonts w:ascii="Times New Roman" w:hAnsi="Times New Roman" w:cs="Times New Roman"/>
          <w:sz w:val="24"/>
          <w:szCs w:val="24"/>
        </w:rPr>
        <w:lastRenderedPageBreak/>
        <w:t xml:space="preserve">2003). With advancing knowledge in nanoscience, the stimulation and control of nanoparticulated systems based on specific targets have become feasible (Gogos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2012). In reviewing the controlled release efficiency of imidacloprid encapsulated in polyethylene glycol, Sekhon (2014) concluded its effectiveness against </w:t>
      </w:r>
      <w:proofErr w:type="spellStart"/>
      <w:r w:rsidRPr="005D0AB7">
        <w:rPr>
          <w:rFonts w:ascii="Times New Roman" w:hAnsi="Times New Roman" w:cs="Times New Roman"/>
          <w:sz w:val="24"/>
          <w:szCs w:val="24"/>
        </w:rPr>
        <w:t>Melanagromyza</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sojae</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Zehntmer</w:t>
      </w:r>
      <w:proofErr w:type="spellEnd"/>
      <w:r w:rsidRPr="005D0AB7">
        <w:rPr>
          <w:rFonts w:ascii="Times New Roman" w:hAnsi="Times New Roman" w:cs="Times New Roman"/>
          <w:sz w:val="24"/>
          <w:szCs w:val="24"/>
        </w:rPr>
        <w:t xml:space="preserve"> and </w:t>
      </w:r>
      <w:proofErr w:type="spellStart"/>
      <w:r w:rsidRPr="005D0AB7">
        <w:rPr>
          <w:rFonts w:ascii="Times New Roman" w:hAnsi="Times New Roman" w:cs="Times New Roman"/>
          <w:sz w:val="24"/>
          <w:szCs w:val="24"/>
        </w:rPr>
        <w:t>Bemisia</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tabaci</w:t>
      </w:r>
      <w:proofErr w:type="spellEnd"/>
      <w:r w:rsidRPr="005D0AB7">
        <w:rPr>
          <w:rFonts w:ascii="Times New Roman" w:hAnsi="Times New Roman" w:cs="Times New Roman"/>
          <w:sz w:val="24"/>
          <w:szCs w:val="24"/>
        </w:rPr>
        <w:t xml:space="preserve"> Gennadius. Lipid-based nanomaterials also show promise in sustainable crop production systems (Naseri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2015). Solid lipid nanomaterials encapsulating herbicides, such as atrazine and simazine, demonstrated effectiveness against wild radish (Raphanus </w:t>
      </w:r>
      <w:proofErr w:type="spellStart"/>
      <w:r w:rsidRPr="005D0AB7">
        <w:rPr>
          <w:rFonts w:ascii="Times New Roman" w:hAnsi="Times New Roman" w:cs="Times New Roman"/>
          <w:sz w:val="24"/>
          <w:szCs w:val="24"/>
        </w:rPr>
        <w:t>raphanistrum</w:t>
      </w:r>
      <w:proofErr w:type="spellEnd"/>
      <w:r w:rsidRPr="005D0AB7">
        <w:rPr>
          <w:rFonts w:ascii="Times New Roman" w:hAnsi="Times New Roman" w:cs="Times New Roman"/>
          <w:sz w:val="24"/>
          <w:szCs w:val="24"/>
        </w:rPr>
        <w:t xml:space="preserve">) in maize without adverse effects on the crop (de Oliveira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2015).</w:t>
      </w:r>
    </w:p>
    <w:p w14:paraId="6B1F8AF8" w14:textId="19C0751C" w:rsidR="00566EDD" w:rsidRDefault="0059423E"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sz w:val="24"/>
          <w:szCs w:val="24"/>
        </w:rPr>
        <w:t xml:space="preserve">Hard/inorganic nanoparticles play an equally important role in crop production systems. Silicon dioxide (SiO2) nanoparticles, for example, can enhance seed germination, plant growth, and yield in tomato, </w:t>
      </w:r>
      <w:proofErr w:type="spellStart"/>
      <w:r w:rsidRPr="005D0AB7">
        <w:rPr>
          <w:rFonts w:ascii="Times New Roman" w:hAnsi="Times New Roman" w:cs="Times New Roman"/>
          <w:sz w:val="24"/>
          <w:szCs w:val="24"/>
        </w:rPr>
        <w:t>Olgan</w:t>
      </w:r>
      <w:proofErr w:type="spellEnd"/>
      <w:r w:rsidRPr="005D0AB7">
        <w:rPr>
          <w:rFonts w:ascii="Times New Roman" w:hAnsi="Times New Roman" w:cs="Times New Roman"/>
          <w:sz w:val="24"/>
          <w:szCs w:val="24"/>
        </w:rPr>
        <w:t xml:space="preserve"> larch (Larix </w:t>
      </w:r>
      <w:proofErr w:type="spellStart"/>
      <w:r w:rsidRPr="005D0AB7">
        <w:rPr>
          <w:rFonts w:ascii="Times New Roman" w:hAnsi="Times New Roman" w:cs="Times New Roman"/>
          <w:sz w:val="24"/>
          <w:szCs w:val="24"/>
        </w:rPr>
        <w:t>olgensis</w:t>
      </w:r>
      <w:proofErr w:type="spellEnd"/>
      <w:r w:rsidRPr="005D0AB7">
        <w:rPr>
          <w:rFonts w:ascii="Times New Roman" w:hAnsi="Times New Roman" w:cs="Times New Roman"/>
          <w:sz w:val="24"/>
          <w:szCs w:val="24"/>
        </w:rPr>
        <w:t xml:space="preserve">), and maize. These nanoparticles also stimulate seed germination and the antioxidant system in tomato and squash (Siddiqui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2015). Carbon-based nanomaterials, traditionally used for disease treatment and diagnostics in animals, are now finding applications in crop production. Various carbon nanomaterials, including nano-onions, </w:t>
      </w:r>
      <w:proofErr w:type="spellStart"/>
      <w:r w:rsidRPr="005D0AB7">
        <w:rPr>
          <w:rFonts w:ascii="Times New Roman" w:hAnsi="Times New Roman" w:cs="Times New Roman"/>
          <w:sz w:val="24"/>
          <w:szCs w:val="24"/>
        </w:rPr>
        <w:t>nanohorns</w:t>
      </w:r>
      <w:proofErr w:type="spellEnd"/>
      <w:r w:rsidRPr="005D0AB7">
        <w:rPr>
          <w:rFonts w:ascii="Times New Roman" w:hAnsi="Times New Roman" w:cs="Times New Roman"/>
          <w:sz w:val="24"/>
          <w:szCs w:val="24"/>
        </w:rPr>
        <w:t xml:space="preserve">, nano-cones, nanodots, nanotubes, nano-beads, nanofibers, nanodiamonds, fullerenes, and graphene, are part of this family (Mukherjee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2016). The interaction of nanomaterials with bioactive compounds can lead to altered gene expression, DNA damage, and increased oxidative stress (Zaytseva and Neumann, 2016). However, specific carbon-based materials like s-multiwalled carbon nanotube (</w:t>
      </w:r>
      <w:proofErr w:type="spellStart"/>
      <w:r w:rsidRPr="005D0AB7">
        <w:rPr>
          <w:rFonts w:ascii="Times New Roman" w:hAnsi="Times New Roman" w:cs="Times New Roman"/>
          <w:sz w:val="24"/>
          <w:szCs w:val="24"/>
        </w:rPr>
        <w:t>sMWCNT</w:t>
      </w:r>
      <w:proofErr w:type="spellEnd"/>
      <w:r w:rsidRPr="005D0AB7">
        <w:rPr>
          <w:rFonts w:ascii="Times New Roman" w:hAnsi="Times New Roman" w:cs="Times New Roman"/>
          <w:sz w:val="24"/>
          <w:szCs w:val="24"/>
        </w:rPr>
        <w:t xml:space="preserve">) have shown potential to improve seed germination in plants such as Salvia </w:t>
      </w:r>
      <w:proofErr w:type="spellStart"/>
      <w:r w:rsidRPr="005D0AB7">
        <w:rPr>
          <w:rFonts w:ascii="Times New Roman" w:hAnsi="Times New Roman" w:cs="Times New Roman"/>
          <w:sz w:val="24"/>
          <w:szCs w:val="24"/>
        </w:rPr>
        <w:t>macrosiphon</w:t>
      </w:r>
      <w:proofErr w:type="spellEnd"/>
      <w:r w:rsidRPr="005D0AB7">
        <w:rPr>
          <w:rFonts w:ascii="Times New Roman" w:hAnsi="Times New Roman" w:cs="Times New Roman"/>
          <w:sz w:val="24"/>
          <w:szCs w:val="24"/>
        </w:rPr>
        <w:t>, peppers (Capsicum annuum), and tall fescue (Festuca arundinacea) by inducing perforation of the seed coat (</w:t>
      </w:r>
      <w:proofErr w:type="spellStart"/>
      <w:r w:rsidRPr="005D0AB7">
        <w:rPr>
          <w:rFonts w:ascii="Times New Roman" w:hAnsi="Times New Roman" w:cs="Times New Roman"/>
          <w:sz w:val="24"/>
          <w:szCs w:val="24"/>
        </w:rPr>
        <w:t>Pourkhaloee</w:t>
      </w:r>
      <w:proofErr w:type="spellEnd"/>
      <w:r w:rsidRPr="005D0AB7">
        <w:rPr>
          <w:rFonts w:ascii="Times New Roman" w:hAnsi="Times New Roman" w:cs="Times New Roman"/>
          <w:sz w:val="24"/>
          <w:szCs w:val="24"/>
        </w:rPr>
        <w:t xml:space="preserve">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2011; Zaytseva and Neumann, 2016).While the application of nanomaterials holds great promise for enhancing crop productivity, it's important to note that some nanomaterials may have toxic effects on non-targeted organisms. Therefore, a cautious selection of nanomaterials with specific actions is necessary for achieving sustainable crop production.</w:t>
      </w:r>
    </w:p>
    <w:p w14:paraId="27AA9387" w14:textId="144D0B7F" w:rsidR="00A75561" w:rsidRDefault="00A75561" w:rsidP="00A75561">
      <w:pPr>
        <w:widowControl w:val="0"/>
        <w:autoSpaceDE w:val="0"/>
        <w:autoSpaceDN w:val="0"/>
        <w:adjustRightInd w:val="0"/>
        <w:spacing w:line="360" w:lineRule="auto"/>
        <w:ind w:right="97" w:firstLine="0"/>
        <w:rPr>
          <w:rFonts w:ascii="Times New Roman" w:hAnsi="Times New Roman" w:cs="Times New Roman"/>
          <w:b/>
          <w:bCs/>
          <w:sz w:val="24"/>
          <w:szCs w:val="24"/>
        </w:rPr>
      </w:pPr>
      <w:r w:rsidRPr="00A75561">
        <w:rPr>
          <w:rFonts w:ascii="Times New Roman" w:hAnsi="Times New Roman" w:cs="Times New Roman"/>
          <w:b/>
          <w:bCs/>
          <w:sz w:val="24"/>
          <w:szCs w:val="24"/>
        </w:rPr>
        <w:t xml:space="preserve">Conclusion </w:t>
      </w:r>
    </w:p>
    <w:p w14:paraId="4D307F5D" w14:textId="7D87C922" w:rsidR="00A75561" w:rsidRPr="00A75561" w:rsidRDefault="00A75561"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A75561">
        <w:rPr>
          <w:rFonts w:ascii="Times New Roman" w:hAnsi="Times New Roman" w:cs="Times New Roman"/>
          <w:sz w:val="24"/>
          <w:szCs w:val="24"/>
        </w:rPr>
        <w:t>Embracing nanotechnology in agriculture unlocks a new era of sustainable crop production, where precision meets productivity. By harnessing the power of tiny particles, we can cultivate stronger, more resilient crops, reduce environmental impact, and ensure global food security for generations to come."</w:t>
      </w:r>
    </w:p>
    <w:p w14:paraId="354D95FF" w14:textId="4EF3C47B" w:rsidR="005D0AB7" w:rsidRPr="00566EDD" w:rsidRDefault="005D0AB7" w:rsidP="005D0AB7">
      <w:pPr>
        <w:spacing w:line="360" w:lineRule="auto"/>
        <w:ind w:left="720" w:right="-86" w:hanging="720"/>
        <w:rPr>
          <w:rFonts w:ascii="Times New Roman" w:hAnsi="Times New Roman" w:cs="Times New Roman"/>
          <w:b/>
          <w:bCs/>
          <w:sz w:val="24"/>
          <w:szCs w:val="24"/>
        </w:rPr>
      </w:pPr>
      <w:r w:rsidRPr="00566EDD">
        <w:rPr>
          <w:rFonts w:ascii="Times New Roman" w:hAnsi="Times New Roman" w:cs="Times New Roman"/>
          <w:b/>
          <w:bCs/>
          <w:sz w:val="24"/>
          <w:szCs w:val="24"/>
        </w:rPr>
        <w:t>References:</w:t>
      </w:r>
    </w:p>
    <w:p w14:paraId="279E94C3" w14:textId="37EA5F0F" w:rsidR="005D0AB7" w:rsidRPr="005D0AB7" w:rsidRDefault="005D0AB7" w:rsidP="005D0AB7">
      <w:pPr>
        <w:spacing w:line="360" w:lineRule="auto"/>
        <w:ind w:left="720" w:right="-86" w:hanging="720"/>
        <w:rPr>
          <w:rFonts w:ascii="Times New Roman" w:hAnsi="Times New Roman" w:cs="Times New Roman"/>
          <w:sz w:val="24"/>
          <w:szCs w:val="24"/>
        </w:rPr>
      </w:pPr>
      <w:proofErr w:type="spellStart"/>
      <w:r w:rsidRPr="005D0AB7">
        <w:rPr>
          <w:rFonts w:ascii="Times New Roman" w:hAnsi="Times New Roman" w:cs="Times New Roman"/>
          <w:sz w:val="24"/>
          <w:szCs w:val="24"/>
        </w:rPr>
        <w:lastRenderedPageBreak/>
        <w:t>Abobatta</w:t>
      </w:r>
      <w:proofErr w:type="spellEnd"/>
      <w:r w:rsidRPr="005D0AB7">
        <w:rPr>
          <w:rFonts w:ascii="Times New Roman" w:hAnsi="Times New Roman" w:cs="Times New Roman"/>
          <w:sz w:val="24"/>
          <w:szCs w:val="24"/>
        </w:rPr>
        <w:t xml:space="preserve">, W. F. 2017. “Nanotechnology A new key for Agricultural sector development”. </w:t>
      </w:r>
      <w:r w:rsidRPr="004706DF">
        <w:rPr>
          <w:rFonts w:ascii="Times New Roman" w:hAnsi="Times New Roman" w:cs="Times New Roman"/>
          <w:i/>
          <w:iCs/>
          <w:sz w:val="24"/>
          <w:szCs w:val="24"/>
        </w:rPr>
        <w:t>International Conference in Nanotechnology, Biotech and Spectroscopy</w:t>
      </w:r>
      <w:r w:rsidRPr="005D0AB7">
        <w:rPr>
          <w:rFonts w:ascii="Times New Roman" w:hAnsi="Times New Roman" w:cs="Times New Roman"/>
          <w:sz w:val="24"/>
          <w:szCs w:val="24"/>
        </w:rPr>
        <w:t xml:space="preserve"> ICNBS Egypt. </w:t>
      </w:r>
    </w:p>
    <w:p w14:paraId="09BDC6B9"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Adhikari T., Biswas., A. K. and Kundu, S. 2010. “</w:t>
      </w:r>
      <w:proofErr w:type="spellStart"/>
      <w:r w:rsidRPr="005D0AB7">
        <w:rPr>
          <w:rFonts w:ascii="Times New Roman" w:hAnsi="Times New Roman" w:cs="Times New Roman"/>
          <w:sz w:val="24"/>
          <w:szCs w:val="24"/>
        </w:rPr>
        <w:t>Nanofertilizer</w:t>
      </w:r>
      <w:proofErr w:type="spellEnd"/>
      <w:r w:rsidRPr="005D0AB7">
        <w:rPr>
          <w:rFonts w:ascii="Times New Roman" w:hAnsi="Times New Roman" w:cs="Times New Roman"/>
          <w:sz w:val="24"/>
          <w:szCs w:val="24"/>
        </w:rPr>
        <w:t xml:space="preserve">- a new dimension in agriculture”. </w:t>
      </w:r>
      <w:r w:rsidRPr="004706DF">
        <w:rPr>
          <w:rFonts w:ascii="Times New Roman" w:hAnsi="Times New Roman" w:cs="Times New Roman"/>
          <w:i/>
          <w:iCs/>
          <w:sz w:val="24"/>
          <w:szCs w:val="24"/>
        </w:rPr>
        <w:t>Indian Journal of Fertilisers</w:t>
      </w:r>
      <w:r w:rsidRPr="005D0AB7">
        <w:rPr>
          <w:rFonts w:ascii="Times New Roman" w:hAnsi="Times New Roman" w:cs="Times New Roman"/>
          <w:sz w:val="24"/>
          <w:szCs w:val="24"/>
        </w:rPr>
        <w:t xml:space="preserve"> 6.8: 22- 24.</w:t>
      </w:r>
    </w:p>
    <w:p w14:paraId="507D5E6E"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Adisa, I.O., </w:t>
      </w:r>
      <w:proofErr w:type="spellStart"/>
      <w:r w:rsidRPr="005D0AB7">
        <w:rPr>
          <w:rFonts w:ascii="Times New Roman" w:hAnsi="Times New Roman" w:cs="Times New Roman"/>
          <w:sz w:val="24"/>
          <w:szCs w:val="24"/>
        </w:rPr>
        <w:t>Pullagurala</w:t>
      </w:r>
      <w:proofErr w:type="spellEnd"/>
      <w:r w:rsidRPr="005D0AB7">
        <w:rPr>
          <w:rFonts w:ascii="Times New Roman" w:hAnsi="Times New Roman" w:cs="Times New Roman"/>
          <w:sz w:val="24"/>
          <w:szCs w:val="24"/>
        </w:rPr>
        <w:t xml:space="preserve">, V.L.R., Peralta-Videa, J.R., </w:t>
      </w:r>
      <w:proofErr w:type="spellStart"/>
      <w:r w:rsidRPr="005D0AB7">
        <w:rPr>
          <w:rFonts w:ascii="Times New Roman" w:hAnsi="Times New Roman" w:cs="Times New Roman"/>
          <w:sz w:val="24"/>
          <w:szCs w:val="24"/>
        </w:rPr>
        <w:t>Dimkpa</w:t>
      </w:r>
      <w:proofErr w:type="spellEnd"/>
      <w:r w:rsidRPr="005D0AB7">
        <w:rPr>
          <w:rFonts w:ascii="Times New Roman" w:hAnsi="Times New Roman" w:cs="Times New Roman"/>
          <w:sz w:val="24"/>
          <w:szCs w:val="24"/>
        </w:rPr>
        <w:t xml:space="preserve">, C.O., Elmer, W.H., </w:t>
      </w:r>
      <w:proofErr w:type="spellStart"/>
      <w:r w:rsidRPr="005D0AB7">
        <w:rPr>
          <w:rFonts w:ascii="Times New Roman" w:hAnsi="Times New Roman" w:cs="Times New Roman"/>
          <w:sz w:val="24"/>
          <w:szCs w:val="24"/>
        </w:rPr>
        <w:t>GardeaTorresdey</w:t>
      </w:r>
      <w:proofErr w:type="spellEnd"/>
      <w:r w:rsidRPr="005D0AB7">
        <w:rPr>
          <w:rFonts w:ascii="Times New Roman" w:hAnsi="Times New Roman" w:cs="Times New Roman"/>
          <w:sz w:val="24"/>
          <w:szCs w:val="24"/>
        </w:rPr>
        <w:t xml:space="preserve">, J.L., White, J.C., 2019. Recent advances in nano-enabled fertilizers and pesticides: a critical review of mechanisms of action. </w:t>
      </w:r>
      <w:r w:rsidRPr="004706DF">
        <w:rPr>
          <w:rFonts w:ascii="Times New Roman" w:hAnsi="Times New Roman" w:cs="Times New Roman"/>
          <w:i/>
          <w:iCs/>
          <w:sz w:val="24"/>
          <w:szCs w:val="24"/>
        </w:rPr>
        <w:t>Environ. Sci. Nano</w:t>
      </w:r>
      <w:r w:rsidRPr="005D0AB7">
        <w:rPr>
          <w:rFonts w:ascii="Times New Roman" w:hAnsi="Times New Roman" w:cs="Times New Roman"/>
          <w:sz w:val="24"/>
          <w:szCs w:val="24"/>
        </w:rPr>
        <w:t xml:space="preserve"> 6, 2002–2030</w:t>
      </w:r>
    </w:p>
    <w:p w14:paraId="749C76C7" w14:textId="77777777" w:rsidR="005D0AB7" w:rsidRPr="005D0AB7" w:rsidRDefault="005D0AB7" w:rsidP="005D0AB7">
      <w:pPr>
        <w:spacing w:line="360" w:lineRule="auto"/>
        <w:ind w:leftChars="-61" w:left="711" w:hangingChars="352" w:hanging="845"/>
        <w:rPr>
          <w:rFonts w:ascii="Times New Roman" w:hAnsi="Times New Roman" w:cs="Times New Roman"/>
          <w:sz w:val="24"/>
          <w:szCs w:val="24"/>
        </w:rPr>
      </w:pPr>
      <w:r w:rsidRPr="005D0AB7">
        <w:rPr>
          <w:rFonts w:ascii="Times New Roman" w:hAnsi="Times New Roman" w:cs="Times New Roman"/>
          <w:sz w:val="24"/>
          <w:szCs w:val="24"/>
        </w:rPr>
        <w:t xml:space="preserve">Ali MA, Rehman I, Iqbal A, Din SU, Rao AQ, Ayesha L, Samiullah TR, Azam S, Husnain T (2014) Nanotechnology: A new frontier in Agriculture. </w:t>
      </w:r>
      <w:r w:rsidRPr="004706DF">
        <w:rPr>
          <w:rFonts w:ascii="Times New Roman" w:hAnsi="Times New Roman" w:cs="Times New Roman"/>
          <w:i/>
          <w:iCs/>
          <w:sz w:val="24"/>
          <w:szCs w:val="24"/>
        </w:rPr>
        <w:t>Advancement in Life Science</w:t>
      </w:r>
      <w:r w:rsidRPr="005D0AB7">
        <w:rPr>
          <w:rFonts w:ascii="Times New Roman" w:hAnsi="Times New Roman" w:cs="Times New Roman"/>
          <w:sz w:val="24"/>
          <w:szCs w:val="24"/>
        </w:rPr>
        <w:t>, 1(3): 129-138.</w:t>
      </w:r>
    </w:p>
    <w:p w14:paraId="3185A1CF"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Allah D. How helpful is nanotechnology in agriculture. Advances in natural sciences: </w:t>
      </w:r>
      <w:proofErr w:type="spellStart"/>
      <w:r w:rsidRPr="004706DF">
        <w:rPr>
          <w:rFonts w:ascii="Times New Roman" w:hAnsi="Times New Roman" w:cs="Times New Roman"/>
          <w:i/>
          <w:iCs/>
          <w:sz w:val="24"/>
          <w:szCs w:val="24"/>
        </w:rPr>
        <w:t>Nanosciences</w:t>
      </w:r>
      <w:proofErr w:type="spellEnd"/>
      <w:r w:rsidRPr="004706DF">
        <w:rPr>
          <w:rFonts w:ascii="Times New Roman" w:hAnsi="Times New Roman" w:cs="Times New Roman"/>
          <w:i/>
          <w:iCs/>
          <w:sz w:val="24"/>
          <w:szCs w:val="24"/>
        </w:rPr>
        <w:t xml:space="preserve"> and Nanotechnology</w:t>
      </w:r>
      <w:r w:rsidRPr="005D0AB7">
        <w:rPr>
          <w:rFonts w:ascii="Times New Roman" w:hAnsi="Times New Roman" w:cs="Times New Roman"/>
          <w:sz w:val="24"/>
          <w:szCs w:val="24"/>
        </w:rPr>
        <w:t>. 2012; 3:10.</w:t>
      </w:r>
    </w:p>
    <w:p w14:paraId="6E9D633B"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Angelico, R., </w:t>
      </w:r>
      <w:proofErr w:type="spellStart"/>
      <w:r w:rsidRPr="005D0AB7">
        <w:rPr>
          <w:rFonts w:ascii="Times New Roman" w:hAnsi="Times New Roman" w:cs="Times New Roman"/>
          <w:sz w:val="24"/>
          <w:szCs w:val="24"/>
        </w:rPr>
        <w:t>Ceglie</w:t>
      </w:r>
      <w:proofErr w:type="spellEnd"/>
      <w:r w:rsidRPr="005D0AB7">
        <w:rPr>
          <w:rFonts w:ascii="Times New Roman" w:hAnsi="Times New Roman" w:cs="Times New Roman"/>
          <w:sz w:val="24"/>
          <w:szCs w:val="24"/>
        </w:rPr>
        <w:t xml:space="preserve">, A., He, J.-Z., Liu, Y.-R., Palumbo, G., Colombo, C., 2014. Particle size, charge and colloidal stability of humic acids coprecipitated with ferrihydrite. </w:t>
      </w:r>
      <w:r w:rsidRPr="004706DF">
        <w:rPr>
          <w:rFonts w:ascii="Times New Roman" w:hAnsi="Times New Roman" w:cs="Times New Roman"/>
          <w:i/>
          <w:iCs/>
          <w:sz w:val="24"/>
          <w:szCs w:val="24"/>
        </w:rPr>
        <w:t>Chemosphere</w:t>
      </w:r>
      <w:r w:rsidRPr="005D0AB7">
        <w:rPr>
          <w:rFonts w:ascii="Times New Roman" w:hAnsi="Times New Roman" w:cs="Times New Roman"/>
          <w:sz w:val="24"/>
          <w:szCs w:val="24"/>
        </w:rPr>
        <w:t xml:space="preserve"> 99, 239–247.</w:t>
      </w:r>
    </w:p>
    <w:p w14:paraId="26F4B0E4" w14:textId="31CD27F5"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Antonacci, A., Arduini, F., Moscone, D., Palleschi, G., Scognamiglio, V., 2018. Nanostructured (bio)sensors for smart agriculture. </w:t>
      </w:r>
      <w:proofErr w:type="spellStart"/>
      <w:r w:rsidRPr="004706DF">
        <w:rPr>
          <w:rFonts w:ascii="Times New Roman" w:hAnsi="Times New Roman" w:cs="Times New Roman"/>
          <w:i/>
          <w:iCs/>
          <w:sz w:val="24"/>
          <w:szCs w:val="24"/>
        </w:rPr>
        <w:t>TrAC</w:t>
      </w:r>
      <w:proofErr w:type="spellEnd"/>
      <w:r w:rsidRPr="004706DF">
        <w:rPr>
          <w:rFonts w:ascii="Times New Roman" w:hAnsi="Times New Roman" w:cs="Times New Roman"/>
          <w:i/>
          <w:iCs/>
          <w:sz w:val="24"/>
          <w:szCs w:val="24"/>
        </w:rPr>
        <w:t xml:space="preserve"> Trends Anal</w:t>
      </w:r>
      <w:r w:rsidR="004706DF">
        <w:rPr>
          <w:rFonts w:ascii="Times New Roman" w:hAnsi="Times New Roman" w:cs="Times New Roman"/>
          <w:i/>
          <w:iCs/>
          <w:sz w:val="24"/>
          <w:szCs w:val="24"/>
        </w:rPr>
        <w:t>,</w:t>
      </w:r>
      <w:r w:rsidRPr="004706DF">
        <w:rPr>
          <w:rFonts w:ascii="Times New Roman" w:hAnsi="Times New Roman" w:cs="Times New Roman"/>
          <w:i/>
          <w:iCs/>
          <w:sz w:val="24"/>
          <w:szCs w:val="24"/>
        </w:rPr>
        <w:t xml:space="preserve"> Chem.</w:t>
      </w:r>
      <w:r w:rsidRPr="005D0AB7">
        <w:rPr>
          <w:rFonts w:ascii="Times New Roman" w:hAnsi="Times New Roman" w:cs="Times New Roman"/>
          <w:sz w:val="24"/>
          <w:szCs w:val="24"/>
        </w:rPr>
        <w:t xml:space="preserve"> 98, 95</w:t>
      </w:r>
    </w:p>
    <w:p w14:paraId="1432E862"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Aragay</w:t>
      </w:r>
      <w:proofErr w:type="spellEnd"/>
      <w:r w:rsidRPr="005D0AB7">
        <w:rPr>
          <w:rFonts w:ascii="Times New Roman" w:hAnsi="Times New Roman" w:cs="Times New Roman"/>
          <w:sz w:val="24"/>
          <w:szCs w:val="24"/>
        </w:rPr>
        <w:t xml:space="preserve">, G., Pino, F., </w:t>
      </w:r>
      <w:proofErr w:type="spellStart"/>
      <w:r w:rsidRPr="005D0AB7">
        <w:rPr>
          <w:rFonts w:ascii="Times New Roman" w:hAnsi="Times New Roman" w:cs="Times New Roman"/>
          <w:sz w:val="24"/>
          <w:szCs w:val="24"/>
        </w:rPr>
        <w:t>Merkoçi</w:t>
      </w:r>
      <w:proofErr w:type="spellEnd"/>
      <w:r w:rsidRPr="005D0AB7">
        <w:rPr>
          <w:rFonts w:ascii="Times New Roman" w:hAnsi="Times New Roman" w:cs="Times New Roman"/>
          <w:sz w:val="24"/>
          <w:szCs w:val="24"/>
        </w:rPr>
        <w:t xml:space="preserve">, A., 2012. Nanomaterials for sensing and destroying pesticides. </w:t>
      </w:r>
      <w:r w:rsidRPr="004706DF">
        <w:rPr>
          <w:rFonts w:ascii="Times New Roman" w:hAnsi="Times New Roman" w:cs="Times New Roman"/>
          <w:i/>
          <w:iCs/>
          <w:sz w:val="24"/>
          <w:szCs w:val="24"/>
        </w:rPr>
        <w:t>Chem. Rev.</w:t>
      </w:r>
      <w:r w:rsidRPr="005D0AB7">
        <w:rPr>
          <w:rFonts w:ascii="Times New Roman" w:hAnsi="Times New Roman" w:cs="Times New Roman"/>
          <w:sz w:val="24"/>
          <w:szCs w:val="24"/>
        </w:rPr>
        <w:t xml:space="preserve"> 112, 5317–5338.</w:t>
      </w:r>
    </w:p>
    <w:p w14:paraId="0009AB02"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Arduini, F., Cinti, S., Scognamiglio, V., Moscone, D., 2016. Nanomaterials in electrochemical biosensors for pesticide detection: advances and challenges in food analysis. </w:t>
      </w:r>
      <w:proofErr w:type="spellStart"/>
      <w:r w:rsidRPr="004706DF">
        <w:rPr>
          <w:rFonts w:ascii="Times New Roman" w:hAnsi="Times New Roman" w:cs="Times New Roman"/>
          <w:i/>
          <w:iCs/>
          <w:sz w:val="24"/>
          <w:szCs w:val="24"/>
        </w:rPr>
        <w:t>Microchim</w:t>
      </w:r>
      <w:proofErr w:type="spellEnd"/>
      <w:r w:rsidRPr="004706DF">
        <w:rPr>
          <w:rFonts w:ascii="Times New Roman" w:hAnsi="Times New Roman" w:cs="Times New Roman"/>
          <w:i/>
          <w:iCs/>
          <w:sz w:val="24"/>
          <w:szCs w:val="24"/>
        </w:rPr>
        <w:t>. Acta</w:t>
      </w:r>
      <w:r w:rsidRPr="005D0AB7">
        <w:rPr>
          <w:rFonts w:ascii="Times New Roman" w:hAnsi="Times New Roman" w:cs="Times New Roman"/>
          <w:sz w:val="24"/>
          <w:szCs w:val="24"/>
        </w:rPr>
        <w:t xml:space="preserve"> 183, 2063–2083.</w:t>
      </w:r>
    </w:p>
    <w:p w14:paraId="0DF21012"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Bhattacharyya, A., Datta, P. S., Chaudhuri, P., Barik, B. R. (2011). Nanotechnology: a new frontier for food security in socio economic development. In: Proceeding of disaster, risk and vulnerability conference 2011 held at School of Environmental Sciences, Mahatma Gandhi University,</w:t>
      </w:r>
      <w:r w:rsidRPr="004706DF">
        <w:rPr>
          <w:rFonts w:ascii="Times New Roman" w:hAnsi="Times New Roman" w:cs="Times New Roman"/>
          <w:i/>
          <w:iCs/>
          <w:sz w:val="24"/>
          <w:szCs w:val="24"/>
        </w:rPr>
        <w:t xml:space="preserve"> India in association with the Applied Geoinformatics for Society and Environment, Germany,</w:t>
      </w:r>
      <w:r w:rsidRPr="005D0AB7">
        <w:rPr>
          <w:rFonts w:ascii="Times New Roman" w:hAnsi="Times New Roman" w:cs="Times New Roman"/>
          <w:sz w:val="24"/>
          <w:szCs w:val="24"/>
        </w:rPr>
        <w:t xml:space="preserve"> 12-14 March 2011.</w:t>
      </w:r>
    </w:p>
    <w:p w14:paraId="1A5F39B1"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Carriger, J.F., Rand, G.M., </w:t>
      </w:r>
      <w:proofErr w:type="spellStart"/>
      <w:r w:rsidRPr="005D0AB7">
        <w:rPr>
          <w:rFonts w:ascii="Times New Roman" w:hAnsi="Times New Roman" w:cs="Times New Roman"/>
          <w:sz w:val="24"/>
          <w:szCs w:val="24"/>
        </w:rPr>
        <w:t>Gardinali</w:t>
      </w:r>
      <w:proofErr w:type="spellEnd"/>
      <w:r w:rsidRPr="005D0AB7">
        <w:rPr>
          <w:rFonts w:ascii="Times New Roman" w:hAnsi="Times New Roman" w:cs="Times New Roman"/>
          <w:sz w:val="24"/>
          <w:szCs w:val="24"/>
        </w:rPr>
        <w:t xml:space="preserve">, P.R., Perry, W.B., Tompkins, M.S., Fernandez, A.M., 2006. Pesticides of potential ecological concern in sediment from South Florida canals: an ecological risk prioritization for aquatic arthropods. </w:t>
      </w:r>
      <w:r w:rsidRPr="004706DF">
        <w:rPr>
          <w:rFonts w:ascii="Times New Roman" w:hAnsi="Times New Roman" w:cs="Times New Roman"/>
          <w:i/>
          <w:iCs/>
          <w:sz w:val="24"/>
          <w:szCs w:val="24"/>
        </w:rPr>
        <w:t xml:space="preserve">Soil Sediment </w:t>
      </w:r>
      <w:proofErr w:type="spellStart"/>
      <w:r w:rsidRPr="004706DF">
        <w:rPr>
          <w:rFonts w:ascii="Times New Roman" w:hAnsi="Times New Roman" w:cs="Times New Roman"/>
          <w:i/>
          <w:iCs/>
          <w:sz w:val="24"/>
          <w:szCs w:val="24"/>
        </w:rPr>
        <w:t>Contam</w:t>
      </w:r>
      <w:proofErr w:type="spellEnd"/>
      <w:r w:rsidRPr="004706DF">
        <w:rPr>
          <w:rFonts w:ascii="Times New Roman" w:hAnsi="Times New Roman" w:cs="Times New Roman"/>
          <w:i/>
          <w:iCs/>
          <w:sz w:val="24"/>
          <w:szCs w:val="24"/>
        </w:rPr>
        <w:t xml:space="preserve">. </w:t>
      </w:r>
      <w:r w:rsidRPr="005D0AB7">
        <w:rPr>
          <w:rFonts w:ascii="Times New Roman" w:hAnsi="Times New Roman" w:cs="Times New Roman"/>
          <w:sz w:val="24"/>
          <w:szCs w:val="24"/>
        </w:rPr>
        <w:t>15, 21–45.</w:t>
      </w:r>
    </w:p>
    <w:p w14:paraId="5234F071"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lastRenderedPageBreak/>
        <w:t>Chhipa</w:t>
      </w:r>
      <w:proofErr w:type="spellEnd"/>
      <w:r w:rsidRPr="005D0AB7">
        <w:rPr>
          <w:rFonts w:ascii="Times New Roman" w:hAnsi="Times New Roman" w:cs="Times New Roman"/>
          <w:sz w:val="24"/>
          <w:szCs w:val="24"/>
        </w:rPr>
        <w:t xml:space="preserve">, H., 2017. </w:t>
      </w:r>
      <w:proofErr w:type="spellStart"/>
      <w:r w:rsidRPr="005D0AB7">
        <w:rPr>
          <w:rFonts w:ascii="Times New Roman" w:hAnsi="Times New Roman" w:cs="Times New Roman"/>
          <w:sz w:val="24"/>
          <w:szCs w:val="24"/>
        </w:rPr>
        <w:t>Nanofertilizers</w:t>
      </w:r>
      <w:proofErr w:type="spellEnd"/>
      <w:r w:rsidRPr="005D0AB7">
        <w:rPr>
          <w:rFonts w:ascii="Times New Roman" w:hAnsi="Times New Roman" w:cs="Times New Roman"/>
          <w:sz w:val="24"/>
          <w:szCs w:val="24"/>
        </w:rPr>
        <w:t xml:space="preserve"> and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for agriculture. </w:t>
      </w:r>
      <w:r w:rsidRPr="004706DF">
        <w:rPr>
          <w:rFonts w:ascii="Times New Roman" w:hAnsi="Times New Roman" w:cs="Times New Roman"/>
          <w:i/>
          <w:iCs/>
          <w:sz w:val="24"/>
          <w:szCs w:val="24"/>
        </w:rPr>
        <w:t>Environ. Chem. Lett.</w:t>
      </w:r>
      <w:r w:rsidRPr="005D0AB7">
        <w:rPr>
          <w:rFonts w:ascii="Times New Roman" w:hAnsi="Times New Roman" w:cs="Times New Roman"/>
          <w:sz w:val="24"/>
          <w:szCs w:val="24"/>
        </w:rPr>
        <w:t xml:space="preserve"> 15, 15–22.</w:t>
      </w:r>
    </w:p>
    <w:p w14:paraId="53F90F16" w14:textId="77777777" w:rsidR="005D0AB7" w:rsidRPr="005D0AB7" w:rsidRDefault="005D0AB7" w:rsidP="005D0AB7">
      <w:pPr>
        <w:spacing w:line="360" w:lineRule="auto"/>
        <w:ind w:leftChars="-61" w:left="711" w:hangingChars="352" w:hanging="845"/>
        <w:rPr>
          <w:rFonts w:ascii="Times New Roman" w:hAnsi="Times New Roman" w:cs="Times New Roman"/>
          <w:sz w:val="24"/>
          <w:szCs w:val="24"/>
        </w:rPr>
      </w:pPr>
      <w:r w:rsidRPr="005D0AB7">
        <w:rPr>
          <w:rFonts w:ascii="Times New Roman" w:hAnsi="Times New Roman" w:cs="Times New Roman"/>
          <w:sz w:val="24"/>
          <w:szCs w:val="24"/>
        </w:rPr>
        <w:t xml:space="preserve">Chinnamuthu C, Boopathi PM (2009) Nanotechnology and Agro-Ecosystem. </w:t>
      </w:r>
      <w:r w:rsidRPr="004706DF">
        <w:rPr>
          <w:rFonts w:ascii="Times New Roman" w:hAnsi="Times New Roman" w:cs="Times New Roman"/>
          <w:i/>
          <w:iCs/>
          <w:sz w:val="24"/>
          <w:szCs w:val="24"/>
        </w:rPr>
        <w:t xml:space="preserve">Madras Agricultural Journal, </w:t>
      </w:r>
      <w:r w:rsidRPr="005D0AB7">
        <w:rPr>
          <w:rFonts w:ascii="Times New Roman" w:hAnsi="Times New Roman" w:cs="Times New Roman"/>
          <w:sz w:val="24"/>
          <w:szCs w:val="24"/>
        </w:rPr>
        <w:t>96(1- 6): 17-31.</w:t>
      </w:r>
    </w:p>
    <w:p w14:paraId="14C4A62C"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Delgadillo-Vargas, O., F-Al, Jaime, Roberto, G.-R., 2016. Fertilising techniques and nutrient balances in the agriculture industrialization transition: the case of sugarcane in the Cauca river valley (Colombia), 1943–2010. </w:t>
      </w:r>
      <w:r w:rsidRPr="004706DF">
        <w:rPr>
          <w:rFonts w:ascii="Times New Roman" w:hAnsi="Times New Roman" w:cs="Times New Roman"/>
          <w:i/>
          <w:iCs/>
          <w:sz w:val="24"/>
          <w:szCs w:val="24"/>
        </w:rPr>
        <w:t xml:space="preserve">Agric. </w:t>
      </w:r>
      <w:proofErr w:type="spellStart"/>
      <w:r w:rsidRPr="004706DF">
        <w:rPr>
          <w:rFonts w:ascii="Times New Roman" w:hAnsi="Times New Roman" w:cs="Times New Roman"/>
          <w:i/>
          <w:iCs/>
          <w:sz w:val="24"/>
          <w:szCs w:val="24"/>
        </w:rPr>
        <w:t>Ecosyst</w:t>
      </w:r>
      <w:proofErr w:type="spellEnd"/>
      <w:r w:rsidRPr="004706DF">
        <w:rPr>
          <w:rFonts w:ascii="Times New Roman" w:hAnsi="Times New Roman" w:cs="Times New Roman"/>
          <w:i/>
          <w:iCs/>
          <w:sz w:val="24"/>
          <w:szCs w:val="24"/>
        </w:rPr>
        <w:t>. Environ.</w:t>
      </w:r>
      <w:r w:rsidRPr="005D0AB7">
        <w:rPr>
          <w:rFonts w:ascii="Times New Roman" w:hAnsi="Times New Roman" w:cs="Times New Roman"/>
          <w:sz w:val="24"/>
          <w:szCs w:val="24"/>
        </w:rPr>
        <w:t xml:space="preserve"> 218, 150–162. DeRosa, M.C., 2010. </w:t>
      </w:r>
      <w:r w:rsidRPr="004706DF">
        <w:rPr>
          <w:rFonts w:ascii="Times New Roman" w:hAnsi="Times New Roman" w:cs="Times New Roman"/>
          <w:i/>
          <w:iCs/>
          <w:sz w:val="24"/>
          <w:szCs w:val="24"/>
        </w:rPr>
        <w:t xml:space="preserve">Nanotechnology in fertilizers. Nat. </w:t>
      </w:r>
      <w:proofErr w:type="spellStart"/>
      <w:r w:rsidRPr="004706DF">
        <w:rPr>
          <w:rFonts w:ascii="Times New Roman" w:hAnsi="Times New Roman" w:cs="Times New Roman"/>
          <w:i/>
          <w:iCs/>
          <w:sz w:val="24"/>
          <w:szCs w:val="24"/>
        </w:rPr>
        <w:t>Nanotechnol</w:t>
      </w:r>
      <w:proofErr w:type="spellEnd"/>
      <w:r w:rsidRPr="004706DF">
        <w:rPr>
          <w:rFonts w:ascii="Times New Roman" w:hAnsi="Times New Roman" w:cs="Times New Roman"/>
          <w:i/>
          <w:iCs/>
          <w:sz w:val="24"/>
          <w:szCs w:val="24"/>
        </w:rPr>
        <w:t>.</w:t>
      </w:r>
      <w:r w:rsidRPr="005D0AB7">
        <w:rPr>
          <w:rFonts w:ascii="Times New Roman" w:hAnsi="Times New Roman" w:cs="Times New Roman"/>
          <w:sz w:val="24"/>
          <w:szCs w:val="24"/>
        </w:rPr>
        <w:t xml:space="preserve"> 5, 91.</w:t>
      </w:r>
    </w:p>
    <w:p w14:paraId="57279E08"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DeRosa, M.C., 2010. Nanotechnology in fertilizers. Nat. </w:t>
      </w:r>
      <w:proofErr w:type="spellStart"/>
      <w:r w:rsidRPr="005D0AB7">
        <w:rPr>
          <w:rFonts w:ascii="Times New Roman" w:hAnsi="Times New Roman" w:cs="Times New Roman"/>
          <w:sz w:val="24"/>
          <w:szCs w:val="24"/>
        </w:rPr>
        <w:t>Nanotechnol</w:t>
      </w:r>
      <w:proofErr w:type="spellEnd"/>
      <w:r w:rsidRPr="005D0AB7">
        <w:rPr>
          <w:rFonts w:ascii="Times New Roman" w:hAnsi="Times New Roman" w:cs="Times New Roman"/>
          <w:sz w:val="24"/>
          <w:szCs w:val="24"/>
        </w:rPr>
        <w:t>. 5, 91.</w:t>
      </w:r>
    </w:p>
    <w:p w14:paraId="25E66DA7"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Fakruddin, Md., Hossain., Z. and Afroz., H. 2012. “Prospects and applications of nanobiotechnology: a medical perspective”. Journal of Nanobiotechnology. 10: 31.</w:t>
      </w:r>
    </w:p>
    <w:p w14:paraId="140963DB"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color w:val="2B2A29"/>
          <w:spacing w:val="2"/>
          <w:kern w:val="0"/>
          <w:sz w:val="24"/>
          <w:szCs w:val="24"/>
        </w:rPr>
        <w:t>FAO (Food and Agriculture Organization) (2009). Sustainable crop production intensification.</w:t>
      </w:r>
      <w:r>
        <w:rPr>
          <w:rFonts w:ascii="Times New Roman" w:hAnsi="Times New Roman" w:cs="Times New Roman"/>
          <w:color w:val="2B2A29"/>
          <w:spacing w:val="2"/>
          <w:kern w:val="0"/>
          <w:sz w:val="24"/>
          <w:szCs w:val="24"/>
        </w:rPr>
        <w:t xml:space="preserve"> </w:t>
      </w:r>
      <w:r w:rsidRPr="005D0AB7">
        <w:rPr>
          <w:rFonts w:ascii="Times New Roman" w:hAnsi="Times New Roman" w:cs="Times New Roman"/>
          <w:color w:val="2B2A29"/>
          <w:kern w:val="0"/>
          <w:sz w:val="24"/>
          <w:szCs w:val="24"/>
        </w:rPr>
        <w:t>Available</w:t>
      </w:r>
      <w:r>
        <w:rPr>
          <w:rFonts w:ascii="Times New Roman" w:hAnsi="Times New Roman" w:cs="Times New Roman"/>
          <w:color w:val="2B2A29"/>
          <w:kern w:val="0"/>
          <w:sz w:val="24"/>
          <w:szCs w:val="24"/>
        </w:rPr>
        <w:t xml:space="preserve"> </w:t>
      </w:r>
      <w:r w:rsidRPr="005D0AB7">
        <w:rPr>
          <w:rFonts w:ascii="Times New Roman" w:hAnsi="Times New Roman" w:cs="Times New Roman"/>
          <w:color w:val="2B2A29"/>
          <w:kern w:val="0"/>
          <w:sz w:val="24"/>
          <w:szCs w:val="24"/>
        </w:rPr>
        <w:t xml:space="preserve">at </w:t>
      </w:r>
      <w:hyperlink r:id="rId7" w:history="1">
        <w:r w:rsidRPr="00102C28">
          <w:rPr>
            <w:rStyle w:val="Hyperlink"/>
            <w:rFonts w:ascii="Times New Roman" w:hAnsi="Times New Roman" w:cs="Times New Roman"/>
            <w:kern w:val="0"/>
            <w:sz w:val="24"/>
            <w:szCs w:val="24"/>
          </w:rPr>
          <w:t>http://www.fao.org/agriculture/crops/core-themes/theme/spi/scpi-home/frame-</w:t>
        </w:r>
      </w:hyperlink>
      <w:hyperlink r:id="rId8" w:history="1">
        <w:r w:rsidRPr="005D0AB7">
          <w:rPr>
            <w:rFonts w:ascii="Times New Roman" w:hAnsi="Times New Roman" w:cs="Times New Roman"/>
            <w:color w:val="0000F9"/>
            <w:kern w:val="0"/>
            <w:sz w:val="24"/>
            <w:szCs w:val="24"/>
          </w:rPr>
          <w:t>work/sustainable-intensification-in-fao/en/</w:t>
        </w:r>
      </w:hyperlink>
      <w:r w:rsidRPr="005D0AB7">
        <w:rPr>
          <w:rFonts w:ascii="Times New Roman" w:hAnsi="Times New Roman" w:cs="Times New Roman"/>
          <w:color w:val="2B2A29"/>
          <w:kern w:val="0"/>
          <w:sz w:val="24"/>
          <w:szCs w:val="24"/>
        </w:rPr>
        <w:t xml:space="preserve">. Accessed 27 July 2018 </w:t>
      </w:r>
    </w:p>
    <w:p w14:paraId="47488746"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FAO, 2017. The Future of Food and Agriculture “Trends and Challenges”.</w:t>
      </w:r>
    </w:p>
    <w:p w14:paraId="447A638B"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Galbraith, D. W. 2007. “</w:t>
      </w:r>
      <w:r w:rsidRPr="004706DF">
        <w:rPr>
          <w:rFonts w:ascii="Times New Roman" w:hAnsi="Times New Roman" w:cs="Times New Roman"/>
          <w:i/>
          <w:iCs/>
          <w:sz w:val="24"/>
          <w:szCs w:val="24"/>
        </w:rPr>
        <w:t>Nanobiotechnology: silica breaks through in plants”. Nature Nanotechnology.</w:t>
      </w:r>
      <w:r w:rsidRPr="005D0AB7">
        <w:rPr>
          <w:rFonts w:ascii="Times New Roman" w:hAnsi="Times New Roman" w:cs="Times New Roman"/>
          <w:sz w:val="24"/>
          <w:szCs w:val="24"/>
        </w:rPr>
        <w:t xml:space="preserve"> 2.5: 272-273. </w:t>
      </w:r>
    </w:p>
    <w:p w14:paraId="2649A08B"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Ghafariyan</w:t>
      </w:r>
      <w:proofErr w:type="spellEnd"/>
      <w:r w:rsidRPr="005D0AB7">
        <w:rPr>
          <w:rFonts w:ascii="Times New Roman" w:hAnsi="Times New Roman" w:cs="Times New Roman"/>
          <w:sz w:val="24"/>
          <w:szCs w:val="24"/>
        </w:rPr>
        <w:t xml:space="preserve">, M.H., </w:t>
      </w:r>
      <w:proofErr w:type="spellStart"/>
      <w:r w:rsidRPr="005D0AB7">
        <w:rPr>
          <w:rFonts w:ascii="Times New Roman" w:hAnsi="Times New Roman" w:cs="Times New Roman"/>
          <w:sz w:val="24"/>
          <w:szCs w:val="24"/>
        </w:rPr>
        <w:t>Malakouti</w:t>
      </w:r>
      <w:proofErr w:type="spellEnd"/>
      <w:r w:rsidRPr="005D0AB7">
        <w:rPr>
          <w:rFonts w:ascii="Times New Roman" w:hAnsi="Times New Roman" w:cs="Times New Roman"/>
          <w:sz w:val="24"/>
          <w:szCs w:val="24"/>
        </w:rPr>
        <w:t xml:space="preserve">, M.J., </w:t>
      </w:r>
      <w:proofErr w:type="spellStart"/>
      <w:r w:rsidRPr="005D0AB7">
        <w:rPr>
          <w:rFonts w:ascii="Times New Roman" w:hAnsi="Times New Roman" w:cs="Times New Roman"/>
          <w:sz w:val="24"/>
          <w:szCs w:val="24"/>
        </w:rPr>
        <w:t>Dadpour</w:t>
      </w:r>
      <w:proofErr w:type="spellEnd"/>
      <w:r w:rsidRPr="005D0AB7">
        <w:rPr>
          <w:rFonts w:ascii="Times New Roman" w:hAnsi="Times New Roman" w:cs="Times New Roman"/>
          <w:sz w:val="24"/>
          <w:szCs w:val="24"/>
        </w:rPr>
        <w:t xml:space="preserve">, M.R., Stroeve, P., Mahmoudi, M., 2013. Effects of magnetite nanoparticles on soybean chlorophyll. </w:t>
      </w:r>
      <w:r w:rsidRPr="004706DF">
        <w:rPr>
          <w:rFonts w:ascii="Times New Roman" w:hAnsi="Times New Roman" w:cs="Times New Roman"/>
          <w:i/>
          <w:iCs/>
          <w:sz w:val="24"/>
          <w:szCs w:val="24"/>
        </w:rPr>
        <w:t>Environ. Sci. Technol.</w:t>
      </w:r>
      <w:r w:rsidRPr="005D0AB7">
        <w:rPr>
          <w:rFonts w:ascii="Times New Roman" w:hAnsi="Times New Roman" w:cs="Times New Roman"/>
          <w:sz w:val="24"/>
          <w:szCs w:val="24"/>
        </w:rPr>
        <w:t xml:space="preserve"> 47, 10645–10652.</w:t>
      </w:r>
    </w:p>
    <w:p w14:paraId="71A0AE30"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Giroto</w:t>
      </w:r>
      <w:proofErr w:type="spellEnd"/>
      <w:r w:rsidRPr="005D0AB7">
        <w:rPr>
          <w:rFonts w:ascii="Times New Roman" w:hAnsi="Times New Roman" w:cs="Times New Roman"/>
          <w:sz w:val="24"/>
          <w:szCs w:val="24"/>
        </w:rPr>
        <w:t>, A.S., Guimarães, G.G.F., Foschini, M., Ribeiro, C., 2017. Role of slow-release nanocomposite fertilizers on nitrogen and phosphate availability in soil. Sci. Rep. 7, 46032</w:t>
      </w:r>
    </w:p>
    <w:p w14:paraId="3C476265"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Grillo, R., Pereira, A.E., </w:t>
      </w:r>
      <w:proofErr w:type="spellStart"/>
      <w:r w:rsidRPr="005D0AB7">
        <w:rPr>
          <w:rFonts w:ascii="Times New Roman" w:hAnsi="Times New Roman" w:cs="Times New Roman"/>
          <w:sz w:val="24"/>
          <w:szCs w:val="24"/>
        </w:rPr>
        <w:t>Nishisaka</w:t>
      </w:r>
      <w:proofErr w:type="spellEnd"/>
      <w:r w:rsidRPr="005D0AB7">
        <w:rPr>
          <w:rFonts w:ascii="Times New Roman" w:hAnsi="Times New Roman" w:cs="Times New Roman"/>
          <w:sz w:val="24"/>
          <w:szCs w:val="24"/>
        </w:rPr>
        <w:t xml:space="preserve">, C.S., de Lima, R., Oehlke, K., Greiner, R., </w:t>
      </w:r>
      <w:proofErr w:type="spellStart"/>
      <w:r w:rsidRPr="005D0AB7">
        <w:rPr>
          <w:rFonts w:ascii="Times New Roman" w:hAnsi="Times New Roman" w:cs="Times New Roman"/>
          <w:sz w:val="24"/>
          <w:szCs w:val="24"/>
        </w:rPr>
        <w:t>Fraceto</w:t>
      </w:r>
      <w:proofErr w:type="spellEnd"/>
      <w:r w:rsidRPr="005D0AB7">
        <w:rPr>
          <w:rFonts w:ascii="Times New Roman" w:hAnsi="Times New Roman" w:cs="Times New Roman"/>
          <w:sz w:val="24"/>
          <w:szCs w:val="24"/>
        </w:rPr>
        <w:t xml:space="preserve">, L.F., 2014. Chitosan/tripolyphosphate nanoparticles loaded with paraquat herbicide: an environmentally safer alternative for weed control. </w:t>
      </w:r>
      <w:r w:rsidRPr="004706DF">
        <w:rPr>
          <w:rFonts w:ascii="Times New Roman" w:hAnsi="Times New Roman" w:cs="Times New Roman"/>
          <w:i/>
          <w:iCs/>
          <w:sz w:val="24"/>
          <w:szCs w:val="24"/>
        </w:rPr>
        <w:t xml:space="preserve">J. Hazard. Mater. </w:t>
      </w:r>
      <w:r w:rsidRPr="005D0AB7">
        <w:rPr>
          <w:rFonts w:ascii="Times New Roman" w:hAnsi="Times New Roman" w:cs="Times New Roman"/>
          <w:sz w:val="24"/>
          <w:szCs w:val="24"/>
        </w:rPr>
        <w:t>278, 163–171.</w:t>
      </w:r>
    </w:p>
    <w:p w14:paraId="19969961"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Gruber, P., Marques, M.P.C., Szita, N., Mayr, T., 2017. Integration and application of optical chemical sensors in microbioreactors. </w:t>
      </w:r>
      <w:r w:rsidRPr="004706DF">
        <w:rPr>
          <w:rFonts w:ascii="Times New Roman" w:hAnsi="Times New Roman" w:cs="Times New Roman"/>
          <w:i/>
          <w:iCs/>
          <w:sz w:val="24"/>
          <w:szCs w:val="24"/>
        </w:rPr>
        <w:t>Lab Chip</w:t>
      </w:r>
      <w:r w:rsidRPr="005D0AB7">
        <w:rPr>
          <w:rFonts w:ascii="Times New Roman" w:hAnsi="Times New Roman" w:cs="Times New Roman"/>
          <w:sz w:val="24"/>
          <w:szCs w:val="24"/>
        </w:rPr>
        <w:t xml:space="preserve"> 17, 2693–2712.</w:t>
      </w:r>
    </w:p>
    <w:p w14:paraId="4186EC2A"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Guan, Y., Pearce, R.C., </w:t>
      </w:r>
      <w:proofErr w:type="spellStart"/>
      <w:r w:rsidRPr="005D0AB7">
        <w:rPr>
          <w:rFonts w:ascii="Times New Roman" w:hAnsi="Times New Roman" w:cs="Times New Roman"/>
          <w:sz w:val="24"/>
          <w:szCs w:val="24"/>
        </w:rPr>
        <w:t>Melechko</w:t>
      </w:r>
      <w:proofErr w:type="spellEnd"/>
      <w:r w:rsidRPr="005D0AB7">
        <w:rPr>
          <w:rFonts w:ascii="Times New Roman" w:hAnsi="Times New Roman" w:cs="Times New Roman"/>
          <w:sz w:val="24"/>
          <w:szCs w:val="24"/>
        </w:rPr>
        <w:t xml:space="preserve">, A.V., Hensley, D.K., Simpson, M.L., Rack, P.D., 2008. Pulsed laser </w:t>
      </w:r>
      <w:proofErr w:type="spellStart"/>
      <w:r w:rsidRPr="005D0AB7">
        <w:rPr>
          <w:rFonts w:ascii="Times New Roman" w:hAnsi="Times New Roman" w:cs="Times New Roman"/>
          <w:sz w:val="24"/>
          <w:szCs w:val="24"/>
        </w:rPr>
        <w:t>dewetting</w:t>
      </w:r>
      <w:proofErr w:type="spellEnd"/>
      <w:r w:rsidRPr="005D0AB7">
        <w:rPr>
          <w:rFonts w:ascii="Times New Roman" w:hAnsi="Times New Roman" w:cs="Times New Roman"/>
          <w:sz w:val="24"/>
          <w:szCs w:val="24"/>
        </w:rPr>
        <w:t xml:space="preserve"> of nickel catalyst for carbon nanofiber growth. Nanotechnology 19, 235604.</w:t>
      </w:r>
    </w:p>
    <w:p w14:paraId="701EDD7F"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lastRenderedPageBreak/>
        <w:t xml:space="preserve">Hu, W., Wan, L., Jian, Y., Ren, C., Jin, K., Su, X., Bai, X., Haick, H., Yao, M., Wu, W., 2019. Electronic noses: from advanced materials to sensors aided with data processing. </w:t>
      </w:r>
      <w:r w:rsidRPr="004706DF">
        <w:rPr>
          <w:rFonts w:ascii="Times New Roman" w:hAnsi="Times New Roman" w:cs="Times New Roman"/>
          <w:i/>
          <w:iCs/>
          <w:sz w:val="24"/>
          <w:szCs w:val="24"/>
        </w:rPr>
        <w:t>Adv. Mater. Technol.</w:t>
      </w:r>
      <w:r w:rsidRPr="005D0AB7">
        <w:rPr>
          <w:rFonts w:ascii="Times New Roman" w:hAnsi="Times New Roman" w:cs="Times New Roman"/>
          <w:sz w:val="24"/>
          <w:szCs w:val="24"/>
        </w:rPr>
        <w:t xml:space="preserve"> 4, 1800488.</w:t>
      </w:r>
    </w:p>
    <w:p w14:paraId="6B2453F6"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Jiang, L.C., Basri, M., Omar, D., Rahman, M.B.A., Salleh, A.B., Rahman, R.N.Z.R.A., Selamat, A., 2012. Green nano-emulsion intervention for water-soluble glyphosate </w:t>
      </w:r>
      <w:proofErr w:type="spellStart"/>
      <w:r w:rsidRPr="005D0AB7">
        <w:rPr>
          <w:rFonts w:ascii="Times New Roman" w:hAnsi="Times New Roman" w:cs="Times New Roman"/>
          <w:sz w:val="24"/>
          <w:szCs w:val="24"/>
        </w:rPr>
        <w:t>isopropylamine</w:t>
      </w:r>
      <w:proofErr w:type="spellEnd"/>
      <w:r w:rsidRPr="005D0AB7">
        <w:rPr>
          <w:rFonts w:ascii="Times New Roman" w:hAnsi="Times New Roman" w:cs="Times New Roman"/>
          <w:sz w:val="24"/>
          <w:szCs w:val="24"/>
        </w:rPr>
        <w:t xml:space="preserve"> (IPA) formulations in controlling Eleusine indica (E. indica). </w:t>
      </w:r>
      <w:proofErr w:type="spellStart"/>
      <w:r w:rsidRPr="004706DF">
        <w:rPr>
          <w:rFonts w:ascii="Times New Roman" w:hAnsi="Times New Roman" w:cs="Times New Roman"/>
          <w:i/>
          <w:iCs/>
          <w:sz w:val="24"/>
          <w:szCs w:val="24"/>
        </w:rPr>
        <w:t>Pestic</w:t>
      </w:r>
      <w:proofErr w:type="spellEnd"/>
      <w:r w:rsidRPr="004706DF">
        <w:rPr>
          <w:rFonts w:ascii="Times New Roman" w:hAnsi="Times New Roman" w:cs="Times New Roman"/>
          <w:i/>
          <w:iCs/>
          <w:sz w:val="24"/>
          <w:szCs w:val="24"/>
        </w:rPr>
        <w:t xml:space="preserve">. </w:t>
      </w:r>
      <w:proofErr w:type="spellStart"/>
      <w:r w:rsidRPr="004706DF">
        <w:rPr>
          <w:rFonts w:ascii="Times New Roman" w:hAnsi="Times New Roman" w:cs="Times New Roman"/>
          <w:i/>
          <w:iCs/>
          <w:sz w:val="24"/>
          <w:szCs w:val="24"/>
        </w:rPr>
        <w:t>Biochem</w:t>
      </w:r>
      <w:proofErr w:type="spellEnd"/>
      <w:r w:rsidRPr="004706DF">
        <w:rPr>
          <w:rFonts w:ascii="Times New Roman" w:hAnsi="Times New Roman" w:cs="Times New Roman"/>
          <w:i/>
          <w:iCs/>
          <w:sz w:val="24"/>
          <w:szCs w:val="24"/>
        </w:rPr>
        <w:t>. Physiol.</w:t>
      </w:r>
      <w:r w:rsidRPr="005D0AB7">
        <w:rPr>
          <w:rFonts w:ascii="Times New Roman" w:hAnsi="Times New Roman" w:cs="Times New Roman"/>
          <w:sz w:val="24"/>
          <w:szCs w:val="24"/>
        </w:rPr>
        <w:t xml:space="preserve"> 102, 19–29.</w:t>
      </w:r>
    </w:p>
    <w:p w14:paraId="6BB5E3E6"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Kah, M., Hofmann, T., 2014. </w:t>
      </w:r>
      <w:proofErr w:type="spellStart"/>
      <w:r w:rsidRPr="005D0AB7">
        <w:rPr>
          <w:rFonts w:ascii="Times New Roman" w:hAnsi="Times New Roman" w:cs="Times New Roman"/>
          <w:sz w:val="24"/>
          <w:szCs w:val="24"/>
        </w:rPr>
        <w:t>Nanopesticide</w:t>
      </w:r>
      <w:proofErr w:type="spellEnd"/>
      <w:r w:rsidRPr="005D0AB7">
        <w:rPr>
          <w:rFonts w:ascii="Times New Roman" w:hAnsi="Times New Roman" w:cs="Times New Roman"/>
          <w:sz w:val="24"/>
          <w:szCs w:val="24"/>
        </w:rPr>
        <w:t xml:space="preserve"> research: current trends and future priorities. </w:t>
      </w:r>
      <w:r w:rsidRPr="004706DF">
        <w:rPr>
          <w:rFonts w:ascii="Times New Roman" w:hAnsi="Times New Roman" w:cs="Times New Roman"/>
          <w:i/>
          <w:iCs/>
          <w:sz w:val="24"/>
          <w:szCs w:val="24"/>
        </w:rPr>
        <w:t>Environ. Int.</w:t>
      </w:r>
      <w:r w:rsidRPr="005D0AB7">
        <w:rPr>
          <w:rFonts w:ascii="Times New Roman" w:hAnsi="Times New Roman" w:cs="Times New Roman"/>
          <w:sz w:val="24"/>
          <w:szCs w:val="24"/>
        </w:rPr>
        <w:t xml:space="preserve"> 63, 224–235.</w:t>
      </w:r>
    </w:p>
    <w:p w14:paraId="3BF4DF2C"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Kah, M., </w:t>
      </w:r>
      <w:proofErr w:type="spellStart"/>
      <w:r w:rsidRPr="005D0AB7">
        <w:rPr>
          <w:rFonts w:ascii="Times New Roman" w:hAnsi="Times New Roman" w:cs="Times New Roman"/>
          <w:sz w:val="24"/>
          <w:szCs w:val="24"/>
        </w:rPr>
        <w:t>Kookana</w:t>
      </w:r>
      <w:proofErr w:type="spellEnd"/>
      <w:r w:rsidRPr="005D0AB7">
        <w:rPr>
          <w:rFonts w:ascii="Times New Roman" w:hAnsi="Times New Roman" w:cs="Times New Roman"/>
          <w:sz w:val="24"/>
          <w:szCs w:val="24"/>
        </w:rPr>
        <w:t xml:space="preserve">, R.S., Gogos, A., Bucheli, T.D., 2018. A critical evaluation of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and </w:t>
      </w:r>
      <w:proofErr w:type="spellStart"/>
      <w:r w:rsidRPr="005D0AB7">
        <w:rPr>
          <w:rFonts w:ascii="Times New Roman" w:hAnsi="Times New Roman" w:cs="Times New Roman"/>
          <w:sz w:val="24"/>
          <w:szCs w:val="24"/>
        </w:rPr>
        <w:t>nanofertilizers</w:t>
      </w:r>
      <w:proofErr w:type="spellEnd"/>
      <w:r w:rsidRPr="005D0AB7">
        <w:rPr>
          <w:rFonts w:ascii="Times New Roman" w:hAnsi="Times New Roman" w:cs="Times New Roman"/>
          <w:sz w:val="24"/>
          <w:szCs w:val="24"/>
        </w:rPr>
        <w:t xml:space="preserve"> against their conventional analogues. </w:t>
      </w:r>
      <w:r w:rsidRPr="004706DF">
        <w:rPr>
          <w:rFonts w:ascii="Times New Roman" w:hAnsi="Times New Roman" w:cs="Times New Roman"/>
          <w:i/>
          <w:iCs/>
          <w:sz w:val="24"/>
          <w:szCs w:val="24"/>
        </w:rPr>
        <w:t xml:space="preserve">Nat. </w:t>
      </w:r>
      <w:proofErr w:type="spellStart"/>
      <w:r w:rsidRPr="004706DF">
        <w:rPr>
          <w:rFonts w:ascii="Times New Roman" w:hAnsi="Times New Roman" w:cs="Times New Roman"/>
          <w:i/>
          <w:iCs/>
          <w:sz w:val="24"/>
          <w:szCs w:val="24"/>
        </w:rPr>
        <w:t>Nanotechnol</w:t>
      </w:r>
      <w:proofErr w:type="spellEnd"/>
      <w:r w:rsidRPr="004706DF">
        <w:rPr>
          <w:rFonts w:ascii="Times New Roman" w:hAnsi="Times New Roman" w:cs="Times New Roman"/>
          <w:i/>
          <w:iCs/>
          <w:sz w:val="24"/>
          <w:szCs w:val="24"/>
        </w:rPr>
        <w:t xml:space="preserve">. </w:t>
      </w:r>
      <w:r w:rsidRPr="005D0AB7">
        <w:rPr>
          <w:rFonts w:ascii="Times New Roman" w:hAnsi="Times New Roman" w:cs="Times New Roman"/>
          <w:sz w:val="24"/>
          <w:szCs w:val="24"/>
        </w:rPr>
        <w:t>13, 677–684.</w:t>
      </w:r>
    </w:p>
    <w:p w14:paraId="3C227520"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Kah, M., </w:t>
      </w:r>
      <w:proofErr w:type="spellStart"/>
      <w:r w:rsidRPr="005D0AB7">
        <w:rPr>
          <w:rFonts w:ascii="Times New Roman" w:hAnsi="Times New Roman" w:cs="Times New Roman"/>
          <w:sz w:val="24"/>
          <w:szCs w:val="24"/>
        </w:rPr>
        <w:t>Tufenkji</w:t>
      </w:r>
      <w:proofErr w:type="spellEnd"/>
      <w:r w:rsidRPr="005D0AB7">
        <w:rPr>
          <w:rFonts w:ascii="Times New Roman" w:hAnsi="Times New Roman" w:cs="Times New Roman"/>
          <w:sz w:val="24"/>
          <w:szCs w:val="24"/>
        </w:rPr>
        <w:t xml:space="preserve">, N., White, J.C., 2019. Nano-enabled strategies to enhance crop nutrition and protection. </w:t>
      </w:r>
      <w:r w:rsidRPr="004706DF">
        <w:rPr>
          <w:rFonts w:ascii="Times New Roman" w:hAnsi="Times New Roman" w:cs="Times New Roman"/>
          <w:i/>
          <w:iCs/>
          <w:sz w:val="24"/>
          <w:szCs w:val="24"/>
        </w:rPr>
        <w:t xml:space="preserve">Nat. </w:t>
      </w:r>
      <w:proofErr w:type="spellStart"/>
      <w:r w:rsidRPr="004706DF">
        <w:rPr>
          <w:rFonts w:ascii="Times New Roman" w:hAnsi="Times New Roman" w:cs="Times New Roman"/>
          <w:i/>
          <w:iCs/>
          <w:sz w:val="24"/>
          <w:szCs w:val="24"/>
        </w:rPr>
        <w:t>Nanotechnol</w:t>
      </w:r>
      <w:proofErr w:type="spellEnd"/>
      <w:r w:rsidRPr="004706DF">
        <w:rPr>
          <w:rFonts w:ascii="Times New Roman" w:hAnsi="Times New Roman" w:cs="Times New Roman"/>
          <w:i/>
          <w:iCs/>
          <w:sz w:val="24"/>
          <w:szCs w:val="24"/>
        </w:rPr>
        <w:t>.</w:t>
      </w:r>
      <w:r w:rsidRPr="005D0AB7">
        <w:rPr>
          <w:rFonts w:ascii="Times New Roman" w:hAnsi="Times New Roman" w:cs="Times New Roman"/>
          <w:sz w:val="24"/>
          <w:szCs w:val="24"/>
        </w:rPr>
        <w:t xml:space="preserve"> 14, 532–540. Kang, S., Zhu, Y., Chen, M., Zeng, G., Li, Z., Zhang, C., Xu, P</w:t>
      </w:r>
    </w:p>
    <w:p w14:paraId="10F413CF"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Kah, M., </w:t>
      </w:r>
      <w:proofErr w:type="spellStart"/>
      <w:r w:rsidRPr="005D0AB7">
        <w:rPr>
          <w:rFonts w:ascii="Times New Roman" w:hAnsi="Times New Roman" w:cs="Times New Roman"/>
          <w:sz w:val="24"/>
          <w:szCs w:val="24"/>
        </w:rPr>
        <w:t>Tufenkji</w:t>
      </w:r>
      <w:proofErr w:type="spellEnd"/>
      <w:r w:rsidRPr="005D0AB7">
        <w:rPr>
          <w:rFonts w:ascii="Times New Roman" w:hAnsi="Times New Roman" w:cs="Times New Roman"/>
          <w:sz w:val="24"/>
          <w:szCs w:val="24"/>
        </w:rPr>
        <w:t xml:space="preserve">, N., White, J.C., 2019. Nano-enabled strategies to enhance crop nutrition and protection. </w:t>
      </w:r>
      <w:r w:rsidRPr="004706DF">
        <w:rPr>
          <w:rFonts w:ascii="Times New Roman" w:hAnsi="Times New Roman" w:cs="Times New Roman"/>
          <w:i/>
          <w:iCs/>
          <w:sz w:val="24"/>
          <w:szCs w:val="24"/>
        </w:rPr>
        <w:t xml:space="preserve">Nat. </w:t>
      </w:r>
      <w:proofErr w:type="spellStart"/>
      <w:r w:rsidRPr="004706DF">
        <w:rPr>
          <w:rFonts w:ascii="Times New Roman" w:hAnsi="Times New Roman" w:cs="Times New Roman"/>
          <w:i/>
          <w:iCs/>
          <w:sz w:val="24"/>
          <w:szCs w:val="24"/>
        </w:rPr>
        <w:t>Nanotechnol</w:t>
      </w:r>
      <w:proofErr w:type="spellEnd"/>
      <w:r w:rsidRPr="004706DF">
        <w:rPr>
          <w:rFonts w:ascii="Times New Roman" w:hAnsi="Times New Roman" w:cs="Times New Roman"/>
          <w:i/>
          <w:iCs/>
          <w:sz w:val="24"/>
          <w:szCs w:val="24"/>
        </w:rPr>
        <w:t>.</w:t>
      </w:r>
      <w:r w:rsidRPr="005D0AB7">
        <w:rPr>
          <w:rFonts w:ascii="Times New Roman" w:hAnsi="Times New Roman" w:cs="Times New Roman"/>
          <w:sz w:val="24"/>
          <w:szCs w:val="24"/>
        </w:rPr>
        <w:t xml:space="preserve"> 14, 532–540.</w:t>
      </w:r>
    </w:p>
    <w:p w14:paraId="7EA8B51A"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Karami, M., </w:t>
      </w:r>
      <w:proofErr w:type="spellStart"/>
      <w:r w:rsidRPr="005D0AB7">
        <w:rPr>
          <w:rFonts w:ascii="Times New Roman" w:hAnsi="Times New Roman" w:cs="Times New Roman"/>
          <w:sz w:val="24"/>
          <w:szCs w:val="24"/>
        </w:rPr>
        <w:t>Bahabadi</w:t>
      </w:r>
      <w:proofErr w:type="spellEnd"/>
      <w:r w:rsidRPr="005D0AB7">
        <w:rPr>
          <w:rFonts w:ascii="Times New Roman" w:hAnsi="Times New Roman" w:cs="Times New Roman"/>
          <w:sz w:val="24"/>
          <w:szCs w:val="24"/>
        </w:rPr>
        <w:t xml:space="preserve">, M.A., </w:t>
      </w:r>
      <w:proofErr w:type="spellStart"/>
      <w:r w:rsidRPr="005D0AB7">
        <w:rPr>
          <w:rFonts w:ascii="Times New Roman" w:hAnsi="Times New Roman" w:cs="Times New Roman"/>
          <w:sz w:val="24"/>
          <w:szCs w:val="24"/>
        </w:rPr>
        <w:t>Delfani</w:t>
      </w:r>
      <w:proofErr w:type="spellEnd"/>
      <w:r w:rsidRPr="005D0AB7">
        <w:rPr>
          <w:rFonts w:ascii="Times New Roman" w:hAnsi="Times New Roman" w:cs="Times New Roman"/>
          <w:sz w:val="24"/>
          <w:szCs w:val="24"/>
        </w:rPr>
        <w:t xml:space="preserve">, S., </w:t>
      </w:r>
      <w:proofErr w:type="spellStart"/>
      <w:r w:rsidRPr="005D0AB7">
        <w:rPr>
          <w:rFonts w:ascii="Times New Roman" w:hAnsi="Times New Roman" w:cs="Times New Roman"/>
          <w:sz w:val="24"/>
          <w:szCs w:val="24"/>
        </w:rPr>
        <w:t>Ghozatloo</w:t>
      </w:r>
      <w:proofErr w:type="spellEnd"/>
      <w:r w:rsidRPr="005D0AB7">
        <w:rPr>
          <w:rFonts w:ascii="Times New Roman" w:hAnsi="Times New Roman" w:cs="Times New Roman"/>
          <w:sz w:val="24"/>
          <w:szCs w:val="24"/>
        </w:rPr>
        <w:t xml:space="preserve">, A., 2014. A new application of carbon nanotubes nanofluid as working fluid of low-temperature direct absorption solar collector. </w:t>
      </w:r>
      <w:r w:rsidRPr="004706DF">
        <w:rPr>
          <w:rFonts w:ascii="Times New Roman" w:hAnsi="Times New Roman" w:cs="Times New Roman"/>
          <w:i/>
          <w:iCs/>
          <w:sz w:val="24"/>
          <w:szCs w:val="24"/>
        </w:rPr>
        <w:t>Sol. Energy Mater. Sol. Cells</w:t>
      </w:r>
      <w:r w:rsidRPr="005D0AB7">
        <w:rPr>
          <w:rFonts w:ascii="Times New Roman" w:hAnsi="Times New Roman" w:cs="Times New Roman"/>
          <w:sz w:val="24"/>
          <w:szCs w:val="24"/>
        </w:rPr>
        <w:t xml:space="preserve"> 121, 114–118.</w:t>
      </w:r>
    </w:p>
    <w:p w14:paraId="29389C89" w14:textId="77777777" w:rsidR="005D0AB7" w:rsidRPr="005D0AB7" w:rsidRDefault="005D0AB7" w:rsidP="005D0AB7">
      <w:pPr>
        <w:spacing w:line="360" w:lineRule="auto"/>
        <w:ind w:left="720" w:right="-86" w:hanging="720"/>
        <w:rPr>
          <w:rFonts w:ascii="Times New Roman" w:hAnsi="Times New Roman" w:cs="Times New Roman"/>
          <w:sz w:val="24"/>
          <w:szCs w:val="24"/>
        </w:rPr>
      </w:pPr>
      <w:proofErr w:type="spellStart"/>
      <w:r w:rsidRPr="005D0AB7">
        <w:rPr>
          <w:rFonts w:ascii="Times New Roman" w:hAnsi="Times New Roman" w:cs="Times New Roman"/>
          <w:sz w:val="24"/>
          <w:szCs w:val="24"/>
        </w:rPr>
        <w:t>Klingenfuss</w:t>
      </w:r>
      <w:proofErr w:type="spellEnd"/>
      <w:r w:rsidRPr="005D0AB7">
        <w:rPr>
          <w:rFonts w:ascii="Times New Roman" w:hAnsi="Times New Roman" w:cs="Times New Roman"/>
          <w:sz w:val="24"/>
          <w:szCs w:val="24"/>
        </w:rPr>
        <w:t>, F. 2014. “Testing of Tio2 nanoparticles on wheat and microorganisms in a soil microcosm”. Thesis for Master of Science in ecotoxicology, University of Gothenburg. 62.</w:t>
      </w:r>
    </w:p>
    <w:p w14:paraId="7BD9F16F"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Kottegoda</w:t>
      </w:r>
      <w:proofErr w:type="spellEnd"/>
      <w:r w:rsidRPr="005D0AB7">
        <w:rPr>
          <w:rFonts w:ascii="Times New Roman" w:hAnsi="Times New Roman" w:cs="Times New Roman"/>
          <w:sz w:val="24"/>
          <w:szCs w:val="24"/>
        </w:rPr>
        <w:t xml:space="preserve">, N., Munaweera, I., Madusanka, N., Karunaratne, V., 2011. A green slow-release fertilizer composition based on urea-modified hydroxyapatite nanoparticles encapsulated wood. </w:t>
      </w:r>
      <w:r w:rsidRPr="004706DF">
        <w:rPr>
          <w:rFonts w:ascii="Times New Roman" w:hAnsi="Times New Roman" w:cs="Times New Roman"/>
          <w:i/>
          <w:iCs/>
          <w:sz w:val="24"/>
          <w:szCs w:val="24"/>
        </w:rPr>
        <w:t>Curr. Sci.</w:t>
      </w:r>
      <w:r w:rsidRPr="005D0AB7">
        <w:rPr>
          <w:rFonts w:ascii="Times New Roman" w:hAnsi="Times New Roman" w:cs="Times New Roman"/>
          <w:sz w:val="24"/>
          <w:szCs w:val="24"/>
        </w:rPr>
        <w:t xml:space="preserve"> 101, 73–78.</w:t>
      </w:r>
    </w:p>
    <w:p w14:paraId="73101BF8"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Kumar, R.S., Shiny, P., Anjali, C., </w:t>
      </w:r>
      <w:proofErr w:type="spellStart"/>
      <w:r w:rsidRPr="005D0AB7">
        <w:rPr>
          <w:rFonts w:ascii="Times New Roman" w:hAnsi="Times New Roman" w:cs="Times New Roman"/>
          <w:sz w:val="24"/>
          <w:szCs w:val="24"/>
        </w:rPr>
        <w:t>Jerobin</w:t>
      </w:r>
      <w:proofErr w:type="spellEnd"/>
      <w:r w:rsidRPr="005D0AB7">
        <w:rPr>
          <w:rFonts w:ascii="Times New Roman" w:hAnsi="Times New Roman" w:cs="Times New Roman"/>
          <w:sz w:val="24"/>
          <w:szCs w:val="24"/>
        </w:rPr>
        <w:t xml:space="preserve">, J., Goshen, K.M., </w:t>
      </w:r>
      <w:proofErr w:type="spellStart"/>
      <w:r w:rsidRPr="005D0AB7">
        <w:rPr>
          <w:rFonts w:ascii="Times New Roman" w:hAnsi="Times New Roman" w:cs="Times New Roman"/>
          <w:sz w:val="24"/>
          <w:szCs w:val="24"/>
        </w:rPr>
        <w:t>Magdassi</w:t>
      </w:r>
      <w:proofErr w:type="spellEnd"/>
      <w:r w:rsidRPr="005D0AB7">
        <w:rPr>
          <w:rFonts w:ascii="Times New Roman" w:hAnsi="Times New Roman" w:cs="Times New Roman"/>
          <w:sz w:val="24"/>
          <w:szCs w:val="24"/>
        </w:rPr>
        <w:t xml:space="preserve">, S., Mukherjee, A., Chandrasekaran, N., 2013. Distinctive effects of nano-sized permethrin in the environment. </w:t>
      </w:r>
      <w:r w:rsidRPr="004706DF">
        <w:rPr>
          <w:rFonts w:ascii="Times New Roman" w:hAnsi="Times New Roman" w:cs="Times New Roman"/>
          <w:i/>
          <w:iCs/>
          <w:sz w:val="24"/>
          <w:szCs w:val="24"/>
        </w:rPr>
        <w:t xml:space="preserve">Environ. Sci. </w:t>
      </w:r>
      <w:proofErr w:type="spellStart"/>
      <w:r w:rsidRPr="004706DF">
        <w:rPr>
          <w:rFonts w:ascii="Times New Roman" w:hAnsi="Times New Roman" w:cs="Times New Roman"/>
          <w:i/>
          <w:iCs/>
          <w:sz w:val="24"/>
          <w:szCs w:val="24"/>
        </w:rPr>
        <w:t>Pollut</w:t>
      </w:r>
      <w:proofErr w:type="spellEnd"/>
      <w:r w:rsidRPr="004706DF">
        <w:rPr>
          <w:rFonts w:ascii="Times New Roman" w:hAnsi="Times New Roman" w:cs="Times New Roman"/>
          <w:i/>
          <w:iCs/>
          <w:sz w:val="24"/>
          <w:szCs w:val="24"/>
        </w:rPr>
        <w:t>. Res.</w:t>
      </w:r>
      <w:r w:rsidRPr="005D0AB7">
        <w:rPr>
          <w:rFonts w:ascii="Times New Roman" w:hAnsi="Times New Roman" w:cs="Times New Roman"/>
          <w:sz w:val="24"/>
          <w:szCs w:val="24"/>
        </w:rPr>
        <w:t xml:space="preserve"> 20, 2593–2602.</w:t>
      </w:r>
    </w:p>
    <w:p w14:paraId="4C0DE19E"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Kumpiene</w:t>
      </w:r>
      <w:proofErr w:type="spellEnd"/>
      <w:r w:rsidRPr="005D0AB7">
        <w:rPr>
          <w:rFonts w:ascii="Times New Roman" w:hAnsi="Times New Roman" w:cs="Times New Roman"/>
          <w:sz w:val="24"/>
          <w:szCs w:val="24"/>
        </w:rPr>
        <w:t xml:space="preserve">, J., Lagerkvist, A., Maurice, C., 2008. Stabilization of As, Cr, Cu, Pb and Zn in soil using amendments–a review. </w:t>
      </w:r>
      <w:r w:rsidRPr="004706DF">
        <w:rPr>
          <w:rFonts w:ascii="Times New Roman" w:hAnsi="Times New Roman" w:cs="Times New Roman"/>
          <w:i/>
          <w:iCs/>
          <w:sz w:val="24"/>
          <w:szCs w:val="24"/>
        </w:rPr>
        <w:t>Waste Manag.</w:t>
      </w:r>
      <w:r w:rsidRPr="005D0AB7">
        <w:rPr>
          <w:rFonts w:ascii="Times New Roman" w:hAnsi="Times New Roman" w:cs="Times New Roman"/>
          <w:sz w:val="24"/>
          <w:szCs w:val="24"/>
        </w:rPr>
        <w:t xml:space="preserve"> 28, 215–225.</w:t>
      </w:r>
    </w:p>
    <w:p w14:paraId="4B955339"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Lim, C.J., Basri, M., Omar, D., Abdul Rahman, M.B., Salleh, A.B., Raja Abdul Rahman, </w:t>
      </w:r>
      <w:r w:rsidRPr="005D0AB7">
        <w:rPr>
          <w:rFonts w:ascii="Times New Roman" w:hAnsi="Times New Roman" w:cs="Times New Roman"/>
          <w:sz w:val="24"/>
          <w:szCs w:val="24"/>
        </w:rPr>
        <w:lastRenderedPageBreak/>
        <w:t xml:space="preserve">R.N.Z., 2013. Green </w:t>
      </w:r>
      <w:proofErr w:type="spellStart"/>
      <w:r w:rsidRPr="005D0AB7">
        <w:rPr>
          <w:rFonts w:ascii="Times New Roman" w:hAnsi="Times New Roman" w:cs="Times New Roman"/>
          <w:sz w:val="24"/>
          <w:szCs w:val="24"/>
        </w:rPr>
        <w:t>nanoemulsion</w:t>
      </w:r>
      <w:proofErr w:type="spellEnd"/>
      <w:r w:rsidRPr="005D0AB7">
        <w:rPr>
          <w:rFonts w:ascii="Times New Roman" w:hAnsi="Times New Roman" w:cs="Times New Roman"/>
          <w:sz w:val="24"/>
          <w:szCs w:val="24"/>
        </w:rPr>
        <w:t xml:space="preserve">-laden glyphosate </w:t>
      </w:r>
      <w:proofErr w:type="spellStart"/>
      <w:r w:rsidRPr="005D0AB7">
        <w:rPr>
          <w:rFonts w:ascii="Times New Roman" w:hAnsi="Times New Roman" w:cs="Times New Roman"/>
          <w:sz w:val="24"/>
          <w:szCs w:val="24"/>
        </w:rPr>
        <w:t>isopropylamine</w:t>
      </w:r>
      <w:proofErr w:type="spellEnd"/>
      <w:r w:rsidRPr="005D0AB7">
        <w:rPr>
          <w:rFonts w:ascii="Times New Roman" w:hAnsi="Times New Roman" w:cs="Times New Roman"/>
          <w:sz w:val="24"/>
          <w:szCs w:val="24"/>
        </w:rPr>
        <w:t xml:space="preserve"> formulation in suppressing creeping foxglove (A. </w:t>
      </w:r>
      <w:proofErr w:type="spellStart"/>
      <w:r w:rsidRPr="005D0AB7">
        <w:rPr>
          <w:rFonts w:ascii="Times New Roman" w:hAnsi="Times New Roman" w:cs="Times New Roman"/>
          <w:sz w:val="24"/>
          <w:szCs w:val="24"/>
        </w:rPr>
        <w:t>gangetica</w:t>
      </w:r>
      <w:proofErr w:type="spellEnd"/>
      <w:r w:rsidRPr="005D0AB7">
        <w:rPr>
          <w:rFonts w:ascii="Times New Roman" w:hAnsi="Times New Roman" w:cs="Times New Roman"/>
          <w:sz w:val="24"/>
          <w:szCs w:val="24"/>
        </w:rPr>
        <w:t xml:space="preserve">), slender button weed (D. </w:t>
      </w:r>
      <w:proofErr w:type="spellStart"/>
      <w:r w:rsidRPr="005D0AB7">
        <w:rPr>
          <w:rFonts w:ascii="Times New Roman" w:hAnsi="Times New Roman" w:cs="Times New Roman"/>
          <w:sz w:val="24"/>
          <w:szCs w:val="24"/>
        </w:rPr>
        <w:t>ocimifolia</w:t>
      </w:r>
      <w:proofErr w:type="spellEnd"/>
      <w:r w:rsidRPr="005D0AB7">
        <w:rPr>
          <w:rFonts w:ascii="Times New Roman" w:hAnsi="Times New Roman" w:cs="Times New Roman"/>
          <w:sz w:val="24"/>
          <w:szCs w:val="24"/>
        </w:rPr>
        <w:t xml:space="preserve">) and buffalo grass (P. </w:t>
      </w:r>
      <w:proofErr w:type="spellStart"/>
      <w:r w:rsidRPr="005D0AB7">
        <w:rPr>
          <w:rFonts w:ascii="Times New Roman" w:hAnsi="Times New Roman" w:cs="Times New Roman"/>
          <w:sz w:val="24"/>
          <w:szCs w:val="24"/>
        </w:rPr>
        <w:t>conjugatum</w:t>
      </w:r>
      <w:proofErr w:type="spellEnd"/>
      <w:r w:rsidRPr="005D0AB7">
        <w:rPr>
          <w:rFonts w:ascii="Times New Roman" w:hAnsi="Times New Roman" w:cs="Times New Roman"/>
          <w:sz w:val="24"/>
          <w:szCs w:val="24"/>
        </w:rPr>
        <w:t xml:space="preserve">). </w:t>
      </w:r>
      <w:r w:rsidRPr="004706DF">
        <w:rPr>
          <w:rFonts w:ascii="Times New Roman" w:hAnsi="Times New Roman" w:cs="Times New Roman"/>
          <w:i/>
          <w:iCs/>
          <w:sz w:val="24"/>
          <w:szCs w:val="24"/>
        </w:rPr>
        <w:t>Pest Manag. Sci.</w:t>
      </w:r>
      <w:r w:rsidRPr="005D0AB7">
        <w:rPr>
          <w:rFonts w:ascii="Times New Roman" w:hAnsi="Times New Roman" w:cs="Times New Roman"/>
          <w:sz w:val="24"/>
          <w:szCs w:val="24"/>
        </w:rPr>
        <w:t xml:space="preserve"> 69, 104–111.</w:t>
      </w:r>
    </w:p>
    <w:p w14:paraId="3AA68FF8"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Liu, R., Lal, R., 2014. Synthetic apatite nanoparticles as a phosphorus fertilizer for soybean (Glycine max). </w:t>
      </w:r>
      <w:r w:rsidRPr="004706DF">
        <w:rPr>
          <w:rFonts w:ascii="Times New Roman" w:hAnsi="Times New Roman" w:cs="Times New Roman"/>
          <w:i/>
          <w:iCs/>
          <w:sz w:val="24"/>
          <w:szCs w:val="24"/>
        </w:rPr>
        <w:t>Sci. Rep.</w:t>
      </w:r>
      <w:r w:rsidRPr="005D0AB7">
        <w:rPr>
          <w:rFonts w:ascii="Times New Roman" w:hAnsi="Times New Roman" w:cs="Times New Roman"/>
          <w:sz w:val="24"/>
          <w:szCs w:val="24"/>
        </w:rPr>
        <w:t xml:space="preserve"> 4, 5686.</w:t>
      </w:r>
    </w:p>
    <w:p w14:paraId="22EDE3E7"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Liu, S., Zheng, Z., Li, X., 2013. Advances in pesticide biosensors: current status, challenges, and future perspectives. </w:t>
      </w:r>
      <w:r w:rsidRPr="004706DF">
        <w:rPr>
          <w:rFonts w:ascii="Times New Roman" w:hAnsi="Times New Roman" w:cs="Times New Roman"/>
          <w:i/>
          <w:iCs/>
          <w:sz w:val="24"/>
          <w:szCs w:val="24"/>
        </w:rPr>
        <w:t xml:space="preserve">Anal. </w:t>
      </w:r>
      <w:proofErr w:type="spellStart"/>
      <w:r w:rsidRPr="004706DF">
        <w:rPr>
          <w:rFonts w:ascii="Times New Roman" w:hAnsi="Times New Roman" w:cs="Times New Roman"/>
          <w:i/>
          <w:iCs/>
          <w:sz w:val="24"/>
          <w:szCs w:val="24"/>
        </w:rPr>
        <w:t>Bioanal</w:t>
      </w:r>
      <w:proofErr w:type="spellEnd"/>
      <w:r w:rsidRPr="004706DF">
        <w:rPr>
          <w:rFonts w:ascii="Times New Roman" w:hAnsi="Times New Roman" w:cs="Times New Roman"/>
          <w:i/>
          <w:iCs/>
          <w:sz w:val="24"/>
          <w:szCs w:val="24"/>
        </w:rPr>
        <w:t>. Chem.</w:t>
      </w:r>
      <w:r w:rsidRPr="005D0AB7">
        <w:rPr>
          <w:rFonts w:ascii="Times New Roman" w:hAnsi="Times New Roman" w:cs="Times New Roman"/>
          <w:sz w:val="24"/>
          <w:szCs w:val="24"/>
        </w:rPr>
        <w:t xml:space="preserve"> 405, 63–90.</w:t>
      </w:r>
    </w:p>
    <w:p w14:paraId="1B4CE159"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Lomborg, B., 2002. The </w:t>
      </w:r>
      <w:proofErr w:type="spellStart"/>
      <w:r w:rsidRPr="005D0AB7">
        <w:rPr>
          <w:rFonts w:ascii="Times New Roman" w:hAnsi="Times New Roman" w:cs="Times New Roman"/>
          <w:sz w:val="24"/>
          <w:szCs w:val="24"/>
        </w:rPr>
        <w:t>Skeptical</w:t>
      </w:r>
      <w:proofErr w:type="spellEnd"/>
      <w:r w:rsidRPr="005D0AB7">
        <w:rPr>
          <w:rFonts w:ascii="Times New Roman" w:hAnsi="Times New Roman" w:cs="Times New Roman"/>
          <w:sz w:val="24"/>
          <w:szCs w:val="24"/>
        </w:rPr>
        <w:t xml:space="preserve"> Environmentalist. 2001. Cambridge Univ. press, Cambridge, p. 515.</w:t>
      </w:r>
    </w:p>
    <w:p w14:paraId="6F6DD14C"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Mahajan, P., </w:t>
      </w:r>
      <w:proofErr w:type="spellStart"/>
      <w:r w:rsidRPr="005D0AB7">
        <w:rPr>
          <w:rFonts w:ascii="Times New Roman" w:hAnsi="Times New Roman" w:cs="Times New Roman"/>
          <w:sz w:val="24"/>
          <w:szCs w:val="24"/>
        </w:rPr>
        <w:t>Dhoke</w:t>
      </w:r>
      <w:proofErr w:type="spellEnd"/>
      <w:r w:rsidRPr="005D0AB7">
        <w:rPr>
          <w:rFonts w:ascii="Times New Roman" w:hAnsi="Times New Roman" w:cs="Times New Roman"/>
          <w:sz w:val="24"/>
          <w:szCs w:val="24"/>
        </w:rPr>
        <w:t>, S., Khanna, A., 2011. Effect of nano-</w:t>
      </w:r>
      <w:proofErr w:type="spellStart"/>
      <w:r w:rsidRPr="005D0AB7">
        <w:rPr>
          <w:rFonts w:ascii="Times New Roman" w:hAnsi="Times New Roman" w:cs="Times New Roman"/>
          <w:sz w:val="24"/>
          <w:szCs w:val="24"/>
        </w:rPr>
        <w:t>ZnO</w:t>
      </w:r>
      <w:proofErr w:type="spellEnd"/>
      <w:r w:rsidRPr="005D0AB7">
        <w:rPr>
          <w:rFonts w:ascii="Times New Roman" w:hAnsi="Times New Roman" w:cs="Times New Roman"/>
          <w:sz w:val="24"/>
          <w:szCs w:val="24"/>
        </w:rPr>
        <w:t xml:space="preserve"> particle suspension on growth of mung (Vigna radiata) and gram (Cicer arietinum) seedlings using plant agar method. </w:t>
      </w:r>
      <w:r w:rsidRPr="004706DF">
        <w:rPr>
          <w:rFonts w:ascii="Times New Roman" w:hAnsi="Times New Roman" w:cs="Times New Roman"/>
          <w:i/>
          <w:iCs/>
          <w:sz w:val="24"/>
          <w:szCs w:val="24"/>
        </w:rPr>
        <w:t xml:space="preserve">J. </w:t>
      </w:r>
      <w:proofErr w:type="spellStart"/>
      <w:r w:rsidRPr="004706DF">
        <w:rPr>
          <w:rFonts w:ascii="Times New Roman" w:hAnsi="Times New Roman" w:cs="Times New Roman"/>
          <w:i/>
          <w:iCs/>
          <w:sz w:val="24"/>
          <w:szCs w:val="24"/>
        </w:rPr>
        <w:t>Nanotechnol</w:t>
      </w:r>
      <w:proofErr w:type="spellEnd"/>
      <w:r w:rsidRPr="004706DF">
        <w:rPr>
          <w:rFonts w:ascii="Times New Roman" w:hAnsi="Times New Roman" w:cs="Times New Roman"/>
          <w:i/>
          <w:iCs/>
          <w:sz w:val="24"/>
          <w:szCs w:val="24"/>
        </w:rPr>
        <w:t xml:space="preserve">. </w:t>
      </w:r>
      <w:r w:rsidRPr="005D0AB7">
        <w:rPr>
          <w:rFonts w:ascii="Times New Roman" w:hAnsi="Times New Roman" w:cs="Times New Roman"/>
          <w:sz w:val="24"/>
          <w:szCs w:val="24"/>
        </w:rPr>
        <w:t>2011.</w:t>
      </w:r>
    </w:p>
    <w:p w14:paraId="630332C3"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Meetoo, D. 2011. “Nanotechnology and the Food Sector: From the Farm to the Table”. </w:t>
      </w:r>
      <w:r w:rsidRPr="004706DF">
        <w:rPr>
          <w:rFonts w:ascii="Times New Roman" w:hAnsi="Times New Roman" w:cs="Times New Roman"/>
          <w:i/>
          <w:iCs/>
          <w:sz w:val="24"/>
          <w:szCs w:val="24"/>
        </w:rPr>
        <w:t>Emirates Journal of Food and Agriculture</w:t>
      </w:r>
      <w:r w:rsidRPr="005D0AB7">
        <w:rPr>
          <w:rFonts w:ascii="Times New Roman" w:hAnsi="Times New Roman" w:cs="Times New Roman"/>
          <w:sz w:val="24"/>
          <w:szCs w:val="24"/>
        </w:rPr>
        <w:t xml:space="preserve"> 23.5: 387-403. </w:t>
      </w:r>
    </w:p>
    <w:p w14:paraId="0CBF613F"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Mura, S., </w:t>
      </w:r>
      <w:proofErr w:type="spellStart"/>
      <w:r w:rsidRPr="005D0AB7">
        <w:rPr>
          <w:rFonts w:ascii="Times New Roman" w:hAnsi="Times New Roman" w:cs="Times New Roman"/>
          <w:sz w:val="24"/>
          <w:szCs w:val="24"/>
        </w:rPr>
        <w:t>Greppi</w:t>
      </w:r>
      <w:proofErr w:type="spellEnd"/>
      <w:r w:rsidRPr="005D0AB7">
        <w:rPr>
          <w:rFonts w:ascii="Times New Roman" w:hAnsi="Times New Roman" w:cs="Times New Roman"/>
          <w:sz w:val="24"/>
          <w:szCs w:val="24"/>
        </w:rPr>
        <w:t xml:space="preserve">, G., Roggero, P.P., Musu, E., </w:t>
      </w:r>
      <w:proofErr w:type="spellStart"/>
      <w:r w:rsidRPr="005D0AB7">
        <w:rPr>
          <w:rFonts w:ascii="Times New Roman" w:hAnsi="Times New Roman" w:cs="Times New Roman"/>
          <w:sz w:val="24"/>
          <w:szCs w:val="24"/>
        </w:rPr>
        <w:t>Pittalis</w:t>
      </w:r>
      <w:proofErr w:type="spellEnd"/>
      <w:r w:rsidRPr="005D0AB7">
        <w:rPr>
          <w:rFonts w:ascii="Times New Roman" w:hAnsi="Times New Roman" w:cs="Times New Roman"/>
          <w:sz w:val="24"/>
          <w:szCs w:val="24"/>
        </w:rPr>
        <w:t xml:space="preserve">, D., Carletti, A., Ghiglieri, G., Irudayaraj, J., 2015. Functionalized gold nanoparticles for the detection of nitrates in water. </w:t>
      </w:r>
      <w:r w:rsidRPr="004706DF">
        <w:rPr>
          <w:rFonts w:ascii="Times New Roman" w:hAnsi="Times New Roman" w:cs="Times New Roman"/>
          <w:i/>
          <w:iCs/>
          <w:sz w:val="24"/>
          <w:szCs w:val="24"/>
        </w:rPr>
        <w:t>Int. J. Environ. Sci. Technol.</w:t>
      </w:r>
      <w:r w:rsidRPr="005D0AB7">
        <w:rPr>
          <w:rFonts w:ascii="Times New Roman" w:hAnsi="Times New Roman" w:cs="Times New Roman"/>
          <w:sz w:val="24"/>
          <w:szCs w:val="24"/>
        </w:rPr>
        <w:t xml:space="preserve"> 12, 1021–1028.</w:t>
      </w:r>
    </w:p>
    <w:p w14:paraId="250271C6"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Nakache, E., Poulain, N., </w:t>
      </w:r>
      <w:proofErr w:type="spellStart"/>
      <w:r w:rsidRPr="005D0AB7">
        <w:rPr>
          <w:rFonts w:ascii="Times New Roman" w:hAnsi="Times New Roman" w:cs="Times New Roman"/>
          <w:sz w:val="24"/>
          <w:szCs w:val="24"/>
        </w:rPr>
        <w:t>Candau</w:t>
      </w:r>
      <w:proofErr w:type="spellEnd"/>
      <w:r w:rsidRPr="005D0AB7">
        <w:rPr>
          <w:rFonts w:ascii="Times New Roman" w:hAnsi="Times New Roman" w:cs="Times New Roman"/>
          <w:sz w:val="24"/>
          <w:szCs w:val="24"/>
        </w:rPr>
        <w:t xml:space="preserve">, F., </w:t>
      </w:r>
      <w:proofErr w:type="spellStart"/>
      <w:r w:rsidRPr="005D0AB7">
        <w:rPr>
          <w:rFonts w:ascii="Times New Roman" w:hAnsi="Times New Roman" w:cs="Times New Roman"/>
          <w:sz w:val="24"/>
          <w:szCs w:val="24"/>
        </w:rPr>
        <w:t>Orecchioni</w:t>
      </w:r>
      <w:proofErr w:type="spellEnd"/>
      <w:r w:rsidRPr="005D0AB7">
        <w:rPr>
          <w:rFonts w:ascii="Times New Roman" w:hAnsi="Times New Roman" w:cs="Times New Roman"/>
          <w:sz w:val="24"/>
          <w:szCs w:val="24"/>
        </w:rPr>
        <w:t xml:space="preserve">, A. M., and </w:t>
      </w:r>
      <w:proofErr w:type="spellStart"/>
      <w:r w:rsidRPr="005D0AB7">
        <w:rPr>
          <w:rFonts w:ascii="Times New Roman" w:hAnsi="Times New Roman" w:cs="Times New Roman"/>
          <w:sz w:val="24"/>
          <w:szCs w:val="24"/>
        </w:rPr>
        <w:t>Irache</w:t>
      </w:r>
      <w:proofErr w:type="spellEnd"/>
      <w:r w:rsidRPr="005D0AB7">
        <w:rPr>
          <w:rFonts w:ascii="Times New Roman" w:hAnsi="Times New Roman" w:cs="Times New Roman"/>
          <w:sz w:val="24"/>
          <w:szCs w:val="24"/>
        </w:rPr>
        <w:t xml:space="preserve">, J. M. 1999. Biopolymer and polymer nanoparticles and their biomedical applications. In: Nalwa HS, editor. Handbook of nanostructured materials and nanotechnology. Academic Press: New York. p. 577– 635. h p://dx.doi.org/10.1016/b978-012513760- 7/50063-0 </w:t>
      </w:r>
    </w:p>
    <w:p w14:paraId="69D38222"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Oluah</w:t>
      </w:r>
      <w:proofErr w:type="spellEnd"/>
      <w:r w:rsidRPr="005D0AB7">
        <w:rPr>
          <w:rFonts w:ascii="Times New Roman" w:hAnsi="Times New Roman" w:cs="Times New Roman"/>
          <w:sz w:val="24"/>
          <w:szCs w:val="24"/>
        </w:rPr>
        <w:t xml:space="preserve">, M., </w:t>
      </w:r>
      <w:proofErr w:type="spellStart"/>
      <w:r w:rsidRPr="005D0AB7">
        <w:rPr>
          <w:rFonts w:ascii="Times New Roman" w:hAnsi="Times New Roman" w:cs="Times New Roman"/>
          <w:sz w:val="24"/>
          <w:szCs w:val="24"/>
        </w:rPr>
        <w:t>Obiezue</w:t>
      </w:r>
      <w:proofErr w:type="spellEnd"/>
      <w:r w:rsidRPr="005D0AB7">
        <w:rPr>
          <w:rFonts w:ascii="Times New Roman" w:hAnsi="Times New Roman" w:cs="Times New Roman"/>
          <w:sz w:val="24"/>
          <w:szCs w:val="24"/>
        </w:rPr>
        <w:t xml:space="preserve">, R.N.N., </w:t>
      </w:r>
      <w:proofErr w:type="spellStart"/>
      <w:r w:rsidRPr="005D0AB7">
        <w:rPr>
          <w:rFonts w:ascii="Times New Roman" w:hAnsi="Times New Roman" w:cs="Times New Roman"/>
          <w:sz w:val="24"/>
          <w:szCs w:val="24"/>
        </w:rPr>
        <w:t>Ochulor</w:t>
      </w:r>
      <w:proofErr w:type="spellEnd"/>
      <w:r w:rsidRPr="005D0AB7">
        <w:rPr>
          <w:rFonts w:ascii="Times New Roman" w:hAnsi="Times New Roman" w:cs="Times New Roman"/>
          <w:sz w:val="24"/>
          <w:szCs w:val="24"/>
        </w:rPr>
        <w:t xml:space="preserve">, A.J., Onuoha, E., 2010. Toxicity and histopathological effect of atrazine (herbicide) on the earthworm </w:t>
      </w:r>
      <w:proofErr w:type="spellStart"/>
      <w:r w:rsidRPr="005D0AB7">
        <w:rPr>
          <w:rFonts w:ascii="Times New Roman" w:hAnsi="Times New Roman" w:cs="Times New Roman"/>
          <w:sz w:val="24"/>
          <w:szCs w:val="24"/>
        </w:rPr>
        <w:t>Nsukkadrilus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mbae</w:t>
      </w:r>
      <w:proofErr w:type="spellEnd"/>
      <w:r w:rsidRPr="005D0AB7">
        <w:rPr>
          <w:rFonts w:ascii="Times New Roman" w:hAnsi="Times New Roman" w:cs="Times New Roman"/>
          <w:sz w:val="24"/>
          <w:szCs w:val="24"/>
        </w:rPr>
        <w:t xml:space="preserve"> under laboratory conditions. </w:t>
      </w:r>
      <w:r w:rsidRPr="004706DF">
        <w:rPr>
          <w:rFonts w:ascii="Times New Roman" w:hAnsi="Times New Roman" w:cs="Times New Roman"/>
          <w:i/>
          <w:iCs/>
          <w:sz w:val="24"/>
          <w:szCs w:val="24"/>
        </w:rPr>
        <w:t>Anim. Res. Int.</w:t>
      </w:r>
      <w:r w:rsidRPr="005D0AB7">
        <w:rPr>
          <w:rFonts w:ascii="Times New Roman" w:hAnsi="Times New Roman" w:cs="Times New Roman"/>
          <w:sz w:val="24"/>
          <w:szCs w:val="24"/>
        </w:rPr>
        <w:t xml:space="preserve"> 7, 1287–1293.</w:t>
      </w:r>
    </w:p>
    <w:p w14:paraId="72343DF2"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Pankaj, Shakil, N.A., Kumar, J., Singh, M., Singh, K., 2012. </w:t>
      </w:r>
      <w:proofErr w:type="spellStart"/>
      <w:r w:rsidRPr="005D0AB7">
        <w:rPr>
          <w:rFonts w:ascii="Times New Roman" w:hAnsi="Times New Roman" w:cs="Times New Roman"/>
          <w:sz w:val="24"/>
          <w:szCs w:val="24"/>
        </w:rPr>
        <w:t>Bioefficacy</w:t>
      </w:r>
      <w:proofErr w:type="spellEnd"/>
      <w:r w:rsidRPr="005D0AB7">
        <w:rPr>
          <w:rFonts w:ascii="Times New Roman" w:hAnsi="Times New Roman" w:cs="Times New Roman"/>
          <w:sz w:val="24"/>
          <w:szCs w:val="24"/>
        </w:rPr>
        <w:t xml:space="preserve"> evaluation of controlled release formulations based on amphiphilic nano-polymer of carbofuran against Meloidogyne incognita infecting tomato. </w:t>
      </w:r>
      <w:r w:rsidRPr="004706DF">
        <w:rPr>
          <w:rFonts w:ascii="Times New Roman" w:hAnsi="Times New Roman" w:cs="Times New Roman"/>
          <w:i/>
          <w:iCs/>
          <w:sz w:val="24"/>
          <w:szCs w:val="24"/>
        </w:rPr>
        <w:t>J. Environ. Sci. Health</w:t>
      </w:r>
      <w:r w:rsidRPr="005D0AB7">
        <w:rPr>
          <w:rFonts w:ascii="Times New Roman" w:hAnsi="Times New Roman" w:cs="Times New Roman"/>
          <w:sz w:val="24"/>
          <w:szCs w:val="24"/>
        </w:rPr>
        <w:t xml:space="preserve"> B 47, 520–528</w:t>
      </w:r>
    </w:p>
    <w:p w14:paraId="593966D2"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Pereira, A.E., Grillo, R., Mello, N.F., Rosa, A.H., </w:t>
      </w:r>
      <w:proofErr w:type="spellStart"/>
      <w:r w:rsidRPr="005D0AB7">
        <w:rPr>
          <w:rFonts w:ascii="Times New Roman" w:hAnsi="Times New Roman" w:cs="Times New Roman"/>
          <w:sz w:val="24"/>
          <w:szCs w:val="24"/>
        </w:rPr>
        <w:t>Fraceto</w:t>
      </w:r>
      <w:proofErr w:type="spellEnd"/>
      <w:r w:rsidRPr="005D0AB7">
        <w:rPr>
          <w:rFonts w:ascii="Times New Roman" w:hAnsi="Times New Roman" w:cs="Times New Roman"/>
          <w:sz w:val="24"/>
          <w:szCs w:val="24"/>
        </w:rPr>
        <w:t>, L.F., 2014. Application of poly (epsilon-caprolactone) nanoparticles containing atrazine herbicide as an alternative technique to control weeds and reduce damage to the environment</w:t>
      </w:r>
      <w:r w:rsidRPr="004706DF">
        <w:rPr>
          <w:rFonts w:ascii="Times New Roman" w:hAnsi="Times New Roman" w:cs="Times New Roman"/>
          <w:i/>
          <w:iCs/>
          <w:sz w:val="24"/>
          <w:szCs w:val="24"/>
        </w:rPr>
        <w:t>. J. Hazard. Mater.</w:t>
      </w:r>
      <w:r w:rsidRPr="005D0AB7">
        <w:rPr>
          <w:rFonts w:ascii="Times New Roman" w:hAnsi="Times New Roman" w:cs="Times New Roman"/>
          <w:sz w:val="24"/>
          <w:szCs w:val="24"/>
        </w:rPr>
        <w:t xml:space="preserve"> 268, 207–215</w:t>
      </w:r>
    </w:p>
    <w:p w14:paraId="0A2A7483"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lastRenderedPageBreak/>
        <w:t xml:space="preserve">Pereira, A.E., Grillo, R., Mello, N.F., Rosa, A.H., </w:t>
      </w:r>
      <w:proofErr w:type="spellStart"/>
      <w:r w:rsidRPr="005D0AB7">
        <w:rPr>
          <w:rFonts w:ascii="Times New Roman" w:hAnsi="Times New Roman" w:cs="Times New Roman"/>
          <w:sz w:val="24"/>
          <w:szCs w:val="24"/>
        </w:rPr>
        <w:t>Fraceto</w:t>
      </w:r>
      <w:proofErr w:type="spellEnd"/>
      <w:r w:rsidRPr="005D0AB7">
        <w:rPr>
          <w:rFonts w:ascii="Times New Roman" w:hAnsi="Times New Roman" w:cs="Times New Roman"/>
          <w:sz w:val="24"/>
          <w:szCs w:val="24"/>
        </w:rPr>
        <w:t xml:space="preserve">, L.F., 2014. Application of poly (epsilon-caprolactone) nanoparticles containing atrazine herbicide as an alternative technique to control weeds and reduce damage to the environment. </w:t>
      </w:r>
      <w:r w:rsidRPr="004706DF">
        <w:rPr>
          <w:rFonts w:ascii="Times New Roman" w:hAnsi="Times New Roman" w:cs="Times New Roman"/>
          <w:i/>
          <w:iCs/>
          <w:sz w:val="24"/>
          <w:szCs w:val="24"/>
        </w:rPr>
        <w:t>J. Hazard. Mater.</w:t>
      </w:r>
      <w:r w:rsidRPr="005D0AB7">
        <w:rPr>
          <w:rFonts w:ascii="Times New Roman" w:hAnsi="Times New Roman" w:cs="Times New Roman"/>
          <w:sz w:val="24"/>
          <w:szCs w:val="24"/>
        </w:rPr>
        <w:t xml:space="preserve"> 268, 207–215.</w:t>
      </w:r>
    </w:p>
    <w:p w14:paraId="19C4807C" w14:textId="77777777" w:rsidR="005D0AB7" w:rsidRPr="005D0AB7" w:rsidRDefault="005D0AB7" w:rsidP="005D0AB7">
      <w:pPr>
        <w:spacing w:line="360" w:lineRule="auto"/>
        <w:ind w:leftChars="-61" w:left="711" w:hangingChars="352" w:hanging="845"/>
        <w:rPr>
          <w:rFonts w:ascii="Times New Roman" w:hAnsi="Times New Roman" w:cs="Times New Roman"/>
          <w:sz w:val="24"/>
          <w:szCs w:val="24"/>
        </w:rPr>
      </w:pPr>
      <w:r w:rsidRPr="005D0AB7">
        <w:rPr>
          <w:rFonts w:ascii="Times New Roman" w:hAnsi="Times New Roman" w:cs="Times New Roman"/>
          <w:sz w:val="24"/>
          <w:szCs w:val="24"/>
        </w:rPr>
        <w:t xml:space="preserve">Pérez‐de‐Luque A, Rubiales D (2009) Nanotechnology for Parasitic Plant Control. </w:t>
      </w:r>
      <w:r w:rsidRPr="004706DF">
        <w:rPr>
          <w:rFonts w:ascii="Times New Roman" w:hAnsi="Times New Roman" w:cs="Times New Roman"/>
          <w:i/>
          <w:iCs/>
          <w:sz w:val="24"/>
          <w:szCs w:val="24"/>
        </w:rPr>
        <w:t>Pest Management Science</w:t>
      </w:r>
      <w:r w:rsidRPr="005D0AB7">
        <w:rPr>
          <w:rFonts w:ascii="Times New Roman" w:hAnsi="Times New Roman" w:cs="Times New Roman"/>
          <w:sz w:val="24"/>
          <w:szCs w:val="24"/>
        </w:rPr>
        <w:t>, 65(5): 540–545.</w:t>
      </w:r>
    </w:p>
    <w:p w14:paraId="2281E60C"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Pradhan, S., Roy, I., </w:t>
      </w:r>
      <w:proofErr w:type="spellStart"/>
      <w:r w:rsidRPr="005D0AB7">
        <w:rPr>
          <w:rFonts w:ascii="Times New Roman" w:hAnsi="Times New Roman" w:cs="Times New Roman"/>
          <w:sz w:val="24"/>
          <w:szCs w:val="24"/>
        </w:rPr>
        <w:t>Lodh</w:t>
      </w:r>
      <w:proofErr w:type="spellEnd"/>
      <w:r w:rsidRPr="005D0AB7">
        <w:rPr>
          <w:rFonts w:ascii="Times New Roman" w:hAnsi="Times New Roman" w:cs="Times New Roman"/>
          <w:sz w:val="24"/>
          <w:szCs w:val="24"/>
        </w:rPr>
        <w:t xml:space="preserve">, G., Patra, P., Choudhury, S.R., Samanta, A., Goswami, A., 2013. </w:t>
      </w:r>
      <w:proofErr w:type="spellStart"/>
      <w:r w:rsidRPr="005D0AB7">
        <w:rPr>
          <w:rFonts w:ascii="Times New Roman" w:hAnsi="Times New Roman" w:cs="Times New Roman"/>
          <w:sz w:val="24"/>
          <w:szCs w:val="24"/>
        </w:rPr>
        <w:t>Entomotoxicity</w:t>
      </w:r>
      <w:proofErr w:type="spellEnd"/>
      <w:r w:rsidRPr="005D0AB7">
        <w:rPr>
          <w:rFonts w:ascii="Times New Roman" w:hAnsi="Times New Roman" w:cs="Times New Roman"/>
          <w:sz w:val="24"/>
          <w:szCs w:val="24"/>
        </w:rPr>
        <w:t xml:space="preserve"> and biosafety assessment of PEGylated </w:t>
      </w:r>
      <w:proofErr w:type="spellStart"/>
      <w:r w:rsidRPr="005D0AB7">
        <w:rPr>
          <w:rFonts w:ascii="Times New Roman" w:hAnsi="Times New Roman" w:cs="Times New Roman"/>
          <w:sz w:val="24"/>
          <w:szCs w:val="24"/>
        </w:rPr>
        <w:t>acephate</w:t>
      </w:r>
      <w:proofErr w:type="spellEnd"/>
      <w:r w:rsidRPr="005D0AB7">
        <w:rPr>
          <w:rFonts w:ascii="Times New Roman" w:hAnsi="Times New Roman" w:cs="Times New Roman"/>
          <w:sz w:val="24"/>
          <w:szCs w:val="24"/>
        </w:rPr>
        <w:t xml:space="preserve"> nanoparticles: a biologically safe alternative to neurotoxic pesticides. </w:t>
      </w:r>
      <w:r w:rsidRPr="004706DF">
        <w:rPr>
          <w:rFonts w:ascii="Times New Roman" w:hAnsi="Times New Roman" w:cs="Times New Roman"/>
          <w:i/>
          <w:iCs/>
          <w:sz w:val="24"/>
          <w:szCs w:val="24"/>
        </w:rPr>
        <w:t>J. Environ. Sci. Health</w:t>
      </w:r>
      <w:r w:rsidRPr="005D0AB7">
        <w:rPr>
          <w:rFonts w:ascii="Times New Roman" w:hAnsi="Times New Roman" w:cs="Times New Roman"/>
          <w:sz w:val="24"/>
          <w:szCs w:val="24"/>
        </w:rPr>
        <w:t xml:space="preserve"> B 48, 559–569.</w:t>
      </w:r>
    </w:p>
    <w:p w14:paraId="6C631B65"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Rai, M., Ingle, A., 2012. Role of nanotechnology in agriculture with special reference to management of insect pests. </w:t>
      </w:r>
      <w:r w:rsidRPr="004706DF">
        <w:rPr>
          <w:rFonts w:ascii="Times New Roman" w:hAnsi="Times New Roman" w:cs="Times New Roman"/>
          <w:i/>
          <w:iCs/>
          <w:sz w:val="24"/>
          <w:szCs w:val="24"/>
        </w:rPr>
        <w:t xml:space="preserve">Appl. </w:t>
      </w:r>
      <w:proofErr w:type="spellStart"/>
      <w:r w:rsidRPr="004706DF">
        <w:rPr>
          <w:rFonts w:ascii="Times New Roman" w:hAnsi="Times New Roman" w:cs="Times New Roman"/>
          <w:i/>
          <w:iCs/>
          <w:sz w:val="24"/>
          <w:szCs w:val="24"/>
        </w:rPr>
        <w:t>Microbiol</w:t>
      </w:r>
      <w:proofErr w:type="spellEnd"/>
      <w:r w:rsidRPr="004706DF">
        <w:rPr>
          <w:rFonts w:ascii="Times New Roman" w:hAnsi="Times New Roman" w:cs="Times New Roman"/>
          <w:i/>
          <w:iCs/>
          <w:sz w:val="24"/>
          <w:szCs w:val="24"/>
        </w:rPr>
        <w:t xml:space="preserve">. </w:t>
      </w:r>
      <w:proofErr w:type="spellStart"/>
      <w:r w:rsidRPr="004706DF">
        <w:rPr>
          <w:rFonts w:ascii="Times New Roman" w:hAnsi="Times New Roman" w:cs="Times New Roman"/>
          <w:i/>
          <w:iCs/>
          <w:sz w:val="24"/>
          <w:szCs w:val="24"/>
        </w:rPr>
        <w:t>Biotechnol</w:t>
      </w:r>
      <w:proofErr w:type="spellEnd"/>
      <w:r w:rsidRPr="005D0AB7">
        <w:rPr>
          <w:rFonts w:ascii="Times New Roman" w:hAnsi="Times New Roman" w:cs="Times New Roman"/>
          <w:sz w:val="24"/>
          <w:szCs w:val="24"/>
        </w:rPr>
        <w:t>. 94, 287–293.</w:t>
      </w:r>
    </w:p>
    <w:p w14:paraId="311EE502"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Raliya R., Biswas, P and Tarafdar, J. C. 2015. “TiO2 nanoparticle biosynthesis and its physiological effect on mung bean (Vigna radiata L.)”. </w:t>
      </w:r>
      <w:r w:rsidRPr="004706DF">
        <w:rPr>
          <w:rFonts w:ascii="Times New Roman" w:hAnsi="Times New Roman" w:cs="Times New Roman"/>
          <w:i/>
          <w:iCs/>
          <w:sz w:val="24"/>
          <w:szCs w:val="24"/>
        </w:rPr>
        <w:t>Biotechnology Reports.</w:t>
      </w:r>
      <w:r w:rsidRPr="005D0AB7">
        <w:rPr>
          <w:rFonts w:ascii="Times New Roman" w:hAnsi="Times New Roman" w:cs="Times New Roman"/>
          <w:sz w:val="24"/>
          <w:szCs w:val="24"/>
        </w:rPr>
        <w:t xml:space="preserve"> 5: 22-26. </w:t>
      </w:r>
    </w:p>
    <w:p w14:paraId="09444630"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Resh, V.H., </w:t>
      </w:r>
      <w:proofErr w:type="spellStart"/>
      <w:r w:rsidRPr="005D0AB7">
        <w:rPr>
          <w:rFonts w:ascii="Times New Roman" w:hAnsi="Times New Roman" w:cs="Times New Roman"/>
          <w:sz w:val="24"/>
          <w:szCs w:val="24"/>
        </w:rPr>
        <w:t>Cardé</w:t>
      </w:r>
      <w:proofErr w:type="spellEnd"/>
      <w:r w:rsidRPr="005D0AB7">
        <w:rPr>
          <w:rFonts w:ascii="Times New Roman" w:hAnsi="Times New Roman" w:cs="Times New Roman"/>
          <w:sz w:val="24"/>
          <w:szCs w:val="24"/>
        </w:rPr>
        <w:t xml:space="preserve">, R.T., 2009. </w:t>
      </w:r>
      <w:proofErr w:type="spellStart"/>
      <w:r w:rsidRPr="005D0AB7">
        <w:rPr>
          <w:rFonts w:ascii="Times New Roman" w:hAnsi="Times New Roman" w:cs="Times New Roman"/>
          <w:sz w:val="24"/>
          <w:szCs w:val="24"/>
        </w:rPr>
        <w:t>Encyclopedia</w:t>
      </w:r>
      <w:proofErr w:type="spellEnd"/>
      <w:r w:rsidRPr="005D0AB7">
        <w:rPr>
          <w:rFonts w:ascii="Times New Roman" w:hAnsi="Times New Roman" w:cs="Times New Roman"/>
          <w:sz w:val="24"/>
          <w:szCs w:val="24"/>
        </w:rPr>
        <w:t xml:space="preserve"> of Insects. Academic press.</w:t>
      </w:r>
    </w:p>
    <w:p w14:paraId="1B45455B"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Rickman, D., </w:t>
      </w:r>
      <w:proofErr w:type="spellStart"/>
      <w:r w:rsidRPr="005D0AB7">
        <w:rPr>
          <w:rFonts w:ascii="Times New Roman" w:hAnsi="Times New Roman" w:cs="Times New Roman"/>
          <w:sz w:val="24"/>
          <w:szCs w:val="24"/>
        </w:rPr>
        <w:t>Luvall</w:t>
      </w:r>
      <w:proofErr w:type="spellEnd"/>
      <w:r w:rsidRPr="005D0AB7">
        <w:rPr>
          <w:rFonts w:ascii="Times New Roman" w:hAnsi="Times New Roman" w:cs="Times New Roman"/>
          <w:sz w:val="24"/>
          <w:szCs w:val="24"/>
        </w:rPr>
        <w:t>, J. C., Shaw, J., Mask, P., Kissel, D., &amp; Sullivan, D. (1999). Precision agriculture: changing the face of farming. Geotimes feature article. www.ghcc.msfc.nasa.gove/precisionag/. Accessed 19 November, 2011.</w:t>
      </w:r>
    </w:p>
    <w:p w14:paraId="4B826416"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Rico, C.M., Majumdar, S., Duarte-Gardea, M., Peralta-Videa, J.R., Gardea-</w:t>
      </w:r>
      <w:proofErr w:type="spellStart"/>
      <w:r w:rsidRPr="005D0AB7">
        <w:rPr>
          <w:rFonts w:ascii="Times New Roman" w:hAnsi="Times New Roman" w:cs="Times New Roman"/>
          <w:sz w:val="24"/>
          <w:szCs w:val="24"/>
        </w:rPr>
        <w:t>Torresdey</w:t>
      </w:r>
      <w:proofErr w:type="spellEnd"/>
      <w:r w:rsidRPr="005D0AB7">
        <w:rPr>
          <w:rFonts w:ascii="Times New Roman" w:hAnsi="Times New Roman" w:cs="Times New Roman"/>
          <w:sz w:val="24"/>
          <w:szCs w:val="24"/>
        </w:rPr>
        <w:t>, J.L., 2011. Interaction of nanoparticles with edible plants and their possible implications in the food chain.</w:t>
      </w:r>
      <w:r w:rsidRPr="004706DF">
        <w:rPr>
          <w:rFonts w:ascii="Times New Roman" w:hAnsi="Times New Roman" w:cs="Times New Roman"/>
          <w:i/>
          <w:iCs/>
          <w:sz w:val="24"/>
          <w:szCs w:val="24"/>
        </w:rPr>
        <w:t xml:space="preserve"> J. Agric. Food Chem.</w:t>
      </w:r>
      <w:r w:rsidRPr="005D0AB7">
        <w:rPr>
          <w:rFonts w:ascii="Times New Roman" w:hAnsi="Times New Roman" w:cs="Times New Roman"/>
          <w:sz w:val="24"/>
          <w:szCs w:val="24"/>
        </w:rPr>
        <w:t xml:space="preserve"> 59, 3485–3498</w:t>
      </w:r>
    </w:p>
    <w:p w14:paraId="64468A63"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Rop</w:t>
      </w:r>
      <w:proofErr w:type="spellEnd"/>
      <w:r w:rsidRPr="005D0AB7">
        <w:rPr>
          <w:rFonts w:ascii="Times New Roman" w:hAnsi="Times New Roman" w:cs="Times New Roman"/>
          <w:sz w:val="24"/>
          <w:szCs w:val="24"/>
        </w:rPr>
        <w:t xml:space="preserve">, K., </w:t>
      </w:r>
      <w:proofErr w:type="spellStart"/>
      <w:r w:rsidRPr="005D0AB7">
        <w:rPr>
          <w:rFonts w:ascii="Times New Roman" w:hAnsi="Times New Roman" w:cs="Times New Roman"/>
          <w:sz w:val="24"/>
          <w:szCs w:val="24"/>
        </w:rPr>
        <w:t>Karuku</w:t>
      </w:r>
      <w:proofErr w:type="spellEnd"/>
      <w:r w:rsidRPr="005D0AB7">
        <w:rPr>
          <w:rFonts w:ascii="Times New Roman" w:hAnsi="Times New Roman" w:cs="Times New Roman"/>
          <w:sz w:val="24"/>
          <w:szCs w:val="24"/>
        </w:rPr>
        <w:t xml:space="preserve">, G.N., Mbui, D., </w:t>
      </w:r>
      <w:proofErr w:type="spellStart"/>
      <w:r w:rsidRPr="005D0AB7">
        <w:rPr>
          <w:rFonts w:ascii="Times New Roman" w:hAnsi="Times New Roman" w:cs="Times New Roman"/>
          <w:sz w:val="24"/>
          <w:szCs w:val="24"/>
        </w:rPr>
        <w:t>Njomo</w:t>
      </w:r>
      <w:proofErr w:type="spellEnd"/>
      <w:r w:rsidRPr="005D0AB7">
        <w:rPr>
          <w:rFonts w:ascii="Times New Roman" w:hAnsi="Times New Roman" w:cs="Times New Roman"/>
          <w:sz w:val="24"/>
          <w:szCs w:val="24"/>
        </w:rPr>
        <w:t xml:space="preserve">, N., </w:t>
      </w:r>
      <w:proofErr w:type="spellStart"/>
      <w:r w:rsidRPr="005D0AB7">
        <w:rPr>
          <w:rFonts w:ascii="Times New Roman" w:hAnsi="Times New Roman" w:cs="Times New Roman"/>
          <w:sz w:val="24"/>
          <w:szCs w:val="24"/>
        </w:rPr>
        <w:t>Michira</w:t>
      </w:r>
      <w:proofErr w:type="spellEnd"/>
      <w:r w:rsidRPr="005D0AB7">
        <w:rPr>
          <w:rFonts w:ascii="Times New Roman" w:hAnsi="Times New Roman" w:cs="Times New Roman"/>
          <w:sz w:val="24"/>
          <w:szCs w:val="24"/>
        </w:rPr>
        <w:t xml:space="preserve">, I., 2019. Evaluating the effects of formulated nano-NPK slow release fertilizer composite on the performance and yield of maize, kale and capsicum. </w:t>
      </w:r>
      <w:r w:rsidRPr="004706DF">
        <w:rPr>
          <w:rFonts w:ascii="Times New Roman" w:hAnsi="Times New Roman" w:cs="Times New Roman"/>
          <w:i/>
          <w:iCs/>
          <w:sz w:val="24"/>
          <w:szCs w:val="24"/>
        </w:rPr>
        <w:t xml:space="preserve">Ann. Agric. Sci. </w:t>
      </w:r>
      <w:r w:rsidRPr="005D0AB7">
        <w:rPr>
          <w:rFonts w:ascii="Times New Roman" w:hAnsi="Times New Roman" w:cs="Times New Roman"/>
          <w:sz w:val="24"/>
          <w:szCs w:val="24"/>
        </w:rPr>
        <w:t>64, 9–19</w:t>
      </w:r>
    </w:p>
    <w:p w14:paraId="0137F579"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Salamanca-Buentello, F., Persad, D. L, Court, E. B., Martin, D. K., and Daar, A. S., 2005, Nanotechnology and the Developing World. </w:t>
      </w:r>
      <w:proofErr w:type="spellStart"/>
      <w:r w:rsidRPr="005D0AB7">
        <w:rPr>
          <w:rFonts w:ascii="Times New Roman" w:hAnsi="Times New Roman" w:cs="Times New Roman"/>
          <w:sz w:val="24"/>
          <w:szCs w:val="24"/>
        </w:rPr>
        <w:t>PLoS</w:t>
      </w:r>
      <w:proofErr w:type="spellEnd"/>
      <w:r w:rsidRPr="005D0AB7">
        <w:rPr>
          <w:rFonts w:ascii="Times New Roman" w:hAnsi="Times New Roman" w:cs="Times New Roman"/>
          <w:sz w:val="24"/>
          <w:szCs w:val="24"/>
        </w:rPr>
        <w:t xml:space="preserve"> Med 2(5): 97.</w:t>
      </w:r>
    </w:p>
    <w:p w14:paraId="5AD0DFF3" w14:textId="77777777" w:rsidR="005D0AB7" w:rsidRPr="005D0AB7" w:rsidRDefault="005D0AB7" w:rsidP="005D0AB7">
      <w:pPr>
        <w:spacing w:line="360" w:lineRule="auto"/>
        <w:ind w:leftChars="-61" w:left="711" w:hangingChars="352" w:hanging="845"/>
        <w:rPr>
          <w:rFonts w:ascii="Times New Roman" w:hAnsi="Times New Roman" w:cs="Times New Roman"/>
          <w:sz w:val="24"/>
          <w:szCs w:val="24"/>
        </w:rPr>
      </w:pPr>
      <w:proofErr w:type="spellStart"/>
      <w:r w:rsidRPr="005D0AB7">
        <w:rPr>
          <w:rFonts w:ascii="Times New Roman" w:hAnsi="Times New Roman" w:cs="Times New Roman"/>
          <w:sz w:val="24"/>
          <w:szCs w:val="24"/>
        </w:rPr>
        <w:t>Satapanajaru</w:t>
      </w:r>
      <w:proofErr w:type="spellEnd"/>
      <w:r w:rsidRPr="005D0AB7">
        <w:rPr>
          <w:rFonts w:ascii="Times New Roman" w:hAnsi="Times New Roman" w:cs="Times New Roman"/>
          <w:sz w:val="24"/>
          <w:szCs w:val="24"/>
        </w:rPr>
        <w:t xml:space="preserve"> T, </w:t>
      </w:r>
      <w:proofErr w:type="spellStart"/>
      <w:r w:rsidRPr="005D0AB7">
        <w:rPr>
          <w:rFonts w:ascii="Times New Roman" w:hAnsi="Times New Roman" w:cs="Times New Roman"/>
          <w:sz w:val="24"/>
          <w:szCs w:val="24"/>
        </w:rPr>
        <w:t>Anurakpongsatorn</w:t>
      </w:r>
      <w:proofErr w:type="spellEnd"/>
      <w:r w:rsidRPr="005D0AB7">
        <w:rPr>
          <w:rFonts w:ascii="Times New Roman" w:hAnsi="Times New Roman" w:cs="Times New Roman"/>
          <w:sz w:val="24"/>
          <w:szCs w:val="24"/>
        </w:rPr>
        <w:t xml:space="preserve"> P, </w:t>
      </w:r>
      <w:proofErr w:type="spellStart"/>
      <w:r w:rsidRPr="005D0AB7">
        <w:rPr>
          <w:rFonts w:ascii="Times New Roman" w:hAnsi="Times New Roman" w:cs="Times New Roman"/>
          <w:sz w:val="24"/>
          <w:szCs w:val="24"/>
        </w:rPr>
        <w:t>Pengthamkeerati</w:t>
      </w:r>
      <w:proofErr w:type="spellEnd"/>
      <w:r w:rsidRPr="005D0AB7">
        <w:rPr>
          <w:rFonts w:ascii="Times New Roman" w:hAnsi="Times New Roman" w:cs="Times New Roman"/>
          <w:sz w:val="24"/>
          <w:szCs w:val="24"/>
        </w:rPr>
        <w:t xml:space="preserve"> P, Boparai H (2008) Remediation of </w:t>
      </w:r>
      <w:proofErr w:type="spellStart"/>
      <w:r w:rsidRPr="005D0AB7">
        <w:rPr>
          <w:rFonts w:ascii="Times New Roman" w:hAnsi="Times New Roman" w:cs="Times New Roman"/>
          <w:sz w:val="24"/>
          <w:szCs w:val="24"/>
        </w:rPr>
        <w:t>atrazinecontaminated</w:t>
      </w:r>
      <w:proofErr w:type="spellEnd"/>
      <w:r w:rsidRPr="005D0AB7">
        <w:rPr>
          <w:rFonts w:ascii="Times New Roman" w:hAnsi="Times New Roman" w:cs="Times New Roman"/>
          <w:sz w:val="24"/>
          <w:szCs w:val="24"/>
        </w:rPr>
        <w:t xml:space="preserve"> soil and water by nano zerovalent iron. </w:t>
      </w:r>
      <w:r w:rsidRPr="004706DF">
        <w:rPr>
          <w:rFonts w:ascii="Times New Roman" w:hAnsi="Times New Roman" w:cs="Times New Roman"/>
          <w:i/>
          <w:iCs/>
          <w:sz w:val="24"/>
          <w:szCs w:val="24"/>
        </w:rPr>
        <w:t>Water, air, and soil pollution, 192</w:t>
      </w:r>
      <w:r w:rsidRPr="005D0AB7">
        <w:rPr>
          <w:rFonts w:ascii="Times New Roman" w:hAnsi="Times New Roman" w:cs="Times New Roman"/>
          <w:sz w:val="24"/>
          <w:szCs w:val="24"/>
        </w:rPr>
        <w:t>(1-4): 349-359.</w:t>
      </w:r>
    </w:p>
    <w:p w14:paraId="1A2C4193"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Scognamiglio, V., 2013. Nanotechnology in glucose monitoring: advances and challenges in the last 10 years. </w:t>
      </w:r>
      <w:proofErr w:type="spellStart"/>
      <w:r w:rsidRPr="004706DF">
        <w:rPr>
          <w:rFonts w:ascii="Times New Roman" w:hAnsi="Times New Roman" w:cs="Times New Roman"/>
          <w:i/>
          <w:iCs/>
          <w:sz w:val="24"/>
          <w:szCs w:val="24"/>
        </w:rPr>
        <w:t>Biosens</w:t>
      </w:r>
      <w:proofErr w:type="spellEnd"/>
      <w:r w:rsidRPr="004706DF">
        <w:rPr>
          <w:rFonts w:ascii="Times New Roman" w:hAnsi="Times New Roman" w:cs="Times New Roman"/>
          <w:i/>
          <w:iCs/>
          <w:sz w:val="24"/>
          <w:szCs w:val="24"/>
        </w:rPr>
        <w:t xml:space="preserve">. </w:t>
      </w:r>
      <w:proofErr w:type="spellStart"/>
      <w:r w:rsidRPr="004706DF">
        <w:rPr>
          <w:rFonts w:ascii="Times New Roman" w:hAnsi="Times New Roman" w:cs="Times New Roman"/>
          <w:i/>
          <w:iCs/>
          <w:sz w:val="24"/>
          <w:szCs w:val="24"/>
        </w:rPr>
        <w:t>Bioelectron</w:t>
      </w:r>
      <w:proofErr w:type="spellEnd"/>
      <w:r w:rsidRPr="004706DF">
        <w:rPr>
          <w:rFonts w:ascii="Times New Roman" w:hAnsi="Times New Roman" w:cs="Times New Roman"/>
          <w:i/>
          <w:iCs/>
          <w:sz w:val="24"/>
          <w:szCs w:val="24"/>
        </w:rPr>
        <w:t>.</w:t>
      </w:r>
      <w:r w:rsidRPr="005D0AB7">
        <w:rPr>
          <w:rFonts w:ascii="Times New Roman" w:hAnsi="Times New Roman" w:cs="Times New Roman"/>
          <w:sz w:val="24"/>
          <w:szCs w:val="24"/>
        </w:rPr>
        <w:t xml:space="preserve"> 47, 12–25.</w:t>
      </w:r>
    </w:p>
    <w:p w14:paraId="2EDC709B"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Shoults-Wilson, W.A., Reinsch, B.C., </w:t>
      </w:r>
      <w:proofErr w:type="spellStart"/>
      <w:r w:rsidRPr="005D0AB7">
        <w:rPr>
          <w:rFonts w:ascii="Times New Roman" w:hAnsi="Times New Roman" w:cs="Times New Roman"/>
          <w:sz w:val="24"/>
          <w:szCs w:val="24"/>
        </w:rPr>
        <w:t>Tsyusko</w:t>
      </w:r>
      <w:proofErr w:type="spellEnd"/>
      <w:r w:rsidRPr="005D0AB7">
        <w:rPr>
          <w:rFonts w:ascii="Times New Roman" w:hAnsi="Times New Roman" w:cs="Times New Roman"/>
          <w:sz w:val="24"/>
          <w:szCs w:val="24"/>
        </w:rPr>
        <w:t xml:space="preserve">, O.V., Bertsch, P.M., Lowry, G.V., </w:t>
      </w:r>
      <w:proofErr w:type="spellStart"/>
      <w:r w:rsidRPr="005D0AB7">
        <w:rPr>
          <w:rFonts w:ascii="Times New Roman" w:hAnsi="Times New Roman" w:cs="Times New Roman"/>
          <w:sz w:val="24"/>
          <w:szCs w:val="24"/>
        </w:rPr>
        <w:t>Unrine</w:t>
      </w:r>
      <w:proofErr w:type="spellEnd"/>
      <w:r w:rsidRPr="005D0AB7">
        <w:rPr>
          <w:rFonts w:ascii="Times New Roman" w:hAnsi="Times New Roman" w:cs="Times New Roman"/>
          <w:sz w:val="24"/>
          <w:szCs w:val="24"/>
        </w:rPr>
        <w:t xml:space="preserve">, </w:t>
      </w:r>
      <w:r w:rsidRPr="005D0AB7">
        <w:rPr>
          <w:rFonts w:ascii="Times New Roman" w:hAnsi="Times New Roman" w:cs="Times New Roman"/>
          <w:sz w:val="24"/>
          <w:szCs w:val="24"/>
        </w:rPr>
        <w:lastRenderedPageBreak/>
        <w:t xml:space="preserve">J.M., 2011. Effect of silver nanoparticle surface coating on bioaccumulation and reproductive toxicity in earthworms (Eisenia </w:t>
      </w:r>
      <w:proofErr w:type="spellStart"/>
      <w:r w:rsidRPr="005D0AB7">
        <w:rPr>
          <w:rFonts w:ascii="Times New Roman" w:hAnsi="Times New Roman" w:cs="Times New Roman"/>
          <w:sz w:val="24"/>
          <w:szCs w:val="24"/>
        </w:rPr>
        <w:t>fetida</w:t>
      </w:r>
      <w:proofErr w:type="spellEnd"/>
      <w:r w:rsidRPr="005D0AB7">
        <w:rPr>
          <w:rFonts w:ascii="Times New Roman" w:hAnsi="Times New Roman" w:cs="Times New Roman"/>
          <w:sz w:val="24"/>
          <w:szCs w:val="24"/>
        </w:rPr>
        <w:t xml:space="preserve">). </w:t>
      </w:r>
      <w:r w:rsidRPr="004706DF">
        <w:rPr>
          <w:rFonts w:ascii="Times New Roman" w:hAnsi="Times New Roman" w:cs="Times New Roman"/>
          <w:i/>
          <w:iCs/>
          <w:sz w:val="24"/>
          <w:szCs w:val="24"/>
        </w:rPr>
        <w:t xml:space="preserve">Nanotoxicology </w:t>
      </w:r>
      <w:r w:rsidRPr="005D0AB7">
        <w:rPr>
          <w:rFonts w:ascii="Times New Roman" w:hAnsi="Times New Roman" w:cs="Times New Roman"/>
          <w:sz w:val="24"/>
          <w:szCs w:val="24"/>
        </w:rPr>
        <w:t>5, 432–444.</w:t>
      </w:r>
    </w:p>
    <w:p w14:paraId="59D8B9BB"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Somasundaran, P., Fang, X., </w:t>
      </w:r>
      <w:proofErr w:type="spellStart"/>
      <w:r w:rsidRPr="005D0AB7">
        <w:rPr>
          <w:rFonts w:ascii="Times New Roman" w:hAnsi="Times New Roman" w:cs="Times New Roman"/>
          <w:sz w:val="24"/>
          <w:szCs w:val="24"/>
        </w:rPr>
        <w:t>Ponnurangam</w:t>
      </w:r>
      <w:proofErr w:type="spellEnd"/>
      <w:r w:rsidRPr="005D0AB7">
        <w:rPr>
          <w:rFonts w:ascii="Times New Roman" w:hAnsi="Times New Roman" w:cs="Times New Roman"/>
          <w:sz w:val="24"/>
          <w:szCs w:val="24"/>
        </w:rPr>
        <w:t xml:space="preserve">, S., and Li, B. 2010. Nanoparticles: Characteristics, mechanisms and modulation of bio toxicity. </w:t>
      </w:r>
      <w:r w:rsidRPr="004706DF">
        <w:rPr>
          <w:rFonts w:ascii="Times New Roman" w:hAnsi="Times New Roman" w:cs="Times New Roman"/>
          <w:i/>
          <w:iCs/>
          <w:sz w:val="24"/>
          <w:szCs w:val="24"/>
        </w:rPr>
        <w:t>Kona Powder and Particle Journal.</w:t>
      </w:r>
      <w:r w:rsidRPr="005D0AB7">
        <w:rPr>
          <w:rFonts w:ascii="Times New Roman" w:hAnsi="Times New Roman" w:cs="Times New Roman"/>
          <w:sz w:val="24"/>
          <w:szCs w:val="24"/>
        </w:rPr>
        <w:t xml:space="preserve"> 28:38-49. </w:t>
      </w:r>
    </w:p>
    <w:p w14:paraId="6A5A2973"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Song, M.-R., Cui, S.-M., Gao, F., Liu, Y.-R., Fan, C.-L., Lei, T.-Q., Liu, D.-C., 2012b. Dispersible silica nanoparticles as carrier for enhanced bioactivity of </w:t>
      </w:r>
      <w:proofErr w:type="spellStart"/>
      <w:r w:rsidRPr="005D0AB7">
        <w:rPr>
          <w:rFonts w:ascii="Times New Roman" w:hAnsi="Times New Roman" w:cs="Times New Roman"/>
          <w:sz w:val="24"/>
          <w:szCs w:val="24"/>
        </w:rPr>
        <w:t>chlorfenapyr</w:t>
      </w:r>
      <w:proofErr w:type="spellEnd"/>
      <w:r w:rsidRPr="005D0AB7">
        <w:rPr>
          <w:rFonts w:ascii="Times New Roman" w:hAnsi="Times New Roman" w:cs="Times New Roman"/>
          <w:sz w:val="24"/>
          <w:szCs w:val="24"/>
        </w:rPr>
        <w:t>.</w:t>
      </w:r>
      <w:r w:rsidRPr="004706DF">
        <w:rPr>
          <w:rFonts w:ascii="Times New Roman" w:hAnsi="Times New Roman" w:cs="Times New Roman"/>
          <w:i/>
          <w:iCs/>
          <w:sz w:val="24"/>
          <w:szCs w:val="24"/>
        </w:rPr>
        <w:t xml:space="preserve"> J. Pest. Sci.</w:t>
      </w:r>
      <w:r w:rsidRPr="005D0AB7">
        <w:rPr>
          <w:rFonts w:ascii="Times New Roman" w:hAnsi="Times New Roman" w:cs="Times New Roman"/>
          <w:sz w:val="24"/>
          <w:szCs w:val="24"/>
        </w:rPr>
        <w:t xml:space="preserve"> 37, 258–260.</w:t>
      </w:r>
    </w:p>
    <w:p w14:paraId="1FF51DE9"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Sorkina</w:t>
      </w:r>
      <w:proofErr w:type="spellEnd"/>
      <w:r w:rsidRPr="005D0AB7">
        <w:rPr>
          <w:rFonts w:ascii="Times New Roman" w:hAnsi="Times New Roman" w:cs="Times New Roman"/>
          <w:sz w:val="24"/>
          <w:szCs w:val="24"/>
        </w:rPr>
        <w:t xml:space="preserve">, T.A., Polyakov, A.Y., Kulikova, N.A., Goldt, A.E., </w:t>
      </w:r>
      <w:proofErr w:type="spellStart"/>
      <w:r w:rsidRPr="005D0AB7">
        <w:rPr>
          <w:rFonts w:ascii="Times New Roman" w:hAnsi="Times New Roman" w:cs="Times New Roman"/>
          <w:sz w:val="24"/>
          <w:szCs w:val="24"/>
        </w:rPr>
        <w:t>Philippova</w:t>
      </w:r>
      <w:proofErr w:type="spellEnd"/>
      <w:r w:rsidRPr="005D0AB7">
        <w:rPr>
          <w:rFonts w:ascii="Times New Roman" w:hAnsi="Times New Roman" w:cs="Times New Roman"/>
          <w:sz w:val="24"/>
          <w:szCs w:val="24"/>
        </w:rPr>
        <w:t xml:space="preserve">, O.I., </w:t>
      </w:r>
      <w:proofErr w:type="spellStart"/>
      <w:r w:rsidRPr="005D0AB7">
        <w:rPr>
          <w:rFonts w:ascii="Times New Roman" w:hAnsi="Times New Roman" w:cs="Times New Roman"/>
          <w:sz w:val="24"/>
          <w:szCs w:val="24"/>
        </w:rPr>
        <w:t>Aseeva</w:t>
      </w:r>
      <w:proofErr w:type="spellEnd"/>
      <w:r w:rsidRPr="005D0AB7">
        <w:rPr>
          <w:rFonts w:ascii="Times New Roman" w:hAnsi="Times New Roman" w:cs="Times New Roman"/>
          <w:sz w:val="24"/>
          <w:szCs w:val="24"/>
        </w:rPr>
        <w:t xml:space="preserve">, A.A., Veligzhanin, A.A., </w:t>
      </w:r>
      <w:proofErr w:type="spellStart"/>
      <w:r w:rsidRPr="005D0AB7">
        <w:rPr>
          <w:rFonts w:ascii="Times New Roman" w:hAnsi="Times New Roman" w:cs="Times New Roman"/>
          <w:sz w:val="24"/>
          <w:szCs w:val="24"/>
        </w:rPr>
        <w:t>Zubavichus</w:t>
      </w:r>
      <w:proofErr w:type="spellEnd"/>
      <w:r w:rsidRPr="005D0AB7">
        <w:rPr>
          <w:rFonts w:ascii="Times New Roman" w:hAnsi="Times New Roman" w:cs="Times New Roman"/>
          <w:sz w:val="24"/>
          <w:szCs w:val="24"/>
        </w:rPr>
        <w:t xml:space="preserve">, Y.V., Pankratov, D.A., </w:t>
      </w:r>
      <w:proofErr w:type="spellStart"/>
      <w:r w:rsidRPr="005D0AB7">
        <w:rPr>
          <w:rFonts w:ascii="Times New Roman" w:hAnsi="Times New Roman" w:cs="Times New Roman"/>
          <w:sz w:val="24"/>
          <w:szCs w:val="24"/>
        </w:rPr>
        <w:t>Goodilin</w:t>
      </w:r>
      <w:proofErr w:type="spellEnd"/>
      <w:r w:rsidRPr="005D0AB7">
        <w:rPr>
          <w:rFonts w:ascii="Times New Roman" w:hAnsi="Times New Roman" w:cs="Times New Roman"/>
          <w:sz w:val="24"/>
          <w:szCs w:val="24"/>
        </w:rPr>
        <w:t xml:space="preserve">, E.A., 2014. </w:t>
      </w:r>
      <w:proofErr w:type="spellStart"/>
      <w:r w:rsidRPr="005D0AB7">
        <w:rPr>
          <w:rFonts w:ascii="Times New Roman" w:hAnsi="Times New Roman" w:cs="Times New Roman"/>
          <w:sz w:val="24"/>
          <w:szCs w:val="24"/>
        </w:rPr>
        <w:t>Natureinspired</w:t>
      </w:r>
      <w:proofErr w:type="spellEnd"/>
      <w:r w:rsidRPr="005D0AB7">
        <w:rPr>
          <w:rFonts w:ascii="Times New Roman" w:hAnsi="Times New Roman" w:cs="Times New Roman"/>
          <w:sz w:val="24"/>
          <w:szCs w:val="24"/>
        </w:rPr>
        <w:t xml:space="preserve"> soluble iron-rich humic compounds: new look at the structure and properties. </w:t>
      </w:r>
      <w:r w:rsidRPr="004706DF">
        <w:rPr>
          <w:rFonts w:ascii="Times New Roman" w:hAnsi="Times New Roman" w:cs="Times New Roman"/>
          <w:i/>
          <w:iCs/>
          <w:sz w:val="24"/>
          <w:szCs w:val="24"/>
        </w:rPr>
        <w:t xml:space="preserve">J. Soils Sediments </w:t>
      </w:r>
      <w:r w:rsidRPr="005D0AB7">
        <w:rPr>
          <w:rFonts w:ascii="Times New Roman" w:hAnsi="Times New Roman" w:cs="Times New Roman"/>
          <w:sz w:val="24"/>
          <w:szCs w:val="24"/>
        </w:rPr>
        <w:t>14, 261–268.</w:t>
      </w:r>
    </w:p>
    <w:p w14:paraId="19893429"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Subbarao, C.V., Kartheek, G., Sirisha, D., 2013. Slow release of potash fertilizer through polymer coating. </w:t>
      </w:r>
      <w:r w:rsidRPr="004706DF">
        <w:rPr>
          <w:rFonts w:ascii="Times New Roman" w:hAnsi="Times New Roman" w:cs="Times New Roman"/>
          <w:i/>
          <w:iCs/>
          <w:sz w:val="24"/>
          <w:szCs w:val="24"/>
        </w:rPr>
        <w:t>Int. J. Appl. Sci. Eng. Technol.</w:t>
      </w:r>
      <w:r w:rsidRPr="005D0AB7">
        <w:rPr>
          <w:rFonts w:ascii="Times New Roman" w:hAnsi="Times New Roman" w:cs="Times New Roman"/>
          <w:sz w:val="24"/>
          <w:szCs w:val="24"/>
        </w:rPr>
        <w:t xml:space="preserve"> 11, 25–30.</w:t>
      </w:r>
    </w:p>
    <w:p w14:paraId="3FA2CB6E"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Sun, Y.-P., Li, X-q., Cao, J., Zhang, W.-x., Wang, H.P., 2006. Characterization of zero-valent iron nanoparticles. </w:t>
      </w:r>
      <w:r w:rsidRPr="004706DF">
        <w:rPr>
          <w:rFonts w:ascii="Times New Roman" w:hAnsi="Times New Roman" w:cs="Times New Roman"/>
          <w:i/>
          <w:iCs/>
          <w:sz w:val="24"/>
          <w:szCs w:val="24"/>
        </w:rPr>
        <w:t xml:space="preserve">Adv. Colloid </w:t>
      </w:r>
      <w:proofErr w:type="spellStart"/>
      <w:r w:rsidRPr="004706DF">
        <w:rPr>
          <w:rFonts w:ascii="Times New Roman" w:hAnsi="Times New Roman" w:cs="Times New Roman"/>
          <w:i/>
          <w:iCs/>
          <w:sz w:val="24"/>
          <w:szCs w:val="24"/>
        </w:rPr>
        <w:t>Interf</w:t>
      </w:r>
      <w:proofErr w:type="spellEnd"/>
      <w:r w:rsidRPr="004706DF">
        <w:rPr>
          <w:rFonts w:ascii="Times New Roman" w:hAnsi="Times New Roman" w:cs="Times New Roman"/>
          <w:i/>
          <w:iCs/>
          <w:sz w:val="24"/>
          <w:szCs w:val="24"/>
        </w:rPr>
        <w:t>. Sci</w:t>
      </w:r>
      <w:r w:rsidRPr="005D0AB7">
        <w:rPr>
          <w:rFonts w:ascii="Times New Roman" w:hAnsi="Times New Roman" w:cs="Times New Roman"/>
          <w:sz w:val="24"/>
          <w:szCs w:val="24"/>
        </w:rPr>
        <w:t>. 120, 47–56.</w:t>
      </w:r>
    </w:p>
    <w:p w14:paraId="63632030" w14:textId="77777777" w:rsidR="005D0AB7" w:rsidRPr="005D0AB7" w:rsidRDefault="005D0AB7" w:rsidP="005D0AB7">
      <w:pPr>
        <w:spacing w:line="360" w:lineRule="auto"/>
        <w:ind w:leftChars="-61" w:left="711" w:right="-187" w:hangingChars="352" w:hanging="845"/>
        <w:rPr>
          <w:rFonts w:ascii="Times New Roman" w:hAnsi="Times New Roman" w:cs="Times New Roman"/>
          <w:sz w:val="24"/>
          <w:szCs w:val="24"/>
        </w:rPr>
      </w:pPr>
      <w:r w:rsidRPr="005D0AB7">
        <w:rPr>
          <w:rFonts w:ascii="Times New Roman" w:hAnsi="Times New Roman" w:cs="Times New Roman"/>
          <w:sz w:val="24"/>
          <w:szCs w:val="24"/>
        </w:rPr>
        <w:t xml:space="preserve">Takeshita V, Carvalho LB, </w:t>
      </w:r>
      <w:proofErr w:type="spellStart"/>
      <w:r w:rsidRPr="005D0AB7">
        <w:rPr>
          <w:rFonts w:ascii="Times New Roman" w:hAnsi="Times New Roman" w:cs="Times New Roman"/>
          <w:sz w:val="24"/>
          <w:szCs w:val="24"/>
        </w:rPr>
        <w:t>Galhardi</w:t>
      </w:r>
      <w:proofErr w:type="spellEnd"/>
      <w:r w:rsidRPr="005D0AB7">
        <w:rPr>
          <w:rFonts w:ascii="Times New Roman" w:hAnsi="Times New Roman" w:cs="Times New Roman"/>
          <w:sz w:val="24"/>
          <w:szCs w:val="24"/>
        </w:rPr>
        <w:t xml:space="preserve"> JA, Munhoz-Garcia GV, </w:t>
      </w:r>
      <w:proofErr w:type="spellStart"/>
      <w:r w:rsidRPr="005D0AB7">
        <w:rPr>
          <w:rFonts w:ascii="Times New Roman" w:hAnsi="Times New Roman" w:cs="Times New Roman"/>
          <w:sz w:val="24"/>
          <w:szCs w:val="24"/>
        </w:rPr>
        <w:t>Pimpinato</w:t>
      </w:r>
      <w:proofErr w:type="spellEnd"/>
      <w:r w:rsidRPr="005D0AB7">
        <w:rPr>
          <w:rFonts w:ascii="Times New Roman" w:hAnsi="Times New Roman" w:cs="Times New Roman"/>
          <w:sz w:val="24"/>
          <w:szCs w:val="24"/>
        </w:rPr>
        <w:t xml:space="preserve"> RF Oliveira, H. C (2022) Development of a pre-emergent </w:t>
      </w:r>
      <w:proofErr w:type="spellStart"/>
      <w:r w:rsidRPr="005D0AB7">
        <w:rPr>
          <w:rFonts w:ascii="Times New Roman" w:hAnsi="Times New Roman" w:cs="Times New Roman"/>
          <w:sz w:val="24"/>
          <w:szCs w:val="24"/>
        </w:rPr>
        <w:t>nanoherbicide</w:t>
      </w:r>
      <w:proofErr w:type="spellEnd"/>
      <w:r w:rsidRPr="005D0AB7">
        <w:rPr>
          <w:rFonts w:ascii="Times New Roman" w:hAnsi="Times New Roman" w:cs="Times New Roman"/>
          <w:sz w:val="24"/>
          <w:szCs w:val="24"/>
        </w:rPr>
        <w:t xml:space="preserve">: From efficiency evaluation to the assessment of environmental fate and risks to soil microorganisms. </w:t>
      </w:r>
      <w:r w:rsidRPr="004706DF">
        <w:rPr>
          <w:rFonts w:ascii="Times New Roman" w:hAnsi="Times New Roman" w:cs="Times New Roman"/>
          <w:i/>
          <w:iCs/>
          <w:sz w:val="24"/>
          <w:szCs w:val="24"/>
        </w:rPr>
        <w:t>ACS Nano,</w:t>
      </w:r>
      <w:r w:rsidRPr="005D0AB7">
        <w:rPr>
          <w:rFonts w:ascii="Times New Roman" w:hAnsi="Times New Roman" w:cs="Times New Roman"/>
          <w:sz w:val="24"/>
          <w:szCs w:val="24"/>
        </w:rPr>
        <w:t xml:space="preserve"> 2: 307-323.</w:t>
      </w:r>
    </w:p>
    <w:p w14:paraId="6CD6BA7C"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Ullah, N., Mansha, M., Khan, I., Qurashi, A., 2018. Nanomaterial-based optical chemical sensors for the detection of heavy metals in water: recent advances and challenges. </w:t>
      </w:r>
      <w:proofErr w:type="spellStart"/>
      <w:r w:rsidRPr="004706DF">
        <w:rPr>
          <w:rFonts w:ascii="Times New Roman" w:hAnsi="Times New Roman" w:cs="Times New Roman"/>
          <w:i/>
          <w:iCs/>
          <w:sz w:val="24"/>
          <w:szCs w:val="24"/>
        </w:rPr>
        <w:t>TrAC</w:t>
      </w:r>
      <w:proofErr w:type="spellEnd"/>
      <w:r w:rsidRPr="004706DF">
        <w:rPr>
          <w:rFonts w:ascii="Times New Roman" w:hAnsi="Times New Roman" w:cs="Times New Roman"/>
          <w:i/>
          <w:iCs/>
          <w:sz w:val="24"/>
          <w:szCs w:val="24"/>
        </w:rPr>
        <w:t xml:space="preserve"> Trends Anal. Chem.</w:t>
      </w:r>
      <w:r w:rsidRPr="005D0AB7">
        <w:rPr>
          <w:rFonts w:ascii="Times New Roman" w:hAnsi="Times New Roman" w:cs="Times New Roman"/>
          <w:sz w:val="24"/>
          <w:szCs w:val="24"/>
        </w:rPr>
        <w:t xml:space="preserve"> 100, 155–166.</w:t>
      </w:r>
    </w:p>
    <w:p w14:paraId="04BD1A37"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USDA, 2002. Nanoscale Science and Engineering for Agriculture and Food Systems. Report of Cooperative State Research, Education and Extension Service, USDA, National Planning Workshop, November 18-19. Washington, DC.</w:t>
      </w:r>
    </w:p>
    <w:p w14:paraId="65A36A7F"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Usman, M., Byrne, J.M., Chaudhary, A., Orsetti, S., Hanna, K., Ruby, C., Kappler, A., </w:t>
      </w:r>
      <w:proofErr w:type="spellStart"/>
      <w:r w:rsidRPr="005D0AB7">
        <w:rPr>
          <w:rFonts w:ascii="Times New Roman" w:hAnsi="Times New Roman" w:cs="Times New Roman"/>
          <w:sz w:val="24"/>
          <w:szCs w:val="24"/>
        </w:rPr>
        <w:t>Haderlein</w:t>
      </w:r>
      <w:proofErr w:type="spellEnd"/>
      <w:r w:rsidRPr="005D0AB7">
        <w:rPr>
          <w:rFonts w:ascii="Times New Roman" w:hAnsi="Times New Roman" w:cs="Times New Roman"/>
          <w:sz w:val="24"/>
          <w:szCs w:val="24"/>
        </w:rPr>
        <w:t xml:space="preserve">, S.B., 2018. Magnetite and green rust: synthesis, properties, and environmental applications of mixed-valent iron minerals. </w:t>
      </w:r>
      <w:r w:rsidRPr="004706DF">
        <w:rPr>
          <w:rFonts w:ascii="Times New Roman" w:hAnsi="Times New Roman" w:cs="Times New Roman"/>
          <w:i/>
          <w:iCs/>
          <w:sz w:val="24"/>
          <w:szCs w:val="24"/>
        </w:rPr>
        <w:t>Chem. Rev.</w:t>
      </w:r>
      <w:r w:rsidRPr="005D0AB7">
        <w:rPr>
          <w:rFonts w:ascii="Times New Roman" w:hAnsi="Times New Roman" w:cs="Times New Roman"/>
          <w:sz w:val="24"/>
          <w:szCs w:val="24"/>
        </w:rPr>
        <w:t xml:space="preserve"> 118, 3251–3304.</w:t>
      </w:r>
    </w:p>
    <w:p w14:paraId="49398505"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Yang, L., and Watts, D. J. 2005. “Particle surface characteristics may play an important role in phytotoxicity of alumina nanoparticles”. </w:t>
      </w:r>
      <w:r w:rsidRPr="004706DF">
        <w:rPr>
          <w:rFonts w:ascii="Times New Roman" w:hAnsi="Times New Roman" w:cs="Times New Roman"/>
          <w:i/>
          <w:iCs/>
          <w:sz w:val="24"/>
          <w:szCs w:val="24"/>
        </w:rPr>
        <w:t>Toxicology Letters</w:t>
      </w:r>
      <w:r w:rsidRPr="005D0AB7">
        <w:rPr>
          <w:rFonts w:ascii="Times New Roman" w:hAnsi="Times New Roman" w:cs="Times New Roman"/>
          <w:sz w:val="24"/>
          <w:szCs w:val="24"/>
        </w:rPr>
        <w:t xml:space="preserve"> 158.2: 122-132. </w:t>
      </w:r>
    </w:p>
    <w:p w14:paraId="668A6C81" w14:textId="77777777" w:rsidR="00B00156" w:rsidRPr="005D0AB7" w:rsidRDefault="00B00156" w:rsidP="005D0AB7">
      <w:pPr>
        <w:spacing w:line="360" w:lineRule="auto"/>
        <w:ind w:leftChars="-61" w:left="711" w:hangingChars="352" w:hanging="845"/>
        <w:rPr>
          <w:rFonts w:ascii="Times New Roman" w:hAnsi="Times New Roman" w:cs="Times New Roman"/>
          <w:sz w:val="24"/>
          <w:szCs w:val="24"/>
        </w:rPr>
      </w:pPr>
    </w:p>
    <w:p w14:paraId="6C23B92A" w14:textId="77777777" w:rsidR="00A37FC6" w:rsidRPr="005D0AB7" w:rsidRDefault="00A37FC6"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p>
    <w:sectPr w:rsidR="00A37FC6" w:rsidRPr="005D0AB7" w:rsidSect="00267542">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E5E35" w14:textId="77777777" w:rsidR="00742A5B" w:rsidRDefault="00742A5B" w:rsidP="00165CA5">
      <w:r>
        <w:separator/>
      </w:r>
    </w:p>
  </w:endnote>
  <w:endnote w:type="continuationSeparator" w:id="0">
    <w:p w14:paraId="4B9B08DE" w14:textId="77777777" w:rsidR="00742A5B" w:rsidRDefault="00742A5B" w:rsidP="0016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4FCD" w14:textId="77777777" w:rsidR="00165CA5" w:rsidRDefault="00165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5E1F" w14:textId="77777777" w:rsidR="00165CA5" w:rsidRDefault="00165C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48D6" w14:textId="77777777" w:rsidR="00165CA5" w:rsidRDefault="00165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9B7D1" w14:textId="77777777" w:rsidR="00742A5B" w:rsidRDefault="00742A5B" w:rsidP="00165CA5">
      <w:r>
        <w:separator/>
      </w:r>
    </w:p>
  </w:footnote>
  <w:footnote w:type="continuationSeparator" w:id="0">
    <w:p w14:paraId="0578D2CC" w14:textId="77777777" w:rsidR="00742A5B" w:rsidRDefault="00742A5B" w:rsidP="00165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3B2D" w14:textId="3047C99A" w:rsidR="00165CA5" w:rsidRDefault="00165CA5">
    <w:pPr>
      <w:pStyle w:val="Header"/>
    </w:pPr>
    <w:r>
      <w:rPr>
        <w:noProof/>
      </w:rPr>
      <w:pict w14:anchorId="574FE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817751" o:spid="_x0000_s1026"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6912" w14:textId="267F2508" w:rsidR="00165CA5" w:rsidRDefault="00165CA5">
    <w:pPr>
      <w:pStyle w:val="Header"/>
    </w:pPr>
    <w:r>
      <w:rPr>
        <w:noProof/>
      </w:rPr>
      <w:pict w14:anchorId="4AFB5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817752"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76A9" w14:textId="2361BEB1" w:rsidR="00165CA5" w:rsidRDefault="00165CA5">
    <w:pPr>
      <w:pStyle w:val="Header"/>
    </w:pPr>
    <w:r>
      <w:rPr>
        <w:noProof/>
      </w:rPr>
      <w:pict w14:anchorId="067DC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817750" o:spid="_x0000_s1025"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1226D"/>
    <w:multiLevelType w:val="hybridMultilevel"/>
    <w:tmpl w:val="4C1C37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4E7B20"/>
    <w:multiLevelType w:val="multilevel"/>
    <w:tmpl w:val="1AAEED8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auto"/>
        <w:sz w:val="22"/>
      </w:rPr>
    </w:lvl>
    <w:lvl w:ilvl="2">
      <w:start w:val="1"/>
      <w:numFmt w:val="decimal"/>
      <w:isLgl/>
      <w:lvlText w:val="%1.%2.%3"/>
      <w:lvlJc w:val="left"/>
      <w:pPr>
        <w:ind w:left="1429" w:hanging="720"/>
      </w:pPr>
      <w:rPr>
        <w:rFonts w:hint="default"/>
        <w:color w:val="auto"/>
        <w:sz w:val="22"/>
      </w:rPr>
    </w:lvl>
    <w:lvl w:ilvl="3">
      <w:start w:val="1"/>
      <w:numFmt w:val="decimal"/>
      <w:isLgl/>
      <w:lvlText w:val="%1.%2.%3.%4"/>
      <w:lvlJc w:val="left"/>
      <w:pPr>
        <w:ind w:left="1429" w:hanging="720"/>
      </w:pPr>
      <w:rPr>
        <w:rFonts w:hint="default"/>
        <w:color w:val="auto"/>
        <w:sz w:val="22"/>
      </w:rPr>
    </w:lvl>
    <w:lvl w:ilvl="4">
      <w:start w:val="1"/>
      <w:numFmt w:val="decimal"/>
      <w:isLgl/>
      <w:lvlText w:val="%1.%2.%3.%4.%5"/>
      <w:lvlJc w:val="left"/>
      <w:pPr>
        <w:ind w:left="1789" w:hanging="1080"/>
      </w:pPr>
      <w:rPr>
        <w:rFonts w:hint="default"/>
        <w:color w:val="auto"/>
        <w:sz w:val="22"/>
      </w:rPr>
    </w:lvl>
    <w:lvl w:ilvl="5">
      <w:start w:val="1"/>
      <w:numFmt w:val="decimal"/>
      <w:isLgl/>
      <w:lvlText w:val="%1.%2.%3.%4.%5.%6"/>
      <w:lvlJc w:val="left"/>
      <w:pPr>
        <w:ind w:left="1789" w:hanging="1080"/>
      </w:pPr>
      <w:rPr>
        <w:rFonts w:hint="default"/>
        <w:color w:val="auto"/>
        <w:sz w:val="22"/>
      </w:rPr>
    </w:lvl>
    <w:lvl w:ilvl="6">
      <w:start w:val="1"/>
      <w:numFmt w:val="decimal"/>
      <w:isLgl/>
      <w:lvlText w:val="%1.%2.%3.%4.%5.%6.%7"/>
      <w:lvlJc w:val="left"/>
      <w:pPr>
        <w:ind w:left="2149" w:hanging="1440"/>
      </w:pPr>
      <w:rPr>
        <w:rFonts w:hint="default"/>
        <w:color w:val="auto"/>
        <w:sz w:val="22"/>
      </w:rPr>
    </w:lvl>
    <w:lvl w:ilvl="7">
      <w:start w:val="1"/>
      <w:numFmt w:val="decimal"/>
      <w:isLgl/>
      <w:lvlText w:val="%1.%2.%3.%4.%5.%6.%7.%8"/>
      <w:lvlJc w:val="left"/>
      <w:pPr>
        <w:ind w:left="2149" w:hanging="1440"/>
      </w:pPr>
      <w:rPr>
        <w:rFonts w:hint="default"/>
        <w:color w:val="auto"/>
        <w:sz w:val="22"/>
      </w:rPr>
    </w:lvl>
    <w:lvl w:ilvl="8">
      <w:start w:val="1"/>
      <w:numFmt w:val="decimal"/>
      <w:isLgl/>
      <w:lvlText w:val="%1.%2.%3.%4.%5.%6.%7.%8.%9"/>
      <w:lvlJc w:val="left"/>
      <w:pPr>
        <w:ind w:left="2149" w:hanging="1440"/>
      </w:pPr>
      <w:rPr>
        <w:rFonts w:hint="default"/>
        <w:color w:val="auto"/>
        <w:sz w:val="22"/>
      </w:rPr>
    </w:lvl>
  </w:abstractNum>
  <w:abstractNum w:abstractNumId="2" w15:restartNumberingAfterBreak="0">
    <w:nsid w:val="21D92B69"/>
    <w:multiLevelType w:val="hybridMultilevel"/>
    <w:tmpl w:val="1BE2052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15:restartNumberingAfterBreak="0">
    <w:nsid w:val="3BE456DA"/>
    <w:multiLevelType w:val="hybridMultilevel"/>
    <w:tmpl w:val="CA28FBFC"/>
    <w:lvl w:ilvl="0" w:tplc="4B2402B8">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 w15:restartNumberingAfterBreak="0">
    <w:nsid w:val="4CA92442"/>
    <w:multiLevelType w:val="multilevel"/>
    <w:tmpl w:val="69E842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75558365">
    <w:abstractNumId w:val="3"/>
  </w:num>
  <w:num w:numId="2" w16cid:durableId="1258445019">
    <w:abstractNumId w:val="0"/>
  </w:num>
  <w:num w:numId="3" w16cid:durableId="669673536">
    <w:abstractNumId w:val="1"/>
  </w:num>
  <w:num w:numId="4" w16cid:durableId="306472076">
    <w:abstractNumId w:val="4"/>
  </w:num>
  <w:num w:numId="5" w16cid:durableId="1144665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rawingGridVerticalSpacing w:val="299"/>
  <w:displayHorizont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31"/>
    <w:rsid w:val="000005CD"/>
    <w:rsid w:val="00086DDF"/>
    <w:rsid w:val="001106A5"/>
    <w:rsid w:val="001117F5"/>
    <w:rsid w:val="00147EF4"/>
    <w:rsid w:val="00165CA5"/>
    <w:rsid w:val="00193980"/>
    <w:rsid w:val="001947C1"/>
    <w:rsid w:val="00195AF0"/>
    <w:rsid w:val="001A6F8E"/>
    <w:rsid w:val="001D4A5E"/>
    <w:rsid w:val="001F091E"/>
    <w:rsid w:val="00233318"/>
    <w:rsid w:val="00265542"/>
    <w:rsid w:val="00267542"/>
    <w:rsid w:val="00275E26"/>
    <w:rsid w:val="002E673A"/>
    <w:rsid w:val="003232BD"/>
    <w:rsid w:val="003A5842"/>
    <w:rsid w:val="003C38F6"/>
    <w:rsid w:val="004217EF"/>
    <w:rsid w:val="004558D1"/>
    <w:rsid w:val="00466CE1"/>
    <w:rsid w:val="004706DF"/>
    <w:rsid w:val="00473BEB"/>
    <w:rsid w:val="0048096C"/>
    <w:rsid w:val="00497116"/>
    <w:rsid w:val="00566EDD"/>
    <w:rsid w:val="0059423E"/>
    <w:rsid w:val="005C60DA"/>
    <w:rsid w:val="005D0AB7"/>
    <w:rsid w:val="005E03DA"/>
    <w:rsid w:val="005E042F"/>
    <w:rsid w:val="005F749F"/>
    <w:rsid w:val="00645CAD"/>
    <w:rsid w:val="0066005C"/>
    <w:rsid w:val="00670770"/>
    <w:rsid w:val="0068515C"/>
    <w:rsid w:val="006A0D77"/>
    <w:rsid w:val="00742A5B"/>
    <w:rsid w:val="00744A5E"/>
    <w:rsid w:val="0080171D"/>
    <w:rsid w:val="0087720C"/>
    <w:rsid w:val="008921C0"/>
    <w:rsid w:val="008A3889"/>
    <w:rsid w:val="008A7BBC"/>
    <w:rsid w:val="008B525B"/>
    <w:rsid w:val="008F7410"/>
    <w:rsid w:val="00903A21"/>
    <w:rsid w:val="00935F4C"/>
    <w:rsid w:val="0095602A"/>
    <w:rsid w:val="00976ADC"/>
    <w:rsid w:val="009B007B"/>
    <w:rsid w:val="009D4C02"/>
    <w:rsid w:val="009E74BF"/>
    <w:rsid w:val="00A02B8F"/>
    <w:rsid w:val="00A346B4"/>
    <w:rsid w:val="00A37FC6"/>
    <w:rsid w:val="00A43BF7"/>
    <w:rsid w:val="00A75561"/>
    <w:rsid w:val="00B00156"/>
    <w:rsid w:val="00B3104B"/>
    <w:rsid w:val="00B55867"/>
    <w:rsid w:val="00B70388"/>
    <w:rsid w:val="00B71392"/>
    <w:rsid w:val="00B82025"/>
    <w:rsid w:val="00BD252D"/>
    <w:rsid w:val="00C32706"/>
    <w:rsid w:val="00C874BC"/>
    <w:rsid w:val="00CF1EC5"/>
    <w:rsid w:val="00CF6233"/>
    <w:rsid w:val="00D210B4"/>
    <w:rsid w:val="00D6596B"/>
    <w:rsid w:val="00D65D89"/>
    <w:rsid w:val="00D97146"/>
    <w:rsid w:val="00E02542"/>
    <w:rsid w:val="00E0300E"/>
    <w:rsid w:val="00EE049C"/>
    <w:rsid w:val="00EE529B"/>
    <w:rsid w:val="00EF3821"/>
    <w:rsid w:val="00EF5829"/>
    <w:rsid w:val="00F00CC1"/>
    <w:rsid w:val="00F03006"/>
    <w:rsid w:val="00F05792"/>
    <w:rsid w:val="00F16771"/>
    <w:rsid w:val="00F17AA9"/>
    <w:rsid w:val="00F20931"/>
    <w:rsid w:val="00F35B67"/>
    <w:rsid w:val="00F641E5"/>
    <w:rsid w:val="00F77969"/>
    <w:rsid w:val="00FC55E9"/>
    <w:rsid w:val="00FE47B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7381F"/>
  <w15:docId w15:val="{953B6B9D-79C4-4144-8F0C-AC712C76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line="360" w:lineRule="auto"/>
        <w:ind w:right="-91"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25B"/>
    <w:pPr>
      <w:ind w:left="720"/>
      <w:contextualSpacing/>
    </w:pPr>
  </w:style>
  <w:style w:type="table" w:styleId="TableGrid">
    <w:name w:val="Table Grid"/>
    <w:basedOn w:val="TableNormal"/>
    <w:uiPriority w:val="59"/>
    <w:rsid w:val="008A3889"/>
    <w:pPr>
      <w:spacing w:line="240" w:lineRule="auto"/>
      <w:ind w:right="0"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AB7"/>
    <w:rPr>
      <w:color w:val="0563C1" w:themeColor="hyperlink"/>
      <w:u w:val="single"/>
    </w:rPr>
  </w:style>
  <w:style w:type="character" w:styleId="UnresolvedMention">
    <w:name w:val="Unresolved Mention"/>
    <w:basedOn w:val="DefaultParagraphFont"/>
    <w:uiPriority w:val="99"/>
    <w:semiHidden/>
    <w:unhideWhenUsed/>
    <w:rsid w:val="005D0AB7"/>
    <w:rPr>
      <w:color w:val="605E5C"/>
      <w:shd w:val="clear" w:color="auto" w:fill="E1DFDD"/>
    </w:rPr>
  </w:style>
  <w:style w:type="paragraph" w:styleId="BodyText">
    <w:name w:val="Body Text"/>
    <w:basedOn w:val="Normal"/>
    <w:link w:val="BodyTextChar"/>
    <w:uiPriority w:val="1"/>
    <w:qFormat/>
    <w:rsid w:val="004706DF"/>
    <w:pPr>
      <w:widowControl w:val="0"/>
      <w:autoSpaceDE w:val="0"/>
      <w:autoSpaceDN w:val="0"/>
      <w:ind w:right="0" w:firstLine="0"/>
      <w:jc w:val="left"/>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4706DF"/>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8921C0"/>
    <w:pPr>
      <w:spacing w:before="100" w:beforeAutospacing="1" w:after="100" w:afterAutospacing="1"/>
      <w:ind w:right="0" w:firstLine="0"/>
      <w:jc w:val="left"/>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165CA5"/>
    <w:pPr>
      <w:tabs>
        <w:tab w:val="center" w:pos="4680"/>
        <w:tab w:val="right" w:pos="9360"/>
      </w:tabs>
    </w:pPr>
  </w:style>
  <w:style w:type="character" w:customStyle="1" w:styleId="HeaderChar">
    <w:name w:val="Header Char"/>
    <w:basedOn w:val="DefaultParagraphFont"/>
    <w:link w:val="Header"/>
    <w:uiPriority w:val="99"/>
    <w:rsid w:val="00165CA5"/>
  </w:style>
  <w:style w:type="paragraph" w:styleId="Footer">
    <w:name w:val="footer"/>
    <w:basedOn w:val="Normal"/>
    <w:link w:val="FooterChar"/>
    <w:uiPriority w:val="99"/>
    <w:unhideWhenUsed/>
    <w:rsid w:val="00165CA5"/>
    <w:pPr>
      <w:tabs>
        <w:tab w:val="center" w:pos="4680"/>
        <w:tab w:val="right" w:pos="9360"/>
      </w:tabs>
    </w:pPr>
  </w:style>
  <w:style w:type="character" w:customStyle="1" w:styleId="FooterChar">
    <w:name w:val="Footer Char"/>
    <w:basedOn w:val="DefaultParagraphFont"/>
    <w:link w:val="Footer"/>
    <w:uiPriority w:val="99"/>
    <w:rsid w:val="00165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8487">
      <w:bodyDiv w:val="1"/>
      <w:marLeft w:val="0"/>
      <w:marRight w:val="0"/>
      <w:marTop w:val="0"/>
      <w:marBottom w:val="0"/>
      <w:divBdr>
        <w:top w:val="none" w:sz="0" w:space="0" w:color="auto"/>
        <w:left w:val="none" w:sz="0" w:space="0" w:color="auto"/>
        <w:bottom w:val="none" w:sz="0" w:space="0" w:color="auto"/>
        <w:right w:val="none" w:sz="0" w:space="0" w:color="auto"/>
      </w:divBdr>
    </w:div>
    <w:div w:id="35548815">
      <w:bodyDiv w:val="1"/>
      <w:marLeft w:val="0"/>
      <w:marRight w:val="0"/>
      <w:marTop w:val="0"/>
      <w:marBottom w:val="0"/>
      <w:divBdr>
        <w:top w:val="none" w:sz="0" w:space="0" w:color="auto"/>
        <w:left w:val="none" w:sz="0" w:space="0" w:color="auto"/>
        <w:bottom w:val="none" w:sz="0" w:space="0" w:color="auto"/>
        <w:right w:val="none" w:sz="0" w:space="0" w:color="auto"/>
      </w:divBdr>
    </w:div>
    <w:div w:id="85075633">
      <w:bodyDiv w:val="1"/>
      <w:marLeft w:val="0"/>
      <w:marRight w:val="0"/>
      <w:marTop w:val="0"/>
      <w:marBottom w:val="0"/>
      <w:divBdr>
        <w:top w:val="none" w:sz="0" w:space="0" w:color="auto"/>
        <w:left w:val="none" w:sz="0" w:space="0" w:color="auto"/>
        <w:bottom w:val="none" w:sz="0" w:space="0" w:color="auto"/>
        <w:right w:val="none" w:sz="0" w:space="0" w:color="auto"/>
      </w:divBdr>
    </w:div>
    <w:div w:id="127667582">
      <w:bodyDiv w:val="1"/>
      <w:marLeft w:val="0"/>
      <w:marRight w:val="0"/>
      <w:marTop w:val="0"/>
      <w:marBottom w:val="0"/>
      <w:divBdr>
        <w:top w:val="none" w:sz="0" w:space="0" w:color="auto"/>
        <w:left w:val="none" w:sz="0" w:space="0" w:color="auto"/>
        <w:bottom w:val="none" w:sz="0" w:space="0" w:color="auto"/>
        <w:right w:val="none" w:sz="0" w:space="0" w:color="auto"/>
      </w:divBdr>
    </w:div>
    <w:div w:id="210657602">
      <w:bodyDiv w:val="1"/>
      <w:marLeft w:val="0"/>
      <w:marRight w:val="0"/>
      <w:marTop w:val="0"/>
      <w:marBottom w:val="0"/>
      <w:divBdr>
        <w:top w:val="none" w:sz="0" w:space="0" w:color="auto"/>
        <w:left w:val="none" w:sz="0" w:space="0" w:color="auto"/>
        <w:bottom w:val="none" w:sz="0" w:space="0" w:color="auto"/>
        <w:right w:val="none" w:sz="0" w:space="0" w:color="auto"/>
      </w:divBdr>
    </w:div>
    <w:div w:id="326327052">
      <w:bodyDiv w:val="1"/>
      <w:marLeft w:val="0"/>
      <w:marRight w:val="0"/>
      <w:marTop w:val="0"/>
      <w:marBottom w:val="0"/>
      <w:divBdr>
        <w:top w:val="none" w:sz="0" w:space="0" w:color="auto"/>
        <w:left w:val="none" w:sz="0" w:space="0" w:color="auto"/>
        <w:bottom w:val="none" w:sz="0" w:space="0" w:color="auto"/>
        <w:right w:val="none" w:sz="0" w:space="0" w:color="auto"/>
      </w:divBdr>
    </w:div>
    <w:div w:id="387845576">
      <w:bodyDiv w:val="1"/>
      <w:marLeft w:val="0"/>
      <w:marRight w:val="0"/>
      <w:marTop w:val="0"/>
      <w:marBottom w:val="0"/>
      <w:divBdr>
        <w:top w:val="none" w:sz="0" w:space="0" w:color="auto"/>
        <w:left w:val="none" w:sz="0" w:space="0" w:color="auto"/>
        <w:bottom w:val="none" w:sz="0" w:space="0" w:color="auto"/>
        <w:right w:val="none" w:sz="0" w:space="0" w:color="auto"/>
      </w:divBdr>
    </w:div>
    <w:div w:id="417485040">
      <w:bodyDiv w:val="1"/>
      <w:marLeft w:val="0"/>
      <w:marRight w:val="0"/>
      <w:marTop w:val="0"/>
      <w:marBottom w:val="0"/>
      <w:divBdr>
        <w:top w:val="none" w:sz="0" w:space="0" w:color="auto"/>
        <w:left w:val="none" w:sz="0" w:space="0" w:color="auto"/>
        <w:bottom w:val="none" w:sz="0" w:space="0" w:color="auto"/>
        <w:right w:val="none" w:sz="0" w:space="0" w:color="auto"/>
      </w:divBdr>
    </w:div>
    <w:div w:id="517042088">
      <w:bodyDiv w:val="1"/>
      <w:marLeft w:val="0"/>
      <w:marRight w:val="0"/>
      <w:marTop w:val="0"/>
      <w:marBottom w:val="0"/>
      <w:divBdr>
        <w:top w:val="none" w:sz="0" w:space="0" w:color="auto"/>
        <w:left w:val="none" w:sz="0" w:space="0" w:color="auto"/>
        <w:bottom w:val="none" w:sz="0" w:space="0" w:color="auto"/>
        <w:right w:val="none" w:sz="0" w:space="0" w:color="auto"/>
      </w:divBdr>
    </w:div>
    <w:div w:id="526143957">
      <w:bodyDiv w:val="1"/>
      <w:marLeft w:val="0"/>
      <w:marRight w:val="0"/>
      <w:marTop w:val="0"/>
      <w:marBottom w:val="0"/>
      <w:divBdr>
        <w:top w:val="none" w:sz="0" w:space="0" w:color="auto"/>
        <w:left w:val="none" w:sz="0" w:space="0" w:color="auto"/>
        <w:bottom w:val="none" w:sz="0" w:space="0" w:color="auto"/>
        <w:right w:val="none" w:sz="0" w:space="0" w:color="auto"/>
      </w:divBdr>
    </w:div>
    <w:div w:id="528029521">
      <w:bodyDiv w:val="1"/>
      <w:marLeft w:val="0"/>
      <w:marRight w:val="0"/>
      <w:marTop w:val="0"/>
      <w:marBottom w:val="0"/>
      <w:divBdr>
        <w:top w:val="none" w:sz="0" w:space="0" w:color="auto"/>
        <w:left w:val="none" w:sz="0" w:space="0" w:color="auto"/>
        <w:bottom w:val="none" w:sz="0" w:space="0" w:color="auto"/>
        <w:right w:val="none" w:sz="0" w:space="0" w:color="auto"/>
      </w:divBdr>
    </w:div>
    <w:div w:id="538396146">
      <w:bodyDiv w:val="1"/>
      <w:marLeft w:val="0"/>
      <w:marRight w:val="0"/>
      <w:marTop w:val="0"/>
      <w:marBottom w:val="0"/>
      <w:divBdr>
        <w:top w:val="none" w:sz="0" w:space="0" w:color="auto"/>
        <w:left w:val="none" w:sz="0" w:space="0" w:color="auto"/>
        <w:bottom w:val="none" w:sz="0" w:space="0" w:color="auto"/>
        <w:right w:val="none" w:sz="0" w:space="0" w:color="auto"/>
      </w:divBdr>
    </w:div>
    <w:div w:id="538517004">
      <w:bodyDiv w:val="1"/>
      <w:marLeft w:val="0"/>
      <w:marRight w:val="0"/>
      <w:marTop w:val="0"/>
      <w:marBottom w:val="0"/>
      <w:divBdr>
        <w:top w:val="none" w:sz="0" w:space="0" w:color="auto"/>
        <w:left w:val="none" w:sz="0" w:space="0" w:color="auto"/>
        <w:bottom w:val="none" w:sz="0" w:space="0" w:color="auto"/>
        <w:right w:val="none" w:sz="0" w:space="0" w:color="auto"/>
      </w:divBdr>
    </w:div>
    <w:div w:id="561410694">
      <w:bodyDiv w:val="1"/>
      <w:marLeft w:val="0"/>
      <w:marRight w:val="0"/>
      <w:marTop w:val="0"/>
      <w:marBottom w:val="0"/>
      <w:divBdr>
        <w:top w:val="none" w:sz="0" w:space="0" w:color="auto"/>
        <w:left w:val="none" w:sz="0" w:space="0" w:color="auto"/>
        <w:bottom w:val="none" w:sz="0" w:space="0" w:color="auto"/>
        <w:right w:val="none" w:sz="0" w:space="0" w:color="auto"/>
      </w:divBdr>
    </w:div>
    <w:div w:id="588394391">
      <w:bodyDiv w:val="1"/>
      <w:marLeft w:val="0"/>
      <w:marRight w:val="0"/>
      <w:marTop w:val="0"/>
      <w:marBottom w:val="0"/>
      <w:divBdr>
        <w:top w:val="none" w:sz="0" w:space="0" w:color="auto"/>
        <w:left w:val="none" w:sz="0" w:space="0" w:color="auto"/>
        <w:bottom w:val="none" w:sz="0" w:space="0" w:color="auto"/>
        <w:right w:val="none" w:sz="0" w:space="0" w:color="auto"/>
      </w:divBdr>
    </w:div>
    <w:div w:id="610551914">
      <w:bodyDiv w:val="1"/>
      <w:marLeft w:val="0"/>
      <w:marRight w:val="0"/>
      <w:marTop w:val="0"/>
      <w:marBottom w:val="0"/>
      <w:divBdr>
        <w:top w:val="none" w:sz="0" w:space="0" w:color="auto"/>
        <w:left w:val="none" w:sz="0" w:space="0" w:color="auto"/>
        <w:bottom w:val="none" w:sz="0" w:space="0" w:color="auto"/>
        <w:right w:val="none" w:sz="0" w:space="0" w:color="auto"/>
      </w:divBdr>
    </w:div>
    <w:div w:id="617377313">
      <w:bodyDiv w:val="1"/>
      <w:marLeft w:val="0"/>
      <w:marRight w:val="0"/>
      <w:marTop w:val="0"/>
      <w:marBottom w:val="0"/>
      <w:divBdr>
        <w:top w:val="none" w:sz="0" w:space="0" w:color="auto"/>
        <w:left w:val="none" w:sz="0" w:space="0" w:color="auto"/>
        <w:bottom w:val="none" w:sz="0" w:space="0" w:color="auto"/>
        <w:right w:val="none" w:sz="0" w:space="0" w:color="auto"/>
      </w:divBdr>
    </w:div>
    <w:div w:id="626010365">
      <w:bodyDiv w:val="1"/>
      <w:marLeft w:val="0"/>
      <w:marRight w:val="0"/>
      <w:marTop w:val="0"/>
      <w:marBottom w:val="0"/>
      <w:divBdr>
        <w:top w:val="none" w:sz="0" w:space="0" w:color="auto"/>
        <w:left w:val="none" w:sz="0" w:space="0" w:color="auto"/>
        <w:bottom w:val="none" w:sz="0" w:space="0" w:color="auto"/>
        <w:right w:val="none" w:sz="0" w:space="0" w:color="auto"/>
      </w:divBdr>
    </w:div>
    <w:div w:id="631903008">
      <w:bodyDiv w:val="1"/>
      <w:marLeft w:val="0"/>
      <w:marRight w:val="0"/>
      <w:marTop w:val="0"/>
      <w:marBottom w:val="0"/>
      <w:divBdr>
        <w:top w:val="none" w:sz="0" w:space="0" w:color="auto"/>
        <w:left w:val="none" w:sz="0" w:space="0" w:color="auto"/>
        <w:bottom w:val="none" w:sz="0" w:space="0" w:color="auto"/>
        <w:right w:val="none" w:sz="0" w:space="0" w:color="auto"/>
      </w:divBdr>
    </w:div>
    <w:div w:id="639726162">
      <w:bodyDiv w:val="1"/>
      <w:marLeft w:val="0"/>
      <w:marRight w:val="0"/>
      <w:marTop w:val="0"/>
      <w:marBottom w:val="0"/>
      <w:divBdr>
        <w:top w:val="none" w:sz="0" w:space="0" w:color="auto"/>
        <w:left w:val="none" w:sz="0" w:space="0" w:color="auto"/>
        <w:bottom w:val="none" w:sz="0" w:space="0" w:color="auto"/>
        <w:right w:val="none" w:sz="0" w:space="0" w:color="auto"/>
      </w:divBdr>
    </w:div>
    <w:div w:id="651713970">
      <w:bodyDiv w:val="1"/>
      <w:marLeft w:val="0"/>
      <w:marRight w:val="0"/>
      <w:marTop w:val="0"/>
      <w:marBottom w:val="0"/>
      <w:divBdr>
        <w:top w:val="none" w:sz="0" w:space="0" w:color="auto"/>
        <w:left w:val="none" w:sz="0" w:space="0" w:color="auto"/>
        <w:bottom w:val="none" w:sz="0" w:space="0" w:color="auto"/>
        <w:right w:val="none" w:sz="0" w:space="0" w:color="auto"/>
      </w:divBdr>
    </w:div>
    <w:div w:id="652493602">
      <w:bodyDiv w:val="1"/>
      <w:marLeft w:val="0"/>
      <w:marRight w:val="0"/>
      <w:marTop w:val="0"/>
      <w:marBottom w:val="0"/>
      <w:divBdr>
        <w:top w:val="none" w:sz="0" w:space="0" w:color="auto"/>
        <w:left w:val="none" w:sz="0" w:space="0" w:color="auto"/>
        <w:bottom w:val="none" w:sz="0" w:space="0" w:color="auto"/>
        <w:right w:val="none" w:sz="0" w:space="0" w:color="auto"/>
      </w:divBdr>
    </w:div>
    <w:div w:id="719087567">
      <w:bodyDiv w:val="1"/>
      <w:marLeft w:val="0"/>
      <w:marRight w:val="0"/>
      <w:marTop w:val="0"/>
      <w:marBottom w:val="0"/>
      <w:divBdr>
        <w:top w:val="none" w:sz="0" w:space="0" w:color="auto"/>
        <w:left w:val="none" w:sz="0" w:space="0" w:color="auto"/>
        <w:bottom w:val="none" w:sz="0" w:space="0" w:color="auto"/>
        <w:right w:val="none" w:sz="0" w:space="0" w:color="auto"/>
      </w:divBdr>
    </w:div>
    <w:div w:id="731545017">
      <w:bodyDiv w:val="1"/>
      <w:marLeft w:val="0"/>
      <w:marRight w:val="0"/>
      <w:marTop w:val="0"/>
      <w:marBottom w:val="0"/>
      <w:divBdr>
        <w:top w:val="none" w:sz="0" w:space="0" w:color="auto"/>
        <w:left w:val="none" w:sz="0" w:space="0" w:color="auto"/>
        <w:bottom w:val="none" w:sz="0" w:space="0" w:color="auto"/>
        <w:right w:val="none" w:sz="0" w:space="0" w:color="auto"/>
      </w:divBdr>
    </w:div>
    <w:div w:id="769668827">
      <w:bodyDiv w:val="1"/>
      <w:marLeft w:val="0"/>
      <w:marRight w:val="0"/>
      <w:marTop w:val="0"/>
      <w:marBottom w:val="0"/>
      <w:divBdr>
        <w:top w:val="none" w:sz="0" w:space="0" w:color="auto"/>
        <w:left w:val="none" w:sz="0" w:space="0" w:color="auto"/>
        <w:bottom w:val="none" w:sz="0" w:space="0" w:color="auto"/>
        <w:right w:val="none" w:sz="0" w:space="0" w:color="auto"/>
      </w:divBdr>
    </w:div>
    <w:div w:id="804396632">
      <w:bodyDiv w:val="1"/>
      <w:marLeft w:val="0"/>
      <w:marRight w:val="0"/>
      <w:marTop w:val="0"/>
      <w:marBottom w:val="0"/>
      <w:divBdr>
        <w:top w:val="none" w:sz="0" w:space="0" w:color="auto"/>
        <w:left w:val="none" w:sz="0" w:space="0" w:color="auto"/>
        <w:bottom w:val="none" w:sz="0" w:space="0" w:color="auto"/>
        <w:right w:val="none" w:sz="0" w:space="0" w:color="auto"/>
      </w:divBdr>
    </w:div>
    <w:div w:id="842478844">
      <w:bodyDiv w:val="1"/>
      <w:marLeft w:val="0"/>
      <w:marRight w:val="0"/>
      <w:marTop w:val="0"/>
      <w:marBottom w:val="0"/>
      <w:divBdr>
        <w:top w:val="none" w:sz="0" w:space="0" w:color="auto"/>
        <w:left w:val="none" w:sz="0" w:space="0" w:color="auto"/>
        <w:bottom w:val="none" w:sz="0" w:space="0" w:color="auto"/>
        <w:right w:val="none" w:sz="0" w:space="0" w:color="auto"/>
      </w:divBdr>
    </w:div>
    <w:div w:id="958877183">
      <w:bodyDiv w:val="1"/>
      <w:marLeft w:val="0"/>
      <w:marRight w:val="0"/>
      <w:marTop w:val="0"/>
      <w:marBottom w:val="0"/>
      <w:divBdr>
        <w:top w:val="none" w:sz="0" w:space="0" w:color="auto"/>
        <w:left w:val="none" w:sz="0" w:space="0" w:color="auto"/>
        <w:bottom w:val="none" w:sz="0" w:space="0" w:color="auto"/>
        <w:right w:val="none" w:sz="0" w:space="0" w:color="auto"/>
      </w:divBdr>
    </w:div>
    <w:div w:id="969674352">
      <w:bodyDiv w:val="1"/>
      <w:marLeft w:val="0"/>
      <w:marRight w:val="0"/>
      <w:marTop w:val="0"/>
      <w:marBottom w:val="0"/>
      <w:divBdr>
        <w:top w:val="none" w:sz="0" w:space="0" w:color="auto"/>
        <w:left w:val="none" w:sz="0" w:space="0" w:color="auto"/>
        <w:bottom w:val="none" w:sz="0" w:space="0" w:color="auto"/>
        <w:right w:val="none" w:sz="0" w:space="0" w:color="auto"/>
      </w:divBdr>
    </w:div>
    <w:div w:id="1007755095">
      <w:bodyDiv w:val="1"/>
      <w:marLeft w:val="0"/>
      <w:marRight w:val="0"/>
      <w:marTop w:val="0"/>
      <w:marBottom w:val="0"/>
      <w:divBdr>
        <w:top w:val="none" w:sz="0" w:space="0" w:color="auto"/>
        <w:left w:val="none" w:sz="0" w:space="0" w:color="auto"/>
        <w:bottom w:val="none" w:sz="0" w:space="0" w:color="auto"/>
        <w:right w:val="none" w:sz="0" w:space="0" w:color="auto"/>
      </w:divBdr>
    </w:div>
    <w:div w:id="1016272034">
      <w:bodyDiv w:val="1"/>
      <w:marLeft w:val="0"/>
      <w:marRight w:val="0"/>
      <w:marTop w:val="0"/>
      <w:marBottom w:val="0"/>
      <w:divBdr>
        <w:top w:val="none" w:sz="0" w:space="0" w:color="auto"/>
        <w:left w:val="none" w:sz="0" w:space="0" w:color="auto"/>
        <w:bottom w:val="none" w:sz="0" w:space="0" w:color="auto"/>
        <w:right w:val="none" w:sz="0" w:space="0" w:color="auto"/>
      </w:divBdr>
    </w:div>
    <w:div w:id="1041826107">
      <w:bodyDiv w:val="1"/>
      <w:marLeft w:val="0"/>
      <w:marRight w:val="0"/>
      <w:marTop w:val="0"/>
      <w:marBottom w:val="0"/>
      <w:divBdr>
        <w:top w:val="none" w:sz="0" w:space="0" w:color="auto"/>
        <w:left w:val="none" w:sz="0" w:space="0" w:color="auto"/>
        <w:bottom w:val="none" w:sz="0" w:space="0" w:color="auto"/>
        <w:right w:val="none" w:sz="0" w:space="0" w:color="auto"/>
      </w:divBdr>
    </w:div>
    <w:div w:id="1104111331">
      <w:bodyDiv w:val="1"/>
      <w:marLeft w:val="0"/>
      <w:marRight w:val="0"/>
      <w:marTop w:val="0"/>
      <w:marBottom w:val="0"/>
      <w:divBdr>
        <w:top w:val="none" w:sz="0" w:space="0" w:color="auto"/>
        <w:left w:val="none" w:sz="0" w:space="0" w:color="auto"/>
        <w:bottom w:val="none" w:sz="0" w:space="0" w:color="auto"/>
        <w:right w:val="none" w:sz="0" w:space="0" w:color="auto"/>
      </w:divBdr>
    </w:div>
    <w:div w:id="1150975431">
      <w:bodyDiv w:val="1"/>
      <w:marLeft w:val="0"/>
      <w:marRight w:val="0"/>
      <w:marTop w:val="0"/>
      <w:marBottom w:val="0"/>
      <w:divBdr>
        <w:top w:val="none" w:sz="0" w:space="0" w:color="auto"/>
        <w:left w:val="none" w:sz="0" w:space="0" w:color="auto"/>
        <w:bottom w:val="none" w:sz="0" w:space="0" w:color="auto"/>
        <w:right w:val="none" w:sz="0" w:space="0" w:color="auto"/>
      </w:divBdr>
    </w:div>
    <w:div w:id="1151673167">
      <w:bodyDiv w:val="1"/>
      <w:marLeft w:val="0"/>
      <w:marRight w:val="0"/>
      <w:marTop w:val="0"/>
      <w:marBottom w:val="0"/>
      <w:divBdr>
        <w:top w:val="none" w:sz="0" w:space="0" w:color="auto"/>
        <w:left w:val="none" w:sz="0" w:space="0" w:color="auto"/>
        <w:bottom w:val="none" w:sz="0" w:space="0" w:color="auto"/>
        <w:right w:val="none" w:sz="0" w:space="0" w:color="auto"/>
      </w:divBdr>
    </w:div>
    <w:div w:id="1169909795">
      <w:bodyDiv w:val="1"/>
      <w:marLeft w:val="0"/>
      <w:marRight w:val="0"/>
      <w:marTop w:val="0"/>
      <w:marBottom w:val="0"/>
      <w:divBdr>
        <w:top w:val="none" w:sz="0" w:space="0" w:color="auto"/>
        <w:left w:val="none" w:sz="0" w:space="0" w:color="auto"/>
        <w:bottom w:val="none" w:sz="0" w:space="0" w:color="auto"/>
        <w:right w:val="none" w:sz="0" w:space="0" w:color="auto"/>
      </w:divBdr>
    </w:div>
    <w:div w:id="1275937457">
      <w:bodyDiv w:val="1"/>
      <w:marLeft w:val="0"/>
      <w:marRight w:val="0"/>
      <w:marTop w:val="0"/>
      <w:marBottom w:val="0"/>
      <w:divBdr>
        <w:top w:val="none" w:sz="0" w:space="0" w:color="auto"/>
        <w:left w:val="none" w:sz="0" w:space="0" w:color="auto"/>
        <w:bottom w:val="none" w:sz="0" w:space="0" w:color="auto"/>
        <w:right w:val="none" w:sz="0" w:space="0" w:color="auto"/>
      </w:divBdr>
    </w:div>
    <w:div w:id="1280721220">
      <w:bodyDiv w:val="1"/>
      <w:marLeft w:val="0"/>
      <w:marRight w:val="0"/>
      <w:marTop w:val="0"/>
      <w:marBottom w:val="0"/>
      <w:divBdr>
        <w:top w:val="none" w:sz="0" w:space="0" w:color="auto"/>
        <w:left w:val="none" w:sz="0" w:space="0" w:color="auto"/>
        <w:bottom w:val="none" w:sz="0" w:space="0" w:color="auto"/>
        <w:right w:val="none" w:sz="0" w:space="0" w:color="auto"/>
      </w:divBdr>
    </w:div>
    <w:div w:id="1294672680">
      <w:bodyDiv w:val="1"/>
      <w:marLeft w:val="0"/>
      <w:marRight w:val="0"/>
      <w:marTop w:val="0"/>
      <w:marBottom w:val="0"/>
      <w:divBdr>
        <w:top w:val="none" w:sz="0" w:space="0" w:color="auto"/>
        <w:left w:val="none" w:sz="0" w:space="0" w:color="auto"/>
        <w:bottom w:val="none" w:sz="0" w:space="0" w:color="auto"/>
        <w:right w:val="none" w:sz="0" w:space="0" w:color="auto"/>
      </w:divBdr>
    </w:div>
    <w:div w:id="1358385184">
      <w:bodyDiv w:val="1"/>
      <w:marLeft w:val="0"/>
      <w:marRight w:val="0"/>
      <w:marTop w:val="0"/>
      <w:marBottom w:val="0"/>
      <w:divBdr>
        <w:top w:val="none" w:sz="0" w:space="0" w:color="auto"/>
        <w:left w:val="none" w:sz="0" w:space="0" w:color="auto"/>
        <w:bottom w:val="none" w:sz="0" w:space="0" w:color="auto"/>
        <w:right w:val="none" w:sz="0" w:space="0" w:color="auto"/>
      </w:divBdr>
    </w:div>
    <w:div w:id="1362441927">
      <w:bodyDiv w:val="1"/>
      <w:marLeft w:val="0"/>
      <w:marRight w:val="0"/>
      <w:marTop w:val="0"/>
      <w:marBottom w:val="0"/>
      <w:divBdr>
        <w:top w:val="none" w:sz="0" w:space="0" w:color="auto"/>
        <w:left w:val="none" w:sz="0" w:space="0" w:color="auto"/>
        <w:bottom w:val="none" w:sz="0" w:space="0" w:color="auto"/>
        <w:right w:val="none" w:sz="0" w:space="0" w:color="auto"/>
      </w:divBdr>
    </w:div>
    <w:div w:id="1402096484">
      <w:bodyDiv w:val="1"/>
      <w:marLeft w:val="0"/>
      <w:marRight w:val="0"/>
      <w:marTop w:val="0"/>
      <w:marBottom w:val="0"/>
      <w:divBdr>
        <w:top w:val="none" w:sz="0" w:space="0" w:color="auto"/>
        <w:left w:val="none" w:sz="0" w:space="0" w:color="auto"/>
        <w:bottom w:val="none" w:sz="0" w:space="0" w:color="auto"/>
        <w:right w:val="none" w:sz="0" w:space="0" w:color="auto"/>
      </w:divBdr>
    </w:div>
    <w:div w:id="1413238673">
      <w:bodyDiv w:val="1"/>
      <w:marLeft w:val="0"/>
      <w:marRight w:val="0"/>
      <w:marTop w:val="0"/>
      <w:marBottom w:val="0"/>
      <w:divBdr>
        <w:top w:val="none" w:sz="0" w:space="0" w:color="auto"/>
        <w:left w:val="none" w:sz="0" w:space="0" w:color="auto"/>
        <w:bottom w:val="none" w:sz="0" w:space="0" w:color="auto"/>
        <w:right w:val="none" w:sz="0" w:space="0" w:color="auto"/>
      </w:divBdr>
    </w:div>
    <w:div w:id="1468742706">
      <w:bodyDiv w:val="1"/>
      <w:marLeft w:val="0"/>
      <w:marRight w:val="0"/>
      <w:marTop w:val="0"/>
      <w:marBottom w:val="0"/>
      <w:divBdr>
        <w:top w:val="none" w:sz="0" w:space="0" w:color="auto"/>
        <w:left w:val="none" w:sz="0" w:space="0" w:color="auto"/>
        <w:bottom w:val="none" w:sz="0" w:space="0" w:color="auto"/>
        <w:right w:val="none" w:sz="0" w:space="0" w:color="auto"/>
      </w:divBdr>
    </w:div>
    <w:div w:id="1487088017">
      <w:bodyDiv w:val="1"/>
      <w:marLeft w:val="0"/>
      <w:marRight w:val="0"/>
      <w:marTop w:val="0"/>
      <w:marBottom w:val="0"/>
      <w:divBdr>
        <w:top w:val="none" w:sz="0" w:space="0" w:color="auto"/>
        <w:left w:val="none" w:sz="0" w:space="0" w:color="auto"/>
        <w:bottom w:val="none" w:sz="0" w:space="0" w:color="auto"/>
        <w:right w:val="none" w:sz="0" w:space="0" w:color="auto"/>
      </w:divBdr>
    </w:div>
    <w:div w:id="1572040470">
      <w:bodyDiv w:val="1"/>
      <w:marLeft w:val="0"/>
      <w:marRight w:val="0"/>
      <w:marTop w:val="0"/>
      <w:marBottom w:val="0"/>
      <w:divBdr>
        <w:top w:val="none" w:sz="0" w:space="0" w:color="auto"/>
        <w:left w:val="none" w:sz="0" w:space="0" w:color="auto"/>
        <w:bottom w:val="none" w:sz="0" w:space="0" w:color="auto"/>
        <w:right w:val="none" w:sz="0" w:space="0" w:color="auto"/>
      </w:divBdr>
    </w:div>
    <w:div w:id="1600018034">
      <w:bodyDiv w:val="1"/>
      <w:marLeft w:val="0"/>
      <w:marRight w:val="0"/>
      <w:marTop w:val="0"/>
      <w:marBottom w:val="0"/>
      <w:divBdr>
        <w:top w:val="none" w:sz="0" w:space="0" w:color="auto"/>
        <w:left w:val="none" w:sz="0" w:space="0" w:color="auto"/>
        <w:bottom w:val="none" w:sz="0" w:space="0" w:color="auto"/>
        <w:right w:val="none" w:sz="0" w:space="0" w:color="auto"/>
      </w:divBdr>
    </w:div>
    <w:div w:id="1603493328">
      <w:bodyDiv w:val="1"/>
      <w:marLeft w:val="0"/>
      <w:marRight w:val="0"/>
      <w:marTop w:val="0"/>
      <w:marBottom w:val="0"/>
      <w:divBdr>
        <w:top w:val="none" w:sz="0" w:space="0" w:color="auto"/>
        <w:left w:val="none" w:sz="0" w:space="0" w:color="auto"/>
        <w:bottom w:val="none" w:sz="0" w:space="0" w:color="auto"/>
        <w:right w:val="none" w:sz="0" w:space="0" w:color="auto"/>
      </w:divBdr>
    </w:div>
    <w:div w:id="1652100342">
      <w:bodyDiv w:val="1"/>
      <w:marLeft w:val="0"/>
      <w:marRight w:val="0"/>
      <w:marTop w:val="0"/>
      <w:marBottom w:val="0"/>
      <w:divBdr>
        <w:top w:val="none" w:sz="0" w:space="0" w:color="auto"/>
        <w:left w:val="none" w:sz="0" w:space="0" w:color="auto"/>
        <w:bottom w:val="none" w:sz="0" w:space="0" w:color="auto"/>
        <w:right w:val="none" w:sz="0" w:space="0" w:color="auto"/>
      </w:divBdr>
    </w:div>
    <w:div w:id="1773235649">
      <w:bodyDiv w:val="1"/>
      <w:marLeft w:val="0"/>
      <w:marRight w:val="0"/>
      <w:marTop w:val="0"/>
      <w:marBottom w:val="0"/>
      <w:divBdr>
        <w:top w:val="none" w:sz="0" w:space="0" w:color="auto"/>
        <w:left w:val="none" w:sz="0" w:space="0" w:color="auto"/>
        <w:bottom w:val="none" w:sz="0" w:space="0" w:color="auto"/>
        <w:right w:val="none" w:sz="0" w:space="0" w:color="auto"/>
      </w:divBdr>
    </w:div>
    <w:div w:id="1794443331">
      <w:bodyDiv w:val="1"/>
      <w:marLeft w:val="0"/>
      <w:marRight w:val="0"/>
      <w:marTop w:val="0"/>
      <w:marBottom w:val="0"/>
      <w:divBdr>
        <w:top w:val="none" w:sz="0" w:space="0" w:color="auto"/>
        <w:left w:val="none" w:sz="0" w:space="0" w:color="auto"/>
        <w:bottom w:val="none" w:sz="0" w:space="0" w:color="auto"/>
        <w:right w:val="none" w:sz="0" w:space="0" w:color="auto"/>
      </w:divBdr>
    </w:div>
    <w:div w:id="1810048203">
      <w:bodyDiv w:val="1"/>
      <w:marLeft w:val="0"/>
      <w:marRight w:val="0"/>
      <w:marTop w:val="0"/>
      <w:marBottom w:val="0"/>
      <w:divBdr>
        <w:top w:val="none" w:sz="0" w:space="0" w:color="auto"/>
        <w:left w:val="none" w:sz="0" w:space="0" w:color="auto"/>
        <w:bottom w:val="none" w:sz="0" w:space="0" w:color="auto"/>
        <w:right w:val="none" w:sz="0" w:space="0" w:color="auto"/>
      </w:divBdr>
    </w:div>
    <w:div w:id="1814180698">
      <w:bodyDiv w:val="1"/>
      <w:marLeft w:val="0"/>
      <w:marRight w:val="0"/>
      <w:marTop w:val="0"/>
      <w:marBottom w:val="0"/>
      <w:divBdr>
        <w:top w:val="none" w:sz="0" w:space="0" w:color="auto"/>
        <w:left w:val="none" w:sz="0" w:space="0" w:color="auto"/>
        <w:bottom w:val="none" w:sz="0" w:space="0" w:color="auto"/>
        <w:right w:val="none" w:sz="0" w:space="0" w:color="auto"/>
      </w:divBdr>
    </w:div>
    <w:div w:id="1822041776">
      <w:bodyDiv w:val="1"/>
      <w:marLeft w:val="0"/>
      <w:marRight w:val="0"/>
      <w:marTop w:val="0"/>
      <w:marBottom w:val="0"/>
      <w:divBdr>
        <w:top w:val="none" w:sz="0" w:space="0" w:color="auto"/>
        <w:left w:val="none" w:sz="0" w:space="0" w:color="auto"/>
        <w:bottom w:val="none" w:sz="0" w:space="0" w:color="auto"/>
        <w:right w:val="none" w:sz="0" w:space="0" w:color="auto"/>
      </w:divBdr>
    </w:div>
    <w:div w:id="1852059864">
      <w:bodyDiv w:val="1"/>
      <w:marLeft w:val="0"/>
      <w:marRight w:val="0"/>
      <w:marTop w:val="0"/>
      <w:marBottom w:val="0"/>
      <w:divBdr>
        <w:top w:val="none" w:sz="0" w:space="0" w:color="auto"/>
        <w:left w:val="none" w:sz="0" w:space="0" w:color="auto"/>
        <w:bottom w:val="none" w:sz="0" w:space="0" w:color="auto"/>
        <w:right w:val="none" w:sz="0" w:space="0" w:color="auto"/>
      </w:divBdr>
    </w:div>
    <w:div w:id="1858033981">
      <w:bodyDiv w:val="1"/>
      <w:marLeft w:val="0"/>
      <w:marRight w:val="0"/>
      <w:marTop w:val="0"/>
      <w:marBottom w:val="0"/>
      <w:divBdr>
        <w:top w:val="none" w:sz="0" w:space="0" w:color="auto"/>
        <w:left w:val="none" w:sz="0" w:space="0" w:color="auto"/>
        <w:bottom w:val="none" w:sz="0" w:space="0" w:color="auto"/>
        <w:right w:val="none" w:sz="0" w:space="0" w:color="auto"/>
      </w:divBdr>
    </w:div>
    <w:div w:id="1865710692">
      <w:bodyDiv w:val="1"/>
      <w:marLeft w:val="0"/>
      <w:marRight w:val="0"/>
      <w:marTop w:val="0"/>
      <w:marBottom w:val="0"/>
      <w:divBdr>
        <w:top w:val="none" w:sz="0" w:space="0" w:color="auto"/>
        <w:left w:val="none" w:sz="0" w:space="0" w:color="auto"/>
        <w:bottom w:val="none" w:sz="0" w:space="0" w:color="auto"/>
        <w:right w:val="none" w:sz="0" w:space="0" w:color="auto"/>
      </w:divBdr>
    </w:div>
    <w:div w:id="1877885224">
      <w:bodyDiv w:val="1"/>
      <w:marLeft w:val="0"/>
      <w:marRight w:val="0"/>
      <w:marTop w:val="0"/>
      <w:marBottom w:val="0"/>
      <w:divBdr>
        <w:top w:val="none" w:sz="0" w:space="0" w:color="auto"/>
        <w:left w:val="none" w:sz="0" w:space="0" w:color="auto"/>
        <w:bottom w:val="none" w:sz="0" w:space="0" w:color="auto"/>
        <w:right w:val="none" w:sz="0" w:space="0" w:color="auto"/>
      </w:divBdr>
    </w:div>
    <w:div w:id="1888295138">
      <w:bodyDiv w:val="1"/>
      <w:marLeft w:val="0"/>
      <w:marRight w:val="0"/>
      <w:marTop w:val="0"/>
      <w:marBottom w:val="0"/>
      <w:divBdr>
        <w:top w:val="none" w:sz="0" w:space="0" w:color="auto"/>
        <w:left w:val="none" w:sz="0" w:space="0" w:color="auto"/>
        <w:bottom w:val="none" w:sz="0" w:space="0" w:color="auto"/>
        <w:right w:val="none" w:sz="0" w:space="0" w:color="auto"/>
      </w:divBdr>
    </w:div>
    <w:div w:id="1927298178">
      <w:bodyDiv w:val="1"/>
      <w:marLeft w:val="0"/>
      <w:marRight w:val="0"/>
      <w:marTop w:val="0"/>
      <w:marBottom w:val="0"/>
      <w:divBdr>
        <w:top w:val="none" w:sz="0" w:space="0" w:color="auto"/>
        <w:left w:val="none" w:sz="0" w:space="0" w:color="auto"/>
        <w:bottom w:val="none" w:sz="0" w:space="0" w:color="auto"/>
        <w:right w:val="none" w:sz="0" w:space="0" w:color="auto"/>
      </w:divBdr>
    </w:div>
    <w:div w:id="1941991081">
      <w:bodyDiv w:val="1"/>
      <w:marLeft w:val="0"/>
      <w:marRight w:val="0"/>
      <w:marTop w:val="0"/>
      <w:marBottom w:val="0"/>
      <w:divBdr>
        <w:top w:val="none" w:sz="0" w:space="0" w:color="auto"/>
        <w:left w:val="none" w:sz="0" w:space="0" w:color="auto"/>
        <w:bottom w:val="none" w:sz="0" w:space="0" w:color="auto"/>
        <w:right w:val="none" w:sz="0" w:space="0" w:color="auto"/>
      </w:divBdr>
    </w:div>
    <w:div w:id="1986466829">
      <w:bodyDiv w:val="1"/>
      <w:marLeft w:val="0"/>
      <w:marRight w:val="0"/>
      <w:marTop w:val="0"/>
      <w:marBottom w:val="0"/>
      <w:divBdr>
        <w:top w:val="none" w:sz="0" w:space="0" w:color="auto"/>
        <w:left w:val="none" w:sz="0" w:space="0" w:color="auto"/>
        <w:bottom w:val="none" w:sz="0" w:space="0" w:color="auto"/>
        <w:right w:val="none" w:sz="0" w:space="0" w:color="auto"/>
      </w:divBdr>
    </w:div>
    <w:div w:id="2005470107">
      <w:bodyDiv w:val="1"/>
      <w:marLeft w:val="0"/>
      <w:marRight w:val="0"/>
      <w:marTop w:val="0"/>
      <w:marBottom w:val="0"/>
      <w:divBdr>
        <w:top w:val="none" w:sz="0" w:space="0" w:color="auto"/>
        <w:left w:val="none" w:sz="0" w:space="0" w:color="auto"/>
        <w:bottom w:val="none" w:sz="0" w:space="0" w:color="auto"/>
        <w:right w:val="none" w:sz="0" w:space="0" w:color="auto"/>
      </w:divBdr>
    </w:div>
    <w:div w:id="2099715940">
      <w:bodyDiv w:val="1"/>
      <w:marLeft w:val="0"/>
      <w:marRight w:val="0"/>
      <w:marTop w:val="0"/>
      <w:marBottom w:val="0"/>
      <w:divBdr>
        <w:top w:val="none" w:sz="0" w:space="0" w:color="auto"/>
        <w:left w:val="none" w:sz="0" w:space="0" w:color="auto"/>
        <w:bottom w:val="none" w:sz="0" w:space="0" w:color="auto"/>
        <w:right w:val="none" w:sz="0" w:space="0" w:color="auto"/>
      </w:divBdr>
    </w:div>
    <w:div w:id="2116558816">
      <w:bodyDiv w:val="1"/>
      <w:marLeft w:val="0"/>
      <w:marRight w:val="0"/>
      <w:marTop w:val="0"/>
      <w:marBottom w:val="0"/>
      <w:divBdr>
        <w:top w:val="none" w:sz="0" w:space="0" w:color="auto"/>
        <w:left w:val="none" w:sz="0" w:space="0" w:color="auto"/>
        <w:bottom w:val="none" w:sz="0" w:space="0" w:color="auto"/>
        <w:right w:val="none" w:sz="0" w:space="0" w:color="auto"/>
      </w:divBdr>
    </w:div>
    <w:div w:id="2122336853">
      <w:bodyDiv w:val="1"/>
      <w:marLeft w:val="0"/>
      <w:marRight w:val="0"/>
      <w:marTop w:val="0"/>
      <w:marBottom w:val="0"/>
      <w:divBdr>
        <w:top w:val="none" w:sz="0" w:space="0" w:color="auto"/>
        <w:left w:val="none" w:sz="0" w:space="0" w:color="auto"/>
        <w:bottom w:val="none" w:sz="0" w:space="0" w:color="auto"/>
        <w:right w:val="none" w:sz="0" w:space="0" w:color="auto"/>
      </w:divBdr>
    </w:div>
    <w:div w:id="21314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agriculture/crops/core-themes/theme/spi/scpi-home/framework/sustainable-intensification-in-fao/e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o.org/agriculture/crops/core-themes/theme/spi/scpi-home/fra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24</Pages>
  <Words>9131</Words>
  <Characters>52048</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MUDASSIR ALAM</dc:creator>
  <cp:keywords/>
  <dc:description/>
  <cp:lastModifiedBy>Editor-22</cp:lastModifiedBy>
  <cp:revision>8</cp:revision>
  <dcterms:created xsi:type="dcterms:W3CDTF">2025-05-11T14:31:00Z</dcterms:created>
  <dcterms:modified xsi:type="dcterms:W3CDTF">2025-05-12T13:26:00Z</dcterms:modified>
</cp:coreProperties>
</file>