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618C0" w14:textId="1C47EFE2" w:rsidR="007E604F" w:rsidRPr="00227F98" w:rsidRDefault="00731307">
      <w:pPr>
        <w:jc w:val="center"/>
        <w:rPr>
          <w:rFonts w:ascii="Calibri" w:eastAsia="Times New Roman" w:hAnsi="Calibri" w:cs="Calibri"/>
          <w:color w:val="FF0000"/>
          <w:sz w:val="24"/>
          <w:szCs w:val="24"/>
          <w:highlight w:val="yellow"/>
        </w:rPr>
      </w:pPr>
      <w:r w:rsidRPr="00227F98">
        <w:rPr>
          <w:rFonts w:ascii="Calibri" w:eastAsia="Times New Roman" w:hAnsi="Calibri" w:cs="Calibri"/>
          <w:b/>
          <w:color w:val="000000"/>
          <w:sz w:val="24"/>
          <w:szCs w:val="24"/>
        </w:rPr>
        <w:t xml:space="preserve">KNOWLEDGE LEVEL OF COFFEE GROWERS REGARDING COFFEE CULTIVATION PRACTICES </w:t>
      </w:r>
    </w:p>
    <w:p w14:paraId="25BB4A4B" w14:textId="77777777" w:rsidR="007E604F" w:rsidRDefault="007E604F">
      <w:pPr>
        <w:jc w:val="both"/>
        <w:rPr>
          <w:rFonts w:ascii="Calibri" w:hAnsi="Calibri" w:cs="Calibri"/>
          <w:sz w:val="24"/>
          <w:szCs w:val="24"/>
        </w:rPr>
      </w:pPr>
    </w:p>
    <w:p w14:paraId="5E0AFD7B" w14:textId="77777777" w:rsidR="00740B2F" w:rsidRDefault="00740B2F">
      <w:pPr>
        <w:jc w:val="both"/>
        <w:rPr>
          <w:rFonts w:ascii="Calibri" w:hAnsi="Calibri" w:cs="Calibri"/>
          <w:sz w:val="24"/>
          <w:szCs w:val="24"/>
        </w:rPr>
      </w:pPr>
    </w:p>
    <w:p w14:paraId="504FD696" w14:textId="77777777" w:rsidR="00740B2F" w:rsidRPr="00227F98" w:rsidRDefault="00740B2F">
      <w:pPr>
        <w:jc w:val="both"/>
        <w:rPr>
          <w:rFonts w:ascii="Calibri" w:hAnsi="Calibri" w:cs="Calibri"/>
          <w:sz w:val="24"/>
          <w:szCs w:val="24"/>
        </w:rPr>
      </w:pPr>
    </w:p>
    <w:p w14:paraId="1D1DF87D" w14:textId="77777777" w:rsidR="007E604F" w:rsidRPr="00227F98" w:rsidRDefault="00731307">
      <w:pPr>
        <w:jc w:val="both"/>
        <w:rPr>
          <w:rFonts w:ascii="Calibri" w:hAnsi="Calibri" w:cs="Calibri"/>
          <w:b/>
          <w:bCs/>
          <w:sz w:val="24"/>
          <w:szCs w:val="24"/>
        </w:rPr>
      </w:pPr>
      <w:r w:rsidRPr="00227F98">
        <w:rPr>
          <w:rFonts w:ascii="Calibri" w:hAnsi="Calibri" w:cs="Calibri"/>
          <w:b/>
          <w:bCs/>
          <w:sz w:val="24"/>
          <w:szCs w:val="24"/>
        </w:rPr>
        <w:t>ABSTRACT</w:t>
      </w:r>
    </w:p>
    <w:p w14:paraId="00524702" w14:textId="7424FFBA" w:rsidR="00E40C01" w:rsidRDefault="00731307">
      <w:pPr>
        <w:jc w:val="both"/>
        <w:rPr>
          <w:rFonts w:ascii="Calibri" w:hAnsi="Calibri" w:cs="Calibri"/>
          <w:sz w:val="24"/>
          <w:szCs w:val="24"/>
        </w:rPr>
      </w:pPr>
      <w:r w:rsidRPr="00227F98">
        <w:rPr>
          <w:rFonts w:ascii="Calibri" w:hAnsi="Calibri" w:cs="Calibri"/>
          <w:sz w:val="24"/>
          <w:szCs w:val="24"/>
        </w:rPr>
        <w:t xml:space="preserve">This study explores knowledge of coffee growers regarding different coffee cultivation practices and the relationship between the profile of farmers </w:t>
      </w:r>
      <w:r w:rsidR="007A310A" w:rsidRPr="00227F98">
        <w:rPr>
          <w:rFonts w:ascii="Calibri" w:hAnsi="Calibri" w:cs="Calibri"/>
          <w:sz w:val="24"/>
          <w:szCs w:val="24"/>
        </w:rPr>
        <w:t xml:space="preserve">with </w:t>
      </w:r>
      <w:r w:rsidRPr="00227F98">
        <w:rPr>
          <w:rFonts w:ascii="Calibri" w:hAnsi="Calibri" w:cs="Calibri"/>
          <w:sz w:val="24"/>
          <w:szCs w:val="24"/>
        </w:rPr>
        <w:t>their level of knowledge. Using mu</w:t>
      </w:r>
      <w:r w:rsidR="00E40C01">
        <w:rPr>
          <w:rFonts w:ascii="Calibri" w:hAnsi="Calibri" w:cs="Calibri"/>
          <w:sz w:val="24"/>
          <w:szCs w:val="24"/>
        </w:rPr>
        <w:t>l</w:t>
      </w:r>
      <w:r w:rsidRPr="00227F98">
        <w:rPr>
          <w:rFonts w:ascii="Calibri" w:hAnsi="Calibri" w:cs="Calibri"/>
          <w:sz w:val="24"/>
          <w:szCs w:val="24"/>
        </w:rPr>
        <w:t xml:space="preserve">ti-stage sampling, data were collected from 100 farmers across selected blocks in Koraput district of Odisha. The research employed an ex-post-facto design to examine the </w:t>
      </w:r>
      <w:r w:rsidR="007A310A" w:rsidRPr="00227F98">
        <w:rPr>
          <w:rFonts w:ascii="Calibri" w:hAnsi="Calibri" w:cs="Calibri"/>
          <w:sz w:val="24"/>
          <w:szCs w:val="24"/>
        </w:rPr>
        <w:t xml:space="preserve">level of knowledge of the farmers regarding different coffee cultivation practices and </w:t>
      </w:r>
      <w:r w:rsidRPr="00227F98">
        <w:rPr>
          <w:rFonts w:ascii="Calibri" w:hAnsi="Calibri" w:cs="Calibri"/>
          <w:sz w:val="24"/>
          <w:szCs w:val="24"/>
        </w:rPr>
        <w:t xml:space="preserve">influence of various factors on </w:t>
      </w:r>
      <w:r w:rsidR="007A310A" w:rsidRPr="00227F98">
        <w:rPr>
          <w:rFonts w:ascii="Calibri" w:hAnsi="Calibri" w:cs="Calibri"/>
          <w:sz w:val="24"/>
          <w:szCs w:val="24"/>
        </w:rPr>
        <w:t>their level of</w:t>
      </w:r>
      <w:r w:rsidRPr="00227F98">
        <w:rPr>
          <w:rFonts w:ascii="Calibri" w:hAnsi="Calibri" w:cs="Calibri"/>
          <w:sz w:val="24"/>
          <w:szCs w:val="24"/>
        </w:rPr>
        <w:t xml:space="preserve"> knowledge. </w:t>
      </w:r>
      <w:r w:rsidRPr="00227F98">
        <w:rPr>
          <w:rFonts w:ascii="Calibri" w:eastAsia="Calibri" w:hAnsi="Calibri" w:cs="Calibri"/>
          <w:color w:val="000000"/>
          <w:sz w:val="24"/>
          <w:szCs w:val="24"/>
        </w:rPr>
        <w:t>The findings revealed that majority of the respondents had</w:t>
      </w:r>
      <w:r w:rsidR="009F68FA">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 xml:space="preserve">low to semi-medium and semi-medium to high level of knowledge with regards to the land preparation practices and water management practices respectively. The level of knowledge for planting and spacing and fertilizer and </w:t>
      </w:r>
      <w:r w:rsidR="007A310A" w:rsidRPr="00227F98">
        <w:rPr>
          <w:rFonts w:ascii="Calibri" w:eastAsia="Calibri" w:hAnsi="Calibri" w:cs="Calibri"/>
          <w:color w:val="000000"/>
          <w:sz w:val="24"/>
          <w:szCs w:val="24"/>
        </w:rPr>
        <w:t>manuring, ranged</w:t>
      </w:r>
      <w:r w:rsidRPr="00227F98">
        <w:rPr>
          <w:rFonts w:ascii="Calibri" w:eastAsia="Calibri" w:hAnsi="Calibri" w:cs="Calibri"/>
          <w:color w:val="000000"/>
          <w:sz w:val="24"/>
          <w:szCs w:val="24"/>
        </w:rPr>
        <w:t xml:space="preserve"> in semi-medium to high and low to semi-medium </w:t>
      </w:r>
      <w:r w:rsidR="007A310A" w:rsidRPr="00227F98">
        <w:rPr>
          <w:rFonts w:ascii="Calibri" w:eastAsia="Calibri" w:hAnsi="Calibri" w:cs="Calibri"/>
          <w:color w:val="000000"/>
          <w:sz w:val="24"/>
          <w:szCs w:val="24"/>
        </w:rPr>
        <w:t xml:space="preserve">level </w:t>
      </w:r>
      <w:r w:rsidRPr="00227F98">
        <w:rPr>
          <w:rFonts w:ascii="Calibri" w:eastAsia="Calibri" w:hAnsi="Calibri" w:cs="Calibri"/>
          <w:color w:val="000000"/>
          <w:sz w:val="24"/>
          <w:szCs w:val="24"/>
        </w:rPr>
        <w:t xml:space="preserve">respectively. </w:t>
      </w:r>
      <w:r w:rsidRPr="00C06F53">
        <w:rPr>
          <w:rFonts w:ascii="Calibri" w:eastAsia="Calibri" w:hAnsi="Calibri" w:cs="Calibri"/>
          <w:color w:val="000000"/>
          <w:sz w:val="24"/>
          <w:szCs w:val="24"/>
        </w:rPr>
        <w:t xml:space="preserve">The knowledge level of the </w:t>
      </w:r>
      <w:r w:rsidR="007A310A" w:rsidRPr="00C06F53">
        <w:rPr>
          <w:rFonts w:ascii="Calibri" w:eastAsia="Calibri" w:hAnsi="Calibri" w:cs="Calibri"/>
          <w:color w:val="000000"/>
          <w:sz w:val="24"/>
          <w:szCs w:val="24"/>
        </w:rPr>
        <w:t>respondents for</w:t>
      </w:r>
      <w:r w:rsidRPr="00C06F53">
        <w:rPr>
          <w:rFonts w:ascii="Calibri" w:eastAsia="Calibri" w:hAnsi="Calibri" w:cs="Calibri"/>
          <w:color w:val="000000"/>
          <w:sz w:val="24"/>
          <w:szCs w:val="24"/>
        </w:rPr>
        <w:t xml:space="preserve"> flowering and berry formation and marketing was </w:t>
      </w:r>
      <w:r w:rsidR="007A310A" w:rsidRPr="00C06F53">
        <w:rPr>
          <w:rFonts w:ascii="Calibri" w:eastAsia="Calibri" w:hAnsi="Calibri" w:cs="Calibri"/>
          <w:color w:val="000000"/>
          <w:sz w:val="24"/>
          <w:szCs w:val="24"/>
        </w:rPr>
        <w:t xml:space="preserve">found </w:t>
      </w:r>
      <w:r w:rsidRPr="00C06F53">
        <w:rPr>
          <w:rFonts w:ascii="Calibri" w:eastAsia="Calibri" w:hAnsi="Calibri" w:cs="Calibri"/>
          <w:color w:val="000000"/>
          <w:sz w:val="24"/>
          <w:szCs w:val="24"/>
        </w:rPr>
        <w:t xml:space="preserve">high to medium and semi-medium to high </w:t>
      </w:r>
      <w:r w:rsidR="00C06F53" w:rsidRPr="00C06F53">
        <w:rPr>
          <w:rFonts w:ascii="Calibri" w:eastAsia="Calibri" w:hAnsi="Calibri" w:cs="Calibri"/>
          <w:color w:val="000000"/>
          <w:sz w:val="24"/>
          <w:szCs w:val="24"/>
        </w:rPr>
        <w:t>respectively.</w:t>
      </w:r>
      <w:r w:rsidR="00C06F53">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 xml:space="preserve">The level of knowledge of the </w:t>
      </w:r>
      <w:r w:rsidRPr="00227F98">
        <w:rPr>
          <w:rFonts w:ascii="Calibri" w:hAnsi="Calibri" w:cs="Calibri"/>
          <w:sz w:val="24"/>
          <w:szCs w:val="24"/>
        </w:rPr>
        <w:t xml:space="preserve">respondents for weed management </w:t>
      </w:r>
      <w:r w:rsidR="007A310A" w:rsidRPr="00227F98">
        <w:rPr>
          <w:rFonts w:ascii="Calibri" w:hAnsi="Calibri" w:cs="Calibri"/>
          <w:sz w:val="24"/>
          <w:szCs w:val="24"/>
        </w:rPr>
        <w:t>was found</w:t>
      </w:r>
      <w:r w:rsidRPr="00227F98">
        <w:rPr>
          <w:rFonts w:ascii="Calibri" w:hAnsi="Calibri" w:cs="Calibri"/>
          <w:sz w:val="24"/>
          <w:szCs w:val="24"/>
        </w:rPr>
        <w:t xml:space="preserve"> low followed by high</w:t>
      </w:r>
      <w:r w:rsidR="007A310A" w:rsidRPr="00227F98">
        <w:rPr>
          <w:rFonts w:ascii="Calibri" w:hAnsi="Calibri" w:cs="Calibri"/>
          <w:sz w:val="24"/>
          <w:szCs w:val="24"/>
        </w:rPr>
        <w:t xml:space="preserve"> level</w:t>
      </w:r>
      <w:r w:rsidRPr="00227F98">
        <w:rPr>
          <w:rFonts w:ascii="Calibri" w:hAnsi="Calibri" w:cs="Calibri"/>
          <w:sz w:val="24"/>
          <w:szCs w:val="24"/>
        </w:rPr>
        <w:t xml:space="preserve">. The level of knowledge of the </w:t>
      </w:r>
      <w:r w:rsidR="007A310A" w:rsidRPr="00227F98">
        <w:rPr>
          <w:rFonts w:ascii="Calibri" w:hAnsi="Calibri" w:cs="Calibri"/>
          <w:sz w:val="24"/>
          <w:szCs w:val="24"/>
        </w:rPr>
        <w:t>respondents for</w:t>
      </w:r>
      <w:r w:rsidRPr="00227F98">
        <w:rPr>
          <w:rFonts w:ascii="Calibri" w:hAnsi="Calibri" w:cs="Calibri"/>
          <w:sz w:val="24"/>
          <w:szCs w:val="24"/>
        </w:rPr>
        <w:t xml:space="preserve"> harvesting and drying </w:t>
      </w:r>
      <w:r w:rsidR="007A310A" w:rsidRPr="00227F98">
        <w:rPr>
          <w:rFonts w:ascii="Calibri" w:hAnsi="Calibri" w:cs="Calibri"/>
          <w:sz w:val="24"/>
          <w:szCs w:val="24"/>
        </w:rPr>
        <w:t>was found</w:t>
      </w:r>
      <w:r w:rsidRPr="00227F98">
        <w:rPr>
          <w:rFonts w:ascii="Calibri" w:hAnsi="Calibri" w:cs="Calibri"/>
          <w:sz w:val="24"/>
          <w:szCs w:val="24"/>
        </w:rPr>
        <w:t xml:space="preserve"> high. Regarding the level of knowledge on the central govt. policies, the level ranged in low to high. </w:t>
      </w:r>
      <w:r w:rsidR="00AD6042">
        <w:rPr>
          <w:rFonts w:ascii="Calibri" w:eastAsia="Calibri" w:hAnsi="Calibri" w:cs="Calibri"/>
          <w:color w:val="000000"/>
          <w:sz w:val="24"/>
          <w:szCs w:val="24"/>
        </w:rPr>
        <w:t>Overall level of knowledge of respondents regarding coffee cultivation practices was found to be in the medium range.</w:t>
      </w:r>
    </w:p>
    <w:p w14:paraId="26790E06" w14:textId="61827C80" w:rsidR="007E604F" w:rsidRPr="00227F98" w:rsidRDefault="00E40C01">
      <w:pPr>
        <w:jc w:val="both"/>
        <w:rPr>
          <w:rFonts w:ascii="Calibri" w:hAnsi="Calibri" w:cs="Calibri"/>
          <w:sz w:val="24"/>
          <w:szCs w:val="24"/>
        </w:rPr>
      </w:pPr>
      <w:r w:rsidRPr="00AC0650">
        <w:rPr>
          <w:rFonts w:ascii="Calibri" w:hAnsi="Calibri" w:cs="Calibri"/>
          <w:sz w:val="24"/>
          <w:szCs w:val="24"/>
        </w:rPr>
        <w:t>Correlation results showed</w:t>
      </w:r>
      <w:r w:rsidRPr="00227F98">
        <w:rPr>
          <w:rFonts w:ascii="Calibri" w:hAnsi="Calibri" w:cs="Calibri"/>
          <w:sz w:val="24"/>
          <w:szCs w:val="24"/>
        </w:rPr>
        <w:t xml:space="preserve"> that</w:t>
      </w:r>
      <w:r w:rsidR="000A38FC">
        <w:rPr>
          <w:rFonts w:ascii="Calibri" w:hAnsi="Calibri" w:cs="Calibri"/>
          <w:sz w:val="24"/>
          <w:szCs w:val="24"/>
        </w:rPr>
        <w:t xml:space="preserve"> </w:t>
      </w:r>
      <w:r w:rsidR="000A38FC" w:rsidRPr="00227F98">
        <w:rPr>
          <w:rFonts w:ascii="Calibri" w:eastAsia="TimesNewRomanPSMT" w:hAnsi="Calibri" w:cs="Calibri"/>
          <w:sz w:val="24"/>
          <w:szCs w:val="24"/>
        </w:rPr>
        <w:t>the respondent-farmers education,</w:t>
      </w:r>
      <w:r w:rsidR="000A38FC">
        <w:rPr>
          <w:rFonts w:ascii="Calibri" w:eastAsia="TimesNewRomanPSMT" w:hAnsi="Calibri" w:cs="Calibri"/>
          <w:sz w:val="24"/>
          <w:szCs w:val="24"/>
        </w:rPr>
        <w:t xml:space="preserve"> age,</w:t>
      </w:r>
      <w:r w:rsidR="000A38FC" w:rsidRPr="00227F98">
        <w:rPr>
          <w:rFonts w:ascii="Calibri" w:eastAsia="TimesNewRomanPSMT" w:hAnsi="Calibri" w:cs="Calibri"/>
          <w:sz w:val="24"/>
          <w:szCs w:val="24"/>
        </w:rPr>
        <w:t xml:space="preserve"> family education, total land owned, area under coffee, personal cosmopolite index and mass media index</w:t>
      </w:r>
      <w:r w:rsidR="000A38FC">
        <w:rPr>
          <w:rFonts w:ascii="Calibri" w:eastAsia="TimesNewRomanPSMT" w:hAnsi="Calibri" w:cs="Calibri"/>
          <w:sz w:val="24"/>
          <w:szCs w:val="24"/>
        </w:rPr>
        <w:t xml:space="preserve">, </w:t>
      </w:r>
      <w:r w:rsidR="000A38FC" w:rsidRPr="00227F98">
        <w:rPr>
          <w:rFonts w:ascii="Calibri" w:eastAsia="TimesNewRomanPSMT" w:hAnsi="Calibri" w:cs="Calibri"/>
          <w:sz w:val="24"/>
          <w:szCs w:val="24"/>
        </w:rPr>
        <w:t>annual income</w:t>
      </w:r>
      <w:r w:rsidR="000A38FC">
        <w:rPr>
          <w:rFonts w:ascii="Calibri" w:eastAsia="TimesNewRomanPSMT" w:hAnsi="Calibri" w:cs="Calibri"/>
          <w:sz w:val="24"/>
          <w:szCs w:val="24"/>
        </w:rPr>
        <w:t xml:space="preserve"> and </w:t>
      </w:r>
      <w:r w:rsidR="000A38FC" w:rsidRPr="00227F98">
        <w:rPr>
          <w:rFonts w:ascii="Calibri" w:eastAsia="TimesNewRomanPSMT" w:hAnsi="Calibri" w:cs="Calibri"/>
          <w:sz w:val="24"/>
          <w:szCs w:val="24"/>
        </w:rPr>
        <w:t>income from coffee</w:t>
      </w:r>
      <w:r w:rsidR="000A38FC">
        <w:rPr>
          <w:rFonts w:ascii="Calibri" w:eastAsia="TimesNewRomanPSMT" w:hAnsi="Calibri" w:cs="Calibri"/>
          <w:sz w:val="24"/>
          <w:szCs w:val="24"/>
        </w:rPr>
        <w:t xml:space="preserve"> had</w:t>
      </w:r>
      <w:r w:rsidR="000A38FC" w:rsidRPr="00227F98">
        <w:rPr>
          <w:rFonts w:ascii="Calibri" w:eastAsia="TimesNewRomanPSMT" w:hAnsi="Calibri" w:cs="Calibri"/>
          <w:sz w:val="24"/>
          <w:szCs w:val="24"/>
        </w:rPr>
        <w:t xml:space="preserve"> positive and significant correlation with the level of knowledge regarding coffee cultivation practices.</w:t>
      </w:r>
      <w:r w:rsidR="00AC0650">
        <w:rPr>
          <w:rFonts w:ascii="Calibri" w:eastAsia="TimesNewRomanPSMT" w:hAnsi="Calibri" w:cs="Calibri"/>
          <w:sz w:val="24"/>
          <w:szCs w:val="24"/>
        </w:rPr>
        <w:t xml:space="preserve"> T</w:t>
      </w:r>
      <w:r w:rsidR="000A38FC" w:rsidRPr="00227F98">
        <w:rPr>
          <w:rFonts w:ascii="Calibri" w:eastAsia="TimesNewRomanPSMT" w:hAnsi="Calibri" w:cs="Calibri"/>
          <w:sz w:val="24"/>
          <w:szCs w:val="24"/>
        </w:rPr>
        <w:t xml:space="preserve">he social participation index and personal </w:t>
      </w:r>
      <w:proofErr w:type="spellStart"/>
      <w:r w:rsidR="000A38FC" w:rsidRPr="00227F98">
        <w:rPr>
          <w:rFonts w:ascii="Calibri" w:eastAsia="TimesNewRomanPSMT" w:hAnsi="Calibri" w:cs="Calibri"/>
          <w:sz w:val="24"/>
          <w:szCs w:val="24"/>
        </w:rPr>
        <w:t>localite</w:t>
      </w:r>
      <w:proofErr w:type="spellEnd"/>
      <w:r w:rsidR="000A38FC" w:rsidRPr="00227F98">
        <w:rPr>
          <w:rFonts w:ascii="Calibri" w:eastAsia="TimesNewRomanPSMT" w:hAnsi="Calibri" w:cs="Calibri"/>
          <w:sz w:val="24"/>
          <w:szCs w:val="24"/>
        </w:rPr>
        <w:t xml:space="preserve"> index did not have any significant correlation with the level of knowledge. The constraints had a negative and significant correlation with the level of knowledge regarding coffee cultivation</w:t>
      </w:r>
      <w:r w:rsidR="00AC0650">
        <w:rPr>
          <w:rFonts w:ascii="Calibri" w:hAnsi="Calibri" w:cs="Calibri"/>
          <w:sz w:val="24"/>
          <w:szCs w:val="24"/>
        </w:rPr>
        <w:t xml:space="preserve">. </w:t>
      </w:r>
      <w:r w:rsidR="007A310A" w:rsidRPr="00227F98">
        <w:rPr>
          <w:rFonts w:ascii="Calibri" w:hAnsi="Calibri" w:cs="Calibri"/>
          <w:sz w:val="24"/>
          <w:szCs w:val="24"/>
        </w:rPr>
        <w:t>The regression analysis showed that o</w:t>
      </w:r>
      <w:r w:rsidR="00731307" w:rsidRPr="00227F98">
        <w:rPr>
          <w:rFonts w:ascii="Calibri" w:hAnsi="Calibri" w:cs="Calibri"/>
          <w:sz w:val="24"/>
          <w:szCs w:val="24"/>
        </w:rPr>
        <w:t xml:space="preserve">ut of all the </w:t>
      </w:r>
      <w:r w:rsidR="007A310A" w:rsidRPr="00227F98">
        <w:rPr>
          <w:rFonts w:ascii="Calibri" w:hAnsi="Calibri" w:cs="Calibri"/>
          <w:sz w:val="24"/>
          <w:szCs w:val="24"/>
        </w:rPr>
        <w:t xml:space="preserve">demographic </w:t>
      </w:r>
      <w:r w:rsidR="00731307" w:rsidRPr="00227F98">
        <w:rPr>
          <w:rFonts w:ascii="Calibri" w:hAnsi="Calibri" w:cs="Calibri"/>
          <w:sz w:val="24"/>
          <w:szCs w:val="24"/>
        </w:rPr>
        <w:t>variables</w:t>
      </w:r>
      <w:r w:rsidR="007A310A" w:rsidRPr="00227F98">
        <w:rPr>
          <w:rFonts w:ascii="Calibri" w:hAnsi="Calibri" w:cs="Calibri"/>
          <w:sz w:val="24"/>
          <w:szCs w:val="24"/>
        </w:rPr>
        <w:t>;</w:t>
      </w:r>
      <w:r w:rsidR="00731307" w:rsidRPr="00227F98">
        <w:rPr>
          <w:rFonts w:ascii="Calibri" w:hAnsi="Calibri" w:cs="Calibri"/>
          <w:sz w:val="24"/>
          <w:szCs w:val="24"/>
        </w:rPr>
        <w:t xml:space="preserve"> </w:t>
      </w:r>
      <w:r w:rsidR="00731307" w:rsidRPr="00227F98">
        <w:rPr>
          <w:rFonts w:ascii="Calibri" w:hAnsi="Calibri" w:cs="Calibri"/>
          <w:bCs/>
          <w:sz w:val="24"/>
          <w:szCs w:val="24"/>
        </w:rPr>
        <w:t xml:space="preserve">annual income, total land owned, family education and area under coffee </w:t>
      </w:r>
      <w:r w:rsidR="007A310A" w:rsidRPr="00227F98">
        <w:rPr>
          <w:rFonts w:ascii="Calibri" w:hAnsi="Calibri" w:cs="Calibri"/>
          <w:bCs/>
          <w:sz w:val="24"/>
          <w:szCs w:val="24"/>
        </w:rPr>
        <w:t>explained</w:t>
      </w:r>
      <w:r w:rsidR="00731307" w:rsidRPr="00227F98">
        <w:rPr>
          <w:rFonts w:ascii="Calibri" w:hAnsi="Calibri" w:cs="Calibri"/>
          <w:bCs/>
          <w:sz w:val="24"/>
          <w:szCs w:val="24"/>
        </w:rPr>
        <w:t xml:space="preserve"> 73.5%</w:t>
      </w:r>
      <w:r w:rsidR="007A310A" w:rsidRPr="00227F98">
        <w:rPr>
          <w:rFonts w:ascii="Calibri" w:hAnsi="Calibri" w:cs="Calibri"/>
          <w:bCs/>
          <w:sz w:val="24"/>
          <w:szCs w:val="24"/>
        </w:rPr>
        <w:t xml:space="preserve"> of the variance (Adjusted R</w:t>
      </w:r>
      <w:r w:rsidR="007A310A" w:rsidRPr="00227F98">
        <w:rPr>
          <w:rFonts w:ascii="Calibri" w:hAnsi="Calibri" w:cs="Calibri"/>
          <w:bCs/>
          <w:sz w:val="24"/>
          <w:szCs w:val="24"/>
          <w:vertAlign w:val="superscript"/>
        </w:rPr>
        <w:t>2</w:t>
      </w:r>
      <w:r w:rsidR="007A310A" w:rsidRPr="00227F98">
        <w:rPr>
          <w:rFonts w:ascii="Calibri" w:hAnsi="Calibri" w:cs="Calibri"/>
          <w:bCs/>
          <w:sz w:val="24"/>
          <w:szCs w:val="24"/>
        </w:rPr>
        <w:t>)</w:t>
      </w:r>
      <w:r w:rsidR="00731307" w:rsidRPr="00227F98">
        <w:rPr>
          <w:rFonts w:ascii="Calibri" w:hAnsi="Calibri" w:cs="Calibri"/>
          <w:bCs/>
          <w:sz w:val="24"/>
          <w:szCs w:val="24"/>
        </w:rPr>
        <w:t xml:space="preserve"> in the level of knowledge whereas annual family income alone </w:t>
      </w:r>
      <w:r w:rsidR="007A310A" w:rsidRPr="00227F98">
        <w:rPr>
          <w:rFonts w:ascii="Calibri" w:hAnsi="Calibri" w:cs="Calibri"/>
          <w:bCs/>
          <w:sz w:val="24"/>
          <w:szCs w:val="24"/>
        </w:rPr>
        <w:t>could explain</w:t>
      </w:r>
      <w:r w:rsidR="00731307" w:rsidRPr="00227F98">
        <w:rPr>
          <w:rFonts w:ascii="Calibri" w:hAnsi="Calibri" w:cs="Calibri"/>
          <w:bCs/>
          <w:sz w:val="24"/>
          <w:szCs w:val="24"/>
        </w:rPr>
        <w:t xml:space="preserve"> 67.4% </w:t>
      </w:r>
      <w:r w:rsidR="007A310A" w:rsidRPr="00227F98">
        <w:rPr>
          <w:rFonts w:ascii="Calibri" w:hAnsi="Calibri" w:cs="Calibri"/>
          <w:bCs/>
          <w:sz w:val="24"/>
          <w:szCs w:val="24"/>
        </w:rPr>
        <w:t>of the variance</w:t>
      </w:r>
      <w:r w:rsidR="00731307" w:rsidRPr="00227F98">
        <w:rPr>
          <w:rFonts w:ascii="Calibri" w:hAnsi="Calibri" w:cs="Calibri"/>
          <w:bCs/>
          <w:sz w:val="24"/>
          <w:szCs w:val="24"/>
        </w:rPr>
        <w:t xml:space="preserve"> in level of knowledge of respondents</w:t>
      </w:r>
      <w:r w:rsidR="007A310A" w:rsidRPr="00227F98">
        <w:rPr>
          <w:rFonts w:ascii="Calibri" w:hAnsi="Calibri" w:cs="Calibri"/>
          <w:bCs/>
          <w:sz w:val="24"/>
          <w:szCs w:val="24"/>
        </w:rPr>
        <w:t xml:space="preserve"> as shown in results of </w:t>
      </w:r>
      <w:r w:rsidR="004F083E" w:rsidRPr="00227F98">
        <w:rPr>
          <w:rFonts w:ascii="Calibri" w:hAnsi="Calibri" w:cs="Calibri"/>
          <w:bCs/>
          <w:sz w:val="24"/>
          <w:szCs w:val="24"/>
        </w:rPr>
        <w:t>stepwise</w:t>
      </w:r>
      <w:r w:rsidR="007A310A" w:rsidRPr="00227F98">
        <w:rPr>
          <w:rFonts w:ascii="Calibri" w:hAnsi="Calibri" w:cs="Calibri"/>
          <w:bCs/>
          <w:sz w:val="24"/>
          <w:szCs w:val="24"/>
        </w:rPr>
        <w:t xml:space="preserve"> regression</w:t>
      </w:r>
      <w:r w:rsidR="00731307" w:rsidRPr="00227F98">
        <w:rPr>
          <w:rFonts w:ascii="Calibri" w:hAnsi="Calibri" w:cs="Calibri"/>
          <w:bCs/>
          <w:sz w:val="24"/>
          <w:szCs w:val="24"/>
        </w:rPr>
        <w:t xml:space="preserve">. </w:t>
      </w:r>
    </w:p>
    <w:p w14:paraId="0D1BC769" w14:textId="77777777" w:rsidR="007E604F" w:rsidRPr="00227F98" w:rsidRDefault="00731307">
      <w:pPr>
        <w:jc w:val="both"/>
        <w:rPr>
          <w:rFonts w:ascii="Calibri" w:hAnsi="Calibri" w:cs="Calibri"/>
          <w:sz w:val="24"/>
          <w:szCs w:val="24"/>
        </w:rPr>
      </w:pPr>
      <w:r w:rsidRPr="00227F98">
        <w:rPr>
          <w:rFonts w:ascii="Calibri" w:hAnsi="Calibri" w:cs="Calibri"/>
          <w:b/>
          <w:bCs/>
          <w:sz w:val="24"/>
          <w:szCs w:val="24"/>
        </w:rPr>
        <w:t>Keywords:</w:t>
      </w:r>
      <w:r w:rsidRPr="00227F98">
        <w:rPr>
          <w:rFonts w:ascii="Calibri" w:hAnsi="Calibri" w:cs="Calibri"/>
          <w:sz w:val="24"/>
          <w:szCs w:val="24"/>
        </w:rPr>
        <w:t xml:space="preserve"> Knowledge, Coffee cultivation practices, profile, Co-relation, Regression</w:t>
      </w:r>
    </w:p>
    <w:p w14:paraId="7DBDC8B4" w14:textId="77777777" w:rsidR="007E604F" w:rsidRPr="00227F98" w:rsidRDefault="007E604F">
      <w:pPr>
        <w:jc w:val="both"/>
        <w:rPr>
          <w:rFonts w:ascii="Calibri" w:hAnsi="Calibri" w:cs="Calibri"/>
          <w:sz w:val="24"/>
          <w:szCs w:val="24"/>
        </w:rPr>
      </w:pPr>
    </w:p>
    <w:p w14:paraId="74C99F1E" w14:textId="77777777" w:rsidR="007E604F" w:rsidRPr="00227F98" w:rsidRDefault="00731307">
      <w:pPr>
        <w:jc w:val="both"/>
        <w:rPr>
          <w:rFonts w:ascii="Calibri" w:hAnsi="Calibri" w:cs="Calibri"/>
          <w:b/>
          <w:bCs/>
          <w:sz w:val="24"/>
          <w:szCs w:val="24"/>
        </w:rPr>
      </w:pPr>
      <w:r w:rsidRPr="00227F98">
        <w:rPr>
          <w:rFonts w:ascii="Calibri" w:hAnsi="Calibri" w:cs="Calibri"/>
          <w:b/>
          <w:bCs/>
          <w:sz w:val="24"/>
          <w:szCs w:val="24"/>
        </w:rPr>
        <w:t>INTRODUCTION</w:t>
      </w:r>
    </w:p>
    <w:p w14:paraId="60E75764" w14:textId="77777777" w:rsidR="00922716" w:rsidRDefault="00731307">
      <w:pPr>
        <w:ind w:firstLine="720"/>
        <w:jc w:val="both"/>
        <w:rPr>
          <w:rFonts w:ascii="Calibri" w:eastAsia="Calibri" w:hAnsi="Calibri" w:cs="Calibri"/>
          <w:color w:val="000000"/>
          <w:sz w:val="24"/>
          <w:szCs w:val="24"/>
        </w:rPr>
      </w:pPr>
      <w:r w:rsidRPr="00227F98">
        <w:rPr>
          <w:rFonts w:ascii="Calibri" w:hAnsi="Calibri" w:cs="Calibri"/>
          <w:sz w:val="24"/>
          <w:szCs w:val="24"/>
        </w:rPr>
        <w:t>Coffee has been around for centuries, and for thousands of years it was a popular beverage among nomadic cultures.</w:t>
      </w:r>
      <w:r w:rsidR="007A310A" w:rsidRPr="00227F98">
        <w:rPr>
          <w:rFonts w:ascii="Calibri" w:hAnsi="Calibri" w:cs="Calibri"/>
          <w:sz w:val="24"/>
          <w:szCs w:val="24"/>
        </w:rPr>
        <w:t xml:space="preserve"> </w:t>
      </w:r>
      <w:r w:rsidRPr="00227F98">
        <w:rPr>
          <w:rFonts w:ascii="Calibri" w:hAnsi="Calibri" w:cs="Calibri"/>
          <w:sz w:val="24"/>
          <w:szCs w:val="24"/>
        </w:rPr>
        <w:t xml:space="preserve">Yemen was the first region where it was grown, then Persia, Egypt, Syria, and Turkey. </w:t>
      </w:r>
      <w:r w:rsidRPr="00227F98">
        <w:rPr>
          <w:rFonts w:ascii="Calibri" w:eastAsia="Calibri" w:hAnsi="Calibri" w:cs="Calibri"/>
          <w:color w:val="000000"/>
          <w:sz w:val="24"/>
          <w:szCs w:val="24"/>
        </w:rPr>
        <w:t>India is the world's seventh-largest producer of coffee. Coffee is a crop grown for commercial purposes on plantations. There are two varieties that are grown on a commercial scale: Arabica and Robusta. Coffee directly or indirectly employs 6 lakh people and thus has a significant impact on the nation's development.</w:t>
      </w:r>
    </w:p>
    <w:p w14:paraId="75EA3A4E" w14:textId="435CCB47" w:rsidR="007E604F" w:rsidRPr="00965C10" w:rsidRDefault="00922716" w:rsidP="00965C10">
      <w:pPr>
        <w:ind w:firstLine="720"/>
        <w:jc w:val="both"/>
        <w:rPr>
          <w:rFonts w:ascii="Calibri" w:eastAsia="Calibri" w:hAnsi="Calibri" w:cs="Calibri"/>
          <w:b/>
          <w:bCs/>
          <w:color w:val="000000"/>
          <w:sz w:val="24"/>
          <w:szCs w:val="24"/>
        </w:rPr>
      </w:pPr>
      <w:r w:rsidRPr="00922716">
        <w:rPr>
          <w:rFonts w:ascii="Calibri" w:eastAsia="Calibri" w:hAnsi="Calibri" w:cs="Calibri"/>
          <w:color w:val="000000"/>
          <w:sz w:val="24"/>
          <w:szCs w:val="24"/>
        </w:rPr>
        <w:t> </w:t>
      </w:r>
      <w:r w:rsidRPr="00965C10">
        <w:rPr>
          <w:rFonts w:ascii="Calibri" w:eastAsia="Calibri" w:hAnsi="Calibri" w:cs="Calibri"/>
          <w:color w:val="000000"/>
          <w:sz w:val="24"/>
          <w:szCs w:val="24"/>
        </w:rPr>
        <w:t>India is now the seventh-largest coffee producer globally with</w:t>
      </w:r>
      <w:r w:rsidR="00965C10" w:rsidRPr="00965C10">
        <w:rPr>
          <w:rFonts w:ascii="Calibri" w:eastAsia="Calibri" w:hAnsi="Calibri" w:cs="Calibri"/>
          <w:color w:val="000000"/>
          <w:sz w:val="24"/>
          <w:szCs w:val="24"/>
        </w:rPr>
        <w:t xml:space="preserve"> a production of 3.60 lakh tonnes and </w:t>
      </w:r>
      <w:r w:rsidRPr="00965C10">
        <w:rPr>
          <w:rFonts w:ascii="Calibri" w:eastAsia="Calibri" w:hAnsi="Calibri" w:cs="Calibri"/>
          <w:color w:val="000000"/>
          <w:sz w:val="24"/>
          <w:szCs w:val="24"/>
        </w:rPr>
        <w:t xml:space="preserve">exports reaching $1.29 billion in FY 2023-24, almost double the </w:t>
      </w:r>
      <w:r w:rsidR="00965C10">
        <w:rPr>
          <w:rFonts w:ascii="Calibri" w:eastAsia="Calibri" w:hAnsi="Calibri" w:cs="Calibri"/>
          <w:color w:val="000000"/>
          <w:sz w:val="24"/>
          <w:szCs w:val="24"/>
        </w:rPr>
        <w:t xml:space="preserve">export of </w:t>
      </w:r>
      <w:r w:rsidRPr="00965C10">
        <w:rPr>
          <w:rFonts w:ascii="Calibri" w:eastAsia="Calibri" w:hAnsi="Calibri" w:cs="Calibri"/>
          <w:color w:val="000000"/>
          <w:sz w:val="24"/>
          <w:szCs w:val="24"/>
        </w:rPr>
        <w:t>$719.42 million in 2020-21(Press Information Bureau)</w:t>
      </w:r>
      <w:r w:rsidR="00965C10" w:rsidRPr="00965C10">
        <w:rPr>
          <w:rFonts w:ascii="Calibri" w:eastAsia="Calibri" w:hAnsi="Calibri" w:cs="Calibri"/>
          <w:color w:val="000000"/>
          <w:sz w:val="24"/>
          <w:szCs w:val="24"/>
        </w:rPr>
        <w:t>.</w:t>
      </w:r>
      <w:r w:rsidR="00965C10">
        <w:rPr>
          <w:rFonts w:ascii="Calibri" w:eastAsia="Calibri" w:hAnsi="Calibri" w:cs="Calibri"/>
          <w:b/>
          <w:bCs/>
          <w:color w:val="000000"/>
          <w:sz w:val="24"/>
          <w:szCs w:val="24"/>
        </w:rPr>
        <w:t xml:space="preserve"> </w:t>
      </w:r>
      <w:r w:rsidR="00731307" w:rsidRPr="00227F98">
        <w:rPr>
          <w:rFonts w:ascii="Calibri" w:eastAsia="Calibri" w:hAnsi="Calibri" w:cs="Calibri"/>
          <w:color w:val="000000"/>
          <w:sz w:val="24"/>
          <w:szCs w:val="24"/>
        </w:rPr>
        <w:t>Coffee is o</w:t>
      </w:r>
      <w:r w:rsidR="00731307" w:rsidRPr="00227F98">
        <w:rPr>
          <w:rFonts w:ascii="Calibri" w:hAnsi="Calibri" w:cs="Calibri"/>
          <w:sz w:val="24"/>
          <w:szCs w:val="24"/>
        </w:rPr>
        <w:t>ne of the most significant exportable crops from India. More than 70% of the nation's produce is exported</w:t>
      </w:r>
      <w:r w:rsidR="00731307" w:rsidRPr="00227F98">
        <w:rPr>
          <w:rFonts w:ascii="Calibri" w:hAnsi="Calibri" w:cs="Calibri"/>
          <w:color w:val="000000"/>
          <w:sz w:val="24"/>
          <w:szCs w:val="24"/>
        </w:rPr>
        <w:t>.</w:t>
      </w:r>
      <w:r w:rsidR="00731307" w:rsidRPr="00227F98">
        <w:rPr>
          <w:rFonts w:ascii="Calibri" w:eastAsia="Calibri" w:hAnsi="Calibri" w:cs="Calibri"/>
          <w:color w:val="000000"/>
          <w:sz w:val="24"/>
          <w:szCs w:val="24"/>
        </w:rPr>
        <w:t xml:space="preserve"> In India,</w:t>
      </w:r>
      <w:r w:rsidR="00731307" w:rsidRPr="00227F98">
        <w:rPr>
          <w:rFonts w:ascii="Calibri" w:hAnsi="Calibri" w:cs="Calibri"/>
          <w:color w:val="000000"/>
          <w:sz w:val="24"/>
          <w:szCs w:val="24"/>
          <w:lang w:eastAsia="en-IN"/>
        </w:rPr>
        <w:t xml:space="preserve"> </w:t>
      </w:r>
      <w:r w:rsidR="00731307" w:rsidRPr="00227F98">
        <w:rPr>
          <w:rFonts w:ascii="Calibri" w:hAnsi="Calibri" w:cs="Calibri"/>
          <w:color w:val="000000"/>
          <w:sz w:val="24"/>
          <w:szCs w:val="24"/>
        </w:rPr>
        <w:t>Karnataka, Kerela, and Tamil Nadu are the traditional coffee-growing regions, while Andhra Pradesh, Odisha, and the third region, which includes Assam, Manipur, Mizoram, Tripura, Nagaland, and Arunachal Pradesh, are non-traditional coffee-growing regions.</w:t>
      </w:r>
    </w:p>
    <w:p w14:paraId="45AF4FC4" w14:textId="77777777" w:rsidR="00F77D6E" w:rsidRPr="00227F98" w:rsidRDefault="00F77D6E">
      <w:pPr>
        <w:ind w:firstLine="720"/>
        <w:jc w:val="both"/>
        <w:rPr>
          <w:rFonts w:ascii="Calibri" w:hAnsi="Calibri" w:cs="Calibri"/>
          <w:sz w:val="24"/>
          <w:szCs w:val="24"/>
        </w:rPr>
      </w:pPr>
    </w:p>
    <w:p w14:paraId="35CBBEA5" w14:textId="49961985" w:rsidR="007E604F" w:rsidRPr="00AD6042" w:rsidRDefault="00731307">
      <w:pPr>
        <w:jc w:val="both"/>
        <w:rPr>
          <w:rFonts w:ascii="Calibri" w:hAnsi="Calibri" w:cs="Calibri"/>
          <w:color w:val="000000"/>
          <w:sz w:val="24"/>
          <w:szCs w:val="24"/>
        </w:rPr>
      </w:pPr>
      <w:r w:rsidRPr="00227F98">
        <w:rPr>
          <w:rFonts w:ascii="Calibri" w:eastAsia="Calibri" w:hAnsi="Calibri" w:cs="Calibri"/>
          <w:color w:val="000000"/>
          <w:sz w:val="24"/>
          <w:szCs w:val="24"/>
        </w:rPr>
        <w:lastRenderedPageBreak/>
        <w:t xml:space="preserve">Coffee has cemented a position for itself in Odisha. The state is India's fifth-largest producer of coffee. By expanding into six districts—Koraput, </w:t>
      </w:r>
      <w:proofErr w:type="spellStart"/>
      <w:r w:rsidRPr="00227F98">
        <w:rPr>
          <w:rFonts w:ascii="Calibri" w:eastAsia="Calibri" w:hAnsi="Calibri" w:cs="Calibri"/>
          <w:color w:val="000000"/>
          <w:sz w:val="24"/>
          <w:szCs w:val="24"/>
        </w:rPr>
        <w:t>Kandhamal</w:t>
      </w:r>
      <w:proofErr w:type="spellEnd"/>
      <w:r w:rsidRPr="00227F98">
        <w:rPr>
          <w:rFonts w:ascii="Calibri" w:eastAsia="Calibri" w:hAnsi="Calibri" w:cs="Calibri"/>
          <w:color w:val="000000"/>
          <w:sz w:val="24"/>
          <w:szCs w:val="24"/>
        </w:rPr>
        <w:t xml:space="preserve">, Phulbani, </w:t>
      </w:r>
      <w:proofErr w:type="spellStart"/>
      <w:r w:rsidRPr="00227F98">
        <w:rPr>
          <w:rFonts w:ascii="Calibri" w:eastAsia="Calibri" w:hAnsi="Calibri" w:cs="Calibri"/>
          <w:color w:val="000000"/>
          <w:sz w:val="24"/>
          <w:szCs w:val="24"/>
        </w:rPr>
        <w:t>Keonjhar</w:t>
      </w:r>
      <w:proofErr w:type="spellEnd"/>
      <w:r w:rsidRPr="00227F98">
        <w:rPr>
          <w:rFonts w:ascii="Calibri" w:eastAsia="Calibri" w:hAnsi="Calibri" w:cs="Calibri"/>
          <w:color w:val="000000"/>
          <w:sz w:val="24"/>
          <w:szCs w:val="24"/>
        </w:rPr>
        <w:t>, Kalahandi, and Ganjam—Coffee cultivation in Odisha grew exponentially,</w:t>
      </w:r>
      <w:r w:rsidR="00227F98" w:rsidRPr="00227F98">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with a total area of 4,424 ha. By introducing massive farm automation and mechanization, the Odisha government is attempting to increase productivity. Coffee is primarily farmed in the tribal areas of Odisha, which are often organic. Koraput has a climate typical of a hilly, mountainous area with 7.6 degrees Celsius being the lowest while 36 degrees Celsius is the highest recorded temperature.</w:t>
      </w:r>
      <w:r w:rsidR="00227F98" w:rsidRPr="00227F98">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 xml:space="preserve">This type of climate is excellent for the region's coffee farming.  Arabica is the primary variety of coffee farmed in the area. </w:t>
      </w:r>
      <w:r w:rsidRPr="00AD6042">
        <w:rPr>
          <w:rFonts w:ascii="Calibri" w:hAnsi="Calibri" w:cs="Calibri"/>
          <w:sz w:val="24"/>
          <w:szCs w:val="24"/>
        </w:rPr>
        <w:t>For the district's</w:t>
      </w:r>
      <w:r w:rsidRPr="00AD6042">
        <w:rPr>
          <w:rFonts w:ascii="Calibri" w:eastAsia="Calibri" w:hAnsi="Calibri" w:cs="Calibri"/>
          <w:color w:val="000000"/>
          <w:sz w:val="24"/>
          <w:szCs w:val="24"/>
        </w:rPr>
        <w:t xml:space="preserve"> </w:t>
      </w:r>
      <w:r w:rsidRPr="00AD6042">
        <w:rPr>
          <w:rFonts w:ascii="Calibri" w:hAnsi="Calibri" w:cs="Calibri"/>
          <w:sz w:val="24"/>
          <w:szCs w:val="24"/>
        </w:rPr>
        <w:t>development, wealth, and economic growth, coffee production has been crucial. In order to increase farming’s profitability as well to achieve sustainability in production, farmers need to have appropriate knowledge of coffee cultivation practices.</w:t>
      </w:r>
      <w:r w:rsidRPr="00AD6042">
        <w:rPr>
          <w:rFonts w:ascii="Calibri" w:hAnsi="Calibri" w:cs="Calibri"/>
          <w:color w:val="000000"/>
          <w:sz w:val="24"/>
          <w:szCs w:val="24"/>
        </w:rPr>
        <w:t xml:space="preserve">  </w:t>
      </w:r>
    </w:p>
    <w:p w14:paraId="645D809A" w14:textId="77777777" w:rsidR="007E604F" w:rsidRPr="00AD6042" w:rsidRDefault="00731307">
      <w:pPr>
        <w:jc w:val="both"/>
        <w:rPr>
          <w:rFonts w:ascii="Calibri" w:hAnsi="Calibri" w:cs="Calibri"/>
          <w:sz w:val="24"/>
          <w:szCs w:val="24"/>
        </w:rPr>
      </w:pPr>
      <w:r w:rsidRPr="00AD6042">
        <w:rPr>
          <w:rFonts w:ascii="Calibri" w:hAnsi="Calibri" w:cs="Calibri"/>
          <w:color w:val="000000"/>
          <w:sz w:val="24"/>
          <w:szCs w:val="24"/>
        </w:rPr>
        <w:t>Keeping all these facts in mind the present research problem “Evaluation of Knowledge level of farmers regarding different coffee cultivation practices” was undertaken with the following objectives.</w:t>
      </w:r>
    </w:p>
    <w:p w14:paraId="25A7F7A5" w14:textId="77777777" w:rsidR="007E604F" w:rsidRPr="00227F98" w:rsidRDefault="00731307">
      <w:pPr>
        <w:jc w:val="both"/>
        <w:rPr>
          <w:rFonts w:ascii="Calibri" w:eastAsia="Calibri" w:hAnsi="Calibri" w:cs="Calibri"/>
          <w:color w:val="000000"/>
          <w:sz w:val="24"/>
          <w:szCs w:val="24"/>
        </w:rPr>
      </w:pPr>
      <w:r w:rsidRPr="00227F98">
        <w:rPr>
          <w:rFonts w:ascii="Calibri" w:eastAsia="Calibri" w:hAnsi="Calibri" w:cs="Calibri"/>
          <w:b/>
          <w:color w:val="000000"/>
          <w:sz w:val="24"/>
          <w:szCs w:val="24"/>
        </w:rPr>
        <w:t>OBJECTIVE</w:t>
      </w:r>
    </w:p>
    <w:p w14:paraId="37D43874" w14:textId="77777777" w:rsidR="007E604F" w:rsidRPr="00227F98" w:rsidRDefault="00731307">
      <w:pPr>
        <w:pStyle w:val="ListParagraph"/>
        <w:numPr>
          <w:ilvl w:val="0"/>
          <w:numId w:val="2"/>
        </w:numPr>
        <w:jc w:val="both"/>
        <w:rPr>
          <w:rFonts w:ascii="Calibri" w:eastAsia="Times New Roman" w:hAnsi="Calibri" w:cs="Calibri"/>
          <w:color w:val="000000"/>
          <w:sz w:val="24"/>
          <w:szCs w:val="24"/>
        </w:rPr>
      </w:pPr>
      <w:r w:rsidRPr="00227F98">
        <w:rPr>
          <w:rFonts w:ascii="Calibri" w:eastAsia="Calibri" w:hAnsi="Calibri" w:cs="Calibri"/>
          <w:color w:val="000000"/>
          <w:sz w:val="24"/>
          <w:szCs w:val="24"/>
        </w:rPr>
        <w:t xml:space="preserve">To study the level of Knowledge of farmers regrading different coffee cultivation practices </w:t>
      </w:r>
    </w:p>
    <w:p w14:paraId="638686DE" w14:textId="01AA5C09" w:rsidR="007E604F" w:rsidRPr="00227F98" w:rsidRDefault="00731307">
      <w:pPr>
        <w:pStyle w:val="ListParagraph"/>
        <w:numPr>
          <w:ilvl w:val="0"/>
          <w:numId w:val="2"/>
        </w:numPr>
        <w:jc w:val="both"/>
        <w:rPr>
          <w:rFonts w:ascii="Calibri" w:eastAsia="Times New Roman" w:hAnsi="Calibri" w:cs="Calibri"/>
          <w:color w:val="000000"/>
          <w:sz w:val="24"/>
          <w:szCs w:val="24"/>
        </w:rPr>
      </w:pPr>
      <w:r w:rsidRPr="00227F98">
        <w:rPr>
          <w:rFonts w:ascii="Calibri" w:eastAsia="Times New Roman" w:hAnsi="Calibri" w:cs="Calibri"/>
          <w:color w:val="0D0D0D"/>
          <w:sz w:val="24"/>
          <w:szCs w:val="24"/>
        </w:rPr>
        <w:t xml:space="preserve">To know the </w:t>
      </w:r>
      <w:r w:rsidRPr="00227F98">
        <w:rPr>
          <w:rFonts w:ascii="Calibri" w:eastAsia="Times New Roman" w:hAnsi="Calibri" w:cs="Calibri"/>
          <w:color w:val="000000"/>
          <w:sz w:val="24"/>
          <w:szCs w:val="24"/>
        </w:rPr>
        <w:t xml:space="preserve">relationship between </w:t>
      </w:r>
      <w:r w:rsidR="00227F98" w:rsidRPr="00227F98">
        <w:rPr>
          <w:rFonts w:ascii="Calibri" w:eastAsia="Times New Roman" w:hAnsi="Calibri" w:cs="Calibri"/>
          <w:color w:val="000000"/>
          <w:sz w:val="24"/>
          <w:szCs w:val="24"/>
        </w:rPr>
        <w:t>socio-economic and communication profile</w:t>
      </w:r>
      <w:r w:rsidRPr="00227F98">
        <w:rPr>
          <w:rFonts w:ascii="Calibri" w:eastAsia="Times New Roman" w:hAnsi="Calibri" w:cs="Calibri"/>
          <w:color w:val="000000"/>
          <w:sz w:val="24"/>
          <w:szCs w:val="24"/>
        </w:rPr>
        <w:t xml:space="preserve"> of farmers and their level of knowledge</w:t>
      </w:r>
      <w:r w:rsidR="00227F98" w:rsidRPr="00227F98">
        <w:rPr>
          <w:rFonts w:ascii="Calibri" w:eastAsia="Times New Roman" w:hAnsi="Calibri" w:cs="Calibri"/>
          <w:color w:val="000000"/>
          <w:sz w:val="24"/>
          <w:szCs w:val="24"/>
        </w:rPr>
        <w:t xml:space="preserve"> about coffee cultivation practices.</w:t>
      </w:r>
      <w:r w:rsidRPr="00227F98">
        <w:rPr>
          <w:rFonts w:ascii="Calibri" w:eastAsia="Times New Roman" w:hAnsi="Calibri" w:cs="Calibri"/>
          <w:color w:val="000000"/>
          <w:sz w:val="24"/>
          <w:szCs w:val="24"/>
        </w:rPr>
        <w:t xml:space="preserve"> </w:t>
      </w:r>
    </w:p>
    <w:p w14:paraId="3AF0CC7D" w14:textId="77777777" w:rsidR="007E604F" w:rsidRPr="00227F98" w:rsidRDefault="00731307">
      <w:pPr>
        <w:pStyle w:val="ListParagraph"/>
        <w:ind w:left="360"/>
        <w:jc w:val="both"/>
        <w:rPr>
          <w:rFonts w:ascii="Calibri" w:eastAsia="Times New Roman" w:hAnsi="Calibri" w:cs="Calibri"/>
          <w:color w:val="000000"/>
          <w:sz w:val="24"/>
          <w:szCs w:val="24"/>
        </w:rPr>
      </w:pPr>
      <w:r w:rsidRPr="00227F98">
        <w:rPr>
          <w:rFonts w:ascii="Calibri" w:eastAsia="Times New Roman" w:hAnsi="Calibri" w:cs="Calibri"/>
          <w:color w:val="000000"/>
          <w:sz w:val="24"/>
          <w:szCs w:val="24"/>
        </w:rPr>
        <w:t xml:space="preserve"> </w:t>
      </w:r>
    </w:p>
    <w:p w14:paraId="42E1A915" w14:textId="77777777" w:rsidR="007E604F" w:rsidRPr="00227F98" w:rsidRDefault="00731307">
      <w:pPr>
        <w:jc w:val="both"/>
        <w:rPr>
          <w:rFonts w:ascii="Calibri" w:eastAsia="Calibri" w:hAnsi="Calibri" w:cs="Calibri"/>
          <w:color w:val="000000"/>
          <w:sz w:val="24"/>
          <w:szCs w:val="24"/>
        </w:rPr>
      </w:pPr>
      <w:r w:rsidRPr="00227F98">
        <w:rPr>
          <w:rFonts w:ascii="Calibri" w:eastAsia="Times New Roman" w:hAnsi="Calibri" w:cs="Calibri"/>
          <w:b/>
          <w:color w:val="000000"/>
          <w:sz w:val="24"/>
          <w:szCs w:val="24"/>
        </w:rPr>
        <w:t xml:space="preserve">METHODOLOGY </w:t>
      </w:r>
    </w:p>
    <w:p w14:paraId="126D14C2" w14:textId="77777777" w:rsidR="001261C1" w:rsidRDefault="00731307" w:rsidP="001261C1">
      <w:pPr>
        <w:ind w:firstLine="720"/>
        <w:jc w:val="both"/>
        <w:rPr>
          <w:rFonts w:ascii="Calibri" w:eastAsia="Calibri" w:hAnsi="Calibri" w:cs="Calibri"/>
          <w:color w:val="000000"/>
          <w:sz w:val="24"/>
          <w:szCs w:val="24"/>
        </w:rPr>
      </w:pPr>
      <w:r w:rsidRPr="00227F98">
        <w:rPr>
          <w:rFonts w:ascii="Calibri" w:eastAsia="Calibri" w:hAnsi="Calibri" w:cs="Calibri"/>
          <w:color w:val="000000"/>
          <w:sz w:val="24"/>
          <w:szCs w:val="24"/>
        </w:rPr>
        <w:t xml:space="preserve">The present study was conducted in the Koraput district of Odisha as many farmers grow coffee in Koraput, hence plenty of opportunities to collect pertinent information from farmers about coffee cultivation practices. </w:t>
      </w:r>
      <w:r w:rsidRPr="00227F98">
        <w:rPr>
          <w:rFonts w:ascii="Calibri" w:eastAsia="TimesNewRomanPSMT" w:hAnsi="Calibri" w:cs="Calibri"/>
          <w:sz w:val="24"/>
          <w:szCs w:val="24"/>
        </w:rPr>
        <w:t>An ex</w:t>
      </w:r>
      <w:r w:rsidRPr="00227F98">
        <w:rPr>
          <w:rFonts w:ascii="Calibri" w:eastAsia="TimesNewRomanPS-ItalicMT" w:hAnsi="Calibri" w:cs="Calibri"/>
          <w:i/>
          <w:sz w:val="24"/>
          <w:szCs w:val="24"/>
        </w:rPr>
        <w:t xml:space="preserve">-post-facto </w:t>
      </w:r>
      <w:r w:rsidRPr="00227F98">
        <w:rPr>
          <w:rFonts w:ascii="Calibri" w:eastAsia="TimesNewRomanPSMT" w:hAnsi="Calibri" w:cs="Calibri"/>
          <w:sz w:val="24"/>
          <w:szCs w:val="24"/>
        </w:rPr>
        <w:t xml:space="preserve">research design and multistage sampling technique were employed for the study. </w:t>
      </w:r>
      <w:r w:rsidRPr="00227F98">
        <w:rPr>
          <w:rFonts w:ascii="Calibri" w:eastAsia="Calibri" w:hAnsi="Calibri" w:cs="Calibri"/>
          <w:color w:val="000000"/>
          <w:sz w:val="24"/>
          <w:szCs w:val="24"/>
        </w:rPr>
        <w:t xml:space="preserve">The district and blocks </w:t>
      </w:r>
      <w:r w:rsidR="00227F98" w:rsidRPr="00227F98">
        <w:rPr>
          <w:rFonts w:ascii="Calibri" w:eastAsia="Calibri" w:hAnsi="Calibri" w:cs="Calibri"/>
          <w:color w:val="000000"/>
          <w:sz w:val="24"/>
          <w:szCs w:val="24"/>
        </w:rPr>
        <w:t>were selected purposively</w:t>
      </w:r>
      <w:r w:rsidRPr="00227F98">
        <w:rPr>
          <w:rFonts w:ascii="Calibri" w:eastAsia="Calibri" w:hAnsi="Calibri" w:cs="Calibri"/>
          <w:color w:val="000000"/>
          <w:sz w:val="24"/>
          <w:szCs w:val="24"/>
        </w:rPr>
        <w:t xml:space="preserve"> based upon the abundance of coffee growers. Two blocks, </w:t>
      </w:r>
      <w:proofErr w:type="spellStart"/>
      <w:r w:rsidRPr="00227F98">
        <w:rPr>
          <w:rFonts w:ascii="Calibri" w:eastAsia="Calibri" w:hAnsi="Calibri" w:cs="Calibri"/>
          <w:color w:val="000000"/>
          <w:sz w:val="24"/>
          <w:szCs w:val="24"/>
        </w:rPr>
        <w:t>Laxmipur</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Dasmantpur</w:t>
      </w:r>
      <w:proofErr w:type="spellEnd"/>
      <w:r w:rsidRPr="00227F98">
        <w:rPr>
          <w:rFonts w:ascii="Calibri" w:eastAsia="Calibri" w:hAnsi="Calibri" w:cs="Calibri"/>
          <w:color w:val="000000"/>
          <w:sz w:val="24"/>
          <w:szCs w:val="24"/>
        </w:rPr>
        <w:t xml:space="preserve"> were selected for the present study. From each block, two villages, </w:t>
      </w:r>
      <w:proofErr w:type="spellStart"/>
      <w:r w:rsidRPr="00227F98">
        <w:rPr>
          <w:rFonts w:ascii="Calibri" w:eastAsia="Calibri" w:hAnsi="Calibri" w:cs="Calibri"/>
          <w:color w:val="000000"/>
          <w:sz w:val="24"/>
          <w:szCs w:val="24"/>
        </w:rPr>
        <w:t>Kendriguda</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Punjisil</w:t>
      </w:r>
      <w:proofErr w:type="spellEnd"/>
      <w:r w:rsidRPr="00227F98">
        <w:rPr>
          <w:rFonts w:ascii="Calibri" w:eastAsia="Calibri" w:hAnsi="Calibri" w:cs="Calibri"/>
          <w:color w:val="000000"/>
          <w:sz w:val="24"/>
          <w:szCs w:val="24"/>
        </w:rPr>
        <w:t xml:space="preserve"> from </w:t>
      </w:r>
      <w:proofErr w:type="spellStart"/>
      <w:r w:rsidRPr="00227F98">
        <w:rPr>
          <w:rFonts w:ascii="Calibri" w:eastAsia="Calibri" w:hAnsi="Calibri" w:cs="Calibri"/>
          <w:color w:val="000000"/>
          <w:sz w:val="24"/>
          <w:szCs w:val="24"/>
        </w:rPr>
        <w:t>Laxmipur</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Rajuguda</w:t>
      </w:r>
      <w:proofErr w:type="spellEnd"/>
      <w:r w:rsidRPr="00227F98">
        <w:rPr>
          <w:rFonts w:ascii="Calibri" w:eastAsia="Calibri" w:hAnsi="Calibri" w:cs="Calibri"/>
          <w:color w:val="000000"/>
          <w:sz w:val="24"/>
          <w:szCs w:val="24"/>
        </w:rPr>
        <w:t xml:space="preserve"> and </w:t>
      </w:r>
      <w:proofErr w:type="spellStart"/>
      <w:r w:rsidRPr="00227F98">
        <w:rPr>
          <w:rFonts w:ascii="Calibri" w:eastAsia="Calibri" w:hAnsi="Calibri" w:cs="Calibri"/>
          <w:color w:val="000000"/>
          <w:sz w:val="24"/>
          <w:szCs w:val="24"/>
        </w:rPr>
        <w:t>Matheiput</w:t>
      </w:r>
      <w:proofErr w:type="spellEnd"/>
      <w:r w:rsidRPr="00227F98">
        <w:rPr>
          <w:rFonts w:ascii="Calibri" w:eastAsia="Calibri" w:hAnsi="Calibri" w:cs="Calibri"/>
          <w:color w:val="000000"/>
          <w:sz w:val="24"/>
          <w:szCs w:val="24"/>
        </w:rPr>
        <w:t xml:space="preserve"> from </w:t>
      </w:r>
      <w:proofErr w:type="spellStart"/>
      <w:r w:rsidRPr="00227F98">
        <w:rPr>
          <w:rFonts w:ascii="Calibri" w:eastAsia="Calibri" w:hAnsi="Calibri" w:cs="Calibri"/>
          <w:color w:val="000000"/>
          <w:sz w:val="24"/>
          <w:szCs w:val="24"/>
        </w:rPr>
        <w:t>Dasmantpur</w:t>
      </w:r>
      <w:proofErr w:type="spellEnd"/>
      <w:r w:rsidR="00227F98" w:rsidRPr="00227F98">
        <w:rPr>
          <w:rFonts w:ascii="Calibri" w:eastAsia="Calibri" w:hAnsi="Calibri" w:cs="Calibri"/>
          <w:color w:val="000000"/>
          <w:sz w:val="24"/>
          <w:szCs w:val="24"/>
        </w:rPr>
        <w:t xml:space="preserve"> were</w:t>
      </w:r>
      <w:r w:rsidRPr="00227F98">
        <w:rPr>
          <w:rFonts w:ascii="Calibri" w:eastAsia="Calibri" w:hAnsi="Calibri" w:cs="Calibri"/>
          <w:b/>
          <w:bCs/>
          <w:color w:val="000000"/>
          <w:sz w:val="24"/>
          <w:szCs w:val="24"/>
        </w:rPr>
        <w:t xml:space="preserve"> </w:t>
      </w:r>
      <w:r w:rsidRPr="00227F98">
        <w:rPr>
          <w:rFonts w:ascii="Calibri" w:eastAsia="Calibri" w:hAnsi="Calibri" w:cs="Calibri"/>
          <w:color w:val="000000"/>
          <w:sz w:val="24"/>
          <w:szCs w:val="24"/>
        </w:rPr>
        <w:t xml:space="preserve">selected randomly, making a total of four villages. </w:t>
      </w:r>
    </w:p>
    <w:p w14:paraId="0B087931" w14:textId="1A4F8BDF" w:rsidR="001261C1" w:rsidRPr="001261C1" w:rsidRDefault="001261C1" w:rsidP="001261C1">
      <w:pPr>
        <w:jc w:val="both"/>
        <w:rPr>
          <w:rFonts w:ascii="Calibri" w:eastAsia="Calibri" w:hAnsi="Calibri" w:cs="Calibri"/>
          <w:color w:val="000000"/>
          <w:sz w:val="24"/>
          <w:szCs w:val="24"/>
        </w:rPr>
      </w:pPr>
      <w:r w:rsidRPr="001261C1">
        <w:rPr>
          <w:rFonts w:ascii="Calibri" w:eastAsia="Calibri" w:hAnsi="Calibri" w:cs="Calibri"/>
          <w:color w:val="000000"/>
          <w:sz w:val="24"/>
          <w:szCs w:val="24"/>
        </w:rPr>
        <w:t xml:space="preserve">A roster of farming households who cultivate coffee regularly was compiled from every chosen village. A random sample of farmers from each village was selected in order to reach a total of 100 participants, with fifty from each study </w:t>
      </w:r>
      <w:r>
        <w:rPr>
          <w:rFonts w:ascii="Calibri" w:eastAsia="Calibri" w:hAnsi="Calibri" w:cs="Calibri"/>
          <w:color w:val="000000"/>
          <w:sz w:val="24"/>
          <w:szCs w:val="24"/>
        </w:rPr>
        <w:t>block</w:t>
      </w:r>
      <w:r w:rsidRPr="001261C1">
        <w:rPr>
          <w:rFonts w:ascii="Calibri" w:eastAsia="Calibri" w:hAnsi="Calibri" w:cs="Calibri"/>
          <w:color w:val="000000"/>
          <w:sz w:val="24"/>
          <w:szCs w:val="24"/>
        </w:rPr>
        <w:t>.</w:t>
      </w:r>
    </w:p>
    <w:p w14:paraId="1AE1BC9C" w14:textId="4CD84FB8" w:rsidR="00E30D78" w:rsidRDefault="00731307" w:rsidP="001261C1">
      <w:pPr>
        <w:ind w:firstLine="720"/>
        <w:jc w:val="both"/>
        <w:rPr>
          <w:rFonts w:ascii="Calibri" w:eastAsia="Calibri" w:hAnsi="Calibri" w:cs="Calibri"/>
          <w:color w:val="000000"/>
          <w:sz w:val="24"/>
          <w:szCs w:val="24"/>
        </w:rPr>
      </w:pPr>
      <w:r w:rsidRPr="00227F98">
        <w:rPr>
          <w:rFonts w:ascii="Calibri" w:eastAsia="TimesNewRomanPSMT" w:hAnsi="Calibri" w:cs="Calibri"/>
          <w:sz w:val="24"/>
          <w:szCs w:val="24"/>
        </w:rPr>
        <w:t xml:space="preserve">Data were collected through personal interviews using a specially designed and pre-tested interview schedule, initially prepared in English and then translated into </w:t>
      </w:r>
      <w:r w:rsidR="00227F98" w:rsidRPr="00227F98">
        <w:rPr>
          <w:rFonts w:ascii="Calibri" w:eastAsia="TimesNewRomanPSMT" w:hAnsi="Calibri" w:cs="Calibri"/>
          <w:sz w:val="24"/>
          <w:szCs w:val="24"/>
        </w:rPr>
        <w:t>O</w:t>
      </w:r>
      <w:r w:rsidRPr="00227F98">
        <w:rPr>
          <w:rFonts w:ascii="Calibri" w:eastAsia="TimesNewRomanPSMT" w:hAnsi="Calibri" w:cs="Calibri"/>
          <w:sz w:val="24"/>
          <w:szCs w:val="24"/>
        </w:rPr>
        <w:t xml:space="preserve">dia for the farmers.  </w:t>
      </w:r>
      <w:r w:rsidRPr="00227F98">
        <w:rPr>
          <w:rFonts w:ascii="Calibri" w:eastAsia="Calibri" w:hAnsi="Calibri" w:cs="Calibri"/>
          <w:color w:val="000000"/>
          <w:sz w:val="24"/>
          <w:szCs w:val="24"/>
        </w:rPr>
        <w:t>The farmers in the non-sampling area were given the draft schedule for data collection, which included the instruments and methods for collecting various variables. The final interview schedule was created after the necessary exclusion, addition, and adjustment in the draft schedule</w:t>
      </w:r>
      <w:r w:rsidR="00227F98" w:rsidRPr="00227F98">
        <w:rPr>
          <w:rFonts w:ascii="Calibri" w:eastAsia="Calibri" w:hAnsi="Calibri" w:cs="Calibri"/>
          <w:color w:val="000000"/>
          <w:sz w:val="24"/>
          <w:szCs w:val="24"/>
        </w:rPr>
        <w:t xml:space="preserve"> </w:t>
      </w:r>
      <w:r w:rsidRPr="00227F98">
        <w:rPr>
          <w:rFonts w:ascii="Calibri" w:eastAsia="Calibri" w:hAnsi="Calibri" w:cs="Calibri"/>
          <w:color w:val="000000"/>
          <w:sz w:val="24"/>
          <w:szCs w:val="24"/>
        </w:rPr>
        <w:t>based on comments received during pre-testing with non-sample respondents.</w:t>
      </w:r>
      <w:r w:rsidR="00227F98" w:rsidRPr="00227F98">
        <w:rPr>
          <w:rFonts w:ascii="Calibri" w:eastAsia="Calibri" w:hAnsi="Calibri" w:cs="Calibri"/>
          <w:color w:val="000000"/>
          <w:sz w:val="24"/>
          <w:szCs w:val="24"/>
        </w:rPr>
        <w:t xml:space="preserve"> </w:t>
      </w:r>
      <w:r w:rsidRPr="00227F98">
        <w:rPr>
          <w:rFonts w:ascii="Calibri" w:eastAsia="TimesNewRomanPSMT" w:hAnsi="Calibri" w:cs="Calibri"/>
          <w:sz w:val="24"/>
          <w:szCs w:val="24"/>
        </w:rPr>
        <w:t xml:space="preserve">The study measured </w:t>
      </w:r>
      <w:r w:rsidR="00227F98">
        <w:rPr>
          <w:rFonts w:ascii="Calibri" w:eastAsia="TimesNewRomanPSMT" w:hAnsi="Calibri" w:cs="Calibri"/>
          <w:sz w:val="24"/>
          <w:szCs w:val="24"/>
        </w:rPr>
        <w:t xml:space="preserve">different </w:t>
      </w:r>
      <w:r w:rsidRPr="00227F98">
        <w:rPr>
          <w:rFonts w:ascii="Calibri" w:eastAsia="TimesNewRomanPSMT" w:hAnsi="Calibri" w:cs="Calibri"/>
          <w:sz w:val="24"/>
          <w:szCs w:val="24"/>
        </w:rPr>
        <w:t>independent variables, including caste, religion, marital status, age, family type, education, occupation and number of earning members, annual income from coffee, annual income from other liable sources, total annual income, farm assets owned by the respondent farmers and land ownership, mass media exposure, social participation</w:t>
      </w:r>
      <w:r w:rsidR="00227F98">
        <w:rPr>
          <w:rFonts w:ascii="Calibri" w:eastAsia="TimesNewRomanPSMT" w:hAnsi="Calibri" w:cs="Calibri"/>
          <w:sz w:val="24"/>
          <w:szCs w:val="24"/>
        </w:rPr>
        <w:t xml:space="preserve"> etc</w:t>
      </w:r>
      <w:r w:rsidRPr="00227F98">
        <w:rPr>
          <w:rFonts w:ascii="Calibri" w:eastAsia="TimesNewRomanPSMT" w:hAnsi="Calibri" w:cs="Calibri"/>
          <w:sz w:val="24"/>
          <w:szCs w:val="24"/>
        </w:rPr>
        <w:t xml:space="preserve">. </w:t>
      </w:r>
      <w:r w:rsidRPr="00227F98">
        <w:rPr>
          <w:rFonts w:ascii="Calibri" w:eastAsia="Calibri" w:hAnsi="Calibri" w:cs="Calibri"/>
          <w:color w:val="000000"/>
          <w:sz w:val="24"/>
          <w:szCs w:val="24"/>
        </w:rPr>
        <w:t xml:space="preserve">The level of knowledge </w:t>
      </w:r>
      <w:r w:rsidRPr="00227F98">
        <w:rPr>
          <w:rFonts w:ascii="Calibri" w:eastAsia="TimesNewRomanPSMT" w:hAnsi="Calibri" w:cs="Calibri"/>
          <w:sz w:val="24"/>
          <w:szCs w:val="24"/>
        </w:rPr>
        <w:t>was ascertained by asking the respondent-farmers against fourteen selected coffee technologies</w:t>
      </w:r>
      <w:r w:rsidRPr="00227F98">
        <w:rPr>
          <w:rFonts w:ascii="Calibri" w:eastAsia="Calibri" w:hAnsi="Calibri" w:cs="Calibri"/>
          <w:color w:val="000000"/>
          <w:sz w:val="24"/>
          <w:szCs w:val="24"/>
        </w:rPr>
        <w:t>, viz., Knowledge on Soil and Climatic Conditions, Knowledge on Land Preparation, Knowledge on Water management, Knowledge about varieties, Knowledge about planting and spacing, Knowledge about Fertilizer and Manuring, Knowledge about Weed management,</w:t>
      </w:r>
      <w:r w:rsidRPr="00227F98">
        <w:rPr>
          <w:rFonts w:ascii="Calibri" w:hAnsi="Calibri" w:cs="Calibri"/>
          <w:color w:val="000000"/>
          <w:sz w:val="24"/>
          <w:szCs w:val="24"/>
          <w:lang w:eastAsia="en-IN"/>
        </w:rPr>
        <w:t xml:space="preserve"> </w:t>
      </w:r>
      <w:r w:rsidRPr="00227F98">
        <w:rPr>
          <w:rFonts w:ascii="Calibri" w:eastAsia="Calibri" w:hAnsi="Calibri" w:cs="Calibri"/>
          <w:color w:val="000000"/>
          <w:sz w:val="24"/>
          <w:szCs w:val="24"/>
        </w:rPr>
        <w:t xml:space="preserve">Knowledge about Pest and Disease Management, Knowledge about </w:t>
      </w:r>
      <w:r w:rsidR="00227F98">
        <w:rPr>
          <w:rFonts w:ascii="Calibri" w:eastAsia="Calibri" w:hAnsi="Calibri" w:cs="Calibri"/>
          <w:color w:val="000000"/>
          <w:sz w:val="24"/>
          <w:szCs w:val="24"/>
        </w:rPr>
        <w:t>F</w:t>
      </w:r>
      <w:r w:rsidRPr="00227F98">
        <w:rPr>
          <w:rFonts w:ascii="Calibri" w:eastAsia="Calibri" w:hAnsi="Calibri" w:cs="Calibri"/>
          <w:color w:val="000000"/>
          <w:sz w:val="24"/>
          <w:szCs w:val="24"/>
        </w:rPr>
        <w:t xml:space="preserve">lowering and </w:t>
      </w:r>
      <w:r w:rsidR="00227F98">
        <w:rPr>
          <w:rFonts w:ascii="Calibri" w:eastAsia="Calibri" w:hAnsi="Calibri" w:cs="Calibri"/>
          <w:color w:val="000000"/>
          <w:sz w:val="24"/>
          <w:szCs w:val="24"/>
        </w:rPr>
        <w:t>B</w:t>
      </w:r>
      <w:r w:rsidRPr="00227F98">
        <w:rPr>
          <w:rFonts w:ascii="Calibri" w:eastAsia="Calibri" w:hAnsi="Calibri" w:cs="Calibri"/>
          <w:color w:val="000000"/>
          <w:sz w:val="24"/>
          <w:szCs w:val="24"/>
        </w:rPr>
        <w:t>erry formation, Knowledge about Harvesting, Knowledge about Drying,</w:t>
      </w:r>
      <w:r w:rsidRPr="00227F98">
        <w:rPr>
          <w:rFonts w:ascii="Calibri" w:hAnsi="Calibri" w:cs="Calibri"/>
          <w:color w:val="000000"/>
          <w:sz w:val="24"/>
          <w:szCs w:val="24"/>
          <w:lang w:eastAsia="en-IN"/>
        </w:rPr>
        <w:t xml:space="preserve"> </w:t>
      </w:r>
      <w:r w:rsidRPr="00227F98">
        <w:rPr>
          <w:rFonts w:ascii="Calibri" w:eastAsia="Calibri" w:hAnsi="Calibri" w:cs="Calibri"/>
          <w:color w:val="000000"/>
          <w:sz w:val="24"/>
          <w:szCs w:val="24"/>
        </w:rPr>
        <w:t xml:space="preserve">Knowledge about </w:t>
      </w:r>
      <w:r w:rsidR="00227F98">
        <w:rPr>
          <w:rFonts w:ascii="Calibri" w:eastAsia="Calibri" w:hAnsi="Calibri" w:cs="Calibri"/>
          <w:color w:val="000000"/>
          <w:sz w:val="24"/>
          <w:szCs w:val="24"/>
        </w:rPr>
        <w:t>P</w:t>
      </w:r>
      <w:r w:rsidRPr="00227F98">
        <w:rPr>
          <w:rFonts w:ascii="Calibri" w:eastAsia="Calibri" w:hAnsi="Calibri" w:cs="Calibri"/>
          <w:color w:val="000000"/>
          <w:sz w:val="24"/>
          <w:szCs w:val="24"/>
        </w:rPr>
        <w:t xml:space="preserve">olicies by central government, Knowledge about state government </w:t>
      </w:r>
      <w:r w:rsidR="00227F98">
        <w:rPr>
          <w:rFonts w:ascii="Calibri" w:eastAsia="Calibri" w:hAnsi="Calibri" w:cs="Calibri"/>
          <w:color w:val="000000"/>
          <w:sz w:val="24"/>
          <w:szCs w:val="24"/>
        </w:rPr>
        <w:lastRenderedPageBreak/>
        <w:t>P</w:t>
      </w:r>
      <w:r w:rsidRPr="00227F98">
        <w:rPr>
          <w:rFonts w:ascii="Calibri" w:eastAsia="Calibri" w:hAnsi="Calibri" w:cs="Calibri"/>
          <w:color w:val="000000"/>
          <w:sz w:val="24"/>
          <w:szCs w:val="24"/>
        </w:rPr>
        <w:t xml:space="preserve">olicies, </w:t>
      </w:r>
      <w:r w:rsidR="00227F98">
        <w:rPr>
          <w:rFonts w:ascii="Calibri" w:eastAsia="Calibri" w:hAnsi="Calibri" w:cs="Calibri"/>
          <w:color w:val="000000"/>
          <w:sz w:val="24"/>
          <w:szCs w:val="24"/>
        </w:rPr>
        <w:t xml:space="preserve">and </w:t>
      </w:r>
      <w:r w:rsidRPr="00227F98">
        <w:rPr>
          <w:rFonts w:ascii="Calibri" w:eastAsia="Calibri" w:hAnsi="Calibri" w:cs="Calibri"/>
          <w:color w:val="000000"/>
          <w:sz w:val="24"/>
          <w:szCs w:val="24"/>
        </w:rPr>
        <w:t xml:space="preserve">Knowledge about Marketing. </w:t>
      </w:r>
      <w:r w:rsidR="0072082C">
        <w:rPr>
          <w:rFonts w:ascii="Calibri" w:eastAsia="Calibri" w:hAnsi="Calibri" w:cs="Calibri"/>
          <w:color w:val="000000"/>
          <w:sz w:val="24"/>
          <w:szCs w:val="24"/>
        </w:rPr>
        <w:t xml:space="preserve">Each broad areas of knowledge were having a set of technologies against which farmers were supposed to mention their level of knowledge. </w:t>
      </w:r>
    </w:p>
    <w:p w14:paraId="34D138F0" w14:textId="77777777" w:rsidR="001261C1" w:rsidRDefault="001261C1">
      <w:pPr>
        <w:jc w:val="both"/>
        <w:rPr>
          <w:rFonts w:ascii="Calibri" w:eastAsia="Calibri" w:hAnsi="Calibri" w:cs="Calibri"/>
          <w:color w:val="000000"/>
          <w:sz w:val="24"/>
          <w:szCs w:val="24"/>
        </w:rPr>
      </w:pPr>
    </w:p>
    <w:p w14:paraId="75E60071" w14:textId="4AD531C4" w:rsidR="0072082C" w:rsidRDefault="00457F07">
      <w:pPr>
        <w:jc w:val="both"/>
        <w:rPr>
          <w:rFonts w:ascii="Calibri" w:eastAsia="Calibri" w:hAnsi="Calibri" w:cs="Calibri"/>
          <w:color w:val="000000"/>
          <w:sz w:val="24"/>
          <w:szCs w:val="24"/>
        </w:rPr>
      </w:pPr>
      <w:r>
        <w:rPr>
          <w:rFonts w:ascii="Calibri" w:eastAsia="Calibri" w:hAnsi="Calibri" w:cs="Calibri"/>
          <w:color w:val="000000"/>
          <w:sz w:val="24"/>
          <w:szCs w:val="24"/>
        </w:rPr>
        <w:t xml:space="preserve">Table </w:t>
      </w:r>
      <w:proofErr w:type="gramStart"/>
      <w:r>
        <w:rPr>
          <w:rFonts w:ascii="Calibri" w:eastAsia="Calibri" w:hAnsi="Calibri" w:cs="Calibri"/>
          <w:color w:val="000000"/>
          <w:sz w:val="24"/>
          <w:szCs w:val="24"/>
        </w:rPr>
        <w:t>1 :</w:t>
      </w:r>
      <w:proofErr w:type="gramEnd"/>
      <w:r>
        <w:rPr>
          <w:rFonts w:ascii="Calibri" w:eastAsia="Calibri" w:hAnsi="Calibri" w:cs="Calibri"/>
          <w:color w:val="000000"/>
          <w:sz w:val="24"/>
          <w:szCs w:val="24"/>
        </w:rPr>
        <w:t xml:space="preserve"> </w:t>
      </w:r>
      <w:r w:rsidR="0072082C">
        <w:rPr>
          <w:rFonts w:ascii="Calibri" w:eastAsia="Calibri" w:hAnsi="Calibri" w:cs="Calibri"/>
          <w:color w:val="000000"/>
          <w:sz w:val="24"/>
          <w:szCs w:val="24"/>
        </w:rPr>
        <w:t xml:space="preserve">The number of technologies under each broad areas have been presented in the following table. </w:t>
      </w:r>
    </w:p>
    <w:p w14:paraId="7EAF2AA8" w14:textId="77777777" w:rsidR="0072082C" w:rsidRDefault="0072082C">
      <w:pPr>
        <w:jc w:val="both"/>
        <w:rPr>
          <w:rFonts w:ascii="Calibri" w:eastAsia="Calibri" w:hAnsi="Calibri" w:cs="Calibri"/>
          <w:color w:val="000000"/>
          <w:sz w:val="24"/>
          <w:szCs w:val="24"/>
        </w:rPr>
      </w:pPr>
    </w:p>
    <w:tbl>
      <w:tblPr>
        <w:tblStyle w:val="TableGrid"/>
        <w:tblW w:w="0" w:type="auto"/>
        <w:tblInd w:w="392" w:type="dxa"/>
        <w:tblLook w:val="04A0" w:firstRow="1" w:lastRow="0" w:firstColumn="1" w:lastColumn="0" w:noHBand="0" w:noVBand="1"/>
      </w:tblPr>
      <w:tblGrid>
        <w:gridCol w:w="504"/>
        <w:gridCol w:w="2361"/>
        <w:gridCol w:w="1520"/>
        <w:gridCol w:w="851"/>
        <w:gridCol w:w="2473"/>
        <w:gridCol w:w="1520"/>
      </w:tblGrid>
      <w:tr w:rsidR="0072082C" w14:paraId="4EF9386D" w14:textId="7E4BA10B" w:rsidTr="001261C1">
        <w:tc>
          <w:tcPr>
            <w:tcW w:w="332" w:type="dxa"/>
          </w:tcPr>
          <w:p w14:paraId="51F17E9E" w14:textId="2360FC7B" w:rsidR="0072082C" w:rsidRPr="00E30D78" w:rsidRDefault="00E30D78" w:rsidP="00E30D78">
            <w:pPr>
              <w:jc w:val="center"/>
              <w:rPr>
                <w:rFonts w:ascii="Calibri" w:eastAsia="Calibri" w:hAnsi="Calibri" w:cs="Calibri"/>
                <w:b/>
                <w:bCs/>
                <w:color w:val="000000"/>
                <w:sz w:val="24"/>
                <w:szCs w:val="24"/>
              </w:rPr>
            </w:pPr>
            <w:r w:rsidRPr="00E30D78">
              <w:rPr>
                <w:rFonts w:ascii="Calibri" w:eastAsia="Calibri" w:hAnsi="Calibri" w:cs="Calibri"/>
                <w:b/>
                <w:bCs/>
                <w:color w:val="000000"/>
                <w:sz w:val="24"/>
                <w:szCs w:val="24"/>
              </w:rPr>
              <w:t>Sl. No</w:t>
            </w:r>
          </w:p>
        </w:tc>
        <w:tc>
          <w:tcPr>
            <w:tcW w:w="2361" w:type="dxa"/>
          </w:tcPr>
          <w:p w14:paraId="38935196" w14:textId="2DE93163"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Broad Area</w:t>
            </w:r>
          </w:p>
        </w:tc>
        <w:tc>
          <w:tcPr>
            <w:tcW w:w="1520" w:type="dxa"/>
          </w:tcPr>
          <w:p w14:paraId="06ADA756" w14:textId="7920088A"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No.</w:t>
            </w:r>
            <w:r w:rsidR="004B3641" w:rsidRPr="00E30D78">
              <w:rPr>
                <w:rFonts w:ascii="Calibri" w:eastAsia="Calibri" w:hAnsi="Calibri" w:cs="Calibri"/>
                <w:b/>
                <w:bCs/>
                <w:color w:val="000000"/>
                <w:sz w:val="24"/>
                <w:szCs w:val="24"/>
              </w:rPr>
              <w:t xml:space="preserve"> </w:t>
            </w:r>
            <w:r w:rsidRPr="00E30D78">
              <w:rPr>
                <w:rFonts w:ascii="Calibri" w:eastAsia="Calibri" w:hAnsi="Calibri" w:cs="Calibri"/>
                <w:b/>
                <w:bCs/>
                <w:color w:val="000000"/>
                <w:sz w:val="24"/>
                <w:szCs w:val="24"/>
              </w:rPr>
              <w:t>of Technologies</w:t>
            </w:r>
          </w:p>
        </w:tc>
        <w:tc>
          <w:tcPr>
            <w:tcW w:w="851" w:type="dxa"/>
          </w:tcPr>
          <w:p w14:paraId="2B5DF816" w14:textId="0AFB6690" w:rsidR="0072082C" w:rsidRPr="00E30D78" w:rsidRDefault="0072082C" w:rsidP="00E30D78">
            <w:pPr>
              <w:rPr>
                <w:rFonts w:ascii="Calibri" w:eastAsia="Calibri" w:hAnsi="Calibri" w:cs="Calibri"/>
                <w:b/>
                <w:bCs/>
                <w:color w:val="000000"/>
                <w:sz w:val="24"/>
                <w:szCs w:val="24"/>
              </w:rPr>
            </w:pPr>
            <w:proofErr w:type="spellStart"/>
            <w:proofErr w:type="gramStart"/>
            <w:r w:rsidRPr="00E30D78">
              <w:rPr>
                <w:rFonts w:ascii="Calibri" w:eastAsia="Calibri" w:hAnsi="Calibri" w:cs="Calibri"/>
                <w:b/>
                <w:bCs/>
                <w:color w:val="000000"/>
                <w:sz w:val="24"/>
                <w:szCs w:val="24"/>
              </w:rPr>
              <w:t>Sl.No</w:t>
            </w:r>
            <w:proofErr w:type="spellEnd"/>
            <w:proofErr w:type="gramEnd"/>
          </w:p>
        </w:tc>
        <w:tc>
          <w:tcPr>
            <w:tcW w:w="2473" w:type="dxa"/>
          </w:tcPr>
          <w:p w14:paraId="15637E0A" w14:textId="699A65AC"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Broad Area</w:t>
            </w:r>
          </w:p>
        </w:tc>
        <w:tc>
          <w:tcPr>
            <w:tcW w:w="1520" w:type="dxa"/>
          </w:tcPr>
          <w:p w14:paraId="366E1C3B" w14:textId="633B5CA3" w:rsidR="0072082C" w:rsidRPr="00E30D78" w:rsidRDefault="0072082C" w:rsidP="00E30D78">
            <w:pPr>
              <w:rPr>
                <w:rFonts w:ascii="Calibri" w:eastAsia="Calibri" w:hAnsi="Calibri" w:cs="Calibri"/>
                <w:b/>
                <w:bCs/>
                <w:color w:val="000000"/>
                <w:sz w:val="24"/>
                <w:szCs w:val="24"/>
              </w:rPr>
            </w:pPr>
            <w:r w:rsidRPr="00E30D78">
              <w:rPr>
                <w:rFonts w:ascii="Calibri" w:eastAsia="Calibri" w:hAnsi="Calibri" w:cs="Calibri"/>
                <w:b/>
                <w:bCs/>
                <w:color w:val="000000"/>
                <w:sz w:val="24"/>
                <w:szCs w:val="24"/>
              </w:rPr>
              <w:t>No. of Technologies</w:t>
            </w:r>
          </w:p>
        </w:tc>
      </w:tr>
      <w:tr w:rsidR="0072082C" w14:paraId="56466EBE" w14:textId="393DD961" w:rsidTr="001261C1">
        <w:tc>
          <w:tcPr>
            <w:tcW w:w="332" w:type="dxa"/>
          </w:tcPr>
          <w:p w14:paraId="12B9BEF6" w14:textId="39795F81" w:rsidR="0072082C" w:rsidRDefault="0072082C">
            <w:pPr>
              <w:jc w:val="both"/>
              <w:rPr>
                <w:rFonts w:ascii="Calibri" w:eastAsia="Calibri" w:hAnsi="Calibri" w:cs="Calibri"/>
                <w:color w:val="000000"/>
                <w:sz w:val="24"/>
                <w:szCs w:val="24"/>
              </w:rPr>
            </w:pPr>
            <w:r>
              <w:rPr>
                <w:rFonts w:ascii="Calibri" w:eastAsia="Calibri" w:hAnsi="Calibri" w:cs="Calibri"/>
                <w:color w:val="000000"/>
                <w:sz w:val="24"/>
                <w:szCs w:val="24"/>
              </w:rPr>
              <w:t>1</w:t>
            </w:r>
            <w:r w:rsidR="00075426">
              <w:rPr>
                <w:rFonts w:ascii="Calibri" w:eastAsia="Calibri" w:hAnsi="Calibri" w:cs="Calibri"/>
                <w:color w:val="000000"/>
                <w:sz w:val="24"/>
                <w:szCs w:val="24"/>
              </w:rPr>
              <w:t>.</w:t>
            </w:r>
          </w:p>
        </w:tc>
        <w:tc>
          <w:tcPr>
            <w:tcW w:w="2361" w:type="dxa"/>
          </w:tcPr>
          <w:p w14:paraId="7ADF9138" w14:textId="152A4D32" w:rsidR="0072082C" w:rsidRDefault="0072082C">
            <w:pPr>
              <w:jc w:val="both"/>
              <w:rPr>
                <w:rFonts w:ascii="Calibri" w:eastAsia="Calibri" w:hAnsi="Calibri" w:cs="Calibri"/>
                <w:color w:val="000000"/>
                <w:sz w:val="24"/>
                <w:szCs w:val="24"/>
              </w:rPr>
            </w:pPr>
            <w:r>
              <w:rPr>
                <w:rFonts w:ascii="Calibri" w:eastAsia="Calibri" w:hAnsi="Calibri" w:cs="Calibri"/>
                <w:color w:val="000000"/>
                <w:sz w:val="24"/>
                <w:szCs w:val="24"/>
              </w:rPr>
              <w:t>Soil and Climate</w:t>
            </w:r>
          </w:p>
        </w:tc>
        <w:tc>
          <w:tcPr>
            <w:tcW w:w="1520" w:type="dxa"/>
          </w:tcPr>
          <w:p w14:paraId="6DD317D6" w14:textId="1B1AD7D1" w:rsidR="0072082C" w:rsidRDefault="0072082C">
            <w:pPr>
              <w:jc w:val="both"/>
              <w:rPr>
                <w:rFonts w:ascii="Calibri" w:eastAsia="Calibri" w:hAnsi="Calibri" w:cs="Calibri"/>
                <w:color w:val="000000"/>
                <w:sz w:val="24"/>
                <w:szCs w:val="24"/>
              </w:rPr>
            </w:pPr>
            <w:r>
              <w:rPr>
                <w:rFonts w:ascii="Calibri" w:eastAsia="Calibri" w:hAnsi="Calibri" w:cs="Calibri"/>
                <w:color w:val="000000"/>
                <w:sz w:val="24"/>
                <w:szCs w:val="24"/>
              </w:rPr>
              <w:t>Five</w:t>
            </w:r>
          </w:p>
        </w:tc>
        <w:tc>
          <w:tcPr>
            <w:tcW w:w="851" w:type="dxa"/>
          </w:tcPr>
          <w:p w14:paraId="4981F066" w14:textId="6E613CCB"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8.</w:t>
            </w:r>
          </w:p>
        </w:tc>
        <w:tc>
          <w:tcPr>
            <w:tcW w:w="2473" w:type="dxa"/>
          </w:tcPr>
          <w:p w14:paraId="4AB626F1" w14:textId="0CD58A9A" w:rsidR="0072082C" w:rsidRDefault="004B3641" w:rsidP="00E30D78">
            <w:pPr>
              <w:rPr>
                <w:rFonts w:ascii="Calibri" w:eastAsia="Calibri" w:hAnsi="Calibri" w:cs="Calibri"/>
                <w:color w:val="000000"/>
                <w:sz w:val="24"/>
                <w:szCs w:val="24"/>
              </w:rPr>
            </w:pPr>
            <w:r>
              <w:rPr>
                <w:rFonts w:ascii="Calibri" w:eastAsia="Calibri" w:hAnsi="Calibri" w:cs="Calibri"/>
                <w:color w:val="000000"/>
                <w:sz w:val="24"/>
                <w:szCs w:val="24"/>
              </w:rPr>
              <w:t xml:space="preserve">Pest and Disease </w:t>
            </w:r>
            <w:r w:rsidR="004F083E">
              <w:rPr>
                <w:rFonts w:ascii="Calibri" w:eastAsia="Calibri" w:hAnsi="Calibri" w:cs="Calibri"/>
                <w:color w:val="000000"/>
                <w:sz w:val="24"/>
                <w:szCs w:val="24"/>
              </w:rPr>
              <w:t>Management</w:t>
            </w:r>
          </w:p>
        </w:tc>
        <w:tc>
          <w:tcPr>
            <w:tcW w:w="1520" w:type="dxa"/>
          </w:tcPr>
          <w:p w14:paraId="14C91ED4" w14:textId="03CCEC5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Seven</w:t>
            </w:r>
          </w:p>
        </w:tc>
      </w:tr>
      <w:tr w:rsidR="0072082C" w14:paraId="68E2C190" w14:textId="02B07486" w:rsidTr="001261C1">
        <w:tc>
          <w:tcPr>
            <w:tcW w:w="332" w:type="dxa"/>
          </w:tcPr>
          <w:p w14:paraId="4F491F54" w14:textId="0051BB72" w:rsidR="0072082C" w:rsidRDefault="00075426">
            <w:pPr>
              <w:jc w:val="both"/>
              <w:rPr>
                <w:rFonts w:ascii="Calibri" w:eastAsia="Calibri" w:hAnsi="Calibri" w:cs="Calibri"/>
                <w:color w:val="000000"/>
                <w:sz w:val="24"/>
                <w:szCs w:val="24"/>
              </w:rPr>
            </w:pPr>
            <w:r>
              <w:rPr>
                <w:rFonts w:ascii="Calibri" w:eastAsia="Calibri" w:hAnsi="Calibri" w:cs="Calibri"/>
                <w:color w:val="000000"/>
                <w:sz w:val="24"/>
                <w:szCs w:val="24"/>
              </w:rPr>
              <w:t>2.</w:t>
            </w:r>
          </w:p>
        </w:tc>
        <w:tc>
          <w:tcPr>
            <w:tcW w:w="2361" w:type="dxa"/>
          </w:tcPr>
          <w:p w14:paraId="4343A62B" w14:textId="1610140F" w:rsidR="0072082C" w:rsidRDefault="00075426">
            <w:pPr>
              <w:jc w:val="both"/>
              <w:rPr>
                <w:rFonts w:ascii="Calibri" w:eastAsia="Calibri" w:hAnsi="Calibri" w:cs="Calibri"/>
                <w:color w:val="000000"/>
                <w:sz w:val="24"/>
                <w:szCs w:val="24"/>
              </w:rPr>
            </w:pPr>
            <w:r w:rsidRPr="00227F98">
              <w:rPr>
                <w:rFonts w:ascii="Calibri" w:eastAsia="Calibri" w:hAnsi="Calibri" w:cs="Calibri"/>
                <w:color w:val="000000"/>
                <w:sz w:val="24"/>
                <w:szCs w:val="24"/>
              </w:rPr>
              <w:t>Land Preparation</w:t>
            </w:r>
          </w:p>
        </w:tc>
        <w:tc>
          <w:tcPr>
            <w:tcW w:w="1520" w:type="dxa"/>
          </w:tcPr>
          <w:p w14:paraId="154A927F" w14:textId="3B440D2F"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5441C88A" w14:textId="2440AE3B"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9.</w:t>
            </w:r>
          </w:p>
        </w:tc>
        <w:tc>
          <w:tcPr>
            <w:tcW w:w="2473" w:type="dxa"/>
          </w:tcPr>
          <w:p w14:paraId="3BE3D30C" w14:textId="773E50C4"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Flowering and Berry Formation</w:t>
            </w:r>
          </w:p>
        </w:tc>
        <w:tc>
          <w:tcPr>
            <w:tcW w:w="1520" w:type="dxa"/>
          </w:tcPr>
          <w:p w14:paraId="4672F36C" w14:textId="20326D91"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Three</w:t>
            </w:r>
          </w:p>
        </w:tc>
      </w:tr>
      <w:tr w:rsidR="0072082C" w14:paraId="0DB75C71" w14:textId="42F15FA9" w:rsidTr="001261C1">
        <w:tc>
          <w:tcPr>
            <w:tcW w:w="332" w:type="dxa"/>
          </w:tcPr>
          <w:p w14:paraId="532C60F2" w14:textId="7F38BCFC" w:rsidR="0072082C" w:rsidRDefault="00075426">
            <w:pPr>
              <w:jc w:val="both"/>
              <w:rPr>
                <w:rFonts w:ascii="Calibri" w:eastAsia="Calibri" w:hAnsi="Calibri" w:cs="Calibri"/>
                <w:color w:val="000000"/>
                <w:sz w:val="24"/>
                <w:szCs w:val="24"/>
              </w:rPr>
            </w:pPr>
            <w:r>
              <w:rPr>
                <w:rFonts w:ascii="Calibri" w:eastAsia="Calibri" w:hAnsi="Calibri" w:cs="Calibri"/>
                <w:color w:val="000000"/>
                <w:sz w:val="24"/>
                <w:szCs w:val="24"/>
              </w:rPr>
              <w:t>3.</w:t>
            </w:r>
          </w:p>
        </w:tc>
        <w:tc>
          <w:tcPr>
            <w:tcW w:w="2361" w:type="dxa"/>
          </w:tcPr>
          <w:p w14:paraId="68901667" w14:textId="19309DBD"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 xml:space="preserve">Water Management </w:t>
            </w:r>
          </w:p>
        </w:tc>
        <w:tc>
          <w:tcPr>
            <w:tcW w:w="1520" w:type="dxa"/>
          </w:tcPr>
          <w:p w14:paraId="7AB85C3C" w14:textId="0B8F93D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6095B6AE" w14:textId="2D304661"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10.</w:t>
            </w:r>
          </w:p>
        </w:tc>
        <w:tc>
          <w:tcPr>
            <w:tcW w:w="2473" w:type="dxa"/>
          </w:tcPr>
          <w:p w14:paraId="3F9EA720" w14:textId="6B700A85"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Harvesting</w:t>
            </w:r>
          </w:p>
        </w:tc>
        <w:tc>
          <w:tcPr>
            <w:tcW w:w="1520" w:type="dxa"/>
          </w:tcPr>
          <w:p w14:paraId="40EFB6AD" w14:textId="50747E35"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72082C" w14:paraId="77C61CA1" w14:textId="473FF459" w:rsidTr="001261C1">
        <w:tc>
          <w:tcPr>
            <w:tcW w:w="332" w:type="dxa"/>
          </w:tcPr>
          <w:p w14:paraId="35983351" w14:textId="3E5F5389"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4.</w:t>
            </w:r>
          </w:p>
        </w:tc>
        <w:tc>
          <w:tcPr>
            <w:tcW w:w="2361" w:type="dxa"/>
          </w:tcPr>
          <w:p w14:paraId="2AF577AE" w14:textId="67B4F05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Variety</w:t>
            </w:r>
          </w:p>
        </w:tc>
        <w:tc>
          <w:tcPr>
            <w:tcW w:w="1520" w:type="dxa"/>
          </w:tcPr>
          <w:p w14:paraId="25FD0C1B" w14:textId="0CEE1222"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67E8B0C5" w14:textId="1C557044"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11.</w:t>
            </w:r>
          </w:p>
        </w:tc>
        <w:tc>
          <w:tcPr>
            <w:tcW w:w="2473" w:type="dxa"/>
          </w:tcPr>
          <w:p w14:paraId="3C15A016" w14:textId="7442BEB7"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Drying</w:t>
            </w:r>
          </w:p>
        </w:tc>
        <w:tc>
          <w:tcPr>
            <w:tcW w:w="1520" w:type="dxa"/>
          </w:tcPr>
          <w:p w14:paraId="7B8DCA94" w14:textId="427DB984" w:rsidR="0072082C" w:rsidRDefault="00CB016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72082C" w14:paraId="6C361A02" w14:textId="09A17E37" w:rsidTr="001261C1">
        <w:tc>
          <w:tcPr>
            <w:tcW w:w="332" w:type="dxa"/>
          </w:tcPr>
          <w:p w14:paraId="7AFA18EF" w14:textId="5C188C73"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 xml:space="preserve">5. </w:t>
            </w:r>
          </w:p>
        </w:tc>
        <w:tc>
          <w:tcPr>
            <w:tcW w:w="2361" w:type="dxa"/>
          </w:tcPr>
          <w:p w14:paraId="679B87E7" w14:textId="37C1E8B6"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Planting</w:t>
            </w:r>
          </w:p>
        </w:tc>
        <w:tc>
          <w:tcPr>
            <w:tcW w:w="1520" w:type="dxa"/>
          </w:tcPr>
          <w:p w14:paraId="54B98527" w14:textId="4E0AF0A0"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Two</w:t>
            </w:r>
          </w:p>
        </w:tc>
        <w:tc>
          <w:tcPr>
            <w:tcW w:w="851" w:type="dxa"/>
          </w:tcPr>
          <w:p w14:paraId="7639B80D" w14:textId="63735765" w:rsidR="0072082C"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12.</w:t>
            </w:r>
          </w:p>
        </w:tc>
        <w:tc>
          <w:tcPr>
            <w:tcW w:w="2473" w:type="dxa"/>
          </w:tcPr>
          <w:p w14:paraId="576C8787" w14:textId="54D44436"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Central Government Policies</w:t>
            </w:r>
          </w:p>
        </w:tc>
        <w:tc>
          <w:tcPr>
            <w:tcW w:w="1520" w:type="dxa"/>
          </w:tcPr>
          <w:p w14:paraId="1373AD92" w14:textId="75BC6A09" w:rsidR="0072082C"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4B3641" w14:paraId="7624459F" w14:textId="77777777" w:rsidTr="001261C1">
        <w:tc>
          <w:tcPr>
            <w:tcW w:w="332" w:type="dxa"/>
          </w:tcPr>
          <w:p w14:paraId="40DC5531" w14:textId="6F75B5C2"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6.</w:t>
            </w:r>
          </w:p>
        </w:tc>
        <w:tc>
          <w:tcPr>
            <w:tcW w:w="2361" w:type="dxa"/>
          </w:tcPr>
          <w:p w14:paraId="5FBD0381" w14:textId="0644531E" w:rsidR="004B3641" w:rsidRDefault="004B3641" w:rsidP="004B3641">
            <w:pPr>
              <w:rPr>
                <w:rFonts w:ascii="Calibri" w:eastAsia="Calibri" w:hAnsi="Calibri" w:cs="Calibri"/>
                <w:color w:val="000000"/>
                <w:sz w:val="24"/>
                <w:szCs w:val="24"/>
              </w:rPr>
            </w:pPr>
            <w:r>
              <w:rPr>
                <w:rFonts w:ascii="Calibri" w:eastAsia="Calibri" w:hAnsi="Calibri" w:cs="Calibri"/>
                <w:color w:val="000000"/>
                <w:sz w:val="24"/>
                <w:szCs w:val="24"/>
              </w:rPr>
              <w:t>Fertiliser and Manuring</w:t>
            </w:r>
          </w:p>
        </w:tc>
        <w:tc>
          <w:tcPr>
            <w:tcW w:w="1520" w:type="dxa"/>
          </w:tcPr>
          <w:p w14:paraId="713C495F" w14:textId="4B4A52C0"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Four</w:t>
            </w:r>
          </w:p>
        </w:tc>
        <w:tc>
          <w:tcPr>
            <w:tcW w:w="851" w:type="dxa"/>
          </w:tcPr>
          <w:p w14:paraId="30D7B5BA" w14:textId="544DE793"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13.</w:t>
            </w:r>
          </w:p>
        </w:tc>
        <w:tc>
          <w:tcPr>
            <w:tcW w:w="2473" w:type="dxa"/>
          </w:tcPr>
          <w:p w14:paraId="5E636FEB" w14:textId="557A8B12"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Policies by the State Government</w:t>
            </w:r>
          </w:p>
        </w:tc>
        <w:tc>
          <w:tcPr>
            <w:tcW w:w="1520" w:type="dxa"/>
          </w:tcPr>
          <w:p w14:paraId="27C971EC" w14:textId="7341A5B7"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One</w:t>
            </w:r>
          </w:p>
        </w:tc>
      </w:tr>
      <w:tr w:rsidR="004B3641" w14:paraId="261A9F68" w14:textId="77777777" w:rsidTr="001261C1">
        <w:tc>
          <w:tcPr>
            <w:tcW w:w="332" w:type="dxa"/>
          </w:tcPr>
          <w:p w14:paraId="08EDCCED" w14:textId="5D5CF08A"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7.</w:t>
            </w:r>
          </w:p>
        </w:tc>
        <w:tc>
          <w:tcPr>
            <w:tcW w:w="2361" w:type="dxa"/>
          </w:tcPr>
          <w:p w14:paraId="25DB5287" w14:textId="63F851B3"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Weed Management</w:t>
            </w:r>
          </w:p>
        </w:tc>
        <w:tc>
          <w:tcPr>
            <w:tcW w:w="1520" w:type="dxa"/>
          </w:tcPr>
          <w:p w14:paraId="69F9C1E2" w14:textId="0FADE760"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One</w:t>
            </w:r>
          </w:p>
        </w:tc>
        <w:tc>
          <w:tcPr>
            <w:tcW w:w="851" w:type="dxa"/>
          </w:tcPr>
          <w:p w14:paraId="2D8FE7D3" w14:textId="3D7F170D" w:rsidR="004B3641" w:rsidRDefault="004B3641">
            <w:pPr>
              <w:jc w:val="both"/>
              <w:rPr>
                <w:rFonts w:ascii="Calibri" w:eastAsia="Calibri" w:hAnsi="Calibri" w:cs="Calibri"/>
                <w:color w:val="000000"/>
                <w:sz w:val="24"/>
                <w:szCs w:val="24"/>
              </w:rPr>
            </w:pPr>
            <w:r>
              <w:rPr>
                <w:rFonts w:ascii="Calibri" w:eastAsia="Calibri" w:hAnsi="Calibri" w:cs="Calibri"/>
                <w:color w:val="000000"/>
                <w:sz w:val="24"/>
                <w:szCs w:val="24"/>
              </w:rPr>
              <w:t>14.</w:t>
            </w:r>
          </w:p>
        </w:tc>
        <w:tc>
          <w:tcPr>
            <w:tcW w:w="2473" w:type="dxa"/>
          </w:tcPr>
          <w:p w14:paraId="04BD52A3" w14:textId="3C1AFF46"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Marketing</w:t>
            </w:r>
          </w:p>
        </w:tc>
        <w:tc>
          <w:tcPr>
            <w:tcW w:w="1520" w:type="dxa"/>
          </w:tcPr>
          <w:p w14:paraId="6E17E78B" w14:textId="02B963AE" w:rsidR="004B3641" w:rsidRDefault="00E30D78">
            <w:pPr>
              <w:jc w:val="both"/>
              <w:rPr>
                <w:rFonts w:ascii="Calibri" w:eastAsia="Calibri" w:hAnsi="Calibri" w:cs="Calibri"/>
                <w:color w:val="000000"/>
                <w:sz w:val="24"/>
                <w:szCs w:val="24"/>
              </w:rPr>
            </w:pPr>
            <w:r>
              <w:rPr>
                <w:rFonts w:ascii="Calibri" w:eastAsia="Calibri" w:hAnsi="Calibri" w:cs="Calibri"/>
                <w:color w:val="000000"/>
                <w:sz w:val="24"/>
                <w:szCs w:val="24"/>
              </w:rPr>
              <w:t>Two</w:t>
            </w:r>
          </w:p>
        </w:tc>
      </w:tr>
    </w:tbl>
    <w:p w14:paraId="0C13806B" w14:textId="77777777" w:rsidR="0072082C" w:rsidRDefault="0072082C">
      <w:pPr>
        <w:jc w:val="both"/>
        <w:rPr>
          <w:rFonts w:ascii="Calibri" w:eastAsia="Calibri" w:hAnsi="Calibri" w:cs="Calibri"/>
          <w:color w:val="000000"/>
          <w:sz w:val="24"/>
          <w:szCs w:val="24"/>
        </w:rPr>
      </w:pPr>
    </w:p>
    <w:p w14:paraId="21772980" w14:textId="77777777" w:rsidR="00607586" w:rsidRDefault="00607586" w:rsidP="00607586">
      <w:pPr>
        <w:ind w:firstLine="720"/>
        <w:jc w:val="both"/>
        <w:rPr>
          <w:rFonts w:ascii="Calibri" w:eastAsia="Calibri" w:hAnsi="Calibri" w:cs="Calibri"/>
          <w:color w:val="000000"/>
          <w:sz w:val="24"/>
          <w:szCs w:val="24"/>
        </w:rPr>
      </w:pPr>
      <w:r w:rsidRPr="001261C1">
        <w:rPr>
          <w:rFonts w:ascii="Calibri" w:eastAsia="Calibri" w:hAnsi="Calibri" w:cs="Calibri"/>
          <w:color w:val="000000"/>
          <w:sz w:val="24"/>
          <w:szCs w:val="24"/>
        </w:rPr>
        <w:t>To test the knowledge in these areas, respondents were asked to mention their level of knowledge in Yes or No format with corresponding score of 1 and 0 against each technology under each broad area.</w:t>
      </w:r>
    </w:p>
    <w:p w14:paraId="624F342E" w14:textId="6DF9ACF4" w:rsidR="00096B38" w:rsidRDefault="00096B38" w:rsidP="001261C1">
      <w:pPr>
        <w:ind w:firstLine="720"/>
        <w:jc w:val="both"/>
        <w:rPr>
          <w:rFonts w:ascii="Calibri" w:eastAsia="Calibri" w:hAnsi="Calibri" w:cs="Calibri"/>
          <w:color w:val="000000"/>
          <w:sz w:val="24"/>
          <w:szCs w:val="24"/>
        </w:rPr>
      </w:pPr>
      <w:r>
        <w:rPr>
          <w:rFonts w:ascii="Calibri" w:eastAsia="Calibri" w:hAnsi="Calibri" w:cs="Calibri"/>
          <w:color w:val="000000"/>
          <w:sz w:val="24"/>
          <w:szCs w:val="24"/>
        </w:rPr>
        <w:t xml:space="preserve">Further, Knowledge Index for each broad area of coffee cultivation practices has been calculated by following the formula as given hereunder. </w:t>
      </w:r>
    </w:p>
    <w:p w14:paraId="49B9C462" w14:textId="77777777" w:rsidR="00096B38" w:rsidRDefault="00096B38">
      <w:pPr>
        <w:jc w:val="both"/>
        <w:rPr>
          <w:rFonts w:ascii="Calibri" w:eastAsia="Calibri" w:hAnsi="Calibri" w:cs="Calibri"/>
          <w:color w:val="000000"/>
          <w:sz w:val="24"/>
          <w:szCs w:val="24"/>
        </w:rPr>
      </w:pPr>
    </w:p>
    <w:p w14:paraId="5095D79E" w14:textId="445ECAA4" w:rsidR="00096B38" w:rsidRPr="004F083E" w:rsidRDefault="00096B38" w:rsidP="00607586">
      <w:pPr>
        <w:ind w:firstLine="720"/>
        <w:jc w:val="both"/>
        <w:rPr>
          <w:rFonts w:ascii="Calibri" w:eastAsia="Calibri" w:hAnsi="Calibri" w:cs="Calibri"/>
          <w:b/>
          <w:bCs/>
          <w:color w:val="000000"/>
          <w:sz w:val="24"/>
          <w:szCs w:val="24"/>
        </w:rPr>
      </w:pPr>
      <w:r w:rsidRPr="004F083E">
        <w:rPr>
          <w:rFonts w:ascii="Calibri" w:eastAsia="Calibri" w:hAnsi="Calibri" w:cs="Calibri"/>
          <w:b/>
          <w:bCs/>
          <w:color w:val="000000"/>
          <w:sz w:val="24"/>
          <w:szCs w:val="24"/>
        </w:rPr>
        <w:t xml:space="preserve">Knowledge Index (KI) = (Score </w:t>
      </w:r>
      <w:r w:rsidRPr="004F083E">
        <w:rPr>
          <w:rFonts w:ascii="Calibri" w:eastAsia="Calibri" w:hAnsi="Calibri" w:cs="Calibri"/>
          <w:b/>
          <w:bCs/>
          <w:color w:val="000000"/>
          <w:sz w:val="24"/>
          <w:szCs w:val="24"/>
          <w:vertAlign w:val="subscript"/>
        </w:rPr>
        <w:t>Obtained</w:t>
      </w:r>
      <w:r w:rsidRPr="004F083E">
        <w:rPr>
          <w:rFonts w:ascii="Calibri" w:eastAsia="Calibri" w:hAnsi="Calibri" w:cs="Calibri"/>
          <w:b/>
          <w:bCs/>
          <w:color w:val="000000"/>
          <w:sz w:val="24"/>
          <w:szCs w:val="24"/>
        </w:rPr>
        <w:t xml:space="preserve"> / Score </w:t>
      </w:r>
      <w:r w:rsidR="00373790" w:rsidRPr="004F083E">
        <w:rPr>
          <w:rFonts w:ascii="Calibri" w:eastAsia="Calibri" w:hAnsi="Calibri" w:cs="Calibri"/>
          <w:b/>
          <w:bCs/>
          <w:color w:val="000000"/>
          <w:sz w:val="24"/>
          <w:szCs w:val="24"/>
          <w:vertAlign w:val="subscript"/>
        </w:rPr>
        <w:t>Max</w:t>
      </w:r>
      <w:r w:rsidR="00373790" w:rsidRPr="004F083E">
        <w:rPr>
          <w:rFonts w:ascii="Calibri" w:eastAsia="Calibri" w:hAnsi="Calibri" w:cs="Calibri"/>
          <w:b/>
          <w:bCs/>
          <w:color w:val="000000"/>
          <w:sz w:val="24"/>
          <w:szCs w:val="24"/>
        </w:rPr>
        <w:t>)</w:t>
      </w:r>
      <w:r w:rsidRPr="004F083E">
        <w:rPr>
          <w:rFonts w:ascii="Calibri" w:eastAsia="Calibri" w:hAnsi="Calibri" w:cs="Calibri"/>
          <w:b/>
          <w:bCs/>
          <w:color w:val="000000"/>
          <w:sz w:val="24"/>
          <w:szCs w:val="24"/>
        </w:rPr>
        <w:t xml:space="preserve"> X 100</w:t>
      </w:r>
    </w:p>
    <w:p w14:paraId="756C9543" w14:textId="77777777" w:rsidR="00096B38" w:rsidRPr="004F083E" w:rsidRDefault="00096B38">
      <w:pPr>
        <w:jc w:val="both"/>
        <w:rPr>
          <w:rFonts w:ascii="Calibri" w:eastAsia="Calibri" w:hAnsi="Calibri" w:cs="Calibri"/>
          <w:b/>
          <w:bCs/>
          <w:color w:val="000000"/>
          <w:sz w:val="24"/>
          <w:szCs w:val="24"/>
        </w:rPr>
      </w:pPr>
    </w:p>
    <w:p w14:paraId="54EAC8B8" w14:textId="4716A9A5" w:rsidR="00373790" w:rsidRDefault="00096B38">
      <w:pPr>
        <w:jc w:val="both"/>
        <w:rPr>
          <w:rFonts w:ascii="Calibri" w:eastAsia="Calibri" w:hAnsi="Calibri" w:cs="Calibri"/>
          <w:color w:val="000000"/>
          <w:sz w:val="24"/>
          <w:szCs w:val="24"/>
        </w:rPr>
      </w:pPr>
      <w:r>
        <w:rPr>
          <w:rFonts w:ascii="Calibri" w:eastAsia="Calibri" w:hAnsi="Calibri" w:cs="Calibri"/>
          <w:color w:val="000000"/>
          <w:sz w:val="24"/>
          <w:szCs w:val="24"/>
        </w:rPr>
        <w:t>In case of broad area like</w:t>
      </w:r>
      <w:r w:rsidR="00373790">
        <w:rPr>
          <w:rFonts w:ascii="Calibri" w:eastAsia="Calibri" w:hAnsi="Calibri" w:cs="Calibri"/>
          <w:color w:val="000000"/>
          <w:sz w:val="24"/>
          <w:szCs w:val="24"/>
        </w:rPr>
        <w:t xml:space="preserve">, </w:t>
      </w:r>
    </w:p>
    <w:p w14:paraId="52D52E39" w14:textId="77777777" w:rsidR="00373790" w:rsidRPr="00447D2F" w:rsidRDefault="00096B38" w:rsidP="00373790">
      <w:pPr>
        <w:pStyle w:val="ListParagraph"/>
        <w:numPr>
          <w:ilvl w:val="0"/>
          <w:numId w:val="4"/>
        </w:numPr>
        <w:jc w:val="both"/>
        <w:rPr>
          <w:rFonts w:ascii="Calibri" w:eastAsia="Calibri" w:hAnsi="Calibri" w:cs="Calibri"/>
          <w:color w:val="000000"/>
          <w:sz w:val="22"/>
          <w:szCs w:val="22"/>
        </w:rPr>
      </w:pPr>
      <w:r w:rsidRPr="00373790">
        <w:rPr>
          <w:rFonts w:ascii="Calibri" w:eastAsia="Calibri" w:hAnsi="Calibri" w:cs="Calibri"/>
          <w:color w:val="000000"/>
          <w:sz w:val="24"/>
          <w:szCs w:val="24"/>
        </w:rPr>
        <w:t xml:space="preserve">Soil and climate, there were five technologies hence the Score </w:t>
      </w:r>
      <w:r w:rsidRPr="00373790">
        <w:rPr>
          <w:rFonts w:ascii="Calibri" w:eastAsia="Calibri" w:hAnsi="Calibri" w:cs="Calibri"/>
          <w:color w:val="000000"/>
          <w:sz w:val="24"/>
          <w:szCs w:val="24"/>
          <w:vertAlign w:val="subscript"/>
        </w:rPr>
        <w:t>Max</w:t>
      </w:r>
      <w:r w:rsidRPr="00373790">
        <w:rPr>
          <w:rFonts w:ascii="Calibri" w:eastAsia="Calibri" w:hAnsi="Calibri" w:cs="Calibri"/>
          <w:color w:val="000000"/>
          <w:sz w:val="24"/>
          <w:szCs w:val="24"/>
        </w:rPr>
        <w:t xml:space="preserve"> </w:t>
      </w:r>
      <w:r w:rsidRPr="00447D2F">
        <w:rPr>
          <w:rFonts w:ascii="Calibri" w:eastAsia="Calibri" w:hAnsi="Calibri" w:cs="Calibri"/>
          <w:color w:val="000000"/>
          <w:sz w:val="22"/>
          <w:szCs w:val="22"/>
        </w:rPr>
        <w:t>= 1 X 5 = 5.</w:t>
      </w:r>
    </w:p>
    <w:p w14:paraId="71A504CB" w14:textId="77777777" w:rsidR="00373790" w:rsidRPr="00447D2F" w:rsidRDefault="00373790" w:rsidP="00373790">
      <w:pPr>
        <w:pStyle w:val="ListParagraph"/>
        <w:numPr>
          <w:ilvl w:val="0"/>
          <w:numId w:val="4"/>
        </w:numPr>
        <w:jc w:val="both"/>
        <w:rPr>
          <w:rFonts w:ascii="Calibri" w:eastAsia="Calibri" w:hAnsi="Calibri" w:cs="Calibri"/>
          <w:color w:val="000000"/>
          <w:sz w:val="22"/>
          <w:szCs w:val="22"/>
        </w:rPr>
      </w:pPr>
      <w:r w:rsidRPr="00373790">
        <w:rPr>
          <w:rFonts w:ascii="Calibri" w:eastAsia="Calibri" w:hAnsi="Calibri" w:cs="Calibri"/>
          <w:color w:val="000000"/>
          <w:sz w:val="24"/>
          <w:szCs w:val="24"/>
        </w:rPr>
        <w:t xml:space="preserve">Land preparation, 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p>
    <w:p w14:paraId="13A62574" w14:textId="77777777" w:rsidR="00373790" w:rsidRPr="00447D2F" w:rsidRDefault="00373790" w:rsidP="00373790">
      <w:pPr>
        <w:pStyle w:val="ListParagraph"/>
        <w:numPr>
          <w:ilvl w:val="0"/>
          <w:numId w:val="4"/>
        </w:numPr>
        <w:jc w:val="both"/>
        <w:rPr>
          <w:rFonts w:ascii="Calibri" w:eastAsia="Calibri" w:hAnsi="Calibri" w:cs="Calibri"/>
          <w:color w:val="000000"/>
          <w:sz w:val="22"/>
          <w:szCs w:val="22"/>
        </w:rPr>
      </w:pPr>
      <w:r>
        <w:rPr>
          <w:rFonts w:ascii="Calibri" w:eastAsia="Calibri" w:hAnsi="Calibri" w:cs="Calibri"/>
          <w:color w:val="000000"/>
          <w:sz w:val="24"/>
          <w:szCs w:val="24"/>
        </w:rPr>
        <w:t>Water Management,</w:t>
      </w:r>
      <w:r w:rsidRPr="00373790">
        <w:rPr>
          <w:rFonts w:ascii="Calibri" w:eastAsia="Calibri" w:hAnsi="Calibri" w:cs="Calibri"/>
          <w:color w:val="000000"/>
          <w:sz w:val="24"/>
          <w:szCs w:val="24"/>
        </w:rPr>
        <w:t xml:space="preserve"> 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p>
    <w:p w14:paraId="62AC02EE" w14:textId="36CF01D4" w:rsidR="00096B38" w:rsidRPr="00447D2F" w:rsidRDefault="00373790" w:rsidP="00373790">
      <w:pPr>
        <w:pStyle w:val="ListParagraph"/>
        <w:numPr>
          <w:ilvl w:val="0"/>
          <w:numId w:val="4"/>
        </w:numPr>
        <w:jc w:val="both"/>
        <w:rPr>
          <w:rFonts w:ascii="Calibri" w:eastAsia="Calibri" w:hAnsi="Calibri" w:cs="Calibri"/>
          <w:color w:val="000000"/>
          <w:sz w:val="22"/>
          <w:szCs w:val="22"/>
        </w:rPr>
      </w:pPr>
      <w:r>
        <w:rPr>
          <w:rFonts w:ascii="Calibri" w:eastAsia="Calibri" w:hAnsi="Calibri" w:cs="Calibri"/>
          <w:color w:val="000000"/>
          <w:sz w:val="24"/>
          <w:szCs w:val="24"/>
        </w:rPr>
        <w:t>Variety,</w:t>
      </w:r>
      <w:r w:rsidRPr="00373790">
        <w:rPr>
          <w:rFonts w:ascii="Calibri" w:eastAsia="Calibri" w:hAnsi="Calibri" w:cs="Calibri"/>
          <w:color w:val="000000"/>
          <w:sz w:val="24"/>
          <w:szCs w:val="24"/>
        </w:rPr>
        <w:t xml:space="preserve"> 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p>
    <w:p w14:paraId="35834D93" w14:textId="67E5D926" w:rsidR="00373790" w:rsidRDefault="00373790" w:rsidP="00373790">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Planting, </w:t>
      </w:r>
      <w:r w:rsidRPr="00373790">
        <w:rPr>
          <w:rFonts w:ascii="Calibri" w:eastAsia="Calibri" w:hAnsi="Calibri" w:cs="Calibri"/>
          <w:color w:val="000000"/>
          <w:sz w:val="24"/>
          <w:szCs w:val="24"/>
        </w:rPr>
        <w:t xml:space="preserve">there were two 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2 =2</w:t>
      </w:r>
      <w:r>
        <w:rPr>
          <w:rFonts w:ascii="Calibri" w:eastAsia="Calibri" w:hAnsi="Calibri" w:cs="Calibri"/>
          <w:color w:val="000000"/>
          <w:sz w:val="24"/>
          <w:szCs w:val="24"/>
        </w:rPr>
        <w:t>.</w:t>
      </w:r>
    </w:p>
    <w:p w14:paraId="1EC81FB2" w14:textId="707A8664" w:rsidR="00373790" w:rsidRDefault="00373790" w:rsidP="00373790">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Fertiliser and Manuring, </w:t>
      </w:r>
      <w:r w:rsidRPr="00373790">
        <w:rPr>
          <w:rFonts w:ascii="Calibri" w:eastAsia="Calibri" w:hAnsi="Calibri" w:cs="Calibri"/>
          <w:color w:val="000000"/>
          <w:sz w:val="24"/>
          <w:szCs w:val="24"/>
        </w:rPr>
        <w:t xml:space="preserve">there were </w:t>
      </w:r>
      <w:r>
        <w:rPr>
          <w:rFonts w:ascii="Calibri" w:eastAsia="Calibri" w:hAnsi="Calibri" w:cs="Calibri"/>
          <w:color w:val="000000"/>
          <w:sz w:val="24"/>
          <w:szCs w:val="24"/>
        </w:rPr>
        <w:t xml:space="preserve">four </w:t>
      </w:r>
      <w:r w:rsidRPr="00373790">
        <w:rPr>
          <w:rFonts w:ascii="Calibri" w:eastAsia="Calibri" w:hAnsi="Calibri" w:cs="Calibri"/>
          <w:color w:val="000000"/>
          <w:sz w:val="24"/>
          <w:szCs w:val="24"/>
        </w:rPr>
        <w:t xml:space="preserve">technologies,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4 =4.</w:t>
      </w:r>
    </w:p>
    <w:p w14:paraId="3247C52B" w14:textId="000EC66C" w:rsidR="00373790" w:rsidRDefault="00373790" w:rsidP="00373790">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Weed Management,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27ECE4D9" w14:textId="77777777" w:rsidR="00447D2F" w:rsidRDefault="00373790" w:rsidP="00447D2F">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Pest and Disease Management,</w:t>
      </w:r>
      <w:r w:rsidR="00447D2F">
        <w:rPr>
          <w:rFonts w:ascii="Calibri" w:eastAsia="Calibri" w:hAnsi="Calibri" w:cs="Calibri"/>
          <w:color w:val="000000"/>
          <w:sz w:val="24"/>
          <w:szCs w:val="24"/>
        </w:rPr>
        <w:t xml:space="preserve"> </w:t>
      </w:r>
      <w:r w:rsidRPr="00373790">
        <w:rPr>
          <w:rFonts w:ascii="Calibri" w:eastAsia="Calibri" w:hAnsi="Calibri" w:cs="Calibri"/>
          <w:color w:val="000000"/>
          <w:sz w:val="24"/>
          <w:szCs w:val="24"/>
        </w:rPr>
        <w:t xml:space="preserve">there were </w:t>
      </w:r>
      <w:r w:rsidR="00447D2F">
        <w:rPr>
          <w:rFonts w:ascii="Calibri" w:eastAsia="Calibri" w:hAnsi="Calibri" w:cs="Calibri"/>
          <w:color w:val="000000"/>
          <w:sz w:val="24"/>
          <w:szCs w:val="24"/>
        </w:rPr>
        <w:t>seven</w:t>
      </w:r>
      <w:r>
        <w:rPr>
          <w:rFonts w:ascii="Calibri" w:eastAsia="Calibri" w:hAnsi="Calibri" w:cs="Calibri"/>
          <w:color w:val="000000"/>
          <w:sz w:val="24"/>
          <w:szCs w:val="24"/>
        </w:rPr>
        <w:t xml:space="preserve"> </w:t>
      </w:r>
      <w:r w:rsidRPr="00373790">
        <w:rPr>
          <w:rFonts w:ascii="Calibri" w:eastAsia="Calibri" w:hAnsi="Calibri" w:cs="Calibri"/>
          <w:color w:val="000000"/>
          <w:sz w:val="24"/>
          <w:szCs w:val="24"/>
        </w:rPr>
        <w:t>technologies,</w:t>
      </w:r>
      <w:r w:rsidR="00447D2F">
        <w:rPr>
          <w:rFonts w:ascii="Calibri" w:eastAsia="Calibri" w:hAnsi="Calibri" w:cs="Calibri"/>
          <w:color w:val="000000"/>
          <w:sz w:val="24"/>
          <w:szCs w:val="24"/>
        </w:rPr>
        <w:t xml:space="preserve"> </w:t>
      </w:r>
      <w:r w:rsidRPr="00373790">
        <w:rPr>
          <w:rFonts w:ascii="Calibri" w:eastAsia="Calibri" w:hAnsi="Calibri" w:cs="Calibri"/>
          <w:color w:val="000000"/>
          <w:sz w:val="24"/>
          <w:szCs w:val="24"/>
        </w:rPr>
        <w:t>hence the</w:t>
      </w:r>
    </w:p>
    <w:p w14:paraId="3B8804F3" w14:textId="15A2F710" w:rsidR="00373790" w:rsidRPr="00447D2F" w:rsidRDefault="00373790" w:rsidP="00447D2F">
      <w:pPr>
        <w:pStyle w:val="ListParagraph"/>
        <w:jc w:val="both"/>
        <w:rPr>
          <w:rFonts w:ascii="Calibri" w:eastAsia="Calibri" w:hAnsi="Calibri" w:cs="Calibri"/>
          <w:color w:val="000000"/>
          <w:sz w:val="24"/>
          <w:szCs w:val="24"/>
        </w:rPr>
      </w:pPr>
      <w:r w:rsidRPr="00447D2F">
        <w:rPr>
          <w:rFonts w:ascii="Calibri" w:eastAsia="Calibri" w:hAnsi="Calibri" w:cs="Calibri"/>
          <w:color w:val="000000"/>
          <w:sz w:val="24"/>
          <w:szCs w:val="24"/>
        </w:rPr>
        <w:t xml:space="preserve">Score </w:t>
      </w:r>
      <w:r w:rsidRPr="00447D2F">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xml:space="preserve">= 1 X </w:t>
      </w:r>
      <w:r w:rsidR="00447D2F" w:rsidRPr="00447D2F">
        <w:rPr>
          <w:rFonts w:ascii="Calibri" w:eastAsia="Calibri" w:hAnsi="Calibri" w:cs="Calibri"/>
          <w:color w:val="000000"/>
          <w:sz w:val="22"/>
          <w:szCs w:val="22"/>
        </w:rPr>
        <w:t>7</w:t>
      </w:r>
      <w:r w:rsidRPr="00447D2F">
        <w:rPr>
          <w:rFonts w:ascii="Calibri" w:eastAsia="Calibri" w:hAnsi="Calibri" w:cs="Calibri"/>
          <w:color w:val="000000"/>
          <w:sz w:val="22"/>
          <w:szCs w:val="22"/>
        </w:rPr>
        <w:t xml:space="preserve"> =</w:t>
      </w:r>
      <w:r w:rsidR="00447D2F" w:rsidRPr="00447D2F">
        <w:rPr>
          <w:rFonts w:ascii="Calibri" w:eastAsia="Calibri" w:hAnsi="Calibri" w:cs="Calibri"/>
          <w:color w:val="000000"/>
          <w:sz w:val="22"/>
          <w:szCs w:val="22"/>
        </w:rPr>
        <w:t>7</w:t>
      </w:r>
      <w:r w:rsidRPr="00447D2F">
        <w:rPr>
          <w:rFonts w:ascii="Calibri" w:eastAsia="Calibri" w:hAnsi="Calibri" w:cs="Calibri"/>
          <w:color w:val="000000"/>
          <w:sz w:val="22"/>
          <w:szCs w:val="22"/>
        </w:rPr>
        <w:t>.</w:t>
      </w:r>
    </w:p>
    <w:p w14:paraId="3441947D" w14:textId="374A35C6" w:rsidR="00373790" w:rsidRDefault="00447D2F" w:rsidP="00373790">
      <w:pPr>
        <w:pStyle w:val="ListParagraph"/>
        <w:numPr>
          <w:ilvl w:val="0"/>
          <w:numId w:val="4"/>
        </w:numPr>
        <w:jc w:val="both"/>
        <w:rPr>
          <w:rFonts w:ascii="Calibri" w:eastAsia="Calibri" w:hAnsi="Calibri" w:cs="Calibri"/>
          <w:color w:val="000000"/>
          <w:sz w:val="22"/>
          <w:szCs w:val="22"/>
        </w:rPr>
      </w:pPr>
      <w:r>
        <w:rPr>
          <w:rFonts w:ascii="Calibri" w:eastAsia="Calibri" w:hAnsi="Calibri" w:cs="Calibri"/>
          <w:color w:val="000000"/>
          <w:sz w:val="24"/>
          <w:szCs w:val="24"/>
        </w:rPr>
        <w:t xml:space="preserve">Flowering and Berry Formation, </w:t>
      </w:r>
      <w:r w:rsidRPr="00373790">
        <w:rPr>
          <w:rFonts w:ascii="Calibri" w:eastAsia="Calibri" w:hAnsi="Calibri" w:cs="Calibri"/>
          <w:color w:val="000000"/>
          <w:sz w:val="24"/>
          <w:szCs w:val="24"/>
        </w:rPr>
        <w:t xml:space="preserve">there were </w:t>
      </w:r>
      <w:r>
        <w:rPr>
          <w:rFonts w:ascii="Calibri" w:eastAsia="Calibri" w:hAnsi="Calibri" w:cs="Calibri"/>
          <w:color w:val="000000"/>
          <w:sz w:val="24"/>
          <w:szCs w:val="24"/>
        </w:rPr>
        <w:t xml:space="preserve">three </w:t>
      </w:r>
      <w:r w:rsidRPr="00373790">
        <w:rPr>
          <w:rFonts w:ascii="Calibri" w:eastAsia="Calibri" w:hAnsi="Calibri" w:cs="Calibri"/>
          <w:color w:val="000000"/>
          <w:sz w:val="24"/>
          <w:szCs w:val="24"/>
        </w:rPr>
        <w:t xml:space="preserve">technologies, hence the </w:t>
      </w:r>
      <w:r w:rsidRPr="00447D2F">
        <w:rPr>
          <w:rFonts w:ascii="Calibri" w:eastAsia="Calibri" w:hAnsi="Calibri" w:cs="Calibri"/>
          <w:color w:val="000000"/>
          <w:sz w:val="22"/>
          <w:szCs w:val="22"/>
        </w:rPr>
        <w:t xml:space="preserve">Score </w:t>
      </w:r>
      <w:r w:rsidRPr="00447D2F">
        <w:rPr>
          <w:rFonts w:ascii="Calibri" w:eastAsia="Calibri" w:hAnsi="Calibri" w:cs="Calibri"/>
          <w:color w:val="000000"/>
          <w:sz w:val="22"/>
          <w:szCs w:val="22"/>
          <w:vertAlign w:val="subscript"/>
        </w:rPr>
        <w:t xml:space="preserve">Max </w:t>
      </w:r>
      <w:r w:rsidRPr="00447D2F">
        <w:rPr>
          <w:rFonts w:ascii="Calibri" w:eastAsia="Calibri" w:hAnsi="Calibri" w:cs="Calibri"/>
          <w:color w:val="000000"/>
          <w:sz w:val="22"/>
          <w:szCs w:val="22"/>
        </w:rPr>
        <w:t>= 1 X 3 =3.</w:t>
      </w:r>
    </w:p>
    <w:p w14:paraId="6CB63349" w14:textId="77777777" w:rsidR="00CB0168" w:rsidRDefault="00CB0168" w:rsidP="00CB0168">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Harvesting,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59AD4EE9" w14:textId="77777777" w:rsidR="00CB0168" w:rsidRDefault="00CB0168" w:rsidP="00CB0168">
      <w:pPr>
        <w:pStyle w:val="ListParagraph"/>
        <w:numPr>
          <w:ilvl w:val="0"/>
          <w:numId w:val="4"/>
        </w:numPr>
        <w:jc w:val="both"/>
        <w:rPr>
          <w:rFonts w:ascii="Calibri" w:eastAsia="Calibri" w:hAnsi="Calibri" w:cs="Calibri"/>
          <w:color w:val="000000"/>
          <w:sz w:val="24"/>
          <w:szCs w:val="24"/>
        </w:rPr>
      </w:pPr>
      <w:r w:rsidRPr="00CB0168">
        <w:rPr>
          <w:rFonts w:ascii="Calibri" w:eastAsia="Calibri" w:hAnsi="Calibri" w:cs="Calibri"/>
          <w:color w:val="000000"/>
          <w:sz w:val="24"/>
          <w:szCs w:val="24"/>
        </w:rPr>
        <w:t>Drying</w:t>
      </w:r>
      <w:r>
        <w:rPr>
          <w:rFonts w:ascii="Calibri" w:eastAsia="Calibri" w:hAnsi="Calibri" w:cs="Calibri"/>
          <w:color w:val="000000"/>
          <w:sz w:val="22"/>
          <w:szCs w:val="22"/>
        </w:rPr>
        <w:t xml:space="preserve">,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4240117A" w14:textId="5F588A58" w:rsidR="00CB0168" w:rsidRDefault="00CB0168" w:rsidP="00CB0168">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Central Government Policies,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01AD15D6" w14:textId="77777777" w:rsidR="00CB0168" w:rsidRDefault="00CB0168" w:rsidP="00CB0168">
      <w:pPr>
        <w:pStyle w:val="ListParagraph"/>
        <w:numPr>
          <w:ilvl w:val="0"/>
          <w:numId w:val="4"/>
        </w:numPr>
        <w:jc w:val="both"/>
        <w:rPr>
          <w:rFonts w:ascii="Calibri" w:eastAsia="Calibri" w:hAnsi="Calibri" w:cs="Calibri"/>
          <w:color w:val="000000"/>
          <w:sz w:val="24"/>
          <w:szCs w:val="24"/>
        </w:rPr>
      </w:pPr>
      <w:r>
        <w:rPr>
          <w:rFonts w:ascii="Calibri" w:eastAsia="Calibri" w:hAnsi="Calibri" w:cs="Calibri"/>
          <w:color w:val="000000"/>
          <w:sz w:val="24"/>
          <w:szCs w:val="24"/>
        </w:rPr>
        <w:t xml:space="preserve">Policies by the State Government, </w:t>
      </w:r>
      <w:r w:rsidRPr="00373790">
        <w:rPr>
          <w:rFonts w:ascii="Calibri" w:eastAsia="Calibri" w:hAnsi="Calibri" w:cs="Calibri"/>
          <w:color w:val="000000"/>
          <w:sz w:val="24"/>
          <w:szCs w:val="24"/>
        </w:rPr>
        <w:t>there w</w:t>
      </w:r>
      <w:r>
        <w:rPr>
          <w:rFonts w:ascii="Calibri" w:eastAsia="Calibri" w:hAnsi="Calibri" w:cs="Calibri"/>
          <w:color w:val="000000"/>
          <w:sz w:val="24"/>
          <w:szCs w:val="24"/>
        </w:rPr>
        <w:t>as</w:t>
      </w:r>
      <w:r w:rsidRPr="00373790">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one </w:t>
      </w:r>
      <w:r w:rsidRPr="00373790">
        <w:rPr>
          <w:rFonts w:ascii="Calibri" w:eastAsia="Calibri" w:hAnsi="Calibri" w:cs="Calibri"/>
          <w:color w:val="000000"/>
          <w:sz w:val="24"/>
          <w:szCs w:val="24"/>
        </w:rPr>
        <w:t>technolog</w:t>
      </w:r>
      <w:r>
        <w:rPr>
          <w:rFonts w:ascii="Calibri" w:eastAsia="Calibri" w:hAnsi="Calibri" w:cs="Calibri"/>
          <w:color w:val="000000"/>
          <w:sz w:val="24"/>
          <w:szCs w:val="24"/>
        </w:rPr>
        <w:t>y</w:t>
      </w:r>
      <w:r w:rsidRPr="00373790">
        <w:rPr>
          <w:rFonts w:ascii="Calibri" w:eastAsia="Calibri" w:hAnsi="Calibri" w:cs="Calibri"/>
          <w:color w:val="000000"/>
          <w:sz w:val="24"/>
          <w:szCs w:val="24"/>
        </w:rPr>
        <w:t xml:space="preserve">, hence the Score </w:t>
      </w:r>
      <w:r w:rsidRPr="00373790">
        <w:rPr>
          <w:rFonts w:ascii="Calibri" w:eastAsia="Calibri" w:hAnsi="Calibri" w:cs="Calibri"/>
          <w:color w:val="000000"/>
          <w:sz w:val="24"/>
          <w:szCs w:val="24"/>
          <w:vertAlign w:val="subscript"/>
        </w:rPr>
        <w:t xml:space="preserve">Max </w:t>
      </w:r>
      <w:r w:rsidRPr="00447D2F">
        <w:rPr>
          <w:rFonts w:ascii="Calibri" w:eastAsia="Calibri" w:hAnsi="Calibri" w:cs="Calibri"/>
          <w:color w:val="000000"/>
          <w:sz w:val="22"/>
          <w:szCs w:val="22"/>
        </w:rPr>
        <w:t>= 1 X 1=1.</w:t>
      </w:r>
    </w:p>
    <w:p w14:paraId="7147FB26" w14:textId="77777777" w:rsidR="00C06F53" w:rsidRPr="00C06F53" w:rsidRDefault="00CB0168" w:rsidP="00C06F53">
      <w:pPr>
        <w:pStyle w:val="ListParagraph"/>
        <w:numPr>
          <w:ilvl w:val="0"/>
          <w:numId w:val="4"/>
        </w:numPr>
        <w:jc w:val="both"/>
        <w:rPr>
          <w:rFonts w:ascii="Calibri" w:eastAsia="Calibri" w:hAnsi="Calibri" w:cs="Calibri"/>
          <w:color w:val="000000"/>
          <w:sz w:val="22"/>
          <w:szCs w:val="22"/>
        </w:rPr>
      </w:pPr>
      <w:r w:rsidRPr="00606D89">
        <w:rPr>
          <w:rFonts w:ascii="Calibri" w:eastAsia="Calibri" w:hAnsi="Calibri" w:cs="Calibri"/>
          <w:color w:val="000000"/>
          <w:sz w:val="24"/>
          <w:szCs w:val="24"/>
        </w:rPr>
        <w:t xml:space="preserve">Marketing, </w:t>
      </w:r>
      <w:r w:rsidR="00606D89" w:rsidRPr="00373790">
        <w:rPr>
          <w:rFonts w:ascii="Calibri" w:eastAsia="Calibri" w:hAnsi="Calibri" w:cs="Calibri"/>
          <w:color w:val="000000"/>
          <w:sz w:val="24"/>
          <w:szCs w:val="24"/>
        </w:rPr>
        <w:t xml:space="preserve">there were two technologies, hence the Score </w:t>
      </w:r>
      <w:r w:rsidR="00606D89" w:rsidRPr="00373790">
        <w:rPr>
          <w:rFonts w:ascii="Calibri" w:eastAsia="Calibri" w:hAnsi="Calibri" w:cs="Calibri"/>
          <w:color w:val="000000"/>
          <w:sz w:val="24"/>
          <w:szCs w:val="24"/>
          <w:vertAlign w:val="subscript"/>
        </w:rPr>
        <w:t xml:space="preserve">Max </w:t>
      </w:r>
      <w:r w:rsidR="00606D89" w:rsidRPr="00447D2F">
        <w:rPr>
          <w:rFonts w:ascii="Calibri" w:eastAsia="Calibri" w:hAnsi="Calibri" w:cs="Calibri"/>
          <w:color w:val="000000"/>
          <w:sz w:val="22"/>
          <w:szCs w:val="22"/>
        </w:rPr>
        <w:t>= 1 X 2 =2.</w:t>
      </w:r>
      <w:r w:rsidR="00C06F53" w:rsidRPr="00C06F53">
        <w:rPr>
          <w:rFonts w:ascii="Times New Roman" w:hAnsi="Times New Roman" w:cs="Times New Roman"/>
          <w:color w:val="000000"/>
          <w:lang w:eastAsia="en-IN" w:bidi="hi-IN"/>
        </w:rPr>
        <w:t xml:space="preserve"> </w:t>
      </w:r>
    </w:p>
    <w:p w14:paraId="66812901" w14:textId="77777777" w:rsidR="00C06F53" w:rsidRDefault="00C06F53" w:rsidP="00C06F53">
      <w:pPr>
        <w:ind w:left="360"/>
        <w:jc w:val="both"/>
        <w:rPr>
          <w:rFonts w:ascii="Calibri" w:eastAsia="Calibri" w:hAnsi="Calibri" w:cs="Calibri"/>
          <w:color w:val="000000"/>
          <w:sz w:val="22"/>
          <w:szCs w:val="22"/>
        </w:rPr>
      </w:pPr>
    </w:p>
    <w:p w14:paraId="663CD5BA" w14:textId="77777777" w:rsidR="004F083E" w:rsidRDefault="00C06F53" w:rsidP="004F083E">
      <w:pPr>
        <w:ind w:left="360"/>
        <w:jc w:val="both"/>
        <w:rPr>
          <w:rFonts w:ascii="Calibri" w:eastAsia="Calibri" w:hAnsi="Calibri" w:cs="Calibri"/>
          <w:color w:val="000000"/>
          <w:sz w:val="24"/>
          <w:szCs w:val="24"/>
        </w:rPr>
      </w:pPr>
      <w:r w:rsidRPr="001261C1">
        <w:rPr>
          <w:rFonts w:ascii="Calibri" w:eastAsia="Calibri" w:hAnsi="Calibri" w:cs="Calibri"/>
          <w:color w:val="000000"/>
          <w:sz w:val="24"/>
          <w:szCs w:val="24"/>
        </w:rPr>
        <w:t xml:space="preserve">Maximum score one </w:t>
      </w:r>
      <w:r w:rsidR="001261C1">
        <w:rPr>
          <w:rFonts w:ascii="Calibri" w:eastAsia="Calibri" w:hAnsi="Calibri" w:cs="Calibri"/>
          <w:color w:val="000000"/>
          <w:sz w:val="24"/>
          <w:szCs w:val="24"/>
        </w:rPr>
        <w:t xml:space="preserve">respondent </w:t>
      </w:r>
      <w:r w:rsidRPr="001261C1">
        <w:rPr>
          <w:rFonts w:ascii="Calibri" w:eastAsia="Calibri" w:hAnsi="Calibri" w:cs="Calibri"/>
          <w:color w:val="000000"/>
          <w:sz w:val="24"/>
          <w:szCs w:val="24"/>
        </w:rPr>
        <w:t xml:space="preserve">could obtain was </w:t>
      </w:r>
      <w:r w:rsidR="001261C1" w:rsidRPr="001261C1">
        <w:rPr>
          <w:rFonts w:ascii="Calibri" w:eastAsia="Calibri" w:hAnsi="Calibri" w:cs="Calibri"/>
          <w:color w:val="000000"/>
          <w:sz w:val="24"/>
          <w:szCs w:val="24"/>
        </w:rPr>
        <w:t>34</w:t>
      </w:r>
      <w:r w:rsidRPr="001261C1">
        <w:rPr>
          <w:rFonts w:ascii="Calibri" w:eastAsia="Calibri" w:hAnsi="Calibri" w:cs="Calibri"/>
          <w:color w:val="000000"/>
          <w:sz w:val="24"/>
          <w:szCs w:val="24"/>
        </w:rPr>
        <w:t xml:space="preserve"> and minimum could be 0.</w:t>
      </w:r>
    </w:p>
    <w:p w14:paraId="144BBDED" w14:textId="77777777" w:rsidR="004F083E" w:rsidRDefault="001261C1" w:rsidP="004F083E">
      <w:pPr>
        <w:ind w:left="360"/>
        <w:jc w:val="both"/>
        <w:rPr>
          <w:rFonts w:ascii="Calibri" w:eastAsia="Calibri" w:hAnsi="Calibri" w:cs="Calibri"/>
          <w:color w:val="000000"/>
          <w:sz w:val="24"/>
          <w:szCs w:val="24"/>
        </w:rPr>
      </w:pPr>
      <w:r>
        <w:rPr>
          <w:rFonts w:ascii="Calibri" w:eastAsia="TimesNewRomanPSMT" w:hAnsi="Calibri" w:cs="Calibri"/>
          <w:sz w:val="24"/>
          <w:szCs w:val="24"/>
        </w:rPr>
        <w:lastRenderedPageBreak/>
        <w:t xml:space="preserve">Based on the total score obtained, knowledge index regarding different coffee cultivation practices as well as </w:t>
      </w:r>
      <w:r w:rsidR="00731307" w:rsidRPr="00607586">
        <w:rPr>
          <w:rFonts w:ascii="Calibri" w:eastAsia="TimesNewRomanPSMT" w:hAnsi="Calibri" w:cs="Calibri"/>
          <w:sz w:val="24"/>
          <w:szCs w:val="24"/>
        </w:rPr>
        <w:t>Overall knowledge index was calculated</w:t>
      </w:r>
      <w:r w:rsidRPr="00607586">
        <w:rPr>
          <w:rFonts w:ascii="Calibri" w:eastAsia="TimesNewRomanPSMT" w:hAnsi="Calibri" w:cs="Calibri"/>
          <w:sz w:val="24"/>
          <w:szCs w:val="24"/>
        </w:rPr>
        <w:t>.</w:t>
      </w:r>
      <w:r w:rsidR="00731307" w:rsidRPr="00607586">
        <w:rPr>
          <w:rFonts w:ascii="Calibri" w:eastAsia="TimesNewRomanPSMT" w:hAnsi="Calibri" w:cs="Calibri"/>
          <w:sz w:val="24"/>
          <w:szCs w:val="24"/>
        </w:rPr>
        <w:t xml:space="preserve"> </w:t>
      </w:r>
    </w:p>
    <w:p w14:paraId="03A9E20C" w14:textId="22F10B50" w:rsidR="007E604F" w:rsidRPr="004F083E" w:rsidRDefault="00731307" w:rsidP="004F083E">
      <w:pPr>
        <w:ind w:left="360"/>
        <w:jc w:val="both"/>
        <w:rPr>
          <w:rFonts w:ascii="Calibri" w:eastAsia="Calibri" w:hAnsi="Calibri" w:cs="Calibri"/>
          <w:color w:val="000000"/>
          <w:sz w:val="24"/>
          <w:szCs w:val="24"/>
        </w:rPr>
      </w:pPr>
      <w:r w:rsidRPr="00227F98">
        <w:rPr>
          <w:rFonts w:ascii="Calibri" w:eastAsia="Calibri" w:hAnsi="Calibri" w:cs="Calibri"/>
          <w:color w:val="000000"/>
          <w:sz w:val="24"/>
          <w:szCs w:val="24"/>
        </w:rPr>
        <w:t>A correlational analysis was done to deduce the relationship betwee</w:t>
      </w:r>
      <w:r w:rsidR="00607586">
        <w:rPr>
          <w:rFonts w:ascii="Calibri" w:eastAsia="Calibri" w:hAnsi="Calibri" w:cs="Calibri"/>
          <w:color w:val="000000"/>
          <w:sz w:val="24"/>
          <w:szCs w:val="24"/>
        </w:rPr>
        <w:t>n socio-personal and socio-economic</w:t>
      </w:r>
      <w:r w:rsidRPr="00227F98">
        <w:rPr>
          <w:rFonts w:ascii="Calibri" w:eastAsia="Calibri" w:hAnsi="Calibri" w:cs="Calibri"/>
          <w:color w:val="000000"/>
          <w:sz w:val="24"/>
          <w:szCs w:val="24"/>
        </w:rPr>
        <w:t xml:space="preserve"> profile of the respondents and their level of knowledge. A regression analysis was also done to ascertain the contribution of different factors to the level of knowledge of respondents towards coffee cultivation.</w:t>
      </w:r>
    </w:p>
    <w:p w14:paraId="27518BC0" w14:textId="77777777" w:rsidR="007E604F" w:rsidRPr="00227F98" w:rsidRDefault="007E604F">
      <w:pPr>
        <w:jc w:val="both"/>
        <w:rPr>
          <w:rFonts w:ascii="Calibri" w:eastAsia="TimesNewRomanPS-BoldMT" w:hAnsi="Calibri" w:cs="Calibri"/>
          <w:b/>
          <w:sz w:val="24"/>
          <w:szCs w:val="24"/>
        </w:rPr>
      </w:pPr>
    </w:p>
    <w:p w14:paraId="7E6B10B9" w14:textId="77777777" w:rsidR="007E604F" w:rsidRPr="00227F98" w:rsidRDefault="00731307">
      <w:pPr>
        <w:jc w:val="both"/>
        <w:rPr>
          <w:rFonts w:ascii="Calibri" w:eastAsia="TimesNewRomanPS-BoldMT" w:hAnsi="Calibri" w:cs="Calibri"/>
          <w:b/>
          <w:sz w:val="24"/>
          <w:szCs w:val="24"/>
        </w:rPr>
      </w:pPr>
      <w:r w:rsidRPr="00227F98">
        <w:rPr>
          <w:rFonts w:ascii="Calibri" w:eastAsia="TimesNewRomanPS-BoldMT" w:hAnsi="Calibri" w:cs="Calibri"/>
          <w:b/>
          <w:sz w:val="24"/>
          <w:szCs w:val="24"/>
        </w:rPr>
        <w:t>RESULTS AND DISCUSSION</w:t>
      </w:r>
    </w:p>
    <w:p w14:paraId="6C6D9073" w14:textId="77777777" w:rsidR="007E604F" w:rsidRPr="00227F98" w:rsidRDefault="00731307">
      <w:pPr>
        <w:ind w:firstLine="720"/>
        <w:jc w:val="both"/>
        <w:rPr>
          <w:rFonts w:ascii="Calibri" w:eastAsia="TimesNewRomanPSMT" w:hAnsi="Calibri" w:cs="Calibri"/>
          <w:sz w:val="24"/>
          <w:szCs w:val="24"/>
        </w:rPr>
      </w:pPr>
      <w:r w:rsidRPr="00227F98">
        <w:rPr>
          <w:rFonts w:ascii="Calibri" w:eastAsia="TimesNewRomanPSMT" w:hAnsi="Calibri" w:cs="Calibri"/>
          <w:sz w:val="24"/>
          <w:szCs w:val="24"/>
        </w:rPr>
        <w:t>Farmer's awareness of a new or highly recommended method of cultivating coffee is</w:t>
      </w:r>
    </w:p>
    <w:p w14:paraId="424B86BC" w14:textId="77777777" w:rsidR="007E604F" w:rsidRPr="00227F98" w:rsidRDefault="00731307">
      <w:pPr>
        <w:jc w:val="both"/>
        <w:rPr>
          <w:rFonts w:ascii="Calibri" w:eastAsia="TimesNewRomanPSMT" w:hAnsi="Calibri" w:cs="Calibri"/>
          <w:sz w:val="24"/>
          <w:szCs w:val="24"/>
        </w:rPr>
      </w:pPr>
      <w:r w:rsidRPr="00227F98">
        <w:rPr>
          <w:rFonts w:ascii="Calibri" w:eastAsia="TimesNewRomanPSMT" w:hAnsi="Calibri" w:cs="Calibri"/>
          <w:sz w:val="24"/>
          <w:szCs w:val="24"/>
        </w:rPr>
        <w:t>referred to as their level of knowledge.</w:t>
      </w:r>
      <w:r w:rsidRPr="00227F98">
        <w:rPr>
          <w:rFonts w:ascii="Calibri" w:hAnsi="Calibri" w:cs="Calibri"/>
          <w:color w:val="000000"/>
          <w:sz w:val="24"/>
          <w:szCs w:val="24"/>
        </w:rPr>
        <w:t xml:space="preserve"> </w:t>
      </w:r>
    </w:p>
    <w:p w14:paraId="667CB6FB" w14:textId="77777777" w:rsidR="007E604F" w:rsidRPr="00227F98" w:rsidRDefault="00731307">
      <w:pPr>
        <w:pStyle w:val="ListParagraph"/>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Farmer’s level of Knowledge on Soil and Climatic Conditions</w:t>
      </w:r>
    </w:p>
    <w:p w14:paraId="5984AF79" w14:textId="77777777" w:rsidR="007E604F" w:rsidRPr="00227F98" w:rsidRDefault="00731307">
      <w:pPr>
        <w:pStyle w:val="ListParagraph"/>
        <w:ind w:firstLine="720"/>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96%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100% from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have high knowledge on the soil and climatic conditions. The mean score for the knowledge level on soil and climatic conditions is 83.47 with a SD of 11.65.</w:t>
      </w:r>
    </w:p>
    <w:p w14:paraId="524C8B33" w14:textId="77777777" w:rsidR="007E604F" w:rsidRPr="00227F98" w:rsidRDefault="007E604F">
      <w:pPr>
        <w:pStyle w:val="ListParagraph"/>
        <w:jc w:val="both"/>
        <w:rPr>
          <w:rFonts w:ascii="Calibri" w:eastAsia="TimesNewRomanPSMT" w:hAnsi="Calibri" w:cs="Calibri"/>
          <w:sz w:val="24"/>
          <w:szCs w:val="24"/>
        </w:rPr>
      </w:pPr>
    </w:p>
    <w:p w14:paraId="5D84FFFD" w14:textId="77777777" w:rsidR="007E604F" w:rsidRDefault="00731307">
      <w:pPr>
        <w:pStyle w:val="ListParagraph"/>
        <w:jc w:val="both"/>
        <w:rPr>
          <w:rFonts w:ascii="Calibri" w:eastAsia="TimesNewRomanPSMT" w:hAnsi="Calibri" w:cs="Calibri"/>
          <w:sz w:val="24"/>
          <w:szCs w:val="24"/>
        </w:rPr>
      </w:pPr>
      <w:r w:rsidRPr="00227F98">
        <w:rPr>
          <w:rFonts w:ascii="Calibri" w:hAnsi="Calibri" w:cs="Calibri"/>
          <w:noProof/>
          <w:sz w:val="24"/>
          <w:szCs w:val="24"/>
        </w:rPr>
        <w:drawing>
          <wp:inline distT="0" distB="0" distL="0" distR="0" wp14:anchorId="7F018759" wp14:editId="21AD0966">
            <wp:extent cx="5710555" cy="3373755"/>
            <wp:effectExtent l="0" t="0" r="4445" b="17145"/>
            <wp:docPr id="12246303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89F99BA" w14:textId="77777777" w:rsidR="00D70108" w:rsidRPr="00227F98" w:rsidRDefault="00D70108">
      <w:pPr>
        <w:pStyle w:val="ListParagraph"/>
        <w:jc w:val="both"/>
        <w:rPr>
          <w:rFonts w:ascii="Calibri" w:eastAsia="TimesNewRomanPSMT" w:hAnsi="Calibri" w:cs="Calibri"/>
          <w:sz w:val="24"/>
          <w:szCs w:val="24"/>
        </w:rPr>
      </w:pPr>
    </w:p>
    <w:p w14:paraId="525D6C4B" w14:textId="77777777" w:rsidR="007E604F" w:rsidRPr="00227F98" w:rsidRDefault="00731307">
      <w:pPr>
        <w:pStyle w:val="ListParagraph"/>
        <w:numPr>
          <w:ilvl w:val="0"/>
          <w:numId w:val="3"/>
        </w:numPr>
        <w:jc w:val="both"/>
        <w:rPr>
          <w:rFonts w:ascii="Calibri" w:eastAsia="TimesNewRomanPSMT" w:hAnsi="Calibri" w:cs="Calibri"/>
          <w:sz w:val="24"/>
          <w:szCs w:val="24"/>
        </w:rPr>
      </w:pPr>
      <w:r w:rsidRPr="00227F98">
        <w:rPr>
          <w:rFonts w:ascii="Calibri" w:eastAsia="TimesNewRomanPSMT" w:hAnsi="Calibri" w:cs="Calibri"/>
          <w:b/>
          <w:bCs/>
          <w:sz w:val="24"/>
          <w:szCs w:val="24"/>
        </w:rPr>
        <w:t>Knowledge on Land Preparation:</w:t>
      </w:r>
    </w:p>
    <w:p w14:paraId="3FA09589" w14:textId="522240B5" w:rsidR="007E604F" w:rsidRPr="00227F98" w:rsidRDefault="00731307">
      <w:pPr>
        <w:pStyle w:val="ListParagraph"/>
        <w:ind w:firstLine="720"/>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w:t>
      </w:r>
      <w:r w:rsidR="00D70108" w:rsidRPr="00227F98">
        <w:rPr>
          <w:rFonts w:ascii="Calibri" w:eastAsia="TimesNewRomanPSMT" w:hAnsi="Calibri" w:cs="Calibri"/>
          <w:sz w:val="24"/>
          <w:szCs w:val="24"/>
        </w:rPr>
        <w:t>that out</w:t>
      </w:r>
      <w:r w:rsidRPr="00227F98">
        <w:rPr>
          <w:rFonts w:ascii="Calibri" w:eastAsia="TimesNewRomanPSMT" w:hAnsi="Calibri" w:cs="Calibri"/>
          <w:sz w:val="24"/>
          <w:szCs w:val="24"/>
        </w:rPr>
        <w:t xml:space="preserve"> of total respondents, 48% of them had low knowledge on land preparation practices. 56% and 40%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respectively had low knowledge on land preparation practices. </w:t>
      </w:r>
    </w:p>
    <w:p w14:paraId="0E956C5C" w14:textId="77777777" w:rsidR="007E604F" w:rsidRDefault="00731307">
      <w:pPr>
        <w:jc w:val="both"/>
        <w:rPr>
          <w:rFonts w:ascii="Calibri" w:eastAsia="TimesNewRomanPSMT" w:hAnsi="Calibri" w:cs="Calibri"/>
          <w:sz w:val="24"/>
          <w:szCs w:val="24"/>
        </w:rPr>
      </w:pPr>
      <w:r w:rsidRPr="00227F98">
        <w:rPr>
          <w:rFonts w:ascii="Calibri" w:eastAsia="TimesNewRomanPSMT" w:hAnsi="Calibri" w:cs="Calibri"/>
          <w:sz w:val="24"/>
          <w:szCs w:val="24"/>
        </w:rPr>
        <w:lastRenderedPageBreak/>
        <w:t xml:space="preserve">                </w:t>
      </w:r>
      <w:r w:rsidRPr="00227F98">
        <w:rPr>
          <w:rFonts w:ascii="Calibri" w:hAnsi="Calibri" w:cs="Calibri"/>
          <w:noProof/>
          <w:sz w:val="24"/>
          <w:szCs w:val="24"/>
        </w:rPr>
        <w:drawing>
          <wp:inline distT="0" distB="0" distL="0" distR="0" wp14:anchorId="6C0FF0A3" wp14:editId="49F9A9DD">
            <wp:extent cx="5554980" cy="3021965"/>
            <wp:effectExtent l="0" t="0" r="7620" b="6985"/>
            <wp:docPr id="214563567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BE20C4" w14:textId="77777777" w:rsidR="00D70108" w:rsidRPr="00227F98" w:rsidRDefault="00D70108">
      <w:pPr>
        <w:jc w:val="both"/>
        <w:rPr>
          <w:rFonts w:ascii="Calibri" w:eastAsia="TimesNewRomanPSMT" w:hAnsi="Calibri" w:cs="Calibri"/>
          <w:sz w:val="24"/>
          <w:szCs w:val="24"/>
        </w:rPr>
      </w:pPr>
    </w:p>
    <w:p w14:paraId="156AB2C2" w14:textId="77777777" w:rsidR="007E604F" w:rsidRPr="00227F98" w:rsidRDefault="00731307">
      <w:pPr>
        <w:pStyle w:val="ListParagraph"/>
        <w:numPr>
          <w:ilvl w:val="0"/>
          <w:numId w:val="3"/>
        </w:numPr>
        <w:jc w:val="both"/>
        <w:rPr>
          <w:rFonts w:ascii="Calibri" w:eastAsia="TimesNewRomanPSMT" w:hAnsi="Calibri" w:cs="Calibri"/>
          <w:sz w:val="24"/>
          <w:szCs w:val="24"/>
        </w:rPr>
      </w:pPr>
      <w:r w:rsidRPr="00227F98">
        <w:rPr>
          <w:rFonts w:ascii="Calibri" w:eastAsia="TimesNewRomanPSMT" w:hAnsi="Calibri" w:cs="Calibri"/>
          <w:b/>
          <w:bCs/>
          <w:sz w:val="24"/>
          <w:szCs w:val="24"/>
        </w:rPr>
        <w:t>Knowledge on Water management:</w:t>
      </w:r>
    </w:p>
    <w:p w14:paraId="39586BD5" w14:textId="61E002A9" w:rsidR="007E604F" w:rsidRPr="00227F98" w:rsidRDefault="00731307">
      <w:pPr>
        <w:pStyle w:val="ListParagraph"/>
        <w:ind w:left="360" w:firstLine="716"/>
        <w:jc w:val="both"/>
        <w:rPr>
          <w:rFonts w:ascii="Calibri" w:hAnsi="Calibri" w:cs="Calibri"/>
          <w:sz w:val="24"/>
          <w:szCs w:val="24"/>
        </w:rPr>
      </w:pPr>
      <w:r w:rsidRPr="00227F98">
        <w:rPr>
          <w:rFonts w:ascii="Calibri" w:eastAsia="TimesNewRomanPSMT" w:hAnsi="Calibri" w:cs="Calibri"/>
          <w:sz w:val="24"/>
          <w:szCs w:val="24"/>
        </w:rPr>
        <w:t xml:space="preserve">It was observed </w:t>
      </w:r>
      <w:r w:rsidR="00607586" w:rsidRPr="00227F98">
        <w:rPr>
          <w:rFonts w:ascii="Calibri" w:eastAsia="TimesNewRomanPSMT" w:hAnsi="Calibri" w:cs="Calibri"/>
          <w:sz w:val="24"/>
          <w:szCs w:val="24"/>
        </w:rPr>
        <w:t>that out</w:t>
      </w:r>
      <w:r w:rsidRPr="00227F98">
        <w:rPr>
          <w:rFonts w:ascii="Calibri" w:eastAsia="TimesNewRomanPSMT" w:hAnsi="Calibri" w:cs="Calibri"/>
          <w:sz w:val="24"/>
          <w:szCs w:val="24"/>
        </w:rPr>
        <w:t xml:space="preserve"> of total respondents,</w:t>
      </w:r>
      <w:r w:rsidRPr="00227F98">
        <w:rPr>
          <w:rFonts w:ascii="Calibri" w:hAnsi="Calibri" w:cs="Calibri"/>
          <w:sz w:val="24"/>
          <w:szCs w:val="24"/>
        </w:rPr>
        <w:t xml:space="preserve">84% of the respondents from </w:t>
      </w:r>
      <w:proofErr w:type="spellStart"/>
      <w:r w:rsidRPr="00227F98">
        <w:rPr>
          <w:rFonts w:ascii="Calibri" w:hAnsi="Calibri" w:cs="Calibri"/>
          <w:sz w:val="24"/>
          <w:szCs w:val="24"/>
        </w:rPr>
        <w:t>Laxmipur</w:t>
      </w:r>
      <w:proofErr w:type="spellEnd"/>
      <w:r w:rsidRPr="00227F98">
        <w:rPr>
          <w:rFonts w:ascii="Calibri" w:hAnsi="Calibri" w:cs="Calibri"/>
          <w:sz w:val="24"/>
          <w:szCs w:val="24"/>
        </w:rPr>
        <w:t xml:space="preserve"> </w:t>
      </w:r>
      <w:r w:rsidRPr="00227F98">
        <w:rPr>
          <w:rFonts w:ascii="Calibri" w:hAnsi="Calibri" w:cs="Calibri"/>
          <w:sz w:val="24"/>
          <w:szCs w:val="24"/>
        </w:rPr>
        <w:tab/>
        <w:t xml:space="preserve">and 70% from </w:t>
      </w:r>
      <w:proofErr w:type="spellStart"/>
      <w:r w:rsidRPr="00227F98">
        <w:rPr>
          <w:rFonts w:ascii="Calibri" w:hAnsi="Calibri" w:cs="Calibri"/>
          <w:sz w:val="24"/>
          <w:szCs w:val="24"/>
        </w:rPr>
        <w:t>Dasamantpur</w:t>
      </w:r>
      <w:proofErr w:type="spellEnd"/>
      <w:r w:rsidRPr="00227F98">
        <w:rPr>
          <w:rFonts w:ascii="Calibri" w:hAnsi="Calibri" w:cs="Calibri"/>
          <w:sz w:val="24"/>
          <w:szCs w:val="24"/>
        </w:rPr>
        <w:t xml:space="preserve"> have semi-medium level of knowledge on the water </w:t>
      </w:r>
      <w:r w:rsidRPr="00227F98">
        <w:rPr>
          <w:rFonts w:ascii="Calibri" w:hAnsi="Calibri" w:cs="Calibri"/>
          <w:sz w:val="24"/>
          <w:szCs w:val="24"/>
        </w:rPr>
        <w:tab/>
        <w:t>management practices. While considering the total respondents 77% of them have semi-</w:t>
      </w:r>
      <w:r w:rsidRPr="00227F98">
        <w:rPr>
          <w:rFonts w:ascii="Calibri" w:hAnsi="Calibri" w:cs="Calibri"/>
          <w:sz w:val="24"/>
          <w:szCs w:val="24"/>
        </w:rPr>
        <w:tab/>
        <w:t xml:space="preserve">medium level of knowledge on water management practices. From the mean score of 61.04 </w:t>
      </w:r>
      <w:r w:rsidRPr="00227F98">
        <w:rPr>
          <w:rFonts w:ascii="Calibri" w:hAnsi="Calibri" w:cs="Calibri"/>
          <w:sz w:val="24"/>
          <w:szCs w:val="24"/>
        </w:rPr>
        <w:tab/>
        <w:t>with a SD of 21.37, the knowledge level is medium.</w:t>
      </w:r>
    </w:p>
    <w:p w14:paraId="102D9C6E" w14:textId="77777777" w:rsidR="007E604F" w:rsidRPr="00227F98" w:rsidRDefault="007E604F">
      <w:pPr>
        <w:pStyle w:val="ListParagraph"/>
        <w:ind w:left="0"/>
        <w:jc w:val="both"/>
        <w:rPr>
          <w:rFonts w:ascii="Calibri" w:eastAsia="TimesNewRomanPSMT" w:hAnsi="Calibri" w:cs="Calibri"/>
          <w:sz w:val="24"/>
          <w:szCs w:val="24"/>
        </w:rPr>
      </w:pPr>
    </w:p>
    <w:p w14:paraId="40D6D777" w14:textId="77777777" w:rsidR="007E604F" w:rsidRPr="00227F98" w:rsidRDefault="00731307">
      <w:pPr>
        <w:pStyle w:val="ListParagraph"/>
        <w:ind w:left="360"/>
        <w:jc w:val="both"/>
        <w:rPr>
          <w:rFonts w:ascii="Calibri"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31D92C28" wp14:editId="3BFEE633">
            <wp:extent cx="5603875" cy="2822575"/>
            <wp:effectExtent l="0" t="0" r="15875" b="1587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14D038" w14:textId="77777777" w:rsidR="007E604F" w:rsidRPr="00227F98" w:rsidRDefault="007E604F">
      <w:pPr>
        <w:pStyle w:val="ListParagraph"/>
        <w:ind w:left="360"/>
        <w:jc w:val="both"/>
        <w:rPr>
          <w:rFonts w:ascii="Calibri" w:hAnsi="Calibri" w:cs="Calibri"/>
          <w:sz w:val="24"/>
          <w:szCs w:val="24"/>
        </w:rPr>
      </w:pPr>
    </w:p>
    <w:p w14:paraId="72849B9A"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varieties:</w:t>
      </w:r>
    </w:p>
    <w:p w14:paraId="64526A0A"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68%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have semi- medium level of </w:t>
      </w:r>
      <w:r w:rsidRPr="00227F98">
        <w:rPr>
          <w:rFonts w:ascii="Calibri" w:eastAsia="TimesNewRomanPSMT" w:hAnsi="Calibri" w:cs="Calibri"/>
          <w:sz w:val="24"/>
          <w:szCs w:val="24"/>
        </w:rPr>
        <w:tab/>
        <w:t xml:space="preserve">knowledge on the varieties used where as 76% of the respondents from </w:t>
      </w:r>
      <w:proofErr w:type="spellStart"/>
      <w:r w:rsidRPr="00227F98">
        <w:rPr>
          <w:rFonts w:ascii="Calibri" w:eastAsia="TimesNewRomanPSMT" w:hAnsi="Calibri" w:cs="Calibri"/>
          <w:sz w:val="24"/>
          <w:szCs w:val="24"/>
        </w:rPr>
        <w:t>Dasamantpur</w:t>
      </w:r>
      <w:proofErr w:type="spellEnd"/>
      <w:r w:rsidRPr="00227F98">
        <w:rPr>
          <w:rFonts w:ascii="Calibri" w:eastAsia="TimesNewRomanPSMT" w:hAnsi="Calibri" w:cs="Calibri"/>
          <w:sz w:val="24"/>
          <w:szCs w:val="24"/>
        </w:rPr>
        <w:t xml:space="preserve"> have </w:t>
      </w:r>
      <w:r w:rsidRPr="00227F98">
        <w:rPr>
          <w:rFonts w:ascii="Calibri" w:eastAsia="TimesNewRomanPSMT" w:hAnsi="Calibri" w:cs="Calibri"/>
          <w:sz w:val="24"/>
          <w:szCs w:val="24"/>
        </w:rPr>
        <w:tab/>
        <w:t>high knowledge on the varieties used.</w:t>
      </w:r>
    </w:p>
    <w:p w14:paraId="48BAEEA7" w14:textId="77777777" w:rsidR="007E604F" w:rsidRPr="00227F98" w:rsidRDefault="007E604F">
      <w:pPr>
        <w:ind w:left="360"/>
        <w:jc w:val="both"/>
        <w:rPr>
          <w:rFonts w:ascii="Calibri" w:eastAsia="TimesNewRomanPSMT" w:hAnsi="Calibri" w:cs="Calibri"/>
          <w:sz w:val="24"/>
          <w:szCs w:val="24"/>
        </w:rPr>
      </w:pPr>
    </w:p>
    <w:p w14:paraId="46626185"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lastRenderedPageBreak/>
        <w:t xml:space="preserve">     </w:t>
      </w:r>
      <w:r w:rsidRPr="00227F98">
        <w:rPr>
          <w:rFonts w:ascii="Calibri" w:hAnsi="Calibri" w:cs="Calibri"/>
          <w:noProof/>
          <w:sz w:val="24"/>
          <w:szCs w:val="24"/>
        </w:rPr>
        <w:drawing>
          <wp:inline distT="0" distB="0" distL="114300" distR="114300" wp14:anchorId="05C1A334" wp14:editId="2BFCB5DF">
            <wp:extent cx="5741670" cy="2985770"/>
            <wp:effectExtent l="0" t="0" r="11430" b="508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A5540E0" w14:textId="1F99F125" w:rsidR="007E604F" w:rsidRPr="00227F98" w:rsidRDefault="007E604F">
      <w:pPr>
        <w:rPr>
          <w:rFonts w:ascii="Calibri" w:eastAsia="TimesNewRomanPSMT" w:hAnsi="Calibri" w:cs="Calibri"/>
          <w:b/>
          <w:bCs/>
          <w:sz w:val="24"/>
          <w:szCs w:val="24"/>
        </w:rPr>
      </w:pPr>
    </w:p>
    <w:p w14:paraId="53A689F2"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planting and spacing:</w:t>
      </w:r>
    </w:p>
    <w:p w14:paraId="3706E813"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 It was observed that 54% and 64%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Dasamantpur</w:t>
      </w:r>
      <w:proofErr w:type="spellEnd"/>
      <w:r w:rsidRPr="00227F98">
        <w:rPr>
          <w:rFonts w:ascii="Calibri" w:eastAsia="TimesNewRomanPSMT" w:hAnsi="Calibri" w:cs="Calibri"/>
          <w:sz w:val="24"/>
          <w:szCs w:val="24"/>
        </w:rPr>
        <w:t xml:space="preserve"> </w:t>
      </w:r>
      <w:r w:rsidRPr="00227F98">
        <w:rPr>
          <w:rFonts w:ascii="Calibri" w:eastAsia="TimesNewRomanPSMT" w:hAnsi="Calibri" w:cs="Calibri"/>
          <w:sz w:val="24"/>
          <w:szCs w:val="24"/>
        </w:rPr>
        <w:tab/>
        <w:t xml:space="preserve">respectively have semi-medium level of knowledge about the appropriate time of planting </w:t>
      </w:r>
      <w:r w:rsidRPr="00227F98">
        <w:rPr>
          <w:rFonts w:ascii="Calibri" w:eastAsia="TimesNewRomanPSMT" w:hAnsi="Calibri" w:cs="Calibri"/>
          <w:sz w:val="24"/>
          <w:szCs w:val="24"/>
        </w:rPr>
        <w:tab/>
        <w:t>and spacing.</w:t>
      </w:r>
    </w:p>
    <w:p w14:paraId="1F01EE9B" w14:textId="77777777" w:rsidR="007E604F" w:rsidRPr="00227F98" w:rsidRDefault="007E604F">
      <w:pPr>
        <w:ind w:left="360"/>
        <w:jc w:val="both"/>
        <w:rPr>
          <w:rFonts w:ascii="Calibri" w:eastAsia="TimesNewRomanPSMT" w:hAnsi="Calibri" w:cs="Calibri"/>
          <w:sz w:val="24"/>
          <w:szCs w:val="24"/>
        </w:rPr>
      </w:pPr>
    </w:p>
    <w:p w14:paraId="282B71A6" w14:textId="77777777" w:rsidR="007E604F" w:rsidRPr="00227F98" w:rsidRDefault="00731307">
      <w:pPr>
        <w:ind w:left="360"/>
        <w:jc w:val="both"/>
        <w:rPr>
          <w:rFonts w:ascii="Calibri"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11EBBC7B" wp14:editId="54F34D79">
            <wp:extent cx="5443855" cy="3549015"/>
            <wp:effectExtent l="0" t="0" r="4445"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B3AFC5" w14:textId="77777777" w:rsidR="007E604F" w:rsidRPr="00227F98" w:rsidRDefault="007E604F">
      <w:pPr>
        <w:ind w:left="360"/>
        <w:jc w:val="both"/>
        <w:rPr>
          <w:rFonts w:ascii="Calibri" w:hAnsi="Calibri" w:cs="Calibri"/>
          <w:sz w:val="24"/>
          <w:szCs w:val="24"/>
        </w:rPr>
      </w:pPr>
    </w:p>
    <w:p w14:paraId="796AD076" w14:textId="77777777" w:rsidR="007E604F" w:rsidRPr="00227F98" w:rsidRDefault="00731307">
      <w:pPr>
        <w:numPr>
          <w:ilvl w:val="0"/>
          <w:numId w:val="3"/>
        </w:numPr>
        <w:jc w:val="both"/>
        <w:rPr>
          <w:rFonts w:ascii="Calibri" w:hAnsi="Calibri" w:cs="Calibri"/>
          <w:b/>
          <w:bCs/>
          <w:sz w:val="24"/>
          <w:szCs w:val="24"/>
        </w:rPr>
      </w:pPr>
      <w:r w:rsidRPr="00227F98">
        <w:rPr>
          <w:rFonts w:ascii="Calibri" w:hAnsi="Calibri" w:cs="Calibri"/>
          <w:b/>
          <w:bCs/>
          <w:sz w:val="24"/>
          <w:szCs w:val="24"/>
        </w:rPr>
        <w:t>Knowledge about Fertilizer and Manuring</w:t>
      </w:r>
    </w:p>
    <w:p w14:paraId="11CC2C0A" w14:textId="77777777" w:rsidR="007E604F" w:rsidRPr="00227F98" w:rsidRDefault="00731307">
      <w:pPr>
        <w:ind w:left="360" w:firstLine="716"/>
        <w:jc w:val="both"/>
        <w:rPr>
          <w:rFonts w:ascii="Calibri" w:hAnsi="Calibri" w:cs="Calibri"/>
          <w:sz w:val="24"/>
          <w:szCs w:val="24"/>
        </w:rPr>
      </w:pPr>
      <w:r w:rsidRPr="00227F98">
        <w:rPr>
          <w:rFonts w:ascii="Calibri" w:hAnsi="Calibri" w:cs="Calibri"/>
          <w:sz w:val="24"/>
          <w:szCs w:val="24"/>
        </w:rPr>
        <w:t xml:space="preserve">It was observed that majority of the respondents (71%), have low level of knowledge on </w:t>
      </w:r>
      <w:r w:rsidRPr="00227F98">
        <w:rPr>
          <w:rFonts w:ascii="Calibri" w:hAnsi="Calibri" w:cs="Calibri"/>
          <w:sz w:val="24"/>
          <w:szCs w:val="24"/>
        </w:rPr>
        <w:tab/>
        <w:t xml:space="preserve">fertilizer and manuring. Considering the two study blocks, 72 % from </w:t>
      </w:r>
      <w:proofErr w:type="spellStart"/>
      <w:r w:rsidRPr="00227F98">
        <w:rPr>
          <w:rFonts w:ascii="Calibri" w:hAnsi="Calibri" w:cs="Calibri"/>
          <w:sz w:val="24"/>
          <w:szCs w:val="24"/>
        </w:rPr>
        <w:t>Laxmipur</w:t>
      </w:r>
      <w:proofErr w:type="spellEnd"/>
      <w:r w:rsidRPr="00227F98">
        <w:rPr>
          <w:rFonts w:ascii="Calibri" w:hAnsi="Calibri" w:cs="Calibri"/>
          <w:sz w:val="24"/>
          <w:szCs w:val="24"/>
        </w:rPr>
        <w:t xml:space="preserve"> and 70 % </w:t>
      </w:r>
      <w:r w:rsidRPr="00227F98">
        <w:rPr>
          <w:rFonts w:ascii="Calibri" w:hAnsi="Calibri" w:cs="Calibri"/>
          <w:sz w:val="24"/>
          <w:szCs w:val="24"/>
        </w:rPr>
        <w:tab/>
        <w:t xml:space="preserve">from </w:t>
      </w:r>
      <w:proofErr w:type="spellStart"/>
      <w:r w:rsidRPr="00227F98">
        <w:rPr>
          <w:rFonts w:ascii="Calibri" w:hAnsi="Calibri" w:cs="Calibri"/>
          <w:sz w:val="24"/>
          <w:szCs w:val="24"/>
        </w:rPr>
        <w:t>Dasamantpur</w:t>
      </w:r>
      <w:proofErr w:type="spellEnd"/>
      <w:r w:rsidRPr="00227F98">
        <w:rPr>
          <w:rFonts w:ascii="Calibri" w:hAnsi="Calibri" w:cs="Calibri"/>
          <w:sz w:val="24"/>
          <w:szCs w:val="24"/>
        </w:rPr>
        <w:t xml:space="preserve"> had low level of knowledge on fertilizer and manuring.</w:t>
      </w:r>
    </w:p>
    <w:p w14:paraId="60C24822" w14:textId="77777777" w:rsidR="007E604F" w:rsidRPr="00227F98" w:rsidRDefault="007E604F">
      <w:pPr>
        <w:ind w:left="360"/>
        <w:jc w:val="both"/>
        <w:rPr>
          <w:rFonts w:ascii="Calibri" w:hAnsi="Calibri" w:cs="Calibri"/>
          <w:sz w:val="24"/>
          <w:szCs w:val="24"/>
        </w:rPr>
      </w:pPr>
    </w:p>
    <w:p w14:paraId="18562BA7" w14:textId="77777777" w:rsidR="007E604F" w:rsidRPr="00227F98" w:rsidRDefault="00731307">
      <w:pPr>
        <w:ind w:left="360"/>
        <w:jc w:val="both"/>
        <w:rPr>
          <w:rFonts w:ascii="Calibri" w:hAnsi="Calibri" w:cs="Calibri"/>
          <w:sz w:val="24"/>
          <w:szCs w:val="24"/>
        </w:rPr>
      </w:pPr>
      <w:r w:rsidRPr="00227F98">
        <w:rPr>
          <w:rFonts w:ascii="Calibri" w:hAnsi="Calibri" w:cs="Calibri"/>
          <w:sz w:val="24"/>
          <w:szCs w:val="24"/>
        </w:rPr>
        <w:lastRenderedPageBreak/>
        <w:t xml:space="preserve">      </w:t>
      </w:r>
      <w:r w:rsidRPr="00227F98">
        <w:rPr>
          <w:rFonts w:ascii="Calibri" w:hAnsi="Calibri" w:cs="Calibri"/>
          <w:noProof/>
          <w:sz w:val="24"/>
          <w:szCs w:val="24"/>
        </w:rPr>
        <w:drawing>
          <wp:inline distT="0" distB="0" distL="114300" distR="114300" wp14:anchorId="7628575B" wp14:editId="73AEEDC0">
            <wp:extent cx="5680710" cy="2718435"/>
            <wp:effectExtent l="0" t="0" r="15240" b="5715"/>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D55D57" w14:textId="77777777" w:rsidR="007E604F" w:rsidRPr="00227F98" w:rsidRDefault="007E604F">
      <w:pPr>
        <w:ind w:left="360"/>
        <w:jc w:val="both"/>
        <w:rPr>
          <w:rFonts w:ascii="Calibri" w:hAnsi="Calibri" w:cs="Calibri"/>
          <w:sz w:val="24"/>
          <w:szCs w:val="24"/>
        </w:rPr>
      </w:pPr>
    </w:p>
    <w:p w14:paraId="606AAADF" w14:textId="77777777" w:rsidR="007E604F" w:rsidRPr="00227F98" w:rsidRDefault="007E604F">
      <w:pPr>
        <w:jc w:val="both"/>
        <w:rPr>
          <w:rFonts w:ascii="Calibri" w:eastAsia="TimesNewRomanPSMT" w:hAnsi="Calibri" w:cs="Calibri"/>
          <w:sz w:val="24"/>
          <w:szCs w:val="24"/>
        </w:rPr>
      </w:pPr>
    </w:p>
    <w:p w14:paraId="772A05CC"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t>Knowledge</w:t>
      </w:r>
      <w:r w:rsidRPr="00227F98">
        <w:rPr>
          <w:rFonts w:ascii="Calibri" w:hAnsi="Calibri" w:cs="Calibri"/>
          <w:b/>
          <w:spacing w:val="-8"/>
          <w:sz w:val="24"/>
          <w:szCs w:val="24"/>
        </w:rPr>
        <w:t xml:space="preserve"> </w:t>
      </w:r>
      <w:r w:rsidRPr="00227F98">
        <w:rPr>
          <w:rFonts w:ascii="Calibri" w:hAnsi="Calibri" w:cs="Calibri"/>
          <w:b/>
          <w:sz w:val="24"/>
          <w:szCs w:val="24"/>
        </w:rPr>
        <w:t>about</w:t>
      </w:r>
      <w:r w:rsidRPr="00227F98">
        <w:rPr>
          <w:rFonts w:ascii="Calibri" w:hAnsi="Calibri" w:cs="Calibri"/>
          <w:b/>
          <w:spacing w:val="-13"/>
          <w:sz w:val="24"/>
          <w:szCs w:val="24"/>
        </w:rPr>
        <w:t xml:space="preserve"> </w:t>
      </w:r>
      <w:r w:rsidRPr="00227F98">
        <w:rPr>
          <w:rFonts w:ascii="Calibri" w:hAnsi="Calibri" w:cs="Calibri"/>
          <w:b/>
          <w:sz w:val="24"/>
          <w:szCs w:val="24"/>
        </w:rPr>
        <w:t>Weed</w:t>
      </w:r>
      <w:r w:rsidRPr="00227F98">
        <w:rPr>
          <w:rFonts w:ascii="Calibri" w:hAnsi="Calibri" w:cs="Calibri"/>
          <w:b/>
          <w:spacing w:val="-10"/>
          <w:sz w:val="24"/>
          <w:szCs w:val="24"/>
        </w:rPr>
        <w:t xml:space="preserve"> </w:t>
      </w:r>
      <w:r w:rsidRPr="00227F98">
        <w:rPr>
          <w:rFonts w:ascii="Calibri" w:hAnsi="Calibri" w:cs="Calibri"/>
          <w:b/>
          <w:spacing w:val="-2"/>
          <w:sz w:val="24"/>
          <w:szCs w:val="24"/>
        </w:rPr>
        <w:t>management</w:t>
      </w:r>
    </w:p>
    <w:p w14:paraId="222D6CAE" w14:textId="77777777" w:rsidR="007E604F" w:rsidRPr="00227F98" w:rsidRDefault="00731307">
      <w:pPr>
        <w:ind w:left="360" w:firstLine="1432"/>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from the table that majority of the respondents from the two </w:t>
      </w:r>
      <w:r w:rsidRPr="00227F98">
        <w:rPr>
          <w:rFonts w:ascii="Calibri" w:eastAsia="TimesNewRomanPSMT" w:hAnsi="Calibri" w:cs="Calibri"/>
          <w:sz w:val="24"/>
          <w:szCs w:val="24"/>
        </w:rPr>
        <w:tab/>
        <w:t xml:space="preserve">blocks i.e., 54% and 64% of the respondents had low level of knowledge on the weed </w:t>
      </w:r>
      <w:r w:rsidRPr="00227F98">
        <w:rPr>
          <w:rFonts w:ascii="Calibri" w:eastAsia="TimesNewRomanPSMT" w:hAnsi="Calibri" w:cs="Calibri"/>
          <w:sz w:val="24"/>
          <w:szCs w:val="24"/>
        </w:rPr>
        <w:tab/>
      </w:r>
      <w:r w:rsidRPr="00227F98">
        <w:rPr>
          <w:rFonts w:ascii="Calibri" w:eastAsia="TimesNewRomanPSMT" w:hAnsi="Calibri" w:cs="Calibri"/>
          <w:sz w:val="24"/>
          <w:szCs w:val="24"/>
        </w:rPr>
        <w:tab/>
        <w:t>management practices.</w:t>
      </w:r>
    </w:p>
    <w:p w14:paraId="43AF1592" w14:textId="77777777" w:rsidR="007E604F" w:rsidRPr="00227F98" w:rsidRDefault="007E604F">
      <w:pPr>
        <w:ind w:left="360"/>
        <w:jc w:val="both"/>
        <w:rPr>
          <w:rFonts w:ascii="Calibri" w:eastAsia="TimesNewRomanPSMT" w:hAnsi="Calibri" w:cs="Calibri"/>
          <w:sz w:val="24"/>
          <w:szCs w:val="24"/>
        </w:rPr>
      </w:pPr>
    </w:p>
    <w:p w14:paraId="2EDB4B05" w14:textId="77777777" w:rsidR="007E604F" w:rsidRPr="00227F98" w:rsidRDefault="00731307">
      <w:pPr>
        <w:ind w:left="360"/>
        <w:jc w:val="both"/>
        <w:rPr>
          <w:rFonts w:ascii="Calibri"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5B3FCBBA" wp14:editId="429992DA">
            <wp:extent cx="5388610" cy="2929890"/>
            <wp:effectExtent l="0" t="0" r="2540" b="3810"/>
            <wp:docPr id="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D9D583" w14:textId="77777777" w:rsidR="007E604F" w:rsidRPr="00227F98" w:rsidRDefault="007E604F">
      <w:pPr>
        <w:ind w:left="360"/>
        <w:jc w:val="both"/>
        <w:rPr>
          <w:rFonts w:ascii="Calibri" w:hAnsi="Calibri" w:cs="Calibri"/>
          <w:sz w:val="24"/>
          <w:szCs w:val="24"/>
        </w:rPr>
      </w:pPr>
    </w:p>
    <w:p w14:paraId="18E0BC23" w14:textId="77777777" w:rsidR="007E604F" w:rsidRPr="00227F98" w:rsidRDefault="007E604F">
      <w:pPr>
        <w:jc w:val="both"/>
        <w:rPr>
          <w:rFonts w:ascii="Calibri" w:eastAsia="TimesNewRomanPSMT" w:hAnsi="Calibri" w:cs="Calibri"/>
          <w:sz w:val="24"/>
          <w:szCs w:val="24"/>
        </w:rPr>
      </w:pPr>
    </w:p>
    <w:p w14:paraId="009E5160" w14:textId="6D7B99FB"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 xml:space="preserve">Knowledge about Pest and Disease </w:t>
      </w:r>
      <w:r w:rsidR="00277CD8" w:rsidRPr="00227F98">
        <w:rPr>
          <w:rFonts w:ascii="Calibri" w:eastAsia="TimesNewRomanPSMT" w:hAnsi="Calibri" w:cs="Calibri"/>
          <w:b/>
          <w:bCs/>
          <w:sz w:val="24"/>
          <w:szCs w:val="24"/>
        </w:rPr>
        <w:t>Management</w:t>
      </w:r>
    </w:p>
    <w:p w14:paraId="54A48E5D"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40%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have low and semi-medium </w:t>
      </w:r>
      <w:r w:rsidRPr="00227F98">
        <w:rPr>
          <w:rFonts w:ascii="Calibri" w:eastAsia="TimesNewRomanPSMT" w:hAnsi="Calibri" w:cs="Calibri"/>
          <w:sz w:val="24"/>
          <w:szCs w:val="24"/>
        </w:rPr>
        <w:tab/>
        <w:t xml:space="preserve">level of knowledge on pest and disease management practices. Considering </w:t>
      </w:r>
      <w:proofErr w:type="spellStart"/>
      <w:r w:rsidRPr="00227F98">
        <w:rPr>
          <w:rFonts w:ascii="Calibri" w:eastAsia="TimesNewRomanPSMT" w:hAnsi="Calibri" w:cs="Calibri"/>
          <w:sz w:val="24"/>
          <w:szCs w:val="24"/>
        </w:rPr>
        <w:t>Dasamantpur</w:t>
      </w:r>
      <w:proofErr w:type="spellEnd"/>
      <w:r w:rsidRPr="00227F98">
        <w:rPr>
          <w:rFonts w:ascii="Calibri" w:eastAsia="TimesNewRomanPSMT" w:hAnsi="Calibri" w:cs="Calibri"/>
          <w:sz w:val="24"/>
          <w:szCs w:val="24"/>
        </w:rPr>
        <w:t xml:space="preserve">, </w:t>
      </w:r>
      <w:r w:rsidRPr="00227F98">
        <w:rPr>
          <w:rFonts w:ascii="Calibri" w:eastAsia="TimesNewRomanPSMT" w:hAnsi="Calibri" w:cs="Calibri"/>
          <w:sz w:val="24"/>
          <w:szCs w:val="24"/>
        </w:rPr>
        <w:tab/>
        <w:t xml:space="preserve">46% of the respondents have semi-medium level of knowledge on the pest and disease </w:t>
      </w:r>
      <w:r w:rsidRPr="00227F98">
        <w:rPr>
          <w:rFonts w:ascii="Calibri" w:eastAsia="TimesNewRomanPSMT" w:hAnsi="Calibri" w:cs="Calibri"/>
          <w:sz w:val="24"/>
          <w:szCs w:val="24"/>
        </w:rPr>
        <w:tab/>
        <w:t xml:space="preserve">management practices, followed by 38% having low level of knowledge. The mean level of </w:t>
      </w:r>
      <w:r w:rsidRPr="00227F98">
        <w:rPr>
          <w:rFonts w:ascii="Calibri" w:eastAsia="TimesNewRomanPSMT" w:hAnsi="Calibri" w:cs="Calibri"/>
          <w:sz w:val="24"/>
          <w:szCs w:val="24"/>
        </w:rPr>
        <w:tab/>
        <w:t>knowledge regarding the pest and disease management is 30.19 with a SD of 19.85.</w:t>
      </w:r>
    </w:p>
    <w:p w14:paraId="47F6725B" w14:textId="77777777" w:rsidR="007E604F" w:rsidRPr="00227F98" w:rsidRDefault="007E604F">
      <w:pPr>
        <w:ind w:left="360"/>
        <w:jc w:val="both"/>
        <w:rPr>
          <w:rFonts w:ascii="Calibri" w:eastAsia="TimesNewRomanPSMT" w:hAnsi="Calibri" w:cs="Calibri"/>
          <w:sz w:val="24"/>
          <w:szCs w:val="24"/>
        </w:rPr>
      </w:pPr>
    </w:p>
    <w:p w14:paraId="548DF9EE"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lastRenderedPageBreak/>
        <w:t xml:space="preserve">        </w:t>
      </w:r>
      <w:r w:rsidRPr="00227F98">
        <w:rPr>
          <w:rFonts w:ascii="Calibri" w:hAnsi="Calibri" w:cs="Calibri"/>
          <w:noProof/>
          <w:sz w:val="24"/>
          <w:szCs w:val="24"/>
        </w:rPr>
        <w:drawing>
          <wp:inline distT="0" distB="0" distL="114300" distR="114300" wp14:anchorId="3BB15382" wp14:editId="186B51B7">
            <wp:extent cx="5636260" cy="2990215"/>
            <wp:effectExtent l="0" t="0" r="2540" b="635"/>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5B9F660" w14:textId="77777777" w:rsidR="007E604F" w:rsidRPr="00227F98" w:rsidRDefault="007E604F">
      <w:pPr>
        <w:jc w:val="both"/>
        <w:rPr>
          <w:rFonts w:ascii="Calibri" w:eastAsia="TimesNewRomanPSMT" w:hAnsi="Calibri" w:cs="Calibri"/>
          <w:sz w:val="24"/>
          <w:szCs w:val="24"/>
        </w:rPr>
      </w:pPr>
    </w:p>
    <w:p w14:paraId="2A2DB5B1"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t>Knowledge</w:t>
      </w:r>
      <w:r w:rsidRPr="00227F98">
        <w:rPr>
          <w:rFonts w:ascii="Calibri" w:hAnsi="Calibri" w:cs="Calibri"/>
          <w:b/>
          <w:spacing w:val="-3"/>
          <w:sz w:val="24"/>
          <w:szCs w:val="24"/>
        </w:rPr>
        <w:t xml:space="preserve"> </w:t>
      </w:r>
      <w:r w:rsidRPr="00227F98">
        <w:rPr>
          <w:rFonts w:ascii="Calibri" w:hAnsi="Calibri" w:cs="Calibri"/>
          <w:b/>
          <w:sz w:val="24"/>
          <w:szCs w:val="24"/>
        </w:rPr>
        <w:t>about</w:t>
      </w:r>
      <w:r w:rsidRPr="00227F98">
        <w:rPr>
          <w:rFonts w:ascii="Calibri" w:hAnsi="Calibri" w:cs="Calibri"/>
          <w:b/>
          <w:spacing w:val="-8"/>
          <w:sz w:val="24"/>
          <w:szCs w:val="24"/>
        </w:rPr>
        <w:t xml:space="preserve"> </w:t>
      </w:r>
      <w:r w:rsidRPr="00227F98">
        <w:rPr>
          <w:rFonts w:ascii="Calibri" w:hAnsi="Calibri" w:cs="Calibri"/>
          <w:b/>
          <w:sz w:val="24"/>
          <w:szCs w:val="24"/>
        </w:rPr>
        <w:t>flowering</w:t>
      </w:r>
      <w:r w:rsidRPr="00227F98">
        <w:rPr>
          <w:rFonts w:ascii="Calibri" w:hAnsi="Calibri" w:cs="Calibri"/>
          <w:b/>
          <w:spacing w:val="-5"/>
          <w:sz w:val="24"/>
          <w:szCs w:val="24"/>
        </w:rPr>
        <w:t xml:space="preserve"> </w:t>
      </w:r>
      <w:r w:rsidRPr="00227F98">
        <w:rPr>
          <w:rFonts w:ascii="Calibri" w:hAnsi="Calibri" w:cs="Calibri"/>
          <w:b/>
          <w:sz w:val="24"/>
          <w:szCs w:val="24"/>
        </w:rPr>
        <w:t>and</w:t>
      </w:r>
      <w:r w:rsidRPr="00227F98">
        <w:rPr>
          <w:rFonts w:ascii="Calibri" w:hAnsi="Calibri" w:cs="Calibri"/>
          <w:b/>
          <w:spacing w:val="-5"/>
          <w:sz w:val="24"/>
          <w:szCs w:val="24"/>
        </w:rPr>
        <w:t xml:space="preserve"> </w:t>
      </w:r>
      <w:r w:rsidRPr="00227F98">
        <w:rPr>
          <w:rFonts w:ascii="Calibri" w:hAnsi="Calibri" w:cs="Calibri"/>
          <w:b/>
          <w:sz w:val="24"/>
          <w:szCs w:val="24"/>
        </w:rPr>
        <w:t>berry</w:t>
      </w:r>
      <w:r w:rsidRPr="00227F98">
        <w:rPr>
          <w:rFonts w:ascii="Calibri" w:hAnsi="Calibri" w:cs="Calibri"/>
          <w:b/>
          <w:spacing w:val="-5"/>
          <w:sz w:val="24"/>
          <w:szCs w:val="24"/>
        </w:rPr>
        <w:t xml:space="preserve"> </w:t>
      </w:r>
      <w:r w:rsidRPr="00227F98">
        <w:rPr>
          <w:rFonts w:ascii="Calibri" w:hAnsi="Calibri" w:cs="Calibri"/>
          <w:b/>
          <w:spacing w:val="-2"/>
          <w:sz w:val="24"/>
          <w:szCs w:val="24"/>
        </w:rPr>
        <w:t>formation</w:t>
      </w:r>
    </w:p>
    <w:p w14:paraId="36A00199" w14:textId="78456D4D"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Majority of the respondents from the two study blocks i.e. 64% and 60% have high level </w:t>
      </w:r>
      <w:r w:rsidRPr="00227F98">
        <w:rPr>
          <w:rFonts w:ascii="Calibri" w:eastAsia="TimesNewRomanPSMT" w:hAnsi="Calibri" w:cs="Calibri"/>
          <w:sz w:val="24"/>
          <w:szCs w:val="24"/>
        </w:rPr>
        <w:tab/>
        <w:t>of knowledge regarding the flowering and berry formation as represented in the Table-</w:t>
      </w:r>
      <w:r w:rsidR="00980167">
        <w:rPr>
          <w:rFonts w:ascii="Calibri" w:eastAsia="TimesNewRomanPSMT" w:hAnsi="Calibri" w:cs="Calibri"/>
          <w:sz w:val="24"/>
          <w:szCs w:val="24"/>
        </w:rPr>
        <w:t>2</w:t>
      </w:r>
      <w:r w:rsidRPr="00227F98">
        <w:rPr>
          <w:rFonts w:ascii="Calibri" w:eastAsia="TimesNewRomanPSMT" w:hAnsi="Calibri" w:cs="Calibri"/>
          <w:sz w:val="24"/>
          <w:szCs w:val="24"/>
        </w:rPr>
        <w:t xml:space="preserve">. </w:t>
      </w:r>
      <w:r w:rsidRPr="00227F98">
        <w:rPr>
          <w:rFonts w:ascii="Calibri" w:eastAsia="TimesNewRomanPSMT" w:hAnsi="Calibri" w:cs="Calibri"/>
          <w:sz w:val="24"/>
          <w:szCs w:val="24"/>
        </w:rPr>
        <w:tab/>
        <w:t xml:space="preserve">The mean score for knowledge about flowering and berry formation is 86.64(High) with a SD </w:t>
      </w:r>
      <w:r w:rsidRPr="00227F98">
        <w:rPr>
          <w:rFonts w:ascii="Calibri" w:eastAsia="TimesNewRomanPSMT" w:hAnsi="Calibri" w:cs="Calibri"/>
          <w:sz w:val="24"/>
          <w:szCs w:val="24"/>
        </w:rPr>
        <w:tab/>
        <w:t>of 17.58.</w:t>
      </w:r>
    </w:p>
    <w:p w14:paraId="336A0A32" w14:textId="77777777" w:rsidR="007E604F" w:rsidRPr="00227F98" w:rsidRDefault="007E604F">
      <w:pPr>
        <w:ind w:left="360"/>
        <w:jc w:val="both"/>
        <w:rPr>
          <w:rFonts w:ascii="Calibri" w:eastAsia="TimesNewRomanPSMT" w:hAnsi="Calibri" w:cs="Calibri"/>
          <w:sz w:val="24"/>
          <w:szCs w:val="24"/>
        </w:rPr>
      </w:pPr>
    </w:p>
    <w:p w14:paraId="0616022D"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79157C86" wp14:editId="4D80A4D7">
            <wp:extent cx="5380990" cy="3135630"/>
            <wp:effectExtent l="0" t="0" r="10160" b="7620"/>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5E1BF1" w14:textId="77777777" w:rsidR="007E604F" w:rsidRPr="00227F98" w:rsidRDefault="007E604F">
      <w:pPr>
        <w:jc w:val="both"/>
        <w:rPr>
          <w:rFonts w:ascii="Calibri" w:eastAsia="TimesNewRomanPSMT" w:hAnsi="Calibri" w:cs="Calibri"/>
          <w:sz w:val="24"/>
          <w:szCs w:val="24"/>
        </w:rPr>
      </w:pPr>
    </w:p>
    <w:p w14:paraId="5662AABD"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Harvesting</w:t>
      </w:r>
    </w:p>
    <w:p w14:paraId="223D0BB9"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All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have high level of knowledge on </w:t>
      </w:r>
      <w:r w:rsidRPr="00227F98">
        <w:rPr>
          <w:rFonts w:ascii="Calibri" w:eastAsia="TimesNewRomanPSMT" w:hAnsi="Calibri" w:cs="Calibri"/>
          <w:sz w:val="24"/>
          <w:szCs w:val="24"/>
        </w:rPr>
        <w:tab/>
        <w:t xml:space="preserve">harvesting. No respondents were found to have zero knowledge on harvesting procedure. </w:t>
      </w:r>
      <w:r w:rsidRPr="00227F98">
        <w:rPr>
          <w:rFonts w:ascii="Calibri" w:eastAsia="TimesNewRomanPSMT" w:hAnsi="Calibri" w:cs="Calibri"/>
          <w:sz w:val="24"/>
          <w:szCs w:val="24"/>
        </w:rPr>
        <w:tab/>
        <w:t xml:space="preserve">Harvesting serves as a very important aspect for earning a descent amount in coffee </w:t>
      </w:r>
      <w:r w:rsidRPr="00227F98">
        <w:rPr>
          <w:rFonts w:ascii="Calibri" w:eastAsia="TimesNewRomanPSMT" w:hAnsi="Calibri" w:cs="Calibri"/>
          <w:sz w:val="24"/>
          <w:szCs w:val="24"/>
        </w:rPr>
        <w:tab/>
        <w:t>cultivation.</w:t>
      </w:r>
    </w:p>
    <w:p w14:paraId="1AF783BD"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lastRenderedPageBreak/>
        <w:t xml:space="preserve">          </w:t>
      </w:r>
      <w:r w:rsidRPr="00227F98">
        <w:rPr>
          <w:rFonts w:ascii="Calibri" w:hAnsi="Calibri" w:cs="Calibri"/>
          <w:noProof/>
          <w:sz w:val="24"/>
          <w:szCs w:val="24"/>
        </w:rPr>
        <w:drawing>
          <wp:inline distT="0" distB="0" distL="114300" distR="114300" wp14:anchorId="512534D1" wp14:editId="103B2903">
            <wp:extent cx="5501005" cy="3082925"/>
            <wp:effectExtent l="0" t="0" r="4445" b="3175"/>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485A0BC" w14:textId="77777777" w:rsidR="007E604F" w:rsidRPr="00227F98" w:rsidRDefault="007E604F">
      <w:pPr>
        <w:ind w:left="360"/>
        <w:jc w:val="both"/>
        <w:rPr>
          <w:rFonts w:ascii="Calibri" w:eastAsia="TimesNewRomanPSMT" w:hAnsi="Calibri" w:cs="Calibri"/>
          <w:sz w:val="24"/>
          <w:szCs w:val="24"/>
        </w:rPr>
      </w:pPr>
    </w:p>
    <w:p w14:paraId="3574132E"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t>Knowledge</w:t>
      </w:r>
      <w:r w:rsidRPr="00227F98">
        <w:rPr>
          <w:rFonts w:ascii="Calibri" w:hAnsi="Calibri" w:cs="Calibri"/>
          <w:b/>
          <w:spacing w:val="-8"/>
          <w:sz w:val="24"/>
          <w:szCs w:val="24"/>
        </w:rPr>
        <w:t xml:space="preserve"> </w:t>
      </w:r>
      <w:r w:rsidRPr="00227F98">
        <w:rPr>
          <w:rFonts w:ascii="Calibri" w:hAnsi="Calibri" w:cs="Calibri"/>
          <w:b/>
          <w:sz w:val="24"/>
          <w:szCs w:val="24"/>
        </w:rPr>
        <w:t>about</w:t>
      </w:r>
      <w:r w:rsidRPr="00227F98">
        <w:rPr>
          <w:rFonts w:ascii="Calibri" w:hAnsi="Calibri" w:cs="Calibri"/>
          <w:b/>
          <w:spacing w:val="-8"/>
          <w:sz w:val="24"/>
          <w:szCs w:val="24"/>
        </w:rPr>
        <w:t xml:space="preserve"> </w:t>
      </w:r>
      <w:r w:rsidRPr="00227F98">
        <w:rPr>
          <w:rFonts w:ascii="Calibri" w:hAnsi="Calibri" w:cs="Calibri"/>
          <w:b/>
          <w:spacing w:val="-2"/>
          <w:sz w:val="24"/>
          <w:szCs w:val="24"/>
        </w:rPr>
        <w:t>Drying</w:t>
      </w:r>
    </w:p>
    <w:p w14:paraId="41109F1B"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All the respondents from the two study blocks have high level of knowledge on the </w:t>
      </w:r>
      <w:r w:rsidRPr="00227F98">
        <w:rPr>
          <w:rFonts w:ascii="Calibri" w:eastAsia="TimesNewRomanPSMT" w:hAnsi="Calibri" w:cs="Calibri"/>
          <w:sz w:val="24"/>
          <w:szCs w:val="24"/>
        </w:rPr>
        <w:tab/>
        <w:t>drying practices.</w:t>
      </w:r>
    </w:p>
    <w:p w14:paraId="35B4AF04" w14:textId="77777777" w:rsidR="007E604F" w:rsidRPr="00227F98" w:rsidRDefault="007E604F">
      <w:pPr>
        <w:ind w:left="360"/>
        <w:jc w:val="both"/>
        <w:rPr>
          <w:rFonts w:ascii="Calibri" w:eastAsia="TimesNewRomanPSMT" w:hAnsi="Calibri" w:cs="Calibri"/>
          <w:sz w:val="24"/>
          <w:szCs w:val="24"/>
        </w:rPr>
      </w:pPr>
    </w:p>
    <w:p w14:paraId="6FAB0EFB"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t xml:space="preserve">           </w:t>
      </w:r>
      <w:r w:rsidRPr="00227F98">
        <w:rPr>
          <w:rFonts w:ascii="Calibri" w:hAnsi="Calibri" w:cs="Calibri"/>
          <w:noProof/>
          <w:sz w:val="24"/>
          <w:szCs w:val="24"/>
        </w:rPr>
        <w:drawing>
          <wp:inline distT="0" distB="0" distL="114300" distR="114300" wp14:anchorId="0337381C" wp14:editId="62992B59">
            <wp:extent cx="5332730" cy="2792730"/>
            <wp:effectExtent l="0" t="0" r="1270" b="762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6AADEB" w14:textId="77777777" w:rsidR="007E604F" w:rsidRPr="00227F98" w:rsidRDefault="007E604F">
      <w:pPr>
        <w:jc w:val="both"/>
        <w:rPr>
          <w:rFonts w:ascii="Calibri" w:eastAsia="TimesNewRomanPSMT" w:hAnsi="Calibri" w:cs="Calibri"/>
          <w:sz w:val="24"/>
          <w:szCs w:val="24"/>
        </w:rPr>
      </w:pPr>
    </w:p>
    <w:p w14:paraId="679ED83A"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policies by central government</w:t>
      </w:r>
    </w:p>
    <w:p w14:paraId="53DA0A54" w14:textId="289412F9" w:rsidR="007E604F" w:rsidRPr="00227F98" w:rsidRDefault="00731307" w:rsidP="00D70108">
      <w:pPr>
        <w:ind w:left="720" w:firstLine="35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62%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Dasamantpur</w:t>
      </w:r>
      <w:proofErr w:type="spellEnd"/>
      <w:r w:rsidRPr="00227F98">
        <w:rPr>
          <w:rFonts w:ascii="Calibri" w:eastAsia="TimesNewRomanPSMT" w:hAnsi="Calibri" w:cs="Calibri"/>
          <w:sz w:val="24"/>
          <w:szCs w:val="24"/>
        </w:rPr>
        <w:t xml:space="preserve"> have low level of knowledge on the central government policies </w:t>
      </w:r>
      <w:r w:rsidR="00D70108" w:rsidRPr="00227F98">
        <w:rPr>
          <w:rFonts w:ascii="Calibri" w:eastAsia="TimesNewRomanPSMT" w:hAnsi="Calibri" w:cs="Calibri"/>
          <w:sz w:val="24"/>
          <w:szCs w:val="24"/>
        </w:rPr>
        <w:t>whereas</w:t>
      </w:r>
      <w:r w:rsidRPr="00227F98">
        <w:rPr>
          <w:rFonts w:ascii="Calibri" w:eastAsia="TimesNewRomanPSMT" w:hAnsi="Calibri" w:cs="Calibri"/>
          <w:sz w:val="24"/>
          <w:szCs w:val="24"/>
        </w:rPr>
        <w:t xml:space="preserve"> 38% of the respondents have high level of knowledge. From the mean score, it is found that the level of knowledge regarding the central government policies are in the semi-medium category with SD of 49.77.</w:t>
      </w:r>
    </w:p>
    <w:p w14:paraId="6ECB0983" w14:textId="77777777" w:rsidR="007E604F" w:rsidRPr="00227F98" w:rsidRDefault="007E604F">
      <w:pPr>
        <w:ind w:left="360"/>
        <w:jc w:val="both"/>
        <w:rPr>
          <w:rFonts w:ascii="Calibri" w:eastAsia="TimesNewRomanPSMT" w:hAnsi="Calibri" w:cs="Calibri"/>
          <w:sz w:val="24"/>
          <w:szCs w:val="24"/>
        </w:rPr>
      </w:pPr>
    </w:p>
    <w:p w14:paraId="7E38CDFD"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sz w:val="24"/>
          <w:szCs w:val="24"/>
        </w:rPr>
        <w:lastRenderedPageBreak/>
        <w:t xml:space="preserve">             </w:t>
      </w:r>
      <w:r w:rsidRPr="00227F98">
        <w:rPr>
          <w:rFonts w:ascii="Calibri" w:hAnsi="Calibri" w:cs="Calibri"/>
          <w:noProof/>
          <w:sz w:val="24"/>
          <w:szCs w:val="24"/>
        </w:rPr>
        <w:drawing>
          <wp:inline distT="0" distB="0" distL="114300" distR="114300" wp14:anchorId="06332CE3" wp14:editId="590C3EC5">
            <wp:extent cx="5443220" cy="2954655"/>
            <wp:effectExtent l="0" t="0" r="5080" b="17145"/>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4FB788" w14:textId="088E7E04" w:rsidR="007E604F" w:rsidRPr="00227F98" w:rsidRDefault="00731307" w:rsidP="00D70108">
      <w:pPr>
        <w:jc w:val="both"/>
        <w:rPr>
          <w:rFonts w:ascii="Calibri" w:eastAsia="TimesNewRomanPSMT" w:hAnsi="Calibri" w:cs="Calibri"/>
          <w:sz w:val="24"/>
          <w:szCs w:val="24"/>
        </w:rPr>
      </w:pPr>
      <w:r w:rsidRPr="00227F98">
        <w:rPr>
          <w:rFonts w:ascii="Calibri" w:eastAsia="TimesNewRomanPSMT" w:hAnsi="Calibri" w:cs="Calibri"/>
          <w:sz w:val="24"/>
          <w:szCs w:val="24"/>
        </w:rPr>
        <w:t xml:space="preserve">      </w:t>
      </w:r>
    </w:p>
    <w:p w14:paraId="3B408252" w14:textId="77777777" w:rsidR="007E604F" w:rsidRPr="00227F98" w:rsidRDefault="00731307">
      <w:pPr>
        <w:numPr>
          <w:ilvl w:val="0"/>
          <w:numId w:val="3"/>
        </w:numPr>
        <w:jc w:val="both"/>
        <w:rPr>
          <w:rFonts w:ascii="Calibri" w:eastAsia="TimesNewRomanPSMT" w:hAnsi="Calibri" w:cs="Calibri"/>
          <w:sz w:val="24"/>
          <w:szCs w:val="24"/>
        </w:rPr>
      </w:pPr>
      <w:r w:rsidRPr="00227F98">
        <w:rPr>
          <w:rFonts w:ascii="Calibri" w:hAnsi="Calibri" w:cs="Calibri"/>
          <w:b/>
          <w:sz w:val="24"/>
          <w:szCs w:val="24"/>
        </w:rPr>
        <w:t>Knowledge</w:t>
      </w:r>
      <w:r w:rsidRPr="00227F98">
        <w:rPr>
          <w:rFonts w:ascii="Calibri" w:hAnsi="Calibri" w:cs="Calibri"/>
          <w:b/>
          <w:spacing w:val="-10"/>
          <w:sz w:val="24"/>
          <w:szCs w:val="24"/>
        </w:rPr>
        <w:t xml:space="preserve"> </w:t>
      </w:r>
      <w:r w:rsidRPr="00227F98">
        <w:rPr>
          <w:rFonts w:ascii="Calibri" w:hAnsi="Calibri" w:cs="Calibri"/>
          <w:b/>
          <w:sz w:val="24"/>
          <w:szCs w:val="24"/>
        </w:rPr>
        <w:t>about</w:t>
      </w:r>
      <w:r w:rsidRPr="00227F98">
        <w:rPr>
          <w:rFonts w:ascii="Calibri" w:hAnsi="Calibri" w:cs="Calibri"/>
          <w:b/>
          <w:spacing w:val="-11"/>
          <w:sz w:val="24"/>
          <w:szCs w:val="24"/>
        </w:rPr>
        <w:t xml:space="preserve"> </w:t>
      </w:r>
      <w:r w:rsidRPr="00227F98">
        <w:rPr>
          <w:rFonts w:ascii="Calibri" w:hAnsi="Calibri" w:cs="Calibri"/>
          <w:b/>
          <w:sz w:val="24"/>
          <w:szCs w:val="24"/>
        </w:rPr>
        <w:t>state</w:t>
      </w:r>
      <w:r w:rsidRPr="00227F98">
        <w:rPr>
          <w:rFonts w:ascii="Calibri" w:hAnsi="Calibri" w:cs="Calibri"/>
          <w:b/>
          <w:spacing w:val="-10"/>
          <w:sz w:val="24"/>
          <w:szCs w:val="24"/>
        </w:rPr>
        <w:t xml:space="preserve"> </w:t>
      </w:r>
      <w:r w:rsidRPr="00227F98">
        <w:rPr>
          <w:rFonts w:ascii="Calibri" w:hAnsi="Calibri" w:cs="Calibri"/>
          <w:b/>
          <w:sz w:val="24"/>
          <w:szCs w:val="24"/>
        </w:rPr>
        <w:t>government</w:t>
      </w:r>
      <w:r w:rsidRPr="00227F98">
        <w:rPr>
          <w:rFonts w:ascii="Calibri" w:hAnsi="Calibri" w:cs="Calibri"/>
          <w:b/>
          <w:spacing w:val="-10"/>
          <w:sz w:val="24"/>
          <w:szCs w:val="24"/>
        </w:rPr>
        <w:t xml:space="preserve"> </w:t>
      </w:r>
      <w:r w:rsidRPr="00227F98">
        <w:rPr>
          <w:rFonts w:ascii="Calibri" w:hAnsi="Calibri" w:cs="Calibri"/>
          <w:b/>
          <w:spacing w:val="-2"/>
          <w:sz w:val="24"/>
          <w:szCs w:val="24"/>
        </w:rPr>
        <w:t>policies</w:t>
      </w:r>
    </w:p>
    <w:p w14:paraId="34D45A2F" w14:textId="77777777"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observed that all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96% of the respondents </w:t>
      </w:r>
      <w:r w:rsidRPr="00227F98">
        <w:rPr>
          <w:rFonts w:ascii="Calibri" w:eastAsia="TimesNewRomanPSMT" w:hAnsi="Calibri" w:cs="Calibri"/>
          <w:sz w:val="24"/>
          <w:szCs w:val="24"/>
        </w:rPr>
        <w:tab/>
        <w:t xml:space="preserve">from </w:t>
      </w:r>
      <w:proofErr w:type="spellStart"/>
      <w:r w:rsidRPr="00227F98">
        <w:rPr>
          <w:rFonts w:ascii="Calibri" w:eastAsia="TimesNewRomanPSMT" w:hAnsi="Calibri" w:cs="Calibri"/>
          <w:sz w:val="24"/>
          <w:szCs w:val="24"/>
        </w:rPr>
        <w:t>Dasamantpur</w:t>
      </w:r>
      <w:proofErr w:type="spellEnd"/>
      <w:r w:rsidRPr="00227F98">
        <w:rPr>
          <w:rFonts w:ascii="Calibri" w:eastAsia="TimesNewRomanPSMT" w:hAnsi="Calibri" w:cs="Calibri"/>
          <w:sz w:val="24"/>
          <w:szCs w:val="24"/>
        </w:rPr>
        <w:t xml:space="preserve"> have high level of knowledge on the state government policies. The </w:t>
      </w:r>
      <w:r w:rsidRPr="00227F98">
        <w:rPr>
          <w:rFonts w:ascii="Calibri" w:eastAsia="TimesNewRomanPSMT" w:hAnsi="Calibri" w:cs="Calibri"/>
          <w:sz w:val="24"/>
          <w:szCs w:val="24"/>
        </w:rPr>
        <w:tab/>
        <w:t xml:space="preserve">mean score of 97.06 for the knowledge level regarding state government policies with a SD </w:t>
      </w:r>
      <w:r w:rsidRPr="00227F98">
        <w:rPr>
          <w:rFonts w:ascii="Calibri" w:eastAsia="TimesNewRomanPSMT" w:hAnsi="Calibri" w:cs="Calibri"/>
          <w:sz w:val="24"/>
          <w:szCs w:val="24"/>
        </w:rPr>
        <w:tab/>
        <w:t>of 16.98 indicates high level of knowledge.</w:t>
      </w:r>
    </w:p>
    <w:p w14:paraId="5194811C" w14:textId="77777777" w:rsidR="007E604F" w:rsidRPr="00227F98" w:rsidRDefault="007E604F">
      <w:pPr>
        <w:ind w:left="360"/>
        <w:jc w:val="both"/>
        <w:rPr>
          <w:rFonts w:ascii="Calibri" w:eastAsia="TimesNewRomanPSMT" w:hAnsi="Calibri" w:cs="Calibri"/>
          <w:sz w:val="24"/>
          <w:szCs w:val="24"/>
        </w:rPr>
      </w:pPr>
    </w:p>
    <w:p w14:paraId="4929E650"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noProof/>
          <w:sz w:val="24"/>
          <w:szCs w:val="24"/>
        </w:rPr>
        <w:drawing>
          <wp:inline distT="0" distB="0" distL="114300" distR="114300" wp14:anchorId="634ABE3D" wp14:editId="64425368">
            <wp:extent cx="5700395" cy="2545715"/>
            <wp:effectExtent l="0" t="0" r="14605" b="6985"/>
            <wp:docPr id="1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7756E6A" w14:textId="77777777" w:rsidR="007E604F" w:rsidRPr="00227F98" w:rsidRDefault="007E604F">
      <w:pPr>
        <w:ind w:left="360"/>
        <w:jc w:val="both"/>
        <w:rPr>
          <w:rFonts w:ascii="Calibri" w:eastAsia="TimesNewRomanPSMT" w:hAnsi="Calibri" w:cs="Calibri"/>
          <w:sz w:val="24"/>
          <w:szCs w:val="24"/>
        </w:rPr>
      </w:pPr>
    </w:p>
    <w:p w14:paraId="1F19D32B" w14:textId="77777777" w:rsidR="007E604F" w:rsidRPr="00227F98" w:rsidRDefault="00731307">
      <w:pPr>
        <w:numPr>
          <w:ilvl w:val="0"/>
          <w:numId w:val="3"/>
        </w:numPr>
        <w:jc w:val="both"/>
        <w:rPr>
          <w:rFonts w:ascii="Calibri" w:eastAsia="TimesNewRomanPSMT" w:hAnsi="Calibri" w:cs="Calibri"/>
          <w:b/>
          <w:bCs/>
          <w:sz w:val="24"/>
          <w:szCs w:val="24"/>
        </w:rPr>
      </w:pPr>
      <w:r w:rsidRPr="00227F98">
        <w:rPr>
          <w:rFonts w:ascii="Calibri" w:eastAsia="TimesNewRomanPSMT" w:hAnsi="Calibri" w:cs="Calibri"/>
          <w:b/>
          <w:bCs/>
          <w:sz w:val="24"/>
          <w:szCs w:val="24"/>
        </w:rPr>
        <w:t>Knowledge about Marketing</w:t>
      </w:r>
    </w:p>
    <w:p w14:paraId="3CC6D95C" w14:textId="5CBE726F" w:rsidR="007E604F" w:rsidRPr="00227F98" w:rsidRDefault="00731307">
      <w:pPr>
        <w:ind w:left="360" w:firstLine="716"/>
        <w:jc w:val="both"/>
        <w:rPr>
          <w:rFonts w:ascii="Calibri" w:eastAsia="TimesNewRomanPSMT" w:hAnsi="Calibri" w:cs="Calibri"/>
          <w:sz w:val="24"/>
          <w:szCs w:val="24"/>
        </w:rPr>
      </w:pPr>
      <w:r w:rsidRPr="00227F98">
        <w:rPr>
          <w:rFonts w:ascii="Calibri" w:eastAsia="TimesNewRomanPSMT" w:hAnsi="Calibri" w:cs="Calibri"/>
          <w:sz w:val="24"/>
          <w:szCs w:val="24"/>
        </w:rPr>
        <w:t xml:space="preserve">It was </w:t>
      </w:r>
      <w:r w:rsidR="00277CD8" w:rsidRPr="00227F98">
        <w:rPr>
          <w:rFonts w:ascii="Calibri" w:eastAsia="TimesNewRomanPSMT" w:hAnsi="Calibri" w:cs="Calibri"/>
          <w:sz w:val="24"/>
          <w:szCs w:val="24"/>
        </w:rPr>
        <w:t>observed that</w:t>
      </w:r>
      <w:r w:rsidRPr="00227F98">
        <w:rPr>
          <w:rFonts w:ascii="Calibri" w:eastAsia="TimesNewRomanPSMT" w:hAnsi="Calibri" w:cs="Calibri"/>
          <w:sz w:val="24"/>
          <w:szCs w:val="24"/>
        </w:rPr>
        <w:t xml:space="preserve"> 74% and 58% of the respondents from </w:t>
      </w:r>
      <w:proofErr w:type="spellStart"/>
      <w:r w:rsidRPr="00227F98">
        <w:rPr>
          <w:rFonts w:ascii="Calibri" w:eastAsia="TimesNewRomanPSMT" w:hAnsi="Calibri" w:cs="Calibri"/>
          <w:sz w:val="24"/>
          <w:szCs w:val="24"/>
        </w:rPr>
        <w:t>Laxmipur</w:t>
      </w:r>
      <w:proofErr w:type="spellEnd"/>
      <w:r w:rsidRPr="00227F98">
        <w:rPr>
          <w:rFonts w:ascii="Calibri" w:eastAsia="TimesNewRomanPSMT" w:hAnsi="Calibri" w:cs="Calibri"/>
          <w:sz w:val="24"/>
          <w:szCs w:val="24"/>
        </w:rPr>
        <w:t xml:space="preserve"> and </w:t>
      </w:r>
      <w:proofErr w:type="spellStart"/>
      <w:r w:rsidRPr="00227F98">
        <w:rPr>
          <w:rFonts w:ascii="Calibri" w:eastAsia="TimesNewRomanPSMT" w:hAnsi="Calibri" w:cs="Calibri"/>
          <w:sz w:val="24"/>
          <w:szCs w:val="24"/>
        </w:rPr>
        <w:t>Dasmantpur</w:t>
      </w:r>
      <w:proofErr w:type="spellEnd"/>
      <w:r w:rsidRPr="00227F98">
        <w:rPr>
          <w:rFonts w:ascii="Calibri" w:eastAsia="TimesNewRomanPSMT" w:hAnsi="Calibri" w:cs="Calibri"/>
          <w:sz w:val="24"/>
          <w:szCs w:val="24"/>
        </w:rPr>
        <w:t xml:space="preserve"> </w:t>
      </w:r>
      <w:r w:rsidRPr="00227F98">
        <w:rPr>
          <w:rFonts w:ascii="Calibri" w:eastAsia="TimesNewRomanPSMT" w:hAnsi="Calibri" w:cs="Calibri"/>
          <w:sz w:val="24"/>
          <w:szCs w:val="24"/>
        </w:rPr>
        <w:tab/>
        <w:t>have semi-medium level of knowledge on the marketing process.</w:t>
      </w:r>
    </w:p>
    <w:p w14:paraId="338D75DD" w14:textId="77777777" w:rsidR="007E604F" w:rsidRPr="00227F98" w:rsidRDefault="007E604F">
      <w:pPr>
        <w:ind w:left="360"/>
        <w:jc w:val="both"/>
        <w:rPr>
          <w:rFonts w:ascii="Calibri" w:eastAsia="TimesNewRomanPSMT" w:hAnsi="Calibri" w:cs="Calibri"/>
          <w:sz w:val="24"/>
          <w:szCs w:val="24"/>
        </w:rPr>
      </w:pPr>
    </w:p>
    <w:p w14:paraId="54EF7826" w14:textId="77777777" w:rsidR="007E604F" w:rsidRPr="00227F98" w:rsidRDefault="00731307">
      <w:pPr>
        <w:ind w:left="360"/>
        <w:jc w:val="both"/>
        <w:rPr>
          <w:rFonts w:ascii="Calibri" w:eastAsia="TimesNewRomanPSMT" w:hAnsi="Calibri" w:cs="Calibri"/>
          <w:sz w:val="24"/>
          <w:szCs w:val="24"/>
        </w:rPr>
      </w:pPr>
      <w:r w:rsidRPr="00227F98">
        <w:rPr>
          <w:rFonts w:ascii="Calibri" w:hAnsi="Calibri" w:cs="Calibri"/>
          <w:noProof/>
          <w:sz w:val="24"/>
          <w:szCs w:val="24"/>
        </w:rPr>
        <w:lastRenderedPageBreak/>
        <w:drawing>
          <wp:inline distT="0" distB="0" distL="114300" distR="114300" wp14:anchorId="1F6D9ABD" wp14:editId="2FB3BF0C">
            <wp:extent cx="5775960" cy="2548890"/>
            <wp:effectExtent l="0" t="0" r="15240" b="381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E133FB" w14:textId="77777777" w:rsidR="007E604F" w:rsidRPr="00227F98" w:rsidRDefault="007E604F">
      <w:pPr>
        <w:ind w:left="360"/>
        <w:jc w:val="both"/>
        <w:rPr>
          <w:rFonts w:ascii="Calibri" w:eastAsia="TimesNewRomanPSMT" w:hAnsi="Calibri" w:cs="Calibri"/>
          <w:sz w:val="24"/>
          <w:szCs w:val="24"/>
        </w:rPr>
      </w:pPr>
    </w:p>
    <w:p w14:paraId="3793E66C" w14:textId="77777777" w:rsidR="007E604F" w:rsidRPr="00227F98" w:rsidRDefault="00731307">
      <w:pPr>
        <w:jc w:val="center"/>
        <w:rPr>
          <w:rFonts w:ascii="Calibri" w:hAnsi="Calibri" w:cs="Calibri"/>
          <w:b/>
          <w:spacing w:val="-2"/>
          <w:sz w:val="24"/>
          <w:szCs w:val="24"/>
        </w:rPr>
      </w:pPr>
      <w:r w:rsidRPr="00227F98">
        <w:rPr>
          <w:rFonts w:ascii="Calibri" w:hAnsi="Calibri" w:cs="Calibri"/>
          <w:b/>
          <w:sz w:val="24"/>
          <w:szCs w:val="24"/>
        </w:rPr>
        <w:t xml:space="preserve">Consolidated picture of the respondents regarding level of knowledge of the </w:t>
      </w:r>
      <w:r w:rsidRPr="00227F98">
        <w:rPr>
          <w:rFonts w:ascii="Calibri" w:hAnsi="Calibri" w:cs="Calibri"/>
          <w:b/>
          <w:spacing w:val="-2"/>
          <w:sz w:val="24"/>
          <w:szCs w:val="24"/>
        </w:rPr>
        <w:t>respondents</w:t>
      </w:r>
    </w:p>
    <w:p w14:paraId="3FFB8698" w14:textId="38C1F9FA" w:rsidR="007E604F" w:rsidRDefault="00B159E0">
      <w:pPr>
        <w:ind w:left="720" w:firstLine="720"/>
        <w:jc w:val="both"/>
        <w:rPr>
          <w:rFonts w:ascii="Calibri" w:hAnsi="Calibri" w:cs="Calibri"/>
          <w:sz w:val="24"/>
          <w:szCs w:val="24"/>
        </w:rPr>
      </w:pPr>
      <w:r w:rsidRPr="00227F98">
        <w:rPr>
          <w:rFonts w:ascii="Calibri" w:eastAsia="Calibri" w:hAnsi="Calibri" w:cs="Calibri"/>
          <w:color w:val="000000"/>
          <w:sz w:val="24"/>
          <w:szCs w:val="24"/>
        </w:rPr>
        <w:t>Most</w:t>
      </w:r>
      <w:r w:rsidR="00731307" w:rsidRPr="00227F98">
        <w:rPr>
          <w:rFonts w:ascii="Calibri" w:eastAsia="Calibri" w:hAnsi="Calibri" w:cs="Calibri"/>
          <w:color w:val="000000"/>
          <w:sz w:val="24"/>
          <w:szCs w:val="24"/>
        </w:rPr>
        <w:t xml:space="preserve"> </w:t>
      </w:r>
      <w:r>
        <w:rPr>
          <w:rFonts w:ascii="Calibri" w:eastAsia="Calibri" w:hAnsi="Calibri" w:cs="Calibri"/>
          <w:color w:val="000000"/>
          <w:sz w:val="24"/>
          <w:szCs w:val="24"/>
        </w:rPr>
        <w:t xml:space="preserve">of the </w:t>
      </w:r>
      <w:r w:rsidR="00731307" w:rsidRPr="00227F98">
        <w:rPr>
          <w:rFonts w:ascii="Calibri" w:eastAsia="Calibri" w:hAnsi="Calibri" w:cs="Calibri"/>
          <w:color w:val="000000"/>
          <w:sz w:val="24"/>
          <w:szCs w:val="24"/>
        </w:rPr>
        <w:t xml:space="preserve">respondents from both the blocks with regards to the land preparation practices and water management practices, have low to semi-medium and semi-medium to high level of knowledge respectively. Considering the planting and spacing and fertilizer and manuring, the level of knowledge ranged in semi-medium to high and low to semi-medium for </w:t>
      </w:r>
      <w:proofErr w:type="spellStart"/>
      <w:r w:rsidR="00731307" w:rsidRPr="00227F98">
        <w:rPr>
          <w:rFonts w:ascii="Calibri" w:eastAsia="Calibri" w:hAnsi="Calibri" w:cs="Calibri"/>
          <w:color w:val="000000"/>
          <w:sz w:val="24"/>
          <w:szCs w:val="24"/>
        </w:rPr>
        <w:t>Laxmipur</w:t>
      </w:r>
      <w:proofErr w:type="spellEnd"/>
      <w:r w:rsidR="00731307" w:rsidRPr="00227F98">
        <w:rPr>
          <w:rFonts w:ascii="Calibri" w:eastAsia="Calibri" w:hAnsi="Calibri" w:cs="Calibri"/>
          <w:color w:val="000000"/>
          <w:sz w:val="24"/>
          <w:szCs w:val="24"/>
        </w:rPr>
        <w:t xml:space="preserve"> as well as </w:t>
      </w:r>
      <w:proofErr w:type="spellStart"/>
      <w:r w:rsidR="00731307" w:rsidRPr="00227F98">
        <w:rPr>
          <w:rFonts w:ascii="Calibri" w:eastAsia="Calibri" w:hAnsi="Calibri" w:cs="Calibri"/>
          <w:color w:val="000000"/>
          <w:sz w:val="24"/>
          <w:szCs w:val="24"/>
        </w:rPr>
        <w:t>Dasmantpur</w:t>
      </w:r>
      <w:proofErr w:type="spellEnd"/>
      <w:r w:rsidR="00731307" w:rsidRPr="00227F98">
        <w:rPr>
          <w:rFonts w:ascii="Calibri" w:eastAsia="Calibri" w:hAnsi="Calibri" w:cs="Calibri"/>
          <w:color w:val="000000"/>
          <w:sz w:val="24"/>
          <w:szCs w:val="24"/>
        </w:rPr>
        <w:t xml:space="preserve"> blocks respectively. The knowledge level of the respondents of both the blocks for flowering and berry formation and marketing is homogenous i.e., high to medium and semi-medium to high respectively. The level of knowledge of the </w:t>
      </w:r>
      <w:r w:rsidR="00731307" w:rsidRPr="00227F98">
        <w:rPr>
          <w:rFonts w:ascii="Calibri" w:hAnsi="Calibri" w:cs="Calibri"/>
          <w:sz w:val="24"/>
          <w:szCs w:val="24"/>
        </w:rPr>
        <w:t xml:space="preserve">respondents from both the </w:t>
      </w:r>
      <w:r w:rsidR="00607586" w:rsidRPr="00227F98">
        <w:rPr>
          <w:rFonts w:ascii="Calibri" w:hAnsi="Calibri" w:cs="Calibri"/>
          <w:sz w:val="24"/>
          <w:szCs w:val="24"/>
        </w:rPr>
        <w:t>block</w:t>
      </w:r>
      <w:r w:rsidR="004F083E">
        <w:rPr>
          <w:rFonts w:ascii="Calibri" w:hAnsi="Calibri" w:cs="Calibri"/>
          <w:sz w:val="24"/>
          <w:szCs w:val="24"/>
        </w:rPr>
        <w:t>s</w:t>
      </w:r>
      <w:r w:rsidR="00731307" w:rsidRPr="00227F98">
        <w:rPr>
          <w:rFonts w:ascii="Calibri" w:hAnsi="Calibri" w:cs="Calibri"/>
          <w:sz w:val="24"/>
          <w:szCs w:val="24"/>
        </w:rPr>
        <w:t xml:space="preserve"> for weed management is low followed by high. The level of knowledge of the respondents from both the blocks for harvesting and drying is high. Regarding the level of knowledge on the central govt. policies, the level ranged in low to high. </w:t>
      </w:r>
    </w:p>
    <w:p w14:paraId="2F673908" w14:textId="2B4CB9AA" w:rsidR="007E604F" w:rsidRDefault="00277CD8" w:rsidP="00BF4382">
      <w:pPr>
        <w:ind w:left="720" w:firstLine="720"/>
        <w:jc w:val="both"/>
        <w:rPr>
          <w:rFonts w:ascii="Calibri" w:hAnsi="Calibri" w:cs="Calibri"/>
          <w:sz w:val="24"/>
          <w:szCs w:val="24"/>
        </w:rPr>
      </w:pPr>
      <w:r>
        <w:rPr>
          <w:rFonts w:ascii="Calibri" w:hAnsi="Calibri" w:cs="Calibri"/>
          <w:sz w:val="24"/>
          <w:szCs w:val="24"/>
        </w:rPr>
        <w:t>Overall</w:t>
      </w:r>
      <w:r w:rsidR="00607586">
        <w:rPr>
          <w:rFonts w:ascii="Calibri" w:hAnsi="Calibri" w:cs="Calibri"/>
          <w:sz w:val="24"/>
          <w:szCs w:val="24"/>
        </w:rPr>
        <w:t xml:space="preserve"> level of</w:t>
      </w:r>
      <w:r>
        <w:rPr>
          <w:rFonts w:ascii="Calibri" w:hAnsi="Calibri" w:cs="Calibri"/>
          <w:sz w:val="24"/>
          <w:szCs w:val="24"/>
        </w:rPr>
        <w:t xml:space="preserve"> knowledge </w:t>
      </w:r>
      <w:r w:rsidR="00607586">
        <w:rPr>
          <w:rFonts w:ascii="Calibri" w:hAnsi="Calibri" w:cs="Calibri"/>
          <w:sz w:val="24"/>
          <w:szCs w:val="24"/>
        </w:rPr>
        <w:t xml:space="preserve">of respondents regarding all fourteen coffee cultivation practices </w:t>
      </w:r>
      <w:r>
        <w:rPr>
          <w:rFonts w:ascii="Calibri" w:hAnsi="Calibri" w:cs="Calibri"/>
          <w:sz w:val="24"/>
          <w:szCs w:val="24"/>
        </w:rPr>
        <w:t>for</w:t>
      </w:r>
      <w:r w:rsidR="00D63996">
        <w:rPr>
          <w:rFonts w:ascii="Calibri" w:hAnsi="Calibri" w:cs="Calibri"/>
          <w:sz w:val="24"/>
          <w:szCs w:val="24"/>
        </w:rPr>
        <w:t xml:space="preserve"> both the blocks was found to be medium, with</w:t>
      </w:r>
      <w:r>
        <w:rPr>
          <w:rFonts w:ascii="Calibri" w:hAnsi="Calibri" w:cs="Calibri"/>
          <w:sz w:val="24"/>
          <w:szCs w:val="24"/>
        </w:rPr>
        <w:t xml:space="preserve"> </w:t>
      </w:r>
      <w:proofErr w:type="spellStart"/>
      <w:r>
        <w:rPr>
          <w:rFonts w:ascii="Calibri" w:hAnsi="Calibri" w:cs="Calibri"/>
          <w:sz w:val="24"/>
          <w:szCs w:val="24"/>
        </w:rPr>
        <w:t>Laxmipur</w:t>
      </w:r>
      <w:proofErr w:type="spellEnd"/>
      <w:r>
        <w:rPr>
          <w:rFonts w:ascii="Calibri" w:hAnsi="Calibri" w:cs="Calibri"/>
          <w:sz w:val="24"/>
          <w:szCs w:val="24"/>
        </w:rPr>
        <w:t xml:space="preserve"> </w:t>
      </w:r>
      <w:r w:rsidR="00D63996">
        <w:rPr>
          <w:rFonts w:ascii="Calibri" w:hAnsi="Calibri" w:cs="Calibri"/>
          <w:sz w:val="24"/>
          <w:szCs w:val="24"/>
        </w:rPr>
        <w:t xml:space="preserve">having a KI of </w:t>
      </w:r>
      <w:r>
        <w:rPr>
          <w:rFonts w:ascii="Calibri" w:hAnsi="Calibri" w:cs="Calibri"/>
          <w:sz w:val="24"/>
          <w:szCs w:val="24"/>
        </w:rPr>
        <w:t xml:space="preserve">57.05 and </w:t>
      </w:r>
      <w:proofErr w:type="spellStart"/>
      <w:r>
        <w:rPr>
          <w:rFonts w:ascii="Calibri" w:hAnsi="Calibri" w:cs="Calibri"/>
          <w:sz w:val="24"/>
          <w:szCs w:val="24"/>
        </w:rPr>
        <w:t>Dasmantpur</w:t>
      </w:r>
      <w:proofErr w:type="spellEnd"/>
      <w:r w:rsidR="00D63996">
        <w:rPr>
          <w:rFonts w:ascii="Calibri" w:hAnsi="Calibri" w:cs="Calibri"/>
          <w:sz w:val="24"/>
          <w:szCs w:val="24"/>
        </w:rPr>
        <w:t xml:space="preserve"> </w:t>
      </w:r>
      <w:r w:rsidR="00607586">
        <w:rPr>
          <w:rFonts w:ascii="Calibri" w:hAnsi="Calibri" w:cs="Calibri"/>
          <w:sz w:val="24"/>
          <w:szCs w:val="24"/>
        </w:rPr>
        <w:t>having</w:t>
      </w:r>
      <w:r w:rsidR="00D63996">
        <w:rPr>
          <w:rFonts w:ascii="Calibri" w:hAnsi="Calibri" w:cs="Calibri"/>
          <w:sz w:val="24"/>
          <w:szCs w:val="24"/>
        </w:rPr>
        <w:t xml:space="preserve"> a KI of </w:t>
      </w:r>
      <w:r>
        <w:rPr>
          <w:rFonts w:ascii="Calibri" w:hAnsi="Calibri" w:cs="Calibri"/>
          <w:sz w:val="24"/>
          <w:szCs w:val="24"/>
        </w:rPr>
        <w:t xml:space="preserve">60.29. The </w:t>
      </w:r>
      <w:r w:rsidR="00BF4382">
        <w:rPr>
          <w:rFonts w:ascii="Calibri" w:hAnsi="Calibri" w:cs="Calibri"/>
          <w:sz w:val="24"/>
          <w:szCs w:val="24"/>
        </w:rPr>
        <w:t>overall</w:t>
      </w:r>
      <w:r w:rsidR="00607586">
        <w:rPr>
          <w:rFonts w:ascii="Calibri" w:hAnsi="Calibri" w:cs="Calibri"/>
          <w:sz w:val="24"/>
          <w:szCs w:val="24"/>
        </w:rPr>
        <w:t xml:space="preserve"> level of </w:t>
      </w:r>
      <w:r>
        <w:rPr>
          <w:rFonts w:ascii="Calibri" w:hAnsi="Calibri" w:cs="Calibri"/>
          <w:sz w:val="24"/>
          <w:szCs w:val="24"/>
        </w:rPr>
        <w:t>Knowledge</w:t>
      </w:r>
      <w:r w:rsidR="00BF4382">
        <w:rPr>
          <w:rFonts w:ascii="Calibri" w:hAnsi="Calibri" w:cs="Calibri"/>
          <w:sz w:val="24"/>
          <w:szCs w:val="24"/>
        </w:rPr>
        <w:t xml:space="preserve"> regarding coffee cultivation practices</w:t>
      </w:r>
      <w:r w:rsidR="00D63996">
        <w:rPr>
          <w:rFonts w:ascii="Calibri" w:hAnsi="Calibri" w:cs="Calibri"/>
          <w:sz w:val="24"/>
          <w:szCs w:val="24"/>
        </w:rPr>
        <w:t xml:space="preserve"> for the district Koraput was found to be in the medium range with a </w:t>
      </w:r>
      <w:r w:rsidR="00706F1D">
        <w:rPr>
          <w:rFonts w:ascii="Calibri" w:hAnsi="Calibri" w:cs="Calibri"/>
          <w:sz w:val="24"/>
          <w:szCs w:val="24"/>
        </w:rPr>
        <w:t>KI of</w:t>
      </w:r>
      <w:r>
        <w:rPr>
          <w:rFonts w:ascii="Calibri" w:hAnsi="Calibri" w:cs="Calibri"/>
          <w:sz w:val="24"/>
          <w:szCs w:val="24"/>
        </w:rPr>
        <w:t xml:space="preserve"> 58.67.</w:t>
      </w:r>
    </w:p>
    <w:p w14:paraId="1D6F9709" w14:textId="7E6351FD" w:rsidR="00FB025F" w:rsidRPr="00227F98" w:rsidRDefault="00FB025F" w:rsidP="00BF4382">
      <w:pPr>
        <w:ind w:left="720" w:firstLine="720"/>
        <w:jc w:val="both"/>
        <w:rPr>
          <w:rFonts w:ascii="Calibri" w:hAnsi="Calibri" w:cs="Calibri"/>
          <w:sz w:val="24"/>
          <w:szCs w:val="24"/>
        </w:rPr>
      </w:pPr>
      <w:r>
        <w:rPr>
          <w:rFonts w:ascii="Calibri" w:hAnsi="Calibri" w:cs="Calibri"/>
          <w:sz w:val="24"/>
          <w:szCs w:val="24"/>
        </w:rPr>
        <w:t>This finding is in line with the findings reported by Chauhan and Patel (2021).</w:t>
      </w:r>
    </w:p>
    <w:p w14:paraId="2DB824E8" w14:textId="77777777" w:rsidR="00BF4382" w:rsidRDefault="00731307" w:rsidP="004F083E">
      <w:pPr>
        <w:ind w:left="720"/>
        <w:jc w:val="center"/>
        <w:rPr>
          <w:rFonts w:ascii="Calibri" w:hAnsi="Calibri" w:cs="Calibri"/>
          <w:b/>
          <w:sz w:val="24"/>
          <w:szCs w:val="24"/>
        </w:rPr>
      </w:pPr>
      <w:r w:rsidRPr="00227F98">
        <w:rPr>
          <w:rFonts w:ascii="Calibri" w:hAnsi="Calibri" w:cs="Calibri"/>
          <w:b/>
          <w:sz w:val="24"/>
          <w:szCs w:val="24"/>
        </w:rPr>
        <w:t>Association between selected Socio-personal and Socio-economic variables (</w:t>
      </w:r>
      <w:proofErr w:type="spellStart"/>
      <w:r w:rsidRPr="00227F98">
        <w:rPr>
          <w:rFonts w:ascii="Calibri" w:hAnsi="Calibri" w:cs="Calibri"/>
          <w:b/>
          <w:sz w:val="24"/>
          <w:szCs w:val="24"/>
        </w:rPr>
        <w:t>Xs</w:t>
      </w:r>
      <w:proofErr w:type="spellEnd"/>
      <w:r w:rsidRPr="00227F98">
        <w:rPr>
          <w:rFonts w:ascii="Calibri" w:hAnsi="Calibri" w:cs="Calibri"/>
          <w:b/>
          <w:sz w:val="24"/>
          <w:szCs w:val="24"/>
        </w:rPr>
        <w:t>) with Knowledge level of the respondents</w:t>
      </w:r>
    </w:p>
    <w:p w14:paraId="336780C1" w14:textId="0273C0CD" w:rsidR="00D63996" w:rsidRDefault="00731307" w:rsidP="00BF4382">
      <w:pPr>
        <w:ind w:left="720" w:firstLine="720"/>
        <w:jc w:val="both"/>
        <w:rPr>
          <w:rFonts w:ascii="Calibri" w:hAnsi="Calibri" w:cs="Calibri"/>
          <w:b/>
          <w:sz w:val="24"/>
          <w:szCs w:val="24"/>
        </w:rPr>
      </w:pPr>
      <w:r w:rsidRPr="00227F98">
        <w:rPr>
          <w:rFonts w:ascii="Calibri" w:eastAsia="TimesNewRomanPSMT" w:hAnsi="Calibri" w:cs="Calibri"/>
          <w:sz w:val="24"/>
          <w:szCs w:val="24"/>
        </w:rPr>
        <w:t xml:space="preserve">A farmer’s knowledge of coffee cultivation practices is influenced by various factors, including personal traits, socio-economic status, communication behaviours and psychological characteristics. These diverse factors collectively impact the extent of farmers understanding of coffee cultivation practices. </w:t>
      </w:r>
    </w:p>
    <w:p w14:paraId="31898F83" w14:textId="77777777" w:rsidR="00D63996" w:rsidRPr="00BF4382" w:rsidRDefault="00731307" w:rsidP="00BF4382">
      <w:pPr>
        <w:ind w:left="720"/>
        <w:jc w:val="both"/>
        <w:rPr>
          <w:rFonts w:ascii="Calibri" w:hAnsi="Calibri" w:cs="Calibri"/>
          <w:b/>
          <w:sz w:val="24"/>
          <w:szCs w:val="24"/>
        </w:rPr>
      </w:pPr>
      <w:r w:rsidRPr="00BF4382">
        <w:rPr>
          <w:rFonts w:ascii="Calibri" w:eastAsia="TimesNewRomanPSMT" w:hAnsi="Calibri" w:cs="Calibri"/>
          <w:sz w:val="24"/>
          <w:szCs w:val="24"/>
        </w:rPr>
        <w:t>Therefore, this study aims to explore the relationship between farmers personal, social, economic, communicational and psychological characteristics and their knowledge of coffee cultivation practices, emphasizing the importance of these profile in shaping their understanding and better management of coffee cultivation.</w:t>
      </w:r>
    </w:p>
    <w:p w14:paraId="22FDBA6D" w14:textId="3A9791BF" w:rsidR="00D63996" w:rsidRDefault="00731307" w:rsidP="00BF4382">
      <w:pPr>
        <w:ind w:left="720" w:firstLine="720"/>
        <w:jc w:val="both"/>
        <w:rPr>
          <w:rFonts w:ascii="Calibri" w:hAnsi="Calibri" w:cs="Calibri"/>
          <w:b/>
          <w:sz w:val="24"/>
          <w:szCs w:val="24"/>
        </w:rPr>
      </w:pPr>
      <w:r w:rsidRPr="00BF4382">
        <w:rPr>
          <w:rFonts w:ascii="Calibri" w:eastAsia="TimesNewRomanPSMT" w:hAnsi="Calibri" w:cs="Calibri"/>
          <w:sz w:val="24"/>
          <w:szCs w:val="24"/>
        </w:rPr>
        <w:t>The level of knowledge was ascertained by asking the respondent-farmers against 14 selected coffee technologies</w:t>
      </w:r>
      <w:r w:rsidR="00BF4382" w:rsidRPr="00BF4382">
        <w:rPr>
          <w:rFonts w:ascii="Calibri" w:eastAsia="TimesNewRomanPSMT" w:hAnsi="Calibri" w:cs="Calibri"/>
          <w:sz w:val="24"/>
          <w:szCs w:val="24"/>
        </w:rPr>
        <w:t xml:space="preserve"> and the knowledge index was calculated, as described in the earlier section. </w:t>
      </w:r>
    </w:p>
    <w:p w14:paraId="7CE95B9C" w14:textId="77777777" w:rsidR="00D63996" w:rsidRDefault="00731307" w:rsidP="00BF4382">
      <w:pPr>
        <w:ind w:left="720"/>
        <w:jc w:val="both"/>
        <w:rPr>
          <w:rFonts w:ascii="Calibri" w:hAnsi="Calibri" w:cs="Calibri"/>
          <w:b/>
          <w:sz w:val="24"/>
          <w:szCs w:val="24"/>
        </w:rPr>
      </w:pPr>
      <w:r w:rsidRPr="00227F98">
        <w:rPr>
          <w:rFonts w:ascii="Calibri" w:eastAsia="TimesNewRomanPSMT" w:hAnsi="Calibri" w:cs="Calibri"/>
          <w:sz w:val="24"/>
          <w:szCs w:val="24"/>
        </w:rPr>
        <w:lastRenderedPageBreak/>
        <w:t xml:space="preserve"> The knowledge index has been considered as dependent variables (Y1). Some socio- personal and socio-personal variables, like Age(X1), Respondent education(X2), family education(X3), Annual income(X4), Income from coffee(X5), farm assets owned(X6), total Land holding(X7), area under coffee(X8), personal </w:t>
      </w:r>
      <w:proofErr w:type="spellStart"/>
      <w:r w:rsidRPr="00227F98">
        <w:rPr>
          <w:rFonts w:ascii="Calibri" w:eastAsia="TimesNewRomanPSMT" w:hAnsi="Calibri" w:cs="Calibri"/>
          <w:sz w:val="24"/>
          <w:szCs w:val="24"/>
        </w:rPr>
        <w:t>localite</w:t>
      </w:r>
      <w:proofErr w:type="spellEnd"/>
      <w:r w:rsidRPr="00227F98">
        <w:rPr>
          <w:rFonts w:ascii="Calibri" w:eastAsia="TimesNewRomanPSMT" w:hAnsi="Calibri" w:cs="Calibri"/>
          <w:sz w:val="24"/>
          <w:szCs w:val="24"/>
        </w:rPr>
        <w:t xml:space="preserve"> index(X9), personal cosmopolite index(X10), mass media index(X11), social participation index(X12) and the total perceived constraints(X13) have been selected as independent variables. A statistical method of Karl Pearson’s coefficient correlation (r) was calculated to ascertain relationship between the characteristics of farmers and their knowledge about coffee cultivation practices.</w:t>
      </w:r>
    </w:p>
    <w:p w14:paraId="14C5890C" w14:textId="1BF675C4" w:rsidR="007E604F" w:rsidRPr="00D63996" w:rsidRDefault="00731307" w:rsidP="00BF4382">
      <w:pPr>
        <w:ind w:left="720"/>
        <w:jc w:val="both"/>
        <w:rPr>
          <w:rFonts w:ascii="Calibri" w:hAnsi="Calibri" w:cs="Calibri"/>
          <w:b/>
          <w:sz w:val="24"/>
          <w:szCs w:val="24"/>
        </w:rPr>
      </w:pPr>
      <w:r w:rsidRPr="00227F98">
        <w:rPr>
          <w:rFonts w:ascii="Calibri" w:eastAsia="TimesNewRomanPSMT" w:hAnsi="Calibri" w:cs="Calibri"/>
          <w:sz w:val="24"/>
          <w:szCs w:val="24"/>
        </w:rPr>
        <w:t xml:space="preserve">The results obtained are depicted in Table </w:t>
      </w:r>
      <w:r w:rsidR="00980167">
        <w:rPr>
          <w:rFonts w:ascii="Calibri" w:eastAsia="TimesNewRomanPSMT" w:hAnsi="Calibri" w:cs="Calibri"/>
          <w:sz w:val="24"/>
          <w:szCs w:val="24"/>
        </w:rPr>
        <w:t>2</w:t>
      </w:r>
      <w:r w:rsidRPr="00227F98">
        <w:rPr>
          <w:rFonts w:ascii="Calibri" w:eastAsia="TimesNewRomanPSMT" w:hAnsi="Calibri" w:cs="Calibri"/>
          <w:sz w:val="24"/>
          <w:szCs w:val="24"/>
        </w:rPr>
        <w:t xml:space="preserve"> below</w:t>
      </w:r>
    </w:p>
    <w:p w14:paraId="79273D7D" w14:textId="7073788A" w:rsidR="007E604F" w:rsidRPr="00227F98" w:rsidRDefault="00731307">
      <w:pPr>
        <w:ind w:firstLine="720"/>
        <w:jc w:val="center"/>
        <w:rPr>
          <w:rFonts w:ascii="Calibri" w:eastAsia="TimesNewRomanPSMT" w:hAnsi="Calibri" w:cs="Calibri"/>
          <w:b/>
          <w:sz w:val="24"/>
          <w:szCs w:val="24"/>
        </w:rPr>
      </w:pPr>
      <w:r w:rsidRPr="00227F98">
        <w:rPr>
          <w:rFonts w:ascii="Calibri" w:eastAsia="TimesNewRomanPSMT" w:hAnsi="Calibri" w:cs="Calibri"/>
          <w:sz w:val="24"/>
          <w:szCs w:val="24"/>
        </w:rPr>
        <w:t>Table</w:t>
      </w:r>
      <w:r w:rsidR="00980167">
        <w:rPr>
          <w:rFonts w:ascii="Calibri" w:eastAsia="TimesNewRomanPSMT" w:hAnsi="Calibri" w:cs="Calibri"/>
          <w:sz w:val="24"/>
          <w:szCs w:val="24"/>
        </w:rPr>
        <w:t>2</w:t>
      </w:r>
      <w:r w:rsidR="00BF4382" w:rsidRPr="00227F98">
        <w:rPr>
          <w:rFonts w:ascii="Calibri" w:eastAsia="TimesNewRomanPSMT" w:hAnsi="Calibri" w:cs="Calibri"/>
          <w:sz w:val="24"/>
          <w:szCs w:val="24"/>
        </w:rPr>
        <w:t>:</w:t>
      </w:r>
      <w:r w:rsidR="00BF4382" w:rsidRPr="00227F98">
        <w:rPr>
          <w:rFonts w:ascii="Calibri" w:eastAsia="TimesNewRomanPSMT" w:hAnsi="Calibri" w:cs="Calibri"/>
          <w:b/>
          <w:sz w:val="24"/>
          <w:szCs w:val="24"/>
        </w:rPr>
        <w:t xml:space="preserve"> Correlation</w:t>
      </w:r>
      <w:r w:rsidRPr="00227F98">
        <w:rPr>
          <w:rFonts w:ascii="Calibri" w:eastAsia="TimesNewRomanPSMT" w:hAnsi="Calibri" w:cs="Calibri"/>
          <w:b/>
          <w:sz w:val="24"/>
          <w:szCs w:val="24"/>
        </w:rPr>
        <w:t xml:space="preserve"> between socio-personal and socio-economic traits of respondents with </w:t>
      </w:r>
      <w:r w:rsidR="00BF4382">
        <w:rPr>
          <w:rFonts w:ascii="Calibri" w:eastAsia="TimesNewRomanPSMT" w:hAnsi="Calibri" w:cs="Calibri"/>
          <w:b/>
          <w:sz w:val="24"/>
          <w:szCs w:val="24"/>
        </w:rPr>
        <w:t>L</w:t>
      </w:r>
      <w:r w:rsidRPr="00227F98">
        <w:rPr>
          <w:rFonts w:ascii="Calibri" w:eastAsia="TimesNewRomanPSMT" w:hAnsi="Calibri" w:cs="Calibri"/>
          <w:b/>
          <w:sz w:val="24"/>
          <w:szCs w:val="24"/>
        </w:rPr>
        <w:t xml:space="preserve">evel of </w:t>
      </w:r>
      <w:r w:rsidR="00BF4382">
        <w:rPr>
          <w:rFonts w:ascii="Calibri" w:eastAsia="TimesNewRomanPSMT" w:hAnsi="Calibri" w:cs="Calibri"/>
          <w:b/>
          <w:sz w:val="24"/>
          <w:szCs w:val="24"/>
        </w:rPr>
        <w:t>K</w:t>
      </w:r>
      <w:r w:rsidRPr="00227F98">
        <w:rPr>
          <w:rFonts w:ascii="Calibri" w:eastAsia="TimesNewRomanPSMT" w:hAnsi="Calibri" w:cs="Calibri"/>
          <w:b/>
          <w:sz w:val="24"/>
          <w:szCs w:val="24"/>
        </w:rPr>
        <w:t>nowledge</w:t>
      </w:r>
    </w:p>
    <w:tbl>
      <w:tblPr>
        <w:tblpPr w:leftFromText="180" w:rightFromText="180" w:vertAnchor="text" w:horzAnchor="page" w:tblpX="2129" w:tblpY="139"/>
        <w:tblOverlap w:val="neve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7"/>
        <w:gridCol w:w="3798"/>
        <w:gridCol w:w="3509"/>
      </w:tblGrid>
      <w:tr w:rsidR="007E604F" w:rsidRPr="00227F98" w14:paraId="6246091E" w14:textId="77777777" w:rsidTr="00E12928">
        <w:trPr>
          <w:trHeight w:val="541"/>
        </w:trPr>
        <w:tc>
          <w:tcPr>
            <w:tcW w:w="1117" w:type="dxa"/>
            <w:tcBorders>
              <w:tl2br w:val="nil"/>
              <w:tr2bl w:val="nil"/>
            </w:tcBorders>
          </w:tcPr>
          <w:p w14:paraId="716EE416" w14:textId="77777777" w:rsidR="007E604F" w:rsidRPr="00227F98" w:rsidRDefault="00731307">
            <w:pPr>
              <w:pStyle w:val="TableParagraph"/>
              <w:spacing w:line="240" w:lineRule="auto"/>
              <w:rPr>
                <w:b/>
                <w:sz w:val="24"/>
                <w:szCs w:val="24"/>
              </w:rPr>
            </w:pPr>
            <w:r w:rsidRPr="00227F98">
              <w:rPr>
                <w:b/>
                <w:sz w:val="24"/>
                <w:szCs w:val="24"/>
              </w:rPr>
              <w:t>Sl.</w:t>
            </w:r>
            <w:r w:rsidRPr="00227F98">
              <w:rPr>
                <w:b/>
                <w:spacing w:val="-5"/>
                <w:sz w:val="24"/>
                <w:szCs w:val="24"/>
              </w:rPr>
              <w:t xml:space="preserve"> No.</w:t>
            </w:r>
          </w:p>
        </w:tc>
        <w:tc>
          <w:tcPr>
            <w:tcW w:w="3798" w:type="dxa"/>
            <w:tcBorders>
              <w:tl2br w:val="nil"/>
              <w:tr2bl w:val="nil"/>
            </w:tcBorders>
          </w:tcPr>
          <w:p w14:paraId="46310D9D" w14:textId="77777777" w:rsidR="007E604F" w:rsidRPr="00227F98" w:rsidRDefault="00731307">
            <w:pPr>
              <w:pStyle w:val="TableParagraph"/>
              <w:spacing w:line="240" w:lineRule="auto"/>
              <w:rPr>
                <w:b/>
                <w:sz w:val="24"/>
                <w:szCs w:val="24"/>
              </w:rPr>
            </w:pPr>
            <w:r w:rsidRPr="00227F98">
              <w:rPr>
                <w:b/>
                <w:sz w:val="24"/>
                <w:szCs w:val="24"/>
              </w:rPr>
              <w:t>Independent</w:t>
            </w:r>
            <w:r w:rsidRPr="00227F98">
              <w:rPr>
                <w:b/>
                <w:spacing w:val="-9"/>
                <w:sz w:val="24"/>
                <w:szCs w:val="24"/>
              </w:rPr>
              <w:t xml:space="preserve"> </w:t>
            </w:r>
            <w:r w:rsidRPr="00227F98">
              <w:rPr>
                <w:b/>
                <w:spacing w:val="-2"/>
                <w:sz w:val="24"/>
                <w:szCs w:val="24"/>
              </w:rPr>
              <w:t>variable</w:t>
            </w:r>
          </w:p>
        </w:tc>
        <w:tc>
          <w:tcPr>
            <w:tcW w:w="3509" w:type="dxa"/>
            <w:tcBorders>
              <w:tl2br w:val="nil"/>
              <w:tr2bl w:val="nil"/>
            </w:tcBorders>
          </w:tcPr>
          <w:p w14:paraId="62E40FFB" w14:textId="77777777" w:rsidR="007E604F" w:rsidRPr="00227F98" w:rsidRDefault="00731307">
            <w:pPr>
              <w:pStyle w:val="TableParagraph"/>
              <w:spacing w:before="0" w:line="240" w:lineRule="auto"/>
              <w:ind w:left="111"/>
              <w:rPr>
                <w:b/>
                <w:sz w:val="24"/>
                <w:szCs w:val="24"/>
              </w:rPr>
            </w:pPr>
            <w:r w:rsidRPr="00227F98">
              <w:rPr>
                <w:b/>
                <w:sz w:val="24"/>
                <w:szCs w:val="24"/>
              </w:rPr>
              <w:t>Correlation</w:t>
            </w:r>
            <w:r w:rsidRPr="00227F98">
              <w:rPr>
                <w:b/>
                <w:spacing w:val="67"/>
                <w:sz w:val="24"/>
                <w:szCs w:val="24"/>
              </w:rPr>
              <w:t xml:space="preserve"> </w:t>
            </w:r>
            <w:r w:rsidRPr="00227F98">
              <w:rPr>
                <w:b/>
                <w:sz w:val="24"/>
                <w:szCs w:val="24"/>
              </w:rPr>
              <w:t xml:space="preserve">coefficient </w:t>
            </w:r>
            <w:r w:rsidRPr="00227F98">
              <w:rPr>
                <w:b/>
                <w:spacing w:val="-4"/>
                <w:sz w:val="24"/>
                <w:szCs w:val="24"/>
              </w:rPr>
              <w:t>(r)</w:t>
            </w:r>
          </w:p>
        </w:tc>
      </w:tr>
      <w:tr w:rsidR="007E604F" w:rsidRPr="00227F98" w14:paraId="0F0DE9BC" w14:textId="77777777" w:rsidTr="00E12928">
        <w:trPr>
          <w:trHeight w:val="269"/>
        </w:trPr>
        <w:tc>
          <w:tcPr>
            <w:tcW w:w="1117" w:type="dxa"/>
            <w:tcBorders>
              <w:tl2br w:val="nil"/>
              <w:tr2bl w:val="nil"/>
            </w:tcBorders>
          </w:tcPr>
          <w:p w14:paraId="33D8A42F" w14:textId="77777777" w:rsidR="007E604F" w:rsidRPr="00227F98" w:rsidRDefault="00731307">
            <w:pPr>
              <w:pStyle w:val="TableParagraph"/>
              <w:spacing w:line="240" w:lineRule="auto"/>
              <w:rPr>
                <w:sz w:val="24"/>
                <w:szCs w:val="24"/>
              </w:rPr>
            </w:pPr>
            <w:r w:rsidRPr="00227F98">
              <w:rPr>
                <w:spacing w:val="-5"/>
                <w:sz w:val="24"/>
                <w:szCs w:val="24"/>
              </w:rPr>
              <w:t>1.</w:t>
            </w:r>
          </w:p>
        </w:tc>
        <w:tc>
          <w:tcPr>
            <w:tcW w:w="3798" w:type="dxa"/>
            <w:tcBorders>
              <w:tl2br w:val="nil"/>
              <w:tr2bl w:val="nil"/>
            </w:tcBorders>
          </w:tcPr>
          <w:p w14:paraId="191F6236" w14:textId="77777777" w:rsidR="007E604F" w:rsidRPr="00227F98" w:rsidRDefault="00731307">
            <w:pPr>
              <w:pStyle w:val="TableParagraph"/>
              <w:spacing w:line="240" w:lineRule="auto"/>
              <w:rPr>
                <w:sz w:val="24"/>
                <w:szCs w:val="24"/>
              </w:rPr>
            </w:pPr>
            <w:r w:rsidRPr="00227F98">
              <w:rPr>
                <w:spacing w:val="-5"/>
                <w:sz w:val="24"/>
                <w:szCs w:val="24"/>
              </w:rPr>
              <w:t>Age</w:t>
            </w:r>
          </w:p>
        </w:tc>
        <w:tc>
          <w:tcPr>
            <w:tcW w:w="3509" w:type="dxa"/>
            <w:tcBorders>
              <w:tl2br w:val="nil"/>
              <w:tr2bl w:val="nil"/>
            </w:tcBorders>
          </w:tcPr>
          <w:p w14:paraId="640781DD" w14:textId="77777777" w:rsidR="007E604F" w:rsidRPr="00227F98" w:rsidRDefault="00731307">
            <w:pPr>
              <w:pStyle w:val="TableParagraph"/>
              <w:spacing w:line="240" w:lineRule="auto"/>
              <w:ind w:left="111"/>
              <w:rPr>
                <w:sz w:val="24"/>
                <w:szCs w:val="24"/>
              </w:rPr>
            </w:pPr>
            <w:r w:rsidRPr="00227F98">
              <w:rPr>
                <w:spacing w:val="-2"/>
                <w:sz w:val="24"/>
                <w:szCs w:val="24"/>
              </w:rPr>
              <w:t>.233*</w:t>
            </w:r>
          </w:p>
        </w:tc>
      </w:tr>
      <w:tr w:rsidR="007E604F" w:rsidRPr="00227F98" w14:paraId="4E26885F" w14:textId="77777777" w:rsidTr="00E12928">
        <w:trPr>
          <w:trHeight w:val="270"/>
        </w:trPr>
        <w:tc>
          <w:tcPr>
            <w:tcW w:w="1117" w:type="dxa"/>
            <w:tcBorders>
              <w:tl2br w:val="nil"/>
              <w:tr2bl w:val="nil"/>
            </w:tcBorders>
          </w:tcPr>
          <w:p w14:paraId="23CC7ABC" w14:textId="77777777" w:rsidR="007E604F" w:rsidRPr="00227F98" w:rsidRDefault="00731307">
            <w:pPr>
              <w:pStyle w:val="TableParagraph"/>
              <w:spacing w:before="2" w:line="240" w:lineRule="auto"/>
              <w:rPr>
                <w:sz w:val="24"/>
                <w:szCs w:val="24"/>
              </w:rPr>
            </w:pPr>
            <w:r w:rsidRPr="00227F98">
              <w:rPr>
                <w:spacing w:val="-5"/>
                <w:sz w:val="24"/>
                <w:szCs w:val="24"/>
              </w:rPr>
              <w:t>2.</w:t>
            </w:r>
          </w:p>
        </w:tc>
        <w:tc>
          <w:tcPr>
            <w:tcW w:w="3798" w:type="dxa"/>
            <w:tcBorders>
              <w:tl2br w:val="nil"/>
              <w:tr2bl w:val="nil"/>
            </w:tcBorders>
          </w:tcPr>
          <w:p w14:paraId="768D42EE" w14:textId="77777777" w:rsidR="007E604F" w:rsidRPr="00227F98" w:rsidRDefault="00731307">
            <w:pPr>
              <w:pStyle w:val="TableParagraph"/>
              <w:spacing w:before="2" w:line="240" w:lineRule="auto"/>
              <w:rPr>
                <w:sz w:val="24"/>
                <w:szCs w:val="24"/>
              </w:rPr>
            </w:pPr>
            <w:r w:rsidRPr="00227F98">
              <w:rPr>
                <w:spacing w:val="-2"/>
                <w:sz w:val="24"/>
                <w:szCs w:val="24"/>
              </w:rPr>
              <w:t>Respondent</w:t>
            </w:r>
            <w:r w:rsidRPr="00227F98">
              <w:rPr>
                <w:spacing w:val="5"/>
                <w:sz w:val="24"/>
                <w:szCs w:val="24"/>
              </w:rPr>
              <w:t xml:space="preserve"> </w:t>
            </w:r>
            <w:r w:rsidRPr="00227F98">
              <w:rPr>
                <w:spacing w:val="-2"/>
                <w:sz w:val="24"/>
                <w:szCs w:val="24"/>
              </w:rPr>
              <w:t>education</w:t>
            </w:r>
          </w:p>
        </w:tc>
        <w:tc>
          <w:tcPr>
            <w:tcW w:w="3509" w:type="dxa"/>
            <w:tcBorders>
              <w:tl2br w:val="nil"/>
              <w:tr2bl w:val="nil"/>
            </w:tcBorders>
          </w:tcPr>
          <w:p w14:paraId="244D8CFD" w14:textId="77777777" w:rsidR="007E604F" w:rsidRPr="00227F98" w:rsidRDefault="00731307">
            <w:pPr>
              <w:pStyle w:val="TableParagraph"/>
              <w:spacing w:before="2" w:line="240" w:lineRule="auto"/>
              <w:ind w:left="111"/>
              <w:rPr>
                <w:sz w:val="24"/>
                <w:szCs w:val="24"/>
              </w:rPr>
            </w:pPr>
            <w:r w:rsidRPr="00227F98">
              <w:rPr>
                <w:spacing w:val="-2"/>
                <w:sz w:val="24"/>
                <w:szCs w:val="24"/>
              </w:rPr>
              <w:t>.640**</w:t>
            </w:r>
          </w:p>
        </w:tc>
      </w:tr>
      <w:tr w:rsidR="007E604F" w:rsidRPr="00227F98" w14:paraId="3C1C7F52" w14:textId="77777777" w:rsidTr="00E12928">
        <w:trPr>
          <w:trHeight w:val="274"/>
        </w:trPr>
        <w:tc>
          <w:tcPr>
            <w:tcW w:w="1117" w:type="dxa"/>
            <w:tcBorders>
              <w:tl2br w:val="nil"/>
              <w:tr2bl w:val="nil"/>
            </w:tcBorders>
          </w:tcPr>
          <w:p w14:paraId="374A82C6" w14:textId="77777777" w:rsidR="007E604F" w:rsidRPr="00227F98" w:rsidRDefault="00731307">
            <w:pPr>
              <w:pStyle w:val="TableParagraph"/>
              <w:spacing w:line="240" w:lineRule="auto"/>
              <w:rPr>
                <w:sz w:val="24"/>
                <w:szCs w:val="24"/>
              </w:rPr>
            </w:pPr>
            <w:r w:rsidRPr="00227F98">
              <w:rPr>
                <w:spacing w:val="-5"/>
                <w:sz w:val="24"/>
                <w:szCs w:val="24"/>
              </w:rPr>
              <w:t>3.</w:t>
            </w:r>
          </w:p>
        </w:tc>
        <w:tc>
          <w:tcPr>
            <w:tcW w:w="3798" w:type="dxa"/>
            <w:tcBorders>
              <w:tl2br w:val="nil"/>
              <w:tr2bl w:val="nil"/>
            </w:tcBorders>
          </w:tcPr>
          <w:p w14:paraId="4087ACBD" w14:textId="77777777" w:rsidR="007E604F" w:rsidRPr="00227F98" w:rsidRDefault="00731307">
            <w:pPr>
              <w:pStyle w:val="TableParagraph"/>
              <w:spacing w:line="240" w:lineRule="auto"/>
              <w:rPr>
                <w:sz w:val="24"/>
                <w:szCs w:val="24"/>
              </w:rPr>
            </w:pPr>
            <w:r w:rsidRPr="00227F98">
              <w:rPr>
                <w:sz w:val="24"/>
                <w:szCs w:val="24"/>
              </w:rPr>
              <w:t>Family</w:t>
            </w:r>
            <w:r w:rsidRPr="00227F98">
              <w:rPr>
                <w:spacing w:val="-10"/>
                <w:sz w:val="24"/>
                <w:szCs w:val="24"/>
              </w:rPr>
              <w:t xml:space="preserve"> </w:t>
            </w:r>
            <w:r w:rsidRPr="00227F98">
              <w:rPr>
                <w:spacing w:val="-2"/>
                <w:sz w:val="24"/>
                <w:szCs w:val="24"/>
              </w:rPr>
              <w:t>education</w:t>
            </w:r>
          </w:p>
        </w:tc>
        <w:tc>
          <w:tcPr>
            <w:tcW w:w="3509" w:type="dxa"/>
            <w:tcBorders>
              <w:tl2br w:val="nil"/>
              <w:tr2bl w:val="nil"/>
            </w:tcBorders>
          </w:tcPr>
          <w:p w14:paraId="2FFA9B17" w14:textId="77777777" w:rsidR="007E604F" w:rsidRPr="00227F98" w:rsidRDefault="00731307">
            <w:pPr>
              <w:pStyle w:val="TableParagraph"/>
              <w:spacing w:line="240" w:lineRule="auto"/>
              <w:ind w:left="111"/>
              <w:rPr>
                <w:sz w:val="24"/>
                <w:szCs w:val="24"/>
              </w:rPr>
            </w:pPr>
            <w:r w:rsidRPr="00227F98">
              <w:rPr>
                <w:spacing w:val="-2"/>
                <w:sz w:val="24"/>
                <w:szCs w:val="24"/>
              </w:rPr>
              <w:t>.686**</w:t>
            </w:r>
          </w:p>
        </w:tc>
      </w:tr>
      <w:tr w:rsidR="007E604F" w:rsidRPr="00227F98" w14:paraId="43A72B40" w14:textId="77777777" w:rsidTr="00E12928">
        <w:trPr>
          <w:trHeight w:val="270"/>
        </w:trPr>
        <w:tc>
          <w:tcPr>
            <w:tcW w:w="1117" w:type="dxa"/>
            <w:tcBorders>
              <w:tl2br w:val="nil"/>
              <w:tr2bl w:val="nil"/>
            </w:tcBorders>
          </w:tcPr>
          <w:p w14:paraId="2C4D4EF2" w14:textId="77777777" w:rsidR="007E604F" w:rsidRPr="00227F98" w:rsidRDefault="00731307">
            <w:pPr>
              <w:pStyle w:val="TableParagraph"/>
              <w:spacing w:line="240" w:lineRule="auto"/>
              <w:rPr>
                <w:sz w:val="24"/>
                <w:szCs w:val="24"/>
              </w:rPr>
            </w:pPr>
            <w:r w:rsidRPr="00227F98">
              <w:rPr>
                <w:spacing w:val="-5"/>
                <w:sz w:val="24"/>
                <w:szCs w:val="24"/>
              </w:rPr>
              <w:t>4.</w:t>
            </w:r>
          </w:p>
        </w:tc>
        <w:tc>
          <w:tcPr>
            <w:tcW w:w="3798" w:type="dxa"/>
            <w:tcBorders>
              <w:tl2br w:val="nil"/>
              <w:tr2bl w:val="nil"/>
            </w:tcBorders>
          </w:tcPr>
          <w:p w14:paraId="2CDA71CE" w14:textId="77777777" w:rsidR="007E604F" w:rsidRPr="00227F98" w:rsidRDefault="00731307">
            <w:pPr>
              <w:pStyle w:val="TableParagraph"/>
              <w:spacing w:line="240" w:lineRule="auto"/>
              <w:rPr>
                <w:sz w:val="24"/>
                <w:szCs w:val="24"/>
              </w:rPr>
            </w:pPr>
            <w:r w:rsidRPr="00227F98">
              <w:rPr>
                <w:sz w:val="24"/>
                <w:szCs w:val="24"/>
              </w:rPr>
              <w:t>Annual</w:t>
            </w:r>
            <w:r w:rsidRPr="00227F98">
              <w:rPr>
                <w:spacing w:val="-8"/>
                <w:sz w:val="24"/>
                <w:szCs w:val="24"/>
              </w:rPr>
              <w:t xml:space="preserve"> </w:t>
            </w:r>
            <w:r w:rsidRPr="00227F98">
              <w:rPr>
                <w:spacing w:val="-2"/>
                <w:sz w:val="24"/>
                <w:szCs w:val="24"/>
              </w:rPr>
              <w:t>income</w:t>
            </w:r>
          </w:p>
        </w:tc>
        <w:tc>
          <w:tcPr>
            <w:tcW w:w="3509" w:type="dxa"/>
            <w:tcBorders>
              <w:tl2br w:val="nil"/>
              <w:tr2bl w:val="nil"/>
            </w:tcBorders>
          </w:tcPr>
          <w:p w14:paraId="534CC826" w14:textId="77777777" w:rsidR="007E604F" w:rsidRPr="00227F98" w:rsidRDefault="00731307">
            <w:pPr>
              <w:pStyle w:val="TableParagraph"/>
              <w:spacing w:line="240" w:lineRule="auto"/>
              <w:ind w:left="111"/>
              <w:rPr>
                <w:b/>
                <w:sz w:val="24"/>
                <w:szCs w:val="24"/>
              </w:rPr>
            </w:pPr>
            <w:r w:rsidRPr="00227F98">
              <w:rPr>
                <w:b/>
                <w:spacing w:val="-2"/>
                <w:sz w:val="24"/>
                <w:szCs w:val="24"/>
              </w:rPr>
              <w:t>.821**</w:t>
            </w:r>
          </w:p>
        </w:tc>
      </w:tr>
      <w:tr w:rsidR="007E604F" w:rsidRPr="00227F98" w14:paraId="7A6181F2" w14:textId="77777777" w:rsidTr="00E12928">
        <w:trPr>
          <w:trHeight w:val="270"/>
        </w:trPr>
        <w:tc>
          <w:tcPr>
            <w:tcW w:w="1117" w:type="dxa"/>
            <w:tcBorders>
              <w:tl2br w:val="nil"/>
              <w:tr2bl w:val="nil"/>
            </w:tcBorders>
          </w:tcPr>
          <w:p w14:paraId="7F332118" w14:textId="77777777" w:rsidR="007E604F" w:rsidRPr="00227F98" w:rsidRDefault="00731307">
            <w:pPr>
              <w:pStyle w:val="TableParagraph"/>
              <w:spacing w:line="240" w:lineRule="auto"/>
              <w:rPr>
                <w:sz w:val="24"/>
                <w:szCs w:val="24"/>
              </w:rPr>
            </w:pPr>
            <w:r w:rsidRPr="00227F98">
              <w:rPr>
                <w:spacing w:val="-5"/>
                <w:sz w:val="24"/>
                <w:szCs w:val="24"/>
              </w:rPr>
              <w:t>5.</w:t>
            </w:r>
          </w:p>
        </w:tc>
        <w:tc>
          <w:tcPr>
            <w:tcW w:w="3798" w:type="dxa"/>
            <w:tcBorders>
              <w:tl2br w:val="nil"/>
              <w:tr2bl w:val="nil"/>
            </w:tcBorders>
          </w:tcPr>
          <w:p w14:paraId="678996AB" w14:textId="77777777" w:rsidR="007E604F" w:rsidRPr="00227F98" w:rsidRDefault="00731307">
            <w:pPr>
              <w:pStyle w:val="TableParagraph"/>
              <w:spacing w:line="240" w:lineRule="auto"/>
              <w:rPr>
                <w:sz w:val="24"/>
                <w:szCs w:val="24"/>
              </w:rPr>
            </w:pPr>
            <w:r w:rsidRPr="00227F98">
              <w:rPr>
                <w:sz w:val="24"/>
                <w:szCs w:val="24"/>
              </w:rPr>
              <w:t>Income</w:t>
            </w:r>
            <w:r w:rsidRPr="00227F98">
              <w:rPr>
                <w:spacing w:val="-9"/>
                <w:sz w:val="24"/>
                <w:szCs w:val="24"/>
              </w:rPr>
              <w:t xml:space="preserve"> </w:t>
            </w:r>
            <w:r w:rsidRPr="00227F98">
              <w:rPr>
                <w:sz w:val="24"/>
                <w:szCs w:val="24"/>
              </w:rPr>
              <w:t>from</w:t>
            </w:r>
            <w:r w:rsidRPr="00227F98">
              <w:rPr>
                <w:spacing w:val="-4"/>
                <w:sz w:val="24"/>
                <w:szCs w:val="24"/>
              </w:rPr>
              <w:t xml:space="preserve"> </w:t>
            </w:r>
            <w:r w:rsidRPr="00227F98">
              <w:rPr>
                <w:spacing w:val="-2"/>
                <w:sz w:val="24"/>
                <w:szCs w:val="24"/>
              </w:rPr>
              <w:t>coffee</w:t>
            </w:r>
          </w:p>
        </w:tc>
        <w:tc>
          <w:tcPr>
            <w:tcW w:w="3509" w:type="dxa"/>
            <w:tcBorders>
              <w:tl2br w:val="nil"/>
              <w:tr2bl w:val="nil"/>
            </w:tcBorders>
          </w:tcPr>
          <w:p w14:paraId="24660F31" w14:textId="77777777" w:rsidR="007E604F" w:rsidRPr="00227F98" w:rsidRDefault="00731307">
            <w:pPr>
              <w:pStyle w:val="TableParagraph"/>
              <w:spacing w:line="240" w:lineRule="auto"/>
              <w:ind w:left="111"/>
              <w:rPr>
                <w:b/>
                <w:sz w:val="24"/>
                <w:szCs w:val="24"/>
              </w:rPr>
            </w:pPr>
            <w:r w:rsidRPr="00227F98">
              <w:rPr>
                <w:b/>
                <w:spacing w:val="-2"/>
                <w:sz w:val="24"/>
                <w:szCs w:val="24"/>
              </w:rPr>
              <w:t>.775**</w:t>
            </w:r>
          </w:p>
        </w:tc>
      </w:tr>
      <w:tr w:rsidR="007E604F" w:rsidRPr="00227F98" w14:paraId="0B2A9AA3" w14:textId="77777777" w:rsidTr="00E12928">
        <w:trPr>
          <w:trHeight w:val="270"/>
        </w:trPr>
        <w:tc>
          <w:tcPr>
            <w:tcW w:w="1117" w:type="dxa"/>
            <w:tcBorders>
              <w:tl2br w:val="nil"/>
              <w:tr2bl w:val="nil"/>
            </w:tcBorders>
          </w:tcPr>
          <w:p w14:paraId="09C31522" w14:textId="77777777" w:rsidR="007E604F" w:rsidRPr="00227F98" w:rsidRDefault="00731307">
            <w:pPr>
              <w:pStyle w:val="TableParagraph"/>
              <w:spacing w:line="240" w:lineRule="auto"/>
              <w:rPr>
                <w:sz w:val="24"/>
                <w:szCs w:val="24"/>
              </w:rPr>
            </w:pPr>
            <w:r w:rsidRPr="00227F98">
              <w:rPr>
                <w:spacing w:val="-5"/>
                <w:sz w:val="24"/>
                <w:szCs w:val="24"/>
              </w:rPr>
              <w:t>6.</w:t>
            </w:r>
          </w:p>
        </w:tc>
        <w:tc>
          <w:tcPr>
            <w:tcW w:w="3798" w:type="dxa"/>
            <w:tcBorders>
              <w:tl2br w:val="nil"/>
              <w:tr2bl w:val="nil"/>
            </w:tcBorders>
          </w:tcPr>
          <w:p w14:paraId="1C0E6257" w14:textId="77777777" w:rsidR="007E604F" w:rsidRPr="00227F98" w:rsidRDefault="00731307">
            <w:pPr>
              <w:pStyle w:val="TableParagraph"/>
              <w:spacing w:line="240" w:lineRule="auto"/>
              <w:rPr>
                <w:sz w:val="24"/>
                <w:szCs w:val="24"/>
              </w:rPr>
            </w:pPr>
            <w:r w:rsidRPr="00227F98">
              <w:rPr>
                <w:sz w:val="24"/>
                <w:szCs w:val="24"/>
              </w:rPr>
              <w:t>Farm</w:t>
            </w:r>
            <w:r w:rsidRPr="00227F98">
              <w:rPr>
                <w:spacing w:val="-11"/>
                <w:sz w:val="24"/>
                <w:szCs w:val="24"/>
              </w:rPr>
              <w:t xml:space="preserve"> </w:t>
            </w:r>
            <w:r w:rsidRPr="00227F98">
              <w:rPr>
                <w:spacing w:val="-2"/>
                <w:sz w:val="24"/>
                <w:szCs w:val="24"/>
              </w:rPr>
              <w:t>assets</w:t>
            </w:r>
          </w:p>
        </w:tc>
        <w:tc>
          <w:tcPr>
            <w:tcW w:w="3509" w:type="dxa"/>
            <w:tcBorders>
              <w:tl2br w:val="nil"/>
              <w:tr2bl w:val="nil"/>
            </w:tcBorders>
          </w:tcPr>
          <w:p w14:paraId="6EDF64CA" w14:textId="77777777" w:rsidR="007E604F" w:rsidRPr="00227F98" w:rsidRDefault="00731307">
            <w:pPr>
              <w:pStyle w:val="TableParagraph"/>
              <w:spacing w:line="240" w:lineRule="auto"/>
              <w:ind w:left="111"/>
              <w:rPr>
                <w:sz w:val="24"/>
                <w:szCs w:val="24"/>
              </w:rPr>
            </w:pPr>
            <w:r w:rsidRPr="00227F98">
              <w:rPr>
                <w:spacing w:val="-2"/>
                <w:sz w:val="24"/>
                <w:szCs w:val="24"/>
              </w:rPr>
              <w:t>.475**</w:t>
            </w:r>
          </w:p>
        </w:tc>
      </w:tr>
      <w:tr w:rsidR="007E604F" w:rsidRPr="00227F98" w14:paraId="4FBF2387" w14:textId="77777777" w:rsidTr="00E12928">
        <w:trPr>
          <w:trHeight w:val="270"/>
        </w:trPr>
        <w:tc>
          <w:tcPr>
            <w:tcW w:w="1117" w:type="dxa"/>
            <w:tcBorders>
              <w:tl2br w:val="nil"/>
              <w:tr2bl w:val="nil"/>
            </w:tcBorders>
          </w:tcPr>
          <w:p w14:paraId="7C7B1F6D" w14:textId="77777777" w:rsidR="007E604F" w:rsidRPr="00227F98" w:rsidRDefault="00731307">
            <w:pPr>
              <w:pStyle w:val="TableParagraph"/>
              <w:spacing w:line="240" w:lineRule="auto"/>
              <w:rPr>
                <w:sz w:val="24"/>
                <w:szCs w:val="24"/>
              </w:rPr>
            </w:pPr>
            <w:r w:rsidRPr="00227F98">
              <w:rPr>
                <w:spacing w:val="-5"/>
                <w:sz w:val="24"/>
                <w:szCs w:val="24"/>
              </w:rPr>
              <w:t>7.</w:t>
            </w:r>
          </w:p>
        </w:tc>
        <w:tc>
          <w:tcPr>
            <w:tcW w:w="3798" w:type="dxa"/>
            <w:tcBorders>
              <w:tl2br w:val="nil"/>
              <w:tr2bl w:val="nil"/>
            </w:tcBorders>
          </w:tcPr>
          <w:p w14:paraId="1A718BFD" w14:textId="77777777" w:rsidR="007E604F" w:rsidRPr="00227F98" w:rsidRDefault="00731307">
            <w:pPr>
              <w:pStyle w:val="TableParagraph"/>
              <w:spacing w:line="240" w:lineRule="auto"/>
              <w:rPr>
                <w:sz w:val="24"/>
                <w:szCs w:val="24"/>
              </w:rPr>
            </w:pPr>
            <w:r w:rsidRPr="00227F98">
              <w:rPr>
                <w:spacing w:val="-2"/>
                <w:sz w:val="24"/>
                <w:szCs w:val="24"/>
              </w:rPr>
              <w:t>Total</w:t>
            </w:r>
            <w:r w:rsidRPr="00227F98">
              <w:rPr>
                <w:spacing w:val="-7"/>
                <w:sz w:val="24"/>
                <w:szCs w:val="24"/>
              </w:rPr>
              <w:t xml:space="preserve"> </w:t>
            </w:r>
            <w:r w:rsidRPr="00227F98">
              <w:rPr>
                <w:spacing w:val="-2"/>
                <w:sz w:val="24"/>
                <w:szCs w:val="24"/>
              </w:rPr>
              <w:t>land</w:t>
            </w:r>
            <w:r w:rsidRPr="00227F98">
              <w:rPr>
                <w:spacing w:val="-6"/>
                <w:sz w:val="24"/>
                <w:szCs w:val="24"/>
              </w:rPr>
              <w:t xml:space="preserve"> </w:t>
            </w:r>
            <w:r w:rsidRPr="00227F98">
              <w:rPr>
                <w:spacing w:val="-2"/>
                <w:sz w:val="24"/>
                <w:szCs w:val="24"/>
              </w:rPr>
              <w:t>owned</w:t>
            </w:r>
          </w:p>
        </w:tc>
        <w:tc>
          <w:tcPr>
            <w:tcW w:w="3509" w:type="dxa"/>
            <w:tcBorders>
              <w:tl2br w:val="nil"/>
              <w:tr2bl w:val="nil"/>
            </w:tcBorders>
          </w:tcPr>
          <w:p w14:paraId="11143843" w14:textId="77777777" w:rsidR="007E604F" w:rsidRPr="00227F98" w:rsidRDefault="00731307">
            <w:pPr>
              <w:pStyle w:val="TableParagraph"/>
              <w:spacing w:line="240" w:lineRule="auto"/>
              <w:ind w:left="111"/>
              <w:rPr>
                <w:sz w:val="24"/>
                <w:szCs w:val="24"/>
              </w:rPr>
            </w:pPr>
            <w:r w:rsidRPr="00227F98">
              <w:rPr>
                <w:spacing w:val="-2"/>
                <w:sz w:val="24"/>
                <w:szCs w:val="24"/>
              </w:rPr>
              <w:t>.610**</w:t>
            </w:r>
          </w:p>
        </w:tc>
      </w:tr>
      <w:tr w:rsidR="007E604F" w:rsidRPr="00227F98" w14:paraId="14B629DB" w14:textId="77777777" w:rsidTr="00E12928">
        <w:trPr>
          <w:trHeight w:val="270"/>
        </w:trPr>
        <w:tc>
          <w:tcPr>
            <w:tcW w:w="1117" w:type="dxa"/>
            <w:tcBorders>
              <w:tl2br w:val="nil"/>
              <w:tr2bl w:val="nil"/>
            </w:tcBorders>
          </w:tcPr>
          <w:p w14:paraId="72C2CCEE" w14:textId="77777777" w:rsidR="007E604F" w:rsidRPr="00227F98" w:rsidRDefault="00731307">
            <w:pPr>
              <w:pStyle w:val="TableParagraph"/>
              <w:spacing w:line="240" w:lineRule="auto"/>
              <w:rPr>
                <w:sz w:val="24"/>
                <w:szCs w:val="24"/>
              </w:rPr>
            </w:pPr>
            <w:r w:rsidRPr="00227F98">
              <w:rPr>
                <w:spacing w:val="-5"/>
                <w:sz w:val="24"/>
                <w:szCs w:val="24"/>
              </w:rPr>
              <w:t>8.</w:t>
            </w:r>
          </w:p>
        </w:tc>
        <w:tc>
          <w:tcPr>
            <w:tcW w:w="3798" w:type="dxa"/>
            <w:tcBorders>
              <w:tl2br w:val="nil"/>
              <w:tr2bl w:val="nil"/>
            </w:tcBorders>
          </w:tcPr>
          <w:p w14:paraId="363CACF7" w14:textId="77777777" w:rsidR="007E604F" w:rsidRPr="00227F98" w:rsidRDefault="00731307">
            <w:pPr>
              <w:pStyle w:val="TableParagraph"/>
              <w:spacing w:line="240" w:lineRule="auto"/>
              <w:rPr>
                <w:sz w:val="24"/>
                <w:szCs w:val="24"/>
              </w:rPr>
            </w:pPr>
            <w:r w:rsidRPr="00227F98">
              <w:rPr>
                <w:sz w:val="24"/>
                <w:szCs w:val="24"/>
              </w:rPr>
              <w:t>Area</w:t>
            </w:r>
            <w:r w:rsidRPr="00227F98">
              <w:rPr>
                <w:spacing w:val="-6"/>
                <w:sz w:val="24"/>
                <w:szCs w:val="24"/>
              </w:rPr>
              <w:t xml:space="preserve"> </w:t>
            </w:r>
            <w:r w:rsidRPr="00227F98">
              <w:rPr>
                <w:sz w:val="24"/>
                <w:szCs w:val="24"/>
              </w:rPr>
              <w:t>under</w:t>
            </w:r>
            <w:r w:rsidRPr="00227F98">
              <w:rPr>
                <w:spacing w:val="-7"/>
                <w:sz w:val="24"/>
                <w:szCs w:val="24"/>
              </w:rPr>
              <w:t xml:space="preserve"> </w:t>
            </w:r>
            <w:r w:rsidRPr="00227F98">
              <w:rPr>
                <w:spacing w:val="-2"/>
                <w:sz w:val="24"/>
                <w:szCs w:val="24"/>
              </w:rPr>
              <w:t>coffee</w:t>
            </w:r>
          </w:p>
        </w:tc>
        <w:tc>
          <w:tcPr>
            <w:tcW w:w="3509" w:type="dxa"/>
            <w:tcBorders>
              <w:tl2br w:val="nil"/>
              <w:tr2bl w:val="nil"/>
            </w:tcBorders>
          </w:tcPr>
          <w:p w14:paraId="50C445CA" w14:textId="77777777" w:rsidR="007E604F" w:rsidRPr="00227F98" w:rsidRDefault="00731307">
            <w:pPr>
              <w:pStyle w:val="TableParagraph"/>
              <w:spacing w:line="240" w:lineRule="auto"/>
              <w:ind w:left="111"/>
              <w:rPr>
                <w:sz w:val="24"/>
                <w:szCs w:val="24"/>
              </w:rPr>
            </w:pPr>
            <w:r w:rsidRPr="00227F98">
              <w:rPr>
                <w:spacing w:val="-2"/>
                <w:sz w:val="24"/>
                <w:szCs w:val="24"/>
              </w:rPr>
              <w:t>.628**</w:t>
            </w:r>
          </w:p>
        </w:tc>
      </w:tr>
      <w:tr w:rsidR="007E604F" w:rsidRPr="00227F98" w14:paraId="1EB119DF" w14:textId="77777777" w:rsidTr="00E12928">
        <w:trPr>
          <w:trHeight w:val="270"/>
        </w:trPr>
        <w:tc>
          <w:tcPr>
            <w:tcW w:w="1117" w:type="dxa"/>
            <w:tcBorders>
              <w:tl2br w:val="nil"/>
              <w:tr2bl w:val="nil"/>
            </w:tcBorders>
          </w:tcPr>
          <w:p w14:paraId="2B707760" w14:textId="77777777" w:rsidR="007E604F" w:rsidRPr="00227F98" w:rsidRDefault="00731307">
            <w:pPr>
              <w:pStyle w:val="TableParagraph"/>
              <w:spacing w:line="240" w:lineRule="auto"/>
              <w:rPr>
                <w:sz w:val="24"/>
                <w:szCs w:val="24"/>
              </w:rPr>
            </w:pPr>
            <w:r w:rsidRPr="00227F98">
              <w:rPr>
                <w:spacing w:val="-5"/>
                <w:sz w:val="24"/>
                <w:szCs w:val="24"/>
              </w:rPr>
              <w:t>9.</w:t>
            </w:r>
          </w:p>
        </w:tc>
        <w:tc>
          <w:tcPr>
            <w:tcW w:w="3798" w:type="dxa"/>
            <w:tcBorders>
              <w:tl2br w:val="nil"/>
              <w:tr2bl w:val="nil"/>
            </w:tcBorders>
          </w:tcPr>
          <w:p w14:paraId="14A055ED" w14:textId="77777777" w:rsidR="007E604F" w:rsidRPr="00227F98" w:rsidRDefault="00731307">
            <w:pPr>
              <w:pStyle w:val="TableParagraph"/>
              <w:spacing w:line="240" w:lineRule="auto"/>
              <w:rPr>
                <w:sz w:val="24"/>
                <w:szCs w:val="24"/>
              </w:rPr>
            </w:pPr>
            <w:r w:rsidRPr="00227F98">
              <w:rPr>
                <w:sz w:val="24"/>
                <w:szCs w:val="24"/>
              </w:rPr>
              <w:t>Personal</w:t>
            </w:r>
            <w:r w:rsidRPr="00227F98">
              <w:rPr>
                <w:spacing w:val="-14"/>
                <w:sz w:val="24"/>
                <w:szCs w:val="24"/>
              </w:rPr>
              <w:t xml:space="preserve"> </w:t>
            </w:r>
            <w:proofErr w:type="spellStart"/>
            <w:r w:rsidRPr="00227F98">
              <w:rPr>
                <w:sz w:val="24"/>
                <w:szCs w:val="24"/>
              </w:rPr>
              <w:t>localite</w:t>
            </w:r>
            <w:proofErr w:type="spellEnd"/>
            <w:r w:rsidRPr="00227F98">
              <w:rPr>
                <w:spacing w:val="-13"/>
                <w:sz w:val="24"/>
                <w:szCs w:val="24"/>
              </w:rPr>
              <w:t xml:space="preserve"> </w:t>
            </w:r>
            <w:r w:rsidRPr="00227F98">
              <w:rPr>
                <w:spacing w:val="-4"/>
                <w:sz w:val="24"/>
                <w:szCs w:val="24"/>
              </w:rPr>
              <w:t>index</w:t>
            </w:r>
          </w:p>
        </w:tc>
        <w:tc>
          <w:tcPr>
            <w:tcW w:w="3509" w:type="dxa"/>
            <w:tcBorders>
              <w:tl2br w:val="nil"/>
              <w:tr2bl w:val="nil"/>
            </w:tcBorders>
          </w:tcPr>
          <w:p w14:paraId="660D137A" w14:textId="77777777" w:rsidR="007E604F" w:rsidRPr="00227F98" w:rsidRDefault="00731307">
            <w:pPr>
              <w:pStyle w:val="TableParagraph"/>
              <w:spacing w:line="240" w:lineRule="auto"/>
              <w:ind w:left="111"/>
              <w:rPr>
                <w:sz w:val="24"/>
                <w:szCs w:val="24"/>
              </w:rPr>
            </w:pPr>
            <w:r w:rsidRPr="00227F98">
              <w:rPr>
                <w:spacing w:val="-2"/>
                <w:sz w:val="24"/>
                <w:szCs w:val="24"/>
              </w:rPr>
              <w:t>0.013</w:t>
            </w:r>
          </w:p>
        </w:tc>
      </w:tr>
      <w:tr w:rsidR="007E604F" w:rsidRPr="00227F98" w14:paraId="4147E375" w14:textId="77777777" w:rsidTr="00E12928">
        <w:trPr>
          <w:trHeight w:val="270"/>
        </w:trPr>
        <w:tc>
          <w:tcPr>
            <w:tcW w:w="1117" w:type="dxa"/>
            <w:tcBorders>
              <w:tl2br w:val="nil"/>
              <w:tr2bl w:val="nil"/>
            </w:tcBorders>
          </w:tcPr>
          <w:p w14:paraId="0B3A3EBB" w14:textId="77777777" w:rsidR="007E604F" w:rsidRPr="00227F98" w:rsidRDefault="00731307">
            <w:pPr>
              <w:pStyle w:val="TableParagraph"/>
              <w:spacing w:line="240" w:lineRule="auto"/>
              <w:rPr>
                <w:sz w:val="24"/>
                <w:szCs w:val="24"/>
              </w:rPr>
            </w:pPr>
            <w:r w:rsidRPr="00227F98">
              <w:rPr>
                <w:spacing w:val="-5"/>
                <w:sz w:val="24"/>
                <w:szCs w:val="24"/>
              </w:rPr>
              <w:t>10.</w:t>
            </w:r>
          </w:p>
        </w:tc>
        <w:tc>
          <w:tcPr>
            <w:tcW w:w="3798" w:type="dxa"/>
            <w:tcBorders>
              <w:tl2br w:val="nil"/>
              <w:tr2bl w:val="nil"/>
            </w:tcBorders>
          </w:tcPr>
          <w:p w14:paraId="548540AF" w14:textId="77777777" w:rsidR="007E604F" w:rsidRPr="00227F98" w:rsidRDefault="00731307">
            <w:pPr>
              <w:pStyle w:val="TableParagraph"/>
              <w:spacing w:line="240" w:lineRule="auto"/>
              <w:rPr>
                <w:sz w:val="24"/>
                <w:szCs w:val="24"/>
              </w:rPr>
            </w:pPr>
            <w:r w:rsidRPr="00227F98">
              <w:rPr>
                <w:sz w:val="24"/>
                <w:szCs w:val="24"/>
              </w:rPr>
              <w:t>Personal</w:t>
            </w:r>
            <w:r w:rsidRPr="00227F98">
              <w:rPr>
                <w:spacing w:val="-14"/>
                <w:sz w:val="24"/>
                <w:szCs w:val="24"/>
              </w:rPr>
              <w:t xml:space="preserve"> </w:t>
            </w:r>
            <w:r w:rsidRPr="00227F98">
              <w:rPr>
                <w:sz w:val="24"/>
                <w:szCs w:val="24"/>
              </w:rPr>
              <w:t>cosmopolite</w:t>
            </w:r>
            <w:r w:rsidRPr="00227F98">
              <w:rPr>
                <w:spacing w:val="-10"/>
                <w:sz w:val="24"/>
                <w:szCs w:val="24"/>
              </w:rPr>
              <w:t xml:space="preserve"> </w:t>
            </w:r>
            <w:r w:rsidRPr="00227F98">
              <w:rPr>
                <w:spacing w:val="-4"/>
                <w:sz w:val="24"/>
                <w:szCs w:val="24"/>
              </w:rPr>
              <w:t>index</w:t>
            </w:r>
          </w:p>
        </w:tc>
        <w:tc>
          <w:tcPr>
            <w:tcW w:w="3509" w:type="dxa"/>
            <w:tcBorders>
              <w:tl2br w:val="nil"/>
              <w:tr2bl w:val="nil"/>
            </w:tcBorders>
          </w:tcPr>
          <w:p w14:paraId="170F4E9F" w14:textId="77777777" w:rsidR="007E604F" w:rsidRPr="00227F98" w:rsidRDefault="00731307">
            <w:pPr>
              <w:pStyle w:val="TableParagraph"/>
              <w:spacing w:line="240" w:lineRule="auto"/>
              <w:ind w:left="111"/>
              <w:rPr>
                <w:sz w:val="24"/>
                <w:szCs w:val="24"/>
              </w:rPr>
            </w:pPr>
            <w:r w:rsidRPr="00227F98">
              <w:rPr>
                <w:spacing w:val="-2"/>
                <w:sz w:val="24"/>
                <w:szCs w:val="24"/>
              </w:rPr>
              <w:t>.583**</w:t>
            </w:r>
          </w:p>
        </w:tc>
      </w:tr>
      <w:tr w:rsidR="007E604F" w:rsidRPr="00227F98" w14:paraId="7A494C1F" w14:textId="77777777" w:rsidTr="00E12928">
        <w:trPr>
          <w:trHeight w:val="270"/>
        </w:trPr>
        <w:tc>
          <w:tcPr>
            <w:tcW w:w="1117" w:type="dxa"/>
            <w:tcBorders>
              <w:tl2br w:val="nil"/>
              <w:tr2bl w:val="nil"/>
            </w:tcBorders>
          </w:tcPr>
          <w:p w14:paraId="7DEDD418" w14:textId="77777777" w:rsidR="007E604F" w:rsidRPr="00227F98" w:rsidRDefault="00731307">
            <w:pPr>
              <w:pStyle w:val="TableParagraph"/>
              <w:spacing w:line="240" w:lineRule="auto"/>
              <w:rPr>
                <w:sz w:val="24"/>
                <w:szCs w:val="24"/>
              </w:rPr>
            </w:pPr>
            <w:r w:rsidRPr="00227F98">
              <w:rPr>
                <w:spacing w:val="-5"/>
                <w:sz w:val="24"/>
                <w:szCs w:val="24"/>
              </w:rPr>
              <w:t>11.</w:t>
            </w:r>
          </w:p>
        </w:tc>
        <w:tc>
          <w:tcPr>
            <w:tcW w:w="3798" w:type="dxa"/>
            <w:tcBorders>
              <w:tl2br w:val="nil"/>
              <w:tr2bl w:val="nil"/>
            </w:tcBorders>
          </w:tcPr>
          <w:p w14:paraId="27EE9FB2" w14:textId="77777777" w:rsidR="007E604F" w:rsidRPr="00227F98" w:rsidRDefault="00731307">
            <w:pPr>
              <w:pStyle w:val="TableParagraph"/>
              <w:spacing w:line="240" w:lineRule="auto"/>
              <w:rPr>
                <w:sz w:val="24"/>
                <w:szCs w:val="24"/>
              </w:rPr>
            </w:pPr>
            <w:r w:rsidRPr="00227F98">
              <w:rPr>
                <w:sz w:val="24"/>
                <w:szCs w:val="24"/>
              </w:rPr>
              <w:t>Mass</w:t>
            </w:r>
            <w:r w:rsidRPr="00227F98">
              <w:rPr>
                <w:spacing w:val="-4"/>
                <w:sz w:val="24"/>
                <w:szCs w:val="24"/>
              </w:rPr>
              <w:t xml:space="preserve"> </w:t>
            </w:r>
            <w:r w:rsidRPr="00227F98">
              <w:rPr>
                <w:sz w:val="24"/>
                <w:szCs w:val="24"/>
              </w:rPr>
              <w:t>media</w:t>
            </w:r>
            <w:r w:rsidRPr="00227F98">
              <w:rPr>
                <w:spacing w:val="-2"/>
                <w:sz w:val="24"/>
                <w:szCs w:val="24"/>
              </w:rPr>
              <w:t xml:space="preserve"> </w:t>
            </w:r>
            <w:r w:rsidRPr="00227F98">
              <w:rPr>
                <w:spacing w:val="-4"/>
                <w:sz w:val="24"/>
                <w:szCs w:val="24"/>
              </w:rPr>
              <w:t>index</w:t>
            </w:r>
          </w:p>
        </w:tc>
        <w:tc>
          <w:tcPr>
            <w:tcW w:w="3509" w:type="dxa"/>
            <w:tcBorders>
              <w:tl2br w:val="nil"/>
              <w:tr2bl w:val="nil"/>
            </w:tcBorders>
          </w:tcPr>
          <w:p w14:paraId="087136A0" w14:textId="77777777" w:rsidR="007E604F" w:rsidRPr="00227F98" w:rsidRDefault="00731307">
            <w:pPr>
              <w:pStyle w:val="TableParagraph"/>
              <w:spacing w:line="240" w:lineRule="auto"/>
              <w:ind w:left="111"/>
              <w:rPr>
                <w:sz w:val="24"/>
                <w:szCs w:val="24"/>
              </w:rPr>
            </w:pPr>
            <w:r w:rsidRPr="00227F98">
              <w:rPr>
                <w:spacing w:val="-2"/>
                <w:sz w:val="24"/>
                <w:szCs w:val="24"/>
              </w:rPr>
              <w:t>.634**</w:t>
            </w:r>
          </w:p>
        </w:tc>
      </w:tr>
      <w:tr w:rsidR="007E604F" w:rsidRPr="00227F98" w14:paraId="40824AE6" w14:textId="77777777" w:rsidTr="00E12928">
        <w:trPr>
          <w:trHeight w:val="274"/>
        </w:trPr>
        <w:tc>
          <w:tcPr>
            <w:tcW w:w="1117" w:type="dxa"/>
            <w:tcBorders>
              <w:tl2br w:val="nil"/>
              <w:tr2bl w:val="nil"/>
            </w:tcBorders>
          </w:tcPr>
          <w:p w14:paraId="68FA43B6" w14:textId="77777777" w:rsidR="007E604F" w:rsidRPr="00227F98" w:rsidRDefault="00731307">
            <w:pPr>
              <w:pStyle w:val="TableParagraph"/>
              <w:spacing w:before="6" w:line="240" w:lineRule="auto"/>
              <w:rPr>
                <w:sz w:val="24"/>
                <w:szCs w:val="24"/>
              </w:rPr>
            </w:pPr>
            <w:r w:rsidRPr="00227F98">
              <w:rPr>
                <w:spacing w:val="-5"/>
                <w:sz w:val="24"/>
                <w:szCs w:val="24"/>
              </w:rPr>
              <w:t>12.</w:t>
            </w:r>
          </w:p>
        </w:tc>
        <w:tc>
          <w:tcPr>
            <w:tcW w:w="3798" w:type="dxa"/>
            <w:tcBorders>
              <w:tl2br w:val="nil"/>
              <w:tr2bl w:val="nil"/>
            </w:tcBorders>
          </w:tcPr>
          <w:p w14:paraId="64048018" w14:textId="77777777" w:rsidR="007E604F" w:rsidRPr="00227F98" w:rsidRDefault="00731307">
            <w:pPr>
              <w:pStyle w:val="TableParagraph"/>
              <w:spacing w:before="6" w:line="240" w:lineRule="auto"/>
              <w:rPr>
                <w:sz w:val="24"/>
                <w:szCs w:val="24"/>
              </w:rPr>
            </w:pPr>
            <w:r w:rsidRPr="00227F98">
              <w:rPr>
                <w:sz w:val="24"/>
                <w:szCs w:val="24"/>
              </w:rPr>
              <w:t>Social</w:t>
            </w:r>
            <w:r w:rsidRPr="00227F98">
              <w:rPr>
                <w:spacing w:val="-11"/>
                <w:sz w:val="24"/>
                <w:szCs w:val="24"/>
              </w:rPr>
              <w:t xml:space="preserve"> </w:t>
            </w:r>
            <w:r w:rsidRPr="00227F98">
              <w:rPr>
                <w:sz w:val="24"/>
                <w:szCs w:val="24"/>
              </w:rPr>
              <w:t>participation</w:t>
            </w:r>
            <w:r w:rsidRPr="00227F98">
              <w:rPr>
                <w:spacing w:val="-10"/>
                <w:sz w:val="24"/>
                <w:szCs w:val="24"/>
              </w:rPr>
              <w:t xml:space="preserve"> </w:t>
            </w:r>
            <w:r w:rsidRPr="00227F98">
              <w:rPr>
                <w:spacing w:val="-4"/>
                <w:sz w:val="24"/>
                <w:szCs w:val="24"/>
              </w:rPr>
              <w:t>index</w:t>
            </w:r>
          </w:p>
        </w:tc>
        <w:tc>
          <w:tcPr>
            <w:tcW w:w="3509" w:type="dxa"/>
            <w:tcBorders>
              <w:tl2br w:val="nil"/>
              <w:tr2bl w:val="nil"/>
            </w:tcBorders>
          </w:tcPr>
          <w:p w14:paraId="1BB316E7" w14:textId="77777777" w:rsidR="007E604F" w:rsidRPr="00227F98" w:rsidRDefault="00731307">
            <w:pPr>
              <w:pStyle w:val="TableParagraph"/>
              <w:spacing w:before="6" w:line="240" w:lineRule="auto"/>
              <w:ind w:left="111"/>
              <w:rPr>
                <w:sz w:val="24"/>
                <w:szCs w:val="24"/>
              </w:rPr>
            </w:pPr>
            <w:r w:rsidRPr="00227F98">
              <w:rPr>
                <w:spacing w:val="-2"/>
                <w:sz w:val="24"/>
                <w:szCs w:val="24"/>
              </w:rPr>
              <w:t>-0.062</w:t>
            </w:r>
          </w:p>
        </w:tc>
      </w:tr>
      <w:tr w:rsidR="007E604F" w:rsidRPr="00227F98" w14:paraId="42164904" w14:textId="77777777" w:rsidTr="00E12928">
        <w:trPr>
          <w:trHeight w:val="270"/>
        </w:trPr>
        <w:tc>
          <w:tcPr>
            <w:tcW w:w="1117" w:type="dxa"/>
            <w:tcBorders>
              <w:tl2br w:val="nil"/>
              <w:tr2bl w:val="nil"/>
            </w:tcBorders>
          </w:tcPr>
          <w:p w14:paraId="61802F1F" w14:textId="77777777" w:rsidR="007E604F" w:rsidRPr="00227F98" w:rsidRDefault="00731307">
            <w:pPr>
              <w:pStyle w:val="TableParagraph"/>
              <w:spacing w:before="2" w:line="240" w:lineRule="auto"/>
              <w:rPr>
                <w:sz w:val="24"/>
                <w:szCs w:val="24"/>
              </w:rPr>
            </w:pPr>
            <w:r w:rsidRPr="00227F98">
              <w:rPr>
                <w:spacing w:val="-5"/>
                <w:sz w:val="24"/>
                <w:szCs w:val="24"/>
              </w:rPr>
              <w:t>13.</w:t>
            </w:r>
          </w:p>
        </w:tc>
        <w:tc>
          <w:tcPr>
            <w:tcW w:w="3798" w:type="dxa"/>
            <w:tcBorders>
              <w:tl2br w:val="nil"/>
              <w:tr2bl w:val="nil"/>
            </w:tcBorders>
          </w:tcPr>
          <w:p w14:paraId="0D9CA2BD" w14:textId="77777777" w:rsidR="007E604F" w:rsidRPr="00227F98" w:rsidRDefault="00731307">
            <w:pPr>
              <w:pStyle w:val="TableParagraph"/>
              <w:spacing w:before="2" w:line="240" w:lineRule="auto"/>
              <w:rPr>
                <w:sz w:val="24"/>
                <w:szCs w:val="24"/>
              </w:rPr>
            </w:pPr>
            <w:r w:rsidRPr="00227F98">
              <w:rPr>
                <w:spacing w:val="-5"/>
                <w:sz w:val="24"/>
                <w:szCs w:val="24"/>
              </w:rPr>
              <w:t>Total</w:t>
            </w:r>
            <w:r w:rsidRPr="00227F98">
              <w:rPr>
                <w:spacing w:val="-6"/>
                <w:sz w:val="24"/>
                <w:szCs w:val="24"/>
              </w:rPr>
              <w:t xml:space="preserve"> </w:t>
            </w:r>
            <w:r w:rsidRPr="00227F98">
              <w:rPr>
                <w:spacing w:val="-2"/>
                <w:sz w:val="24"/>
                <w:szCs w:val="24"/>
              </w:rPr>
              <w:t>constraints</w:t>
            </w:r>
          </w:p>
        </w:tc>
        <w:tc>
          <w:tcPr>
            <w:tcW w:w="3509" w:type="dxa"/>
            <w:tcBorders>
              <w:tl2br w:val="nil"/>
              <w:tr2bl w:val="nil"/>
            </w:tcBorders>
          </w:tcPr>
          <w:p w14:paraId="4D1BE468" w14:textId="77777777" w:rsidR="007E604F" w:rsidRPr="00227F98" w:rsidRDefault="00731307">
            <w:pPr>
              <w:pStyle w:val="TableParagraph"/>
              <w:spacing w:before="2" w:line="240" w:lineRule="auto"/>
              <w:ind w:left="111"/>
              <w:rPr>
                <w:sz w:val="24"/>
                <w:szCs w:val="24"/>
              </w:rPr>
            </w:pPr>
            <w:r w:rsidRPr="00227F98">
              <w:rPr>
                <w:spacing w:val="-2"/>
                <w:sz w:val="24"/>
                <w:szCs w:val="24"/>
              </w:rPr>
              <w:t>-.273**</w:t>
            </w:r>
          </w:p>
        </w:tc>
      </w:tr>
    </w:tbl>
    <w:p w14:paraId="6BFBF31F" w14:textId="77777777" w:rsidR="007E604F" w:rsidRPr="00227F98" w:rsidRDefault="007E604F">
      <w:pPr>
        <w:jc w:val="center"/>
        <w:rPr>
          <w:rFonts w:ascii="Calibri" w:eastAsia="TimesNewRomanPSMT" w:hAnsi="Calibri" w:cs="Calibri"/>
          <w:sz w:val="24"/>
          <w:szCs w:val="24"/>
        </w:rPr>
      </w:pPr>
    </w:p>
    <w:p w14:paraId="3BAACFD8" w14:textId="77777777" w:rsidR="007E604F" w:rsidRPr="00227F98" w:rsidRDefault="007E604F">
      <w:pPr>
        <w:jc w:val="both"/>
        <w:rPr>
          <w:rFonts w:ascii="Calibri" w:eastAsia="TimesNewRomanPSMT" w:hAnsi="Calibri" w:cs="Calibri"/>
          <w:sz w:val="24"/>
          <w:szCs w:val="24"/>
        </w:rPr>
      </w:pPr>
    </w:p>
    <w:p w14:paraId="22F45462" w14:textId="77777777" w:rsidR="007E604F" w:rsidRPr="00227F98" w:rsidRDefault="007E604F">
      <w:pPr>
        <w:jc w:val="both"/>
        <w:rPr>
          <w:rFonts w:ascii="Calibri" w:eastAsia="TimesNewRomanPSMT" w:hAnsi="Calibri" w:cs="Calibri"/>
          <w:sz w:val="24"/>
          <w:szCs w:val="24"/>
        </w:rPr>
      </w:pPr>
    </w:p>
    <w:p w14:paraId="1255EEF3" w14:textId="77777777" w:rsidR="007E604F" w:rsidRPr="00227F98" w:rsidRDefault="007E604F">
      <w:pPr>
        <w:jc w:val="both"/>
        <w:rPr>
          <w:rFonts w:ascii="Calibri" w:eastAsia="TimesNewRomanPSMT" w:hAnsi="Calibri" w:cs="Calibri"/>
          <w:sz w:val="24"/>
          <w:szCs w:val="24"/>
        </w:rPr>
      </w:pPr>
    </w:p>
    <w:p w14:paraId="2DAE2E19" w14:textId="162945C6" w:rsidR="007E604F" w:rsidRPr="00227F98" w:rsidRDefault="00731307" w:rsidP="00BF4382">
      <w:pPr>
        <w:ind w:left="2040" w:hangingChars="850" w:hanging="2040"/>
        <w:jc w:val="both"/>
        <w:rPr>
          <w:rFonts w:ascii="Calibri" w:eastAsia="TimesNewRomanPSMT" w:hAnsi="Calibri" w:cs="Calibri"/>
          <w:sz w:val="24"/>
          <w:szCs w:val="24"/>
        </w:rPr>
      </w:pPr>
      <w:r w:rsidRPr="00227F98">
        <w:rPr>
          <w:rFonts w:ascii="Calibri" w:eastAsia="TimesNewRomanPSMT" w:hAnsi="Calibri" w:cs="Calibri"/>
          <w:sz w:val="24"/>
          <w:szCs w:val="24"/>
        </w:rPr>
        <w:t xml:space="preserve">                            </w:t>
      </w:r>
      <w:r w:rsidRPr="00227F98">
        <w:rPr>
          <w:rFonts w:ascii="Calibri" w:eastAsia="Calibri" w:hAnsi="Calibri"/>
          <w:color w:val="000000"/>
          <w:sz w:val="24"/>
          <w:szCs w:val="24"/>
        </w:rPr>
        <w:t>**</w:t>
      </w:r>
      <w:proofErr w:type="spellStart"/>
      <w:r w:rsidRPr="00227F98">
        <w:rPr>
          <w:rFonts w:ascii="Calibri" w:eastAsia="Calibri" w:hAnsi="Calibri"/>
          <w:color w:val="000000"/>
          <w:sz w:val="24"/>
          <w:szCs w:val="24"/>
        </w:rPr>
        <w:t>Signift</w:t>
      </w:r>
      <w:proofErr w:type="spellEnd"/>
      <w:r w:rsidRPr="00227F98">
        <w:rPr>
          <w:rFonts w:ascii="Calibri" w:eastAsia="Calibri" w:hAnsi="Calibri"/>
          <w:color w:val="000000"/>
          <w:sz w:val="24"/>
          <w:szCs w:val="24"/>
        </w:rPr>
        <w:t xml:space="preserve"> </w:t>
      </w:r>
      <w:r w:rsidR="00BF4382" w:rsidRPr="00227F98">
        <w:rPr>
          <w:rFonts w:ascii="Calibri" w:eastAsia="Calibri" w:hAnsi="Calibri"/>
          <w:color w:val="000000"/>
          <w:sz w:val="24"/>
          <w:szCs w:val="24"/>
        </w:rPr>
        <w:t>A</w:t>
      </w:r>
      <w:r w:rsidR="00BF4382">
        <w:rPr>
          <w:rFonts w:ascii="Calibri" w:eastAsia="Calibri" w:hAnsi="Calibri"/>
          <w:color w:val="000000"/>
          <w:sz w:val="24"/>
          <w:szCs w:val="24"/>
        </w:rPr>
        <w:t>**Significan</w:t>
      </w:r>
      <w:r w:rsidRPr="00227F98">
        <w:rPr>
          <w:rFonts w:ascii="Calibri" w:eastAsia="Calibri" w:hAnsi="Calibri"/>
          <w:color w:val="000000"/>
          <w:sz w:val="24"/>
          <w:szCs w:val="24"/>
        </w:rPr>
        <w:t>t 1% level             * Significant at 5% level</w:t>
      </w:r>
    </w:p>
    <w:p w14:paraId="20A1ED09" w14:textId="77777777" w:rsidR="00E12928" w:rsidRDefault="00E12928">
      <w:pPr>
        <w:ind w:left="720" w:firstLine="720"/>
        <w:jc w:val="both"/>
        <w:rPr>
          <w:rFonts w:ascii="Calibri" w:eastAsia="TimesNewRomanPSMT" w:hAnsi="Calibri" w:cs="Calibri"/>
          <w:sz w:val="24"/>
          <w:szCs w:val="24"/>
        </w:rPr>
      </w:pPr>
    </w:p>
    <w:p w14:paraId="0E2B4449" w14:textId="0ECC0968" w:rsidR="007E604F" w:rsidRDefault="00731307">
      <w:pPr>
        <w:ind w:left="720" w:firstLine="720"/>
        <w:jc w:val="both"/>
        <w:rPr>
          <w:rFonts w:ascii="Calibri" w:eastAsia="TimesNewRomanPSMT" w:hAnsi="Calibri" w:cs="Calibri"/>
          <w:sz w:val="24"/>
          <w:szCs w:val="24"/>
        </w:rPr>
      </w:pPr>
      <w:r w:rsidRPr="00227F98">
        <w:rPr>
          <w:rFonts w:ascii="Calibri" w:eastAsia="TimesNewRomanPSMT" w:hAnsi="Calibri" w:cs="Calibri"/>
          <w:sz w:val="24"/>
          <w:szCs w:val="24"/>
        </w:rPr>
        <w:t xml:space="preserve">It is inferred from the data presented in table that the respondent-farmers education, family education, total land owned, area under coffee, personal cosmopolite index and mass media index had moderately positive and significant correlation with the level of knowledge regarding coffee cultivation practices. The annual income and income from coffee showed highly positive and significant correlation with the level of knowledge. Age was also found to be in a significant correlation with the level of knowledge whereas the social participation index and personal </w:t>
      </w:r>
      <w:proofErr w:type="spellStart"/>
      <w:r w:rsidRPr="00227F98">
        <w:rPr>
          <w:rFonts w:ascii="Calibri" w:eastAsia="TimesNewRomanPSMT" w:hAnsi="Calibri" w:cs="Calibri"/>
          <w:sz w:val="24"/>
          <w:szCs w:val="24"/>
        </w:rPr>
        <w:t>localite</w:t>
      </w:r>
      <w:proofErr w:type="spellEnd"/>
      <w:r w:rsidRPr="00227F98">
        <w:rPr>
          <w:rFonts w:ascii="Calibri" w:eastAsia="TimesNewRomanPSMT" w:hAnsi="Calibri" w:cs="Calibri"/>
          <w:sz w:val="24"/>
          <w:szCs w:val="24"/>
        </w:rPr>
        <w:t xml:space="preserve"> index did not have any significant correlation with the level of knowledge. The constraints had a negative and significant correlation with the level of knowledge regarding coffee </w:t>
      </w:r>
      <w:r w:rsidR="00377EAC" w:rsidRPr="00227F98">
        <w:rPr>
          <w:rFonts w:ascii="Calibri" w:eastAsia="TimesNewRomanPSMT" w:hAnsi="Calibri" w:cs="Calibri"/>
          <w:sz w:val="24"/>
          <w:szCs w:val="24"/>
        </w:rPr>
        <w:t>cultivation.</w:t>
      </w:r>
      <w:r w:rsidR="00377EAC">
        <w:rPr>
          <w:rFonts w:ascii="Calibri" w:eastAsia="TimesNewRomanPSMT" w:hAnsi="Calibri" w:cs="Calibri"/>
          <w:sz w:val="24"/>
          <w:szCs w:val="24"/>
        </w:rPr>
        <w:t xml:space="preserve"> Similar finding was reported by </w:t>
      </w:r>
      <w:proofErr w:type="spellStart"/>
      <w:proofErr w:type="gramStart"/>
      <w:r w:rsidR="00377EAC">
        <w:rPr>
          <w:rFonts w:ascii="Calibri" w:eastAsia="TimesNewRomanPSMT" w:hAnsi="Calibri" w:cs="Calibri"/>
          <w:sz w:val="24"/>
          <w:szCs w:val="24"/>
        </w:rPr>
        <w:t>Gohli</w:t>
      </w:r>
      <w:proofErr w:type="spellEnd"/>
      <w:r w:rsidR="00377EAC">
        <w:rPr>
          <w:rFonts w:ascii="Calibri" w:eastAsia="TimesNewRomanPSMT" w:hAnsi="Calibri" w:cs="Calibri"/>
          <w:sz w:val="24"/>
          <w:szCs w:val="24"/>
        </w:rPr>
        <w:t>(</w:t>
      </w:r>
      <w:proofErr w:type="gramEnd"/>
      <w:r w:rsidR="00377EAC">
        <w:rPr>
          <w:rFonts w:ascii="Calibri" w:eastAsia="TimesNewRomanPSMT" w:hAnsi="Calibri" w:cs="Calibri"/>
          <w:sz w:val="24"/>
          <w:szCs w:val="24"/>
        </w:rPr>
        <w:t>2017).</w:t>
      </w:r>
    </w:p>
    <w:p w14:paraId="2CE757C6" w14:textId="77777777" w:rsidR="007E604F" w:rsidRPr="00227F98" w:rsidRDefault="007E604F">
      <w:pPr>
        <w:jc w:val="both"/>
        <w:rPr>
          <w:rFonts w:ascii="Calibri" w:eastAsia="TimesNewRomanPSMT" w:hAnsi="Calibri" w:cs="Calibri"/>
          <w:sz w:val="24"/>
          <w:szCs w:val="24"/>
        </w:rPr>
      </w:pPr>
    </w:p>
    <w:p w14:paraId="421F03B2" w14:textId="77777777" w:rsidR="007E604F" w:rsidRPr="00227F98" w:rsidRDefault="00731307">
      <w:pPr>
        <w:jc w:val="center"/>
        <w:rPr>
          <w:rFonts w:ascii="Calibri" w:eastAsia="TimesNewRomanPSMT" w:hAnsi="Calibri" w:cs="Calibri"/>
          <w:b/>
          <w:sz w:val="24"/>
          <w:szCs w:val="24"/>
        </w:rPr>
      </w:pPr>
      <w:r w:rsidRPr="00227F98">
        <w:rPr>
          <w:rFonts w:ascii="Calibri" w:eastAsia="TimesNewRomanPSMT" w:hAnsi="Calibri" w:cs="Calibri"/>
          <w:b/>
          <w:sz w:val="24"/>
          <w:szCs w:val="24"/>
        </w:rPr>
        <w:t>Regression analysis between Socio-personal and socio-economic variables with level of knowledge of respondents regarding coffee cultivation practices</w:t>
      </w:r>
    </w:p>
    <w:p w14:paraId="64B93AF8" w14:textId="04B589E7" w:rsidR="007E604F" w:rsidRPr="00227F98" w:rsidRDefault="00731307" w:rsidP="00E12928">
      <w:pPr>
        <w:ind w:left="720" w:firstLine="720"/>
        <w:jc w:val="both"/>
        <w:rPr>
          <w:rFonts w:ascii="Calibri" w:eastAsia="TimesNewRomanPSMT" w:hAnsi="Calibri" w:cs="Calibri"/>
          <w:b/>
          <w:sz w:val="24"/>
          <w:szCs w:val="24"/>
        </w:rPr>
      </w:pPr>
      <w:r w:rsidRPr="00227F98">
        <w:rPr>
          <w:rFonts w:ascii="Calibri" w:eastAsia="TimesNewRomanPSMT" w:hAnsi="Calibri" w:cs="Calibri"/>
          <w:bCs/>
          <w:sz w:val="24"/>
          <w:szCs w:val="24"/>
        </w:rPr>
        <w:t>In order to identify the socio-economic factors (</w:t>
      </w:r>
      <w:proofErr w:type="spellStart"/>
      <w:r w:rsidRPr="00227F98">
        <w:rPr>
          <w:rFonts w:ascii="Calibri" w:eastAsia="TimesNewRomanPSMT" w:hAnsi="Calibri" w:cs="Calibri"/>
          <w:bCs/>
          <w:sz w:val="24"/>
          <w:szCs w:val="24"/>
        </w:rPr>
        <w:t>Xs</w:t>
      </w:r>
      <w:proofErr w:type="spellEnd"/>
      <w:r w:rsidRPr="00227F98">
        <w:rPr>
          <w:rFonts w:ascii="Calibri" w:eastAsia="TimesNewRomanPSMT" w:hAnsi="Calibri" w:cs="Calibri"/>
          <w:bCs/>
          <w:sz w:val="24"/>
          <w:szCs w:val="24"/>
        </w:rPr>
        <w:t xml:space="preserve">) those are mostly influencing the level of knowledge of the coffee growers (Y) multiple regression was </w:t>
      </w:r>
      <w:r w:rsidR="00E12928" w:rsidRPr="00227F98">
        <w:rPr>
          <w:rFonts w:ascii="Calibri" w:eastAsia="TimesNewRomanPSMT" w:hAnsi="Calibri" w:cs="Calibri"/>
          <w:bCs/>
          <w:sz w:val="24"/>
          <w:szCs w:val="24"/>
        </w:rPr>
        <w:t>conducted,</w:t>
      </w:r>
      <w:r w:rsidRPr="00227F98">
        <w:rPr>
          <w:rFonts w:ascii="Calibri" w:eastAsia="TimesNewRomanPSMT" w:hAnsi="Calibri" w:cs="Calibri"/>
          <w:bCs/>
          <w:sz w:val="24"/>
          <w:szCs w:val="24"/>
        </w:rPr>
        <w:t xml:space="preserve"> and the results are presented in table 3. </w:t>
      </w:r>
      <w:r w:rsidR="00E12928">
        <w:rPr>
          <w:rFonts w:ascii="Calibri" w:eastAsia="TimesNewRomanPSMT" w:hAnsi="Calibri" w:cs="Calibri"/>
          <w:bCs/>
          <w:sz w:val="24"/>
          <w:szCs w:val="24"/>
        </w:rPr>
        <w:br w:type="page"/>
      </w:r>
      <w:r w:rsidRPr="00227F98">
        <w:rPr>
          <w:rFonts w:ascii="Calibri" w:eastAsia="TimesNewRomanPSMT" w:hAnsi="Calibri" w:cs="Calibri"/>
          <w:b/>
          <w:sz w:val="24"/>
          <w:szCs w:val="24"/>
        </w:rPr>
        <w:lastRenderedPageBreak/>
        <w:t>Table-3. Regression analysis between Socio-personal and socio-economic variables with level of knowledge of respondents regarding coffee cultivation practices</w:t>
      </w:r>
    </w:p>
    <w:tbl>
      <w:tblPr>
        <w:tblpPr w:leftFromText="180" w:rightFromText="180" w:vertAnchor="text" w:horzAnchor="page" w:tblpX="1746" w:tblpY="189"/>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705"/>
        <w:gridCol w:w="1304"/>
        <w:gridCol w:w="1928"/>
        <w:gridCol w:w="1444"/>
        <w:gridCol w:w="1007"/>
        <w:gridCol w:w="999"/>
      </w:tblGrid>
      <w:tr w:rsidR="007E604F" w:rsidRPr="00227F98" w14:paraId="5BB72E48" w14:textId="77777777">
        <w:trPr>
          <w:trHeight w:val="585"/>
        </w:trPr>
        <w:tc>
          <w:tcPr>
            <w:tcW w:w="2705" w:type="dxa"/>
            <w:vMerge w:val="restart"/>
          </w:tcPr>
          <w:p w14:paraId="311838C7" w14:textId="77777777" w:rsidR="007E604F" w:rsidRPr="00227F98" w:rsidRDefault="007E604F">
            <w:pPr>
              <w:pStyle w:val="TableParagraph"/>
              <w:spacing w:before="0" w:line="240" w:lineRule="auto"/>
              <w:ind w:left="0"/>
              <w:rPr>
                <w:b/>
                <w:sz w:val="24"/>
                <w:szCs w:val="24"/>
              </w:rPr>
            </w:pPr>
          </w:p>
          <w:p w14:paraId="0946E75D" w14:textId="77777777" w:rsidR="007E604F" w:rsidRPr="00227F98" w:rsidRDefault="007E604F">
            <w:pPr>
              <w:pStyle w:val="TableParagraph"/>
              <w:spacing w:line="240" w:lineRule="auto"/>
              <w:ind w:left="0"/>
              <w:rPr>
                <w:b/>
                <w:sz w:val="24"/>
                <w:szCs w:val="24"/>
              </w:rPr>
            </w:pPr>
          </w:p>
          <w:p w14:paraId="00268FB0" w14:textId="77777777" w:rsidR="007E604F" w:rsidRPr="00227F98" w:rsidRDefault="00731307">
            <w:pPr>
              <w:pStyle w:val="TableParagraph"/>
              <w:spacing w:before="0" w:line="240" w:lineRule="auto"/>
              <w:rPr>
                <w:b/>
                <w:sz w:val="24"/>
                <w:szCs w:val="24"/>
              </w:rPr>
            </w:pPr>
            <w:r w:rsidRPr="00227F98">
              <w:rPr>
                <w:b/>
                <w:spacing w:val="-2"/>
                <w:sz w:val="24"/>
                <w:szCs w:val="24"/>
              </w:rPr>
              <w:t>Model</w:t>
            </w:r>
          </w:p>
        </w:tc>
        <w:tc>
          <w:tcPr>
            <w:tcW w:w="3232" w:type="dxa"/>
            <w:gridSpan w:val="2"/>
          </w:tcPr>
          <w:p w14:paraId="62630F8D" w14:textId="77777777" w:rsidR="007E604F" w:rsidRPr="00227F98" w:rsidRDefault="00731307">
            <w:pPr>
              <w:pStyle w:val="TableParagraph"/>
              <w:spacing w:line="240" w:lineRule="auto"/>
              <w:rPr>
                <w:b/>
                <w:sz w:val="24"/>
                <w:szCs w:val="24"/>
              </w:rPr>
            </w:pPr>
            <w:r w:rsidRPr="00227F98">
              <w:rPr>
                <w:b/>
                <w:spacing w:val="-2"/>
                <w:sz w:val="24"/>
                <w:szCs w:val="24"/>
              </w:rPr>
              <w:t>Unstandardised</w:t>
            </w:r>
            <w:r w:rsidRPr="00227F98">
              <w:rPr>
                <w:b/>
                <w:spacing w:val="7"/>
                <w:sz w:val="24"/>
                <w:szCs w:val="24"/>
              </w:rPr>
              <w:t xml:space="preserve"> </w:t>
            </w:r>
            <w:r w:rsidRPr="00227F98">
              <w:rPr>
                <w:b/>
                <w:spacing w:val="-2"/>
                <w:sz w:val="24"/>
                <w:szCs w:val="24"/>
              </w:rPr>
              <w:t>coefficients</w:t>
            </w:r>
          </w:p>
        </w:tc>
        <w:tc>
          <w:tcPr>
            <w:tcW w:w="1444" w:type="dxa"/>
          </w:tcPr>
          <w:p w14:paraId="0D589268" w14:textId="77777777" w:rsidR="007E604F" w:rsidRPr="00227F98" w:rsidRDefault="00731307">
            <w:pPr>
              <w:pStyle w:val="TableParagraph"/>
              <w:spacing w:before="0" w:line="240" w:lineRule="auto"/>
              <w:ind w:left="107"/>
              <w:rPr>
                <w:b/>
                <w:sz w:val="24"/>
                <w:szCs w:val="24"/>
              </w:rPr>
            </w:pPr>
            <w:r w:rsidRPr="00227F98">
              <w:rPr>
                <w:b/>
                <w:spacing w:val="-2"/>
                <w:sz w:val="24"/>
                <w:szCs w:val="24"/>
              </w:rPr>
              <w:t>Standardised coefficients</w:t>
            </w:r>
          </w:p>
        </w:tc>
        <w:tc>
          <w:tcPr>
            <w:tcW w:w="1007" w:type="dxa"/>
            <w:vMerge w:val="restart"/>
          </w:tcPr>
          <w:p w14:paraId="19F55D26" w14:textId="77777777" w:rsidR="007E604F" w:rsidRPr="00227F98" w:rsidRDefault="007E604F">
            <w:pPr>
              <w:pStyle w:val="TableParagraph"/>
              <w:spacing w:before="0" w:line="240" w:lineRule="auto"/>
              <w:ind w:left="0"/>
              <w:rPr>
                <w:b/>
                <w:sz w:val="24"/>
                <w:szCs w:val="24"/>
              </w:rPr>
            </w:pPr>
          </w:p>
          <w:p w14:paraId="75034B93" w14:textId="77777777" w:rsidR="007E604F" w:rsidRPr="00227F98" w:rsidRDefault="007E604F">
            <w:pPr>
              <w:pStyle w:val="TableParagraph"/>
              <w:spacing w:line="240" w:lineRule="auto"/>
              <w:ind w:left="0"/>
              <w:rPr>
                <w:b/>
                <w:sz w:val="24"/>
                <w:szCs w:val="24"/>
              </w:rPr>
            </w:pPr>
          </w:p>
          <w:p w14:paraId="1A773F44" w14:textId="77777777" w:rsidR="007E604F" w:rsidRPr="00227F98" w:rsidRDefault="00731307">
            <w:pPr>
              <w:pStyle w:val="TableParagraph"/>
              <w:spacing w:before="0" w:line="240" w:lineRule="auto"/>
              <w:ind w:left="107"/>
              <w:rPr>
                <w:b/>
                <w:sz w:val="24"/>
                <w:szCs w:val="24"/>
              </w:rPr>
            </w:pPr>
            <w:r w:rsidRPr="00227F98">
              <w:rPr>
                <w:b/>
                <w:spacing w:val="-10"/>
                <w:sz w:val="24"/>
                <w:szCs w:val="24"/>
              </w:rPr>
              <w:t>t</w:t>
            </w:r>
          </w:p>
        </w:tc>
        <w:tc>
          <w:tcPr>
            <w:tcW w:w="999" w:type="dxa"/>
            <w:vMerge w:val="restart"/>
          </w:tcPr>
          <w:p w14:paraId="6BC2C6BA" w14:textId="77777777" w:rsidR="007E604F" w:rsidRPr="00227F98" w:rsidRDefault="007E604F">
            <w:pPr>
              <w:pStyle w:val="TableParagraph"/>
              <w:spacing w:before="0" w:line="240" w:lineRule="auto"/>
              <w:ind w:left="0"/>
              <w:rPr>
                <w:b/>
                <w:sz w:val="24"/>
                <w:szCs w:val="24"/>
              </w:rPr>
            </w:pPr>
          </w:p>
          <w:p w14:paraId="2A4EC229" w14:textId="77777777" w:rsidR="007E604F" w:rsidRPr="00227F98" w:rsidRDefault="007E604F">
            <w:pPr>
              <w:pStyle w:val="TableParagraph"/>
              <w:spacing w:line="240" w:lineRule="auto"/>
              <w:ind w:left="0"/>
              <w:rPr>
                <w:b/>
                <w:sz w:val="24"/>
                <w:szCs w:val="24"/>
              </w:rPr>
            </w:pPr>
          </w:p>
          <w:p w14:paraId="2A7B6AA6" w14:textId="77777777" w:rsidR="007E604F" w:rsidRPr="00227F98" w:rsidRDefault="00731307">
            <w:pPr>
              <w:pStyle w:val="TableParagraph"/>
              <w:spacing w:before="0" w:line="240" w:lineRule="auto"/>
              <w:ind w:left="112"/>
              <w:rPr>
                <w:b/>
                <w:sz w:val="24"/>
                <w:szCs w:val="24"/>
              </w:rPr>
            </w:pPr>
            <w:r w:rsidRPr="00227F98">
              <w:rPr>
                <w:b/>
                <w:spacing w:val="-4"/>
                <w:sz w:val="24"/>
                <w:szCs w:val="24"/>
              </w:rPr>
              <w:t>Sig.</w:t>
            </w:r>
          </w:p>
        </w:tc>
      </w:tr>
      <w:tr w:rsidR="007E604F" w:rsidRPr="00227F98" w14:paraId="2CB6708A" w14:textId="77777777">
        <w:trPr>
          <w:trHeight w:val="291"/>
        </w:trPr>
        <w:tc>
          <w:tcPr>
            <w:tcW w:w="2705" w:type="dxa"/>
            <w:vMerge/>
            <w:tcBorders>
              <w:top w:val="nil"/>
            </w:tcBorders>
          </w:tcPr>
          <w:p w14:paraId="1D77610A" w14:textId="77777777" w:rsidR="007E604F" w:rsidRPr="00227F98" w:rsidRDefault="007E604F">
            <w:pPr>
              <w:rPr>
                <w:rFonts w:ascii="Calibri" w:hAnsi="Calibri" w:cs="Calibri"/>
                <w:sz w:val="24"/>
                <w:szCs w:val="24"/>
              </w:rPr>
            </w:pPr>
          </w:p>
        </w:tc>
        <w:tc>
          <w:tcPr>
            <w:tcW w:w="1304" w:type="dxa"/>
          </w:tcPr>
          <w:p w14:paraId="07D29128" w14:textId="77777777" w:rsidR="007E604F" w:rsidRPr="00227F98" w:rsidRDefault="00731307">
            <w:pPr>
              <w:pStyle w:val="TableParagraph"/>
              <w:spacing w:line="240" w:lineRule="auto"/>
              <w:rPr>
                <w:b/>
                <w:sz w:val="24"/>
                <w:szCs w:val="24"/>
              </w:rPr>
            </w:pPr>
            <w:r w:rsidRPr="00227F98">
              <w:rPr>
                <w:b/>
                <w:spacing w:val="-10"/>
                <w:sz w:val="24"/>
                <w:szCs w:val="24"/>
              </w:rPr>
              <w:t>B</w:t>
            </w:r>
          </w:p>
        </w:tc>
        <w:tc>
          <w:tcPr>
            <w:tcW w:w="1928" w:type="dxa"/>
          </w:tcPr>
          <w:p w14:paraId="34175AD0" w14:textId="77777777" w:rsidR="007E604F" w:rsidRPr="00227F98" w:rsidRDefault="00731307">
            <w:pPr>
              <w:pStyle w:val="TableParagraph"/>
              <w:spacing w:line="240" w:lineRule="auto"/>
              <w:ind w:left="111"/>
              <w:rPr>
                <w:b/>
                <w:sz w:val="24"/>
                <w:szCs w:val="24"/>
              </w:rPr>
            </w:pPr>
            <w:r w:rsidRPr="00227F98">
              <w:rPr>
                <w:b/>
                <w:sz w:val="24"/>
                <w:szCs w:val="24"/>
              </w:rPr>
              <w:t>Std.</w:t>
            </w:r>
            <w:r w:rsidRPr="00227F98">
              <w:rPr>
                <w:b/>
                <w:spacing w:val="-10"/>
                <w:sz w:val="24"/>
                <w:szCs w:val="24"/>
              </w:rPr>
              <w:t xml:space="preserve"> </w:t>
            </w:r>
            <w:r w:rsidRPr="00227F98">
              <w:rPr>
                <w:b/>
                <w:spacing w:val="-2"/>
                <w:sz w:val="24"/>
                <w:szCs w:val="24"/>
              </w:rPr>
              <w:t>Error</w:t>
            </w:r>
          </w:p>
        </w:tc>
        <w:tc>
          <w:tcPr>
            <w:tcW w:w="1444" w:type="dxa"/>
          </w:tcPr>
          <w:p w14:paraId="7F03A8A3" w14:textId="77777777" w:rsidR="007E604F" w:rsidRPr="00227F98" w:rsidRDefault="00731307">
            <w:pPr>
              <w:pStyle w:val="TableParagraph"/>
              <w:spacing w:line="240" w:lineRule="auto"/>
              <w:ind w:left="107"/>
              <w:rPr>
                <w:b/>
                <w:sz w:val="24"/>
                <w:szCs w:val="24"/>
              </w:rPr>
            </w:pPr>
            <w:r w:rsidRPr="00227F98">
              <w:rPr>
                <w:b/>
                <w:spacing w:val="-4"/>
                <w:sz w:val="24"/>
                <w:szCs w:val="24"/>
              </w:rPr>
              <w:t>Beta</w:t>
            </w:r>
          </w:p>
        </w:tc>
        <w:tc>
          <w:tcPr>
            <w:tcW w:w="1007" w:type="dxa"/>
            <w:vMerge/>
            <w:tcBorders>
              <w:top w:val="nil"/>
            </w:tcBorders>
          </w:tcPr>
          <w:p w14:paraId="4A697591" w14:textId="77777777" w:rsidR="007E604F" w:rsidRPr="00227F98" w:rsidRDefault="007E604F">
            <w:pPr>
              <w:rPr>
                <w:rFonts w:ascii="Calibri" w:hAnsi="Calibri" w:cs="Calibri"/>
                <w:sz w:val="24"/>
                <w:szCs w:val="24"/>
              </w:rPr>
            </w:pPr>
          </w:p>
        </w:tc>
        <w:tc>
          <w:tcPr>
            <w:tcW w:w="999" w:type="dxa"/>
            <w:vMerge/>
            <w:tcBorders>
              <w:top w:val="nil"/>
            </w:tcBorders>
          </w:tcPr>
          <w:p w14:paraId="4AD01B5C" w14:textId="77777777" w:rsidR="007E604F" w:rsidRPr="00227F98" w:rsidRDefault="007E604F">
            <w:pPr>
              <w:rPr>
                <w:rFonts w:ascii="Calibri" w:hAnsi="Calibri" w:cs="Calibri"/>
                <w:sz w:val="24"/>
                <w:szCs w:val="24"/>
              </w:rPr>
            </w:pPr>
          </w:p>
        </w:tc>
      </w:tr>
      <w:tr w:rsidR="007E604F" w:rsidRPr="00227F98" w14:paraId="7D835F68" w14:textId="77777777">
        <w:trPr>
          <w:trHeight w:val="292"/>
        </w:trPr>
        <w:tc>
          <w:tcPr>
            <w:tcW w:w="2705" w:type="dxa"/>
          </w:tcPr>
          <w:p w14:paraId="6E0828FC" w14:textId="77777777" w:rsidR="007E604F" w:rsidRPr="00227F98" w:rsidRDefault="00731307">
            <w:pPr>
              <w:pStyle w:val="TableParagraph"/>
              <w:spacing w:line="240" w:lineRule="auto"/>
              <w:rPr>
                <w:sz w:val="24"/>
                <w:szCs w:val="24"/>
              </w:rPr>
            </w:pPr>
            <w:r w:rsidRPr="00227F98">
              <w:rPr>
                <w:spacing w:val="-2"/>
                <w:sz w:val="24"/>
                <w:szCs w:val="24"/>
              </w:rPr>
              <w:t>(Constant)</w:t>
            </w:r>
          </w:p>
        </w:tc>
        <w:tc>
          <w:tcPr>
            <w:tcW w:w="1304" w:type="dxa"/>
          </w:tcPr>
          <w:p w14:paraId="4A1936FE" w14:textId="77777777" w:rsidR="007E604F" w:rsidRPr="00227F98" w:rsidRDefault="00731307">
            <w:pPr>
              <w:pStyle w:val="TableParagraph"/>
              <w:spacing w:line="240" w:lineRule="auto"/>
              <w:rPr>
                <w:sz w:val="24"/>
                <w:szCs w:val="24"/>
              </w:rPr>
            </w:pPr>
            <w:r w:rsidRPr="00227F98">
              <w:rPr>
                <w:spacing w:val="-2"/>
                <w:sz w:val="24"/>
                <w:szCs w:val="24"/>
              </w:rPr>
              <w:t>1.752E-</w:t>
            </w:r>
            <w:r w:rsidRPr="00227F98">
              <w:rPr>
                <w:spacing w:val="-5"/>
                <w:sz w:val="24"/>
                <w:szCs w:val="24"/>
              </w:rPr>
              <w:t>15</w:t>
            </w:r>
          </w:p>
        </w:tc>
        <w:tc>
          <w:tcPr>
            <w:tcW w:w="1928" w:type="dxa"/>
          </w:tcPr>
          <w:p w14:paraId="445F9A65" w14:textId="77777777" w:rsidR="007E604F" w:rsidRPr="00227F98" w:rsidRDefault="00731307">
            <w:pPr>
              <w:pStyle w:val="TableParagraph"/>
              <w:spacing w:line="240" w:lineRule="auto"/>
              <w:ind w:left="111"/>
              <w:rPr>
                <w:sz w:val="24"/>
                <w:szCs w:val="24"/>
              </w:rPr>
            </w:pPr>
            <w:r w:rsidRPr="00227F98">
              <w:rPr>
                <w:spacing w:val="-2"/>
                <w:sz w:val="24"/>
                <w:szCs w:val="24"/>
              </w:rPr>
              <w:t>0.048</w:t>
            </w:r>
          </w:p>
        </w:tc>
        <w:tc>
          <w:tcPr>
            <w:tcW w:w="1444" w:type="dxa"/>
          </w:tcPr>
          <w:p w14:paraId="22B2F2A7" w14:textId="77777777" w:rsidR="007E604F" w:rsidRPr="00227F98" w:rsidRDefault="007E604F">
            <w:pPr>
              <w:pStyle w:val="TableParagraph"/>
              <w:spacing w:before="0" w:line="240" w:lineRule="auto"/>
              <w:ind w:left="0"/>
              <w:rPr>
                <w:sz w:val="24"/>
                <w:szCs w:val="24"/>
              </w:rPr>
            </w:pPr>
          </w:p>
        </w:tc>
        <w:tc>
          <w:tcPr>
            <w:tcW w:w="1007" w:type="dxa"/>
          </w:tcPr>
          <w:p w14:paraId="4613C1F7" w14:textId="77777777" w:rsidR="007E604F" w:rsidRPr="00227F98" w:rsidRDefault="00731307">
            <w:pPr>
              <w:pStyle w:val="TableParagraph"/>
              <w:spacing w:line="240" w:lineRule="auto"/>
              <w:ind w:left="107"/>
              <w:rPr>
                <w:sz w:val="24"/>
                <w:szCs w:val="24"/>
              </w:rPr>
            </w:pPr>
            <w:r w:rsidRPr="00227F98">
              <w:rPr>
                <w:spacing w:val="-2"/>
                <w:sz w:val="24"/>
                <w:szCs w:val="24"/>
              </w:rPr>
              <w:t>0.000</w:t>
            </w:r>
          </w:p>
        </w:tc>
        <w:tc>
          <w:tcPr>
            <w:tcW w:w="999" w:type="dxa"/>
          </w:tcPr>
          <w:p w14:paraId="7F04FDA3" w14:textId="77777777" w:rsidR="007E604F" w:rsidRPr="00227F98" w:rsidRDefault="00731307">
            <w:pPr>
              <w:pStyle w:val="TableParagraph"/>
              <w:spacing w:line="240" w:lineRule="auto"/>
              <w:ind w:left="112"/>
              <w:rPr>
                <w:sz w:val="24"/>
                <w:szCs w:val="24"/>
              </w:rPr>
            </w:pPr>
            <w:r w:rsidRPr="00227F98">
              <w:rPr>
                <w:spacing w:val="-2"/>
                <w:sz w:val="24"/>
                <w:szCs w:val="24"/>
              </w:rPr>
              <w:t>1.000</w:t>
            </w:r>
          </w:p>
        </w:tc>
      </w:tr>
      <w:tr w:rsidR="007E604F" w:rsidRPr="00227F98" w14:paraId="78B55B03" w14:textId="77777777">
        <w:trPr>
          <w:trHeight w:val="292"/>
        </w:trPr>
        <w:tc>
          <w:tcPr>
            <w:tcW w:w="2705" w:type="dxa"/>
          </w:tcPr>
          <w:p w14:paraId="33F0091A" w14:textId="77777777" w:rsidR="007E604F" w:rsidRPr="00227F98" w:rsidRDefault="00731307">
            <w:pPr>
              <w:pStyle w:val="TableParagraph"/>
              <w:spacing w:before="2" w:line="240" w:lineRule="auto"/>
              <w:rPr>
                <w:sz w:val="24"/>
                <w:szCs w:val="24"/>
              </w:rPr>
            </w:pPr>
            <w:r w:rsidRPr="00227F98">
              <w:rPr>
                <w:spacing w:val="-5"/>
                <w:sz w:val="24"/>
                <w:szCs w:val="24"/>
              </w:rPr>
              <w:t>Age</w:t>
            </w:r>
          </w:p>
        </w:tc>
        <w:tc>
          <w:tcPr>
            <w:tcW w:w="1304" w:type="dxa"/>
            <w:tcBorders>
              <w:bottom w:val="single" w:sz="4" w:space="0" w:color="C0C0C0"/>
              <w:right w:val="single" w:sz="4" w:space="0" w:color="333333"/>
            </w:tcBorders>
          </w:tcPr>
          <w:p w14:paraId="1A99E8B7" w14:textId="77777777" w:rsidR="007E604F" w:rsidRPr="00227F98" w:rsidRDefault="00731307">
            <w:pPr>
              <w:pStyle w:val="TableParagraph"/>
              <w:spacing w:before="2" w:line="240" w:lineRule="auto"/>
              <w:rPr>
                <w:sz w:val="24"/>
                <w:szCs w:val="24"/>
              </w:rPr>
            </w:pPr>
            <w:r w:rsidRPr="00227F98">
              <w:rPr>
                <w:spacing w:val="-2"/>
                <w:sz w:val="24"/>
                <w:szCs w:val="24"/>
              </w:rPr>
              <w:t>0.289</w:t>
            </w:r>
          </w:p>
        </w:tc>
        <w:tc>
          <w:tcPr>
            <w:tcW w:w="1928" w:type="dxa"/>
            <w:tcBorders>
              <w:left w:val="single" w:sz="4" w:space="0" w:color="333333"/>
              <w:bottom w:val="single" w:sz="4" w:space="0" w:color="C0C0C0"/>
              <w:right w:val="single" w:sz="4" w:space="0" w:color="333333"/>
            </w:tcBorders>
          </w:tcPr>
          <w:p w14:paraId="1D8165C9" w14:textId="77777777" w:rsidR="007E604F" w:rsidRPr="00227F98" w:rsidRDefault="00731307">
            <w:pPr>
              <w:pStyle w:val="TableParagraph"/>
              <w:spacing w:before="2" w:line="240" w:lineRule="auto"/>
              <w:ind w:left="111"/>
              <w:rPr>
                <w:sz w:val="24"/>
                <w:szCs w:val="24"/>
              </w:rPr>
            </w:pPr>
            <w:r w:rsidRPr="00227F98">
              <w:rPr>
                <w:spacing w:val="-2"/>
                <w:sz w:val="24"/>
                <w:szCs w:val="24"/>
              </w:rPr>
              <w:t>0.075</w:t>
            </w:r>
          </w:p>
        </w:tc>
        <w:tc>
          <w:tcPr>
            <w:tcW w:w="1444" w:type="dxa"/>
            <w:tcBorders>
              <w:left w:val="single" w:sz="4" w:space="0" w:color="333333"/>
              <w:bottom w:val="single" w:sz="4" w:space="0" w:color="C0C0C0"/>
              <w:right w:val="single" w:sz="4" w:space="0" w:color="333333"/>
            </w:tcBorders>
          </w:tcPr>
          <w:p w14:paraId="082A976E" w14:textId="77777777" w:rsidR="007E604F" w:rsidRPr="00227F98" w:rsidRDefault="00731307">
            <w:pPr>
              <w:pStyle w:val="TableParagraph"/>
              <w:spacing w:before="2" w:line="240" w:lineRule="auto"/>
              <w:ind w:left="107"/>
              <w:rPr>
                <w:sz w:val="24"/>
                <w:szCs w:val="24"/>
              </w:rPr>
            </w:pPr>
            <w:r w:rsidRPr="00227F98">
              <w:rPr>
                <w:spacing w:val="-2"/>
                <w:sz w:val="24"/>
                <w:szCs w:val="24"/>
              </w:rPr>
              <w:t>0.289</w:t>
            </w:r>
          </w:p>
        </w:tc>
        <w:tc>
          <w:tcPr>
            <w:tcW w:w="1007" w:type="dxa"/>
            <w:tcBorders>
              <w:left w:val="single" w:sz="4" w:space="0" w:color="333333"/>
              <w:bottom w:val="single" w:sz="4" w:space="0" w:color="C0C0C0"/>
              <w:right w:val="single" w:sz="4" w:space="0" w:color="333333"/>
            </w:tcBorders>
          </w:tcPr>
          <w:p w14:paraId="65000E68" w14:textId="77777777" w:rsidR="007E604F" w:rsidRPr="00227F98" w:rsidRDefault="00731307">
            <w:pPr>
              <w:pStyle w:val="TableParagraph"/>
              <w:spacing w:before="2" w:line="240" w:lineRule="auto"/>
              <w:ind w:left="107"/>
              <w:rPr>
                <w:sz w:val="24"/>
                <w:szCs w:val="24"/>
              </w:rPr>
            </w:pPr>
            <w:r w:rsidRPr="00227F98">
              <w:rPr>
                <w:spacing w:val="-2"/>
                <w:sz w:val="24"/>
                <w:szCs w:val="24"/>
              </w:rPr>
              <w:t>3.859</w:t>
            </w:r>
          </w:p>
        </w:tc>
        <w:tc>
          <w:tcPr>
            <w:tcW w:w="999" w:type="dxa"/>
            <w:tcBorders>
              <w:left w:val="single" w:sz="4" w:space="0" w:color="333333"/>
              <w:bottom w:val="single" w:sz="4" w:space="0" w:color="C0C0C0"/>
            </w:tcBorders>
          </w:tcPr>
          <w:p w14:paraId="4E359581" w14:textId="77777777" w:rsidR="007E604F" w:rsidRPr="00227F98" w:rsidRDefault="00731307">
            <w:pPr>
              <w:pStyle w:val="TableParagraph"/>
              <w:spacing w:before="2" w:line="240" w:lineRule="auto"/>
              <w:ind w:left="112"/>
              <w:rPr>
                <w:sz w:val="24"/>
                <w:szCs w:val="24"/>
                <w:highlight w:val="yellow"/>
              </w:rPr>
            </w:pPr>
            <w:r w:rsidRPr="00227F98">
              <w:rPr>
                <w:spacing w:val="-2"/>
                <w:sz w:val="24"/>
                <w:szCs w:val="24"/>
              </w:rPr>
              <w:t>0.000</w:t>
            </w:r>
          </w:p>
        </w:tc>
      </w:tr>
      <w:tr w:rsidR="007E604F" w:rsidRPr="00227F98" w14:paraId="5F53EF5B" w14:textId="77777777">
        <w:trPr>
          <w:trHeight w:val="585"/>
        </w:trPr>
        <w:tc>
          <w:tcPr>
            <w:tcW w:w="2705" w:type="dxa"/>
          </w:tcPr>
          <w:p w14:paraId="60718A88" w14:textId="77777777" w:rsidR="007E604F" w:rsidRPr="00227F98" w:rsidRDefault="00731307">
            <w:pPr>
              <w:pStyle w:val="TableParagraph"/>
              <w:spacing w:before="0" w:line="240" w:lineRule="auto"/>
              <w:ind w:right="213"/>
              <w:rPr>
                <w:sz w:val="24"/>
                <w:szCs w:val="24"/>
              </w:rPr>
            </w:pPr>
            <w:r w:rsidRPr="00227F98">
              <w:rPr>
                <w:spacing w:val="-2"/>
                <w:sz w:val="24"/>
                <w:szCs w:val="24"/>
              </w:rPr>
              <w:t>Respondent education</w:t>
            </w:r>
          </w:p>
        </w:tc>
        <w:tc>
          <w:tcPr>
            <w:tcW w:w="1304" w:type="dxa"/>
            <w:tcBorders>
              <w:top w:val="single" w:sz="4" w:space="0" w:color="C0C0C0"/>
              <w:bottom w:val="single" w:sz="4" w:space="0" w:color="C0C0C0"/>
              <w:right w:val="single" w:sz="4" w:space="0" w:color="333333"/>
            </w:tcBorders>
          </w:tcPr>
          <w:p w14:paraId="7EDC7AC3" w14:textId="77777777" w:rsidR="007E604F" w:rsidRPr="00227F98" w:rsidRDefault="00731307">
            <w:pPr>
              <w:pStyle w:val="TableParagraph"/>
              <w:spacing w:line="240" w:lineRule="auto"/>
              <w:rPr>
                <w:sz w:val="24"/>
                <w:szCs w:val="24"/>
              </w:rPr>
            </w:pPr>
            <w:r w:rsidRPr="00227F98">
              <w:rPr>
                <w:spacing w:val="-2"/>
                <w:sz w:val="24"/>
                <w:szCs w:val="24"/>
              </w:rPr>
              <w:t>0.361</w:t>
            </w:r>
          </w:p>
        </w:tc>
        <w:tc>
          <w:tcPr>
            <w:tcW w:w="1928" w:type="dxa"/>
            <w:tcBorders>
              <w:top w:val="single" w:sz="4" w:space="0" w:color="C0C0C0"/>
              <w:left w:val="single" w:sz="4" w:space="0" w:color="333333"/>
              <w:bottom w:val="single" w:sz="4" w:space="0" w:color="C0C0C0"/>
              <w:right w:val="single" w:sz="4" w:space="0" w:color="333333"/>
            </w:tcBorders>
          </w:tcPr>
          <w:p w14:paraId="6B5E989A" w14:textId="77777777" w:rsidR="007E604F" w:rsidRPr="00227F98" w:rsidRDefault="00731307">
            <w:pPr>
              <w:pStyle w:val="TableParagraph"/>
              <w:spacing w:line="240" w:lineRule="auto"/>
              <w:ind w:left="111"/>
              <w:rPr>
                <w:sz w:val="24"/>
                <w:szCs w:val="24"/>
              </w:rPr>
            </w:pPr>
            <w:r w:rsidRPr="00227F98">
              <w:rPr>
                <w:spacing w:val="-2"/>
                <w:sz w:val="24"/>
                <w:szCs w:val="24"/>
              </w:rPr>
              <w:t>0.118</w:t>
            </w:r>
          </w:p>
        </w:tc>
        <w:tc>
          <w:tcPr>
            <w:tcW w:w="1444" w:type="dxa"/>
            <w:tcBorders>
              <w:top w:val="single" w:sz="4" w:space="0" w:color="C0C0C0"/>
              <w:left w:val="single" w:sz="4" w:space="0" w:color="333333"/>
              <w:bottom w:val="single" w:sz="4" w:space="0" w:color="C0C0C0"/>
              <w:right w:val="single" w:sz="4" w:space="0" w:color="333333"/>
            </w:tcBorders>
          </w:tcPr>
          <w:p w14:paraId="27113F43" w14:textId="77777777" w:rsidR="007E604F" w:rsidRPr="00227F98" w:rsidRDefault="00731307">
            <w:pPr>
              <w:pStyle w:val="TableParagraph"/>
              <w:spacing w:line="240" w:lineRule="auto"/>
              <w:ind w:left="107"/>
              <w:rPr>
                <w:sz w:val="24"/>
                <w:szCs w:val="24"/>
              </w:rPr>
            </w:pPr>
            <w:r w:rsidRPr="00227F98">
              <w:rPr>
                <w:spacing w:val="-2"/>
                <w:sz w:val="24"/>
                <w:szCs w:val="24"/>
              </w:rPr>
              <w:t>0.361</w:t>
            </w:r>
          </w:p>
        </w:tc>
        <w:tc>
          <w:tcPr>
            <w:tcW w:w="1007" w:type="dxa"/>
            <w:tcBorders>
              <w:top w:val="single" w:sz="4" w:space="0" w:color="C0C0C0"/>
              <w:left w:val="single" w:sz="4" w:space="0" w:color="333333"/>
              <w:bottom w:val="single" w:sz="4" w:space="0" w:color="C0C0C0"/>
              <w:right w:val="single" w:sz="4" w:space="0" w:color="333333"/>
            </w:tcBorders>
          </w:tcPr>
          <w:p w14:paraId="5BB4B5CB" w14:textId="77777777" w:rsidR="007E604F" w:rsidRPr="00227F98" w:rsidRDefault="00731307">
            <w:pPr>
              <w:pStyle w:val="TableParagraph"/>
              <w:spacing w:line="240" w:lineRule="auto"/>
              <w:ind w:left="107"/>
              <w:rPr>
                <w:sz w:val="24"/>
                <w:szCs w:val="24"/>
              </w:rPr>
            </w:pPr>
            <w:r w:rsidRPr="00227F98">
              <w:rPr>
                <w:spacing w:val="-2"/>
                <w:sz w:val="24"/>
                <w:szCs w:val="24"/>
              </w:rPr>
              <w:t>3.059</w:t>
            </w:r>
          </w:p>
        </w:tc>
        <w:tc>
          <w:tcPr>
            <w:tcW w:w="999" w:type="dxa"/>
            <w:tcBorders>
              <w:top w:val="single" w:sz="4" w:space="0" w:color="C0C0C0"/>
              <w:left w:val="single" w:sz="4" w:space="0" w:color="333333"/>
              <w:bottom w:val="single" w:sz="4" w:space="0" w:color="C0C0C0"/>
            </w:tcBorders>
          </w:tcPr>
          <w:p w14:paraId="3EAF1F63" w14:textId="77777777" w:rsidR="007E604F" w:rsidRPr="00227F98" w:rsidRDefault="00731307">
            <w:pPr>
              <w:pStyle w:val="TableParagraph"/>
              <w:spacing w:line="240" w:lineRule="auto"/>
              <w:ind w:left="112"/>
              <w:rPr>
                <w:sz w:val="24"/>
                <w:szCs w:val="24"/>
              </w:rPr>
            </w:pPr>
            <w:r w:rsidRPr="00227F98">
              <w:rPr>
                <w:spacing w:val="-2"/>
                <w:sz w:val="24"/>
                <w:szCs w:val="24"/>
              </w:rPr>
              <w:t>0.003</w:t>
            </w:r>
          </w:p>
        </w:tc>
      </w:tr>
      <w:tr w:rsidR="007E604F" w:rsidRPr="00227F98" w14:paraId="6A3601BB" w14:textId="77777777">
        <w:trPr>
          <w:trHeight w:val="589"/>
        </w:trPr>
        <w:tc>
          <w:tcPr>
            <w:tcW w:w="2705" w:type="dxa"/>
          </w:tcPr>
          <w:p w14:paraId="32126075" w14:textId="77777777" w:rsidR="007E604F" w:rsidRPr="00227F98" w:rsidRDefault="00731307">
            <w:pPr>
              <w:pStyle w:val="TableParagraph"/>
              <w:spacing w:before="0" w:line="240" w:lineRule="auto"/>
              <w:ind w:right="409"/>
              <w:rPr>
                <w:sz w:val="24"/>
                <w:szCs w:val="24"/>
              </w:rPr>
            </w:pPr>
            <w:r w:rsidRPr="00227F98">
              <w:rPr>
                <w:spacing w:val="-2"/>
                <w:sz w:val="24"/>
                <w:szCs w:val="24"/>
              </w:rPr>
              <w:t>Family education</w:t>
            </w:r>
          </w:p>
        </w:tc>
        <w:tc>
          <w:tcPr>
            <w:tcW w:w="1304" w:type="dxa"/>
            <w:tcBorders>
              <w:top w:val="single" w:sz="4" w:space="0" w:color="C0C0C0"/>
              <w:bottom w:val="single" w:sz="4" w:space="0" w:color="C0C0C0"/>
              <w:right w:val="single" w:sz="4" w:space="0" w:color="333333"/>
            </w:tcBorders>
          </w:tcPr>
          <w:p w14:paraId="060B3FA6" w14:textId="77777777" w:rsidR="007E604F" w:rsidRPr="00227F98" w:rsidRDefault="00731307">
            <w:pPr>
              <w:pStyle w:val="TableParagraph"/>
              <w:spacing w:before="5" w:line="240" w:lineRule="auto"/>
              <w:rPr>
                <w:sz w:val="24"/>
                <w:szCs w:val="24"/>
              </w:rPr>
            </w:pPr>
            <w:r w:rsidRPr="00227F98">
              <w:rPr>
                <w:spacing w:val="-2"/>
                <w:sz w:val="24"/>
                <w:szCs w:val="24"/>
              </w:rPr>
              <w:t>0.079</w:t>
            </w:r>
          </w:p>
        </w:tc>
        <w:tc>
          <w:tcPr>
            <w:tcW w:w="1928" w:type="dxa"/>
            <w:tcBorders>
              <w:top w:val="single" w:sz="4" w:space="0" w:color="C0C0C0"/>
              <w:left w:val="single" w:sz="4" w:space="0" w:color="333333"/>
              <w:bottom w:val="single" w:sz="4" w:space="0" w:color="C0C0C0"/>
              <w:right w:val="single" w:sz="4" w:space="0" w:color="333333"/>
            </w:tcBorders>
          </w:tcPr>
          <w:p w14:paraId="7895804B" w14:textId="77777777" w:rsidR="007E604F" w:rsidRPr="00227F98" w:rsidRDefault="00731307">
            <w:pPr>
              <w:pStyle w:val="TableParagraph"/>
              <w:spacing w:before="5" w:line="240" w:lineRule="auto"/>
              <w:ind w:left="111"/>
              <w:rPr>
                <w:sz w:val="24"/>
                <w:szCs w:val="24"/>
              </w:rPr>
            </w:pPr>
            <w:r w:rsidRPr="00227F98">
              <w:rPr>
                <w:spacing w:val="-2"/>
                <w:sz w:val="24"/>
                <w:szCs w:val="24"/>
              </w:rPr>
              <w:t>0.088</w:t>
            </w:r>
          </w:p>
        </w:tc>
        <w:tc>
          <w:tcPr>
            <w:tcW w:w="1444" w:type="dxa"/>
            <w:tcBorders>
              <w:top w:val="single" w:sz="4" w:space="0" w:color="C0C0C0"/>
              <w:left w:val="single" w:sz="4" w:space="0" w:color="333333"/>
              <w:bottom w:val="single" w:sz="4" w:space="0" w:color="C0C0C0"/>
              <w:right w:val="single" w:sz="4" w:space="0" w:color="333333"/>
            </w:tcBorders>
          </w:tcPr>
          <w:p w14:paraId="1A67B7E8" w14:textId="77777777" w:rsidR="007E604F" w:rsidRPr="00227F98" w:rsidRDefault="00731307">
            <w:pPr>
              <w:pStyle w:val="TableParagraph"/>
              <w:spacing w:before="5" w:line="240" w:lineRule="auto"/>
              <w:ind w:left="107"/>
              <w:rPr>
                <w:sz w:val="24"/>
                <w:szCs w:val="24"/>
              </w:rPr>
            </w:pPr>
            <w:r w:rsidRPr="00227F98">
              <w:rPr>
                <w:spacing w:val="-2"/>
                <w:sz w:val="24"/>
                <w:szCs w:val="24"/>
              </w:rPr>
              <w:t>0.079</w:t>
            </w:r>
          </w:p>
        </w:tc>
        <w:tc>
          <w:tcPr>
            <w:tcW w:w="1007" w:type="dxa"/>
            <w:tcBorders>
              <w:top w:val="single" w:sz="4" w:space="0" w:color="C0C0C0"/>
              <w:left w:val="single" w:sz="4" w:space="0" w:color="333333"/>
              <w:bottom w:val="single" w:sz="4" w:space="0" w:color="C0C0C0"/>
              <w:right w:val="single" w:sz="4" w:space="0" w:color="333333"/>
            </w:tcBorders>
          </w:tcPr>
          <w:p w14:paraId="18070019" w14:textId="77777777" w:rsidR="007E604F" w:rsidRPr="00227F98" w:rsidRDefault="00731307">
            <w:pPr>
              <w:pStyle w:val="TableParagraph"/>
              <w:spacing w:before="5" w:line="240" w:lineRule="auto"/>
              <w:ind w:left="107"/>
              <w:rPr>
                <w:sz w:val="24"/>
                <w:szCs w:val="24"/>
              </w:rPr>
            </w:pPr>
            <w:r w:rsidRPr="00227F98">
              <w:rPr>
                <w:spacing w:val="-2"/>
                <w:sz w:val="24"/>
                <w:szCs w:val="24"/>
              </w:rPr>
              <w:t>0.900</w:t>
            </w:r>
          </w:p>
        </w:tc>
        <w:tc>
          <w:tcPr>
            <w:tcW w:w="999" w:type="dxa"/>
            <w:tcBorders>
              <w:top w:val="single" w:sz="4" w:space="0" w:color="C0C0C0"/>
              <w:left w:val="single" w:sz="4" w:space="0" w:color="333333"/>
              <w:bottom w:val="single" w:sz="4" w:space="0" w:color="C0C0C0"/>
            </w:tcBorders>
          </w:tcPr>
          <w:p w14:paraId="5F9B7720" w14:textId="77777777" w:rsidR="007E604F" w:rsidRPr="00227F98" w:rsidRDefault="00731307">
            <w:pPr>
              <w:pStyle w:val="TableParagraph"/>
              <w:spacing w:before="5" w:line="240" w:lineRule="auto"/>
              <w:ind w:left="112"/>
              <w:rPr>
                <w:sz w:val="24"/>
                <w:szCs w:val="24"/>
              </w:rPr>
            </w:pPr>
            <w:r w:rsidRPr="00227F98">
              <w:rPr>
                <w:spacing w:val="-2"/>
                <w:sz w:val="24"/>
                <w:szCs w:val="24"/>
              </w:rPr>
              <w:t>0.371</w:t>
            </w:r>
          </w:p>
        </w:tc>
      </w:tr>
      <w:tr w:rsidR="007E604F" w:rsidRPr="00227F98" w14:paraId="3F5BB948" w14:textId="77777777">
        <w:trPr>
          <w:trHeight w:val="878"/>
        </w:trPr>
        <w:tc>
          <w:tcPr>
            <w:tcW w:w="2705" w:type="dxa"/>
          </w:tcPr>
          <w:p w14:paraId="34ED4D7C" w14:textId="77777777" w:rsidR="007E604F" w:rsidRPr="00227F98" w:rsidRDefault="00731307">
            <w:pPr>
              <w:pStyle w:val="TableParagraph"/>
              <w:spacing w:line="240" w:lineRule="auto"/>
              <w:rPr>
                <w:sz w:val="24"/>
                <w:szCs w:val="24"/>
              </w:rPr>
            </w:pPr>
            <w:r w:rsidRPr="00227F98">
              <w:rPr>
                <w:spacing w:val="-2"/>
                <w:sz w:val="24"/>
                <w:szCs w:val="24"/>
              </w:rPr>
              <w:t>Annual</w:t>
            </w:r>
          </w:p>
          <w:p w14:paraId="0EC24CC4" w14:textId="77777777" w:rsidR="007E604F" w:rsidRPr="00227F98" w:rsidRDefault="00731307">
            <w:pPr>
              <w:pStyle w:val="TableParagraph"/>
              <w:spacing w:before="0" w:line="240" w:lineRule="auto"/>
              <w:ind w:right="213"/>
              <w:rPr>
                <w:sz w:val="24"/>
                <w:szCs w:val="24"/>
              </w:rPr>
            </w:pPr>
            <w:r w:rsidRPr="00227F98">
              <w:rPr>
                <w:spacing w:val="-2"/>
                <w:sz w:val="24"/>
                <w:szCs w:val="24"/>
              </w:rPr>
              <w:t xml:space="preserve">family </w:t>
            </w:r>
            <w:r w:rsidRPr="00227F98">
              <w:rPr>
                <w:spacing w:val="-4"/>
                <w:sz w:val="24"/>
                <w:szCs w:val="24"/>
              </w:rPr>
              <w:t>income</w:t>
            </w:r>
          </w:p>
        </w:tc>
        <w:tc>
          <w:tcPr>
            <w:tcW w:w="1304" w:type="dxa"/>
            <w:tcBorders>
              <w:top w:val="single" w:sz="4" w:space="0" w:color="C0C0C0"/>
              <w:bottom w:val="single" w:sz="4" w:space="0" w:color="C0C0C0"/>
              <w:right w:val="single" w:sz="4" w:space="0" w:color="333333"/>
            </w:tcBorders>
          </w:tcPr>
          <w:p w14:paraId="4F07AFF4" w14:textId="77777777" w:rsidR="007E604F" w:rsidRPr="00227F98" w:rsidRDefault="00731307">
            <w:pPr>
              <w:pStyle w:val="TableParagraph"/>
              <w:spacing w:line="240" w:lineRule="auto"/>
              <w:rPr>
                <w:sz w:val="24"/>
                <w:szCs w:val="24"/>
              </w:rPr>
            </w:pPr>
            <w:r w:rsidRPr="00227F98">
              <w:rPr>
                <w:spacing w:val="-2"/>
                <w:sz w:val="24"/>
                <w:szCs w:val="24"/>
              </w:rPr>
              <w:t>0.802</w:t>
            </w:r>
          </w:p>
        </w:tc>
        <w:tc>
          <w:tcPr>
            <w:tcW w:w="1928" w:type="dxa"/>
            <w:tcBorders>
              <w:top w:val="single" w:sz="4" w:space="0" w:color="C0C0C0"/>
              <w:left w:val="single" w:sz="4" w:space="0" w:color="333333"/>
              <w:bottom w:val="single" w:sz="4" w:space="0" w:color="C0C0C0"/>
              <w:right w:val="single" w:sz="4" w:space="0" w:color="333333"/>
            </w:tcBorders>
          </w:tcPr>
          <w:p w14:paraId="74F5F8AE" w14:textId="77777777" w:rsidR="007E604F" w:rsidRPr="00227F98" w:rsidRDefault="00731307">
            <w:pPr>
              <w:pStyle w:val="TableParagraph"/>
              <w:spacing w:line="240" w:lineRule="auto"/>
              <w:ind w:left="111"/>
              <w:rPr>
                <w:sz w:val="24"/>
                <w:szCs w:val="24"/>
              </w:rPr>
            </w:pPr>
            <w:r w:rsidRPr="00227F98">
              <w:rPr>
                <w:spacing w:val="-2"/>
                <w:sz w:val="24"/>
                <w:szCs w:val="24"/>
              </w:rPr>
              <w:t>0.257</w:t>
            </w:r>
          </w:p>
        </w:tc>
        <w:tc>
          <w:tcPr>
            <w:tcW w:w="1444" w:type="dxa"/>
            <w:tcBorders>
              <w:top w:val="single" w:sz="4" w:space="0" w:color="C0C0C0"/>
              <w:left w:val="single" w:sz="4" w:space="0" w:color="333333"/>
              <w:bottom w:val="single" w:sz="4" w:space="0" w:color="C0C0C0"/>
              <w:right w:val="single" w:sz="4" w:space="0" w:color="333333"/>
            </w:tcBorders>
          </w:tcPr>
          <w:p w14:paraId="1B5231A3" w14:textId="77777777" w:rsidR="007E604F" w:rsidRPr="00227F98" w:rsidRDefault="00731307">
            <w:pPr>
              <w:pStyle w:val="TableParagraph"/>
              <w:spacing w:line="240" w:lineRule="auto"/>
              <w:ind w:left="107"/>
              <w:rPr>
                <w:sz w:val="24"/>
                <w:szCs w:val="24"/>
              </w:rPr>
            </w:pPr>
            <w:r w:rsidRPr="00227F98">
              <w:rPr>
                <w:spacing w:val="-2"/>
                <w:sz w:val="24"/>
                <w:szCs w:val="24"/>
              </w:rPr>
              <w:t>0.802</w:t>
            </w:r>
          </w:p>
        </w:tc>
        <w:tc>
          <w:tcPr>
            <w:tcW w:w="1007" w:type="dxa"/>
            <w:tcBorders>
              <w:top w:val="single" w:sz="4" w:space="0" w:color="C0C0C0"/>
              <w:left w:val="single" w:sz="4" w:space="0" w:color="333333"/>
              <w:bottom w:val="single" w:sz="4" w:space="0" w:color="C0C0C0"/>
              <w:right w:val="single" w:sz="4" w:space="0" w:color="333333"/>
            </w:tcBorders>
          </w:tcPr>
          <w:p w14:paraId="3B46E899" w14:textId="77777777" w:rsidR="007E604F" w:rsidRPr="00227F98" w:rsidRDefault="00731307">
            <w:pPr>
              <w:pStyle w:val="TableParagraph"/>
              <w:spacing w:line="240" w:lineRule="auto"/>
              <w:ind w:left="107"/>
              <w:rPr>
                <w:sz w:val="24"/>
                <w:szCs w:val="24"/>
              </w:rPr>
            </w:pPr>
            <w:r w:rsidRPr="00227F98">
              <w:rPr>
                <w:spacing w:val="-2"/>
                <w:sz w:val="24"/>
                <w:szCs w:val="24"/>
              </w:rPr>
              <w:t>3.119</w:t>
            </w:r>
          </w:p>
        </w:tc>
        <w:tc>
          <w:tcPr>
            <w:tcW w:w="999" w:type="dxa"/>
            <w:tcBorders>
              <w:top w:val="single" w:sz="4" w:space="0" w:color="C0C0C0"/>
              <w:left w:val="single" w:sz="4" w:space="0" w:color="333333"/>
              <w:bottom w:val="single" w:sz="4" w:space="0" w:color="C0C0C0"/>
            </w:tcBorders>
          </w:tcPr>
          <w:p w14:paraId="2A55F9C5" w14:textId="77777777" w:rsidR="007E604F" w:rsidRPr="00227F98" w:rsidRDefault="00731307">
            <w:pPr>
              <w:pStyle w:val="TableParagraph"/>
              <w:spacing w:line="240" w:lineRule="auto"/>
              <w:ind w:left="112"/>
              <w:rPr>
                <w:sz w:val="24"/>
                <w:szCs w:val="24"/>
              </w:rPr>
            </w:pPr>
            <w:r w:rsidRPr="00227F98">
              <w:rPr>
                <w:spacing w:val="-2"/>
                <w:sz w:val="24"/>
                <w:szCs w:val="24"/>
              </w:rPr>
              <w:t>0.002</w:t>
            </w:r>
          </w:p>
        </w:tc>
      </w:tr>
      <w:tr w:rsidR="007E604F" w:rsidRPr="00227F98" w14:paraId="21788BEC" w14:textId="77777777">
        <w:trPr>
          <w:trHeight w:val="583"/>
        </w:trPr>
        <w:tc>
          <w:tcPr>
            <w:tcW w:w="2705" w:type="dxa"/>
          </w:tcPr>
          <w:p w14:paraId="3CDFDA45" w14:textId="77777777" w:rsidR="007E604F" w:rsidRPr="00227F98" w:rsidRDefault="00731307">
            <w:pPr>
              <w:pStyle w:val="TableParagraph"/>
              <w:spacing w:before="0" w:line="240" w:lineRule="auto"/>
              <w:rPr>
                <w:sz w:val="24"/>
                <w:szCs w:val="24"/>
              </w:rPr>
            </w:pPr>
            <w:r w:rsidRPr="00227F98">
              <w:rPr>
                <w:sz w:val="24"/>
                <w:szCs w:val="24"/>
              </w:rPr>
              <w:t>Income</w:t>
            </w:r>
            <w:r w:rsidRPr="00227F98">
              <w:rPr>
                <w:spacing w:val="1"/>
                <w:sz w:val="24"/>
                <w:szCs w:val="24"/>
              </w:rPr>
              <w:t xml:space="preserve"> </w:t>
            </w:r>
            <w:r w:rsidRPr="00227F98">
              <w:rPr>
                <w:sz w:val="24"/>
                <w:szCs w:val="24"/>
              </w:rPr>
              <w:t xml:space="preserve">from </w:t>
            </w:r>
            <w:r w:rsidRPr="00227F98">
              <w:rPr>
                <w:spacing w:val="-2"/>
                <w:sz w:val="24"/>
                <w:szCs w:val="24"/>
              </w:rPr>
              <w:t>coffee</w:t>
            </w:r>
          </w:p>
        </w:tc>
        <w:tc>
          <w:tcPr>
            <w:tcW w:w="1304" w:type="dxa"/>
            <w:tcBorders>
              <w:top w:val="single" w:sz="4" w:space="0" w:color="C0C0C0"/>
              <w:bottom w:val="single" w:sz="4" w:space="0" w:color="C0C0C0"/>
              <w:right w:val="single" w:sz="4" w:space="0" w:color="333333"/>
            </w:tcBorders>
          </w:tcPr>
          <w:p w14:paraId="72C55E1B" w14:textId="77777777" w:rsidR="007E604F" w:rsidRPr="00227F98" w:rsidRDefault="00731307">
            <w:pPr>
              <w:pStyle w:val="TableParagraph"/>
              <w:spacing w:before="0" w:line="240" w:lineRule="auto"/>
              <w:rPr>
                <w:sz w:val="24"/>
                <w:szCs w:val="24"/>
              </w:rPr>
            </w:pPr>
            <w:r w:rsidRPr="00227F98">
              <w:rPr>
                <w:spacing w:val="-2"/>
                <w:sz w:val="24"/>
                <w:szCs w:val="24"/>
              </w:rPr>
              <w:t>-0.290</w:t>
            </w:r>
          </w:p>
        </w:tc>
        <w:tc>
          <w:tcPr>
            <w:tcW w:w="1928" w:type="dxa"/>
            <w:tcBorders>
              <w:top w:val="single" w:sz="4" w:space="0" w:color="C0C0C0"/>
              <w:left w:val="single" w:sz="4" w:space="0" w:color="333333"/>
              <w:bottom w:val="single" w:sz="4" w:space="0" w:color="C0C0C0"/>
              <w:right w:val="single" w:sz="4" w:space="0" w:color="333333"/>
            </w:tcBorders>
          </w:tcPr>
          <w:p w14:paraId="18B8383C" w14:textId="77777777" w:rsidR="007E604F" w:rsidRPr="00227F98" w:rsidRDefault="00731307">
            <w:pPr>
              <w:pStyle w:val="TableParagraph"/>
              <w:spacing w:before="0" w:line="240" w:lineRule="auto"/>
              <w:ind w:left="111"/>
              <w:rPr>
                <w:sz w:val="24"/>
                <w:szCs w:val="24"/>
              </w:rPr>
            </w:pPr>
            <w:r w:rsidRPr="00227F98">
              <w:rPr>
                <w:spacing w:val="-2"/>
                <w:sz w:val="24"/>
                <w:szCs w:val="24"/>
              </w:rPr>
              <w:t>0.258</w:t>
            </w:r>
          </w:p>
        </w:tc>
        <w:tc>
          <w:tcPr>
            <w:tcW w:w="1444" w:type="dxa"/>
            <w:tcBorders>
              <w:top w:val="single" w:sz="4" w:space="0" w:color="C0C0C0"/>
              <w:left w:val="single" w:sz="4" w:space="0" w:color="333333"/>
              <w:bottom w:val="single" w:sz="4" w:space="0" w:color="C0C0C0"/>
              <w:right w:val="single" w:sz="4" w:space="0" w:color="333333"/>
            </w:tcBorders>
          </w:tcPr>
          <w:p w14:paraId="6E52042D" w14:textId="77777777" w:rsidR="007E604F" w:rsidRPr="00227F98" w:rsidRDefault="00731307">
            <w:pPr>
              <w:pStyle w:val="TableParagraph"/>
              <w:spacing w:before="0" w:line="240" w:lineRule="auto"/>
              <w:ind w:left="107"/>
              <w:rPr>
                <w:sz w:val="24"/>
                <w:szCs w:val="24"/>
              </w:rPr>
            </w:pPr>
            <w:r w:rsidRPr="00227F98">
              <w:rPr>
                <w:spacing w:val="-2"/>
                <w:sz w:val="24"/>
                <w:szCs w:val="24"/>
              </w:rPr>
              <w:t>-0.290</w:t>
            </w:r>
          </w:p>
        </w:tc>
        <w:tc>
          <w:tcPr>
            <w:tcW w:w="1007" w:type="dxa"/>
            <w:tcBorders>
              <w:top w:val="single" w:sz="4" w:space="0" w:color="C0C0C0"/>
              <w:left w:val="single" w:sz="4" w:space="0" w:color="333333"/>
              <w:bottom w:val="single" w:sz="4" w:space="0" w:color="C0C0C0"/>
              <w:right w:val="single" w:sz="4" w:space="0" w:color="333333"/>
            </w:tcBorders>
          </w:tcPr>
          <w:p w14:paraId="5B771CE5" w14:textId="77777777" w:rsidR="007E604F" w:rsidRPr="00227F98" w:rsidRDefault="00731307">
            <w:pPr>
              <w:pStyle w:val="TableParagraph"/>
              <w:spacing w:before="0" w:line="240" w:lineRule="auto"/>
              <w:ind w:left="107"/>
              <w:rPr>
                <w:sz w:val="24"/>
                <w:szCs w:val="24"/>
              </w:rPr>
            </w:pPr>
            <w:r w:rsidRPr="00227F98">
              <w:rPr>
                <w:spacing w:val="-2"/>
                <w:sz w:val="24"/>
                <w:szCs w:val="24"/>
              </w:rPr>
              <w:t>-1.127</w:t>
            </w:r>
          </w:p>
        </w:tc>
        <w:tc>
          <w:tcPr>
            <w:tcW w:w="999" w:type="dxa"/>
            <w:tcBorders>
              <w:top w:val="single" w:sz="4" w:space="0" w:color="C0C0C0"/>
              <w:left w:val="single" w:sz="4" w:space="0" w:color="333333"/>
              <w:bottom w:val="single" w:sz="4" w:space="0" w:color="C0C0C0"/>
            </w:tcBorders>
          </w:tcPr>
          <w:p w14:paraId="039C626C" w14:textId="77777777" w:rsidR="007E604F" w:rsidRPr="00227F98" w:rsidRDefault="00731307">
            <w:pPr>
              <w:pStyle w:val="TableParagraph"/>
              <w:spacing w:before="0" w:line="240" w:lineRule="auto"/>
              <w:ind w:left="112"/>
              <w:rPr>
                <w:sz w:val="24"/>
                <w:szCs w:val="24"/>
              </w:rPr>
            </w:pPr>
            <w:r w:rsidRPr="00227F98">
              <w:rPr>
                <w:spacing w:val="-2"/>
                <w:sz w:val="24"/>
                <w:szCs w:val="24"/>
              </w:rPr>
              <w:t>0.263</w:t>
            </w:r>
          </w:p>
        </w:tc>
      </w:tr>
      <w:tr w:rsidR="007E604F" w:rsidRPr="00227F98" w14:paraId="4DBCB1BA" w14:textId="77777777">
        <w:trPr>
          <w:trHeight w:val="290"/>
        </w:trPr>
        <w:tc>
          <w:tcPr>
            <w:tcW w:w="2705" w:type="dxa"/>
          </w:tcPr>
          <w:p w14:paraId="289CA98A" w14:textId="77777777" w:rsidR="007E604F" w:rsidRPr="00227F98" w:rsidRDefault="00731307">
            <w:pPr>
              <w:pStyle w:val="TableParagraph"/>
              <w:spacing w:before="0" w:line="240" w:lineRule="auto"/>
              <w:rPr>
                <w:sz w:val="24"/>
                <w:szCs w:val="24"/>
              </w:rPr>
            </w:pPr>
            <w:r w:rsidRPr="00227F98">
              <w:rPr>
                <w:sz w:val="24"/>
                <w:szCs w:val="24"/>
              </w:rPr>
              <w:t>Farm</w:t>
            </w:r>
            <w:r w:rsidRPr="00227F98">
              <w:rPr>
                <w:spacing w:val="-11"/>
                <w:sz w:val="24"/>
                <w:szCs w:val="24"/>
              </w:rPr>
              <w:t xml:space="preserve"> </w:t>
            </w:r>
            <w:r w:rsidRPr="00227F98">
              <w:rPr>
                <w:spacing w:val="-2"/>
                <w:sz w:val="24"/>
                <w:szCs w:val="24"/>
              </w:rPr>
              <w:t>assets</w:t>
            </w:r>
          </w:p>
        </w:tc>
        <w:tc>
          <w:tcPr>
            <w:tcW w:w="1304" w:type="dxa"/>
            <w:tcBorders>
              <w:top w:val="single" w:sz="4" w:space="0" w:color="C0C0C0"/>
              <w:bottom w:val="single" w:sz="4" w:space="0" w:color="C0C0C0"/>
              <w:right w:val="single" w:sz="4" w:space="0" w:color="333333"/>
            </w:tcBorders>
          </w:tcPr>
          <w:p w14:paraId="1D20CD94" w14:textId="77777777" w:rsidR="007E604F" w:rsidRPr="00227F98" w:rsidRDefault="00731307">
            <w:pPr>
              <w:pStyle w:val="TableParagraph"/>
              <w:spacing w:before="0" w:line="240" w:lineRule="auto"/>
              <w:rPr>
                <w:sz w:val="24"/>
                <w:szCs w:val="24"/>
              </w:rPr>
            </w:pPr>
            <w:r w:rsidRPr="00227F98">
              <w:rPr>
                <w:spacing w:val="-2"/>
                <w:sz w:val="24"/>
                <w:szCs w:val="24"/>
              </w:rPr>
              <w:t>0.022</w:t>
            </w:r>
          </w:p>
        </w:tc>
        <w:tc>
          <w:tcPr>
            <w:tcW w:w="1928" w:type="dxa"/>
            <w:tcBorders>
              <w:top w:val="single" w:sz="4" w:space="0" w:color="C0C0C0"/>
              <w:left w:val="single" w:sz="4" w:space="0" w:color="333333"/>
              <w:bottom w:val="single" w:sz="4" w:space="0" w:color="C0C0C0"/>
              <w:right w:val="single" w:sz="4" w:space="0" w:color="333333"/>
            </w:tcBorders>
          </w:tcPr>
          <w:p w14:paraId="0E7B7452" w14:textId="77777777" w:rsidR="007E604F" w:rsidRPr="00227F98" w:rsidRDefault="00731307">
            <w:pPr>
              <w:pStyle w:val="TableParagraph"/>
              <w:spacing w:before="0" w:line="240" w:lineRule="auto"/>
              <w:ind w:left="111"/>
              <w:rPr>
                <w:sz w:val="24"/>
                <w:szCs w:val="24"/>
              </w:rPr>
            </w:pPr>
            <w:r w:rsidRPr="00227F98">
              <w:rPr>
                <w:spacing w:val="-2"/>
                <w:sz w:val="24"/>
                <w:szCs w:val="24"/>
              </w:rPr>
              <w:t>0.108</w:t>
            </w:r>
          </w:p>
        </w:tc>
        <w:tc>
          <w:tcPr>
            <w:tcW w:w="1444" w:type="dxa"/>
            <w:tcBorders>
              <w:top w:val="single" w:sz="4" w:space="0" w:color="C0C0C0"/>
              <w:left w:val="single" w:sz="4" w:space="0" w:color="333333"/>
              <w:bottom w:val="single" w:sz="4" w:space="0" w:color="C0C0C0"/>
              <w:right w:val="single" w:sz="4" w:space="0" w:color="333333"/>
            </w:tcBorders>
          </w:tcPr>
          <w:p w14:paraId="312A2131" w14:textId="77777777" w:rsidR="007E604F" w:rsidRPr="00227F98" w:rsidRDefault="00731307">
            <w:pPr>
              <w:pStyle w:val="TableParagraph"/>
              <w:spacing w:before="0" w:line="240" w:lineRule="auto"/>
              <w:ind w:left="107"/>
              <w:rPr>
                <w:sz w:val="24"/>
                <w:szCs w:val="24"/>
              </w:rPr>
            </w:pPr>
            <w:r w:rsidRPr="00227F98">
              <w:rPr>
                <w:spacing w:val="-2"/>
                <w:sz w:val="24"/>
                <w:szCs w:val="24"/>
              </w:rPr>
              <w:t>0.022</w:t>
            </w:r>
          </w:p>
        </w:tc>
        <w:tc>
          <w:tcPr>
            <w:tcW w:w="1007" w:type="dxa"/>
            <w:tcBorders>
              <w:top w:val="single" w:sz="4" w:space="0" w:color="C0C0C0"/>
              <w:left w:val="single" w:sz="4" w:space="0" w:color="333333"/>
              <w:bottom w:val="single" w:sz="4" w:space="0" w:color="C0C0C0"/>
              <w:right w:val="single" w:sz="4" w:space="0" w:color="333333"/>
            </w:tcBorders>
          </w:tcPr>
          <w:p w14:paraId="38481F81" w14:textId="77777777" w:rsidR="007E604F" w:rsidRPr="00227F98" w:rsidRDefault="00731307">
            <w:pPr>
              <w:pStyle w:val="TableParagraph"/>
              <w:spacing w:before="0" w:line="240" w:lineRule="auto"/>
              <w:ind w:left="107"/>
              <w:rPr>
                <w:sz w:val="24"/>
                <w:szCs w:val="24"/>
              </w:rPr>
            </w:pPr>
            <w:r w:rsidRPr="00227F98">
              <w:rPr>
                <w:spacing w:val="-2"/>
                <w:sz w:val="24"/>
                <w:szCs w:val="24"/>
              </w:rPr>
              <w:t>0.202</w:t>
            </w:r>
          </w:p>
        </w:tc>
        <w:tc>
          <w:tcPr>
            <w:tcW w:w="999" w:type="dxa"/>
            <w:tcBorders>
              <w:top w:val="single" w:sz="4" w:space="0" w:color="C0C0C0"/>
              <w:left w:val="single" w:sz="4" w:space="0" w:color="333333"/>
              <w:bottom w:val="single" w:sz="4" w:space="0" w:color="C0C0C0"/>
            </w:tcBorders>
          </w:tcPr>
          <w:p w14:paraId="41ED7560" w14:textId="77777777" w:rsidR="007E604F" w:rsidRPr="00227F98" w:rsidRDefault="00731307">
            <w:pPr>
              <w:pStyle w:val="TableParagraph"/>
              <w:spacing w:before="0" w:line="240" w:lineRule="auto"/>
              <w:ind w:left="112"/>
              <w:rPr>
                <w:sz w:val="24"/>
                <w:szCs w:val="24"/>
              </w:rPr>
            </w:pPr>
            <w:r w:rsidRPr="00227F98">
              <w:rPr>
                <w:spacing w:val="-2"/>
                <w:sz w:val="24"/>
                <w:szCs w:val="24"/>
              </w:rPr>
              <w:t>0.841</w:t>
            </w:r>
          </w:p>
        </w:tc>
      </w:tr>
      <w:tr w:rsidR="007E604F" w:rsidRPr="00227F98" w14:paraId="39AB22B9" w14:textId="77777777">
        <w:trPr>
          <w:trHeight w:val="585"/>
        </w:trPr>
        <w:tc>
          <w:tcPr>
            <w:tcW w:w="2705" w:type="dxa"/>
          </w:tcPr>
          <w:p w14:paraId="5AFAFBD8" w14:textId="77777777" w:rsidR="007E604F" w:rsidRPr="00227F98" w:rsidRDefault="00731307">
            <w:pPr>
              <w:pStyle w:val="TableParagraph"/>
              <w:tabs>
                <w:tab w:val="left" w:pos="964"/>
              </w:tabs>
              <w:spacing w:before="0" w:line="240" w:lineRule="auto"/>
              <w:ind w:right="102"/>
              <w:rPr>
                <w:sz w:val="24"/>
                <w:szCs w:val="24"/>
              </w:rPr>
            </w:pPr>
            <w:r w:rsidRPr="00227F98">
              <w:rPr>
                <w:spacing w:val="-2"/>
                <w:sz w:val="24"/>
                <w:szCs w:val="24"/>
              </w:rPr>
              <w:t>Total</w:t>
            </w:r>
            <w:r w:rsidRPr="00227F98">
              <w:rPr>
                <w:sz w:val="24"/>
                <w:szCs w:val="24"/>
              </w:rPr>
              <w:tab/>
            </w:r>
            <w:r w:rsidRPr="00227F98">
              <w:rPr>
                <w:spacing w:val="-4"/>
                <w:sz w:val="24"/>
                <w:szCs w:val="24"/>
              </w:rPr>
              <w:t xml:space="preserve">land </w:t>
            </w:r>
            <w:r w:rsidRPr="00227F98">
              <w:rPr>
                <w:spacing w:val="-2"/>
                <w:sz w:val="24"/>
                <w:szCs w:val="24"/>
              </w:rPr>
              <w:t>owned</w:t>
            </w:r>
          </w:p>
        </w:tc>
        <w:tc>
          <w:tcPr>
            <w:tcW w:w="1304" w:type="dxa"/>
            <w:tcBorders>
              <w:top w:val="single" w:sz="4" w:space="0" w:color="C0C0C0"/>
              <w:bottom w:val="single" w:sz="4" w:space="0" w:color="C0C0C0"/>
              <w:right w:val="single" w:sz="4" w:space="0" w:color="333333"/>
            </w:tcBorders>
          </w:tcPr>
          <w:p w14:paraId="699C6E0D" w14:textId="77777777" w:rsidR="007E604F" w:rsidRPr="00227F98" w:rsidRDefault="00731307">
            <w:pPr>
              <w:pStyle w:val="TableParagraph"/>
              <w:spacing w:before="2" w:line="240" w:lineRule="auto"/>
              <w:rPr>
                <w:sz w:val="24"/>
                <w:szCs w:val="24"/>
              </w:rPr>
            </w:pPr>
            <w:r w:rsidRPr="00227F98">
              <w:rPr>
                <w:spacing w:val="-2"/>
                <w:sz w:val="24"/>
                <w:szCs w:val="24"/>
              </w:rPr>
              <w:t>-0.796</w:t>
            </w:r>
          </w:p>
        </w:tc>
        <w:tc>
          <w:tcPr>
            <w:tcW w:w="1928" w:type="dxa"/>
            <w:tcBorders>
              <w:top w:val="single" w:sz="4" w:space="0" w:color="C0C0C0"/>
              <w:left w:val="single" w:sz="4" w:space="0" w:color="333333"/>
              <w:bottom w:val="single" w:sz="4" w:space="0" w:color="C0C0C0"/>
              <w:right w:val="single" w:sz="4" w:space="0" w:color="333333"/>
            </w:tcBorders>
          </w:tcPr>
          <w:p w14:paraId="3136C7BC" w14:textId="77777777" w:rsidR="007E604F" w:rsidRPr="00227F98" w:rsidRDefault="00731307">
            <w:pPr>
              <w:pStyle w:val="TableParagraph"/>
              <w:spacing w:before="2" w:line="240" w:lineRule="auto"/>
              <w:ind w:left="111"/>
              <w:rPr>
                <w:sz w:val="24"/>
                <w:szCs w:val="24"/>
              </w:rPr>
            </w:pPr>
            <w:r w:rsidRPr="00227F98">
              <w:rPr>
                <w:spacing w:val="-2"/>
                <w:sz w:val="24"/>
                <w:szCs w:val="24"/>
              </w:rPr>
              <w:t>0.500</w:t>
            </w:r>
          </w:p>
        </w:tc>
        <w:tc>
          <w:tcPr>
            <w:tcW w:w="1444" w:type="dxa"/>
            <w:tcBorders>
              <w:top w:val="single" w:sz="4" w:space="0" w:color="C0C0C0"/>
              <w:left w:val="single" w:sz="4" w:space="0" w:color="333333"/>
              <w:bottom w:val="single" w:sz="4" w:space="0" w:color="C0C0C0"/>
              <w:right w:val="single" w:sz="4" w:space="0" w:color="333333"/>
            </w:tcBorders>
          </w:tcPr>
          <w:p w14:paraId="1D993710" w14:textId="77777777" w:rsidR="007E604F" w:rsidRPr="00227F98" w:rsidRDefault="00731307">
            <w:pPr>
              <w:pStyle w:val="TableParagraph"/>
              <w:spacing w:before="2" w:line="240" w:lineRule="auto"/>
              <w:ind w:left="107"/>
              <w:rPr>
                <w:sz w:val="24"/>
                <w:szCs w:val="24"/>
              </w:rPr>
            </w:pPr>
            <w:r w:rsidRPr="00227F98">
              <w:rPr>
                <w:spacing w:val="-2"/>
                <w:sz w:val="24"/>
                <w:szCs w:val="24"/>
              </w:rPr>
              <w:t>-0.796</w:t>
            </w:r>
          </w:p>
        </w:tc>
        <w:tc>
          <w:tcPr>
            <w:tcW w:w="1007" w:type="dxa"/>
            <w:tcBorders>
              <w:top w:val="single" w:sz="4" w:space="0" w:color="C0C0C0"/>
              <w:left w:val="single" w:sz="4" w:space="0" w:color="333333"/>
              <w:bottom w:val="single" w:sz="4" w:space="0" w:color="C0C0C0"/>
              <w:right w:val="single" w:sz="4" w:space="0" w:color="333333"/>
            </w:tcBorders>
          </w:tcPr>
          <w:p w14:paraId="19E22A65" w14:textId="77777777" w:rsidR="007E604F" w:rsidRPr="00227F98" w:rsidRDefault="00731307">
            <w:pPr>
              <w:pStyle w:val="TableParagraph"/>
              <w:spacing w:before="2" w:line="240" w:lineRule="auto"/>
              <w:ind w:left="107"/>
              <w:rPr>
                <w:sz w:val="24"/>
                <w:szCs w:val="24"/>
              </w:rPr>
            </w:pPr>
            <w:r w:rsidRPr="00227F98">
              <w:rPr>
                <w:spacing w:val="-2"/>
                <w:sz w:val="24"/>
                <w:szCs w:val="24"/>
              </w:rPr>
              <w:t>-1.592</w:t>
            </w:r>
          </w:p>
        </w:tc>
        <w:tc>
          <w:tcPr>
            <w:tcW w:w="999" w:type="dxa"/>
            <w:tcBorders>
              <w:top w:val="single" w:sz="4" w:space="0" w:color="C0C0C0"/>
              <w:left w:val="single" w:sz="4" w:space="0" w:color="333333"/>
              <w:bottom w:val="single" w:sz="4" w:space="0" w:color="C0C0C0"/>
            </w:tcBorders>
          </w:tcPr>
          <w:p w14:paraId="14812668" w14:textId="77777777" w:rsidR="007E604F" w:rsidRPr="00227F98" w:rsidRDefault="00731307">
            <w:pPr>
              <w:pStyle w:val="TableParagraph"/>
              <w:spacing w:before="2" w:line="240" w:lineRule="auto"/>
              <w:ind w:left="112"/>
              <w:rPr>
                <w:sz w:val="24"/>
                <w:szCs w:val="24"/>
              </w:rPr>
            </w:pPr>
            <w:r w:rsidRPr="00227F98">
              <w:rPr>
                <w:spacing w:val="-2"/>
                <w:sz w:val="24"/>
                <w:szCs w:val="24"/>
              </w:rPr>
              <w:t>0.115</w:t>
            </w:r>
          </w:p>
        </w:tc>
      </w:tr>
      <w:tr w:rsidR="007E604F" w:rsidRPr="00227F98" w14:paraId="0112CC00" w14:textId="77777777">
        <w:trPr>
          <w:trHeight w:val="585"/>
        </w:trPr>
        <w:tc>
          <w:tcPr>
            <w:tcW w:w="2705" w:type="dxa"/>
          </w:tcPr>
          <w:p w14:paraId="755FDCDC" w14:textId="77777777" w:rsidR="007E604F" w:rsidRPr="00227F98" w:rsidRDefault="00731307">
            <w:pPr>
              <w:pStyle w:val="TableParagraph"/>
              <w:tabs>
                <w:tab w:val="left" w:pos="805"/>
              </w:tabs>
              <w:spacing w:before="0" w:line="240" w:lineRule="auto"/>
              <w:ind w:right="102"/>
              <w:rPr>
                <w:sz w:val="24"/>
                <w:szCs w:val="24"/>
              </w:rPr>
            </w:pPr>
            <w:r w:rsidRPr="00227F98">
              <w:rPr>
                <w:spacing w:val="-4"/>
                <w:sz w:val="24"/>
                <w:szCs w:val="24"/>
              </w:rPr>
              <w:t xml:space="preserve">Area </w:t>
            </w:r>
            <w:r w:rsidRPr="00227F98">
              <w:rPr>
                <w:spacing w:val="-2"/>
                <w:sz w:val="24"/>
                <w:szCs w:val="24"/>
              </w:rPr>
              <w:t>under Coffee</w:t>
            </w:r>
          </w:p>
        </w:tc>
        <w:tc>
          <w:tcPr>
            <w:tcW w:w="1304" w:type="dxa"/>
            <w:tcBorders>
              <w:top w:val="single" w:sz="4" w:space="0" w:color="C0C0C0"/>
              <w:bottom w:val="single" w:sz="4" w:space="0" w:color="C0C0C0"/>
              <w:right w:val="single" w:sz="4" w:space="0" w:color="333333"/>
            </w:tcBorders>
          </w:tcPr>
          <w:p w14:paraId="79A8D2F6" w14:textId="77777777" w:rsidR="007E604F" w:rsidRPr="00227F98" w:rsidRDefault="00731307">
            <w:pPr>
              <w:pStyle w:val="TableParagraph"/>
              <w:spacing w:line="240" w:lineRule="auto"/>
              <w:rPr>
                <w:sz w:val="24"/>
                <w:szCs w:val="24"/>
              </w:rPr>
            </w:pPr>
            <w:r w:rsidRPr="00227F98">
              <w:rPr>
                <w:spacing w:val="-2"/>
                <w:sz w:val="24"/>
                <w:szCs w:val="24"/>
              </w:rPr>
              <w:t>0.583</w:t>
            </w:r>
          </w:p>
        </w:tc>
        <w:tc>
          <w:tcPr>
            <w:tcW w:w="1928" w:type="dxa"/>
            <w:tcBorders>
              <w:top w:val="single" w:sz="4" w:space="0" w:color="C0C0C0"/>
              <w:left w:val="single" w:sz="4" w:space="0" w:color="333333"/>
              <w:bottom w:val="single" w:sz="4" w:space="0" w:color="C0C0C0"/>
              <w:right w:val="single" w:sz="4" w:space="0" w:color="333333"/>
            </w:tcBorders>
          </w:tcPr>
          <w:p w14:paraId="5CB22F10" w14:textId="77777777" w:rsidR="007E604F" w:rsidRPr="00227F98" w:rsidRDefault="00731307">
            <w:pPr>
              <w:pStyle w:val="TableParagraph"/>
              <w:spacing w:line="240" w:lineRule="auto"/>
              <w:ind w:left="111"/>
              <w:rPr>
                <w:sz w:val="24"/>
                <w:szCs w:val="24"/>
              </w:rPr>
            </w:pPr>
            <w:r w:rsidRPr="00227F98">
              <w:rPr>
                <w:spacing w:val="-2"/>
                <w:sz w:val="24"/>
                <w:szCs w:val="24"/>
              </w:rPr>
              <w:t>0.469</w:t>
            </w:r>
          </w:p>
        </w:tc>
        <w:tc>
          <w:tcPr>
            <w:tcW w:w="1444" w:type="dxa"/>
            <w:tcBorders>
              <w:top w:val="single" w:sz="4" w:space="0" w:color="C0C0C0"/>
              <w:left w:val="single" w:sz="4" w:space="0" w:color="333333"/>
              <w:bottom w:val="single" w:sz="4" w:space="0" w:color="C0C0C0"/>
              <w:right w:val="single" w:sz="4" w:space="0" w:color="333333"/>
            </w:tcBorders>
          </w:tcPr>
          <w:p w14:paraId="3AC450DB" w14:textId="77777777" w:rsidR="007E604F" w:rsidRPr="00227F98" w:rsidRDefault="00731307">
            <w:pPr>
              <w:pStyle w:val="TableParagraph"/>
              <w:spacing w:line="240" w:lineRule="auto"/>
              <w:ind w:left="107"/>
              <w:rPr>
                <w:sz w:val="24"/>
                <w:szCs w:val="24"/>
              </w:rPr>
            </w:pPr>
            <w:r w:rsidRPr="00227F98">
              <w:rPr>
                <w:spacing w:val="-2"/>
                <w:sz w:val="24"/>
                <w:szCs w:val="24"/>
              </w:rPr>
              <w:t>0.583</w:t>
            </w:r>
          </w:p>
        </w:tc>
        <w:tc>
          <w:tcPr>
            <w:tcW w:w="1007" w:type="dxa"/>
            <w:tcBorders>
              <w:top w:val="single" w:sz="4" w:space="0" w:color="C0C0C0"/>
              <w:left w:val="single" w:sz="4" w:space="0" w:color="333333"/>
              <w:bottom w:val="single" w:sz="4" w:space="0" w:color="C0C0C0"/>
              <w:right w:val="single" w:sz="4" w:space="0" w:color="333333"/>
            </w:tcBorders>
          </w:tcPr>
          <w:p w14:paraId="185EA572" w14:textId="77777777" w:rsidR="007E604F" w:rsidRPr="00227F98" w:rsidRDefault="00731307">
            <w:pPr>
              <w:pStyle w:val="TableParagraph"/>
              <w:spacing w:line="240" w:lineRule="auto"/>
              <w:ind w:left="107"/>
              <w:rPr>
                <w:sz w:val="24"/>
                <w:szCs w:val="24"/>
              </w:rPr>
            </w:pPr>
            <w:r w:rsidRPr="00227F98">
              <w:rPr>
                <w:spacing w:val="-2"/>
                <w:sz w:val="24"/>
                <w:szCs w:val="24"/>
              </w:rPr>
              <w:t>1.244</w:t>
            </w:r>
          </w:p>
        </w:tc>
        <w:tc>
          <w:tcPr>
            <w:tcW w:w="999" w:type="dxa"/>
            <w:tcBorders>
              <w:top w:val="single" w:sz="4" w:space="0" w:color="C0C0C0"/>
              <w:left w:val="single" w:sz="4" w:space="0" w:color="333333"/>
              <w:bottom w:val="single" w:sz="4" w:space="0" w:color="C0C0C0"/>
            </w:tcBorders>
          </w:tcPr>
          <w:p w14:paraId="01FDCFA0" w14:textId="77777777" w:rsidR="007E604F" w:rsidRPr="00227F98" w:rsidRDefault="00731307">
            <w:pPr>
              <w:pStyle w:val="TableParagraph"/>
              <w:spacing w:line="240" w:lineRule="auto"/>
              <w:ind w:left="112"/>
              <w:rPr>
                <w:sz w:val="24"/>
                <w:szCs w:val="24"/>
              </w:rPr>
            </w:pPr>
            <w:r w:rsidRPr="00227F98">
              <w:rPr>
                <w:spacing w:val="-2"/>
                <w:sz w:val="24"/>
                <w:szCs w:val="24"/>
              </w:rPr>
              <w:t>0.217</w:t>
            </w:r>
          </w:p>
        </w:tc>
      </w:tr>
      <w:tr w:rsidR="007E604F" w:rsidRPr="00227F98" w14:paraId="49D2FC38" w14:textId="77777777">
        <w:trPr>
          <w:trHeight w:val="589"/>
        </w:trPr>
        <w:tc>
          <w:tcPr>
            <w:tcW w:w="2705" w:type="dxa"/>
          </w:tcPr>
          <w:p w14:paraId="4928C92F" w14:textId="77777777" w:rsidR="007E604F" w:rsidRPr="00227F98" w:rsidRDefault="00731307">
            <w:pPr>
              <w:pStyle w:val="TableParagraph"/>
              <w:spacing w:line="240" w:lineRule="auto"/>
              <w:rPr>
                <w:sz w:val="24"/>
                <w:szCs w:val="24"/>
              </w:rPr>
            </w:pPr>
            <w:r w:rsidRPr="00227F98">
              <w:rPr>
                <w:spacing w:val="-2"/>
                <w:sz w:val="24"/>
                <w:szCs w:val="24"/>
              </w:rPr>
              <w:t>Personal</w:t>
            </w:r>
          </w:p>
          <w:p w14:paraId="3CBAEEDA" w14:textId="77777777" w:rsidR="007E604F" w:rsidRPr="00227F98" w:rsidRDefault="00731307">
            <w:pPr>
              <w:pStyle w:val="TableParagraph"/>
              <w:spacing w:before="4" w:line="240" w:lineRule="auto"/>
              <w:rPr>
                <w:sz w:val="24"/>
                <w:szCs w:val="24"/>
              </w:rPr>
            </w:pPr>
            <w:proofErr w:type="spellStart"/>
            <w:r w:rsidRPr="00227F98">
              <w:rPr>
                <w:sz w:val="24"/>
                <w:szCs w:val="24"/>
              </w:rPr>
              <w:t>localite</w:t>
            </w:r>
            <w:proofErr w:type="spellEnd"/>
            <w:r w:rsidRPr="00227F98">
              <w:rPr>
                <w:spacing w:val="-12"/>
                <w:sz w:val="24"/>
                <w:szCs w:val="24"/>
              </w:rPr>
              <w:t xml:space="preserve"> </w:t>
            </w:r>
            <w:r w:rsidRPr="00227F98">
              <w:rPr>
                <w:spacing w:val="-2"/>
                <w:sz w:val="24"/>
                <w:szCs w:val="24"/>
              </w:rPr>
              <w:t>index</w:t>
            </w:r>
          </w:p>
        </w:tc>
        <w:tc>
          <w:tcPr>
            <w:tcW w:w="1304" w:type="dxa"/>
            <w:tcBorders>
              <w:top w:val="single" w:sz="4" w:space="0" w:color="C0C0C0"/>
              <w:bottom w:val="single" w:sz="4" w:space="0" w:color="C0C0C0"/>
              <w:right w:val="single" w:sz="4" w:space="0" w:color="333333"/>
            </w:tcBorders>
          </w:tcPr>
          <w:p w14:paraId="6A6A05AC" w14:textId="77777777" w:rsidR="007E604F" w:rsidRPr="00227F98" w:rsidRDefault="00731307">
            <w:pPr>
              <w:pStyle w:val="TableParagraph"/>
              <w:spacing w:line="240" w:lineRule="auto"/>
              <w:rPr>
                <w:sz w:val="24"/>
                <w:szCs w:val="24"/>
              </w:rPr>
            </w:pPr>
            <w:r w:rsidRPr="00227F98">
              <w:rPr>
                <w:spacing w:val="-2"/>
                <w:sz w:val="24"/>
                <w:szCs w:val="24"/>
              </w:rPr>
              <w:t>-0.051</w:t>
            </w:r>
          </w:p>
        </w:tc>
        <w:tc>
          <w:tcPr>
            <w:tcW w:w="1928" w:type="dxa"/>
            <w:tcBorders>
              <w:top w:val="single" w:sz="4" w:space="0" w:color="C0C0C0"/>
              <w:left w:val="single" w:sz="4" w:space="0" w:color="333333"/>
              <w:bottom w:val="single" w:sz="4" w:space="0" w:color="C0C0C0"/>
              <w:right w:val="single" w:sz="4" w:space="0" w:color="333333"/>
            </w:tcBorders>
          </w:tcPr>
          <w:p w14:paraId="00688795" w14:textId="77777777" w:rsidR="007E604F" w:rsidRPr="00227F98" w:rsidRDefault="00731307">
            <w:pPr>
              <w:pStyle w:val="TableParagraph"/>
              <w:spacing w:line="240" w:lineRule="auto"/>
              <w:ind w:left="111"/>
              <w:rPr>
                <w:sz w:val="24"/>
                <w:szCs w:val="24"/>
              </w:rPr>
            </w:pPr>
            <w:r w:rsidRPr="00227F98">
              <w:rPr>
                <w:spacing w:val="-2"/>
                <w:sz w:val="24"/>
                <w:szCs w:val="24"/>
              </w:rPr>
              <w:t>0.054</w:t>
            </w:r>
          </w:p>
        </w:tc>
        <w:tc>
          <w:tcPr>
            <w:tcW w:w="1444" w:type="dxa"/>
            <w:tcBorders>
              <w:top w:val="single" w:sz="4" w:space="0" w:color="C0C0C0"/>
              <w:left w:val="single" w:sz="4" w:space="0" w:color="333333"/>
              <w:bottom w:val="single" w:sz="4" w:space="0" w:color="C0C0C0"/>
              <w:right w:val="single" w:sz="4" w:space="0" w:color="333333"/>
            </w:tcBorders>
          </w:tcPr>
          <w:p w14:paraId="4526086A" w14:textId="77777777" w:rsidR="007E604F" w:rsidRPr="00227F98" w:rsidRDefault="00731307">
            <w:pPr>
              <w:pStyle w:val="TableParagraph"/>
              <w:spacing w:line="240" w:lineRule="auto"/>
              <w:ind w:left="107"/>
              <w:rPr>
                <w:sz w:val="24"/>
                <w:szCs w:val="24"/>
              </w:rPr>
            </w:pPr>
            <w:r w:rsidRPr="00227F98">
              <w:rPr>
                <w:spacing w:val="-2"/>
                <w:sz w:val="24"/>
                <w:szCs w:val="24"/>
              </w:rPr>
              <w:t>-0.051</w:t>
            </w:r>
          </w:p>
        </w:tc>
        <w:tc>
          <w:tcPr>
            <w:tcW w:w="1007" w:type="dxa"/>
            <w:tcBorders>
              <w:top w:val="single" w:sz="4" w:space="0" w:color="C0C0C0"/>
              <w:left w:val="single" w:sz="4" w:space="0" w:color="333333"/>
              <w:bottom w:val="single" w:sz="4" w:space="0" w:color="C0C0C0"/>
              <w:right w:val="single" w:sz="4" w:space="0" w:color="333333"/>
            </w:tcBorders>
          </w:tcPr>
          <w:p w14:paraId="5F1DA792" w14:textId="77777777" w:rsidR="007E604F" w:rsidRPr="00227F98" w:rsidRDefault="00731307">
            <w:pPr>
              <w:pStyle w:val="TableParagraph"/>
              <w:spacing w:line="240" w:lineRule="auto"/>
              <w:ind w:left="107"/>
              <w:rPr>
                <w:sz w:val="24"/>
                <w:szCs w:val="24"/>
              </w:rPr>
            </w:pPr>
            <w:r w:rsidRPr="00227F98">
              <w:rPr>
                <w:spacing w:val="-2"/>
                <w:sz w:val="24"/>
                <w:szCs w:val="24"/>
              </w:rPr>
              <w:t>-0.953</w:t>
            </w:r>
          </w:p>
        </w:tc>
        <w:tc>
          <w:tcPr>
            <w:tcW w:w="999" w:type="dxa"/>
            <w:tcBorders>
              <w:top w:val="single" w:sz="4" w:space="0" w:color="C0C0C0"/>
              <w:left w:val="single" w:sz="4" w:space="0" w:color="333333"/>
              <w:bottom w:val="single" w:sz="4" w:space="0" w:color="C0C0C0"/>
            </w:tcBorders>
          </w:tcPr>
          <w:p w14:paraId="0FB264D5" w14:textId="77777777" w:rsidR="007E604F" w:rsidRPr="00227F98" w:rsidRDefault="00731307">
            <w:pPr>
              <w:pStyle w:val="TableParagraph"/>
              <w:spacing w:line="240" w:lineRule="auto"/>
              <w:ind w:left="112"/>
              <w:rPr>
                <w:sz w:val="24"/>
                <w:szCs w:val="24"/>
              </w:rPr>
            </w:pPr>
            <w:r w:rsidRPr="00227F98">
              <w:rPr>
                <w:spacing w:val="-2"/>
                <w:sz w:val="24"/>
                <w:szCs w:val="24"/>
              </w:rPr>
              <w:t>0.343</w:t>
            </w:r>
          </w:p>
        </w:tc>
      </w:tr>
      <w:tr w:rsidR="007E604F" w:rsidRPr="00227F98" w14:paraId="28571DC3" w14:textId="77777777">
        <w:trPr>
          <w:trHeight w:val="878"/>
        </w:trPr>
        <w:tc>
          <w:tcPr>
            <w:tcW w:w="2705" w:type="dxa"/>
          </w:tcPr>
          <w:p w14:paraId="3E22DD11" w14:textId="77777777" w:rsidR="007E604F" w:rsidRPr="00227F98" w:rsidRDefault="00731307">
            <w:pPr>
              <w:pStyle w:val="TableParagraph"/>
              <w:spacing w:before="0" w:line="240" w:lineRule="auto"/>
              <w:ind w:right="187"/>
              <w:rPr>
                <w:sz w:val="24"/>
                <w:szCs w:val="24"/>
              </w:rPr>
            </w:pPr>
            <w:r w:rsidRPr="00227F98">
              <w:rPr>
                <w:spacing w:val="-2"/>
                <w:sz w:val="24"/>
                <w:szCs w:val="24"/>
              </w:rPr>
              <w:t>Personal cosmopolite index</w:t>
            </w:r>
          </w:p>
        </w:tc>
        <w:tc>
          <w:tcPr>
            <w:tcW w:w="1304" w:type="dxa"/>
            <w:tcBorders>
              <w:top w:val="single" w:sz="4" w:space="0" w:color="C0C0C0"/>
              <w:bottom w:val="single" w:sz="4" w:space="0" w:color="C0C0C0"/>
              <w:right w:val="single" w:sz="4" w:space="0" w:color="333333"/>
            </w:tcBorders>
          </w:tcPr>
          <w:p w14:paraId="5A879E28" w14:textId="77777777" w:rsidR="007E604F" w:rsidRPr="00227F98" w:rsidRDefault="00731307">
            <w:pPr>
              <w:pStyle w:val="TableParagraph"/>
              <w:spacing w:before="2" w:line="240" w:lineRule="auto"/>
              <w:rPr>
                <w:sz w:val="24"/>
                <w:szCs w:val="24"/>
              </w:rPr>
            </w:pPr>
            <w:r w:rsidRPr="00227F98">
              <w:rPr>
                <w:spacing w:val="-2"/>
                <w:sz w:val="24"/>
                <w:szCs w:val="24"/>
              </w:rPr>
              <w:t>0.054</w:t>
            </w:r>
          </w:p>
        </w:tc>
        <w:tc>
          <w:tcPr>
            <w:tcW w:w="1928" w:type="dxa"/>
            <w:tcBorders>
              <w:top w:val="single" w:sz="4" w:space="0" w:color="C0C0C0"/>
              <w:left w:val="single" w:sz="4" w:space="0" w:color="333333"/>
              <w:bottom w:val="single" w:sz="4" w:space="0" w:color="C0C0C0"/>
              <w:right w:val="single" w:sz="4" w:space="0" w:color="333333"/>
            </w:tcBorders>
          </w:tcPr>
          <w:p w14:paraId="1FCB3B3A" w14:textId="77777777" w:rsidR="007E604F" w:rsidRPr="00227F98" w:rsidRDefault="00731307">
            <w:pPr>
              <w:pStyle w:val="TableParagraph"/>
              <w:spacing w:before="2" w:line="240" w:lineRule="auto"/>
              <w:ind w:left="111"/>
              <w:rPr>
                <w:sz w:val="24"/>
                <w:szCs w:val="24"/>
              </w:rPr>
            </w:pPr>
            <w:r w:rsidRPr="00227F98">
              <w:rPr>
                <w:spacing w:val="-2"/>
                <w:sz w:val="24"/>
                <w:szCs w:val="24"/>
              </w:rPr>
              <w:t>0.066</w:t>
            </w:r>
          </w:p>
        </w:tc>
        <w:tc>
          <w:tcPr>
            <w:tcW w:w="1444" w:type="dxa"/>
            <w:tcBorders>
              <w:top w:val="single" w:sz="4" w:space="0" w:color="C0C0C0"/>
              <w:left w:val="single" w:sz="4" w:space="0" w:color="333333"/>
              <w:bottom w:val="single" w:sz="4" w:space="0" w:color="C0C0C0"/>
              <w:right w:val="single" w:sz="4" w:space="0" w:color="333333"/>
            </w:tcBorders>
          </w:tcPr>
          <w:p w14:paraId="52ABD99D" w14:textId="77777777" w:rsidR="007E604F" w:rsidRPr="00227F98" w:rsidRDefault="00731307">
            <w:pPr>
              <w:pStyle w:val="TableParagraph"/>
              <w:spacing w:before="2" w:line="240" w:lineRule="auto"/>
              <w:ind w:left="107"/>
              <w:rPr>
                <w:sz w:val="24"/>
                <w:szCs w:val="24"/>
              </w:rPr>
            </w:pPr>
            <w:r w:rsidRPr="00227F98">
              <w:rPr>
                <w:spacing w:val="-2"/>
                <w:sz w:val="24"/>
                <w:szCs w:val="24"/>
              </w:rPr>
              <w:t>0.054</w:t>
            </w:r>
          </w:p>
        </w:tc>
        <w:tc>
          <w:tcPr>
            <w:tcW w:w="1007" w:type="dxa"/>
            <w:tcBorders>
              <w:top w:val="single" w:sz="4" w:space="0" w:color="C0C0C0"/>
              <w:left w:val="single" w:sz="4" w:space="0" w:color="333333"/>
              <w:bottom w:val="single" w:sz="4" w:space="0" w:color="C0C0C0"/>
              <w:right w:val="single" w:sz="4" w:space="0" w:color="333333"/>
            </w:tcBorders>
          </w:tcPr>
          <w:p w14:paraId="25C8490F" w14:textId="77777777" w:rsidR="007E604F" w:rsidRPr="00227F98" w:rsidRDefault="00731307">
            <w:pPr>
              <w:pStyle w:val="TableParagraph"/>
              <w:spacing w:before="2" w:line="240" w:lineRule="auto"/>
              <w:ind w:left="107"/>
              <w:rPr>
                <w:sz w:val="24"/>
                <w:szCs w:val="24"/>
              </w:rPr>
            </w:pPr>
            <w:r w:rsidRPr="00227F98">
              <w:rPr>
                <w:spacing w:val="-2"/>
                <w:sz w:val="24"/>
                <w:szCs w:val="24"/>
              </w:rPr>
              <w:t>0.822</w:t>
            </w:r>
          </w:p>
        </w:tc>
        <w:tc>
          <w:tcPr>
            <w:tcW w:w="999" w:type="dxa"/>
            <w:tcBorders>
              <w:top w:val="single" w:sz="4" w:space="0" w:color="C0C0C0"/>
              <w:left w:val="single" w:sz="4" w:space="0" w:color="333333"/>
              <w:bottom w:val="single" w:sz="4" w:space="0" w:color="C0C0C0"/>
            </w:tcBorders>
          </w:tcPr>
          <w:p w14:paraId="0FA782F1" w14:textId="77777777" w:rsidR="007E604F" w:rsidRPr="00227F98" w:rsidRDefault="00731307">
            <w:pPr>
              <w:pStyle w:val="TableParagraph"/>
              <w:spacing w:before="2" w:line="240" w:lineRule="auto"/>
              <w:ind w:left="112"/>
              <w:rPr>
                <w:sz w:val="24"/>
                <w:szCs w:val="24"/>
              </w:rPr>
            </w:pPr>
            <w:r w:rsidRPr="00227F98">
              <w:rPr>
                <w:spacing w:val="-2"/>
                <w:sz w:val="24"/>
                <w:szCs w:val="24"/>
              </w:rPr>
              <w:t>0.413</w:t>
            </w:r>
          </w:p>
        </w:tc>
      </w:tr>
      <w:tr w:rsidR="007E604F" w:rsidRPr="00227F98" w14:paraId="754A1CC1" w14:textId="77777777">
        <w:trPr>
          <w:trHeight w:val="584"/>
        </w:trPr>
        <w:tc>
          <w:tcPr>
            <w:tcW w:w="2705" w:type="dxa"/>
          </w:tcPr>
          <w:p w14:paraId="311D7CE2" w14:textId="77777777" w:rsidR="007E604F" w:rsidRPr="00227F98" w:rsidRDefault="00731307">
            <w:pPr>
              <w:pStyle w:val="TableParagraph"/>
              <w:spacing w:before="0" w:line="240" w:lineRule="auto"/>
              <w:rPr>
                <w:sz w:val="24"/>
                <w:szCs w:val="24"/>
              </w:rPr>
            </w:pPr>
            <w:r w:rsidRPr="00227F98">
              <w:rPr>
                <w:sz w:val="24"/>
                <w:szCs w:val="24"/>
              </w:rPr>
              <w:t>Mass</w:t>
            </w:r>
            <w:r w:rsidRPr="00227F98">
              <w:rPr>
                <w:spacing w:val="79"/>
                <w:sz w:val="24"/>
                <w:szCs w:val="24"/>
              </w:rPr>
              <w:t xml:space="preserve"> </w:t>
            </w:r>
            <w:r w:rsidRPr="00227F98">
              <w:rPr>
                <w:sz w:val="24"/>
                <w:szCs w:val="24"/>
              </w:rPr>
              <w:t xml:space="preserve">media </w:t>
            </w:r>
            <w:r w:rsidRPr="00227F98">
              <w:rPr>
                <w:spacing w:val="-2"/>
                <w:sz w:val="24"/>
                <w:szCs w:val="24"/>
              </w:rPr>
              <w:t>index</w:t>
            </w:r>
          </w:p>
        </w:tc>
        <w:tc>
          <w:tcPr>
            <w:tcW w:w="1304" w:type="dxa"/>
            <w:tcBorders>
              <w:top w:val="single" w:sz="4" w:space="0" w:color="C0C0C0"/>
              <w:bottom w:val="single" w:sz="4" w:space="0" w:color="C0C0C0"/>
              <w:right w:val="single" w:sz="4" w:space="0" w:color="333333"/>
            </w:tcBorders>
          </w:tcPr>
          <w:p w14:paraId="534CC909" w14:textId="77777777" w:rsidR="007E604F" w:rsidRPr="00227F98" w:rsidRDefault="00731307">
            <w:pPr>
              <w:pStyle w:val="TableParagraph"/>
              <w:spacing w:line="240" w:lineRule="auto"/>
              <w:rPr>
                <w:sz w:val="24"/>
                <w:szCs w:val="24"/>
              </w:rPr>
            </w:pPr>
            <w:r w:rsidRPr="00227F98">
              <w:rPr>
                <w:spacing w:val="-2"/>
                <w:sz w:val="24"/>
                <w:szCs w:val="24"/>
              </w:rPr>
              <w:t>0.075</w:t>
            </w:r>
          </w:p>
        </w:tc>
        <w:tc>
          <w:tcPr>
            <w:tcW w:w="1928" w:type="dxa"/>
            <w:tcBorders>
              <w:top w:val="single" w:sz="4" w:space="0" w:color="C0C0C0"/>
              <w:left w:val="single" w:sz="4" w:space="0" w:color="333333"/>
              <w:bottom w:val="single" w:sz="4" w:space="0" w:color="C0C0C0"/>
              <w:right w:val="single" w:sz="4" w:space="0" w:color="333333"/>
            </w:tcBorders>
          </w:tcPr>
          <w:p w14:paraId="43C93D6E" w14:textId="77777777" w:rsidR="007E604F" w:rsidRPr="00227F98" w:rsidRDefault="00731307">
            <w:pPr>
              <w:pStyle w:val="TableParagraph"/>
              <w:spacing w:line="240" w:lineRule="auto"/>
              <w:ind w:left="111"/>
              <w:rPr>
                <w:sz w:val="24"/>
                <w:szCs w:val="24"/>
              </w:rPr>
            </w:pPr>
            <w:r w:rsidRPr="00227F98">
              <w:rPr>
                <w:spacing w:val="-2"/>
                <w:sz w:val="24"/>
                <w:szCs w:val="24"/>
              </w:rPr>
              <w:t>0.073</w:t>
            </w:r>
          </w:p>
        </w:tc>
        <w:tc>
          <w:tcPr>
            <w:tcW w:w="1444" w:type="dxa"/>
            <w:tcBorders>
              <w:top w:val="single" w:sz="4" w:space="0" w:color="C0C0C0"/>
              <w:left w:val="single" w:sz="4" w:space="0" w:color="333333"/>
              <w:bottom w:val="single" w:sz="4" w:space="0" w:color="C0C0C0"/>
              <w:right w:val="single" w:sz="4" w:space="0" w:color="333333"/>
            </w:tcBorders>
          </w:tcPr>
          <w:p w14:paraId="1A4672AA" w14:textId="77777777" w:rsidR="007E604F" w:rsidRPr="00227F98" w:rsidRDefault="00731307">
            <w:pPr>
              <w:pStyle w:val="TableParagraph"/>
              <w:spacing w:line="240" w:lineRule="auto"/>
              <w:ind w:left="107"/>
              <w:rPr>
                <w:sz w:val="24"/>
                <w:szCs w:val="24"/>
              </w:rPr>
            </w:pPr>
            <w:r w:rsidRPr="00227F98">
              <w:rPr>
                <w:spacing w:val="-2"/>
                <w:sz w:val="24"/>
                <w:szCs w:val="24"/>
              </w:rPr>
              <w:t>0.075</w:t>
            </w:r>
          </w:p>
        </w:tc>
        <w:tc>
          <w:tcPr>
            <w:tcW w:w="1007" w:type="dxa"/>
            <w:tcBorders>
              <w:top w:val="single" w:sz="4" w:space="0" w:color="C0C0C0"/>
              <w:left w:val="single" w:sz="4" w:space="0" w:color="333333"/>
              <w:bottom w:val="single" w:sz="4" w:space="0" w:color="C0C0C0"/>
              <w:right w:val="single" w:sz="4" w:space="0" w:color="333333"/>
            </w:tcBorders>
          </w:tcPr>
          <w:p w14:paraId="1BA9A519" w14:textId="77777777" w:rsidR="007E604F" w:rsidRPr="00227F98" w:rsidRDefault="00731307">
            <w:pPr>
              <w:pStyle w:val="TableParagraph"/>
              <w:spacing w:line="240" w:lineRule="auto"/>
              <w:ind w:left="107"/>
              <w:rPr>
                <w:sz w:val="24"/>
                <w:szCs w:val="24"/>
              </w:rPr>
            </w:pPr>
            <w:r w:rsidRPr="00227F98">
              <w:rPr>
                <w:spacing w:val="-2"/>
                <w:sz w:val="24"/>
                <w:szCs w:val="24"/>
              </w:rPr>
              <w:t>1.018</w:t>
            </w:r>
          </w:p>
        </w:tc>
        <w:tc>
          <w:tcPr>
            <w:tcW w:w="999" w:type="dxa"/>
            <w:tcBorders>
              <w:top w:val="single" w:sz="4" w:space="0" w:color="C0C0C0"/>
              <w:left w:val="single" w:sz="4" w:space="0" w:color="333333"/>
              <w:bottom w:val="single" w:sz="4" w:space="0" w:color="C0C0C0"/>
            </w:tcBorders>
          </w:tcPr>
          <w:p w14:paraId="562F728B" w14:textId="77777777" w:rsidR="007E604F" w:rsidRPr="00227F98" w:rsidRDefault="00731307">
            <w:pPr>
              <w:pStyle w:val="TableParagraph"/>
              <w:spacing w:line="240" w:lineRule="auto"/>
              <w:ind w:left="112"/>
              <w:rPr>
                <w:sz w:val="24"/>
                <w:szCs w:val="24"/>
              </w:rPr>
            </w:pPr>
            <w:r w:rsidRPr="00227F98">
              <w:rPr>
                <w:spacing w:val="-2"/>
                <w:sz w:val="24"/>
                <w:szCs w:val="24"/>
              </w:rPr>
              <w:t>0.312</w:t>
            </w:r>
          </w:p>
        </w:tc>
      </w:tr>
      <w:tr w:rsidR="007E604F" w:rsidRPr="00227F98" w14:paraId="67881DEF" w14:textId="77777777">
        <w:trPr>
          <w:trHeight w:val="877"/>
        </w:trPr>
        <w:tc>
          <w:tcPr>
            <w:tcW w:w="2705" w:type="dxa"/>
          </w:tcPr>
          <w:p w14:paraId="373E0549" w14:textId="77777777" w:rsidR="007E604F" w:rsidRPr="00227F98" w:rsidRDefault="00731307">
            <w:pPr>
              <w:pStyle w:val="TableParagraph"/>
              <w:spacing w:line="240" w:lineRule="auto"/>
              <w:rPr>
                <w:sz w:val="24"/>
                <w:szCs w:val="24"/>
              </w:rPr>
            </w:pPr>
            <w:r w:rsidRPr="00227F98">
              <w:rPr>
                <w:spacing w:val="-2"/>
                <w:sz w:val="24"/>
                <w:szCs w:val="24"/>
              </w:rPr>
              <w:t>Social</w:t>
            </w:r>
          </w:p>
          <w:p w14:paraId="615D8E05" w14:textId="77777777" w:rsidR="007E604F" w:rsidRPr="00227F98" w:rsidRDefault="00731307">
            <w:pPr>
              <w:pStyle w:val="TableParagraph"/>
              <w:spacing w:before="0" w:line="240" w:lineRule="auto"/>
              <w:rPr>
                <w:sz w:val="24"/>
                <w:szCs w:val="24"/>
              </w:rPr>
            </w:pPr>
            <w:r w:rsidRPr="00227F98">
              <w:rPr>
                <w:spacing w:val="-2"/>
                <w:sz w:val="24"/>
                <w:szCs w:val="24"/>
              </w:rPr>
              <w:t>participation</w:t>
            </w:r>
          </w:p>
          <w:p w14:paraId="5D1E411D" w14:textId="77777777" w:rsidR="007E604F" w:rsidRPr="00227F98" w:rsidRDefault="00731307">
            <w:pPr>
              <w:pStyle w:val="TableParagraph"/>
              <w:spacing w:before="0" w:line="240" w:lineRule="auto"/>
              <w:rPr>
                <w:sz w:val="24"/>
                <w:szCs w:val="24"/>
              </w:rPr>
            </w:pPr>
            <w:r w:rsidRPr="00227F98">
              <w:rPr>
                <w:spacing w:val="-2"/>
                <w:sz w:val="24"/>
                <w:szCs w:val="24"/>
              </w:rPr>
              <w:t>index</w:t>
            </w:r>
          </w:p>
        </w:tc>
        <w:tc>
          <w:tcPr>
            <w:tcW w:w="1304" w:type="dxa"/>
            <w:tcBorders>
              <w:top w:val="single" w:sz="4" w:space="0" w:color="C0C0C0"/>
              <w:bottom w:val="single" w:sz="4" w:space="0" w:color="C0C0C0"/>
              <w:right w:val="single" w:sz="4" w:space="0" w:color="333333"/>
            </w:tcBorders>
          </w:tcPr>
          <w:p w14:paraId="6CB4D391" w14:textId="77777777" w:rsidR="007E604F" w:rsidRPr="00227F98" w:rsidRDefault="00731307">
            <w:pPr>
              <w:pStyle w:val="TableParagraph"/>
              <w:spacing w:line="240" w:lineRule="auto"/>
              <w:rPr>
                <w:sz w:val="24"/>
                <w:szCs w:val="24"/>
              </w:rPr>
            </w:pPr>
            <w:r w:rsidRPr="00227F98">
              <w:rPr>
                <w:spacing w:val="-2"/>
                <w:sz w:val="24"/>
                <w:szCs w:val="24"/>
              </w:rPr>
              <w:t>-0.049</w:t>
            </w:r>
          </w:p>
        </w:tc>
        <w:tc>
          <w:tcPr>
            <w:tcW w:w="1928" w:type="dxa"/>
            <w:tcBorders>
              <w:top w:val="single" w:sz="4" w:space="0" w:color="C0C0C0"/>
              <w:left w:val="single" w:sz="4" w:space="0" w:color="333333"/>
              <w:bottom w:val="single" w:sz="4" w:space="0" w:color="C0C0C0"/>
              <w:right w:val="single" w:sz="4" w:space="0" w:color="333333"/>
            </w:tcBorders>
          </w:tcPr>
          <w:p w14:paraId="7025604D" w14:textId="77777777" w:rsidR="007E604F" w:rsidRPr="00227F98" w:rsidRDefault="00731307">
            <w:pPr>
              <w:pStyle w:val="TableParagraph"/>
              <w:spacing w:line="240" w:lineRule="auto"/>
              <w:ind w:left="111"/>
              <w:rPr>
                <w:sz w:val="24"/>
                <w:szCs w:val="24"/>
              </w:rPr>
            </w:pPr>
            <w:r w:rsidRPr="00227F98">
              <w:rPr>
                <w:spacing w:val="-2"/>
                <w:sz w:val="24"/>
                <w:szCs w:val="24"/>
              </w:rPr>
              <w:t>0.054</w:t>
            </w:r>
          </w:p>
        </w:tc>
        <w:tc>
          <w:tcPr>
            <w:tcW w:w="1444" w:type="dxa"/>
            <w:tcBorders>
              <w:top w:val="single" w:sz="4" w:space="0" w:color="C0C0C0"/>
              <w:left w:val="single" w:sz="4" w:space="0" w:color="333333"/>
              <w:bottom w:val="single" w:sz="4" w:space="0" w:color="C0C0C0"/>
              <w:right w:val="single" w:sz="4" w:space="0" w:color="333333"/>
            </w:tcBorders>
          </w:tcPr>
          <w:p w14:paraId="64EC6946" w14:textId="77777777" w:rsidR="007E604F" w:rsidRPr="00227F98" w:rsidRDefault="00731307">
            <w:pPr>
              <w:pStyle w:val="TableParagraph"/>
              <w:spacing w:line="240" w:lineRule="auto"/>
              <w:ind w:left="107"/>
              <w:rPr>
                <w:sz w:val="24"/>
                <w:szCs w:val="24"/>
              </w:rPr>
            </w:pPr>
            <w:r w:rsidRPr="00227F98">
              <w:rPr>
                <w:spacing w:val="-2"/>
                <w:sz w:val="24"/>
                <w:szCs w:val="24"/>
              </w:rPr>
              <w:t>-0.049</w:t>
            </w:r>
          </w:p>
        </w:tc>
        <w:tc>
          <w:tcPr>
            <w:tcW w:w="1007" w:type="dxa"/>
            <w:tcBorders>
              <w:top w:val="single" w:sz="4" w:space="0" w:color="C0C0C0"/>
              <w:left w:val="single" w:sz="4" w:space="0" w:color="333333"/>
              <w:bottom w:val="single" w:sz="4" w:space="0" w:color="C0C0C0"/>
              <w:right w:val="single" w:sz="4" w:space="0" w:color="333333"/>
            </w:tcBorders>
          </w:tcPr>
          <w:p w14:paraId="5C8F93A5" w14:textId="77777777" w:rsidR="007E604F" w:rsidRPr="00227F98" w:rsidRDefault="00731307">
            <w:pPr>
              <w:pStyle w:val="TableParagraph"/>
              <w:spacing w:line="240" w:lineRule="auto"/>
              <w:ind w:left="107"/>
              <w:rPr>
                <w:sz w:val="24"/>
                <w:szCs w:val="24"/>
              </w:rPr>
            </w:pPr>
            <w:r w:rsidRPr="00227F98">
              <w:rPr>
                <w:spacing w:val="-2"/>
                <w:sz w:val="24"/>
                <w:szCs w:val="24"/>
              </w:rPr>
              <w:t>-0.908</w:t>
            </w:r>
          </w:p>
        </w:tc>
        <w:tc>
          <w:tcPr>
            <w:tcW w:w="999" w:type="dxa"/>
            <w:tcBorders>
              <w:top w:val="single" w:sz="4" w:space="0" w:color="C0C0C0"/>
              <w:left w:val="single" w:sz="4" w:space="0" w:color="333333"/>
              <w:bottom w:val="single" w:sz="4" w:space="0" w:color="C0C0C0"/>
            </w:tcBorders>
          </w:tcPr>
          <w:p w14:paraId="0B200C64" w14:textId="77777777" w:rsidR="007E604F" w:rsidRPr="00227F98" w:rsidRDefault="00731307">
            <w:pPr>
              <w:pStyle w:val="TableParagraph"/>
              <w:spacing w:line="240" w:lineRule="auto"/>
              <w:ind w:left="112"/>
              <w:rPr>
                <w:sz w:val="24"/>
                <w:szCs w:val="24"/>
              </w:rPr>
            </w:pPr>
            <w:r w:rsidRPr="00227F98">
              <w:rPr>
                <w:spacing w:val="-2"/>
                <w:sz w:val="24"/>
                <w:szCs w:val="24"/>
              </w:rPr>
              <w:t>0.366</w:t>
            </w:r>
          </w:p>
        </w:tc>
      </w:tr>
      <w:tr w:rsidR="007E604F" w:rsidRPr="00227F98" w14:paraId="34300611" w14:textId="77777777">
        <w:trPr>
          <w:trHeight w:val="877"/>
        </w:trPr>
        <w:tc>
          <w:tcPr>
            <w:tcW w:w="2705" w:type="dxa"/>
          </w:tcPr>
          <w:p w14:paraId="6BF15035" w14:textId="77777777" w:rsidR="007E604F" w:rsidRPr="00227F98" w:rsidRDefault="007E604F">
            <w:pPr>
              <w:pStyle w:val="TableParagraph"/>
              <w:spacing w:line="240" w:lineRule="auto"/>
              <w:rPr>
                <w:spacing w:val="-2"/>
                <w:sz w:val="24"/>
                <w:szCs w:val="24"/>
              </w:rPr>
            </w:pPr>
          </w:p>
        </w:tc>
        <w:tc>
          <w:tcPr>
            <w:tcW w:w="1304" w:type="dxa"/>
          </w:tcPr>
          <w:p w14:paraId="239F0129" w14:textId="77777777" w:rsidR="007E604F" w:rsidRPr="00227F98" w:rsidRDefault="00731307">
            <w:pPr>
              <w:pStyle w:val="TableParagraph"/>
              <w:spacing w:line="240" w:lineRule="auto"/>
              <w:rPr>
                <w:spacing w:val="-2"/>
                <w:sz w:val="24"/>
                <w:szCs w:val="24"/>
              </w:rPr>
            </w:pPr>
            <w:r w:rsidRPr="00227F98">
              <w:rPr>
                <w:b/>
                <w:sz w:val="24"/>
                <w:szCs w:val="24"/>
              </w:rPr>
              <w:t>R</w:t>
            </w:r>
            <w:r w:rsidRPr="00227F98">
              <w:rPr>
                <w:b/>
                <w:spacing w:val="-3"/>
                <w:sz w:val="24"/>
                <w:szCs w:val="24"/>
              </w:rPr>
              <w:t xml:space="preserve"> </w:t>
            </w:r>
            <w:r w:rsidRPr="00227F98">
              <w:rPr>
                <w:b/>
                <w:spacing w:val="-2"/>
                <w:sz w:val="24"/>
                <w:szCs w:val="24"/>
              </w:rPr>
              <w:t>Square</w:t>
            </w:r>
          </w:p>
        </w:tc>
        <w:tc>
          <w:tcPr>
            <w:tcW w:w="1928" w:type="dxa"/>
          </w:tcPr>
          <w:p w14:paraId="25FC37C5" w14:textId="77777777" w:rsidR="007E604F" w:rsidRPr="00227F98" w:rsidRDefault="00731307">
            <w:pPr>
              <w:pStyle w:val="TableParagraph"/>
              <w:spacing w:line="240" w:lineRule="auto"/>
              <w:ind w:left="111"/>
              <w:rPr>
                <w:spacing w:val="-2"/>
                <w:sz w:val="24"/>
                <w:szCs w:val="24"/>
              </w:rPr>
            </w:pPr>
            <w:r w:rsidRPr="00227F98">
              <w:rPr>
                <w:b/>
                <w:sz w:val="24"/>
                <w:szCs w:val="24"/>
              </w:rPr>
              <w:t>Adjusted</w:t>
            </w:r>
            <w:r w:rsidRPr="00227F98">
              <w:rPr>
                <w:b/>
                <w:spacing w:val="-9"/>
                <w:sz w:val="24"/>
                <w:szCs w:val="24"/>
              </w:rPr>
              <w:t xml:space="preserve"> </w:t>
            </w:r>
            <w:r w:rsidRPr="00227F98">
              <w:rPr>
                <w:b/>
                <w:sz w:val="24"/>
                <w:szCs w:val="24"/>
              </w:rPr>
              <w:t>R</w:t>
            </w:r>
            <w:r w:rsidRPr="00227F98">
              <w:rPr>
                <w:b/>
                <w:spacing w:val="-5"/>
                <w:sz w:val="24"/>
                <w:szCs w:val="24"/>
              </w:rPr>
              <w:t xml:space="preserve"> </w:t>
            </w:r>
            <w:r w:rsidRPr="00227F98">
              <w:rPr>
                <w:b/>
                <w:spacing w:val="-2"/>
                <w:sz w:val="24"/>
                <w:szCs w:val="24"/>
              </w:rPr>
              <w:t>Square</w:t>
            </w:r>
          </w:p>
        </w:tc>
        <w:tc>
          <w:tcPr>
            <w:tcW w:w="1444" w:type="dxa"/>
            <w:tcBorders>
              <w:top w:val="single" w:sz="4" w:space="0" w:color="C0C0C0"/>
              <w:left w:val="single" w:sz="4" w:space="0" w:color="333333"/>
              <w:bottom w:val="single" w:sz="4" w:space="0" w:color="C0C0C0"/>
              <w:right w:val="single" w:sz="4" w:space="0" w:color="333333"/>
            </w:tcBorders>
          </w:tcPr>
          <w:p w14:paraId="57F44B0B" w14:textId="77777777" w:rsidR="007E604F" w:rsidRPr="00227F98" w:rsidRDefault="007E604F">
            <w:pPr>
              <w:pStyle w:val="TableParagraph"/>
              <w:spacing w:line="240" w:lineRule="auto"/>
              <w:ind w:left="107"/>
              <w:rPr>
                <w:spacing w:val="-2"/>
                <w:sz w:val="24"/>
                <w:szCs w:val="24"/>
              </w:rPr>
            </w:pPr>
          </w:p>
        </w:tc>
        <w:tc>
          <w:tcPr>
            <w:tcW w:w="1007" w:type="dxa"/>
            <w:tcBorders>
              <w:top w:val="single" w:sz="4" w:space="0" w:color="C0C0C0"/>
              <w:left w:val="single" w:sz="4" w:space="0" w:color="333333"/>
              <w:bottom w:val="single" w:sz="4" w:space="0" w:color="C0C0C0"/>
              <w:right w:val="single" w:sz="4" w:space="0" w:color="333333"/>
            </w:tcBorders>
          </w:tcPr>
          <w:p w14:paraId="51EFD3F7" w14:textId="77777777" w:rsidR="007E604F" w:rsidRPr="00227F98" w:rsidRDefault="007E604F">
            <w:pPr>
              <w:pStyle w:val="TableParagraph"/>
              <w:spacing w:line="240" w:lineRule="auto"/>
              <w:ind w:left="107"/>
              <w:rPr>
                <w:spacing w:val="-2"/>
                <w:sz w:val="24"/>
                <w:szCs w:val="24"/>
              </w:rPr>
            </w:pPr>
          </w:p>
        </w:tc>
        <w:tc>
          <w:tcPr>
            <w:tcW w:w="999" w:type="dxa"/>
            <w:tcBorders>
              <w:top w:val="single" w:sz="4" w:space="0" w:color="C0C0C0"/>
              <w:left w:val="single" w:sz="4" w:space="0" w:color="333333"/>
              <w:bottom w:val="single" w:sz="4" w:space="0" w:color="C0C0C0"/>
            </w:tcBorders>
          </w:tcPr>
          <w:p w14:paraId="78A384F1" w14:textId="77777777" w:rsidR="007E604F" w:rsidRPr="00227F98" w:rsidRDefault="007E604F">
            <w:pPr>
              <w:pStyle w:val="TableParagraph"/>
              <w:spacing w:line="240" w:lineRule="auto"/>
              <w:ind w:left="112"/>
              <w:rPr>
                <w:spacing w:val="-2"/>
                <w:sz w:val="24"/>
                <w:szCs w:val="24"/>
              </w:rPr>
            </w:pPr>
          </w:p>
        </w:tc>
      </w:tr>
      <w:tr w:rsidR="007E604F" w:rsidRPr="00227F98" w14:paraId="01D609C4" w14:textId="77777777">
        <w:trPr>
          <w:trHeight w:val="337"/>
        </w:trPr>
        <w:tc>
          <w:tcPr>
            <w:tcW w:w="2705" w:type="dxa"/>
          </w:tcPr>
          <w:p w14:paraId="31657F09" w14:textId="77777777" w:rsidR="007E604F" w:rsidRPr="00227F98" w:rsidRDefault="007E604F">
            <w:pPr>
              <w:pStyle w:val="TableParagraph"/>
              <w:spacing w:line="240" w:lineRule="auto"/>
              <w:rPr>
                <w:spacing w:val="-2"/>
                <w:sz w:val="24"/>
                <w:szCs w:val="24"/>
              </w:rPr>
            </w:pPr>
          </w:p>
        </w:tc>
        <w:tc>
          <w:tcPr>
            <w:tcW w:w="1304" w:type="dxa"/>
          </w:tcPr>
          <w:p w14:paraId="1DC75357" w14:textId="77777777" w:rsidR="007E604F" w:rsidRPr="00227F98" w:rsidRDefault="00731307">
            <w:pPr>
              <w:pStyle w:val="TableParagraph"/>
              <w:spacing w:line="240" w:lineRule="auto"/>
              <w:rPr>
                <w:spacing w:val="-2"/>
                <w:sz w:val="24"/>
                <w:szCs w:val="24"/>
              </w:rPr>
            </w:pPr>
            <w:r w:rsidRPr="00227F98">
              <w:rPr>
                <w:spacing w:val="-2"/>
                <w:sz w:val="24"/>
                <w:szCs w:val="24"/>
              </w:rPr>
              <w:t>0.796</w:t>
            </w:r>
          </w:p>
        </w:tc>
        <w:tc>
          <w:tcPr>
            <w:tcW w:w="1928" w:type="dxa"/>
          </w:tcPr>
          <w:p w14:paraId="02D4E6A2" w14:textId="77777777" w:rsidR="007E604F" w:rsidRPr="00227F98" w:rsidRDefault="00731307">
            <w:pPr>
              <w:pStyle w:val="TableParagraph"/>
              <w:spacing w:line="240" w:lineRule="auto"/>
              <w:ind w:left="111"/>
              <w:rPr>
                <w:spacing w:val="-2"/>
                <w:sz w:val="24"/>
                <w:szCs w:val="24"/>
              </w:rPr>
            </w:pPr>
            <w:r w:rsidRPr="00227F98">
              <w:rPr>
                <w:spacing w:val="-2"/>
                <w:sz w:val="24"/>
                <w:szCs w:val="24"/>
              </w:rPr>
              <w:t>0.765</w:t>
            </w:r>
          </w:p>
        </w:tc>
        <w:tc>
          <w:tcPr>
            <w:tcW w:w="1444" w:type="dxa"/>
            <w:tcBorders>
              <w:top w:val="single" w:sz="4" w:space="0" w:color="C0C0C0"/>
              <w:left w:val="single" w:sz="4" w:space="0" w:color="333333"/>
              <w:bottom w:val="single" w:sz="4" w:space="0" w:color="C0C0C0"/>
              <w:right w:val="single" w:sz="4" w:space="0" w:color="333333"/>
            </w:tcBorders>
          </w:tcPr>
          <w:p w14:paraId="3CA086E7" w14:textId="77777777" w:rsidR="007E604F" w:rsidRPr="00227F98" w:rsidRDefault="007E604F">
            <w:pPr>
              <w:pStyle w:val="TableParagraph"/>
              <w:spacing w:line="240" w:lineRule="auto"/>
              <w:ind w:left="107"/>
              <w:rPr>
                <w:spacing w:val="-2"/>
                <w:sz w:val="24"/>
                <w:szCs w:val="24"/>
              </w:rPr>
            </w:pPr>
          </w:p>
        </w:tc>
        <w:tc>
          <w:tcPr>
            <w:tcW w:w="1007" w:type="dxa"/>
            <w:tcBorders>
              <w:top w:val="single" w:sz="4" w:space="0" w:color="C0C0C0"/>
              <w:left w:val="single" w:sz="4" w:space="0" w:color="333333"/>
              <w:bottom w:val="single" w:sz="4" w:space="0" w:color="C0C0C0"/>
              <w:right w:val="single" w:sz="4" w:space="0" w:color="333333"/>
            </w:tcBorders>
          </w:tcPr>
          <w:p w14:paraId="756432A5" w14:textId="77777777" w:rsidR="007E604F" w:rsidRPr="00227F98" w:rsidRDefault="007E604F">
            <w:pPr>
              <w:pStyle w:val="TableParagraph"/>
              <w:spacing w:line="240" w:lineRule="auto"/>
              <w:ind w:left="107"/>
              <w:rPr>
                <w:spacing w:val="-2"/>
                <w:sz w:val="24"/>
                <w:szCs w:val="24"/>
              </w:rPr>
            </w:pPr>
          </w:p>
        </w:tc>
        <w:tc>
          <w:tcPr>
            <w:tcW w:w="999" w:type="dxa"/>
            <w:tcBorders>
              <w:top w:val="single" w:sz="4" w:space="0" w:color="C0C0C0"/>
              <w:left w:val="single" w:sz="4" w:space="0" w:color="333333"/>
              <w:bottom w:val="single" w:sz="4" w:space="0" w:color="C0C0C0"/>
            </w:tcBorders>
          </w:tcPr>
          <w:p w14:paraId="1FF7D5E9" w14:textId="77777777" w:rsidR="007E604F" w:rsidRPr="00227F98" w:rsidRDefault="007E604F">
            <w:pPr>
              <w:pStyle w:val="TableParagraph"/>
              <w:spacing w:line="240" w:lineRule="auto"/>
              <w:ind w:left="112"/>
              <w:rPr>
                <w:spacing w:val="-2"/>
                <w:sz w:val="24"/>
                <w:szCs w:val="24"/>
              </w:rPr>
            </w:pPr>
          </w:p>
        </w:tc>
      </w:tr>
    </w:tbl>
    <w:p w14:paraId="0B414793" w14:textId="77777777" w:rsidR="007E604F" w:rsidRPr="00227F98" w:rsidRDefault="007E604F">
      <w:pPr>
        <w:jc w:val="both"/>
        <w:rPr>
          <w:rFonts w:ascii="Calibri" w:eastAsia="TimesNewRomanPSMT" w:hAnsi="Calibri" w:cs="Calibri"/>
          <w:b/>
          <w:sz w:val="24"/>
          <w:szCs w:val="24"/>
        </w:rPr>
      </w:pPr>
    </w:p>
    <w:p w14:paraId="62637BB0" w14:textId="77777777" w:rsidR="007E604F" w:rsidRPr="00227F98" w:rsidRDefault="007E604F">
      <w:pPr>
        <w:jc w:val="both"/>
        <w:rPr>
          <w:rFonts w:ascii="Calibri" w:eastAsia="TimesNewRomanPSMT" w:hAnsi="Calibri" w:cs="Calibri"/>
          <w:sz w:val="24"/>
          <w:szCs w:val="24"/>
        </w:rPr>
      </w:pPr>
    </w:p>
    <w:p w14:paraId="1D8D02FF" w14:textId="77777777" w:rsidR="007E604F" w:rsidRPr="00227F98" w:rsidRDefault="007E604F">
      <w:pPr>
        <w:jc w:val="both"/>
        <w:rPr>
          <w:rFonts w:ascii="Calibri" w:eastAsia="TimesNewRomanPSMT" w:hAnsi="Calibri" w:cs="Calibri"/>
          <w:sz w:val="24"/>
          <w:szCs w:val="24"/>
        </w:rPr>
      </w:pPr>
    </w:p>
    <w:p w14:paraId="45B8A2B0" w14:textId="77777777" w:rsidR="007E604F" w:rsidRPr="00227F98" w:rsidRDefault="007E604F">
      <w:pPr>
        <w:jc w:val="both"/>
        <w:rPr>
          <w:rFonts w:ascii="Calibri" w:eastAsia="TimesNewRomanPSMT" w:hAnsi="Calibri" w:cs="Calibri"/>
          <w:sz w:val="24"/>
          <w:szCs w:val="24"/>
        </w:rPr>
      </w:pPr>
    </w:p>
    <w:p w14:paraId="574620AA" w14:textId="77777777" w:rsidR="007E604F" w:rsidRPr="00227F98" w:rsidRDefault="007E604F">
      <w:pPr>
        <w:jc w:val="both"/>
        <w:rPr>
          <w:rFonts w:ascii="Calibri" w:eastAsia="TimesNewRomanPSMT" w:hAnsi="Calibri" w:cs="Calibri"/>
          <w:sz w:val="24"/>
          <w:szCs w:val="24"/>
        </w:rPr>
      </w:pPr>
    </w:p>
    <w:p w14:paraId="385FF4B9" w14:textId="77777777" w:rsidR="007E604F" w:rsidRPr="00227F98" w:rsidRDefault="007E604F">
      <w:pPr>
        <w:jc w:val="both"/>
        <w:rPr>
          <w:rFonts w:ascii="Calibri" w:eastAsia="TimesNewRomanPSMT" w:hAnsi="Calibri" w:cs="Calibri"/>
          <w:sz w:val="24"/>
          <w:szCs w:val="24"/>
        </w:rPr>
      </w:pPr>
    </w:p>
    <w:p w14:paraId="543C2450" w14:textId="77777777" w:rsidR="007E604F" w:rsidRPr="00227F98" w:rsidRDefault="007E604F">
      <w:pPr>
        <w:jc w:val="both"/>
        <w:rPr>
          <w:rFonts w:ascii="Calibri" w:eastAsia="TimesNewRomanPSMT" w:hAnsi="Calibri" w:cs="Calibri"/>
          <w:sz w:val="24"/>
          <w:szCs w:val="24"/>
        </w:rPr>
      </w:pPr>
    </w:p>
    <w:p w14:paraId="2249F95D" w14:textId="77777777" w:rsidR="007E604F" w:rsidRPr="00227F98" w:rsidRDefault="007E604F">
      <w:pPr>
        <w:jc w:val="both"/>
        <w:rPr>
          <w:rFonts w:ascii="Calibri" w:eastAsia="TimesNewRomanPSMT" w:hAnsi="Calibri" w:cs="Calibri"/>
          <w:sz w:val="24"/>
          <w:szCs w:val="24"/>
        </w:rPr>
      </w:pPr>
    </w:p>
    <w:p w14:paraId="0AF038A2" w14:textId="77777777" w:rsidR="007E604F" w:rsidRPr="00227F98" w:rsidRDefault="007E604F">
      <w:pPr>
        <w:jc w:val="both"/>
        <w:rPr>
          <w:rFonts w:ascii="Calibri" w:eastAsia="TimesNewRomanPSMT" w:hAnsi="Calibri" w:cs="Calibri"/>
          <w:sz w:val="24"/>
          <w:szCs w:val="24"/>
        </w:rPr>
      </w:pPr>
    </w:p>
    <w:p w14:paraId="3CB95C25" w14:textId="77777777" w:rsidR="007E604F" w:rsidRPr="00227F98" w:rsidRDefault="007E604F">
      <w:pPr>
        <w:jc w:val="both"/>
        <w:rPr>
          <w:rFonts w:ascii="Calibri" w:eastAsia="TimesNewRomanPSMT" w:hAnsi="Calibri" w:cs="Calibri"/>
          <w:sz w:val="24"/>
          <w:szCs w:val="24"/>
        </w:rPr>
      </w:pPr>
    </w:p>
    <w:p w14:paraId="2E10C13F" w14:textId="77777777" w:rsidR="007E604F" w:rsidRPr="00227F98" w:rsidRDefault="007E604F">
      <w:pPr>
        <w:jc w:val="both"/>
        <w:rPr>
          <w:rFonts w:ascii="Calibri" w:eastAsia="TimesNewRomanPSMT" w:hAnsi="Calibri" w:cs="Calibri"/>
          <w:sz w:val="24"/>
          <w:szCs w:val="24"/>
        </w:rPr>
      </w:pPr>
    </w:p>
    <w:p w14:paraId="53D26481" w14:textId="77777777" w:rsidR="007E604F" w:rsidRPr="00227F98" w:rsidRDefault="007E604F">
      <w:pPr>
        <w:jc w:val="both"/>
        <w:rPr>
          <w:rFonts w:ascii="Calibri" w:eastAsia="TimesNewRomanPSMT" w:hAnsi="Calibri" w:cs="Calibri"/>
          <w:sz w:val="24"/>
          <w:szCs w:val="24"/>
        </w:rPr>
      </w:pPr>
    </w:p>
    <w:p w14:paraId="496681CE" w14:textId="77777777" w:rsidR="007E604F" w:rsidRPr="00227F98" w:rsidRDefault="007E604F">
      <w:pPr>
        <w:jc w:val="both"/>
        <w:rPr>
          <w:rFonts w:ascii="Calibri" w:eastAsia="TimesNewRomanPSMT" w:hAnsi="Calibri" w:cs="Calibri"/>
          <w:sz w:val="24"/>
          <w:szCs w:val="24"/>
        </w:rPr>
      </w:pPr>
    </w:p>
    <w:p w14:paraId="20C9FB2F" w14:textId="77777777" w:rsidR="00E12928" w:rsidRDefault="00731307">
      <w:pPr>
        <w:ind w:left="720" w:firstLine="720"/>
        <w:jc w:val="both"/>
        <w:rPr>
          <w:rFonts w:ascii="Calibri" w:eastAsia="TimesNewRomanPSMT" w:hAnsi="Calibri" w:cs="Calibri"/>
          <w:sz w:val="24"/>
          <w:szCs w:val="24"/>
        </w:rPr>
      </w:pPr>
      <w:r w:rsidRPr="00227F98">
        <w:rPr>
          <w:rFonts w:ascii="Calibri" w:eastAsia="TimesNewRomanPSMT" w:hAnsi="Calibri" w:cs="Calibri"/>
          <w:sz w:val="24"/>
          <w:szCs w:val="24"/>
        </w:rPr>
        <w:t>R square value is .796</w:t>
      </w:r>
    </w:p>
    <w:p w14:paraId="04274C37" w14:textId="77777777" w:rsidR="00E12928" w:rsidRDefault="00E12928">
      <w:pPr>
        <w:ind w:left="720" w:firstLine="720"/>
        <w:jc w:val="both"/>
        <w:rPr>
          <w:rFonts w:ascii="Calibri" w:eastAsia="TimesNewRomanPSMT" w:hAnsi="Calibri" w:cs="Calibri"/>
          <w:sz w:val="24"/>
          <w:szCs w:val="24"/>
        </w:rPr>
      </w:pPr>
    </w:p>
    <w:p w14:paraId="7C8E869C" w14:textId="75AD02D4" w:rsidR="007E604F" w:rsidRPr="00227F98" w:rsidRDefault="00E12928">
      <w:pPr>
        <w:ind w:left="720" w:firstLine="720"/>
        <w:jc w:val="both"/>
        <w:rPr>
          <w:rFonts w:ascii="Calibri" w:eastAsia="TimesNewRomanPSMT" w:hAnsi="Calibri" w:cs="Calibri"/>
          <w:sz w:val="24"/>
          <w:szCs w:val="24"/>
        </w:rPr>
      </w:pPr>
      <w:r>
        <w:rPr>
          <w:rFonts w:ascii="Calibri" w:eastAsia="TimesNewRomanPSMT" w:hAnsi="Calibri" w:cs="Calibri"/>
          <w:sz w:val="24"/>
          <w:szCs w:val="24"/>
        </w:rPr>
        <w:t>R</w:t>
      </w:r>
      <w:r>
        <w:rPr>
          <w:rFonts w:ascii="Calibri" w:eastAsia="TimesNewRomanPSMT" w:hAnsi="Calibri" w:cs="Calibri"/>
          <w:sz w:val="24"/>
          <w:szCs w:val="24"/>
          <w:vertAlign w:val="superscript"/>
        </w:rPr>
        <w:t>2</w:t>
      </w:r>
      <w:r>
        <w:rPr>
          <w:rFonts w:ascii="Calibri" w:eastAsia="TimesNewRomanPSMT" w:hAnsi="Calibri" w:cs="Calibri"/>
          <w:sz w:val="24"/>
          <w:szCs w:val="24"/>
        </w:rPr>
        <w:t>value is 0.79</w:t>
      </w:r>
      <w:r w:rsidR="00731307" w:rsidRPr="00227F98">
        <w:rPr>
          <w:rFonts w:ascii="Calibri" w:eastAsia="TimesNewRomanPSMT" w:hAnsi="Calibri" w:cs="Calibri"/>
          <w:sz w:val="24"/>
          <w:szCs w:val="24"/>
        </w:rPr>
        <w:t xml:space="preserve"> which means that independent variables cause 79.6% change in dependent variable i.e., Level of knowledge of respondents regarding coffee cultivation practices.</w:t>
      </w:r>
    </w:p>
    <w:p w14:paraId="02CF1985" w14:textId="201C4A40" w:rsidR="007E604F" w:rsidRPr="00227F98" w:rsidRDefault="004F083E">
      <w:pPr>
        <w:ind w:left="720" w:firstLine="720"/>
        <w:jc w:val="both"/>
        <w:rPr>
          <w:rFonts w:ascii="Calibri" w:eastAsia="TimesNewRomanPSMT" w:hAnsi="Calibri" w:cs="Calibri"/>
          <w:bCs/>
          <w:sz w:val="24"/>
          <w:szCs w:val="24"/>
        </w:rPr>
      </w:pPr>
      <w:r w:rsidRPr="00227F98">
        <w:rPr>
          <w:rFonts w:ascii="Calibri" w:eastAsia="TimesNewRomanPSMT" w:hAnsi="Calibri" w:cs="Calibri"/>
          <w:bCs/>
          <w:sz w:val="24"/>
          <w:szCs w:val="24"/>
        </w:rPr>
        <w:t xml:space="preserve">Again, </w:t>
      </w:r>
      <w:r>
        <w:rPr>
          <w:rFonts w:ascii="Calibri" w:eastAsia="TimesNewRomanPSMT" w:hAnsi="Calibri" w:cs="Calibri"/>
          <w:bCs/>
          <w:sz w:val="24"/>
          <w:szCs w:val="24"/>
        </w:rPr>
        <w:t>i</w:t>
      </w:r>
      <w:r w:rsidRPr="00227F98">
        <w:rPr>
          <w:rFonts w:ascii="Calibri" w:eastAsia="TimesNewRomanPSMT" w:hAnsi="Calibri" w:cs="Calibri"/>
          <w:bCs/>
          <w:sz w:val="24"/>
          <w:szCs w:val="24"/>
        </w:rPr>
        <w:t>n</w:t>
      </w:r>
      <w:r w:rsidR="00731307" w:rsidRPr="00227F98">
        <w:rPr>
          <w:rFonts w:ascii="Calibri" w:eastAsia="TimesNewRomanPSMT" w:hAnsi="Calibri" w:cs="Calibri"/>
          <w:bCs/>
          <w:sz w:val="24"/>
          <w:szCs w:val="24"/>
        </w:rPr>
        <w:t xml:space="preserve"> order to identify the most important contributing variables, Step-wise regression analysis was also </w:t>
      </w:r>
      <w:r w:rsidR="00E12928" w:rsidRPr="00227F98">
        <w:rPr>
          <w:rFonts w:ascii="Calibri" w:eastAsia="TimesNewRomanPSMT" w:hAnsi="Calibri" w:cs="Calibri"/>
          <w:bCs/>
          <w:sz w:val="24"/>
          <w:szCs w:val="24"/>
        </w:rPr>
        <w:t>conducted,</w:t>
      </w:r>
      <w:r w:rsidR="00731307" w:rsidRPr="00227F98">
        <w:rPr>
          <w:rFonts w:ascii="Calibri" w:eastAsia="TimesNewRomanPSMT" w:hAnsi="Calibri" w:cs="Calibri"/>
          <w:bCs/>
          <w:sz w:val="24"/>
          <w:szCs w:val="24"/>
        </w:rPr>
        <w:t xml:space="preserve"> and the results are presented in table 4.</w:t>
      </w:r>
    </w:p>
    <w:p w14:paraId="5E12A6C2" w14:textId="77777777" w:rsidR="007E604F" w:rsidRPr="00227F98" w:rsidRDefault="00731307">
      <w:pPr>
        <w:spacing w:before="165"/>
        <w:ind w:left="1431" w:right="768"/>
        <w:jc w:val="center"/>
        <w:rPr>
          <w:rFonts w:ascii="Calibri" w:hAnsi="Calibri" w:cs="Calibri"/>
          <w:b/>
          <w:spacing w:val="-2"/>
          <w:sz w:val="24"/>
          <w:szCs w:val="24"/>
        </w:rPr>
      </w:pPr>
      <w:r w:rsidRPr="00227F98">
        <w:rPr>
          <w:rFonts w:ascii="Calibri" w:hAnsi="Calibri" w:cs="Calibri"/>
          <w:b/>
          <w:spacing w:val="-5"/>
          <w:sz w:val="24"/>
          <w:szCs w:val="24"/>
        </w:rPr>
        <w:t>Table-</w:t>
      </w:r>
      <w:r w:rsidRPr="00227F98">
        <w:rPr>
          <w:rFonts w:ascii="Calibri" w:hAnsi="Calibri" w:cs="Calibri"/>
          <w:b/>
          <w:spacing w:val="-2"/>
          <w:sz w:val="24"/>
          <w:szCs w:val="24"/>
        </w:rPr>
        <w:t xml:space="preserve">4. Results of Step wise Regression </w:t>
      </w:r>
    </w:p>
    <w:tbl>
      <w:tblPr>
        <w:tblpPr w:leftFromText="180" w:rightFromText="180" w:vertAnchor="text" w:horzAnchor="page" w:tblpX="2326" w:tblpY="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33"/>
        <w:gridCol w:w="790"/>
        <w:gridCol w:w="1238"/>
        <w:gridCol w:w="2404"/>
        <w:gridCol w:w="2896"/>
      </w:tblGrid>
      <w:tr w:rsidR="007E604F" w:rsidRPr="00227F98" w14:paraId="2D1283AA" w14:textId="77777777" w:rsidTr="00E12928">
        <w:trPr>
          <w:trHeight w:val="281"/>
        </w:trPr>
        <w:tc>
          <w:tcPr>
            <w:tcW w:w="8261" w:type="dxa"/>
            <w:gridSpan w:val="5"/>
          </w:tcPr>
          <w:p w14:paraId="0C943719" w14:textId="77777777" w:rsidR="007E604F" w:rsidRPr="00227F98" w:rsidRDefault="00731307">
            <w:pPr>
              <w:pStyle w:val="TableParagraph"/>
              <w:spacing w:line="240" w:lineRule="auto"/>
              <w:rPr>
                <w:b/>
                <w:sz w:val="24"/>
                <w:szCs w:val="24"/>
              </w:rPr>
            </w:pPr>
            <w:r w:rsidRPr="00227F98">
              <w:rPr>
                <w:b/>
                <w:sz w:val="24"/>
                <w:szCs w:val="24"/>
              </w:rPr>
              <w:t>Model</w:t>
            </w:r>
            <w:r w:rsidRPr="00227F98">
              <w:rPr>
                <w:b/>
                <w:spacing w:val="-2"/>
                <w:sz w:val="24"/>
                <w:szCs w:val="24"/>
              </w:rPr>
              <w:t xml:space="preserve"> Summary</w:t>
            </w:r>
          </w:p>
        </w:tc>
      </w:tr>
      <w:tr w:rsidR="007E604F" w:rsidRPr="00227F98" w14:paraId="2E21A28A" w14:textId="77777777" w:rsidTr="00E12928">
        <w:trPr>
          <w:trHeight w:val="461"/>
        </w:trPr>
        <w:tc>
          <w:tcPr>
            <w:tcW w:w="933" w:type="dxa"/>
          </w:tcPr>
          <w:p w14:paraId="3A51D278" w14:textId="77777777" w:rsidR="007E604F" w:rsidRPr="00227F98" w:rsidRDefault="00731307">
            <w:pPr>
              <w:pStyle w:val="TableParagraph"/>
              <w:spacing w:line="240" w:lineRule="auto"/>
              <w:rPr>
                <w:sz w:val="24"/>
                <w:szCs w:val="24"/>
              </w:rPr>
            </w:pPr>
            <w:r w:rsidRPr="00227F98">
              <w:rPr>
                <w:spacing w:val="-4"/>
                <w:sz w:val="24"/>
                <w:szCs w:val="24"/>
              </w:rPr>
              <w:t>Model</w:t>
            </w:r>
          </w:p>
        </w:tc>
        <w:tc>
          <w:tcPr>
            <w:tcW w:w="790" w:type="dxa"/>
          </w:tcPr>
          <w:p w14:paraId="70042AE5" w14:textId="77777777" w:rsidR="007E604F" w:rsidRPr="00227F98" w:rsidRDefault="00731307">
            <w:pPr>
              <w:pStyle w:val="TableParagraph"/>
              <w:spacing w:line="240" w:lineRule="auto"/>
              <w:ind w:left="109"/>
              <w:rPr>
                <w:sz w:val="24"/>
                <w:szCs w:val="24"/>
              </w:rPr>
            </w:pPr>
            <w:r w:rsidRPr="00227F98">
              <w:rPr>
                <w:spacing w:val="-10"/>
                <w:sz w:val="24"/>
                <w:szCs w:val="24"/>
              </w:rPr>
              <w:t>R</w:t>
            </w:r>
          </w:p>
        </w:tc>
        <w:tc>
          <w:tcPr>
            <w:tcW w:w="1238" w:type="dxa"/>
          </w:tcPr>
          <w:p w14:paraId="6AEE8335" w14:textId="77777777" w:rsidR="007E604F" w:rsidRPr="00227F98" w:rsidRDefault="00731307">
            <w:pPr>
              <w:pStyle w:val="TableParagraph"/>
              <w:spacing w:line="240" w:lineRule="auto"/>
              <w:rPr>
                <w:sz w:val="24"/>
                <w:szCs w:val="24"/>
              </w:rPr>
            </w:pPr>
            <w:r w:rsidRPr="00227F98">
              <w:rPr>
                <w:sz w:val="24"/>
                <w:szCs w:val="24"/>
              </w:rPr>
              <w:t>R</w:t>
            </w:r>
            <w:r w:rsidRPr="00227F98">
              <w:rPr>
                <w:spacing w:val="-3"/>
                <w:sz w:val="24"/>
                <w:szCs w:val="24"/>
              </w:rPr>
              <w:t xml:space="preserve"> </w:t>
            </w:r>
            <w:r w:rsidRPr="00227F98">
              <w:rPr>
                <w:spacing w:val="-2"/>
                <w:sz w:val="24"/>
                <w:szCs w:val="24"/>
              </w:rPr>
              <w:t>Square</w:t>
            </w:r>
          </w:p>
        </w:tc>
        <w:tc>
          <w:tcPr>
            <w:tcW w:w="2404" w:type="dxa"/>
          </w:tcPr>
          <w:p w14:paraId="5B2C775F" w14:textId="77777777" w:rsidR="007E604F" w:rsidRPr="00227F98" w:rsidRDefault="00731307">
            <w:pPr>
              <w:pStyle w:val="TableParagraph"/>
              <w:spacing w:line="240" w:lineRule="auto"/>
              <w:ind w:left="104"/>
              <w:rPr>
                <w:sz w:val="24"/>
                <w:szCs w:val="24"/>
              </w:rPr>
            </w:pPr>
            <w:r w:rsidRPr="00227F98">
              <w:rPr>
                <w:sz w:val="24"/>
                <w:szCs w:val="24"/>
              </w:rPr>
              <w:t>Adjusted</w:t>
            </w:r>
            <w:r w:rsidRPr="00227F98">
              <w:rPr>
                <w:spacing w:val="-10"/>
                <w:sz w:val="24"/>
                <w:szCs w:val="24"/>
              </w:rPr>
              <w:t xml:space="preserve"> </w:t>
            </w:r>
            <w:r w:rsidRPr="00227F98">
              <w:rPr>
                <w:sz w:val="24"/>
                <w:szCs w:val="24"/>
              </w:rPr>
              <w:t>R</w:t>
            </w:r>
            <w:r w:rsidRPr="00227F98">
              <w:rPr>
                <w:spacing w:val="-5"/>
                <w:sz w:val="24"/>
                <w:szCs w:val="24"/>
              </w:rPr>
              <w:t xml:space="preserve"> </w:t>
            </w:r>
            <w:r w:rsidRPr="00227F98">
              <w:rPr>
                <w:spacing w:val="-2"/>
                <w:sz w:val="24"/>
                <w:szCs w:val="24"/>
              </w:rPr>
              <w:t>Square</w:t>
            </w:r>
          </w:p>
        </w:tc>
        <w:tc>
          <w:tcPr>
            <w:tcW w:w="2894" w:type="dxa"/>
          </w:tcPr>
          <w:p w14:paraId="53EC5FBC" w14:textId="77777777" w:rsidR="007E604F" w:rsidRPr="00227F98" w:rsidRDefault="00731307">
            <w:pPr>
              <w:pStyle w:val="TableParagraph"/>
              <w:spacing w:line="240" w:lineRule="auto"/>
              <w:ind w:left="109"/>
              <w:rPr>
                <w:sz w:val="24"/>
                <w:szCs w:val="24"/>
              </w:rPr>
            </w:pPr>
            <w:r w:rsidRPr="00227F98">
              <w:rPr>
                <w:sz w:val="24"/>
                <w:szCs w:val="24"/>
              </w:rPr>
              <w:t>Std.</w:t>
            </w:r>
            <w:r w:rsidRPr="00227F98">
              <w:rPr>
                <w:spacing w:val="-3"/>
                <w:sz w:val="24"/>
                <w:szCs w:val="24"/>
              </w:rPr>
              <w:t xml:space="preserve"> </w:t>
            </w:r>
            <w:r w:rsidRPr="00227F98">
              <w:rPr>
                <w:sz w:val="24"/>
                <w:szCs w:val="24"/>
              </w:rPr>
              <w:t>Error</w:t>
            </w:r>
            <w:r w:rsidRPr="00227F98">
              <w:rPr>
                <w:spacing w:val="-7"/>
                <w:sz w:val="24"/>
                <w:szCs w:val="24"/>
              </w:rPr>
              <w:t xml:space="preserve"> </w:t>
            </w:r>
            <w:r w:rsidRPr="00227F98">
              <w:rPr>
                <w:sz w:val="24"/>
                <w:szCs w:val="24"/>
              </w:rPr>
              <w:t>of</w:t>
            </w:r>
            <w:r w:rsidRPr="00227F98">
              <w:rPr>
                <w:spacing w:val="-6"/>
                <w:sz w:val="24"/>
                <w:szCs w:val="24"/>
              </w:rPr>
              <w:t xml:space="preserve"> </w:t>
            </w:r>
            <w:r w:rsidRPr="00227F98">
              <w:rPr>
                <w:sz w:val="24"/>
                <w:szCs w:val="24"/>
              </w:rPr>
              <w:t>the</w:t>
            </w:r>
            <w:r w:rsidRPr="00227F98">
              <w:rPr>
                <w:spacing w:val="-2"/>
                <w:sz w:val="24"/>
                <w:szCs w:val="24"/>
              </w:rPr>
              <w:t xml:space="preserve"> Estimate</w:t>
            </w:r>
          </w:p>
        </w:tc>
      </w:tr>
      <w:tr w:rsidR="007E604F" w:rsidRPr="00227F98" w14:paraId="0C3510C5" w14:textId="77777777" w:rsidTr="00E12928">
        <w:trPr>
          <w:trHeight w:val="281"/>
        </w:trPr>
        <w:tc>
          <w:tcPr>
            <w:tcW w:w="933" w:type="dxa"/>
          </w:tcPr>
          <w:p w14:paraId="5B65498B" w14:textId="77777777" w:rsidR="007E604F" w:rsidRPr="00227F98" w:rsidRDefault="00731307">
            <w:pPr>
              <w:pStyle w:val="TableParagraph"/>
              <w:spacing w:line="240" w:lineRule="auto"/>
              <w:rPr>
                <w:sz w:val="24"/>
                <w:szCs w:val="24"/>
              </w:rPr>
            </w:pPr>
            <w:r w:rsidRPr="00227F98">
              <w:rPr>
                <w:spacing w:val="-10"/>
                <w:sz w:val="24"/>
                <w:szCs w:val="24"/>
              </w:rPr>
              <w:lastRenderedPageBreak/>
              <w:t>1</w:t>
            </w:r>
          </w:p>
        </w:tc>
        <w:tc>
          <w:tcPr>
            <w:tcW w:w="790" w:type="dxa"/>
          </w:tcPr>
          <w:p w14:paraId="57C3494A" w14:textId="77777777" w:rsidR="007E604F" w:rsidRPr="00227F98" w:rsidRDefault="00731307">
            <w:pPr>
              <w:pStyle w:val="TableParagraph"/>
              <w:spacing w:line="240" w:lineRule="auto"/>
              <w:ind w:left="109"/>
              <w:rPr>
                <w:sz w:val="24"/>
                <w:szCs w:val="24"/>
              </w:rPr>
            </w:pPr>
            <w:r w:rsidRPr="00227F98">
              <w:rPr>
                <w:spacing w:val="-2"/>
                <w:sz w:val="24"/>
                <w:szCs w:val="24"/>
              </w:rPr>
              <w:t>.821</w:t>
            </w:r>
            <w:r w:rsidRPr="00227F98">
              <w:rPr>
                <w:spacing w:val="-2"/>
                <w:sz w:val="24"/>
                <w:szCs w:val="24"/>
                <w:vertAlign w:val="superscript"/>
              </w:rPr>
              <w:t>a</w:t>
            </w:r>
          </w:p>
        </w:tc>
        <w:tc>
          <w:tcPr>
            <w:tcW w:w="1238" w:type="dxa"/>
          </w:tcPr>
          <w:p w14:paraId="79DF7605" w14:textId="77777777" w:rsidR="007E604F" w:rsidRPr="00227F98" w:rsidRDefault="00731307">
            <w:pPr>
              <w:pStyle w:val="TableParagraph"/>
              <w:spacing w:line="240" w:lineRule="auto"/>
              <w:rPr>
                <w:b/>
                <w:sz w:val="24"/>
                <w:szCs w:val="24"/>
              </w:rPr>
            </w:pPr>
            <w:r w:rsidRPr="00227F98">
              <w:rPr>
                <w:b/>
                <w:spacing w:val="-2"/>
                <w:sz w:val="24"/>
                <w:szCs w:val="24"/>
              </w:rPr>
              <w:t>0.674</w:t>
            </w:r>
          </w:p>
        </w:tc>
        <w:tc>
          <w:tcPr>
            <w:tcW w:w="2404" w:type="dxa"/>
          </w:tcPr>
          <w:p w14:paraId="0CBF8B5D" w14:textId="77777777" w:rsidR="007E604F" w:rsidRPr="00227F98" w:rsidRDefault="00731307">
            <w:pPr>
              <w:pStyle w:val="TableParagraph"/>
              <w:spacing w:line="240" w:lineRule="auto"/>
              <w:ind w:left="104"/>
              <w:rPr>
                <w:sz w:val="24"/>
                <w:szCs w:val="24"/>
              </w:rPr>
            </w:pPr>
            <w:r w:rsidRPr="00227F98">
              <w:rPr>
                <w:spacing w:val="-2"/>
                <w:sz w:val="24"/>
                <w:szCs w:val="24"/>
              </w:rPr>
              <w:t>0.670</w:t>
            </w:r>
          </w:p>
        </w:tc>
        <w:tc>
          <w:tcPr>
            <w:tcW w:w="2894" w:type="dxa"/>
          </w:tcPr>
          <w:p w14:paraId="2B5237D8" w14:textId="77777777" w:rsidR="007E604F" w:rsidRPr="00227F98" w:rsidRDefault="00731307">
            <w:pPr>
              <w:pStyle w:val="TableParagraph"/>
              <w:spacing w:line="240" w:lineRule="auto"/>
              <w:ind w:left="109"/>
              <w:rPr>
                <w:sz w:val="24"/>
                <w:szCs w:val="24"/>
              </w:rPr>
            </w:pPr>
            <w:r w:rsidRPr="00227F98">
              <w:rPr>
                <w:spacing w:val="-2"/>
                <w:sz w:val="24"/>
                <w:szCs w:val="24"/>
              </w:rPr>
              <w:t>0.57418828</w:t>
            </w:r>
          </w:p>
        </w:tc>
      </w:tr>
      <w:tr w:rsidR="007E604F" w:rsidRPr="00227F98" w14:paraId="7CA89DA5" w14:textId="77777777" w:rsidTr="00E12928">
        <w:trPr>
          <w:trHeight w:val="281"/>
        </w:trPr>
        <w:tc>
          <w:tcPr>
            <w:tcW w:w="933" w:type="dxa"/>
          </w:tcPr>
          <w:p w14:paraId="6AD10AFD" w14:textId="77777777" w:rsidR="007E604F" w:rsidRPr="00227F98" w:rsidRDefault="00731307">
            <w:pPr>
              <w:pStyle w:val="TableParagraph"/>
              <w:spacing w:before="2" w:line="240" w:lineRule="auto"/>
              <w:rPr>
                <w:sz w:val="24"/>
                <w:szCs w:val="24"/>
              </w:rPr>
            </w:pPr>
            <w:r w:rsidRPr="00227F98">
              <w:rPr>
                <w:spacing w:val="-10"/>
                <w:sz w:val="24"/>
                <w:szCs w:val="24"/>
              </w:rPr>
              <w:t>2</w:t>
            </w:r>
          </w:p>
        </w:tc>
        <w:tc>
          <w:tcPr>
            <w:tcW w:w="790" w:type="dxa"/>
          </w:tcPr>
          <w:p w14:paraId="709F794E" w14:textId="77777777" w:rsidR="007E604F" w:rsidRPr="00227F98" w:rsidRDefault="00731307">
            <w:pPr>
              <w:pStyle w:val="TableParagraph"/>
              <w:spacing w:before="2" w:line="240" w:lineRule="auto"/>
              <w:ind w:left="109"/>
              <w:rPr>
                <w:sz w:val="24"/>
                <w:szCs w:val="24"/>
              </w:rPr>
            </w:pPr>
            <w:r w:rsidRPr="00227F98">
              <w:rPr>
                <w:spacing w:val="-2"/>
                <w:sz w:val="24"/>
                <w:szCs w:val="24"/>
              </w:rPr>
              <w:t>.838</w:t>
            </w:r>
            <w:r w:rsidRPr="00227F98">
              <w:rPr>
                <w:spacing w:val="-2"/>
                <w:sz w:val="24"/>
                <w:szCs w:val="24"/>
                <w:vertAlign w:val="superscript"/>
              </w:rPr>
              <w:t>b</w:t>
            </w:r>
          </w:p>
        </w:tc>
        <w:tc>
          <w:tcPr>
            <w:tcW w:w="1238" w:type="dxa"/>
          </w:tcPr>
          <w:p w14:paraId="30FD86AB" w14:textId="77777777" w:rsidR="007E604F" w:rsidRPr="00227F98" w:rsidRDefault="00731307">
            <w:pPr>
              <w:pStyle w:val="TableParagraph"/>
              <w:spacing w:before="2" w:line="240" w:lineRule="auto"/>
              <w:rPr>
                <w:sz w:val="24"/>
                <w:szCs w:val="24"/>
              </w:rPr>
            </w:pPr>
            <w:r w:rsidRPr="00227F98">
              <w:rPr>
                <w:spacing w:val="-2"/>
                <w:sz w:val="24"/>
                <w:szCs w:val="24"/>
              </w:rPr>
              <w:t>0.702</w:t>
            </w:r>
          </w:p>
        </w:tc>
        <w:tc>
          <w:tcPr>
            <w:tcW w:w="2404" w:type="dxa"/>
          </w:tcPr>
          <w:p w14:paraId="0924262A" w14:textId="77777777" w:rsidR="007E604F" w:rsidRPr="00227F98" w:rsidRDefault="00731307">
            <w:pPr>
              <w:pStyle w:val="TableParagraph"/>
              <w:spacing w:before="2" w:line="240" w:lineRule="auto"/>
              <w:ind w:left="104"/>
              <w:rPr>
                <w:sz w:val="24"/>
                <w:szCs w:val="24"/>
              </w:rPr>
            </w:pPr>
            <w:r w:rsidRPr="00227F98">
              <w:rPr>
                <w:spacing w:val="-2"/>
                <w:sz w:val="24"/>
                <w:szCs w:val="24"/>
              </w:rPr>
              <w:t>0.696</w:t>
            </w:r>
          </w:p>
        </w:tc>
        <w:tc>
          <w:tcPr>
            <w:tcW w:w="2894" w:type="dxa"/>
          </w:tcPr>
          <w:p w14:paraId="4AD8DD24" w14:textId="77777777" w:rsidR="007E604F" w:rsidRPr="00227F98" w:rsidRDefault="00731307">
            <w:pPr>
              <w:pStyle w:val="TableParagraph"/>
              <w:spacing w:before="2" w:line="240" w:lineRule="auto"/>
              <w:ind w:left="109"/>
              <w:rPr>
                <w:sz w:val="24"/>
                <w:szCs w:val="24"/>
              </w:rPr>
            </w:pPr>
            <w:r w:rsidRPr="00227F98">
              <w:rPr>
                <w:spacing w:val="-2"/>
                <w:sz w:val="24"/>
                <w:szCs w:val="24"/>
              </w:rPr>
              <w:t>0.55129281</w:t>
            </w:r>
          </w:p>
        </w:tc>
      </w:tr>
      <w:tr w:rsidR="007E604F" w:rsidRPr="00227F98" w14:paraId="189C3B31" w14:textId="77777777" w:rsidTr="00E12928">
        <w:trPr>
          <w:trHeight w:val="281"/>
        </w:trPr>
        <w:tc>
          <w:tcPr>
            <w:tcW w:w="933" w:type="dxa"/>
          </w:tcPr>
          <w:p w14:paraId="6BB4AE89" w14:textId="77777777" w:rsidR="007E604F" w:rsidRPr="00227F98" w:rsidRDefault="00731307">
            <w:pPr>
              <w:pStyle w:val="TableParagraph"/>
              <w:spacing w:line="240" w:lineRule="auto"/>
              <w:rPr>
                <w:sz w:val="24"/>
                <w:szCs w:val="24"/>
              </w:rPr>
            </w:pPr>
            <w:r w:rsidRPr="00227F98">
              <w:rPr>
                <w:spacing w:val="-10"/>
                <w:sz w:val="24"/>
                <w:szCs w:val="24"/>
              </w:rPr>
              <w:t>3</w:t>
            </w:r>
          </w:p>
        </w:tc>
        <w:tc>
          <w:tcPr>
            <w:tcW w:w="790" w:type="dxa"/>
          </w:tcPr>
          <w:p w14:paraId="0D98B7AE" w14:textId="77777777" w:rsidR="007E604F" w:rsidRPr="00227F98" w:rsidRDefault="00731307">
            <w:pPr>
              <w:pStyle w:val="TableParagraph"/>
              <w:spacing w:line="240" w:lineRule="auto"/>
              <w:ind w:left="109"/>
              <w:rPr>
                <w:sz w:val="24"/>
                <w:szCs w:val="24"/>
              </w:rPr>
            </w:pPr>
            <w:r w:rsidRPr="00227F98">
              <w:rPr>
                <w:spacing w:val="-2"/>
                <w:sz w:val="24"/>
                <w:szCs w:val="24"/>
              </w:rPr>
              <w:t>.850</w:t>
            </w:r>
            <w:r w:rsidRPr="00227F98">
              <w:rPr>
                <w:spacing w:val="-2"/>
                <w:sz w:val="24"/>
                <w:szCs w:val="24"/>
                <w:vertAlign w:val="superscript"/>
              </w:rPr>
              <w:t>c</w:t>
            </w:r>
          </w:p>
        </w:tc>
        <w:tc>
          <w:tcPr>
            <w:tcW w:w="1238" w:type="dxa"/>
          </w:tcPr>
          <w:p w14:paraId="36CB5611" w14:textId="77777777" w:rsidR="007E604F" w:rsidRPr="00227F98" w:rsidRDefault="00731307">
            <w:pPr>
              <w:pStyle w:val="TableParagraph"/>
              <w:spacing w:line="240" w:lineRule="auto"/>
              <w:rPr>
                <w:sz w:val="24"/>
                <w:szCs w:val="24"/>
              </w:rPr>
            </w:pPr>
            <w:r w:rsidRPr="00227F98">
              <w:rPr>
                <w:spacing w:val="-2"/>
                <w:sz w:val="24"/>
                <w:szCs w:val="24"/>
              </w:rPr>
              <w:t>0.723</w:t>
            </w:r>
          </w:p>
        </w:tc>
        <w:tc>
          <w:tcPr>
            <w:tcW w:w="2404" w:type="dxa"/>
          </w:tcPr>
          <w:p w14:paraId="31B1AB6F" w14:textId="77777777" w:rsidR="007E604F" w:rsidRPr="00227F98" w:rsidRDefault="00731307">
            <w:pPr>
              <w:pStyle w:val="TableParagraph"/>
              <w:spacing w:line="240" w:lineRule="auto"/>
              <w:ind w:left="104"/>
              <w:rPr>
                <w:sz w:val="24"/>
                <w:szCs w:val="24"/>
              </w:rPr>
            </w:pPr>
            <w:r w:rsidRPr="00227F98">
              <w:rPr>
                <w:spacing w:val="-2"/>
                <w:sz w:val="24"/>
                <w:szCs w:val="24"/>
              </w:rPr>
              <w:t>0.714</w:t>
            </w:r>
          </w:p>
        </w:tc>
        <w:tc>
          <w:tcPr>
            <w:tcW w:w="2894" w:type="dxa"/>
          </w:tcPr>
          <w:p w14:paraId="080A9253" w14:textId="77777777" w:rsidR="007E604F" w:rsidRPr="00227F98" w:rsidRDefault="00731307">
            <w:pPr>
              <w:pStyle w:val="TableParagraph"/>
              <w:spacing w:line="240" w:lineRule="auto"/>
              <w:ind w:left="109"/>
              <w:rPr>
                <w:sz w:val="24"/>
                <w:szCs w:val="24"/>
              </w:rPr>
            </w:pPr>
            <w:r w:rsidRPr="00227F98">
              <w:rPr>
                <w:spacing w:val="-2"/>
                <w:sz w:val="24"/>
                <w:szCs w:val="24"/>
              </w:rPr>
              <w:t>0.53485427</w:t>
            </w:r>
          </w:p>
        </w:tc>
      </w:tr>
      <w:tr w:rsidR="007E604F" w:rsidRPr="00227F98" w14:paraId="7E7728EC" w14:textId="77777777" w:rsidTr="00E12928">
        <w:trPr>
          <w:trHeight w:val="286"/>
        </w:trPr>
        <w:tc>
          <w:tcPr>
            <w:tcW w:w="933" w:type="dxa"/>
          </w:tcPr>
          <w:p w14:paraId="3C9793C1" w14:textId="77777777" w:rsidR="007E604F" w:rsidRPr="00227F98" w:rsidRDefault="00731307">
            <w:pPr>
              <w:pStyle w:val="TableParagraph"/>
              <w:spacing w:line="240" w:lineRule="auto"/>
              <w:rPr>
                <w:sz w:val="24"/>
                <w:szCs w:val="24"/>
              </w:rPr>
            </w:pPr>
            <w:r w:rsidRPr="00227F98">
              <w:rPr>
                <w:spacing w:val="-10"/>
                <w:sz w:val="24"/>
                <w:szCs w:val="24"/>
              </w:rPr>
              <w:t>4</w:t>
            </w:r>
          </w:p>
        </w:tc>
        <w:tc>
          <w:tcPr>
            <w:tcW w:w="790" w:type="dxa"/>
          </w:tcPr>
          <w:p w14:paraId="1E0C1B7F" w14:textId="77777777" w:rsidR="007E604F" w:rsidRPr="00227F98" w:rsidRDefault="00731307">
            <w:pPr>
              <w:pStyle w:val="TableParagraph"/>
              <w:spacing w:line="240" w:lineRule="auto"/>
              <w:ind w:left="109"/>
              <w:rPr>
                <w:sz w:val="24"/>
                <w:szCs w:val="24"/>
              </w:rPr>
            </w:pPr>
            <w:r w:rsidRPr="00227F98">
              <w:rPr>
                <w:spacing w:val="-2"/>
                <w:sz w:val="24"/>
                <w:szCs w:val="24"/>
              </w:rPr>
              <w:t>.857</w:t>
            </w:r>
            <w:r w:rsidRPr="00227F98">
              <w:rPr>
                <w:spacing w:val="-2"/>
                <w:sz w:val="24"/>
                <w:szCs w:val="24"/>
                <w:vertAlign w:val="superscript"/>
              </w:rPr>
              <w:t>d</w:t>
            </w:r>
          </w:p>
        </w:tc>
        <w:tc>
          <w:tcPr>
            <w:tcW w:w="1238" w:type="dxa"/>
          </w:tcPr>
          <w:p w14:paraId="51879C72" w14:textId="77777777" w:rsidR="007E604F" w:rsidRPr="00227F98" w:rsidRDefault="00731307">
            <w:pPr>
              <w:pStyle w:val="TableParagraph"/>
              <w:spacing w:line="240" w:lineRule="auto"/>
              <w:rPr>
                <w:sz w:val="24"/>
                <w:szCs w:val="24"/>
              </w:rPr>
            </w:pPr>
            <w:r w:rsidRPr="00227F98">
              <w:rPr>
                <w:spacing w:val="-2"/>
                <w:sz w:val="24"/>
                <w:szCs w:val="24"/>
              </w:rPr>
              <w:t>0.735</w:t>
            </w:r>
          </w:p>
        </w:tc>
        <w:tc>
          <w:tcPr>
            <w:tcW w:w="2404" w:type="dxa"/>
          </w:tcPr>
          <w:p w14:paraId="5A899BED" w14:textId="77777777" w:rsidR="007E604F" w:rsidRPr="00227F98" w:rsidRDefault="00731307">
            <w:pPr>
              <w:pStyle w:val="TableParagraph"/>
              <w:spacing w:line="240" w:lineRule="auto"/>
              <w:ind w:left="104"/>
              <w:rPr>
                <w:sz w:val="24"/>
                <w:szCs w:val="24"/>
              </w:rPr>
            </w:pPr>
            <w:r w:rsidRPr="00227F98">
              <w:rPr>
                <w:spacing w:val="-2"/>
                <w:sz w:val="24"/>
                <w:szCs w:val="24"/>
              </w:rPr>
              <w:t>0.723</w:t>
            </w:r>
          </w:p>
        </w:tc>
        <w:tc>
          <w:tcPr>
            <w:tcW w:w="2894" w:type="dxa"/>
          </w:tcPr>
          <w:p w14:paraId="6C2FBD1E" w14:textId="77777777" w:rsidR="007E604F" w:rsidRPr="00227F98" w:rsidRDefault="00731307">
            <w:pPr>
              <w:pStyle w:val="TableParagraph"/>
              <w:spacing w:line="240" w:lineRule="auto"/>
              <w:ind w:left="109"/>
              <w:rPr>
                <w:sz w:val="24"/>
                <w:szCs w:val="24"/>
              </w:rPr>
            </w:pPr>
            <w:r w:rsidRPr="00227F98">
              <w:rPr>
                <w:spacing w:val="-2"/>
                <w:sz w:val="24"/>
                <w:szCs w:val="24"/>
              </w:rPr>
              <w:t>0.52584246</w:t>
            </w:r>
          </w:p>
        </w:tc>
      </w:tr>
      <w:tr w:rsidR="007E604F" w:rsidRPr="00227F98" w14:paraId="447087E7" w14:textId="77777777" w:rsidTr="00E12928">
        <w:trPr>
          <w:trHeight w:val="281"/>
        </w:trPr>
        <w:tc>
          <w:tcPr>
            <w:tcW w:w="8261" w:type="dxa"/>
            <w:gridSpan w:val="5"/>
          </w:tcPr>
          <w:p w14:paraId="3C69DDD8" w14:textId="77777777" w:rsidR="007E604F" w:rsidRPr="00227F98" w:rsidRDefault="00731307">
            <w:pPr>
              <w:pStyle w:val="TableParagraph"/>
              <w:spacing w:line="240" w:lineRule="auto"/>
              <w:rPr>
                <w:sz w:val="24"/>
                <w:szCs w:val="24"/>
              </w:rPr>
            </w:pPr>
            <w:r w:rsidRPr="00227F98">
              <w:rPr>
                <w:sz w:val="24"/>
                <w:szCs w:val="24"/>
              </w:rPr>
              <w:t>a.</w:t>
            </w:r>
            <w:r w:rsidRPr="00227F98">
              <w:rPr>
                <w:spacing w:val="-10"/>
                <w:sz w:val="24"/>
                <w:szCs w:val="24"/>
              </w:rPr>
              <w:t xml:space="preserve"> </w:t>
            </w:r>
            <w:r w:rsidRPr="00227F98">
              <w:rPr>
                <w:sz w:val="24"/>
                <w:szCs w:val="24"/>
              </w:rPr>
              <w:t>Predictors:</w:t>
            </w:r>
            <w:r w:rsidRPr="00227F98">
              <w:rPr>
                <w:spacing w:val="-8"/>
                <w:sz w:val="24"/>
                <w:szCs w:val="24"/>
              </w:rPr>
              <w:t xml:space="preserve"> </w:t>
            </w:r>
            <w:r w:rsidRPr="00227F98">
              <w:rPr>
                <w:sz w:val="24"/>
                <w:szCs w:val="24"/>
              </w:rPr>
              <w:t>(Constant),</w:t>
            </w:r>
            <w:r w:rsidRPr="00227F98">
              <w:rPr>
                <w:spacing w:val="-10"/>
                <w:sz w:val="24"/>
                <w:szCs w:val="24"/>
              </w:rPr>
              <w:t xml:space="preserve"> </w:t>
            </w:r>
            <w:r w:rsidRPr="00227F98">
              <w:rPr>
                <w:sz w:val="24"/>
                <w:szCs w:val="24"/>
              </w:rPr>
              <w:t>Annual</w:t>
            </w:r>
            <w:r w:rsidRPr="00227F98">
              <w:rPr>
                <w:spacing w:val="-12"/>
                <w:sz w:val="24"/>
                <w:szCs w:val="24"/>
              </w:rPr>
              <w:t xml:space="preserve"> </w:t>
            </w:r>
            <w:r w:rsidRPr="00227F98">
              <w:rPr>
                <w:sz w:val="24"/>
                <w:szCs w:val="24"/>
              </w:rPr>
              <w:t>Family</w:t>
            </w:r>
            <w:r w:rsidRPr="00227F98">
              <w:rPr>
                <w:spacing w:val="-9"/>
                <w:sz w:val="24"/>
                <w:szCs w:val="24"/>
              </w:rPr>
              <w:t xml:space="preserve"> </w:t>
            </w:r>
            <w:r w:rsidRPr="00227F98">
              <w:rPr>
                <w:spacing w:val="-2"/>
                <w:sz w:val="24"/>
                <w:szCs w:val="24"/>
              </w:rPr>
              <w:t>Income</w:t>
            </w:r>
          </w:p>
        </w:tc>
      </w:tr>
      <w:tr w:rsidR="007E604F" w:rsidRPr="00227F98" w14:paraId="0EC6CD48" w14:textId="77777777" w:rsidTr="00E12928">
        <w:trPr>
          <w:trHeight w:val="281"/>
        </w:trPr>
        <w:tc>
          <w:tcPr>
            <w:tcW w:w="8261" w:type="dxa"/>
            <w:gridSpan w:val="5"/>
          </w:tcPr>
          <w:p w14:paraId="2C1A79FE" w14:textId="77777777" w:rsidR="007E604F" w:rsidRPr="00227F98" w:rsidRDefault="00731307">
            <w:pPr>
              <w:pStyle w:val="TableParagraph"/>
              <w:spacing w:line="240" w:lineRule="auto"/>
              <w:rPr>
                <w:sz w:val="24"/>
                <w:szCs w:val="24"/>
              </w:rPr>
            </w:pPr>
            <w:r w:rsidRPr="00227F98">
              <w:rPr>
                <w:sz w:val="24"/>
                <w:szCs w:val="24"/>
              </w:rPr>
              <w:t>b.</w:t>
            </w:r>
            <w:r w:rsidRPr="00227F98">
              <w:rPr>
                <w:spacing w:val="-10"/>
                <w:sz w:val="24"/>
                <w:szCs w:val="24"/>
              </w:rPr>
              <w:t xml:space="preserve"> </w:t>
            </w:r>
            <w:r w:rsidRPr="00227F98">
              <w:rPr>
                <w:sz w:val="24"/>
                <w:szCs w:val="24"/>
              </w:rPr>
              <w:t>Predictors:</w:t>
            </w:r>
            <w:r w:rsidRPr="00227F98">
              <w:rPr>
                <w:spacing w:val="-13"/>
                <w:sz w:val="24"/>
                <w:szCs w:val="24"/>
              </w:rPr>
              <w:t xml:space="preserve"> </w:t>
            </w:r>
            <w:r w:rsidRPr="00227F98">
              <w:rPr>
                <w:sz w:val="24"/>
                <w:szCs w:val="24"/>
              </w:rPr>
              <w:t>(Constant),</w:t>
            </w:r>
            <w:r w:rsidRPr="00227F98">
              <w:rPr>
                <w:spacing w:val="-14"/>
                <w:sz w:val="24"/>
                <w:szCs w:val="24"/>
              </w:rPr>
              <w:t xml:space="preserve"> </w:t>
            </w:r>
            <w:r w:rsidRPr="00227F98">
              <w:rPr>
                <w:sz w:val="24"/>
                <w:szCs w:val="24"/>
              </w:rPr>
              <w:t>Annual</w:t>
            </w:r>
            <w:r w:rsidRPr="00227F98">
              <w:rPr>
                <w:spacing w:val="-13"/>
                <w:sz w:val="24"/>
                <w:szCs w:val="24"/>
              </w:rPr>
              <w:t xml:space="preserve"> </w:t>
            </w:r>
            <w:r w:rsidRPr="00227F98">
              <w:rPr>
                <w:sz w:val="24"/>
                <w:szCs w:val="24"/>
              </w:rPr>
              <w:t>Family</w:t>
            </w:r>
            <w:r w:rsidRPr="00227F98">
              <w:rPr>
                <w:spacing w:val="-10"/>
                <w:sz w:val="24"/>
                <w:szCs w:val="24"/>
              </w:rPr>
              <w:t xml:space="preserve"> </w:t>
            </w:r>
            <w:r w:rsidRPr="00227F98">
              <w:rPr>
                <w:sz w:val="24"/>
                <w:szCs w:val="24"/>
              </w:rPr>
              <w:t>Income,</w:t>
            </w:r>
            <w:r w:rsidRPr="00227F98">
              <w:rPr>
                <w:spacing w:val="-13"/>
                <w:sz w:val="24"/>
                <w:szCs w:val="24"/>
              </w:rPr>
              <w:t xml:space="preserve"> </w:t>
            </w:r>
            <w:r w:rsidRPr="00227F98">
              <w:rPr>
                <w:sz w:val="24"/>
                <w:szCs w:val="24"/>
              </w:rPr>
              <w:t>Total</w:t>
            </w:r>
            <w:r w:rsidRPr="00227F98">
              <w:rPr>
                <w:spacing w:val="-12"/>
                <w:sz w:val="24"/>
                <w:szCs w:val="24"/>
              </w:rPr>
              <w:t xml:space="preserve"> </w:t>
            </w:r>
            <w:r w:rsidRPr="00227F98">
              <w:rPr>
                <w:spacing w:val="-4"/>
                <w:sz w:val="24"/>
                <w:szCs w:val="24"/>
              </w:rPr>
              <w:t>Land</w:t>
            </w:r>
          </w:p>
        </w:tc>
      </w:tr>
      <w:tr w:rsidR="007E604F" w:rsidRPr="00227F98" w14:paraId="44DEB1AA" w14:textId="77777777" w:rsidTr="00E12928">
        <w:trPr>
          <w:trHeight w:val="281"/>
        </w:trPr>
        <w:tc>
          <w:tcPr>
            <w:tcW w:w="8261" w:type="dxa"/>
            <w:gridSpan w:val="5"/>
          </w:tcPr>
          <w:p w14:paraId="7BBE0BFC" w14:textId="0CAC1CF6" w:rsidR="007E604F" w:rsidRPr="00227F98" w:rsidRDefault="00731307">
            <w:pPr>
              <w:pStyle w:val="TableParagraph"/>
              <w:spacing w:line="240" w:lineRule="auto"/>
              <w:rPr>
                <w:sz w:val="24"/>
                <w:szCs w:val="24"/>
              </w:rPr>
            </w:pPr>
            <w:r w:rsidRPr="00227F98">
              <w:rPr>
                <w:sz w:val="24"/>
                <w:szCs w:val="24"/>
              </w:rPr>
              <w:t>c.</w:t>
            </w:r>
            <w:r w:rsidRPr="00227F98">
              <w:rPr>
                <w:spacing w:val="-11"/>
                <w:sz w:val="24"/>
                <w:szCs w:val="24"/>
              </w:rPr>
              <w:t xml:space="preserve"> </w:t>
            </w:r>
            <w:r w:rsidRPr="00227F98">
              <w:rPr>
                <w:sz w:val="24"/>
                <w:szCs w:val="24"/>
              </w:rPr>
              <w:t>Predictors:</w:t>
            </w:r>
            <w:r w:rsidRPr="00227F98">
              <w:rPr>
                <w:spacing w:val="-12"/>
                <w:sz w:val="24"/>
                <w:szCs w:val="24"/>
              </w:rPr>
              <w:t xml:space="preserve"> </w:t>
            </w:r>
            <w:r w:rsidRPr="00227F98">
              <w:rPr>
                <w:sz w:val="24"/>
                <w:szCs w:val="24"/>
              </w:rPr>
              <w:t>(Constant),</w:t>
            </w:r>
            <w:r w:rsidRPr="00227F98">
              <w:rPr>
                <w:spacing w:val="-11"/>
                <w:sz w:val="24"/>
                <w:szCs w:val="24"/>
              </w:rPr>
              <w:t xml:space="preserve"> </w:t>
            </w:r>
            <w:r w:rsidRPr="00227F98">
              <w:rPr>
                <w:sz w:val="24"/>
                <w:szCs w:val="24"/>
              </w:rPr>
              <w:t>Annual</w:t>
            </w:r>
            <w:r w:rsidRPr="00227F98">
              <w:rPr>
                <w:spacing w:val="-12"/>
                <w:sz w:val="24"/>
                <w:szCs w:val="24"/>
              </w:rPr>
              <w:t xml:space="preserve"> </w:t>
            </w:r>
            <w:r w:rsidRPr="00227F98">
              <w:rPr>
                <w:sz w:val="24"/>
                <w:szCs w:val="24"/>
              </w:rPr>
              <w:t>Family</w:t>
            </w:r>
            <w:r w:rsidRPr="00227F98">
              <w:rPr>
                <w:spacing w:val="-8"/>
                <w:sz w:val="24"/>
                <w:szCs w:val="24"/>
              </w:rPr>
              <w:t xml:space="preserve"> </w:t>
            </w:r>
            <w:r w:rsidRPr="00227F98">
              <w:rPr>
                <w:sz w:val="24"/>
                <w:szCs w:val="24"/>
              </w:rPr>
              <w:t>Income,</w:t>
            </w:r>
            <w:r w:rsidRPr="00227F98">
              <w:rPr>
                <w:spacing w:val="-12"/>
                <w:sz w:val="24"/>
                <w:szCs w:val="24"/>
              </w:rPr>
              <w:t xml:space="preserve"> </w:t>
            </w:r>
            <w:r w:rsidRPr="00227F98">
              <w:rPr>
                <w:sz w:val="24"/>
                <w:szCs w:val="24"/>
              </w:rPr>
              <w:t>Total</w:t>
            </w:r>
            <w:r w:rsidRPr="00227F98">
              <w:rPr>
                <w:spacing w:val="-12"/>
                <w:sz w:val="24"/>
                <w:szCs w:val="24"/>
              </w:rPr>
              <w:t xml:space="preserve"> </w:t>
            </w:r>
            <w:r w:rsidRPr="00227F98">
              <w:rPr>
                <w:sz w:val="24"/>
                <w:szCs w:val="24"/>
              </w:rPr>
              <w:t>Land,</w:t>
            </w:r>
            <w:r w:rsidRPr="00227F98">
              <w:rPr>
                <w:spacing w:val="-12"/>
                <w:sz w:val="24"/>
                <w:szCs w:val="24"/>
              </w:rPr>
              <w:t xml:space="preserve"> </w:t>
            </w:r>
            <w:r w:rsidRPr="00227F98">
              <w:rPr>
                <w:sz w:val="24"/>
                <w:szCs w:val="24"/>
              </w:rPr>
              <w:t>Family</w:t>
            </w:r>
            <w:r w:rsidRPr="00227F98">
              <w:rPr>
                <w:spacing w:val="-4"/>
                <w:sz w:val="24"/>
                <w:szCs w:val="24"/>
              </w:rPr>
              <w:t xml:space="preserve"> </w:t>
            </w:r>
            <w:r w:rsidRPr="00227F98">
              <w:rPr>
                <w:spacing w:val="-2"/>
                <w:sz w:val="24"/>
                <w:szCs w:val="24"/>
              </w:rPr>
              <w:t>Education</w:t>
            </w:r>
          </w:p>
        </w:tc>
      </w:tr>
      <w:tr w:rsidR="007E604F" w:rsidRPr="00227F98" w14:paraId="350FC66D" w14:textId="77777777" w:rsidTr="00E12928">
        <w:trPr>
          <w:trHeight w:val="563"/>
        </w:trPr>
        <w:tc>
          <w:tcPr>
            <w:tcW w:w="8261" w:type="dxa"/>
            <w:gridSpan w:val="5"/>
          </w:tcPr>
          <w:p w14:paraId="2E52AEFC" w14:textId="77777777" w:rsidR="007E604F" w:rsidRPr="00227F98" w:rsidRDefault="00731307">
            <w:pPr>
              <w:pStyle w:val="TableParagraph"/>
              <w:spacing w:before="0" w:line="240" w:lineRule="auto"/>
              <w:rPr>
                <w:sz w:val="24"/>
                <w:szCs w:val="24"/>
              </w:rPr>
            </w:pPr>
            <w:r w:rsidRPr="00227F98">
              <w:rPr>
                <w:sz w:val="24"/>
                <w:szCs w:val="24"/>
              </w:rPr>
              <w:t>d.</w:t>
            </w:r>
            <w:r w:rsidRPr="00227F98">
              <w:rPr>
                <w:spacing w:val="-9"/>
                <w:sz w:val="24"/>
                <w:szCs w:val="24"/>
              </w:rPr>
              <w:t xml:space="preserve"> </w:t>
            </w:r>
            <w:r w:rsidRPr="00227F98">
              <w:rPr>
                <w:sz w:val="24"/>
                <w:szCs w:val="24"/>
              </w:rPr>
              <w:t>Predictors:</w:t>
            </w:r>
            <w:r w:rsidRPr="00227F98">
              <w:rPr>
                <w:spacing w:val="-8"/>
                <w:sz w:val="24"/>
                <w:szCs w:val="24"/>
              </w:rPr>
              <w:t xml:space="preserve"> </w:t>
            </w:r>
            <w:r w:rsidRPr="00227F98">
              <w:rPr>
                <w:sz w:val="24"/>
                <w:szCs w:val="24"/>
              </w:rPr>
              <w:t>(Constant),</w:t>
            </w:r>
            <w:r w:rsidRPr="00227F98">
              <w:rPr>
                <w:spacing w:val="-9"/>
                <w:sz w:val="24"/>
                <w:szCs w:val="24"/>
              </w:rPr>
              <w:t xml:space="preserve"> </w:t>
            </w:r>
            <w:r w:rsidRPr="00227F98">
              <w:rPr>
                <w:sz w:val="24"/>
                <w:szCs w:val="24"/>
              </w:rPr>
              <w:t>Annual</w:t>
            </w:r>
            <w:r w:rsidRPr="00227F98">
              <w:rPr>
                <w:spacing w:val="-8"/>
                <w:sz w:val="24"/>
                <w:szCs w:val="24"/>
              </w:rPr>
              <w:t xml:space="preserve"> </w:t>
            </w:r>
            <w:r w:rsidRPr="00227F98">
              <w:rPr>
                <w:sz w:val="24"/>
                <w:szCs w:val="24"/>
              </w:rPr>
              <w:t>Family</w:t>
            </w:r>
            <w:r w:rsidRPr="00227F98">
              <w:rPr>
                <w:spacing w:val="-9"/>
                <w:sz w:val="24"/>
                <w:szCs w:val="24"/>
              </w:rPr>
              <w:t xml:space="preserve"> </w:t>
            </w:r>
            <w:r w:rsidRPr="00227F98">
              <w:rPr>
                <w:sz w:val="24"/>
                <w:szCs w:val="24"/>
              </w:rPr>
              <w:t>Income,</w:t>
            </w:r>
            <w:r w:rsidRPr="00227F98">
              <w:rPr>
                <w:spacing w:val="-8"/>
                <w:sz w:val="24"/>
                <w:szCs w:val="24"/>
              </w:rPr>
              <w:t xml:space="preserve"> </w:t>
            </w:r>
            <w:r w:rsidRPr="00227F98">
              <w:rPr>
                <w:sz w:val="24"/>
                <w:szCs w:val="24"/>
              </w:rPr>
              <w:t>Total</w:t>
            </w:r>
            <w:r w:rsidRPr="00227F98">
              <w:rPr>
                <w:spacing w:val="-8"/>
                <w:sz w:val="24"/>
                <w:szCs w:val="24"/>
              </w:rPr>
              <w:t xml:space="preserve"> </w:t>
            </w:r>
            <w:r w:rsidRPr="00227F98">
              <w:rPr>
                <w:sz w:val="24"/>
                <w:szCs w:val="24"/>
              </w:rPr>
              <w:t>Land,</w:t>
            </w:r>
            <w:r w:rsidRPr="00227F98">
              <w:rPr>
                <w:spacing w:val="-12"/>
                <w:sz w:val="24"/>
                <w:szCs w:val="24"/>
              </w:rPr>
              <w:t xml:space="preserve"> </w:t>
            </w:r>
            <w:r w:rsidRPr="00227F98">
              <w:rPr>
                <w:sz w:val="24"/>
                <w:szCs w:val="24"/>
              </w:rPr>
              <w:t>Family</w:t>
            </w:r>
            <w:r w:rsidRPr="00227F98">
              <w:rPr>
                <w:spacing w:val="-6"/>
                <w:sz w:val="24"/>
                <w:szCs w:val="24"/>
              </w:rPr>
              <w:t xml:space="preserve"> </w:t>
            </w:r>
            <w:r w:rsidRPr="00227F98">
              <w:rPr>
                <w:sz w:val="24"/>
                <w:szCs w:val="24"/>
              </w:rPr>
              <w:t>Education,</w:t>
            </w:r>
            <w:r w:rsidRPr="00227F98">
              <w:rPr>
                <w:spacing w:val="-12"/>
                <w:sz w:val="24"/>
                <w:szCs w:val="24"/>
              </w:rPr>
              <w:t xml:space="preserve"> </w:t>
            </w:r>
            <w:r w:rsidRPr="00227F98">
              <w:rPr>
                <w:sz w:val="24"/>
                <w:szCs w:val="24"/>
              </w:rPr>
              <w:t>Area</w:t>
            </w:r>
            <w:r w:rsidRPr="00227F98">
              <w:rPr>
                <w:spacing w:val="-6"/>
                <w:sz w:val="24"/>
                <w:szCs w:val="24"/>
              </w:rPr>
              <w:t xml:space="preserve"> </w:t>
            </w:r>
            <w:r w:rsidRPr="00227F98">
              <w:rPr>
                <w:sz w:val="24"/>
                <w:szCs w:val="24"/>
              </w:rPr>
              <w:t xml:space="preserve">under </w:t>
            </w:r>
            <w:r w:rsidRPr="00227F98">
              <w:rPr>
                <w:spacing w:val="-2"/>
                <w:sz w:val="24"/>
                <w:szCs w:val="24"/>
              </w:rPr>
              <w:t>Coffee</w:t>
            </w:r>
          </w:p>
        </w:tc>
      </w:tr>
    </w:tbl>
    <w:p w14:paraId="393C0503" w14:textId="77777777" w:rsidR="007E604F" w:rsidRPr="00227F98" w:rsidRDefault="007E604F">
      <w:pPr>
        <w:spacing w:before="165"/>
        <w:ind w:right="768"/>
        <w:jc w:val="both"/>
        <w:rPr>
          <w:rFonts w:ascii="Calibri" w:hAnsi="Calibri" w:cs="Calibri"/>
          <w:b/>
          <w:spacing w:val="-5"/>
          <w:sz w:val="24"/>
          <w:szCs w:val="24"/>
        </w:rPr>
      </w:pPr>
    </w:p>
    <w:p w14:paraId="4E990D85" w14:textId="77777777" w:rsidR="007E604F" w:rsidRPr="00227F98" w:rsidRDefault="007E604F">
      <w:pPr>
        <w:spacing w:before="165"/>
        <w:ind w:right="-58"/>
        <w:jc w:val="both"/>
        <w:rPr>
          <w:rFonts w:ascii="Calibri" w:hAnsi="Calibri" w:cs="Calibri"/>
          <w:bCs/>
          <w:sz w:val="24"/>
          <w:szCs w:val="24"/>
        </w:rPr>
      </w:pPr>
    </w:p>
    <w:p w14:paraId="60A88174" w14:textId="77777777" w:rsidR="007E604F" w:rsidRPr="00227F98" w:rsidRDefault="007E604F">
      <w:pPr>
        <w:spacing w:before="165"/>
        <w:ind w:right="-58"/>
        <w:jc w:val="both"/>
        <w:rPr>
          <w:rFonts w:ascii="Calibri" w:hAnsi="Calibri" w:cs="Calibri"/>
          <w:bCs/>
          <w:sz w:val="24"/>
          <w:szCs w:val="24"/>
        </w:rPr>
      </w:pPr>
    </w:p>
    <w:p w14:paraId="3B7B2CB0" w14:textId="77777777" w:rsidR="007E604F" w:rsidRPr="00227F98" w:rsidRDefault="007E604F">
      <w:pPr>
        <w:spacing w:before="165"/>
        <w:ind w:right="-58"/>
        <w:jc w:val="both"/>
        <w:rPr>
          <w:rFonts w:ascii="Calibri" w:hAnsi="Calibri" w:cs="Calibri"/>
          <w:bCs/>
          <w:sz w:val="24"/>
          <w:szCs w:val="24"/>
        </w:rPr>
      </w:pPr>
    </w:p>
    <w:p w14:paraId="7F6E24D7" w14:textId="77777777" w:rsidR="007E604F" w:rsidRPr="00227F98" w:rsidRDefault="007E604F">
      <w:pPr>
        <w:spacing w:before="165"/>
        <w:ind w:right="-58"/>
        <w:jc w:val="both"/>
        <w:rPr>
          <w:rFonts w:ascii="Calibri" w:hAnsi="Calibri" w:cs="Calibri"/>
          <w:bCs/>
          <w:sz w:val="24"/>
          <w:szCs w:val="24"/>
        </w:rPr>
      </w:pPr>
    </w:p>
    <w:p w14:paraId="3F884231" w14:textId="77777777" w:rsidR="007E604F" w:rsidRPr="00227F98" w:rsidRDefault="007E604F">
      <w:pPr>
        <w:spacing w:before="165"/>
        <w:ind w:right="-58"/>
        <w:jc w:val="both"/>
        <w:rPr>
          <w:rFonts w:ascii="Calibri" w:hAnsi="Calibri" w:cs="Calibri"/>
          <w:bCs/>
          <w:sz w:val="24"/>
          <w:szCs w:val="24"/>
        </w:rPr>
      </w:pPr>
    </w:p>
    <w:p w14:paraId="2AFDF2AA" w14:textId="77777777" w:rsidR="007E604F" w:rsidRPr="00227F98" w:rsidRDefault="007E604F">
      <w:pPr>
        <w:spacing w:before="165"/>
        <w:ind w:right="-58"/>
        <w:jc w:val="both"/>
        <w:rPr>
          <w:rFonts w:ascii="Calibri" w:hAnsi="Calibri" w:cs="Calibri"/>
          <w:bCs/>
          <w:sz w:val="24"/>
          <w:szCs w:val="24"/>
        </w:rPr>
      </w:pPr>
    </w:p>
    <w:p w14:paraId="6B5325C4" w14:textId="77777777" w:rsidR="007E604F" w:rsidRPr="00227F98" w:rsidRDefault="00731307" w:rsidP="00E12928">
      <w:pPr>
        <w:ind w:left="720" w:right="-58" w:firstLine="720"/>
        <w:jc w:val="both"/>
        <w:rPr>
          <w:rFonts w:ascii="Calibri" w:hAnsi="Calibri" w:cs="Calibri"/>
          <w:bCs/>
          <w:sz w:val="24"/>
          <w:szCs w:val="24"/>
        </w:rPr>
      </w:pPr>
      <w:r w:rsidRPr="00227F98">
        <w:rPr>
          <w:rFonts w:ascii="Calibri" w:hAnsi="Calibri" w:cs="Calibri"/>
          <w:bCs/>
          <w:sz w:val="24"/>
          <w:szCs w:val="24"/>
        </w:rPr>
        <w:t>From the Table-4, it can be observed that out of all independent variables, four variables namely annual income, total land owned, family education and area under coffee causes 73.5% change in the level of knowledge. Moreover, only annual family income changes 67.4% of dependent variable i.e., level of knowledge of respondents. Thus, annual family income emerged out to be the most important independent variable among all.</w:t>
      </w:r>
    </w:p>
    <w:p w14:paraId="6FDCD160" w14:textId="77777777" w:rsidR="007E604F" w:rsidRPr="00227F98" w:rsidRDefault="00731307" w:rsidP="00706F1D">
      <w:pPr>
        <w:spacing w:before="165"/>
        <w:ind w:right="768" w:firstLine="720"/>
        <w:jc w:val="both"/>
        <w:rPr>
          <w:rFonts w:ascii="Calibri" w:hAnsi="Calibri" w:cs="Calibri"/>
          <w:b/>
          <w:sz w:val="24"/>
          <w:szCs w:val="24"/>
        </w:rPr>
      </w:pPr>
      <w:r w:rsidRPr="00227F98">
        <w:rPr>
          <w:rFonts w:ascii="Calibri" w:hAnsi="Calibri" w:cs="Calibri"/>
          <w:b/>
          <w:sz w:val="24"/>
          <w:szCs w:val="24"/>
        </w:rPr>
        <w:t>CONCLUSION</w:t>
      </w:r>
    </w:p>
    <w:p w14:paraId="2FCE6867" w14:textId="77777777" w:rsidR="00706F1D" w:rsidRDefault="00706F1D">
      <w:pPr>
        <w:ind w:firstLine="720"/>
        <w:jc w:val="both"/>
        <w:rPr>
          <w:rFonts w:ascii="Calibri" w:eastAsia="TimesNewRomanPSMT" w:hAnsi="Calibri" w:cs="Calibri"/>
          <w:sz w:val="24"/>
          <w:szCs w:val="24"/>
        </w:rPr>
      </w:pPr>
    </w:p>
    <w:p w14:paraId="055955C7" w14:textId="4E29EF06" w:rsidR="007E604F" w:rsidRPr="00227F98" w:rsidRDefault="00706F1D">
      <w:pPr>
        <w:ind w:firstLine="720"/>
        <w:jc w:val="both"/>
        <w:rPr>
          <w:rFonts w:ascii="Calibri" w:eastAsia="TimesNewRomanPSMT" w:hAnsi="Calibri" w:cs="Calibri"/>
          <w:sz w:val="24"/>
          <w:szCs w:val="24"/>
        </w:rPr>
      </w:pPr>
      <w:r>
        <w:rPr>
          <w:rFonts w:ascii="Calibri" w:eastAsia="TimesNewRomanPSMT" w:hAnsi="Calibri" w:cs="Calibri"/>
          <w:sz w:val="24"/>
          <w:szCs w:val="24"/>
        </w:rPr>
        <w:t xml:space="preserve">         </w:t>
      </w:r>
      <w:r w:rsidR="00731307" w:rsidRPr="00227F98">
        <w:rPr>
          <w:rFonts w:ascii="Calibri" w:eastAsia="TimesNewRomanPSMT" w:hAnsi="Calibri" w:cs="Calibri"/>
          <w:sz w:val="24"/>
          <w:szCs w:val="24"/>
        </w:rPr>
        <w:t>This study provide</w:t>
      </w:r>
      <w:r>
        <w:rPr>
          <w:rFonts w:ascii="Calibri" w:eastAsia="TimesNewRomanPSMT" w:hAnsi="Calibri" w:cs="Calibri"/>
          <w:sz w:val="24"/>
          <w:szCs w:val="24"/>
        </w:rPr>
        <w:t>d</w:t>
      </w:r>
      <w:r w:rsidR="00731307" w:rsidRPr="00227F98">
        <w:rPr>
          <w:rFonts w:ascii="Calibri" w:eastAsia="TimesNewRomanPSMT" w:hAnsi="Calibri" w:cs="Calibri"/>
          <w:sz w:val="24"/>
          <w:szCs w:val="24"/>
        </w:rPr>
        <w:t xml:space="preserve"> valuable insights into the knowledge of farmers regarding coffee </w:t>
      </w:r>
      <w:r w:rsidR="00731307" w:rsidRPr="00227F98">
        <w:rPr>
          <w:rFonts w:ascii="Calibri" w:eastAsia="TimesNewRomanPSMT" w:hAnsi="Calibri" w:cs="Calibri"/>
          <w:sz w:val="24"/>
          <w:szCs w:val="24"/>
        </w:rPr>
        <w:tab/>
        <w:t xml:space="preserve">cultivation practices and the relationship between the profile of farmers in the Koraput </w:t>
      </w:r>
      <w:r w:rsidR="00731307" w:rsidRPr="00227F98">
        <w:rPr>
          <w:rFonts w:ascii="Calibri" w:eastAsia="TimesNewRomanPSMT" w:hAnsi="Calibri" w:cs="Calibri"/>
          <w:sz w:val="24"/>
          <w:szCs w:val="24"/>
        </w:rPr>
        <w:tab/>
        <w:t xml:space="preserve">region with their knowledge of coffee cultivation practices. </w:t>
      </w:r>
    </w:p>
    <w:p w14:paraId="277FADC9" w14:textId="4D73636C" w:rsidR="00706F1D" w:rsidRPr="00227F98" w:rsidRDefault="00731307" w:rsidP="00706F1D">
      <w:pPr>
        <w:ind w:left="720" w:firstLine="720"/>
        <w:jc w:val="both"/>
        <w:rPr>
          <w:rFonts w:ascii="Calibri" w:hAnsi="Calibri" w:cs="Calibri"/>
          <w:sz w:val="24"/>
          <w:szCs w:val="24"/>
        </w:rPr>
      </w:pPr>
      <w:r w:rsidRPr="00227F98">
        <w:rPr>
          <w:rFonts w:ascii="Calibri" w:eastAsia="Calibri" w:hAnsi="Calibri" w:cs="Calibri"/>
          <w:color w:val="000000"/>
          <w:sz w:val="24"/>
          <w:szCs w:val="24"/>
        </w:rPr>
        <w:t xml:space="preserve">The findings revealed that majority of the respondents had low to semi-medium and semi-medium to high level of knowledge with regards to the land preparation practices and water management practices respectively. </w:t>
      </w:r>
      <w:r w:rsidR="00706F1D">
        <w:rPr>
          <w:rFonts w:ascii="Calibri" w:eastAsia="Calibri" w:hAnsi="Calibri" w:cs="Calibri"/>
          <w:color w:val="000000"/>
          <w:sz w:val="24"/>
          <w:szCs w:val="24"/>
        </w:rPr>
        <w:t>T</w:t>
      </w:r>
      <w:r w:rsidRPr="00227F98">
        <w:rPr>
          <w:rFonts w:ascii="Calibri" w:eastAsia="Calibri" w:hAnsi="Calibri" w:cs="Calibri"/>
          <w:color w:val="000000"/>
          <w:sz w:val="24"/>
          <w:szCs w:val="24"/>
        </w:rPr>
        <w:t xml:space="preserve">he level of knowledge for planting and spacing and fertilizer and </w:t>
      </w:r>
      <w:r w:rsidR="00D63996" w:rsidRPr="00227F98">
        <w:rPr>
          <w:rFonts w:ascii="Calibri" w:eastAsia="Calibri" w:hAnsi="Calibri" w:cs="Calibri"/>
          <w:color w:val="000000"/>
          <w:sz w:val="24"/>
          <w:szCs w:val="24"/>
        </w:rPr>
        <w:t>manuring, ranged</w:t>
      </w:r>
      <w:r w:rsidRPr="00227F98">
        <w:rPr>
          <w:rFonts w:ascii="Calibri" w:eastAsia="Calibri" w:hAnsi="Calibri" w:cs="Calibri"/>
          <w:color w:val="000000"/>
          <w:sz w:val="24"/>
          <w:szCs w:val="24"/>
        </w:rPr>
        <w:t xml:space="preserve"> in semi-medium to high and low to semi-medium respectively. The knowledge level of the </w:t>
      </w:r>
      <w:r w:rsidR="00D63996" w:rsidRPr="00227F98">
        <w:rPr>
          <w:rFonts w:ascii="Calibri" w:eastAsia="Calibri" w:hAnsi="Calibri" w:cs="Calibri"/>
          <w:color w:val="000000"/>
          <w:sz w:val="24"/>
          <w:szCs w:val="24"/>
        </w:rPr>
        <w:t>respondents for</w:t>
      </w:r>
      <w:r w:rsidRPr="00227F98">
        <w:rPr>
          <w:rFonts w:ascii="Calibri" w:eastAsia="Calibri" w:hAnsi="Calibri" w:cs="Calibri"/>
          <w:color w:val="000000"/>
          <w:sz w:val="24"/>
          <w:szCs w:val="24"/>
        </w:rPr>
        <w:t xml:space="preserve"> flowering and berry formation and marketing was high to medium and semi-medium to high respectively. The level of knowledge of the </w:t>
      </w:r>
      <w:r w:rsidRPr="00227F98">
        <w:rPr>
          <w:rFonts w:ascii="Calibri" w:hAnsi="Calibri" w:cs="Calibri"/>
          <w:sz w:val="24"/>
          <w:szCs w:val="24"/>
        </w:rPr>
        <w:t xml:space="preserve">respondents for weed management is low followed by high. The level of knowledge of the </w:t>
      </w:r>
      <w:r w:rsidR="00D63996" w:rsidRPr="00227F98">
        <w:rPr>
          <w:rFonts w:ascii="Calibri" w:hAnsi="Calibri" w:cs="Calibri"/>
          <w:sz w:val="24"/>
          <w:szCs w:val="24"/>
        </w:rPr>
        <w:t>respondents for</w:t>
      </w:r>
      <w:r w:rsidRPr="00227F98">
        <w:rPr>
          <w:rFonts w:ascii="Calibri" w:hAnsi="Calibri" w:cs="Calibri"/>
          <w:sz w:val="24"/>
          <w:szCs w:val="24"/>
        </w:rPr>
        <w:t xml:space="preserve"> harvesting and drying is high. Regarding the level of knowledge on the central govt. policies, the level ranged in low to high. </w:t>
      </w:r>
      <w:r w:rsidR="00706F1D">
        <w:rPr>
          <w:rFonts w:ascii="Calibri" w:hAnsi="Calibri" w:cs="Calibri"/>
          <w:sz w:val="24"/>
          <w:szCs w:val="24"/>
        </w:rPr>
        <w:t xml:space="preserve"> The overall level of Knowledge regarding coffee cultivation practices was found to be in the medium range with a KI of 58.67.</w:t>
      </w:r>
    </w:p>
    <w:p w14:paraId="58E98023" w14:textId="06808E8A" w:rsidR="007E604F" w:rsidRPr="00227F98" w:rsidRDefault="00731307">
      <w:pPr>
        <w:ind w:left="720" w:firstLine="720"/>
        <w:jc w:val="both"/>
        <w:rPr>
          <w:rFonts w:ascii="Calibri" w:eastAsia="TimesNewRomanPSMT" w:hAnsi="Calibri" w:cs="Calibri"/>
          <w:sz w:val="24"/>
          <w:szCs w:val="24"/>
        </w:rPr>
      </w:pPr>
      <w:r w:rsidRPr="00227F98">
        <w:rPr>
          <w:rFonts w:ascii="Calibri" w:eastAsia="TimesNewRomanPSMT" w:hAnsi="Calibri" w:cs="Calibri"/>
          <w:sz w:val="24"/>
          <w:szCs w:val="24"/>
        </w:rPr>
        <w:t xml:space="preserve">The findings suggest that respondent-farmers education, Family education, Total land owned, area under coffee, Personal cosmopolite index and mass media </w:t>
      </w:r>
      <w:r w:rsidR="00D63996" w:rsidRPr="00227F98">
        <w:rPr>
          <w:rFonts w:ascii="Calibri" w:eastAsia="TimesNewRomanPSMT" w:hAnsi="Calibri" w:cs="Calibri"/>
          <w:sz w:val="24"/>
          <w:szCs w:val="24"/>
        </w:rPr>
        <w:t>index, age</w:t>
      </w:r>
      <w:r w:rsidRPr="00227F98">
        <w:rPr>
          <w:rFonts w:ascii="Calibri" w:eastAsia="TimesNewRomanPSMT" w:hAnsi="Calibri" w:cs="Calibri"/>
          <w:sz w:val="24"/>
          <w:szCs w:val="24"/>
        </w:rPr>
        <w:t xml:space="preserve">, annual income and income from coffee had positive and significant correlation with the level of knowledge regarding coffee cultivation practices whereas social participation index and personal </w:t>
      </w:r>
      <w:proofErr w:type="spellStart"/>
      <w:r w:rsidRPr="00227F98">
        <w:rPr>
          <w:rFonts w:ascii="Calibri" w:eastAsia="TimesNewRomanPSMT" w:hAnsi="Calibri" w:cs="Calibri"/>
          <w:sz w:val="24"/>
          <w:szCs w:val="24"/>
        </w:rPr>
        <w:t>localite</w:t>
      </w:r>
      <w:proofErr w:type="spellEnd"/>
      <w:r w:rsidRPr="00227F98">
        <w:rPr>
          <w:rFonts w:ascii="Calibri" w:eastAsia="TimesNewRomanPSMT" w:hAnsi="Calibri" w:cs="Calibri"/>
          <w:sz w:val="24"/>
          <w:szCs w:val="24"/>
        </w:rPr>
        <w:t xml:space="preserve"> index did not have any significant correlation with the level of knowledge.</w:t>
      </w:r>
    </w:p>
    <w:p w14:paraId="10E5A54B" w14:textId="77777777" w:rsidR="007E604F" w:rsidRPr="00227F98" w:rsidRDefault="00731307">
      <w:pPr>
        <w:ind w:left="720" w:firstLine="720"/>
        <w:jc w:val="both"/>
        <w:rPr>
          <w:rFonts w:ascii="Calibri" w:hAnsi="Calibri" w:cs="Calibri"/>
          <w:bCs/>
          <w:sz w:val="24"/>
          <w:szCs w:val="24"/>
        </w:rPr>
      </w:pPr>
      <w:r w:rsidRPr="00227F98">
        <w:rPr>
          <w:rFonts w:ascii="Calibri" w:eastAsia="TimesNewRomanPSMT" w:hAnsi="Calibri" w:cs="Calibri"/>
          <w:sz w:val="24"/>
          <w:szCs w:val="24"/>
        </w:rPr>
        <w:t xml:space="preserve">The study revealed that </w:t>
      </w:r>
      <w:r w:rsidRPr="00227F98">
        <w:rPr>
          <w:rFonts w:ascii="Calibri" w:hAnsi="Calibri" w:cs="Calibri"/>
          <w:bCs/>
          <w:sz w:val="24"/>
          <w:szCs w:val="24"/>
        </w:rPr>
        <w:t>out of all independent variables, annual income, total land owned, family education and area under coffee causes 73.5% change in the level of knowledge whereas annual family income alone causes 67.4% change in level of knowledge of respondents.</w:t>
      </w:r>
    </w:p>
    <w:p w14:paraId="6EF358AB" w14:textId="77777777" w:rsidR="00C30BD2" w:rsidRDefault="00731307" w:rsidP="00C30BD2">
      <w:pPr>
        <w:ind w:left="720" w:firstLine="720"/>
        <w:jc w:val="both"/>
        <w:rPr>
          <w:rFonts w:ascii="Calibri" w:eastAsia="Calibri" w:hAnsi="Calibri" w:cs="Calibri"/>
          <w:color w:val="000000"/>
          <w:sz w:val="24"/>
          <w:szCs w:val="24"/>
        </w:rPr>
      </w:pPr>
      <w:r w:rsidRPr="00227F98">
        <w:rPr>
          <w:rFonts w:ascii="Calibri" w:eastAsia="TimesNewRomanPSMT" w:hAnsi="Calibri" w:cs="Calibri"/>
          <w:sz w:val="24"/>
          <w:szCs w:val="24"/>
        </w:rPr>
        <w:t>It is clear from the study that e</w:t>
      </w:r>
      <w:r w:rsidRPr="00227F98">
        <w:rPr>
          <w:rFonts w:ascii="Calibri" w:eastAsia="Calibri" w:hAnsi="Calibri" w:cs="Calibri"/>
          <w:color w:val="000000"/>
          <w:sz w:val="24"/>
          <w:szCs w:val="24"/>
        </w:rPr>
        <w:t xml:space="preserve">ducation of the respondent-farmers is required to raise their level of knowledge of contemporary technology and practises because there is a clear correlation between their education and their level of knowledge. </w:t>
      </w:r>
      <w:r w:rsidRPr="00227F98">
        <w:rPr>
          <w:rFonts w:ascii="Calibri" w:eastAsia="TimesNewRomanPSMT" w:hAnsi="Calibri" w:cs="Calibri"/>
          <w:sz w:val="24"/>
          <w:szCs w:val="24"/>
        </w:rPr>
        <w:t xml:space="preserve">Hence, </w:t>
      </w:r>
      <w:r w:rsidRPr="00227F98">
        <w:rPr>
          <w:rFonts w:ascii="Calibri" w:eastAsia="Calibri" w:hAnsi="Calibri" w:cs="Calibri"/>
          <w:color w:val="000000"/>
          <w:sz w:val="24"/>
          <w:szCs w:val="24"/>
        </w:rPr>
        <w:t xml:space="preserve">education of the farm families should be considered of prime importance as it enhances their level of knowledge. </w:t>
      </w:r>
    </w:p>
    <w:p w14:paraId="604CBC26" w14:textId="21E3A5C7" w:rsidR="007E604F" w:rsidRPr="00C30BD2" w:rsidRDefault="008C5961" w:rsidP="00C30BD2">
      <w:pPr>
        <w:jc w:val="center"/>
        <w:rPr>
          <w:rFonts w:ascii="Calibri" w:eastAsia="Calibri" w:hAnsi="Calibri" w:cs="Calibri"/>
          <w:color w:val="000000"/>
          <w:sz w:val="24"/>
          <w:szCs w:val="24"/>
        </w:rPr>
      </w:pPr>
      <w:r>
        <w:rPr>
          <w:rFonts w:ascii="Calibri" w:eastAsia="TimesNewRomanPSMT" w:hAnsi="Calibri" w:cs="Calibri"/>
          <w:b/>
          <w:bCs/>
          <w:sz w:val="24"/>
          <w:szCs w:val="24"/>
        </w:rPr>
        <w:lastRenderedPageBreak/>
        <w:t xml:space="preserve">References </w:t>
      </w:r>
    </w:p>
    <w:p w14:paraId="7ADAF876" w14:textId="77777777" w:rsidR="007E604F" w:rsidRPr="00227F98" w:rsidRDefault="007E604F">
      <w:pPr>
        <w:jc w:val="both"/>
        <w:rPr>
          <w:rFonts w:ascii="Calibri" w:eastAsia="TimesNewRomanPSMT" w:hAnsi="Calibri" w:cs="Calibri"/>
          <w:b/>
          <w:bCs/>
          <w:sz w:val="24"/>
          <w:szCs w:val="24"/>
        </w:rPr>
      </w:pPr>
    </w:p>
    <w:p w14:paraId="1CA8CDD1" w14:textId="77777777" w:rsidR="007D0A63" w:rsidRPr="007D0A63" w:rsidRDefault="007D0A63" w:rsidP="007D0A63">
      <w:pPr>
        <w:ind w:left="720"/>
        <w:jc w:val="both"/>
        <w:rPr>
          <w:rFonts w:ascii="Calibri" w:eastAsia="Calibri" w:hAnsi="Calibri" w:cs="Calibri"/>
          <w:color w:val="000000"/>
          <w:sz w:val="24"/>
          <w:szCs w:val="24"/>
        </w:rPr>
      </w:pPr>
      <w:r w:rsidRPr="007D0A63">
        <w:rPr>
          <w:rFonts w:ascii="Calibri" w:eastAsia="Calibri" w:hAnsi="Calibri" w:cs="Calibri"/>
          <w:color w:val="000000"/>
          <w:sz w:val="24"/>
          <w:szCs w:val="24"/>
        </w:rPr>
        <w:t xml:space="preserve">Acharya, B., Dhakal, S. C., Pant, S. S., and Dhakal, D. (2015). Profitability and Resource Use Efficiency of Coffee Production in </w:t>
      </w:r>
      <w:proofErr w:type="spellStart"/>
      <w:r w:rsidRPr="007D0A63">
        <w:rPr>
          <w:rFonts w:ascii="Calibri" w:eastAsia="Calibri" w:hAnsi="Calibri" w:cs="Calibri"/>
          <w:color w:val="000000"/>
          <w:sz w:val="24"/>
          <w:szCs w:val="24"/>
        </w:rPr>
        <w:t>Palpa</w:t>
      </w:r>
      <w:proofErr w:type="spellEnd"/>
      <w:r w:rsidRPr="007D0A63">
        <w:rPr>
          <w:rFonts w:ascii="Calibri" w:eastAsia="Calibri" w:hAnsi="Calibri" w:cs="Calibri"/>
          <w:color w:val="000000"/>
          <w:sz w:val="24"/>
          <w:szCs w:val="24"/>
        </w:rPr>
        <w:t xml:space="preserve"> District, Nepal. </w:t>
      </w:r>
      <w:r w:rsidRPr="007D0A63">
        <w:rPr>
          <w:rFonts w:ascii="Calibri" w:eastAsia="Calibri" w:hAnsi="Calibri" w:cs="Calibri"/>
          <w:i/>
          <w:iCs/>
          <w:color w:val="000000"/>
          <w:sz w:val="24"/>
          <w:szCs w:val="24"/>
        </w:rPr>
        <w:t>Technical Publication Thesis Grants</w:t>
      </w:r>
      <w:r w:rsidRPr="007D0A63">
        <w:rPr>
          <w:rFonts w:ascii="Calibri" w:eastAsia="Calibri" w:hAnsi="Calibri" w:cs="Calibri"/>
          <w:color w:val="000000"/>
          <w:sz w:val="24"/>
          <w:szCs w:val="24"/>
        </w:rPr>
        <w:t xml:space="preserve">. </w:t>
      </w:r>
    </w:p>
    <w:p w14:paraId="1E5BED56" w14:textId="77777777" w:rsidR="007D0A63" w:rsidRDefault="007D0A63" w:rsidP="007D0A63">
      <w:pPr>
        <w:ind w:left="720"/>
        <w:jc w:val="both"/>
        <w:rPr>
          <w:rFonts w:ascii="Calibri" w:eastAsia="Calibri" w:hAnsi="Calibri" w:cs="Calibri"/>
          <w:color w:val="000000"/>
          <w:sz w:val="24"/>
          <w:szCs w:val="24"/>
        </w:rPr>
      </w:pPr>
    </w:p>
    <w:p w14:paraId="1B223364" w14:textId="1B54C6D1" w:rsidR="007D0A63" w:rsidRDefault="007D0A63" w:rsidP="007D0A63">
      <w:pPr>
        <w:ind w:left="720"/>
        <w:jc w:val="both"/>
        <w:rPr>
          <w:rFonts w:ascii="Calibri" w:eastAsia="Calibri" w:hAnsi="Calibri" w:cs="Calibri"/>
          <w:color w:val="000000"/>
          <w:sz w:val="24"/>
          <w:szCs w:val="24"/>
        </w:rPr>
      </w:pPr>
      <w:r w:rsidRPr="007D0A63">
        <w:rPr>
          <w:rFonts w:ascii="Calibri" w:eastAsia="Calibri" w:hAnsi="Calibri" w:cs="Calibri"/>
          <w:color w:val="000000"/>
          <w:sz w:val="24"/>
          <w:szCs w:val="24"/>
        </w:rPr>
        <w:t>Agricultural Statistics at a Glance 2015, Ministry of Agriculture, and Government of India</w:t>
      </w:r>
    </w:p>
    <w:p w14:paraId="474B329A" w14:textId="77777777" w:rsidR="007D0A63" w:rsidRDefault="007D0A63" w:rsidP="00C30BD2">
      <w:pPr>
        <w:ind w:left="720"/>
        <w:jc w:val="both"/>
        <w:rPr>
          <w:rFonts w:ascii="Calibri" w:eastAsia="Calibri" w:hAnsi="Calibri" w:cs="Calibri"/>
          <w:color w:val="000000"/>
          <w:sz w:val="24"/>
          <w:szCs w:val="24"/>
        </w:rPr>
      </w:pPr>
    </w:p>
    <w:p w14:paraId="3D7AADF8" w14:textId="2AE11430" w:rsidR="007E604F" w:rsidRPr="00227F98" w:rsidRDefault="007D0A63" w:rsidP="00C30BD2">
      <w:pPr>
        <w:ind w:left="72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sidR="00731307" w:rsidRPr="00227F98">
        <w:rPr>
          <w:rFonts w:ascii="Calibri" w:eastAsia="Calibri" w:hAnsi="Calibri" w:cs="Calibri"/>
          <w:color w:val="000000"/>
          <w:sz w:val="24"/>
          <w:szCs w:val="24"/>
        </w:rPr>
        <w:t xml:space="preserve">Ayola JB. (2012). ‘Economic Analysis of Coffee Production in Nigeria’. </w:t>
      </w:r>
      <w:r w:rsidR="00731307" w:rsidRPr="00227F98">
        <w:rPr>
          <w:rFonts w:ascii="Calibri" w:eastAsia="Calibri" w:hAnsi="Calibri" w:cs="Calibri"/>
          <w:i/>
          <w:color w:val="000000"/>
          <w:sz w:val="24"/>
          <w:szCs w:val="24"/>
        </w:rPr>
        <w:t xml:space="preserve">International Journal of </w:t>
      </w:r>
      <w:proofErr w:type="spellStart"/>
      <w:r w:rsidR="00731307" w:rsidRPr="00227F98">
        <w:rPr>
          <w:rFonts w:ascii="Calibri" w:eastAsia="Calibri" w:hAnsi="Calibri" w:cs="Calibri"/>
          <w:i/>
          <w:color w:val="000000"/>
          <w:sz w:val="24"/>
          <w:szCs w:val="24"/>
        </w:rPr>
        <w:t>AgriScience</w:t>
      </w:r>
      <w:proofErr w:type="spellEnd"/>
      <w:r w:rsidR="00731307" w:rsidRPr="00227F98">
        <w:rPr>
          <w:rFonts w:ascii="Calibri" w:eastAsia="Calibri" w:hAnsi="Calibri" w:cs="Calibri"/>
          <w:i/>
          <w:color w:val="000000"/>
          <w:sz w:val="24"/>
          <w:szCs w:val="24"/>
        </w:rPr>
        <w:t>.</w:t>
      </w:r>
      <w:r w:rsidR="00731307" w:rsidRPr="00227F98">
        <w:rPr>
          <w:rFonts w:ascii="Calibri" w:eastAsia="Calibri" w:hAnsi="Calibri" w:cs="Calibri"/>
          <w:color w:val="000000"/>
          <w:sz w:val="24"/>
          <w:szCs w:val="24"/>
        </w:rPr>
        <w:t xml:space="preserve">; 2(7):592-597. </w:t>
      </w:r>
    </w:p>
    <w:p w14:paraId="2670DA89" w14:textId="77777777" w:rsidR="007E604F" w:rsidRPr="00227F98" w:rsidRDefault="007E604F">
      <w:pPr>
        <w:jc w:val="both"/>
        <w:rPr>
          <w:rFonts w:ascii="Calibri" w:eastAsia="Calibri" w:hAnsi="Calibri" w:cs="Calibri"/>
          <w:color w:val="212121"/>
          <w:sz w:val="24"/>
          <w:szCs w:val="24"/>
        </w:rPr>
      </w:pPr>
    </w:p>
    <w:p w14:paraId="527C92A2" w14:textId="77777777" w:rsidR="007E604F" w:rsidRPr="00227F98" w:rsidRDefault="00731307" w:rsidP="00C30BD2">
      <w:pPr>
        <w:ind w:left="720"/>
        <w:jc w:val="both"/>
        <w:rPr>
          <w:rFonts w:ascii="Calibri" w:eastAsia="Calibri" w:hAnsi="Calibri" w:cs="Calibri"/>
          <w:color w:val="212121"/>
          <w:sz w:val="24"/>
          <w:szCs w:val="24"/>
        </w:rPr>
      </w:pPr>
      <w:proofErr w:type="spellStart"/>
      <w:r w:rsidRPr="00227F98">
        <w:rPr>
          <w:rFonts w:ascii="Calibri" w:eastAsia="Calibri" w:hAnsi="Calibri" w:cs="Calibri"/>
          <w:color w:val="212121"/>
          <w:sz w:val="24"/>
          <w:szCs w:val="24"/>
        </w:rPr>
        <w:t>Boansi</w:t>
      </w:r>
      <w:proofErr w:type="spellEnd"/>
      <w:r w:rsidRPr="00227F98">
        <w:rPr>
          <w:rFonts w:ascii="Calibri" w:eastAsia="Calibri" w:hAnsi="Calibri" w:cs="Calibri"/>
          <w:color w:val="212121"/>
          <w:sz w:val="24"/>
          <w:szCs w:val="24"/>
        </w:rPr>
        <w:t xml:space="preserve">, D. (2014). ‘Investigating The Determinants of Ghana’s Agricultural Exports performance: Focus on Banana, Coffee’. </w:t>
      </w:r>
      <w:r w:rsidRPr="00227F98">
        <w:rPr>
          <w:rFonts w:ascii="Calibri" w:eastAsia="Calibri" w:hAnsi="Calibri" w:cs="Calibri"/>
          <w:i/>
          <w:color w:val="212121"/>
          <w:sz w:val="24"/>
          <w:szCs w:val="24"/>
        </w:rPr>
        <w:t>International Journal of Development Research, 4</w:t>
      </w:r>
      <w:r w:rsidRPr="00227F98">
        <w:rPr>
          <w:rFonts w:ascii="Calibri" w:eastAsia="Calibri" w:hAnsi="Calibri" w:cs="Calibri"/>
          <w:color w:val="212121"/>
          <w:sz w:val="24"/>
          <w:szCs w:val="24"/>
        </w:rPr>
        <w:t xml:space="preserve">(7), 1354. </w:t>
      </w:r>
    </w:p>
    <w:p w14:paraId="10123B07" w14:textId="77777777" w:rsidR="007E604F" w:rsidRPr="00227F98" w:rsidRDefault="007E604F">
      <w:pPr>
        <w:jc w:val="both"/>
        <w:rPr>
          <w:rFonts w:ascii="Calibri" w:eastAsia="Calibri" w:hAnsi="Calibri" w:cs="Calibri"/>
          <w:color w:val="212121"/>
          <w:sz w:val="24"/>
          <w:szCs w:val="24"/>
        </w:rPr>
      </w:pPr>
    </w:p>
    <w:p w14:paraId="266F3DC8" w14:textId="77777777"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Bunn C, </w:t>
      </w:r>
      <w:proofErr w:type="spellStart"/>
      <w:r w:rsidRPr="00227F98">
        <w:rPr>
          <w:rFonts w:ascii="Calibri" w:eastAsia="Calibri" w:hAnsi="Calibri" w:cs="Calibri"/>
          <w:color w:val="212121"/>
          <w:sz w:val="24"/>
          <w:szCs w:val="24"/>
        </w:rPr>
        <w:t>Läderach</w:t>
      </w:r>
      <w:proofErr w:type="spellEnd"/>
      <w:r w:rsidRPr="00227F98">
        <w:rPr>
          <w:rFonts w:ascii="Calibri" w:eastAsia="Calibri" w:hAnsi="Calibri" w:cs="Calibri"/>
          <w:color w:val="212121"/>
          <w:sz w:val="24"/>
          <w:szCs w:val="24"/>
        </w:rPr>
        <w:t xml:space="preserve"> P, Rivera O, Kirschke D. (2015). ‘A Bitter Cup: Climate Change profile of global production of Arabica and Robusta coffee’. </w:t>
      </w:r>
      <w:r w:rsidRPr="00227F98">
        <w:rPr>
          <w:rFonts w:ascii="Calibri" w:eastAsia="Calibri" w:hAnsi="Calibri" w:cs="Calibri"/>
          <w:i/>
          <w:color w:val="212121"/>
          <w:sz w:val="24"/>
          <w:szCs w:val="24"/>
        </w:rPr>
        <w:t xml:space="preserve">Climate Change </w:t>
      </w:r>
      <w:r w:rsidRPr="00227F98">
        <w:rPr>
          <w:rFonts w:ascii="Calibri" w:eastAsia="Calibri" w:hAnsi="Calibri" w:cs="Calibri"/>
          <w:color w:val="212121"/>
          <w:sz w:val="24"/>
          <w:szCs w:val="24"/>
        </w:rPr>
        <w:t xml:space="preserve">129:89-101 </w:t>
      </w:r>
    </w:p>
    <w:p w14:paraId="14A1EB04" w14:textId="77777777" w:rsidR="007E604F" w:rsidRPr="00227F98" w:rsidRDefault="007E604F">
      <w:pPr>
        <w:jc w:val="both"/>
        <w:rPr>
          <w:rFonts w:ascii="Calibri" w:eastAsia="Calibri" w:hAnsi="Calibri" w:cs="Calibri"/>
          <w:color w:val="212121"/>
          <w:sz w:val="24"/>
          <w:szCs w:val="24"/>
        </w:rPr>
      </w:pPr>
    </w:p>
    <w:p w14:paraId="22C1A543" w14:textId="77777777" w:rsidR="007E604F"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Chethana, A. N., Nagaraj, N., Chengappa, P. G., and Gracy, C. P. (2010). ‘Geographical Indications for Kodagu Coffee–A Socio-economic Feasibility Analysis’. </w:t>
      </w:r>
      <w:r w:rsidRPr="00227F98">
        <w:rPr>
          <w:rFonts w:ascii="Calibri" w:eastAsia="Calibri" w:hAnsi="Calibri" w:cs="Calibri"/>
          <w:i/>
          <w:color w:val="212121"/>
          <w:sz w:val="24"/>
          <w:szCs w:val="24"/>
        </w:rPr>
        <w:t>Agricultural Economics Research Review</w:t>
      </w:r>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23</w:t>
      </w:r>
      <w:r w:rsidRPr="00227F98">
        <w:rPr>
          <w:rFonts w:ascii="Calibri" w:eastAsia="Calibri" w:hAnsi="Calibri" w:cs="Calibri"/>
          <w:color w:val="212121"/>
          <w:sz w:val="24"/>
          <w:szCs w:val="24"/>
        </w:rPr>
        <w:t xml:space="preserve">(1), 97-103. </w:t>
      </w:r>
    </w:p>
    <w:p w14:paraId="4271625E" w14:textId="77777777" w:rsidR="00D63974" w:rsidRDefault="00D63974" w:rsidP="00C30BD2">
      <w:pPr>
        <w:ind w:left="720"/>
        <w:jc w:val="both"/>
        <w:rPr>
          <w:rFonts w:ascii="Calibri" w:eastAsia="Calibri" w:hAnsi="Calibri" w:cs="Calibri"/>
          <w:color w:val="212121"/>
          <w:sz w:val="24"/>
          <w:szCs w:val="24"/>
        </w:rPr>
      </w:pPr>
    </w:p>
    <w:p w14:paraId="746AA2D6" w14:textId="0346F7AF" w:rsidR="00D63974" w:rsidRPr="00227F98" w:rsidRDefault="00D63974" w:rsidP="00D63974">
      <w:pPr>
        <w:ind w:left="720"/>
        <w:jc w:val="both"/>
        <w:rPr>
          <w:rFonts w:ascii="Calibri" w:eastAsia="Calibri" w:hAnsi="Calibri" w:cs="Calibri"/>
          <w:color w:val="212121"/>
          <w:sz w:val="24"/>
          <w:szCs w:val="24"/>
        </w:rPr>
      </w:pPr>
      <w:r>
        <w:rPr>
          <w:rFonts w:ascii="Calibri" w:eastAsia="Calibri" w:hAnsi="Calibri" w:cs="Calibri"/>
          <w:color w:val="212121"/>
          <w:sz w:val="24"/>
          <w:szCs w:val="24"/>
        </w:rPr>
        <w:t>Chauhan, C.D., and Patel, J.B. (2021). ‘</w:t>
      </w:r>
      <w:r w:rsidRPr="00D63974">
        <w:rPr>
          <w:rFonts w:ascii="Calibri" w:eastAsia="Calibri" w:hAnsi="Calibri" w:cs="Calibri"/>
          <w:color w:val="212121"/>
          <w:sz w:val="24"/>
          <w:szCs w:val="24"/>
        </w:rPr>
        <w:t>Relationship Between Profile and Knowledge Level</w:t>
      </w:r>
      <w:r>
        <w:rPr>
          <w:rFonts w:ascii="Calibri" w:eastAsia="Calibri" w:hAnsi="Calibri" w:cs="Calibri"/>
          <w:color w:val="212121"/>
          <w:sz w:val="24"/>
          <w:szCs w:val="24"/>
        </w:rPr>
        <w:t xml:space="preserve"> </w:t>
      </w:r>
      <w:r w:rsidRPr="00D63974">
        <w:rPr>
          <w:rFonts w:ascii="Calibri" w:eastAsia="Calibri" w:hAnsi="Calibri" w:cs="Calibri"/>
          <w:color w:val="212121"/>
          <w:sz w:val="24"/>
          <w:szCs w:val="24"/>
        </w:rPr>
        <w:t>of Member Farmers of Gram Panchayat About</w:t>
      </w:r>
      <w:r>
        <w:rPr>
          <w:rFonts w:ascii="Calibri" w:eastAsia="Calibri" w:hAnsi="Calibri" w:cs="Calibri"/>
          <w:color w:val="212121"/>
          <w:sz w:val="24"/>
          <w:szCs w:val="24"/>
        </w:rPr>
        <w:t xml:space="preserve"> </w:t>
      </w:r>
      <w:r w:rsidRPr="00D63974">
        <w:rPr>
          <w:rFonts w:ascii="Calibri" w:eastAsia="Calibri" w:hAnsi="Calibri" w:cs="Calibri"/>
          <w:color w:val="212121"/>
          <w:sz w:val="24"/>
          <w:szCs w:val="24"/>
        </w:rPr>
        <w:t>Pradhan Mantri Fasal Bima Yojana</w:t>
      </w:r>
      <w:r>
        <w:rPr>
          <w:rFonts w:ascii="Calibri" w:eastAsia="Calibri" w:hAnsi="Calibri" w:cs="Calibri"/>
          <w:color w:val="212121"/>
          <w:sz w:val="24"/>
          <w:szCs w:val="24"/>
        </w:rPr>
        <w:t xml:space="preserve">’. </w:t>
      </w:r>
      <w:r w:rsidRPr="00D63974">
        <w:rPr>
          <w:rFonts w:ascii="Calibri" w:eastAsia="Calibri" w:hAnsi="Calibri" w:cs="Calibri"/>
          <w:i/>
          <w:iCs/>
          <w:color w:val="212121"/>
          <w:sz w:val="24"/>
          <w:szCs w:val="24"/>
        </w:rPr>
        <w:t>Gujarat Journal of Extension Education</w:t>
      </w:r>
      <w:r>
        <w:rPr>
          <w:rFonts w:ascii="Calibri" w:eastAsia="Calibri" w:hAnsi="Calibri" w:cs="Calibri"/>
          <w:color w:val="212121"/>
          <w:sz w:val="24"/>
          <w:szCs w:val="24"/>
        </w:rPr>
        <w:t>,32(1). 20-24.</w:t>
      </w:r>
    </w:p>
    <w:p w14:paraId="79EDC6A4" w14:textId="77777777" w:rsidR="007E604F" w:rsidRPr="00227F98" w:rsidRDefault="007E604F">
      <w:pPr>
        <w:jc w:val="both"/>
        <w:rPr>
          <w:rFonts w:ascii="Calibri" w:eastAsia="Calibri" w:hAnsi="Calibri" w:cs="Calibri"/>
          <w:color w:val="212121"/>
          <w:sz w:val="24"/>
          <w:szCs w:val="24"/>
        </w:rPr>
      </w:pPr>
    </w:p>
    <w:p w14:paraId="31EA7079" w14:textId="77777777" w:rsidR="007E604F" w:rsidRPr="00227F98" w:rsidRDefault="00731307" w:rsidP="00C30BD2">
      <w:pPr>
        <w:ind w:left="720"/>
        <w:jc w:val="both"/>
        <w:rPr>
          <w:rFonts w:ascii="Calibri" w:eastAsia="Calibri" w:hAnsi="Calibri" w:cs="Calibri"/>
          <w:i/>
          <w:color w:val="212121"/>
          <w:sz w:val="24"/>
          <w:szCs w:val="24"/>
        </w:rPr>
      </w:pPr>
      <w:r w:rsidRPr="00227F98">
        <w:rPr>
          <w:rFonts w:ascii="Calibri" w:eastAsia="Calibri" w:hAnsi="Calibri" w:cs="Calibri"/>
          <w:color w:val="212121"/>
          <w:sz w:val="24"/>
          <w:szCs w:val="24"/>
        </w:rPr>
        <w:t xml:space="preserve">Das, S., </w:t>
      </w:r>
      <w:proofErr w:type="spellStart"/>
      <w:r w:rsidRPr="00227F98">
        <w:rPr>
          <w:rFonts w:ascii="Calibri" w:eastAsia="Calibri" w:hAnsi="Calibri" w:cs="Calibri"/>
          <w:color w:val="212121"/>
          <w:sz w:val="24"/>
          <w:szCs w:val="24"/>
        </w:rPr>
        <w:t>Pattanayak</w:t>
      </w:r>
      <w:proofErr w:type="spellEnd"/>
      <w:r w:rsidRPr="00227F98">
        <w:rPr>
          <w:rFonts w:ascii="Calibri" w:eastAsia="Calibri" w:hAnsi="Calibri" w:cs="Calibri"/>
          <w:color w:val="212121"/>
          <w:sz w:val="24"/>
          <w:szCs w:val="24"/>
        </w:rPr>
        <w:t xml:space="preserve">, S., and Mallick, B. (2020). ‘Technical Competency and Challenges in Coffee Production in Odisha, India’. </w:t>
      </w:r>
      <w:r w:rsidRPr="00227F98">
        <w:rPr>
          <w:rFonts w:ascii="Calibri" w:eastAsia="Calibri" w:hAnsi="Calibri" w:cs="Calibri"/>
          <w:i/>
          <w:color w:val="212121"/>
          <w:sz w:val="24"/>
          <w:szCs w:val="24"/>
        </w:rPr>
        <w:t xml:space="preserve">Journal of Pharmacognosy and Phytochemistry, 9(3S), 46-52. </w:t>
      </w:r>
    </w:p>
    <w:p w14:paraId="09E9A535" w14:textId="77777777" w:rsidR="007E604F" w:rsidRPr="00227F98" w:rsidRDefault="007E604F">
      <w:pPr>
        <w:jc w:val="both"/>
        <w:rPr>
          <w:rFonts w:ascii="Calibri" w:eastAsia="Calibri" w:hAnsi="Calibri" w:cs="Calibri"/>
          <w:color w:val="212121"/>
          <w:sz w:val="24"/>
          <w:szCs w:val="24"/>
        </w:rPr>
      </w:pPr>
    </w:p>
    <w:p w14:paraId="63738E29" w14:textId="77777777" w:rsidR="007E604F"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Giridhar, P., Ramakrishna, A., and </w:t>
      </w:r>
      <w:proofErr w:type="spellStart"/>
      <w:r w:rsidRPr="00227F98">
        <w:rPr>
          <w:rFonts w:ascii="Calibri" w:eastAsia="Calibri" w:hAnsi="Calibri" w:cs="Calibri"/>
          <w:color w:val="212121"/>
          <w:sz w:val="24"/>
          <w:szCs w:val="24"/>
        </w:rPr>
        <w:t>Jeszka</w:t>
      </w:r>
      <w:proofErr w:type="spellEnd"/>
      <w:r w:rsidRPr="00227F98">
        <w:rPr>
          <w:rFonts w:ascii="Calibri" w:eastAsia="Calibri" w:hAnsi="Calibri" w:cs="Calibri"/>
          <w:color w:val="212121"/>
          <w:sz w:val="24"/>
          <w:szCs w:val="24"/>
        </w:rPr>
        <w:t xml:space="preserve">-Skowron, M. (2023). ‘Contemporary Topics in Coffee research: A glance’. </w:t>
      </w:r>
      <w:r w:rsidRPr="00227F98">
        <w:rPr>
          <w:rFonts w:ascii="Calibri" w:eastAsia="Calibri" w:hAnsi="Calibri" w:cs="Calibri"/>
          <w:i/>
          <w:color w:val="212121"/>
          <w:sz w:val="24"/>
          <w:szCs w:val="24"/>
        </w:rPr>
        <w:t xml:space="preserve">Coffee Science </w:t>
      </w:r>
      <w:r w:rsidRPr="00227F98">
        <w:rPr>
          <w:rFonts w:ascii="Calibri" w:eastAsia="Calibri" w:hAnsi="Calibri" w:cs="Calibri"/>
          <w:color w:val="212121"/>
          <w:sz w:val="24"/>
          <w:szCs w:val="24"/>
        </w:rPr>
        <w:t xml:space="preserve">(pp. 25-29). CRC Press. </w:t>
      </w:r>
    </w:p>
    <w:p w14:paraId="7B8E6B43" w14:textId="77777777" w:rsidR="00FB025F" w:rsidRDefault="00FB025F" w:rsidP="00C30BD2">
      <w:pPr>
        <w:ind w:left="720"/>
        <w:jc w:val="both"/>
        <w:rPr>
          <w:rFonts w:ascii="Calibri" w:eastAsia="Calibri" w:hAnsi="Calibri" w:cs="Calibri"/>
          <w:color w:val="212121"/>
          <w:sz w:val="24"/>
          <w:szCs w:val="24"/>
        </w:rPr>
      </w:pPr>
    </w:p>
    <w:p w14:paraId="5BBA7089" w14:textId="0AFE2DE2" w:rsidR="00FB025F" w:rsidRPr="00227F98" w:rsidRDefault="00FB025F" w:rsidP="00C30BD2">
      <w:pPr>
        <w:ind w:left="720"/>
        <w:jc w:val="both"/>
        <w:rPr>
          <w:rFonts w:ascii="Calibri" w:eastAsia="Calibri" w:hAnsi="Calibri" w:cs="Calibri"/>
          <w:color w:val="212121"/>
          <w:sz w:val="24"/>
          <w:szCs w:val="24"/>
        </w:rPr>
      </w:pPr>
      <w:r w:rsidRPr="00FB025F">
        <w:rPr>
          <w:rFonts w:ascii="Calibri" w:eastAsia="Calibri" w:hAnsi="Calibri" w:cs="Calibri"/>
          <w:color w:val="212121"/>
          <w:sz w:val="24"/>
          <w:szCs w:val="24"/>
        </w:rPr>
        <w:t xml:space="preserve">Gohil G. R., </w:t>
      </w:r>
      <w:proofErr w:type="spellStart"/>
      <w:r w:rsidRPr="00FB025F">
        <w:rPr>
          <w:rFonts w:ascii="Calibri" w:eastAsia="Calibri" w:hAnsi="Calibri" w:cs="Calibri"/>
          <w:color w:val="212121"/>
          <w:sz w:val="24"/>
          <w:szCs w:val="24"/>
        </w:rPr>
        <w:t>Lakhlani</w:t>
      </w:r>
      <w:proofErr w:type="spellEnd"/>
      <w:r w:rsidRPr="00FB025F">
        <w:rPr>
          <w:rFonts w:ascii="Calibri" w:eastAsia="Calibri" w:hAnsi="Calibri" w:cs="Calibri"/>
          <w:color w:val="212121"/>
          <w:sz w:val="24"/>
          <w:szCs w:val="24"/>
        </w:rPr>
        <w:t xml:space="preserve">, M., &amp; </w:t>
      </w:r>
      <w:proofErr w:type="spellStart"/>
      <w:r w:rsidRPr="00FB025F">
        <w:rPr>
          <w:rFonts w:ascii="Calibri" w:eastAsia="Calibri" w:hAnsi="Calibri" w:cs="Calibri"/>
          <w:color w:val="212121"/>
          <w:sz w:val="24"/>
          <w:szCs w:val="24"/>
        </w:rPr>
        <w:t>Kalsariya</w:t>
      </w:r>
      <w:proofErr w:type="spellEnd"/>
      <w:r w:rsidRPr="00FB025F">
        <w:rPr>
          <w:rFonts w:ascii="Calibri" w:eastAsia="Calibri" w:hAnsi="Calibri" w:cs="Calibri"/>
          <w:color w:val="212121"/>
          <w:sz w:val="24"/>
          <w:szCs w:val="24"/>
        </w:rPr>
        <w:t>, B. N. (2017). Impact of on campus trainings on knowledge level of farmers about latest agricultural production technologies. G</w:t>
      </w:r>
      <w:r w:rsidRPr="00FB025F">
        <w:rPr>
          <w:rFonts w:ascii="Calibri" w:eastAsia="Calibri" w:hAnsi="Calibri" w:cs="Calibri"/>
          <w:i/>
          <w:iCs/>
          <w:color w:val="212121"/>
          <w:sz w:val="24"/>
          <w:szCs w:val="24"/>
        </w:rPr>
        <w:t xml:space="preserve">uj. J. Ext. Edu., </w:t>
      </w:r>
      <w:r w:rsidRPr="00FB025F">
        <w:rPr>
          <w:rFonts w:ascii="Calibri" w:eastAsia="Calibri" w:hAnsi="Calibri" w:cs="Calibri"/>
          <w:color w:val="212121"/>
          <w:sz w:val="24"/>
          <w:szCs w:val="24"/>
        </w:rPr>
        <w:t>28</w:t>
      </w:r>
      <w:r w:rsidRPr="00FB025F">
        <w:rPr>
          <w:rFonts w:ascii="Calibri" w:eastAsia="Calibri" w:hAnsi="Calibri" w:cs="Calibri"/>
          <w:b/>
          <w:bCs/>
          <w:color w:val="212121"/>
          <w:sz w:val="24"/>
          <w:szCs w:val="24"/>
        </w:rPr>
        <w:t>(</w:t>
      </w:r>
      <w:r w:rsidRPr="00FB025F">
        <w:rPr>
          <w:rFonts w:ascii="Calibri" w:eastAsia="Calibri" w:hAnsi="Calibri" w:cs="Calibri"/>
          <w:color w:val="212121"/>
          <w:sz w:val="24"/>
          <w:szCs w:val="24"/>
        </w:rPr>
        <w:t>2), 348-53.</w:t>
      </w:r>
    </w:p>
    <w:p w14:paraId="6321A5AA" w14:textId="77777777" w:rsidR="007E604F" w:rsidRPr="00227F98" w:rsidRDefault="007E604F">
      <w:pPr>
        <w:jc w:val="both"/>
        <w:rPr>
          <w:rFonts w:ascii="Calibri" w:eastAsia="Calibri" w:hAnsi="Calibri" w:cs="Calibri"/>
          <w:color w:val="212121"/>
          <w:sz w:val="24"/>
          <w:szCs w:val="24"/>
        </w:rPr>
      </w:pPr>
    </w:p>
    <w:p w14:paraId="1CDD64BE" w14:textId="77777777"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Gurusamy, P., and </w:t>
      </w:r>
      <w:proofErr w:type="spellStart"/>
      <w:r w:rsidRPr="00227F98">
        <w:rPr>
          <w:rFonts w:ascii="Calibri" w:eastAsia="Calibri" w:hAnsi="Calibri" w:cs="Calibri"/>
          <w:color w:val="212121"/>
          <w:sz w:val="24"/>
          <w:szCs w:val="24"/>
        </w:rPr>
        <w:t>Purinat</w:t>
      </w:r>
      <w:proofErr w:type="spellEnd"/>
      <w:r w:rsidRPr="00227F98">
        <w:rPr>
          <w:rFonts w:ascii="Calibri" w:eastAsia="Calibri" w:hAnsi="Calibri" w:cs="Calibri"/>
          <w:color w:val="212121"/>
          <w:sz w:val="24"/>
          <w:szCs w:val="24"/>
        </w:rPr>
        <w:t xml:space="preserve">, Y. (2015). ‘Export Performance of Coffee in India- An analytical study’. </w:t>
      </w:r>
      <w:r w:rsidRPr="00227F98">
        <w:rPr>
          <w:rFonts w:ascii="Calibri" w:eastAsia="Calibri" w:hAnsi="Calibri" w:cs="Calibri"/>
          <w:i/>
          <w:color w:val="212121"/>
          <w:sz w:val="24"/>
          <w:szCs w:val="24"/>
        </w:rPr>
        <w:t>International Journal of Multidisciplinary Research and Development, 2</w:t>
      </w:r>
      <w:r w:rsidRPr="00227F98">
        <w:rPr>
          <w:rFonts w:ascii="Calibri" w:eastAsia="Calibri" w:hAnsi="Calibri" w:cs="Calibri"/>
          <w:color w:val="212121"/>
          <w:sz w:val="24"/>
          <w:szCs w:val="24"/>
        </w:rPr>
        <w:t xml:space="preserve">(2), 118-122. </w:t>
      </w:r>
    </w:p>
    <w:p w14:paraId="746E9BC5" w14:textId="77777777" w:rsidR="007E604F" w:rsidRPr="00227F98" w:rsidRDefault="007E604F">
      <w:pPr>
        <w:jc w:val="both"/>
        <w:rPr>
          <w:rFonts w:ascii="Calibri" w:eastAsia="Calibri" w:hAnsi="Calibri" w:cs="Calibri"/>
          <w:color w:val="212121"/>
          <w:sz w:val="24"/>
          <w:szCs w:val="24"/>
        </w:rPr>
      </w:pPr>
    </w:p>
    <w:p w14:paraId="525AD119" w14:textId="77777777" w:rsidR="007E604F" w:rsidRDefault="00731307" w:rsidP="00C30BD2">
      <w:pPr>
        <w:ind w:left="720"/>
        <w:jc w:val="both"/>
        <w:rPr>
          <w:rFonts w:ascii="Calibri" w:eastAsia="Calibri" w:hAnsi="Calibri" w:cs="Calibri"/>
          <w:color w:val="212121"/>
          <w:sz w:val="24"/>
          <w:szCs w:val="24"/>
        </w:rPr>
      </w:pPr>
      <w:proofErr w:type="spellStart"/>
      <w:r w:rsidRPr="00227F98">
        <w:rPr>
          <w:rFonts w:ascii="Calibri" w:eastAsia="Calibri" w:hAnsi="Calibri" w:cs="Calibri"/>
          <w:color w:val="212121"/>
          <w:sz w:val="24"/>
          <w:szCs w:val="24"/>
        </w:rPr>
        <w:t>Hathy</w:t>
      </w:r>
      <w:proofErr w:type="spellEnd"/>
      <w:r w:rsidRPr="00227F98">
        <w:rPr>
          <w:rFonts w:ascii="Calibri" w:eastAsia="Calibri" w:hAnsi="Calibri" w:cs="Calibri"/>
          <w:color w:val="212121"/>
          <w:sz w:val="24"/>
          <w:szCs w:val="24"/>
        </w:rPr>
        <w:t xml:space="preserve">, P. R., Sahu, U. N., and </w:t>
      </w:r>
      <w:proofErr w:type="spellStart"/>
      <w:r w:rsidRPr="00227F98">
        <w:rPr>
          <w:rFonts w:ascii="Calibri" w:eastAsia="Calibri" w:hAnsi="Calibri" w:cs="Calibri"/>
          <w:color w:val="212121"/>
          <w:sz w:val="24"/>
          <w:szCs w:val="24"/>
        </w:rPr>
        <w:t>Satpathy</w:t>
      </w:r>
      <w:proofErr w:type="spellEnd"/>
      <w:r w:rsidRPr="00227F98">
        <w:rPr>
          <w:rFonts w:ascii="Calibri" w:eastAsia="Calibri" w:hAnsi="Calibri" w:cs="Calibri"/>
          <w:color w:val="212121"/>
          <w:sz w:val="24"/>
          <w:szCs w:val="24"/>
        </w:rPr>
        <w:t xml:space="preserve">, A. R. (2010). ‘Marketing of Sabai Grass in Socio-Economic Development of Tribals in Mayurbhanj District, Orissa (India)’. </w:t>
      </w:r>
      <w:r w:rsidRPr="00227F98">
        <w:rPr>
          <w:rFonts w:ascii="Calibri" w:eastAsia="Calibri" w:hAnsi="Calibri" w:cs="Calibri"/>
          <w:i/>
          <w:color w:val="212121"/>
          <w:sz w:val="24"/>
          <w:szCs w:val="24"/>
        </w:rPr>
        <w:t>International Journal of Business and Management</w:t>
      </w:r>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5</w:t>
      </w:r>
      <w:r w:rsidRPr="00227F98">
        <w:rPr>
          <w:rFonts w:ascii="Calibri" w:eastAsia="Calibri" w:hAnsi="Calibri" w:cs="Calibri"/>
          <w:color w:val="212121"/>
          <w:sz w:val="24"/>
          <w:szCs w:val="24"/>
        </w:rPr>
        <w:t xml:space="preserve">(2), 149-158. </w:t>
      </w:r>
    </w:p>
    <w:p w14:paraId="7E431A1A" w14:textId="77777777" w:rsidR="00D63974" w:rsidRDefault="00D63974" w:rsidP="00C30BD2">
      <w:pPr>
        <w:ind w:left="720"/>
        <w:jc w:val="both"/>
        <w:rPr>
          <w:rFonts w:ascii="Calibri" w:eastAsia="Calibri" w:hAnsi="Calibri" w:cs="Calibri"/>
          <w:color w:val="212121"/>
          <w:sz w:val="24"/>
          <w:szCs w:val="24"/>
        </w:rPr>
      </w:pPr>
    </w:p>
    <w:p w14:paraId="0502EED0" w14:textId="261AA8F7" w:rsidR="00D63974" w:rsidRPr="00227F98" w:rsidRDefault="00D63974" w:rsidP="00C30BD2">
      <w:pPr>
        <w:ind w:left="720"/>
        <w:jc w:val="both"/>
        <w:rPr>
          <w:rFonts w:ascii="Calibri" w:eastAsia="Calibri" w:hAnsi="Calibri" w:cs="Calibri"/>
          <w:color w:val="212121"/>
          <w:sz w:val="24"/>
          <w:szCs w:val="24"/>
        </w:rPr>
      </w:pPr>
      <w:r w:rsidRPr="00D63974">
        <w:rPr>
          <w:rFonts w:ascii="Calibri" w:eastAsia="Calibri" w:hAnsi="Calibri" w:cs="Calibri"/>
          <w:color w:val="212121"/>
          <w:sz w:val="24"/>
          <w:szCs w:val="24"/>
        </w:rPr>
        <w:t>http://www.agritech.tnau.ac.in/horticulture/horti_plantation%20crops_coffee.html</w:t>
      </w:r>
    </w:p>
    <w:p w14:paraId="011481BB" w14:textId="77777777" w:rsidR="007E604F" w:rsidRPr="00227F98" w:rsidRDefault="007E604F">
      <w:pPr>
        <w:jc w:val="both"/>
        <w:rPr>
          <w:rFonts w:ascii="Calibri" w:eastAsia="Calibri" w:hAnsi="Calibri" w:cs="Calibri"/>
          <w:color w:val="212121"/>
          <w:sz w:val="24"/>
          <w:szCs w:val="24"/>
        </w:rPr>
      </w:pPr>
    </w:p>
    <w:p w14:paraId="2DE2C3F1" w14:textId="175687EE" w:rsidR="007D0A63" w:rsidRDefault="007D0A63" w:rsidP="00C30BD2">
      <w:pPr>
        <w:ind w:left="720"/>
        <w:jc w:val="both"/>
        <w:rPr>
          <w:rFonts w:ascii="Calibri" w:eastAsia="Calibri" w:hAnsi="Calibri" w:cs="Calibri"/>
          <w:color w:val="212121"/>
          <w:sz w:val="24"/>
          <w:szCs w:val="24"/>
        </w:rPr>
      </w:pPr>
      <w:r w:rsidRPr="007D0A63">
        <w:rPr>
          <w:rFonts w:ascii="Calibri" w:eastAsia="Calibri" w:hAnsi="Calibri" w:cs="Calibri"/>
          <w:color w:val="212121"/>
          <w:sz w:val="24"/>
          <w:szCs w:val="24"/>
        </w:rPr>
        <w:t>Iyengar (1959): ‘</w:t>
      </w:r>
      <w:r w:rsidRPr="007D0A63">
        <w:rPr>
          <w:rFonts w:ascii="Calibri" w:eastAsia="Calibri" w:hAnsi="Calibri" w:cs="Calibri"/>
          <w:i/>
          <w:iCs/>
          <w:color w:val="212121"/>
          <w:sz w:val="24"/>
          <w:szCs w:val="24"/>
        </w:rPr>
        <w:t>Indian Coffee’</w:t>
      </w:r>
      <w:r w:rsidRPr="007D0A63">
        <w:rPr>
          <w:rFonts w:ascii="Calibri" w:eastAsia="Calibri" w:hAnsi="Calibri" w:cs="Calibri"/>
          <w:color w:val="212121"/>
          <w:sz w:val="24"/>
          <w:szCs w:val="24"/>
        </w:rPr>
        <w:t>, XXIII (1), pp.24-27, 29</w:t>
      </w:r>
    </w:p>
    <w:p w14:paraId="5A150B2F" w14:textId="77777777" w:rsidR="007D0A63" w:rsidRDefault="007D0A63" w:rsidP="00C30BD2">
      <w:pPr>
        <w:ind w:left="720"/>
        <w:jc w:val="both"/>
        <w:rPr>
          <w:rFonts w:ascii="Calibri" w:eastAsia="Calibri" w:hAnsi="Calibri" w:cs="Calibri"/>
          <w:color w:val="212121"/>
          <w:sz w:val="24"/>
          <w:szCs w:val="24"/>
        </w:rPr>
      </w:pPr>
    </w:p>
    <w:p w14:paraId="0AC187A7" w14:textId="49F86A5B"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lastRenderedPageBreak/>
        <w:t xml:space="preserve">Josy, J. (2019). ‘A Study on Prospects and Problems of Coffee Farmers in Kodagu, Karnataka’. </w:t>
      </w:r>
      <w:r w:rsidRPr="00227F98">
        <w:rPr>
          <w:rFonts w:ascii="Calibri" w:eastAsia="Calibri" w:hAnsi="Calibri" w:cs="Calibri"/>
          <w:i/>
          <w:color w:val="212121"/>
          <w:sz w:val="24"/>
          <w:szCs w:val="24"/>
        </w:rPr>
        <w:t>Think India Journal, 22</w:t>
      </w:r>
      <w:r w:rsidRPr="00227F98">
        <w:rPr>
          <w:rFonts w:ascii="Calibri" w:eastAsia="Calibri" w:hAnsi="Calibri" w:cs="Calibri"/>
          <w:color w:val="212121"/>
          <w:sz w:val="24"/>
          <w:szCs w:val="24"/>
        </w:rPr>
        <w:t>(10), 2408-2414.</w:t>
      </w:r>
    </w:p>
    <w:p w14:paraId="3D7DC54C" w14:textId="77777777" w:rsidR="007E604F" w:rsidRPr="00227F98" w:rsidRDefault="007E604F">
      <w:pPr>
        <w:jc w:val="both"/>
        <w:rPr>
          <w:rFonts w:ascii="Calibri" w:eastAsia="Calibri" w:hAnsi="Calibri" w:cs="Calibri"/>
          <w:color w:val="212121"/>
          <w:sz w:val="24"/>
          <w:szCs w:val="24"/>
        </w:rPr>
      </w:pPr>
    </w:p>
    <w:p w14:paraId="1D06B95C" w14:textId="77777777" w:rsidR="007E604F" w:rsidRDefault="00731307" w:rsidP="00C30BD2">
      <w:pPr>
        <w:ind w:left="720"/>
        <w:jc w:val="both"/>
        <w:rPr>
          <w:rFonts w:ascii="Calibri" w:eastAsia="Calibri" w:hAnsi="Calibri" w:cs="Calibri"/>
          <w:i/>
          <w:color w:val="212121"/>
          <w:sz w:val="24"/>
          <w:szCs w:val="24"/>
        </w:rPr>
      </w:pPr>
      <w:r w:rsidRPr="00227F98">
        <w:rPr>
          <w:rFonts w:ascii="Calibri" w:eastAsia="Calibri" w:hAnsi="Calibri" w:cs="Calibri"/>
          <w:color w:val="212121"/>
          <w:sz w:val="24"/>
          <w:szCs w:val="24"/>
        </w:rPr>
        <w:t xml:space="preserve">Karagiannis, G., and </w:t>
      </w:r>
      <w:proofErr w:type="spellStart"/>
      <w:r w:rsidRPr="00227F98">
        <w:rPr>
          <w:rFonts w:ascii="Calibri" w:eastAsia="Calibri" w:hAnsi="Calibri" w:cs="Calibri"/>
          <w:color w:val="212121"/>
          <w:sz w:val="24"/>
          <w:szCs w:val="24"/>
        </w:rPr>
        <w:t>Tzouvelekas</w:t>
      </w:r>
      <w:proofErr w:type="spellEnd"/>
      <w:r w:rsidRPr="00227F98">
        <w:rPr>
          <w:rFonts w:ascii="Calibri" w:eastAsia="Calibri" w:hAnsi="Calibri" w:cs="Calibri"/>
          <w:color w:val="212121"/>
          <w:sz w:val="24"/>
          <w:szCs w:val="24"/>
        </w:rPr>
        <w:t xml:space="preserve">, V. (2007). ‘A Flexible Time-varying specification of the technical inefficiency effects model’. </w:t>
      </w:r>
      <w:r w:rsidRPr="00227F98">
        <w:rPr>
          <w:rFonts w:ascii="Calibri" w:eastAsia="Calibri" w:hAnsi="Calibri" w:cs="Calibri"/>
          <w:i/>
          <w:color w:val="212121"/>
          <w:sz w:val="24"/>
          <w:szCs w:val="24"/>
        </w:rPr>
        <w:t xml:space="preserve">Empirical Economics, 33, 531-540. </w:t>
      </w:r>
    </w:p>
    <w:p w14:paraId="61365387" w14:textId="77777777" w:rsidR="007D0A63" w:rsidRDefault="007D0A63" w:rsidP="00C30BD2">
      <w:pPr>
        <w:ind w:left="720"/>
        <w:jc w:val="both"/>
        <w:rPr>
          <w:rFonts w:ascii="Calibri" w:eastAsia="Calibri" w:hAnsi="Calibri" w:cs="Calibri"/>
          <w:i/>
          <w:color w:val="212121"/>
          <w:sz w:val="24"/>
          <w:szCs w:val="24"/>
        </w:rPr>
      </w:pPr>
    </w:p>
    <w:p w14:paraId="3CD3CADC" w14:textId="7B11E072" w:rsidR="007D0A63" w:rsidRPr="00227F98" w:rsidRDefault="007D0A63" w:rsidP="00C30BD2">
      <w:pPr>
        <w:ind w:left="720"/>
        <w:jc w:val="both"/>
        <w:rPr>
          <w:rFonts w:ascii="Calibri" w:eastAsia="Calibri" w:hAnsi="Calibri" w:cs="Calibri"/>
          <w:i/>
          <w:color w:val="212121"/>
          <w:sz w:val="24"/>
          <w:szCs w:val="24"/>
        </w:rPr>
      </w:pPr>
      <w:r w:rsidRPr="007D0A63">
        <w:rPr>
          <w:rFonts w:ascii="Calibri" w:eastAsia="Calibri" w:hAnsi="Calibri" w:cs="Calibri"/>
          <w:iCs/>
          <w:color w:val="212121"/>
          <w:sz w:val="24"/>
          <w:szCs w:val="24"/>
        </w:rPr>
        <w:t>Krishnan, S. (2017</w:t>
      </w:r>
      <w:r w:rsidRPr="007D0A63">
        <w:rPr>
          <w:rFonts w:ascii="Calibri" w:eastAsia="Calibri" w:hAnsi="Calibri" w:cs="Calibri"/>
          <w:i/>
          <w:color w:val="212121"/>
          <w:sz w:val="24"/>
          <w:szCs w:val="24"/>
        </w:rPr>
        <w:t xml:space="preserve">). Sustainable Coffee Production. </w:t>
      </w:r>
      <w:r w:rsidRPr="007D0A63">
        <w:rPr>
          <w:rFonts w:ascii="Calibri" w:eastAsia="Calibri" w:hAnsi="Calibri" w:cs="Calibri"/>
          <w:i/>
          <w:iCs/>
          <w:color w:val="212121"/>
          <w:sz w:val="24"/>
          <w:szCs w:val="24"/>
        </w:rPr>
        <w:t>Oxford research encyclopaedia of environmental science</w:t>
      </w:r>
      <w:r w:rsidRPr="007D0A63">
        <w:rPr>
          <w:rFonts w:ascii="Calibri" w:eastAsia="Calibri" w:hAnsi="Calibri" w:cs="Calibri"/>
          <w:i/>
          <w:color w:val="212121"/>
          <w:sz w:val="24"/>
          <w:szCs w:val="24"/>
        </w:rPr>
        <w:t>.</w:t>
      </w:r>
    </w:p>
    <w:p w14:paraId="2601B7D2" w14:textId="77777777" w:rsidR="007E604F" w:rsidRPr="00227F98" w:rsidRDefault="007E604F">
      <w:pPr>
        <w:jc w:val="both"/>
        <w:rPr>
          <w:rFonts w:ascii="Calibri" w:eastAsia="Calibri" w:hAnsi="Calibri" w:cs="Calibri"/>
          <w:color w:val="212121"/>
          <w:sz w:val="24"/>
          <w:szCs w:val="24"/>
        </w:rPr>
      </w:pPr>
    </w:p>
    <w:p w14:paraId="2AF5AC03" w14:textId="77777777"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Maity, P., and Sharma, S. (2020). ‘Blockchain Technology in Coffee Industry in India’. </w:t>
      </w:r>
      <w:r w:rsidRPr="00227F98">
        <w:rPr>
          <w:rFonts w:ascii="Calibri" w:eastAsia="Calibri" w:hAnsi="Calibri" w:cs="Calibri"/>
          <w:i/>
          <w:color w:val="212121"/>
          <w:sz w:val="24"/>
          <w:szCs w:val="24"/>
        </w:rPr>
        <w:t>PRAGATI: Journal of Indian Economy</w:t>
      </w:r>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 xml:space="preserve">7(1), 61-75. </w:t>
      </w:r>
    </w:p>
    <w:p w14:paraId="2DD4B5D3" w14:textId="77777777" w:rsidR="007E604F" w:rsidRPr="00227F98" w:rsidRDefault="007E604F">
      <w:pPr>
        <w:jc w:val="both"/>
        <w:rPr>
          <w:rFonts w:ascii="Calibri" w:eastAsia="Calibri" w:hAnsi="Calibri" w:cs="Calibri"/>
          <w:color w:val="212121"/>
          <w:sz w:val="24"/>
          <w:szCs w:val="24"/>
        </w:rPr>
      </w:pPr>
    </w:p>
    <w:p w14:paraId="5450251C" w14:textId="77777777" w:rsidR="007E604F" w:rsidRPr="00227F98" w:rsidRDefault="00731307" w:rsidP="00C30BD2">
      <w:pPr>
        <w:ind w:left="720"/>
        <w:jc w:val="both"/>
        <w:rPr>
          <w:rFonts w:ascii="Calibri" w:eastAsia="Calibri" w:hAnsi="Calibri" w:cs="Calibri"/>
          <w:i/>
          <w:color w:val="212121"/>
          <w:sz w:val="24"/>
          <w:szCs w:val="24"/>
        </w:rPr>
      </w:pPr>
      <w:proofErr w:type="spellStart"/>
      <w:r w:rsidRPr="00227F98">
        <w:rPr>
          <w:rFonts w:ascii="Calibri" w:eastAsia="Calibri" w:hAnsi="Calibri" w:cs="Calibri"/>
          <w:color w:val="212121"/>
          <w:sz w:val="24"/>
          <w:szCs w:val="24"/>
        </w:rPr>
        <w:t>Malyadri</w:t>
      </w:r>
      <w:proofErr w:type="spellEnd"/>
      <w:r w:rsidRPr="00227F98">
        <w:rPr>
          <w:rFonts w:ascii="Calibri" w:eastAsia="Calibri" w:hAnsi="Calibri" w:cs="Calibri"/>
          <w:color w:val="212121"/>
          <w:sz w:val="24"/>
          <w:szCs w:val="24"/>
        </w:rPr>
        <w:t xml:space="preserve">, P. (2016). ‘Status Of Coffee Plantation in India: A High Time for Innovation and Sustainability Towards Make in India’. </w:t>
      </w:r>
      <w:r w:rsidRPr="00227F98">
        <w:rPr>
          <w:rFonts w:ascii="Calibri" w:eastAsia="Calibri" w:hAnsi="Calibri" w:cs="Calibri"/>
          <w:i/>
          <w:color w:val="212121"/>
          <w:sz w:val="24"/>
          <w:szCs w:val="24"/>
        </w:rPr>
        <w:t xml:space="preserve">VSRD Int J. Bus Manag Res, 6(2), 47-50. </w:t>
      </w:r>
    </w:p>
    <w:p w14:paraId="21AC8BA0" w14:textId="77777777" w:rsidR="007E604F" w:rsidRPr="00227F98" w:rsidRDefault="00731307" w:rsidP="00C30BD2">
      <w:pPr>
        <w:ind w:left="720"/>
        <w:jc w:val="both"/>
        <w:rPr>
          <w:rFonts w:ascii="Calibri" w:eastAsia="Calibri" w:hAnsi="Calibri" w:cs="Calibri"/>
          <w:i/>
          <w:color w:val="212121"/>
          <w:sz w:val="24"/>
          <w:szCs w:val="24"/>
        </w:rPr>
      </w:pPr>
      <w:r w:rsidRPr="00227F98">
        <w:rPr>
          <w:rFonts w:ascii="Calibri" w:eastAsia="Calibri" w:hAnsi="Calibri" w:cs="Calibri"/>
          <w:color w:val="212121"/>
          <w:sz w:val="24"/>
          <w:szCs w:val="24"/>
        </w:rPr>
        <w:t xml:space="preserve">Potts, J. (2003). ‘Building a Sustainable Coffee Sector Using Market-Based Approaches: The Role of Multi-Stakeholder Cooperation’. </w:t>
      </w:r>
      <w:r w:rsidRPr="00227F98">
        <w:rPr>
          <w:rFonts w:ascii="Calibri" w:eastAsia="Calibri" w:hAnsi="Calibri" w:cs="Calibri"/>
          <w:i/>
          <w:color w:val="212121"/>
          <w:sz w:val="24"/>
          <w:szCs w:val="24"/>
        </w:rPr>
        <w:t xml:space="preserve">IISD and UNCTAD, Geneva. </w:t>
      </w:r>
    </w:p>
    <w:p w14:paraId="7375348A" w14:textId="77777777" w:rsidR="007E604F" w:rsidRPr="00227F98" w:rsidRDefault="007E604F">
      <w:pPr>
        <w:jc w:val="both"/>
        <w:rPr>
          <w:rFonts w:ascii="Calibri" w:eastAsia="Calibri" w:hAnsi="Calibri" w:cs="Calibri"/>
          <w:color w:val="212121"/>
          <w:sz w:val="24"/>
          <w:szCs w:val="24"/>
        </w:rPr>
      </w:pPr>
    </w:p>
    <w:p w14:paraId="6AE65826" w14:textId="7FAEC14D" w:rsidR="007D0A63" w:rsidRDefault="007D0A63" w:rsidP="00C30BD2">
      <w:pPr>
        <w:ind w:left="720"/>
        <w:jc w:val="both"/>
        <w:rPr>
          <w:rFonts w:ascii="Calibri" w:eastAsia="Calibri" w:hAnsi="Calibri" w:cs="Calibri"/>
          <w:i/>
          <w:iCs/>
          <w:color w:val="212121"/>
          <w:sz w:val="24"/>
          <w:szCs w:val="24"/>
        </w:rPr>
      </w:pPr>
      <w:r w:rsidRPr="007D0A63">
        <w:rPr>
          <w:rFonts w:ascii="Calibri" w:eastAsia="Calibri" w:hAnsi="Calibri" w:cs="Calibri"/>
          <w:color w:val="212121"/>
          <w:sz w:val="24"/>
          <w:szCs w:val="24"/>
        </w:rPr>
        <w:t xml:space="preserve">Ramasamy, C. (1993). Chand, Ramesh" Agricultural Development, Price Policy and Marketed Surplus in India (Study of Green Revolution Region"(Book Review). </w:t>
      </w:r>
      <w:r w:rsidRPr="007D0A63">
        <w:rPr>
          <w:rFonts w:ascii="Calibri" w:eastAsia="Calibri" w:hAnsi="Calibri" w:cs="Calibri"/>
          <w:i/>
          <w:iCs/>
          <w:color w:val="212121"/>
          <w:sz w:val="24"/>
          <w:szCs w:val="24"/>
        </w:rPr>
        <w:t>Indian Journal of Agricultural Economics</w:t>
      </w:r>
      <w:r w:rsidRPr="007D0A63">
        <w:rPr>
          <w:rFonts w:ascii="Calibri" w:eastAsia="Calibri" w:hAnsi="Calibri" w:cs="Calibri"/>
          <w:color w:val="212121"/>
          <w:sz w:val="24"/>
          <w:szCs w:val="24"/>
        </w:rPr>
        <w:t xml:space="preserve">, </w:t>
      </w:r>
      <w:r w:rsidRPr="007D0A63">
        <w:rPr>
          <w:rFonts w:ascii="Calibri" w:eastAsia="Calibri" w:hAnsi="Calibri" w:cs="Calibri"/>
          <w:i/>
          <w:iCs/>
          <w:color w:val="212121"/>
          <w:sz w:val="24"/>
          <w:szCs w:val="24"/>
        </w:rPr>
        <w:t>48(4), 739.</w:t>
      </w:r>
    </w:p>
    <w:p w14:paraId="43E5D74D" w14:textId="77777777" w:rsidR="007D0A63" w:rsidRDefault="007D0A63" w:rsidP="00C30BD2">
      <w:pPr>
        <w:ind w:left="720"/>
        <w:jc w:val="both"/>
        <w:rPr>
          <w:rFonts w:ascii="Calibri" w:eastAsia="Calibri" w:hAnsi="Calibri" w:cs="Calibri"/>
          <w:color w:val="212121"/>
          <w:sz w:val="24"/>
          <w:szCs w:val="24"/>
        </w:rPr>
      </w:pPr>
    </w:p>
    <w:p w14:paraId="726D93E8" w14:textId="1A8B3E6B" w:rsidR="007E604F" w:rsidRPr="00227F98" w:rsidRDefault="00731307" w:rsidP="00C30BD2">
      <w:pPr>
        <w:ind w:left="720"/>
        <w:jc w:val="both"/>
        <w:rPr>
          <w:rFonts w:ascii="Calibri" w:eastAsia="Calibri" w:hAnsi="Calibri" w:cs="Calibri"/>
          <w:color w:val="212121"/>
          <w:sz w:val="24"/>
          <w:szCs w:val="24"/>
        </w:rPr>
      </w:pPr>
      <w:r w:rsidRPr="00227F98">
        <w:rPr>
          <w:rFonts w:ascii="Calibri" w:eastAsia="Calibri" w:hAnsi="Calibri" w:cs="Calibri"/>
          <w:color w:val="212121"/>
          <w:sz w:val="24"/>
          <w:szCs w:val="24"/>
        </w:rPr>
        <w:t xml:space="preserve">Rao, G. G. (2019). ‘Comparative economics of coffee growing and extension in Visakhapatnam and Koraput </w:t>
      </w:r>
      <w:proofErr w:type="gramStart"/>
      <w:r w:rsidRPr="00227F98">
        <w:rPr>
          <w:rFonts w:ascii="Calibri" w:eastAsia="Calibri" w:hAnsi="Calibri" w:cs="Calibri"/>
          <w:color w:val="212121"/>
          <w:sz w:val="24"/>
          <w:szCs w:val="24"/>
        </w:rPr>
        <w:t>districts’</w:t>
      </w:r>
      <w:proofErr w:type="gramEnd"/>
      <w:r w:rsidRPr="00227F98">
        <w:rPr>
          <w:rFonts w:ascii="Calibri" w:eastAsia="Calibri" w:hAnsi="Calibri" w:cs="Calibri"/>
          <w:color w:val="212121"/>
          <w:sz w:val="24"/>
          <w:szCs w:val="24"/>
        </w:rPr>
        <w:t xml:space="preserve">. </w:t>
      </w:r>
      <w:r w:rsidRPr="00227F98">
        <w:rPr>
          <w:rFonts w:ascii="Calibri" w:eastAsia="Calibri" w:hAnsi="Calibri" w:cs="Calibri"/>
          <w:i/>
          <w:color w:val="212121"/>
          <w:sz w:val="24"/>
          <w:szCs w:val="24"/>
        </w:rPr>
        <w:t>Agricultural Situation in India, 75</w:t>
      </w:r>
      <w:r w:rsidRPr="00227F98">
        <w:rPr>
          <w:rFonts w:ascii="Calibri" w:eastAsia="Calibri" w:hAnsi="Calibri" w:cs="Calibri"/>
          <w:color w:val="212121"/>
          <w:sz w:val="24"/>
          <w:szCs w:val="24"/>
        </w:rPr>
        <w:t xml:space="preserve">(11), 44-50. </w:t>
      </w:r>
    </w:p>
    <w:p w14:paraId="70D01C32" w14:textId="77777777" w:rsidR="007E604F" w:rsidRPr="00227F98" w:rsidRDefault="007E604F">
      <w:pPr>
        <w:jc w:val="both"/>
        <w:rPr>
          <w:rFonts w:ascii="Calibri" w:eastAsia="Calibri" w:hAnsi="Calibri" w:cs="Calibri"/>
          <w:color w:val="000000"/>
          <w:sz w:val="24"/>
          <w:szCs w:val="24"/>
        </w:rPr>
      </w:pPr>
    </w:p>
    <w:p w14:paraId="7AD6A02C" w14:textId="77777777" w:rsidR="007E604F" w:rsidRPr="00227F98" w:rsidRDefault="00731307" w:rsidP="00C30BD2">
      <w:pPr>
        <w:ind w:left="720"/>
        <w:jc w:val="both"/>
        <w:rPr>
          <w:rFonts w:ascii="Calibri" w:eastAsia="Calibri" w:hAnsi="Calibri" w:cs="Calibri"/>
          <w:color w:val="000000"/>
          <w:sz w:val="24"/>
          <w:szCs w:val="24"/>
        </w:rPr>
      </w:pPr>
      <w:r w:rsidRPr="00227F98">
        <w:rPr>
          <w:rFonts w:ascii="Calibri" w:eastAsia="Calibri" w:hAnsi="Calibri" w:cs="Calibri"/>
          <w:color w:val="000000"/>
          <w:sz w:val="24"/>
          <w:szCs w:val="24"/>
        </w:rPr>
        <w:t xml:space="preserve">Srinivas P. (2009). ‘Impact of Coffee Cultivation on Scheduled Tribes in Andhra </w:t>
      </w:r>
      <w:proofErr w:type="spellStart"/>
      <w:r w:rsidRPr="00227F98">
        <w:rPr>
          <w:rFonts w:ascii="Calibri" w:eastAsia="Calibri" w:hAnsi="Calibri" w:cs="Calibri"/>
          <w:color w:val="000000"/>
          <w:sz w:val="24"/>
          <w:szCs w:val="24"/>
        </w:rPr>
        <w:t>Pradesh</w:t>
      </w:r>
      <w:r w:rsidRPr="00227F98">
        <w:rPr>
          <w:rFonts w:ascii="Calibri" w:eastAsia="Calibri,Italic" w:hAnsi="Calibri" w:cs="Calibri"/>
          <w:i/>
          <w:color w:val="000000"/>
          <w:sz w:val="24"/>
          <w:szCs w:val="24"/>
        </w:rPr>
        <w:t>.’Journal</w:t>
      </w:r>
      <w:proofErr w:type="spellEnd"/>
      <w:r w:rsidRPr="00227F98">
        <w:rPr>
          <w:rFonts w:ascii="Calibri" w:eastAsia="Calibri,Italic" w:hAnsi="Calibri" w:cs="Calibri"/>
          <w:i/>
          <w:color w:val="000000"/>
          <w:sz w:val="24"/>
          <w:szCs w:val="24"/>
        </w:rPr>
        <w:t xml:space="preserve"> of Financing Agriculture</w:t>
      </w:r>
      <w:r w:rsidRPr="00227F98">
        <w:rPr>
          <w:rFonts w:ascii="Calibri" w:eastAsia="Calibri" w:hAnsi="Calibri" w:cs="Calibri"/>
          <w:color w:val="000000"/>
          <w:sz w:val="24"/>
          <w:szCs w:val="24"/>
        </w:rPr>
        <w:t>.; 41(5):33-38.</w:t>
      </w:r>
    </w:p>
    <w:p w14:paraId="16CBBB7D" w14:textId="77777777" w:rsidR="007E604F" w:rsidRPr="00227F98" w:rsidRDefault="007E604F">
      <w:pPr>
        <w:jc w:val="both"/>
        <w:rPr>
          <w:rFonts w:ascii="Calibri" w:eastAsia="Calibri" w:hAnsi="Calibri" w:cs="Calibri"/>
          <w:color w:val="222222"/>
          <w:sz w:val="24"/>
          <w:szCs w:val="24"/>
        </w:rPr>
      </w:pPr>
    </w:p>
    <w:p w14:paraId="20E4557F" w14:textId="77777777" w:rsidR="007E604F" w:rsidRDefault="00731307" w:rsidP="00D63974">
      <w:pPr>
        <w:ind w:left="720"/>
        <w:jc w:val="both"/>
        <w:rPr>
          <w:rFonts w:ascii="Calibri" w:eastAsia="Calibri" w:hAnsi="Calibri" w:cs="Calibri"/>
          <w:color w:val="222222"/>
          <w:sz w:val="24"/>
          <w:szCs w:val="24"/>
        </w:rPr>
      </w:pPr>
      <w:r w:rsidRPr="00227F98">
        <w:rPr>
          <w:rFonts w:ascii="Calibri" w:eastAsia="Calibri" w:hAnsi="Calibri" w:cs="Calibri"/>
          <w:color w:val="222222"/>
          <w:sz w:val="24"/>
          <w:szCs w:val="24"/>
        </w:rPr>
        <w:t xml:space="preserve">Sunanda, H. S., and Nagaraja, N. (2014). ‘A Study on Problems of Coffee Growers in the State of Karnataka’. </w:t>
      </w:r>
      <w:r w:rsidRPr="00227F98">
        <w:rPr>
          <w:rFonts w:ascii="Calibri" w:eastAsia="Calibri,Italic" w:hAnsi="Calibri" w:cs="Calibri"/>
          <w:i/>
          <w:color w:val="222222"/>
          <w:sz w:val="24"/>
          <w:szCs w:val="24"/>
        </w:rPr>
        <w:t>International Journal of Engineering and Management Research (IJEMR)</w:t>
      </w:r>
      <w:r w:rsidRPr="00227F98">
        <w:rPr>
          <w:rFonts w:ascii="Calibri" w:eastAsia="Calibri" w:hAnsi="Calibri" w:cs="Calibri"/>
          <w:color w:val="222222"/>
          <w:sz w:val="24"/>
          <w:szCs w:val="24"/>
        </w:rPr>
        <w:t xml:space="preserve">, </w:t>
      </w:r>
      <w:r w:rsidRPr="00227F98">
        <w:rPr>
          <w:rFonts w:ascii="Calibri" w:eastAsia="Calibri,Italic" w:hAnsi="Calibri" w:cs="Calibri"/>
          <w:i/>
          <w:color w:val="222222"/>
          <w:sz w:val="24"/>
          <w:szCs w:val="24"/>
        </w:rPr>
        <w:t>4</w:t>
      </w:r>
      <w:r w:rsidRPr="00227F98">
        <w:rPr>
          <w:rFonts w:ascii="Calibri" w:eastAsia="Calibri" w:hAnsi="Calibri" w:cs="Calibri"/>
          <w:color w:val="222222"/>
          <w:sz w:val="24"/>
          <w:szCs w:val="24"/>
        </w:rPr>
        <w:t>(6),109-112.</w:t>
      </w:r>
    </w:p>
    <w:p w14:paraId="774A217E" w14:textId="77777777" w:rsidR="007D0A63" w:rsidRDefault="007D0A63" w:rsidP="00D63974">
      <w:pPr>
        <w:ind w:left="720"/>
        <w:jc w:val="both"/>
        <w:rPr>
          <w:rFonts w:ascii="Calibri" w:eastAsia="Calibri" w:hAnsi="Calibri" w:cs="Calibri"/>
          <w:color w:val="222222"/>
          <w:sz w:val="24"/>
          <w:szCs w:val="24"/>
        </w:rPr>
      </w:pPr>
    </w:p>
    <w:p w14:paraId="53FFA76B" w14:textId="77777777" w:rsidR="007D0A63" w:rsidRPr="007D0A63" w:rsidRDefault="007D0A63" w:rsidP="007D0A63">
      <w:pPr>
        <w:ind w:left="720"/>
        <w:jc w:val="both"/>
        <w:rPr>
          <w:rFonts w:ascii="Calibri" w:eastAsia="Calibri" w:hAnsi="Calibri" w:cs="Calibri"/>
          <w:color w:val="222222"/>
          <w:sz w:val="24"/>
          <w:szCs w:val="24"/>
        </w:rPr>
      </w:pPr>
      <w:proofErr w:type="spellStart"/>
      <w:r w:rsidRPr="007D0A63">
        <w:rPr>
          <w:rFonts w:ascii="Calibri" w:eastAsia="Calibri" w:hAnsi="Calibri" w:cs="Calibri"/>
          <w:color w:val="222222"/>
          <w:sz w:val="24"/>
          <w:szCs w:val="24"/>
        </w:rPr>
        <w:t>Syarief</w:t>
      </w:r>
      <w:proofErr w:type="spellEnd"/>
      <w:r w:rsidRPr="007D0A63">
        <w:rPr>
          <w:rFonts w:ascii="Calibri" w:eastAsia="Calibri" w:hAnsi="Calibri" w:cs="Calibri"/>
          <w:color w:val="222222"/>
          <w:sz w:val="24"/>
          <w:szCs w:val="24"/>
        </w:rPr>
        <w:t>, R., Novita, E., Noor, E., and Mulato, S. (2012). Smallholder coffee processing design</w:t>
      </w:r>
    </w:p>
    <w:p w14:paraId="11C690DC" w14:textId="77777777" w:rsidR="007D0A63" w:rsidRPr="007D0A63" w:rsidRDefault="007D0A63" w:rsidP="007D0A63">
      <w:pPr>
        <w:ind w:left="720"/>
        <w:jc w:val="both"/>
        <w:rPr>
          <w:rFonts w:ascii="Calibri" w:eastAsia="Calibri" w:hAnsi="Calibri" w:cs="Calibri"/>
          <w:i/>
          <w:iCs/>
          <w:color w:val="222222"/>
          <w:sz w:val="24"/>
          <w:szCs w:val="24"/>
        </w:rPr>
      </w:pPr>
      <w:r w:rsidRPr="007D0A63">
        <w:rPr>
          <w:rFonts w:ascii="Calibri" w:eastAsia="Calibri" w:hAnsi="Calibri" w:cs="Calibri"/>
          <w:color w:val="222222"/>
          <w:sz w:val="24"/>
          <w:szCs w:val="24"/>
        </w:rPr>
        <w:t xml:space="preserve">using wet technology based on clean production. </w:t>
      </w:r>
      <w:r w:rsidRPr="007D0A63">
        <w:rPr>
          <w:rFonts w:ascii="Calibri" w:eastAsia="Calibri" w:hAnsi="Calibri" w:cs="Calibri"/>
          <w:i/>
          <w:iCs/>
          <w:color w:val="222222"/>
          <w:sz w:val="24"/>
          <w:szCs w:val="24"/>
        </w:rPr>
        <w:t>Repository UNEJ. Journal of Cleaner</w:t>
      </w:r>
    </w:p>
    <w:p w14:paraId="09B00B5C" w14:textId="77777777" w:rsidR="007D0A63" w:rsidRDefault="007D0A63" w:rsidP="007D0A63">
      <w:pPr>
        <w:ind w:left="720"/>
        <w:jc w:val="both"/>
        <w:rPr>
          <w:rFonts w:ascii="Calibri" w:eastAsia="Calibri" w:hAnsi="Calibri" w:cs="Calibri"/>
          <w:i/>
          <w:iCs/>
          <w:color w:val="222222"/>
          <w:sz w:val="24"/>
          <w:szCs w:val="24"/>
        </w:rPr>
      </w:pPr>
      <w:r w:rsidRPr="007D0A63">
        <w:rPr>
          <w:rFonts w:ascii="Calibri" w:eastAsia="Calibri" w:hAnsi="Calibri" w:cs="Calibri"/>
          <w:i/>
          <w:iCs/>
          <w:color w:val="222222"/>
          <w:sz w:val="24"/>
          <w:szCs w:val="24"/>
        </w:rPr>
        <w:t>Production,135837</w:t>
      </w:r>
    </w:p>
    <w:p w14:paraId="578E66DC" w14:textId="77777777" w:rsidR="007D0A63" w:rsidRPr="007D0A63" w:rsidRDefault="007D0A63" w:rsidP="007D0A63">
      <w:pPr>
        <w:ind w:left="720"/>
        <w:jc w:val="both"/>
        <w:rPr>
          <w:rFonts w:ascii="Calibri" w:eastAsia="Calibri" w:hAnsi="Calibri" w:cs="Calibri"/>
          <w:i/>
          <w:iCs/>
          <w:color w:val="222222"/>
          <w:sz w:val="24"/>
          <w:szCs w:val="24"/>
        </w:rPr>
      </w:pPr>
    </w:p>
    <w:p w14:paraId="41B08E2E" w14:textId="77777777" w:rsidR="007D0A63" w:rsidRPr="007D0A63" w:rsidRDefault="007D0A63" w:rsidP="007D0A63">
      <w:pPr>
        <w:ind w:left="720"/>
        <w:jc w:val="both"/>
        <w:rPr>
          <w:rFonts w:ascii="Calibri" w:eastAsia="Calibri" w:hAnsi="Calibri" w:cs="Calibri"/>
          <w:i/>
          <w:iCs/>
          <w:color w:val="222222"/>
          <w:sz w:val="24"/>
          <w:szCs w:val="24"/>
        </w:rPr>
      </w:pPr>
      <w:r w:rsidRPr="007D0A63">
        <w:rPr>
          <w:rFonts w:ascii="Calibri" w:eastAsia="Calibri" w:hAnsi="Calibri" w:cs="Calibri"/>
          <w:color w:val="222222"/>
          <w:sz w:val="24"/>
          <w:szCs w:val="24"/>
        </w:rPr>
        <w:t>Thurston, R. W., Morris, J., and Steiman, S. (</w:t>
      </w:r>
      <w:r w:rsidRPr="007D0A63">
        <w:rPr>
          <w:rFonts w:ascii="Calibri" w:eastAsia="Calibri" w:hAnsi="Calibri" w:cs="Calibri"/>
          <w:i/>
          <w:iCs/>
          <w:color w:val="222222"/>
          <w:sz w:val="24"/>
          <w:szCs w:val="24"/>
        </w:rPr>
        <w:t>Eds.</w:t>
      </w:r>
      <w:r w:rsidRPr="007D0A63">
        <w:rPr>
          <w:rFonts w:ascii="Calibri" w:eastAsia="Calibri" w:hAnsi="Calibri" w:cs="Calibri"/>
          <w:color w:val="222222"/>
          <w:sz w:val="24"/>
          <w:szCs w:val="24"/>
        </w:rPr>
        <w:t xml:space="preserve">). (2013). </w:t>
      </w:r>
      <w:r w:rsidRPr="007D0A63">
        <w:rPr>
          <w:rFonts w:ascii="Calibri" w:eastAsia="Calibri" w:hAnsi="Calibri" w:cs="Calibri"/>
          <w:i/>
          <w:iCs/>
          <w:color w:val="222222"/>
          <w:sz w:val="24"/>
          <w:szCs w:val="24"/>
        </w:rPr>
        <w:t>Coffee: A comprehensive guide to</w:t>
      </w:r>
    </w:p>
    <w:p w14:paraId="2D4B58AC" w14:textId="77777777" w:rsidR="007D0A63" w:rsidRDefault="007D0A63" w:rsidP="007D0A63">
      <w:pPr>
        <w:ind w:left="720"/>
        <w:jc w:val="both"/>
        <w:rPr>
          <w:rFonts w:ascii="Calibri" w:eastAsia="Calibri" w:hAnsi="Calibri" w:cs="Calibri"/>
          <w:color w:val="222222"/>
          <w:sz w:val="24"/>
          <w:szCs w:val="24"/>
        </w:rPr>
      </w:pPr>
      <w:r w:rsidRPr="007D0A63">
        <w:rPr>
          <w:rFonts w:ascii="Calibri" w:eastAsia="Calibri" w:hAnsi="Calibri" w:cs="Calibri"/>
          <w:i/>
          <w:iCs/>
          <w:color w:val="222222"/>
          <w:sz w:val="24"/>
          <w:szCs w:val="24"/>
        </w:rPr>
        <w:t>the bean, the beverage, and the industry</w:t>
      </w:r>
      <w:r w:rsidRPr="007D0A63">
        <w:rPr>
          <w:rFonts w:ascii="Calibri" w:eastAsia="Calibri" w:hAnsi="Calibri" w:cs="Calibri"/>
          <w:color w:val="222222"/>
          <w:sz w:val="24"/>
          <w:szCs w:val="24"/>
        </w:rPr>
        <w:t>. Rowman and Littlefield Publishers.</w:t>
      </w:r>
    </w:p>
    <w:p w14:paraId="441BD48D" w14:textId="77777777" w:rsidR="007D0A63" w:rsidRPr="007D0A63" w:rsidRDefault="007D0A63" w:rsidP="007D0A63">
      <w:pPr>
        <w:ind w:left="720"/>
        <w:jc w:val="both"/>
        <w:rPr>
          <w:rFonts w:ascii="Calibri" w:eastAsia="Calibri" w:hAnsi="Calibri" w:cs="Calibri"/>
          <w:color w:val="222222"/>
          <w:sz w:val="24"/>
          <w:szCs w:val="24"/>
        </w:rPr>
      </w:pPr>
    </w:p>
    <w:p w14:paraId="3E958FC8" w14:textId="77777777" w:rsidR="007D0A63" w:rsidRPr="007D0A63" w:rsidRDefault="007D0A63" w:rsidP="007D0A63">
      <w:pPr>
        <w:ind w:left="720"/>
        <w:jc w:val="both"/>
        <w:rPr>
          <w:rFonts w:ascii="Calibri" w:eastAsia="Calibri" w:hAnsi="Calibri" w:cs="Calibri"/>
          <w:color w:val="222222"/>
          <w:sz w:val="24"/>
          <w:szCs w:val="24"/>
        </w:rPr>
      </w:pPr>
      <w:proofErr w:type="spellStart"/>
      <w:r w:rsidRPr="007D0A63">
        <w:rPr>
          <w:rFonts w:ascii="Calibri" w:eastAsia="Calibri" w:hAnsi="Calibri" w:cs="Calibri"/>
          <w:color w:val="222222"/>
          <w:sz w:val="24"/>
          <w:szCs w:val="24"/>
        </w:rPr>
        <w:t>Topik</w:t>
      </w:r>
      <w:proofErr w:type="spellEnd"/>
      <w:r w:rsidRPr="007D0A63">
        <w:rPr>
          <w:rFonts w:ascii="Calibri" w:eastAsia="Calibri" w:hAnsi="Calibri" w:cs="Calibri"/>
          <w:color w:val="222222"/>
          <w:sz w:val="24"/>
          <w:szCs w:val="24"/>
        </w:rPr>
        <w:t>, S., Talbot, J. M., and Samper, M. (2010). Introduction globalization, neoliberalism, and</w:t>
      </w:r>
    </w:p>
    <w:p w14:paraId="3475E64B" w14:textId="0AB9C892" w:rsidR="007D0A63" w:rsidRDefault="007D0A63" w:rsidP="007D0A63">
      <w:pPr>
        <w:ind w:left="720"/>
        <w:jc w:val="both"/>
        <w:rPr>
          <w:rFonts w:ascii="Calibri" w:eastAsia="Calibri" w:hAnsi="Calibri" w:cs="Calibri"/>
          <w:color w:val="222222"/>
          <w:sz w:val="24"/>
          <w:szCs w:val="24"/>
        </w:rPr>
      </w:pPr>
      <w:r w:rsidRPr="007D0A63">
        <w:rPr>
          <w:rFonts w:ascii="Calibri" w:eastAsia="Calibri" w:hAnsi="Calibri" w:cs="Calibri"/>
          <w:color w:val="222222"/>
          <w:sz w:val="24"/>
          <w:szCs w:val="24"/>
        </w:rPr>
        <w:t xml:space="preserve">the Latin American coffee societies. </w:t>
      </w:r>
      <w:r w:rsidRPr="007D0A63">
        <w:rPr>
          <w:rFonts w:ascii="Calibri" w:eastAsia="Calibri" w:hAnsi="Calibri" w:cs="Calibri"/>
          <w:i/>
          <w:iCs/>
          <w:color w:val="222222"/>
          <w:sz w:val="24"/>
          <w:szCs w:val="24"/>
        </w:rPr>
        <w:t>Latin American Perspectives</w:t>
      </w:r>
      <w:r w:rsidRPr="007D0A63">
        <w:rPr>
          <w:rFonts w:ascii="Calibri" w:eastAsia="Calibri" w:hAnsi="Calibri" w:cs="Calibri"/>
          <w:color w:val="222222"/>
          <w:sz w:val="24"/>
          <w:szCs w:val="24"/>
        </w:rPr>
        <w:t xml:space="preserve">, </w:t>
      </w:r>
      <w:r w:rsidRPr="007D0A63">
        <w:rPr>
          <w:rFonts w:ascii="Calibri" w:eastAsia="Calibri" w:hAnsi="Calibri" w:cs="Calibri"/>
          <w:i/>
          <w:iCs/>
          <w:color w:val="222222"/>
          <w:sz w:val="24"/>
          <w:szCs w:val="24"/>
        </w:rPr>
        <w:t>37</w:t>
      </w:r>
      <w:r w:rsidRPr="007D0A63">
        <w:rPr>
          <w:rFonts w:ascii="Calibri" w:eastAsia="Calibri" w:hAnsi="Calibri" w:cs="Calibri"/>
          <w:color w:val="222222"/>
          <w:sz w:val="24"/>
          <w:szCs w:val="24"/>
        </w:rPr>
        <w:t>(2), 5-20.</w:t>
      </w:r>
    </w:p>
    <w:p w14:paraId="1EA6AEB1" w14:textId="77777777" w:rsidR="00645DFF" w:rsidRDefault="00645DFF" w:rsidP="007D0A63">
      <w:pPr>
        <w:ind w:left="720"/>
        <w:jc w:val="both"/>
        <w:rPr>
          <w:rFonts w:ascii="Calibri" w:eastAsia="Calibri" w:hAnsi="Calibri" w:cs="Calibri"/>
          <w:color w:val="222222"/>
          <w:sz w:val="24"/>
          <w:szCs w:val="24"/>
        </w:rPr>
      </w:pPr>
    </w:p>
    <w:p w14:paraId="14FFF05E" w14:textId="77777777" w:rsidR="00645DFF" w:rsidRPr="00645DFF" w:rsidRDefault="00645DFF" w:rsidP="00645DFF">
      <w:pPr>
        <w:ind w:left="720"/>
        <w:jc w:val="both"/>
        <w:rPr>
          <w:rFonts w:ascii="Calibri" w:eastAsia="Calibri" w:hAnsi="Calibri" w:cs="Calibri"/>
          <w:color w:val="222222"/>
          <w:sz w:val="24"/>
          <w:szCs w:val="24"/>
        </w:rPr>
      </w:pPr>
      <w:r w:rsidRPr="00645DFF">
        <w:rPr>
          <w:rFonts w:ascii="Calibri" w:eastAsia="Calibri" w:hAnsi="Calibri" w:cs="Calibri"/>
          <w:color w:val="222222"/>
          <w:sz w:val="24"/>
          <w:szCs w:val="24"/>
        </w:rPr>
        <w:t xml:space="preserve">Vallejo, N., and </w:t>
      </w:r>
      <w:proofErr w:type="spellStart"/>
      <w:r w:rsidRPr="00645DFF">
        <w:rPr>
          <w:rFonts w:ascii="Calibri" w:eastAsia="Calibri" w:hAnsi="Calibri" w:cs="Calibri"/>
          <w:color w:val="222222"/>
          <w:sz w:val="24"/>
          <w:szCs w:val="24"/>
        </w:rPr>
        <w:t>Hauselmann</w:t>
      </w:r>
      <w:proofErr w:type="spellEnd"/>
      <w:r w:rsidRPr="00645DFF">
        <w:rPr>
          <w:rFonts w:ascii="Calibri" w:eastAsia="Calibri" w:hAnsi="Calibri" w:cs="Calibri"/>
          <w:color w:val="222222"/>
          <w:sz w:val="24"/>
          <w:szCs w:val="24"/>
        </w:rPr>
        <w:t xml:space="preserve">, P. (2004). </w:t>
      </w:r>
      <w:r w:rsidRPr="00645DFF">
        <w:rPr>
          <w:rFonts w:ascii="Calibri" w:eastAsia="Calibri" w:hAnsi="Calibri" w:cs="Calibri"/>
          <w:i/>
          <w:iCs/>
          <w:color w:val="222222"/>
          <w:sz w:val="24"/>
          <w:szCs w:val="24"/>
        </w:rPr>
        <w:t>Governance and multi-stakeholder processes</w:t>
      </w:r>
      <w:r w:rsidRPr="00645DFF">
        <w:rPr>
          <w:rFonts w:ascii="Calibri" w:eastAsia="Calibri" w:hAnsi="Calibri" w:cs="Calibri"/>
          <w:color w:val="222222"/>
          <w:sz w:val="24"/>
          <w:szCs w:val="24"/>
        </w:rPr>
        <w:t>.</w:t>
      </w:r>
    </w:p>
    <w:p w14:paraId="402309B3" w14:textId="39B4F1F2" w:rsidR="00645DFF" w:rsidRPr="00227F98" w:rsidRDefault="00645DFF" w:rsidP="00645DFF">
      <w:pPr>
        <w:ind w:left="720"/>
        <w:jc w:val="both"/>
        <w:rPr>
          <w:rFonts w:ascii="Calibri" w:eastAsia="Calibri" w:hAnsi="Calibri" w:cs="Calibri"/>
          <w:color w:val="222222"/>
          <w:sz w:val="24"/>
          <w:szCs w:val="24"/>
        </w:rPr>
      </w:pPr>
      <w:r w:rsidRPr="00645DFF">
        <w:rPr>
          <w:rFonts w:ascii="Calibri" w:eastAsia="Calibri" w:hAnsi="Calibri" w:cs="Calibri"/>
          <w:color w:val="222222"/>
          <w:sz w:val="24"/>
          <w:szCs w:val="24"/>
        </w:rPr>
        <w:t>Winnipeg: International Institute for Sustainable Development.</w:t>
      </w:r>
    </w:p>
    <w:p w14:paraId="72B0AD9E" w14:textId="77777777" w:rsidR="007E604F" w:rsidRDefault="007E604F">
      <w:pPr>
        <w:jc w:val="both"/>
        <w:rPr>
          <w:rFonts w:ascii="Calibri" w:eastAsia="Calibri" w:hAnsi="Calibri" w:cs="Calibri"/>
          <w:color w:val="222222"/>
          <w:sz w:val="24"/>
          <w:szCs w:val="24"/>
        </w:rPr>
      </w:pPr>
    </w:p>
    <w:sectPr w:rsidR="007E604F">
      <w:headerReference w:type="even" r:id="rId21"/>
      <w:headerReference w:type="default" r:id="rId22"/>
      <w:footerReference w:type="even" r:id="rId23"/>
      <w:footerReference w:type="default" r:id="rId24"/>
      <w:headerReference w:type="first" r:id="rId25"/>
      <w:footerReference w:type="first" r:id="rId26"/>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6947" w14:textId="77777777" w:rsidR="00D72D55" w:rsidRPr="00227F98" w:rsidRDefault="00D72D55">
      <w:r w:rsidRPr="00227F98">
        <w:separator/>
      </w:r>
    </w:p>
  </w:endnote>
  <w:endnote w:type="continuationSeparator" w:id="0">
    <w:p w14:paraId="5734287E" w14:textId="77777777" w:rsidR="00D72D55" w:rsidRPr="00227F98" w:rsidRDefault="00D72D55">
      <w:r w:rsidRPr="00227F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TimesNewRomanPS-ItalicMT">
    <w:altName w:val="Times New Roman"/>
    <w:charset w:val="00"/>
    <w:family w:val="roman"/>
    <w:pitch w:val="default"/>
    <w:sig w:usb0="00000000" w:usb1="00000000" w:usb2="00000000" w:usb3="00000000" w:csb0="00000001" w:csb1="00000000"/>
  </w:font>
  <w:font w:name="TimesNewRomanPS-BoldMT">
    <w:altName w:val="Segoe Print"/>
    <w:charset w:val="00"/>
    <w:family w:val="roman"/>
    <w:pitch w:val="default"/>
    <w:sig w:usb0="00000000" w:usb1="00000000" w:usb2="00000000" w:usb3="00000000" w:csb0="00000001" w:csb1="00000000"/>
  </w:font>
  <w:font w:name="Calibri,Italic">
    <w:altName w:val="Segoe Print"/>
    <w:charset w:val="00"/>
    <w:family w:val="auto"/>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D4EB" w14:textId="77777777" w:rsidR="00740B2F" w:rsidRDefault="00740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D4FE" w14:textId="77777777" w:rsidR="007E604F" w:rsidRPr="00227F98" w:rsidRDefault="007E604F">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5011" w14:textId="77777777" w:rsidR="00740B2F" w:rsidRDefault="00740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3834" w14:textId="77777777" w:rsidR="00D72D55" w:rsidRPr="00227F98" w:rsidRDefault="00D72D55">
      <w:r w:rsidRPr="00227F98">
        <w:separator/>
      </w:r>
    </w:p>
  </w:footnote>
  <w:footnote w:type="continuationSeparator" w:id="0">
    <w:p w14:paraId="1D945E61" w14:textId="77777777" w:rsidR="00D72D55" w:rsidRPr="00227F98" w:rsidRDefault="00D72D55">
      <w:r w:rsidRPr="00227F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B877" w14:textId="458D1E34" w:rsidR="00740B2F" w:rsidRDefault="00740B2F">
    <w:pPr>
      <w:pStyle w:val="Header"/>
    </w:pPr>
    <w:r>
      <w:rPr>
        <w:noProof/>
      </w:rPr>
      <w:pict w14:anchorId="2738B5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83657" o:spid="_x0000_s1026"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48A3" w14:textId="2A348372" w:rsidR="00740B2F" w:rsidRDefault="00740B2F">
    <w:pPr>
      <w:pStyle w:val="Header"/>
    </w:pPr>
    <w:r>
      <w:rPr>
        <w:noProof/>
      </w:rPr>
      <w:pict w14:anchorId="71998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83658" o:spid="_x0000_s1027"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92E48" w14:textId="7C44EF08" w:rsidR="00740B2F" w:rsidRDefault="00740B2F">
    <w:pPr>
      <w:pStyle w:val="Header"/>
    </w:pPr>
    <w:r>
      <w:rPr>
        <w:noProof/>
      </w:rPr>
      <w:pict w14:anchorId="3D22D4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883656" o:spid="_x0000_s1025"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ECD7F"/>
    <w:multiLevelType w:val="singleLevel"/>
    <w:tmpl w:val="277ECD7F"/>
    <w:lvl w:ilvl="0">
      <w:start w:val="1"/>
      <w:numFmt w:val="decimal"/>
      <w:suff w:val="space"/>
      <w:lvlText w:val="%1."/>
      <w:lvlJc w:val="left"/>
      <w:pPr>
        <w:ind w:left="2000"/>
      </w:pPr>
    </w:lvl>
  </w:abstractNum>
  <w:abstractNum w:abstractNumId="1" w15:restartNumberingAfterBreak="0">
    <w:nsid w:val="56D45A21"/>
    <w:multiLevelType w:val="multilevel"/>
    <w:tmpl w:val="56D45A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7369E4"/>
    <w:multiLevelType w:val="hybridMultilevel"/>
    <w:tmpl w:val="3C32DE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74D8607B"/>
    <w:multiLevelType w:val="multilevel"/>
    <w:tmpl w:val="74D8607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4319260">
    <w:abstractNumId w:val="0"/>
  </w:num>
  <w:num w:numId="2" w16cid:durableId="1233585667">
    <w:abstractNumId w:val="1"/>
  </w:num>
  <w:num w:numId="3" w16cid:durableId="1611820440">
    <w:abstractNumId w:val="3"/>
  </w:num>
  <w:num w:numId="4" w16cid:durableId="1613049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665A1"/>
    <w:rsid w:val="00075426"/>
    <w:rsid w:val="00096B38"/>
    <w:rsid w:val="000A38FC"/>
    <w:rsid w:val="000B336C"/>
    <w:rsid w:val="001261C1"/>
    <w:rsid w:val="00150289"/>
    <w:rsid w:val="00172A27"/>
    <w:rsid w:val="00227F98"/>
    <w:rsid w:val="00277CD8"/>
    <w:rsid w:val="002A529B"/>
    <w:rsid w:val="002B3B90"/>
    <w:rsid w:val="002C7EED"/>
    <w:rsid w:val="00373790"/>
    <w:rsid w:val="00377EAC"/>
    <w:rsid w:val="00390A1F"/>
    <w:rsid w:val="00406B50"/>
    <w:rsid w:val="00447D2F"/>
    <w:rsid w:val="00457F07"/>
    <w:rsid w:val="00462862"/>
    <w:rsid w:val="004B3641"/>
    <w:rsid w:val="004F083E"/>
    <w:rsid w:val="00502C95"/>
    <w:rsid w:val="00527426"/>
    <w:rsid w:val="005841ED"/>
    <w:rsid w:val="0059191C"/>
    <w:rsid w:val="00606D89"/>
    <w:rsid w:val="00607586"/>
    <w:rsid w:val="00624DA3"/>
    <w:rsid w:val="00645DFF"/>
    <w:rsid w:val="00650FD4"/>
    <w:rsid w:val="006D5363"/>
    <w:rsid w:val="00706F1D"/>
    <w:rsid w:val="0072082C"/>
    <w:rsid w:val="00731307"/>
    <w:rsid w:val="00740B2F"/>
    <w:rsid w:val="007A310A"/>
    <w:rsid w:val="007A5E0D"/>
    <w:rsid w:val="007B78D4"/>
    <w:rsid w:val="007D0A63"/>
    <w:rsid w:val="007E604F"/>
    <w:rsid w:val="00823981"/>
    <w:rsid w:val="00894722"/>
    <w:rsid w:val="008C5961"/>
    <w:rsid w:val="008E29BB"/>
    <w:rsid w:val="008E7DA9"/>
    <w:rsid w:val="00902E28"/>
    <w:rsid w:val="00922716"/>
    <w:rsid w:val="00965C10"/>
    <w:rsid w:val="00980167"/>
    <w:rsid w:val="00990059"/>
    <w:rsid w:val="009A3A9C"/>
    <w:rsid w:val="009F68FA"/>
    <w:rsid w:val="00AB1D13"/>
    <w:rsid w:val="00AC0650"/>
    <w:rsid w:val="00AD6042"/>
    <w:rsid w:val="00B159E0"/>
    <w:rsid w:val="00B363FD"/>
    <w:rsid w:val="00B65C83"/>
    <w:rsid w:val="00B93156"/>
    <w:rsid w:val="00BE0C3F"/>
    <w:rsid w:val="00BF4382"/>
    <w:rsid w:val="00C06F53"/>
    <w:rsid w:val="00C30BD2"/>
    <w:rsid w:val="00C71C14"/>
    <w:rsid w:val="00C83D15"/>
    <w:rsid w:val="00CB0168"/>
    <w:rsid w:val="00CE29F8"/>
    <w:rsid w:val="00CE5C1E"/>
    <w:rsid w:val="00D5305E"/>
    <w:rsid w:val="00D63974"/>
    <w:rsid w:val="00D63996"/>
    <w:rsid w:val="00D70108"/>
    <w:rsid w:val="00D72D55"/>
    <w:rsid w:val="00DC6004"/>
    <w:rsid w:val="00E02D80"/>
    <w:rsid w:val="00E12928"/>
    <w:rsid w:val="00E27868"/>
    <w:rsid w:val="00E30D78"/>
    <w:rsid w:val="00E40C01"/>
    <w:rsid w:val="00E5390B"/>
    <w:rsid w:val="00E57C88"/>
    <w:rsid w:val="00F565FC"/>
    <w:rsid w:val="00F77D6E"/>
    <w:rsid w:val="00FB025F"/>
    <w:rsid w:val="00FC793C"/>
    <w:rsid w:val="00FD7616"/>
    <w:rsid w:val="04457EF0"/>
    <w:rsid w:val="130166FC"/>
    <w:rsid w:val="13913AFE"/>
    <w:rsid w:val="185B707D"/>
    <w:rsid w:val="38A741E6"/>
    <w:rsid w:val="3C321F4D"/>
    <w:rsid w:val="452A22D2"/>
    <w:rsid w:val="4BDF0BD1"/>
    <w:rsid w:val="5BB62C8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E0B5A"/>
  <w15:docId w15:val="{1DC8C59A-BEE6-4C29-B464-B0CF1C2A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6F1D"/>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rPr>
      <w:rFonts w:ascii="Calibri" w:eastAsia="Calibri" w:hAnsi="Calibri" w:cs="Calibri"/>
      <w:sz w:val="24"/>
      <w:szCs w:val="24"/>
      <w:lang w:eastAsia="en-US"/>
    </w:rPr>
  </w:style>
  <w:style w:type="character" w:styleId="Hyperlink">
    <w:name w:val="Hyperlink"/>
    <w:basedOn w:val="DefaultParagraphFont"/>
    <w:qFormat/>
    <w:rPr>
      <w:color w:val="0000FF"/>
      <w:u w:val="single"/>
    </w:rPr>
  </w:style>
  <w:style w:type="paragraph" w:customStyle="1" w:styleId="Default">
    <w:name w:val="Default"/>
    <w:unhideWhenUsed/>
    <w:pPr>
      <w:widowControl w:val="0"/>
      <w:autoSpaceDE w:val="0"/>
      <w:autoSpaceDN w:val="0"/>
      <w:adjustRightInd w:val="0"/>
    </w:pPr>
    <w:rPr>
      <w:rFonts w:ascii="Calibri" w:eastAsia="Calibri" w:hAnsi="Calibri"/>
      <w:color w:val="000000"/>
      <w:sz w:val="24"/>
      <w:szCs w:val="24"/>
    </w:rPr>
  </w:style>
  <w:style w:type="paragraph" w:styleId="ListParagraph">
    <w:name w:val="List Paragraph"/>
    <w:basedOn w:val="Normal"/>
    <w:uiPriority w:val="1"/>
    <w:unhideWhenUsed/>
    <w:qFormat/>
    <w:pPr>
      <w:ind w:left="720"/>
      <w:contextualSpacing/>
    </w:pPr>
  </w:style>
  <w:style w:type="paragraph" w:customStyle="1" w:styleId="TableParagraph">
    <w:name w:val="Table Paragraph"/>
    <w:basedOn w:val="Normal"/>
    <w:uiPriority w:val="1"/>
    <w:qFormat/>
    <w:pPr>
      <w:widowControl w:val="0"/>
      <w:autoSpaceDE w:val="0"/>
      <w:autoSpaceDN w:val="0"/>
      <w:spacing w:before="1" w:line="271" w:lineRule="exact"/>
      <w:ind w:left="105"/>
    </w:pPr>
    <w:rPr>
      <w:rFonts w:ascii="Calibri" w:eastAsia="Calibri" w:hAnsi="Calibri" w:cs="Calibri"/>
      <w:sz w:val="22"/>
      <w:szCs w:val="22"/>
      <w:lang w:eastAsia="en-US"/>
    </w:rPr>
  </w:style>
  <w:style w:type="character" w:customStyle="1" w:styleId="BodyTextChar">
    <w:name w:val="Body Text Char"/>
    <w:basedOn w:val="DefaultParagraphFont"/>
    <w:link w:val="BodyText"/>
    <w:uiPriority w:val="1"/>
    <w:qFormat/>
    <w:rPr>
      <w:rFonts w:ascii="Calibri" w:eastAsia="Calibri" w:hAnsi="Calibri" w:cs="Calibri"/>
      <w:sz w:val="24"/>
      <w:szCs w:val="24"/>
      <w:lang w:val="en-US" w:eastAsia="en-US"/>
    </w:rPr>
  </w:style>
  <w:style w:type="table" w:styleId="TableGrid">
    <w:name w:val="Table Grid"/>
    <w:basedOn w:val="TableNormal"/>
    <w:rsid w:val="00720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40B2F"/>
    <w:pPr>
      <w:tabs>
        <w:tab w:val="center" w:pos="4680"/>
        <w:tab w:val="right" w:pos="9360"/>
      </w:tabs>
    </w:pPr>
  </w:style>
  <w:style w:type="character" w:customStyle="1" w:styleId="HeaderChar">
    <w:name w:val="Header Char"/>
    <w:basedOn w:val="DefaultParagraphFont"/>
    <w:link w:val="Header"/>
    <w:rsid w:val="00740B2F"/>
    <w:rPr>
      <w:lang w:eastAsia="zh-CN"/>
    </w:rPr>
  </w:style>
  <w:style w:type="paragraph" w:styleId="Footer">
    <w:name w:val="footer"/>
    <w:basedOn w:val="Normal"/>
    <w:link w:val="FooterChar"/>
    <w:rsid w:val="00740B2F"/>
    <w:pPr>
      <w:tabs>
        <w:tab w:val="center" w:pos="4680"/>
        <w:tab w:val="right" w:pos="9360"/>
      </w:tabs>
    </w:pPr>
  </w:style>
  <w:style w:type="character" w:customStyle="1" w:styleId="FooterChar">
    <w:name w:val="Footer Char"/>
    <w:basedOn w:val="DefaultParagraphFont"/>
    <w:link w:val="Footer"/>
    <w:rsid w:val="00740B2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62974">
      <w:bodyDiv w:val="1"/>
      <w:marLeft w:val="0"/>
      <w:marRight w:val="0"/>
      <w:marTop w:val="0"/>
      <w:marBottom w:val="0"/>
      <w:divBdr>
        <w:top w:val="none" w:sz="0" w:space="0" w:color="auto"/>
        <w:left w:val="none" w:sz="0" w:space="0" w:color="auto"/>
        <w:bottom w:val="none" w:sz="0" w:space="0" w:color="auto"/>
        <w:right w:val="none" w:sz="0" w:space="0" w:color="auto"/>
      </w:divBdr>
    </w:div>
    <w:div w:id="732895047">
      <w:bodyDiv w:val="1"/>
      <w:marLeft w:val="0"/>
      <w:marRight w:val="0"/>
      <w:marTop w:val="0"/>
      <w:marBottom w:val="0"/>
      <w:divBdr>
        <w:top w:val="none" w:sz="0" w:space="0" w:color="auto"/>
        <w:left w:val="none" w:sz="0" w:space="0" w:color="auto"/>
        <w:bottom w:val="none" w:sz="0" w:space="0" w:color="auto"/>
        <w:right w:val="none" w:sz="0" w:space="0" w:color="auto"/>
      </w:divBdr>
    </w:div>
    <w:div w:id="1567839457">
      <w:bodyDiv w:val="1"/>
      <w:marLeft w:val="0"/>
      <w:marRight w:val="0"/>
      <w:marTop w:val="0"/>
      <w:marBottom w:val="0"/>
      <w:divBdr>
        <w:top w:val="none" w:sz="0" w:space="0" w:color="auto"/>
        <w:left w:val="none" w:sz="0" w:space="0" w:color="auto"/>
        <w:bottom w:val="none" w:sz="0" w:space="0" w:color="auto"/>
        <w:right w:val="none" w:sz="0" w:space="0" w:color="auto"/>
      </w:divBdr>
    </w:div>
    <w:div w:id="1685591565">
      <w:bodyDiv w:val="1"/>
      <w:marLeft w:val="0"/>
      <w:marRight w:val="0"/>
      <w:marTop w:val="0"/>
      <w:marBottom w:val="0"/>
      <w:divBdr>
        <w:top w:val="none" w:sz="0" w:space="0" w:color="auto"/>
        <w:left w:val="none" w:sz="0" w:space="0" w:color="auto"/>
        <w:bottom w:val="none" w:sz="0" w:space="0" w:color="auto"/>
        <w:right w:val="none" w:sz="0" w:space="0" w:color="auto"/>
      </w:divBdr>
    </w:div>
    <w:div w:id="1995714081">
      <w:bodyDiv w:val="1"/>
      <w:marLeft w:val="0"/>
      <w:marRight w:val="0"/>
      <w:marTop w:val="0"/>
      <w:marBottom w:val="0"/>
      <w:divBdr>
        <w:top w:val="none" w:sz="0" w:space="0" w:color="auto"/>
        <w:left w:val="none" w:sz="0" w:space="0" w:color="auto"/>
        <w:bottom w:val="none" w:sz="0" w:space="0" w:color="auto"/>
        <w:right w:val="none" w:sz="0" w:space="0" w:color="auto"/>
      </w:divBdr>
    </w:div>
    <w:div w:id="2073767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G:\Research%20Paper-%20Abhishek\Knowledge%20paper%20graph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G:\Research%20Paper-%20Abhishek\Knowledge%20paper%20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User\Desktop\PhD%20Work\FEBRUARY%202025\Research%20Paper-%20Abhishek\Knowledge%20paper%20graph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sz="1600" b="1" i="0" u="none" strike="noStrike" baseline="0">
                <a:effectLst/>
              </a:rPr>
              <a:t>fig 1. Knowledge on soil and climatic conditions</a:t>
            </a:r>
            <a:endParaRPr lang="en-IN"/>
          </a:p>
        </c:rich>
      </c:tx>
      <c:overlay val="0"/>
      <c:spPr>
        <a:noFill/>
        <a:ln>
          <a:noFill/>
        </a:ln>
        <a:effectLst/>
      </c:spPr>
      <c:txPr>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Sheet1!$A$5</c:f>
              <c:strCache>
                <c:ptCount val="1"/>
                <c:pt idx="0">
                  <c:v>0-25(Low)</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A0E2-4BA7-95C6-A5DB97FD507A}"/>
            </c:ext>
          </c:extLst>
        </c:ser>
        <c:ser>
          <c:idx val="1"/>
          <c:order val="1"/>
          <c:tx>
            <c:strRef>
              <c:f>Sheet1!$A$6</c:f>
              <c:strCache>
                <c:ptCount val="1"/>
                <c:pt idx="0">
                  <c:v>26-50(Semi-medium)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A0E2-4BA7-95C6-A5DB97FD507A}"/>
            </c:ext>
          </c:extLst>
        </c:ser>
        <c:ser>
          <c:idx val="2"/>
          <c:order val="2"/>
          <c:tx>
            <c:strRef>
              <c:f>Sheet1!$A$7</c:f>
              <c:strCache>
                <c:ptCount val="1"/>
                <c:pt idx="0">
                  <c:v>51-75(Medium)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Sheet1!$B$7:$G$7</c:f>
              <c:numCache>
                <c:formatCode>General</c:formatCode>
                <c:ptCount val="6"/>
                <c:pt idx="0">
                  <c:v>2</c:v>
                </c:pt>
                <c:pt idx="1">
                  <c:v>4</c:v>
                </c:pt>
                <c:pt idx="2">
                  <c:v>0</c:v>
                </c:pt>
                <c:pt idx="3">
                  <c:v>0</c:v>
                </c:pt>
                <c:pt idx="4">
                  <c:v>2</c:v>
                </c:pt>
                <c:pt idx="5">
                  <c:v>2</c:v>
                </c:pt>
              </c:numCache>
            </c:numRef>
          </c:val>
          <c:extLst>
            <c:ext xmlns:c16="http://schemas.microsoft.com/office/drawing/2014/chart" uri="{C3380CC4-5D6E-409C-BE32-E72D297353CC}">
              <c16:uniqueId val="{00000002-A0E2-4BA7-95C6-A5DB97FD507A}"/>
            </c:ext>
          </c:extLst>
        </c:ser>
        <c:ser>
          <c:idx val="3"/>
          <c:order val="3"/>
          <c:tx>
            <c:strRef>
              <c:f>Sheet1!$A$8</c:f>
              <c:strCache>
                <c:ptCount val="1"/>
                <c:pt idx="0">
                  <c:v>76-100(High)</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Sheet1!$B$8:$G$8</c:f>
              <c:numCache>
                <c:formatCode>General</c:formatCode>
                <c:ptCount val="6"/>
                <c:pt idx="0">
                  <c:v>48</c:v>
                </c:pt>
                <c:pt idx="1">
                  <c:v>96</c:v>
                </c:pt>
                <c:pt idx="2">
                  <c:v>50</c:v>
                </c:pt>
                <c:pt idx="3">
                  <c:v>100</c:v>
                </c:pt>
                <c:pt idx="4">
                  <c:v>98</c:v>
                </c:pt>
                <c:pt idx="5">
                  <c:v>98</c:v>
                </c:pt>
              </c:numCache>
            </c:numRef>
          </c:val>
          <c:extLst>
            <c:ext xmlns:c16="http://schemas.microsoft.com/office/drawing/2014/chart" uri="{C3380CC4-5D6E-409C-BE32-E72D297353CC}">
              <c16:uniqueId val="{00000003-A0E2-4BA7-95C6-A5DB97FD507A}"/>
            </c:ext>
          </c:extLst>
        </c:ser>
        <c:ser>
          <c:idx val="4"/>
          <c:order val="4"/>
          <c:tx>
            <c:strRef>
              <c:f>Sheet1!$A$9</c:f>
              <c:strCache>
                <c:ptCount val="1"/>
                <c:pt idx="0">
                  <c:v>TOTAL</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Sheet1!$B$9:$G$9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A0E2-4BA7-95C6-A5DB97FD507A}"/>
            </c:ext>
          </c:extLst>
        </c:ser>
        <c:dLbls>
          <c:showLegendKey val="0"/>
          <c:showVal val="1"/>
          <c:showCatName val="0"/>
          <c:showSerName val="0"/>
          <c:showPercent val="0"/>
          <c:showBubbleSize val="0"/>
        </c:dLbls>
        <c:gapWidth val="100"/>
        <c:overlap val="-24"/>
        <c:axId val="408814816"/>
        <c:axId val="408809776"/>
      </c:barChart>
      <c:catAx>
        <c:axId val="40881481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8809776"/>
        <c:crosses val="autoZero"/>
        <c:auto val="1"/>
        <c:lblAlgn val="ctr"/>
        <c:lblOffset val="100"/>
        <c:noMultiLvlLbl val="0"/>
      </c:catAx>
      <c:valAx>
        <c:axId val="408809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881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b5c6d37-ef19-4c0c-bf13-51e0d896929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r>
              <a:rPr lang="en-IN"/>
              <a:t>fig 10. Knowledge about harvesting</a:t>
            </a:r>
          </a:p>
        </c:rich>
      </c:tx>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'[Knowledge paper graphs.xlsx]Sheet10'!$A$6</c:f>
              <c:strCache>
                <c:ptCount val="1"/>
                <c:pt idx="0">
                  <c:v>0-25(Low)</c:v>
                </c:pt>
              </c:strCache>
            </c:strRef>
          </c:tx>
          <c:spPr>
            <a:solidFill>
              <a:schemeClr val="accent1"/>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D680-4708-AF64-7227790A1F49}"/>
            </c:ext>
          </c:extLst>
        </c:ser>
        <c:ser>
          <c:idx val="1"/>
          <c:order val="1"/>
          <c:tx>
            <c:strRef>
              <c:f>'[Knowledge paper graphs.xlsx]Sheet10'!$A$7</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D680-4708-AF64-7227790A1F49}"/>
            </c:ext>
          </c:extLst>
        </c:ser>
        <c:ser>
          <c:idx val="2"/>
          <c:order val="2"/>
          <c:tx>
            <c:strRef>
              <c:f>'[Knowledge paper graphs.xlsx]Sheet10'!$A$8</c:f>
              <c:strCache>
                <c:ptCount val="1"/>
                <c:pt idx="0">
                  <c:v>51-75(Medium)</c:v>
                </c:pt>
              </c:strCache>
            </c:strRef>
          </c:tx>
          <c:spPr>
            <a:solidFill>
              <a:schemeClr val="accent3"/>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graphs.xlsx]Sheet10'!$B$8:$G$8</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D680-4708-AF64-7227790A1F49}"/>
            </c:ext>
          </c:extLst>
        </c:ser>
        <c:ser>
          <c:idx val="3"/>
          <c:order val="3"/>
          <c:tx>
            <c:strRef>
              <c:f>'[Knowledge paper graphs.xlsx]Sheet10'!$A$9</c:f>
              <c:strCache>
                <c:ptCount val="1"/>
                <c:pt idx="0">
                  <c:v>76-100(High)</c:v>
                </c:pt>
              </c:strCache>
            </c:strRef>
          </c:tx>
          <c:spPr>
            <a:solidFill>
              <a:schemeClr val="accent4"/>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3-D680-4708-AF64-7227790A1F49}"/>
            </c:ext>
          </c:extLst>
        </c:ser>
        <c:ser>
          <c:idx val="4"/>
          <c:order val="4"/>
          <c:tx>
            <c:strRef>
              <c:f>'[Knowledge paper graphs.xlsx]Sheet10'!$A$10</c:f>
              <c:strCache>
                <c:ptCount val="1"/>
                <c:pt idx="0">
                  <c:v>TOTAL</c:v>
                </c:pt>
              </c:strCache>
            </c:strRef>
          </c:tx>
          <c:spPr>
            <a:solidFill>
              <a:schemeClr val="accent5"/>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graphs.xlsx]Sheet10'!$B$4:$G$5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graphs.xlsx]Sheet10'!$B$10:$G$10</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D680-4708-AF64-7227790A1F49}"/>
            </c:ext>
          </c:extLst>
        </c:ser>
        <c:dLbls>
          <c:showLegendKey val="0"/>
          <c:showVal val="1"/>
          <c:showCatName val="0"/>
          <c:showSerName val="0"/>
          <c:showPercent val="0"/>
          <c:showBubbleSize val="0"/>
        </c:dLbls>
        <c:gapWidth val="260"/>
        <c:overlap val="-32"/>
        <c:axId val="405540592"/>
        <c:axId val="546279008"/>
      </c:barChart>
      <c:catAx>
        <c:axId val="405540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46279008"/>
        <c:crosses val="autoZero"/>
        <c:auto val="1"/>
        <c:lblAlgn val="ctr"/>
        <c:lblOffset val="100"/>
        <c:noMultiLvlLbl val="0"/>
      </c:catAx>
      <c:valAx>
        <c:axId val="546279008"/>
        <c:scaling>
          <c:orientation val="minMax"/>
        </c:scaling>
        <c:delete val="1"/>
        <c:axPos val="l"/>
        <c:numFmt formatCode="General" sourceLinked="1"/>
        <c:majorTickMark val="none"/>
        <c:minorTickMark val="none"/>
        <c:tickLblPos val="nextTo"/>
        <c:crossAx val="405540592"/>
        <c:crosses val="autoZero"/>
        <c:crossBetween val="between"/>
      </c:valAx>
      <c:spPr>
        <a:noFill/>
        <a:ln>
          <a:noFill/>
        </a:ln>
        <a:effectLst/>
      </c:spPr>
    </c:plotArea>
    <c:legend>
      <c:legendPos val="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f89e057-2f5e-4fc7-9610-62309d15c0e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400" b="1" i="0" u="none" strike="noStrike" kern="1200" baseline="0">
                <a:solidFill>
                  <a:schemeClr val="dk1">
                    <a:lumMod val="75000"/>
                    <a:lumOff val="25000"/>
                  </a:schemeClr>
                </a:solidFill>
                <a:latin typeface="+mn-lt"/>
                <a:ea typeface="+mn-ea"/>
                <a:cs typeface="+mn-cs"/>
              </a:defRPr>
            </a:pPr>
            <a:r>
              <a:rPr lang="en-IN"/>
              <a:t>fig 11. Knowledge about drying</a:t>
            </a:r>
          </a:p>
        </c:rich>
      </c:tx>
      <c:overlay val="0"/>
      <c:spPr>
        <a:noFill/>
        <a:ln>
          <a:noFill/>
        </a:ln>
        <a:effectLst/>
      </c:spPr>
      <c:txPr>
        <a:bodyPr rot="0" spcFirstLastPara="0" vertOverflow="ellipsis" vert="horz" wrap="square" anchor="ctr" anchorCtr="1"/>
        <a:lstStyle/>
        <a:p>
          <a:pPr>
            <a:defRPr lang="en-US" sz="14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'[Knowledge paper graphs.xlsx]Sheet11'!$A$5</c:f>
              <c:strCache>
                <c:ptCount val="1"/>
                <c:pt idx="0">
                  <c:v>0-25(Low)</c:v>
                </c:pt>
              </c:strCache>
            </c:strRef>
          </c:tx>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7802-4C5A-BD3D-34C8D97175DD}"/>
            </c:ext>
          </c:extLst>
        </c:ser>
        <c:ser>
          <c:idx val="1"/>
          <c:order val="1"/>
          <c:tx>
            <c:strRef>
              <c:f>'[Knowledge paper graphs.xlsx]Sheet11'!$A$6</c:f>
              <c:strCache>
                <c:ptCount val="1"/>
                <c:pt idx="0">
                  <c:v>26-50(Semi-medium)</c:v>
                </c:pt>
              </c:strCache>
            </c:strRef>
          </c:tx>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7802-4C5A-BD3D-34C8D97175DD}"/>
            </c:ext>
          </c:extLst>
        </c:ser>
        <c:ser>
          <c:idx val="2"/>
          <c:order val="2"/>
          <c:tx>
            <c:strRef>
              <c:f>'[Knowledge paper graphs.xlsx]Sheet11'!$A$7</c:f>
              <c:strCache>
                <c:ptCount val="1"/>
                <c:pt idx="0">
                  <c:v>51-75(Medium)</c:v>
                </c:pt>
              </c:strCache>
            </c:strRef>
          </c:tx>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7802-4C5A-BD3D-34C8D97175DD}"/>
            </c:ext>
          </c:extLst>
        </c:ser>
        <c:ser>
          <c:idx val="3"/>
          <c:order val="3"/>
          <c:tx>
            <c:strRef>
              <c:f>'[Knowledge paper graphs.xlsx]Sheet11'!$A$8</c:f>
              <c:strCache>
                <c:ptCount val="1"/>
                <c:pt idx="0">
                  <c:v>76-100(High)</c:v>
                </c:pt>
              </c:strCache>
            </c:strRef>
          </c:tx>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graphs.xlsx]Sheet11'!$B$8:$G$8</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3-7802-4C5A-BD3D-34C8D97175DD}"/>
            </c:ext>
          </c:extLst>
        </c:ser>
        <c:ser>
          <c:idx val="4"/>
          <c:order val="4"/>
          <c:tx>
            <c:strRef>
              <c:f>'[Knowledge paper graphs.xlsx]Sheet11'!$A$9</c:f>
              <c:strCache>
                <c:ptCount val="1"/>
                <c:pt idx="0">
                  <c:v>TOTAL</c:v>
                </c:pt>
              </c:strCache>
            </c:strRef>
          </c:tx>
          <c:spPr>
            <a:gradFill>
              <a:gsLst>
                <a:gs pos="100000">
                  <a:schemeClr val="accent5"/>
                </a:gs>
                <a:gs pos="0">
                  <a:schemeClr val="accent5">
                    <a:hueOff val="-1670000"/>
                  </a:schemeClr>
                </a:gs>
              </a:gsLst>
              <a:lin ang="5400000" scaled="0"/>
            </a:gradFill>
            <a:ln>
              <a:gradFill>
                <a:gsLst>
                  <a:gs pos="100000">
                    <a:schemeClr val="accent5">
                      <a:lumMod val="75000"/>
                    </a:schemeClr>
                  </a:gs>
                  <a:gs pos="0">
                    <a:schemeClr val="accent5">
                      <a:lumMod val="75000"/>
                      <a:hueOff val="-1670000"/>
                    </a:schemeClr>
                  </a:gs>
                </a:gsLst>
                <a:lin ang="4620000" scaled="0"/>
              </a:grad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multiLvlStrRef>
              <c:f>'[Knowledge paper graphs.xlsx]Sheet11'!$B$3:$G$4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graphs.xlsx]Sheet11'!$B$9:$G$9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7802-4C5A-BD3D-34C8D97175DD}"/>
            </c:ext>
          </c:extLst>
        </c:ser>
        <c:dLbls>
          <c:showLegendKey val="0"/>
          <c:showVal val="1"/>
          <c:showCatName val="0"/>
          <c:showSerName val="0"/>
          <c:showPercent val="0"/>
          <c:showBubbleSize val="0"/>
        </c:dLbls>
        <c:gapWidth val="500"/>
        <c:overlap val="-50"/>
        <c:axId val="546278648"/>
        <c:axId val="546276848"/>
      </c:barChart>
      <c:catAx>
        <c:axId val="5462786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546276848"/>
        <c:crosses val="autoZero"/>
        <c:auto val="1"/>
        <c:lblAlgn val="ctr"/>
        <c:lblOffset val="100"/>
        <c:noMultiLvlLbl val="0"/>
      </c:catAx>
      <c:valAx>
        <c:axId val="54627684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54627864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dd8f948-974a-494c-ba8b-63a2b4e632ee}"/>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fig 12. Knowledge about central government policies</a:t>
            </a:r>
            <a:endParaRPr lang="en-IN"/>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graphs.xlsx]Sheet12'!$A$6</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graphs.xlsx]Sheet12'!$B$6:$G$6</c:f>
              <c:numCache>
                <c:formatCode>General</c:formatCode>
                <c:ptCount val="6"/>
                <c:pt idx="0">
                  <c:v>31</c:v>
                </c:pt>
                <c:pt idx="1">
                  <c:v>62</c:v>
                </c:pt>
                <c:pt idx="2">
                  <c:v>31</c:v>
                </c:pt>
                <c:pt idx="3">
                  <c:v>62</c:v>
                </c:pt>
                <c:pt idx="4">
                  <c:v>62</c:v>
                </c:pt>
                <c:pt idx="5">
                  <c:v>62</c:v>
                </c:pt>
              </c:numCache>
            </c:numRef>
          </c:val>
          <c:extLst>
            <c:ext xmlns:c16="http://schemas.microsoft.com/office/drawing/2014/chart" uri="{C3380CC4-5D6E-409C-BE32-E72D297353CC}">
              <c16:uniqueId val="{00000000-6240-459D-8CC8-7F5FBD3D8E68}"/>
            </c:ext>
          </c:extLst>
        </c:ser>
        <c:ser>
          <c:idx val="1"/>
          <c:order val="1"/>
          <c:tx>
            <c:strRef>
              <c:f>'[Knowledge paper graphs.xlsx]Sheet12'!$A$7</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6240-459D-8CC8-7F5FBD3D8E68}"/>
            </c:ext>
          </c:extLst>
        </c:ser>
        <c:ser>
          <c:idx val="2"/>
          <c:order val="2"/>
          <c:tx>
            <c:strRef>
              <c:f>'[Knowledge paper graphs.xlsx]Sheet12'!$A$8</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graphs.xlsx]Sheet12'!$B$8:$G$8</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6240-459D-8CC8-7F5FBD3D8E68}"/>
            </c:ext>
          </c:extLst>
        </c:ser>
        <c:ser>
          <c:idx val="3"/>
          <c:order val="3"/>
          <c:tx>
            <c:strRef>
              <c:f>'[Knowledge paper graphs.xlsx]Sheet12'!$A$9</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graphs.xlsx]Sheet12'!$B$9:$G$9</c:f>
              <c:numCache>
                <c:formatCode>General</c:formatCode>
                <c:ptCount val="6"/>
                <c:pt idx="0">
                  <c:v>19</c:v>
                </c:pt>
                <c:pt idx="1">
                  <c:v>38</c:v>
                </c:pt>
                <c:pt idx="2">
                  <c:v>19</c:v>
                </c:pt>
                <c:pt idx="3">
                  <c:v>38</c:v>
                </c:pt>
                <c:pt idx="4">
                  <c:v>38</c:v>
                </c:pt>
                <c:pt idx="5">
                  <c:v>38</c:v>
                </c:pt>
              </c:numCache>
            </c:numRef>
          </c:val>
          <c:extLst>
            <c:ext xmlns:c16="http://schemas.microsoft.com/office/drawing/2014/chart" uri="{C3380CC4-5D6E-409C-BE32-E72D297353CC}">
              <c16:uniqueId val="{00000003-6240-459D-8CC8-7F5FBD3D8E68}"/>
            </c:ext>
          </c:extLst>
        </c:ser>
        <c:ser>
          <c:idx val="4"/>
          <c:order val="4"/>
          <c:tx>
            <c:strRef>
              <c:f>'[Knowledge paper graphs.xlsx]Sheet12'!$A$10</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graphs.xlsx]Sheet12'!$B$4:$G$5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graphs.xlsx]Sheet12'!$B$10:$G$10</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6240-459D-8CC8-7F5FBD3D8E68}"/>
            </c:ext>
          </c:extLst>
        </c:ser>
        <c:dLbls>
          <c:showLegendKey val="0"/>
          <c:showVal val="1"/>
          <c:showCatName val="0"/>
          <c:showSerName val="0"/>
          <c:showPercent val="0"/>
          <c:showBubbleSize val="0"/>
        </c:dLbls>
        <c:gapWidth val="444"/>
        <c:overlap val="-90"/>
        <c:axId val="407564656"/>
        <c:axId val="407557816"/>
      </c:barChart>
      <c:catAx>
        <c:axId val="4075646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407557816"/>
        <c:crosses val="autoZero"/>
        <c:auto val="1"/>
        <c:lblAlgn val="ctr"/>
        <c:lblOffset val="100"/>
        <c:noMultiLvlLbl val="0"/>
      </c:catAx>
      <c:valAx>
        <c:axId val="407557816"/>
        <c:scaling>
          <c:orientation val="minMax"/>
        </c:scaling>
        <c:delete val="1"/>
        <c:axPos val="l"/>
        <c:numFmt formatCode="General" sourceLinked="1"/>
        <c:majorTickMark val="none"/>
        <c:minorTickMark val="none"/>
        <c:tickLblPos val="nextTo"/>
        <c:crossAx val="4075646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57f63fa-bcd6-4932-99b1-0a13cf5fbf15}"/>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r>
              <a:rPr lang="en-IN"/>
              <a:t>fig 13. Knowledge about state government policies</a:t>
            </a:r>
          </a:p>
        </c:rich>
      </c:tx>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plotArea>
      <c:layout/>
      <c:barChart>
        <c:barDir val="col"/>
        <c:grouping val="clustered"/>
        <c:varyColors val="0"/>
        <c:ser>
          <c:idx val="0"/>
          <c:order val="0"/>
          <c:tx>
            <c:strRef>
              <c:f>'[Knowledge paper graphs.xlsx]Sheet13'!$A$5</c:f>
              <c:strCache>
                <c:ptCount val="1"/>
                <c:pt idx="0">
                  <c:v>0-25(Low)</c:v>
                </c:pt>
              </c:strCache>
            </c:strRef>
          </c:tx>
          <c:spPr>
            <a:solidFill>
              <a:schemeClr val="accent1"/>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graphs.xlsx]Sheet13'!$B$5:$G$5</c:f>
              <c:numCache>
                <c:formatCode>General</c:formatCode>
                <c:ptCount val="6"/>
                <c:pt idx="0">
                  <c:v>0</c:v>
                </c:pt>
                <c:pt idx="1">
                  <c:v>0</c:v>
                </c:pt>
                <c:pt idx="2">
                  <c:v>2</c:v>
                </c:pt>
                <c:pt idx="3">
                  <c:v>4</c:v>
                </c:pt>
                <c:pt idx="4">
                  <c:v>2</c:v>
                </c:pt>
                <c:pt idx="5">
                  <c:v>2</c:v>
                </c:pt>
              </c:numCache>
            </c:numRef>
          </c:val>
          <c:extLst>
            <c:ext xmlns:c16="http://schemas.microsoft.com/office/drawing/2014/chart" uri="{C3380CC4-5D6E-409C-BE32-E72D297353CC}">
              <c16:uniqueId val="{00000000-3D8E-460D-947A-D530E90E6019}"/>
            </c:ext>
          </c:extLst>
        </c:ser>
        <c:ser>
          <c:idx val="1"/>
          <c:order val="1"/>
          <c:tx>
            <c:strRef>
              <c:f>'[Knowledge paper graphs.xlsx]Sheet13'!$A$6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3D8E-460D-947A-D530E90E6019}"/>
            </c:ext>
          </c:extLst>
        </c:ser>
        <c:ser>
          <c:idx val="2"/>
          <c:order val="2"/>
          <c:tx>
            <c:strRef>
              <c:f>'[Knowledge paper graphs.xlsx]Sheet13'!$A$7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3D8E-460D-947A-D530E90E6019}"/>
            </c:ext>
          </c:extLst>
        </c:ser>
        <c:ser>
          <c:idx val="3"/>
          <c:order val="3"/>
          <c:tx>
            <c:strRef>
              <c:f>'[Knowledge paper graphs.xlsx]Sheet13'!$A$8</c:f>
              <c:strCache>
                <c:ptCount val="1"/>
                <c:pt idx="0">
                  <c:v>76-100(High)</c:v>
                </c:pt>
              </c:strCache>
            </c:strRef>
          </c:tx>
          <c:spPr>
            <a:solidFill>
              <a:schemeClr val="accent4"/>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graphs.xlsx]Sheet13'!$B$8:$G$8</c:f>
              <c:numCache>
                <c:formatCode>General</c:formatCode>
                <c:ptCount val="6"/>
                <c:pt idx="0">
                  <c:v>50</c:v>
                </c:pt>
                <c:pt idx="1">
                  <c:v>100</c:v>
                </c:pt>
                <c:pt idx="2">
                  <c:v>48</c:v>
                </c:pt>
                <c:pt idx="3">
                  <c:v>96</c:v>
                </c:pt>
                <c:pt idx="4">
                  <c:v>98</c:v>
                </c:pt>
                <c:pt idx="5">
                  <c:v>98</c:v>
                </c:pt>
              </c:numCache>
            </c:numRef>
          </c:val>
          <c:extLst>
            <c:ext xmlns:c16="http://schemas.microsoft.com/office/drawing/2014/chart" uri="{C3380CC4-5D6E-409C-BE32-E72D297353CC}">
              <c16:uniqueId val="{00000003-3D8E-460D-947A-D530E90E6019}"/>
            </c:ext>
          </c:extLst>
        </c:ser>
        <c:ser>
          <c:idx val="4"/>
          <c:order val="4"/>
          <c:tx>
            <c:strRef>
              <c:f>'[Knowledge paper graphs.xlsx]Sheet13'!$A$9</c:f>
              <c:strCache>
                <c:ptCount val="1"/>
                <c:pt idx="0">
                  <c:v>TOTAL</c:v>
                </c:pt>
              </c:strCache>
            </c:strRef>
          </c:tx>
          <c:spPr>
            <a:solidFill>
              <a:schemeClr val="accent5"/>
            </a:solidFill>
            <a:ln>
              <a:noFill/>
            </a:ln>
            <a:effectLst/>
          </c:spPr>
          <c:invertIfNegative val="0"/>
          <c:dLbls>
            <c:spPr>
              <a:noFill/>
              <a:ln>
                <a:noFill/>
              </a:ln>
              <a:effectLst/>
            </c:spPr>
            <c:txPr>
              <a:bodyPr rot="-5400000" spcFirstLastPara="0" vertOverflow="ellipsis" wrap="square" lIns="38100" tIns="19050" rIns="38100" bIns="19050" anchor="ctr" anchorCtr="1"/>
              <a:lstStyle/>
              <a:p>
                <a:pPr>
                  <a:defRPr lang="en-US" sz="10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'[Knowledge paper graphs.xlsx]Sheet13'!$B$3:$G$4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graphs.xlsx]Sheet13'!$B$9:$G$9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3D8E-460D-947A-D530E90E6019}"/>
            </c:ext>
          </c:extLst>
        </c:ser>
        <c:dLbls>
          <c:showLegendKey val="0"/>
          <c:showVal val="1"/>
          <c:showCatName val="0"/>
          <c:showSerName val="0"/>
          <c:showPercent val="0"/>
          <c:showBubbleSize val="0"/>
        </c:dLbls>
        <c:gapWidth val="246"/>
        <c:overlap val="-28"/>
        <c:axId val="547561336"/>
        <c:axId val="508892264"/>
      </c:barChart>
      <c:catAx>
        <c:axId val="547561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08892264"/>
        <c:crosses val="autoZero"/>
        <c:auto val="1"/>
        <c:lblAlgn val="ctr"/>
        <c:lblOffset val="100"/>
        <c:noMultiLvlLbl val="0"/>
      </c:catAx>
      <c:valAx>
        <c:axId val="5088922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47561336"/>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713b8fde-fd89-4f45-bccd-42084abde608}"/>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800" b="1">
                <a:effectLst/>
              </a:rPr>
              <a:t>fig 14. Knowledge about marketing</a:t>
            </a:r>
            <a:endParaRPr lang="en-IN" sz="1800">
              <a:effectLst/>
            </a:endParaRPr>
          </a:p>
          <a:p>
            <a:pPr>
              <a:defRPr/>
            </a:pPr>
            <a:r>
              <a:rPr lang="en-US" sz="1800" b="1">
                <a:effectLst/>
              </a:rPr>
              <a:t> </a:t>
            </a:r>
            <a:endParaRPr lang="en-IN" sz="1800">
              <a:effectLst/>
            </a:endParaRPr>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graphs.xlsx]Sheet14'!$A$5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graphs.xlsx]Sheet14'!$B$5:$G$5</c:f>
              <c:numCache>
                <c:formatCode>General</c:formatCode>
                <c:ptCount val="6"/>
                <c:pt idx="0">
                  <c:v>6</c:v>
                </c:pt>
                <c:pt idx="1">
                  <c:v>12</c:v>
                </c:pt>
                <c:pt idx="2">
                  <c:v>8</c:v>
                </c:pt>
                <c:pt idx="3">
                  <c:v>16</c:v>
                </c:pt>
                <c:pt idx="4">
                  <c:v>14</c:v>
                </c:pt>
                <c:pt idx="5">
                  <c:v>14</c:v>
                </c:pt>
              </c:numCache>
            </c:numRef>
          </c:val>
          <c:extLst>
            <c:ext xmlns:c16="http://schemas.microsoft.com/office/drawing/2014/chart" uri="{C3380CC4-5D6E-409C-BE32-E72D297353CC}">
              <c16:uniqueId val="{00000000-A180-4E50-B3FD-CCFBFEF3BAE6}"/>
            </c:ext>
          </c:extLst>
        </c:ser>
        <c:ser>
          <c:idx val="1"/>
          <c:order val="1"/>
          <c:tx>
            <c:strRef>
              <c:f>'[Knowledge paper graphs.xlsx]Sheet14'!$A$6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graphs.xlsx]Sheet14'!$B$6:$G$6</c:f>
              <c:numCache>
                <c:formatCode>General</c:formatCode>
                <c:ptCount val="6"/>
                <c:pt idx="0">
                  <c:v>37</c:v>
                </c:pt>
                <c:pt idx="1">
                  <c:v>74</c:v>
                </c:pt>
                <c:pt idx="2">
                  <c:v>29</c:v>
                </c:pt>
                <c:pt idx="3">
                  <c:v>58</c:v>
                </c:pt>
                <c:pt idx="4">
                  <c:v>66</c:v>
                </c:pt>
                <c:pt idx="5">
                  <c:v>66</c:v>
                </c:pt>
              </c:numCache>
            </c:numRef>
          </c:val>
          <c:extLst>
            <c:ext xmlns:c16="http://schemas.microsoft.com/office/drawing/2014/chart" uri="{C3380CC4-5D6E-409C-BE32-E72D297353CC}">
              <c16:uniqueId val="{00000001-A180-4E50-B3FD-CCFBFEF3BAE6}"/>
            </c:ext>
          </c:extLst>
        </c:ser>
        <c:ser>
          <c:idx val="2"/>
          <c:order val="2"/>
          <c:tx>
            <c:strRef>
              <c:f>'[Knowledge paper graphs.xlsx]Sheet14'!$A$7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A180-4E50-B3FD-CCFBFEF3BAE6}"/>
            </c:ext>
          </c:extLst>
        </c:ser>
        <c:ser>
          <c:idx val="3"/>
          <c:order val="3"/>
          <c:tx>
            <c:strRef>
              <c:f>'[Knowledge paper graphs.xlsx]Sheet14'!$A$8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graphs.xlsx]Sheet14'!$B$8:$G$8</c:f>
              <c:numCache>
                <c:formatCode>General</c:formatCode>
                <c:ptCount val="6"/>
                <c:pt idx="0">
                  <c:v>7</c:v>
                </c:pt>
                <c:pt idx="1">
                  <c:v>14</c:v>
                </c:pt>
                <c:pt idx="2">
                  <c:v>13</c:v>
                </c:pt>
                <c:pt idx="3">
                  <c:v>26</c:v>
                </c:pt>
                <c:pt idx="4">
                  <c:v>20</c:v>
                </c:pt>
                <c:pt idx="5">
                  <c:v>20</c:v>
                </c:pt>
              </c:numCache>
            </c:numRef>
          </c:val>
          <c:extLst>
            <c:ext xmlns:c16="http://schemas.microsoft.com/office/drawing/2014/chart" uri="{C3380CC4-5D6E-409C-BE32-E72D297353CC}">
              <c16:uniqueId val="{00000003-A180-4E50-B3FD-CCFBFEF3BAE6}"/>
            </c:ext>
          </c:extLst>
        </c:ser>
        <c:ser>
          <c:idx val="4"/>
          <c:order val="4"/>
          <c:tx>
            <c:strRef>
              <c:f>'[Knowledge paper graphs.xlsx]Sheet14'!$A$9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graphs.xlsx]Sheet14'!$B$3:$G$4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graphs.xlsx]Sheet14'!$B$9:$G$9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A180-4E50-B3FD-CCFBFEF3BAE6}"/>
            </c:ext>
          </c:extLst>
        </c:ser>
        <c:dLbls>
          <c:showLegendKey val="0"/>
          <c:showVal val="1"/>
          <c:showCatName val="0"/>
          <c:showSerName val="0"/>
          <c:showPercent val="0"/>
          <c:showBubbleSize val="0"/>
        </c:dLbls>
        <c:gapWidth val="444"/>
        <c:overlap val="-90"/>
        <c:axId val="558569048"/>
        <c:axId val="558571568"/>
      </c:barChart>
      <c:catAx>
        <c:axId val="558569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58571568"/>
        <c:crosses val="autoZero"/>
        <c:auto val="1"/>
        <c:lblAlgn val="ctr"/>
        <c:lblOffset val="100"/>
        <c:noMultiLvlLbl val="0"/>
      </c:catAx>
      <c:valAx>
        <c:axId val="558571568"/>
        <c:scaling>
          <c:orientation val="minMax"/>
        </c:scaling>
        <c:delete val="1"/>
        <c:axPos val="l"/>
        <c:numFmt formatCode="General" sourceLinked="1"/>
        <c:majorTickMark val="none"/>
        <c:minorTickMark val="none"/>
        <c:tickLblPos val="nextTo"/>
        <c:crossAx val="5585690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c2255e9f-91e1-404e-b4bb-9b49f22fc5cb}"/>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r>
              <a:rPr lang="en-US"/>
              <a:t>fig 2. Knowledge on Land Preparation</a:t>
            </a:r>
            <a:endParaRPr lang="en-IN"/>
          </a:p>
        </c:rich>
      </c:tx>
      <c:layout>
        <c:manualLayout>
          <c:xMode val="edge"/>
          <c:yMode val="edge"/>
          <c:x val="0.24201290346727999"/>
          <c:y val="2.03570086734082E-2"/>
        </c:manualLayout>
      </c:layout>
      <c:overlay val="0"/>
      <c:spPr>
        <a:noFill/>
        <a:ln>
          <a:noFill/>
        </a:ln>
        <a:effectLst/>
      </c:spPr>
      <c:txPr>
        <a:bodyPr rot="0" spcFirstLastPara="1" vertOverflow="ellipsis" vert="horz" wrap="square" anchor="ctr" anchorCtr="1"/>
        <a:lstStyle/>
        <a:p>
          <a:pPr>
            <a:defRPr lang="en-US" sz="1600" b="1" i="0" u="none" strike="noStrike" kern="120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Sheet2!$A$5</c:f>
              <c:strCache>
                <c:ptCount val="1"/>
                <c:pt idx="0">
                  <c:v>0-25(Low)</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Sheet2!$B$5:$G$5</c:f>
              <c:numCache>
                <c:formatCode>General</c:formatCode>
                <c:ptCount val="6"/>
                <c:pt idx="0">
                  <c:v>28</c:v>
                </c:pt>
                <c:pt idx="1">
                  <c:v>56</c:v>
                </c:pt>
                <c:pt idx="2">
                  <c:v>20</c:v>
                </c:pt>
                <c:pt idx="3">
                  <c:v>40</c:v>
                </c:pt>
                <c:pt idx="4">
                  <c:v>48</c:v>
                </c:pt>
                <c:pt idx="5">
                  <c:v>48</c:v>
                </c:pt>
              </c:numCache>
            </c:numRef>
          </c:val>
          <c:extLst>
            <c:ext xmlns:c16="http://schemas.microsoft.com/office/drawing/2014/chart" uri="{C3380CC4-5D6E-409C-BE32-E72D297353CC}">
              <c16:uniqueId val="{00000000-CF1D-4E9B-A525-F42EA6F27609}"/>
            </c:ext>
          </c:extLst>
        </c:ser>
        <c:ser>
          <c:idx val="1"/>
          <c:order val="1"/>
          <c:tx>
            <c:strRef>
              <c:f>Sheet2!$A$6</c:f>
              <c:strCache>
                <c:ptCount val="1"/>
                <c:pt idx="0">
                  <c:v>26-50(Semi-medium)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Sheet2!$B$6:$G$6</c:f>
              <c:numCache>
                <c:formatCode>General</c:formatCode>
                <c:ptCount val="6"/>
                <c:pt idx="0">
                  <c:v>15</c:v>
                </c:pt>
                <c:pt idx="1">
                  <c:v>30</c:v>
                </c:pt>
                <c:pt idx="2">
                  <c:v>18</c:v>
                </c:pt>
                <c:pt idx="3">
                  <c:v>36</c:v>
                </c:pt>
                <c:pt idx="4">
                  <c:v>33</c:v>
                </c:pt>
                <c:pt idx="5">
                  <c:v>33</c:v>
                </c:pt>
              </c:numCache>
            </c:numRef>
          </c:val>
          <c:extLst>
            <c:ext xmlns:c16="http://schemas.microsoft.com/office/drawing/2014/chart" uri="{C3380CC4-5D6E-409C-BE32-E72D297353CC}">
              <c16:uniqueId val="{00000001-CF1D-4E9B-A525-F42EA6F27609}"/>
            </c:ext>
          </c:extLst>
        </c:ser>
        <c:ser>
          <c:idx val="2"/>
          <c:order val="2"/>
          <c:tx>
            <c:strRef>
              <c:f>Sheet2!$A$7</c:f>
              <c:strCache>
                <c:ptCount val="1"/>
                <c:pt idx="0">
                  <c:v>51-75(Medium)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CF1D-4E9B-A525-F42EA6F27609}"/>
            </c:ext>
          </c:extLst>
        </c:ser>
        <c:ser>
          <c:idx val="3"/>
          <c:order val="3"/>
          <c:tx>
            <c:strRef>
              <c:f>Sheet2!$A$8</c:f>
              <c:strCache>
                <c:ptCount val="1"/>
                <c:pt idx="0">
                  <c:v>76-100(High)</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Sheet2!$B$8:$G$8</c:f>
              <c:numCache>
                <c:formatCode>General</c:formatCode>
                <c:ptCount val="6"/>
                <c:pt idx="0">
                  <c:v>7</c:v>
                </c:pt>
                <c:pt idx="1">
                  <c:v>14</c:v>
                </c:pt>
                <c:pt idx="2">
                  <c:v>12</c:v>
                </c:pt>
                <c:pt idx="3">
                  <c:v>24</c:v>
                </c:pt>
                <c:pt idx="4">
                  <c:v>19</c:v>
                </c:pt>
                <c:pt idx="5">
                  <c:v>19</c:v>
                </c:pt>
              </c:numCache>
            </c:numRef>
          </c:val>
          <c:extLst>
            <c:ext xmlns:c16="http://schemas.microsoft.com/office/drawing/2014/chart" uri="{C3380CC4-5D6E-409C-BE32-E72D297353CC}">
              <c16:uniqueId val="{00000003-CF1D-4E9B-A525-F42EA6F27609}"/>
            </c:ext>
          </c:extLst>
        </c:ser>
        <c:ser>
          <c:idx val="4"/>
          <c:order val="4"/>
          <c:tx>
            <c:strRef>
              <c:f>Sheet2!$A$9</c:f>
              <c:strCache>
                <c:ptCount val="1"/>
                <c:pt idx="0">
                  <c:v>TOTAL</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Sheet2!$B$9:$G$9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CF1D-4E9B-A525-F42EA6F27609}"/>
            </c:ext>
          </c:extLst>
        </c:ser>
        <c:dLbls>
          <c:showLegendKey val="0"/>
          <c:showVal val="1"/>
          <c:showCatName val="0"/>
          <c:showSerName val="0"/>
          <c:showPercent val="0"/>
          <c:showBubbleSize val="0"/>
        </c:dLbls>
        <c:gapWidth val="100"/>
        <c:overlap val="-24"/>
        <c:axId val="405542392"/>
        <c:axId val="405540232"/>
      </c:barChart>
      <c:catAx>
        <c:axId val="405542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5540232"/>
        <c:crosses val="autoZero"/>
        <c:auto val="1"/>
        <c:lblAlgn val="ctr"/>
        <c:lblOffset val="100"/>
        <c:noMultiLvlLbl val="0"/>
      </c:catAx>
      <c:valAx>
        <c:axId val="40554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055423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ce20cd1-a711-4645-a8c2-3c951be2de3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fig 3. Knowledge on Water Management</a:t>
            </a:r>
            <a:endParaRPr lang="en-IN"/>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graphs.xlsx]Sheet3'!$A$5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5C60-42D8-AA80-6C81F11DE074}"/>
            </c:ext>
          </c:extLst>
        </c:ser>
        <c:ser>
          <c:idx val="1"/>
          <c:order val="1"/>
          <c:tx>
            <c:strRef>
              <c:f>'[Knowledge paper graphs.xlsx]Sheet3'!$A$6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graphs.xlsx]Sheet3'!$B$6:$G$6</c:f>
              <c:numCache>
                <c:formatCode>General</c:formatCode>
                <c:ptCount val="6"/>
                <c:pt idx="0">
                  <c:v>42</c:v>
                </c:pt>
                <c:pt idx="1">
                  <c:v>84</c:v>
                </c:pt>
                <c:pt idx="2">
                  <c:v>35</c:v>
                </c:pt>
                <c:pt idx="3">
                  <c:v>70</c:v>
                </c:pt>
                <c:pt idx="4">
                  <c:v>77</c:v>
                </c:pt>
                <c:pt idx="5">
                  <c:v>77</c:v>
                </c:pt>
              </c:numCache>
            </c:numRef>
          </c:val>
          <c:extLst>
            <c:ext xmlns:c16="http://schemas.microsoft.com/office/drawing/2014/chart" uri="{C3380CC4-5D6E-409C-BE32-E72D297353CC}">
              <c16:uniqueId val="{00000001-5C60-42D8-AA80-6C81F11DE074}"/>
            </c:ext>
          </c:extLst>
        </c:ser>
        <c:ser>
          <c:idx val="2"/>
          <c:order val="2"/>
          <c:tx>
            <c:strRef>
              <c:f>'[Knowledge paper graphs.xlsx]Sheet3'!$A$7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5C60-42D8-AA80-6C81F11DE074}"/>
            </c:ext>
          </c:extLst>
        </c:ser>
        <c:ser>
          <c:idx val="3"/>
          <c:order val="3"/>
          <c:tx>
            <c:strRef>
              <c:f>'[Knowledge paper graphs.xlsx]Sheet3'!$A$8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graphs.xlsx]Sheet3'!$B$8:$G$8</c:f>
              <c:numCache>
                <c:formatCode>General</c:formatCode>
                <c:ptCount val="6"/>
                <c:pt idx="0">
                  <c:v>8</c:v>
                </c:pt>
                <c:pt idx="1">
                  <c:v>16</c:v>
                </c:pt>
                <c:pt idx="2">
                  <c:v>15</c:v>
                </c:pt>
                <c:pt idx="3">
                  <c:v>30</c:v>
                </c:pt>
                <c:pt idx="4">
                  <c:v>23</c:v>
                </c:pt>
                <c:pt idx="5">
                  <c:v>23</c:v>
                </c:pt>
              </c:numCache>
            </c:numRef>
          </c:val>
          <c:extLst>
            <c:ext xmlns:c16="http://schemas.microsoft.com/office/drawing/2014/chart" uri="{C3380CC4-5D6E-409C-BE32-E72D297353CC}">
              <c16:uniqueId val="{00000003-5C60-42D8-AA80-6C81F11DE074}"/>
            </c:ext>
          </c:extLst>
        </c:ser>
        <c:ser>
          <c:idx val="4"/>
          <c:order val="4"/>
          <c:tx>
            <c:strRef>
              <c:f>'[Knowledge paper graphs.xlsx]Sheet3'!$A$9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graphs.xlsx]Sheet3'!$B$3:$G$4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graphs.xlsx]Sheet3'!$B$9:$G$9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5C60-42D8-AA80-6C81F11DE074}"/>
            </c:ext>
          </c:extLst>
        </c:ser>
        <c:dLbls>
          <c:showLegendKey val="0"/>
          <c:showVal val="1"/>
          <c:showCatName val="0"/>
          <c:showSerName val="0"/>
          <c:showPercent val="0"/>
          <c:showBubbleSize val="0"/>
        </c:dLbls>
        <c:gapWidth val="444"/>
        <c:overlap val="-90"/>
        <c:axId val="408813736"/>
        <c:axId val="408814096"/>
      </c:barChart>
      <c:catAx>
        <c:axId val="4088137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408814096"/>
        <c:crosses val="autoZero"/>
        <c:auto val="1"/>
        <c:lblAlgn val="ctr"/>
        <c:lblOffset val="100"/>
        <c:noMultiLvlLbl val="0"/>
      </c:catAx>
      <c:valAx>
        <c:axId val="408814096"/>
        <c:scaling>
          <c:orientation val="minMax"/>
        </c:scaling>
        <c:delete val="1"/>
        <c:axPos val="l"/>
        <c:numFmt formatCode="General" sourceLinked="1"/>
        <c:majorTickMark val="none"/>
        <c:minorTickMark val="none"/>
        <c:tickLblPos val="nextTo"/>
        <c:crossAx val="4088137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db097882-411b-4a17-9b71-9af838a76167}"/>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800" b="1">
                <a:effectLst/>
              </a:rPr>
              <a:t>fig 4. Knowledge on varieties</a:t>
            </a:r>
            <a:endParaRPr lang="en-IN" sz="1800">
              <a:effectLst/>
            </a:endParaRPr>
          </a:p>
          <a:p>
            <a:pPr>
              <a:defRPr/>
            </a:pPr>
            <a:r>
              <a:rPr lang="en-US" sz="1800" b="1">
                <a:effectLst/>
              </a:rPr>
              <a:t> </a:t>
            </a:r>
            <a:endParaRPr lang="en-IN" sz="1800">
              <a:effectLst/>
            </a:endParaRPr>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graphs.xlsx]Sheet4'!$A$6</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DE0F-4E82-BC55-3955FFAEB482}"/>
            </c:ext>
          </c:extLst>
        </c:ser>
        <c:ser>
          <c:idx val="1"/>
          <c:order val="1"/>
          <c:tx>
            <c:strRef>
              <c:f>'[Knowledge paper graphs.xlsx]Sheet4'!$A$7</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graphs.xlsx]Sheet4'!$B$7:$G$7</c:f>
              <c:numCache>
                <c:formatCode>General</c:formatCode>
                <c:ptCount val="6"/>
                <c:pt idx="0">
                  <c:v>34</c:v>
                </c:pt>
                <c:pt idx="1">
                  <c:v>68</c:v>
                </c:pt>
                <c:pt idx="2">
                  <c:v>12</c:v>
                </c:pt>
                <c:pt idx="3">
                  <c:v>24</c:v>
                </c:pt>
                <c:pt idx="4">
                  <c:v>46</c:v>
                </c:pt>
                <c:pt idx="5">
                  <c:v>46</c:v>
                </c:pt>
              </c:numCache>
            </c:numRef>
          </c:val>
          <c:extLst>
            <c:ext xmlns:c16="http://schemas.microsoft.com/office/drawing/2014/chart" uri="{C3380CC4-5D6E-409C-BE32-E72D297353CC}">
              <c16:uniqueId val="{00000001-DE0F-4E82-BC55-3955FFAEB482}"/>
            </c:ext>
          </c:extLst>
        </c:ser>
        <c:ser>
          <c:idx val="2"/>
          <c:order val="2"/>
          <c:tx>
            <c:strRef>
              <c:f>'[Knowledge paper graphs.xlsx]Sheet4'!$A$8</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graphs.xlsx]Sheet4'!$B$8:$G$8</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DE0F-4E82-BC55-3955FFAEB482}"/>
            </c:ext>
          </c:extLst>
        </c:ser>
        <c:ser>
          <c:idx val="3"/>
          <c:order val="3"/>
          <c:tx>
            <c:strRef>
              <c:f>'[Knowledge paper graphs.xlsx]Sheet4'!$A$9</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graphs.xlsx]Sheet4'!$B$9:$G$9</c:f>
              <c:numCache>
                <c:formatCode>General</c:formatCode>
                <c:ptCount val="6"/>
                <c:pt idx="0">
                  <c:v>16</c:v>
                </c:pt>
                <c:pt idx="1">
                  <c:v>32</c:v>
                </c:pt>
                <c:pt idx="2">
                  <c:v>38</c:v>
                </c:pt>
                <c:pt idx="3">
                  <c:v>76</c:v>
                </c:pt>
                <c:pt idx="4">
                  <c:v>54</c:v>
                </c:pt>
                <c:pt idx="5">
                  <c:v>54</c:v>
                </c:pt>
              </c:numCache>
            </c:numRef>
          </c:val>
          <c:extLst>
            <c:ext xmlns:c16="http://schemas.microsoft.com/office/drawing/2014/chart" uri="{C3380CC4-5D6E-409C-BE32-E72D297353CC}">
              <c16:uniqueId val="{00000003-DE0F-4E82-BC55-3955FFAEB482}"/>
            </c:ext>
          </c:extLst>
        </c:ser>
        <c:ser>
          <c:idx val="4"/>
          <c:order val="4"/>
          <c:tx>
            <c:strRef>
              <c:f>'[Knowledge paper graphs.xlsx]Sheet4'!$A$10</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graphs.xlsx]Sheet4'!$B$4:$G$5</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graphs.xlsx]Sheet4'!$B$10:$G$10</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DE0F-4E82-BC55-3955FFAEB482}"/>
            </c:ext>
          </c:extLst>
        </c:ser>
        <c:dLbls>
          <c:showLegendKey val="0"/>
          <c:showVal val="1"/>
          <c:showCatName val="0"/>
          <c:showSerName val="0"/>
          <c:showPercent val="0"/>
          <c:showBubbleSize val="0"/>
        </c:dLbls>
        <c:gapWidth val="444"/>
        <c:overlap val="-90"/>
        <c:axId val="508892984"/>
        <c:axId val="508890464"/>
      </c:barChart>
      <c:catAx>
        <c:axId val="5088929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08890464"/>
        <c:crosses val="autoZero"/>
        <c:auto val="1"/>
        <c:lblAlgn val="ctr"/>
        <c:lblOffset val="100"/>
        <c:noMultiLvlLbl val="0"/>
      </c:catAx>
      <c:valAx>
        <c:axId val="508890464"/>
        <c:scaling>
          <c:orientation val="minMax"/>
        </c:scaling>
        <c:delete val="1"/>
        <c:axPos val="l"/>
        <c:numFmt formatCode="General" sourceLinked="1"/>
        <c:majorTickMark val="none"/>
        <c:minorTickMark val="none"/>
        <c:tickLblPos val="nextTo"/>
        <c:crossAx val="508892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145c2dd-9ad4-4827-b801-3cf7c603268a}"/>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800" b="1">
                <a:effectLst/>
              </a:rPr>
              <a:t>fig 5. Knowledge planting and spacing</a:t>
            </a:r>
            <a:endParaRPr lang="en-IN" sz="1800">
              <a:effectLst/>
            </a:endParaRPr>
          </a:p>
          <a:p>
            <a:pPr>
              <a:defRPr/>
            </a:pPr>
            <a:r>
              <a:rPr lang="en-US" sz="1800" b="1">
                <a:effectLst/>
              </a:rPr>
              <a:t> </a:t>
            </a:r>
            <a:endParaRPr lang="en-IN" sz="1800">
              <a:effectLst/>
            </a:endParaRPr>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graphs.xlsx]Sheet5'!$A$5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graphs.xlsx]Sheet5'!$B$5:$G$5</c:f>
              <c:numCache>
                <c:formatCode>General</c:formatCode>
                <c:ptCount val="6"/>
                <c:pt idx="0">
                  <c:v>0</c:v>
                </c:pt>
                <c:pt idx="1">
                  <c:v>0</c:v>
                </c:pt>
                <c:pt idx="2">
                  <c:v>3</c:v>
                </c:pt>
                <c:pt idx="3">
                  <c:v>6</c:v>
                </c:pt>
                <c:pt idx="4">
                  <c:v>3</c:v>
                </c:pt>
                <c:pt idx="5">
                  <c:v>3</c:v>
                </c:pt>
              </c:numCache>
            </c:numRef>
          </c:val>
          <c:extLst>
            <c:ext xmlns:c16="http://schemas.microsoft.com/office/drawing/2014/chart" uri="{C3380CC4-5D6E-409C-BE32-E72D297353CC}">
              <c16:uniqueId val="{00000000-126A-41C2-84BD-105206AD5470}"/>
            </c:ext>
          </c:extLst>
        </c:ser>
        <c:ser>
          <c:idx val="1"/>
          <c:order val="1"/>
          <c:tx>
            <c:strRef>
              <c:f>'[Knowledge paper graphs.xlsx]Sheet5'!$A$6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graphs.xlsx]Sheet5'!$B$6:$G$6</c:f>
              <c:numCache>
                <c:formatCode>General</c:formatCode>
                <c:ptCount val="6"/>
                <c:pt idx="0">
                  <c:v>27</c:v>
                </c:pt>
                <c:pt idx="1">
                  <c:v>54</c:v>
                </c:pt>
                <c:pt idx="2">
                  <c:v>32</c:v>
                </c:pt>
                <c:pt idx="3">
                  <c:v>64</c:v>
                </c:pt>
                <c:pt idx="4">
                  <c:v>59</c:v>
                </c:pt>
                <c:pt idx="5">
                  <c:v>59</c:v>
                </c:pt>
              </c:numCache>
            </c:numRef>
          </c:val>
          <c:extLst>
            <c:ext xmlns:c16="http://schemas.microsoft.com/office/drawing/2014/chart" uri="{C3380CC4-5D6E-409C-BE32-E72D297353CC}">
              <c16:uniqueId val="{00000001-126A-41C2-84BD-105206AD5470}"/>
            </c:ext>
          </c:extLst>
        </c:ser>
        <c:ser>
          <c:idx val="2"/>
          <c:order val="2"/>
          <c:tx>
            <c:strRef>
              <c:f>'[Knowledge paper graphs.xlsx]Sheet5'!$A$7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126A-41C2-84BD-105206AD5470}"/>
            </c:ext>
          </c:extLst>
        </c:ser>
        <c:ser>
          <c:idx val="3"/>
          <c:order val="3"/>
          <c:tx>
            <c:strRef>
              <c:f>'[Knowledge paper graphs.xlsx]Sheet5'!$A$8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graphs.xlsx]Sheet5'!$B$8:$G$8</c:f>
              <c:numCache>
                <c:formatCode>General</c:formatCode>
                <c:ptCount val="6"/>
                <c:pt idx="0">
                  <c:v>23</c:v>
                </c:pt>
                <c:pt idx="1">
                  <c:v>46</c:v>
                </c:pt>
                <c:pt idx="2">
                  <c:v>15</c:v>
                </c:pt>
                <c:pt idx="3">
                  <c:v>30</c:v>
                </c:pt>
                <c:pt idx="4">
                  <c:v>38</c:v>
                </c:pt>
                <c:pt idx="5">
                  <c:v>38</c:v>
                </c:pt>
              </c:numCache>
            </c:numRef>
          </c:val>
          <c:extLst>
            <c:ext xmlns:c16="http://schemas.microsoft.com/office/drawing/2014/chart" uri="{C3380CC4-5D6E-409C-BE32-E72D297353CC}">
              <c16:uniqueId val="{00000003-126A-41C2-84BD-105206AD5470}"/>
            </c:ext>
          </c:extLst>
        </c:ser>
        <c:ser>
          <c:idx val="4"/>
          <c:order val="4"/>
          <c:tx>
            <c:strRef>
              <c:f>'[Knowledge paper graphs.xlsx]Sheet5'!$A$9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graphs.xlsx]Sheet5'!$B$3:$G$4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graphs.xlsx]Sheet5'!$B$9:$G$9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126A-41C2-84BD-105206AD5470}"/>
            </c:ext>
          </c:extLst>
        </c:ser>
        <c:dLbls>
          <c:showLegendKey val="0"/>
          <c:showVal val="1"/>
          <c:showCatName val="0"/>
          <c:showSerName val="0"/>
          <c:showPercent val="0"/>
          <c:showBubbleSize val="0"/>
        </c:dLbls>
        <c:gapWidth val="444"/>
        <c:overlap val="-90"/>
        <c:axId val="547563856"/>
        <c:axId val="547562776"/>
      </c:barChart>
      <c:catAx>
        <c:axId val="547563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47562776"/>
        <c:crosses val="autoZero"/>
        <c:auto val="1"/>
        <c:lblAlgn val="ctr"/>
        <c:lblOffset val="100"/>
        <c:noMultiLvlLbl val="0"/>
      </c:catAx>
      <c:valAx>
        <c:axId val="547562776"/>
        <c:scaling>
          <c:orientation val="minMax"/>
        </c:scaling>
        <c:delete val="1"/>
        <c:axPos val="l"/>
        <c:numFmt formatCode="General" sourceLinked="1"/>
        <c:majorTickMark val="none"/>
        <c:minorTickMark val="none"/>
        <c:tickLblPos val="nextTo"/>
        <c:crossAx val="5475638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301010bd-a176-4cf3-a320-56f9e11349e2}"/>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fig 6. Knowledge about fertilizer and manuring</a:t>
            </a:r>
            <a:endParaRPr lang="en-IN"/>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graphs.xlsx]Sheet6'!$A$5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graphs.xlsx]Sheet6'!$B$5:$G$5</c:f>
              <c:numCache>
                <c:formatCode>General</c:formatCode>
                <c:ptCount val="6"/>
                <c:pt idx="0">
                  <c:v>36</c:v>
                </c:pt>
                <c:pt idx="1">
                  <c:v>72</c:v>
                </c:pt>
                <c:pt idx="2">
                  <c:v>35</c:v>
                </c:pt>
                <c:pt idx="3">
                  <c:v>70</c:v>
                </c:pt>
                <c:pt idx="4">
                  <c:v>71</c:v>
                </c:pt>
                <c:pt idx="5">
                  <c:v>71</c:v>
                </c:pt>
              </c:numCache>
            </c:numRef>
          </c:val>
          <c:extLst>
            <c:ext xmlns:c16="http://schemas.microsoft.com/office/drawing/2014/chart" uri="{C3380CC4-5D6E-409C-BE32-E72D297353CC}">
              <c16:uniqueId val="{00000000-E987-40C2-9BF0-0566A7C6FA82}"/>
            </c:ext>
          </c:extLst>
        </c:ser>
        <c:ser>
          <c:idx val="1"/>
          <c:order val="1"/>
          <c:tx>
            <c:strRef>
              <c:f>'[Knowledge paper graphs.xlsx]Sheet6'!$A$6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graphs.xlsx]Sheet6'!$B$6:$G$6</c:f>
              <c:numCache>
                <c:formatCode>General</c:formatCode>
                <c:ptCount val="6"/>
                <c:pt idx="0">
                  <c:v>11</c:v>
                </c:pt>
                <c:pt idx="1">
                  <c:v>22</c:v>
                </c:pt>
                <c:pt idx="2">
                  <c:v>8</c:v>
                </c:pt>
                <c:pt idx="3">
                  <c:v>16</c:v>
                </c:pt>
                <c:pt idx="4">
                  <c:v>19</c:v>
                </c:pt>
                <c:pt idx="5">
                  <c:v>19</c:v>
                </c:pt>
              </c:numCache>
            </c:numRef>
          </c:val>
          <c:extLst>
            <c:ext xmlns:c16="http://schemas.microsoft.com/office/drawing/2014/chart" uri="{C3380CC4-5D6E-409C-BE32-E72D297353CC}">
              <c16:uniqueId val="{00000001-E987-40C2-9BF0-0566A7C6FA82}"/>
            </c:ext>
          </c:extLst>
        </c:ser>
        <c:ser>
          <c:idx val="2"/>
          <c:order val="2"/>
          <c:tx>
            <c:strRef>
              <c:f>'[Knowledge paper graphs.xlsx]Sheet6'!$A$7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graphs.xlsx]Sheet6'!$B$7:$G$7</c:f>
              <c:numCache>
                <c:formatCode>General</c:formatCode>
                <c:ptCount val="6"/>
                <c:pt idx="0">
                  <c:v>2</c:v>
                </c:pt>
                <c:pt idx="1">
                  <c:v>4</c:v>
                </c:pt>
                <c:pt idx="2">
                  <c:v>5</c:v>
                </c:pt>
                <c:pt idx="3">
                  <c:v>10</c:v>
                </c:pt>
                <c:pt idx="4">
                  <c:v>7</c:v>
                </c:pt>
                <c:pt idx="5">
                  <c:v>7</c:v>
                </c:pt>
              </c:numCache>
            </c:numRef>
          </c:val>
          <c:extLst>
            <c:ext xmlns:c16="http://schemas.microsoft.com/office/drawing/2014/chart" uri="{C3380CC4-5D6E-409C-BE32-E72D297353CC}">
              <c16:uniqueId val="{00000002-E987-40C2-9BF0-0566A7C6FA82}"/>
            </c:ext>
          </c:extLst>
        </c:ser>
        <c:ser>
          <c:idx val="3"/>
          <c:order val="3"/>
          <c:tx>
            <c:strRef>
              <c:f>'[Knowledge paper graphs.xlsx]Sheet6'!$A$8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graphs.xlsx]Sheet6'!$B$8:$G$8</c:f>
              <c:numCache>
                <c:formatCode>General</c:formatCode>
                <c:ptCount val="6"/>
                <c:pt idx="0">
                  <c:v>1</c:v>
                </c:pt>
                <c:pt idx="1">
                  <c:v>2</c:v>
                </c:pt>
                <c:pt idx="2">
                  <c:v>2</c:v>
                </c:pt>
                <c:pt idx="3">
                  <c:v>4</c:v>
                </c:pt>
                <c:pt idx="4">
                  <c:v>3</c:v>
                </c:pt>
                <c:pt idx="5">
                  <c:v>3</c:v>
                </c:pt>
              </c:numCache>
            </c:numRef>
          </c:val>
          <c:extLst>
            <c:ext xmlns:c16="http://schemas.microsoft.com/office/drawing/2014/chart" uri="{C3380CC4-5D6E-409C-BE32-E72D297353CC}">
              <c16:uniqueId val="{00000003-E987-40C2-9BF0-0566A7C6FA82}"/>
            </c:ext>
          </c:extLst>
        </c:ser>
        <c:ser>
          <c:idx val="4"/>
          <c:order val="4"/>
          <c:tx>
            <c:strRef>
              <c:f>'[Knowledge paper graphs.xlsx]Sheet6'!$A$9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graphs.xlsx]Sheet6'!$B$3:$G$4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graphs.xlsx]Sheet6'!$B$9:$G$9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E987-40C2-9BF0-0566A7C6FA82}"/>
            </c:ext>
          </c:extLst>
        </c:ser>
        <c:dLbls>
          <c:showLegendKey val="0"/>
          <c:showVal val="1"/>
          <c:showCatName val="0"/>
          <c:showSerName val="0"/>
          <c:showPercent val="0"/>
          <c:showBubbleSize val="0"/>
        </c:dLbls>
        <c:gapWidth val="444"/>
        <c:overlap val="-90"/>
        <c:axId val="558964520"/>
        <c:axId val="345670752"/>
      </c:barChart>
      <c:catAx>
        <c:axId val="5589645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345670752"/>
        <c:crosses val="autoZero"/>
        <c:auto val="1"/>
        <c:lblAlgn val="ctr"/>
        <c:lblOffset val="100"/>
        <c:noMultiLvlLbl val="0"/>
      </c:catAx>
      <c:valAx>
        <c:axId val="345670752"/>
        <c:scaling>
          <c:orientation val="minMax"/>
        </c:scaling>
        <c:delete val="1"/>
        <c:axPos val="l"/>
        <c:numFmt formatCode="General" sourceLinked="1"/>
        <c:majorTickMark val="none"/>
        <c:minorTickMark val="none"/>
        <c:tickLblPos val="nextTo"/>
        <c:crossAx val="5589645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2e9e733e-d685-4584-84f7-1e1a341b8dbf}"/>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 fig 7. Knowledge level on weed management</a:t>
            </a:r>
            <a:endParaRPr lang="en-IN"/>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graphs.xlsx]Sheet7'!$A$5</c:f>
              <c:strCache>
                <c:ptCount val="1"/>
                <c:pt idx="0">
                  <c:v>0-25(Low)</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graphs.xlsx]Sheet7'!$B$5:$G$5</c:f>
              <c:numCache>
                <c:formatCode>General</c:formatCode>
                <c:ptCount val="6"/>
                <c:pt idx="0">
                  <c:v>27</c:v>
                </c:pt>
                <c:pt idx="1">
                  <c:v>54</c:v>
                </c:pt>
                <c:pt idx="2">
                  <c:v>32</c:v>
                </c:pt>
                <c:pt idx="3">
                  <c:v>64</c:v>
                </c:pt>
                <c:pt idx="4">
                  <c:v>59</c:v>
                </c:pt>
                <c:pt idx="5">
                  <c:v>59</c:v>
                </c:pt>
              </c:numCache>
            </c:numRef>
          </c:val>
          <c:extLst>
            <c:ext xmlns:c16="http://schemas.microsoft.com/office/drawing/2014/chart" uri="{C3380CC4-5D6E-409C-BE32-E72D297353CC}">
              <c16:uniqueId val="{00000000-7B5E-4982-BAC1-4362587781B0}"/>
            </c:ext>
          </c:extLst>
        </c:ser>
        <c:ser>
          <c:idx val="1"/>
          <c:order val="1"/>
          <c:tx>
            <c:strRef>
              <c:f>'[Knowledge paper graphs.xlsx]Sheet7'!$A$6</c:f>
              <c:strCache>
                <c:ptCount val="1"/>
                <c:pt idx="0">
                  <c:v>26-50(Semi-medium)</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7B5E-4982-BAC1-4362587781B0}"/>
            </c:ext>
          </c:extLst>
        </c:ser>
        <c:ser>
          <c:idx val="2"/>
          <c:order val="2"/>
          <c:tx>
            <c:strRef>
              <c:f>'[Knowledge paper graphs.xlsx]Sheet7'!$A$7</c:f>
              <c:strCache>
                <c:ptCount val="1"/>
                <c:pt idx="0">
                  <c:v>51-75(Medium)</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graphs.xlsx]Sheet7'!$B$7:$G$7</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2-7B5E-4982-BAC1-4362587781B0}"/>
            </c:ext>
          </c:extLst>
        </c:ser>
        <c:ser>
          <c:idx val="3"/>
          <c:order val="3"/>
          <c:tx>
            <c:strRef>
              <c:f>'[Knowledge paper graphs.xlsx]Sheet7'!$A$8</c:f>
              <c:strCache>
                <c:ptCount val="1"/>
                <c:pt idx="0">
                  <c:v>76-100(High)</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graphs.xlsx]Sheet7'!$B$8:$G$8</c:f>
              <c:numCache>
                <c:formatCode>General</c:formatCode>
                <c:ptCount val="6"/>
                <c:pt idx="0">
                  <c:v>23</c:v>
                </c:pt>
                <c:pt idx="1">
                  <c:v>46</c:v>
                </c:pt>
                <c:pt idx="2">
                  <c:v>18</c:v>
                </c:pt>
                <c:pt idx="3">
                  <c:v>36</c:v>
                </c:pt>
                <c:pt idx="4">
                  <c:v>41</c:v>
                </c:pt>
                <c:pt idx="5">
                  <c:v>41</c:v>
                </c:pt>
              </c:numCache>
            </c:numRef>
          </c:val>
          <c:extLst>
            <c:ext xmlns:c16="http://schemas.microsoft.com/office/drawing/2014/chart" uri="{C3380CC4-5D6E-409C-BE32-E72D297353CC}">
              <c16:uniqueId val="{00000003-7B5E-4982-BAC1-4362587781B0}"/>
            </c:ext>
          </c:extLst>
        </c:ser>
        <c:ser>
          <c:idx val="4"/>
          <c:order val="4"/>
          <c:tx>
            <c:strRef>
              <c:f>'[Knowledge paper graphs.xlsx]Sheet7'!$A$9</c:f>
              <c:strCache>
                <c:ptCount val="1"/>
                <c:pt idx="0">
                  <c:v>TOTAL</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graphs.xlsx]Sheet7'!$B$3:$G$4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graphs.xlsx]Sheet7'!$B$9:$G$9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7B5E-4982-BAC1-4362587781B0}"/>
            </c:ext>
          </c:extLst>
        </c:ser>
        <c:dLbls>
          <c:showLegendKey val="0"/>
          <c:showVal val="1"/>
          <c:showCatName val="0"/>
          <c:showSerName val="0"/>
          <c:showPercent val="0"/>
          <c:showBubbleSize val="0"/>
        </c:dLbls>
        <c:gapWidth val="444"/>
        <c:overlap val="-90"/>
        <c:axId val="558569768"/>
        <c:axId val="558570128"/>
      </c:barChart>
      <c:catAx>
        <c:axId val="5585697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58570128"/>
        <c:crosses val="autoZero"/>
        <c:auto val="1"/>
        <c:lblAlgn val="ctr"/>
        <c:lblOffset val="100"/>
        <c:noMultiLvlLbl val="0"/>
      </c:catAx>
      <c:valAx>
        <c:axId val="558570128"/>
        <c:scaling>
          <c:orientation val="minMax"/>
        </c:scaling>
        <c:delete val="1"/>
        <c:axPos val="l"/>
        <c:numFmt formatCode="General" sourceLinked="1"/>
        <c:majorTickMark val="none"/>
        <c:minorTickMark val="none"/>
        <c:tickLblPos val="nextTo"/>
        <c:crossAx val="558569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f6c50f9-f6f3-40b4-9f5c-c801c8d66fd1}"/>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800" b="1">
                <a:effectLst/>
              </a:rPr>
              <a:t>fig 8. Knowledge on pest and disease management</a:t>
            </a:r>
            <a:endParaRPr lang="en-IN" sz="1800">
              <a:effectLst/>
            </a:endParaRPr>
          </a:p>
          <a:p>
            <a:pPr>
              <a:defRPr/>
            </a:pPr>
            <a:r>
              <a:rPr lang="en-US" sz="1800" b="1">
                <a:effectLst/>
              </a:rPr>
              <a:t> </a:t>
            </a:r>
            <a:endParaRPr lang="en-IN" sz="1800">
              <a:effectLst/>
            </a:endParaRPr>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graphs.xlsx]Sheet8'!$A$5</c:f>
              <c:strCache>
                <c:ptCount val="1"/>
                <c:pt idx="0">
                  <c:v>0-25(Low)</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graphs.xlsx]Sheet8'!$B$5:$G$5</c:f>
              <c:numCache>
                <c:formatCode>General</c:formatCode>
                <c:ptCount val="6"/>
                <c:pt idx="0">
                  <c:v>20</c:v>
                </c:pt>
                <c:pt idx="1">
                  <c:v>40</c:v>
                </c:pt>
                <c:pt idx="2">
                  <c:v>19</c:v>
                </c:pt>
                <c:pt idx="3">
                  <c:v>38</c:v>
                </c:pt>
                <c:pt idx="4">
                  <c:v>39</c:v>
                </c:pt>
                <c:pt idx="5">
                  <c:v>39</c:v>
                </c:pt>
              </c:numCache>
            </c:numRef>
          </c:val>
          <c:extLst>
            <c:ext xmlns:c16="http://schemas.microsoft.com/office/drawing/2014/chart" uri="{C3380CC4-5D6E-409C-BE32-E72D297353CC}">
              <c16:uniqueId val="{00000000-378D-49E8-9860-FBE6A43CECE4}"/>
            </c:ext>
          </c:extLst>
        </c:ser>
        <c:ser>
          <c:idx val="1"/>
          <c:order val="1"/>
          <c:tx>
            <c:strRef>
              <c:f>'[Knowledge paper graphs.xlsx]Sheet8'!$A$6</c:f>
              <c:strCache>
                <c:ptCount val="1"/>
                <c:pt idx="0">
                  <c:v>26-50(Semi-medium)</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graphs.xlsx]Sheet8'!$B$6:$G$6</c:f>
              <c:numCache>
                <c:formatCode>General</c:formatCode>
                <c:ptCount val="6"/>
                <c:pt idx="0">
                  <c:v>20</c:v>
                </c:pt>
                <c:pt idx="1">
                  <c:v>40</c:v>
                </c:pt>
                <c:pt idx="2">
                  <c:v>23</c:v>
                </c:pt>
                <c:pt idx="3">
                  <c:v>46</c:v>
                </c:pt>
                <c:pt idx="4">
                  <c:v>43</c:v>
                </c:pt>
                <c:pt idx="5">
                  <c:v>43</c:v>
                </c:pt>
              </c:numCache>
            </c:numRef>
          </c:val>
          <c:extLst>
            <c:ext xmlns:c16="http://schemas.microsoft.com/office/drawing/2014/chart" uri="{C3380CC4-5D6E-409C-BE32-E72D297353CC}">
              <c16:uniqueId val="{00000001-378D-49E8-9860-FBE6A43CECE4}"/>
            </c:ext>
          </c:extLst>
        </c:ser>
        <c:ser>
          <c:idx val="2"/>
          <c:order val="2"/>
          <c:tx>
            <c:strRef>
              <c:f>'[Knowledge paper graphs.xlsx]Sheet8'!$A$7</c:f>
              <c:strCache>
                <c:ptCount val="1"/>
                <c:pt idx="0">
                  <c:v>51-75(Medium)</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graphs.xlsx]Sheet8'!$B$7:$G$7</c:f>
              <c:numCache>
                <c:formatCode>General</c:formatCode>
                <c:ptCount val="6"/>
                <c:pt idx="0">
                  <c:v>8</c:v>
                </c:pt>
                <c:pt idx="1">
                  <c:v>16</c:v>
                </c:pt>
                <c:pt idx="2">
                  <c:v>7</c:v>
                </c:pt>
                <c:pt idx="3">
                  <c:v>14</c:v>
                </c:pt>
                <c:pt idx="4">
                  <c:v>15</c:v>
                </c:pt>
                <c:pt idx="5">
                  <c:v>14</c:v>
                </c:pt>
              </c:numCache>
            </c:numRef>
          </c:val>
          <c:extLst>
            <c:ext xmlns:c16="http://schemas.microsoft.com/office/drawing/2014/chart" uri="{C3380CC4-5D6E-409C-BE32-E72D297353CC}">
              <c16:uniqueId val="{00000002-378D-49E8-9860-FBE6A43CECE4}"/>
            </c:ext>
          </c:extLst>
        </c:ser>
        <c:ser>
          <c:idx val="3"/>
          <c:order val="3"/>
          <c:tx>
            <c:strRef>
              <c:f>'[Knowledge paper graphs.xlsx]Sheet8'!$A$8</c:f>
              <c:strCache>
                <c:ptCount val="1"/>
                <c:pt idx="0">
                  <c:v>76-100(High)</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graphs.xlsx]Sheet8'!$B$8:$G$8</c:f>
              <c:numCache>
                <c:formatCode>General</c:formatCode>
                <c:ptCount val="6"/>
                <c:pt idx="0">
                  <c:v>2</c:v>
                </c:pt>
                <c:pt idx="1">
                  <c:v>4</c:v>
                </c:pt>
                <c:pt idx="2">
                  <c:v>1</c:v>
                </c:pt>
                <c:pt idx="3">
                  <c:v>2</c:v>
                </c:pt>
                <c:pt idx="4">
                  <c:v>3</c:v>
                </c:pt>
                <c:pt idx="5">
                  <c:v>2</c:v>
                </c:pt>
              </c:numCache>
            </c:numRef>
          </c:val>
          <c:extLst>
            <c:ext xmlns:c16="http://schemas.microsoft.com/office/drawing/2014/chart" uri="{C3380CC4-5D6E-409C-BE32-E72D297353CC}">
              <c16:uniqueId val="{00000003-378D-49E8-9860-FBE6A43CECE4}"/>
            </c:ext>
          </c:extLst>
        </c:ser>
        <c:ser>
          <c:idx val="4"/>
          <c:order val="4"/>
          <c:tx>
            <c:strRef>
              <c:f>'[Knowledge paper graphs.xlsx]Sheet8'!$A$9</c:f>
              <c:strCache>
                <c:ptCount val="1"/>
                <c:pt idx="0">
                  <c:v>TOTAL</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graphs.xlsx]Sheet8'!$B$3:$G$4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graphs.xlsx]Sheet8'!$B$9:$G$9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378D-49E8-9860-FBE6A43CECE4}"/>
            </c:ext>
          </c:extLst>
        </c:ser>
        <c:dLbls>
          <c:showLegendKey val="0"/>
          <c:showVal val="1"/>
          <c:showCatName val="0"/>
          <c:showSerName val="0"/>
          <c:showPercent val="0"/>
          <c:showBubbleSize val="0"/>
        </c:dLbls>
        <c:gapWidth val="444"/>
        <c:overlap val="-90"/>
        <c:axId val="106999112"/>
        <c:axId val="515287848"/>
      </c:barChart>
      <c:catAx>
        <c:axId val="1069991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15287848"/>
        <c:crosses val="autoZero"/>
        <c:auto val="1"/>
        <c:lblAlgn val="ctr"/>
        <c:lblOffset val="100"/>
        <c:noMultiLvlLbl val="0"/>
      </c:catAx>
      <c:valAx>
        <c:axId val="515287848"/>
        <c:scaling>
          <c:orientation val="minMax"/>
        </c:scaling>
        <c:delete val="1"/>
        <c:axPos val="l"/>
        <c:numFmt formatCode="General" sourceLinked="1"/>
        <c:majorTickMark val="none"/>
        <c:minorTickMark val="none"/>
        <c:tickLblPos val="nextTo"/>
        <c:crossAx val="1069991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348dd5e-0fa8-4084-bc1b-bb01b4cceed2}"/>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r>
              <a:rPr lang="en-US" sz="1600" b="1" i="0" u="none" strike="noStrike" cap="all" normalizeH="0" baseline="0">
                <a:effectLst/>
              </a:rPr>
              <a:t>fig 9. Knowledge about flowering and berry formation</a:t>
            </a:r>
            <a:endParaRPr lang="en-IN"/>
          </a:p>
        </c:rich>
      </c:tx>
      <c:overlay val="0"/>
      <c:spPr>
        <a:noFill/>
        <a:ln>
          <a:noFill/>
        </a:ln>
        <a:effectLst/>
      </c:spPr>
      <c:txPr>
        <a:bodyPr rot="0" spcFirstLastPara="1" vertOverflow="ellipsis" vert="horz" wrap="square" anchor="ctr" anchorCtr="1"/>
        <a:lstStyle/>
        <a:p>
          <a:pPr>
            <a:defRPr lang="en-US" sz="1600" b="1" i="0" u="none" strike="noStrike" kern="1200" cap="all" spc="120" normalizeH="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'[Knowledge paper graphs.xlsx]Sheet9'!$A$5</c:f>
              <c:strCache>
                <c:ptCount val="1"/>
                <c:pt idx="0">
                  <c:v>0-25(Low)</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graphs.xlsx]Sheet9'!$B$5:$G$5</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0-F3DC-4F9B-8D95-DCBE990DDEA0}"/>
            </c:ext>
          </c:extLst>
        </c:ser>
        <c:ser>
          <c:idx val="1"/>
          <c:order val="1"/>
          <c:tx>
            <c:strRef>
              <c:f>'[Knowledge paper graphs.xlsx]Sheet9'!$A$6</c:f>
              <c:strCache>
                <c:ptCount val="1"/>
                <c:pt idx="0">
                  <c:v>26-50(Semi-medium)</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graphs.xlsx]Sheet9'!$B$6:$G$6</c:f>
              <c:numCache>
                <c:formatCode>General</c:formatCode>
                <c:ptCount val="6"/>
                <c:pt idx="0">
                  <c:v>0</c:v>
                </c:pt>
                <c:pt idx="1">
                  <c:v>0</c:v>
                </c:pt>
                <c:pt idx="2">
                  <c:v>0</c:v>
                </c:pt>
                <c:pt idx="3">
                  <c:v>0</c:v>
                </c:pt>
                <c:pt idx="4">
                  <c:v>0</c:v>
                </c:pt>
                <c:pt idx="5">
                  <c:v>0</c:v>
                </c:pt>
              </c:numCache>
            </c:numRef>
          </c:val>
          <c:extLst>
            <c:ext xmlns:c16="http://schemas.microsoft.com/office/drawing/2014/chart" uri="{C3380CC4-5D6E-409C-BE32-E72D297353CC}">
              <c16:uniqueId val="{00000001-F3DC-4F9B-8D95-DCBE990DDEA0}"/>
            </c:ext>
          </c:extLst>
        </c:ser>
        <c:ser>
          <c:idx val="2"/>
          <c:order val="2"/>
          <c:tx>
            <c:strRef>
              <c:f>'[Knowledge paper graphs.xlsx]Sheet9'!$A$7</c:f>
              <c:strCache>
                <c:ptCount val="1"/>
                <c:pt idx="0">
                  <c:v>51-75(Medium)</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graphs.xlsx]Sheet9'!$B$7:$G$7</c:f>
              <c:numCache>
                <c:formatCode>General</c:formatCode>
                <c:ptCount val="6"/>
                <c:pt idx="0">
                  <c:v>18</c:v>
                </c:pt>
                <c:pt idx="1">
                  <c:v>36</c:v>
                </c:pt>
                <c:pt idx="2">
                  <c:v>20</c:v>
                </c:pt>
                <c:pt idx="3">
                  <c:v>40</c:v>
                </c:pt>
                <c:pt idx="4">
                  <c:v>38</c:v>
                </c:pt>
                <c:pt idx="5">
                  <c:v>38</c:v>
                </c:pt>
              </c:numCache>
            </c:numRef>
          </c:val>
          <c:extLst>
            <c:ext xmlns:c16="http://schemas.microsoft.com/office/drawing/2014/chart" uri="{C3380CC4-5D6E-409C-BE32-E72D297353CC}">
              <c16:uniqueId val="{00000002-F3DC-4F9B-8D95-DCBE990DDEA0}"/>
            </c:ext>
          </c:extLst>
        </c:ser>
        <c:ser>
          <c:idx val="3"/>
          <c:order val="3"/>
          <c:tx>
            <c:strRef>
              <c:f>'[Knowledge paper graphs.xlsx]Sheet9'!$A$8</c:f>
              <c:strCache>
                <c:ptCount val="1"/>
                <c:pt idx="0">
                  <c:v>76-100(High)</c:v>
                </c:pt>
              </c:strCache>
            </c:strRef>
          </c:tx>
          <c:spPr>
            <a:solidFill>
              <a:schemeClr val="accent2">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graphs.xlsx]Sheet9'!$B$8:$G$8</c:f>
              <c:numCache>
                <c:formatCode>General</c:formatCode>
                <c:ptCount val="6"/>
                <c:pt idx="0">
                  <c:v>32</c:v>
                </c:pt>
                <c:pt idx="1">
                  <c:v>64</c:v>
                </c:pt>
                <c:pt idx="2">
                  <c:v>30</c:v>
                </c:pt>
                <c:pt idx="3">
                  <c:v>60</c:v>
                </c:pt>
                <c:pt idx="4">
                  <c:v>62</c:v>
                </c:pt>
                <c:pt idx="5">
                  <c:v>62</c:v>
                </c:pt>
              </c:numCache>
            </c:numRef>
          </c:val>
          <c:extLst>
            <c:ext xmlns:c16="http://schemas.microsoft.com/office/drawing/2014/chart" uri="{C3380CC4-5D6E-409C-BE32-E72D297353CC}">
              <c16:uniqueId val="{00000003-F3DC-4F9B-8D95-DCBE990DDEA0}"/>
            </c:ext>
          </c:extLst>
        </c:ser>
        <c:ser>
          <c:idx val="4"/>
          <c:order val="4"/>
          <c:tx>
            <c:strRef>
              <c:f>'[Knowledge paper graphs.xlsx]Sheet9'!$A$9</c:f>
              <c:strCache>
                <c:ptCount val="1"/>
                <c:pt idx="0">
                  <c:v>TOTAL</c:v>
                </c:pt>
              </c:strCache>
            </c:strRef>
          </c:tx>
          <c:spPr>
            <a:solidFill>
              <a:schemeClr val="accent4">
                <a:lumMod val="60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'[Knowledge paper graphs.xlsx]Sheet9'!$B$3:$G$4</c:f>
              <c:multiLvlStrCache>
                <c:ptCount val="6"/>
                <c:lvl>
                  <c:pt idx="0">
                    <c:v>No.</c:v>
                  </c:pt>
                  <c:pt idx="1">
                    <c:v>%</c:v>
                  </c:pt>
                  <c:pt idx="2">
                    <c:v>No.</c:v>
                  </c:pt>
                  <c:pt idx="3">
                    <c:v>%</c:v>
                  </c:pt>
                  <c:pt idx="4">
                    <c:v>No.</c:v>
                  </c:pt>
                  <c:pt idx="5">
                    <c:v>%</c:v>
                  </c:pt>
                </c:lvl>
                <c:lvl>
                  <c:pt idx="0">
                    <c:v>Laxmipur</c:v>
                  </c:pt>
                  <c:pt idx="2">
                    <c:v>Dasmantpur</c:v>
                  </c:pt>
                  <c:pt idx="4">
                    <c:v>TOTAL</c:v>
                  </c:pt>
                </c:lvl>
              </c:multiLvlStrCache>
            </c:multiLvlStrRef>
          </c:cat>
          <c:val>
            <c:numRef>
              <c:f>'[Knowledge paper graphs.xlsx]Sheet9'!$B$9:$G$9</c:f>
              <c:numCache>
                <c:formatCode>General</c:formatCode>
                <c:ptCount val="6"/>
                <c:pt idx="0">
                  <c:v>50</c:v>
                </c:pt>
                <c:pt idx="1">
                  <c:v>100</c:v>
                </c:pt>
                <c:pt idx="2">
                  <c:v>50</c:v>
                </c:pt>
                <c:pt idx="3">
                  <c:v>100</c:v>
                </c:pt>
                <c:pt idx="4">
                  <c:v>100</c:v>
                </c:pt>
                <c:pt idx="5">
                  <c:v>100</c:v>
                </c:pt>
              </c:numCache>
            </c:numRef>
          </c:val>
          <c:extLst>
            <c:ext xmlns:c16="http://schemas.microsoft.com/office/drawing/2014/chart" uri="{C3380CC4-5D6E-409C-BE32-E72D297353CC}">
              <c16:uniqueId val="{00000004-F3DC-4F9B-8D95-DCBE990DDEA0}"/>
            </c:ext>
          </c:extLst>
        </c:ser>
        <c:dLbls>
          <c:showLegendKey val="0"/>
          <c:showVal val="1"/>
          <c:showCatName val="0"/>
          <c:showSerName val="0"/>
          <c:showPercent val="0"/>
          <c:showBubbleSize val="0"/>
        </c:dLbls>
        <c:gapWidth val="444"/>
        <c:overlap val="-90"/>
        <c:axId val="554722440"/>
        <c:axId val="554724960"/>
      </c:barChart>
      <c:catAx>
        <c:axId val="554722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554724960"/>
        <c:crosses val="autoZero"/>
        <c:auto val="1"/>
        <c:lblAlgn val="ctr"/>
        <c:lblOffset val="100"/>
        <c:noMultiLvlLbl val="0"/>
      </c:catAx>
      <c:valAx>
        <c:axId val="554724960"/>
        <c:scaling>
          <c:orientation val="minMax"/>
        </c:scaling>
        <c:delete val="1"/>
        <c:axPos val="l"/>
        <c:numFmt formatCode="General" sourceLinked="1"/>
        <c:majorTickMark val="none"/>
        <c:minorTickMark val="none"/>
        <c:tickLblPos val="nextTo"/>
        <c:crossAx val="5547224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653061d0-7c1c-48d4-9351-69d0fc5bcace}"/>
      </c:ext>
    </c:extLst>
  </c:chart>
  <c:spPr>
    <a:solidFill>
      <a:schemeClr val="lt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1000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1000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16</Pages>
  <Words>4303</Words>
  <Characters>24528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Editor-22</cp:lastModifiedBy>
  <cp:revision>21</cp:revision>
  <dcterms:created xsi:type="dcterms:W3CDTF">2025-02-27T16:31:00Z</dcterms:created>
  <dcterms:modified xsi:type="dcterms:W3CDTF">2025-05-03T13:04:00Z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1033-12.2.0.20323</vt:lpwstr>
  </property>
  <property fmtid="{D5CDD505-2E9C-101B-9397-08002B2CF9AE}" pid="3" name="ICV">
    <vt:lpwstr>3111E93422F446F49E722B02C4E48FE1_13</vt:lpwstr>
  </property>
  <property fmtid="{D5CDD505-2E9C-101B-9397-08002B2CF9AE}" pid="4" name="GrammarlyDocumentId">
    <vt:lpwstr>9ad1191652920cf74a28fd760a9ae179a63cb5236e4ba1af0062a114af035d13</vt:lpwstr>
  </property>
</Properties>
</file>