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E4668" w14:textId="77777777" w:rsidR="001C3A89" w:rsidRPr="001C3A89" w:rsidRDefault="001C3A89" w:rsidP="001C3A89">
      <w:pPr>
        <w:pStyle w:val="Author"/>
        <w:jc w:val="both"/>
        <w:rPr>
          <w:rFonts w:ascii="Arial" w:hAnsi="Arial" w:cs="Arial"/>
          <w:bCs/>
          <w:i/>
          <w:iCs/>
          <w:sz w:val="18"/>
          <w:szCs w:val="18"/>
          <w:u w:val="single"/>
        </w:rPr>
      </w:pPr>
      <w:r w:rsidRPr="001C3A89">
        <w:rPr>
          <w:rFonts w:ascii="Arial" w:hAnsi="Arial" w:cs="Arial"/>
          <w:bCs/>
          <w:i/>
          <w:iCs/>
          <w:sz w:val="18"/>
          <w:szCs w:val="18"/>
          <w:u w:val="single"/>
        </w:rPr>
        <w:t>Original Research Article</w:t>
      </w:r>
    </w:p>
    <w:p w14:paraId="6CD4B56C" w14:textId="4726F65E" w:rsidR="00B17FBD" w:rsidRPr="00971DE8" w:rsidRDefault="00C64672" w:rsidP="00971DE8">
      <w:pPr>
        <w:pStyle w:val="Author"/>
        <w:spacing w:line="240" w:lineRule="auto"/>
        <w:jc w:val="both"/>
        <w:rPr>
          <w:rFonts w:ascii="Arial" w:hAnsi="Arial" w:cs="Arial"/>
          <w:sz w:val="36"/>
          <w:szCs w:val="36"/>
        </w:rPr>
      </w:pPr>
      <w:r w:rsidRPr="00C64672">
        <w:rPr>
          <w:rFonts w:ascii="Arial" w:hAnsi="Arial" w:cs="Arial"/>
          <w:sz w:val="36"/>
          <w:szCs w:val="36"/>
        </w:rPr>
        <w:t>"</w:t>
      </w:r>
      <w:proofErr w:type="spellStart"/>
      <w:r w:rsidRPr="00C64672">
        <w:rPr>
          <w:rFonts w:ascii="Arial" w:hAnsi="Arial" w:cs="Arial"/>
          <w:sz w:val="36"/>
          <w:szCs w:val="36"/>
        </w:rPr>
        <w:t>Agro</w:t>
      </w:r>
      <w:proofErr w:type="spellEnd"/>
      <w:r w:rsidRPr="00C64672">
        <w:rPr>
          <w:rFonts w:ascii="Arial" w:hAnsi="Arial" w:cs="Arial"/>
          <w:sz w:val="36"/>
          <w:szCs w:val="36"/>
        </w:rPr>
        <w:t xml:space="preserve">-Ecological Dynamics of </w:t>
      </w:r>
      <w:r>
        <w:rPr>
          <w:rFonts w:ascii="Arial" w:hAnsi="Arial" w:cs="Arial"/>
          <w:sz w:val="36"/>
          <w:szCs w:val="36"/>
        </w:rPr>
        <w:t xml:space="preserve">the </w:t>
      </w:r>
      <w:r w:rsidRPr="00C64672">
        <w:rPr>
          <w:rFonts w:ascii="Arial" w:hAnsi="Arial" w:cs="Arial"/>
          <w:sz w:val="36"/>
          <w:szCs w:val="36"/>
        </w:rPr>
        <w:t>Shoot and Fruit Borer (</w:t>
      </w:r>
      <w:proofErr w:type="spellStart"/>
      <w:r w:rsidRPr="00C64672">
        <w:rPr>
          <w:rFonts w:ascii="Arial" w:hAnsi="Arial" w:cs="Arial"/>
          <w:i/>
          <w:sz w:val="36"/>
          <w:szCs w:val="36"/>
        </w:rPr>
        <w:t>Earias</w:t>
      </w:r>
      <w:proofErr w:type="spellEnd"/>
      <w:r w:rsidRPr="00C64672">
        <w:rPr>
          <w:rFonts w:ascii="Arial" w:hAnsi="Arial" w:cs="Arial"/>
          <w:sz w:val="36"/>
          <w:szCs w:val="36"/>
        </w:rPr>
        <w:t xml:space="preserve"> spp.) </w:t>
      </w:r>
      <w:r>
        <w:rPr>
          <w:rFonts w:ascii="Arial" w:hAnsi="Arial" w:cs="Arial"/>
          <w:sz w:val="36"/>
          <w:szCs w:val="36"/>
        </w:rPr>
        <w:t>on</w:t>
      </w:r>
      <w:r w:rsidRPr="00C64672">
        <w:rPr>
          <w:rFonts w:ascii="Arial" w:hAnsi="Arial" w:cs="Arial"/>
          <w:sz w:val="36"/>
          <w:szCs w:val="36"/>
        </w:rPr>
        <w:t xml:space="preserve"> Okra (</w:t>
      </w:r>
      <w:r w:rsidRPr="00C64672">
        <w:rPr>
          <w:rFonts w:ascii="Arial" w:hAnsi="Arial" w:cs="Arial"/>
          <w:i/>
          <w:sz w:val="36"/>
          <w:szCs w:val="36"/>
        </w:rPr>
        <w:t>Abelmoschus esculentus</w:t>
      </w:r>
      <w:r w:rsidRPr="00C64672">
        <w:rPr>
          <w:rFonts w:ascii="Arial" w:hAnsi="Arial" w:cs="Arial"/>
          <w:sz w:val="36"/>
          <w:szCs w:val="36"/>
        </w:rPr>
        <w:t xml:space="preserve"> L. Moench.)"</w:t>
      </w:r>
    </w:p>
    <w:p w14:paraId="1D93A6E2" w14:textId="77777777" w:rsidR="00971DE8" w:rsidRDefault="00971DE8" w:rsidP="009364B0">
      <w:pPr>
        <w:pStyle w:val="Author"/>
        <w:spacing w:line="240" w:lineRule="auto"/>
        <w:rPr>
          <w:rFonts w:ascii="Arial" w:hAnsi="Arial" w:cs="Arial"/>
          <w:lang w:val="en-IN"/>
        </w:rPr>
      </w:pPr>
    </w:p>
    <w:p w14:paraId="071D576B" w14:textId="77777777" w:rsidR="0068733A" w:rsidRDefault="0068733A" w:rsidP="0068733A">
      <w:pPr>
        <w:pStyle w:val="Footer"/>
      </w:pPr>
    </w:p>
    <w:p w14:paraId="4619D744" w14:textId="77777777" w:rsidR="0068733A" w:rsidRPr="00FA4A31" w:rsidRDefault="0068733A" w:rsidP="00E14D8A">
      <w:pPr>
        <w:pStyle w:val="Affiliation"/>
        <w:spacing w:line="240" w:lineRule="auto"/>
        <w:rPr>
          <w:rFonts w:ascii="Arial" w:hAnsi="Arial" w:cs="Arial"/>
          <w:i/>
          <w:lang w:val="en-IN"/>
        </w:rPr>
      </w:pPr>
    </w:p>
    <w:p w14:paraId="1F75DA70" w14:textId="77777777" w:rsidR="00B01FCD" w:rsidRPr="00FB3A86" w:rsidRDefault="00E2189C" w:rsidP="00441B6F">
      <w:pPr>
        <w:pStyle w:val="Copyright"/>
        <w:spacing w:after="0" w:line="240" w:lineRule="auto"/>
        <w:jc w:val="both"/>
        <w:rPr>
          <w:rFonts w:ascii="Arial" w:hAnsi="Arial" w:cs="Arial"/>
        </w:rPr>
        <w:sectPr w:rsidR="00B01FCD" w:rsidRPr="00FB3A86" w:rsidSect="004B27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9ABCEFF" wp14:editId="4F311887">
                <wp:extent cx="5303520" cy="635"/>
                <wp:effectExtent l="0" t="0" r="11430" b="18415"/>
                <wp:docPr id="134584963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4702CE" id="_x0000_t32" coordsize="21600,21600" o:spt="32" o:oned="t" path="m,l21600,21600e" filled="f">
                <v:path arrowok="t" fillok="f" o:connecttype="none"/>
                <o:lock v:ext="edit" shapetype="t"/>
              </v:shapetype>
              <v:shape id=" 5"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" strokeweight="1.5pt">
                <o:lock v:ext="edit" shapetype="f"/>
                <w10:anchorlock/>
              </v:shape>
            </w:pict>
          </mc:Fallback>
        </mc:AlternateContent>
      </w:r>
    </w:p>
    <w:p w14:paraId="0749B24A"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17FBD" w:rsidRPr="001E44FE" w14:paraId="1F1B737F" w14:textId="77777777" w:rsidTr="00B17FBD">
        <w:tc>
          <w:tcPr>
            <w:tcW w:w="8424" w:type="dxa"/>
            <w:shd w:val="clear" w:color="auto" w:fill="F2F2F2"/>
          </w:tcPr>
          <w:p w14:paraId="31496BD1" w14:textId="4048122D"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 xml:space="preserve">Aims: </w:t>
            </w:r>
            <w:r w:rsidR="0062567E" w:rsidRPr="0062567E">
              <w:rPr>
                <w:rFonts w:ascii="Arial" w:eastAsia="Calibri" w:hAnsi="Arial" w:cs="Arial"/>
                <w:szCs w:val="22"/>
              </w:rPr>
              <w:t xml:space="preserve">To correlate the population of the shoot and fruit borer, </w:t>
            </w:r>
            <w:proofErr w:type="spellStart"/>
            <w:r w:rsidR="0062567E" w:rsidRPr="0062567E">
              <w:rPr>
                <w:rFonts w:ascii="Arial" w:eastAsia="Calibri" w:hAnsi="Arial" w:cs="Arial"/>
                <w:i/>
                <w:iCs/>
                <w:szCs w:val="22"/>
              </w:rPr>
              <w:t>Earias</w:t>
            </w:r>
            <w:proofErr w:type="spellEnd"/>
            <w:r w:rsidR="0062567E" w:rsidRPr="0062567E">
              <w:rPr>
                <w:rFonts w:ascii="Arial" w:eastAsia="Calibri" w:hAnsi="Arial" w:cs="Arial"/>
                <w:szCs w:val="22"/>
              </w:rPr>
              <w:t xml:space="preserve"> spp., on okra with abiotic factors, such as minimum and maximum temperatures, relative humidity, and rainfall.</w:t>
            </w:r>
            <w:r w:rsidRPr="00BA1B01">
              <w:rPr>
                <w:rFonts w:ascii="Arial" w:eastAsia="Calibri" w:hAnsi="Arial" w:cs="Arial"/>
                <w:szCs w:val="22"/>
              </w:rPr>
              <w:t xml:space="preserve"> </w:t>
            </w:r>
          </w:p>
          <w:p w14:paraId="5568D5F2" w14:textId="43AB50CC" w:rsidR="0062567E" w:rsidRPr="0062567E" w:rsidRDefault="00B17FBD" w:rsidP="0062567E">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2567E" w:rsidRPr="0062567E">
              <w:rPr>
                <w:rFonts w:ascii="Arial" w:eastAsia="Calibri" w:hAnsi="Arial" w:cs="Arial"/>
                <w:szCs w:val="22"/>
              </w:rPr>
              <w:t>The study design involved five separate plots, each measuring 2.25 x 1.5 m², with a row-to-row distance of 45 cm and a plant-to-plant distance of 30 cm.</w:t>
            </w:r>
          </w:p>
          <w:p w14:paraId="44B1AD93" w14:textId="04C33D7F"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2567E" w:rsidRPr="0062567E">
              <w:rPr>
                <w:rFonts w:ascii="Arial" w:eastAsia="Calibri" w:hAnsi="Arial" w:cs="Arial"/>
                <w:szCs w:val="22"/>
              </w:rPr>
              <w:t xml:space="preserve">The investigations were conducted during the </w:t>
            </w:r>
            <w:r w:rsidR="0062567E" w:rsidRPr="0062567E">
              <w:rPr>
                <w:rFonts w:ascii="Arial" w:eastAsia="Calibri" w:hAnsi="Arial" w:cs="Arial"/>
                <w:i/>
                <w:szCs w:val="22"/>
              </w:rPr>
              <w:t>Kharif</w:t>
            </w:r>
            <w:r w:rsidR="0062567E" w:rsidRPr="0062567E">
              <w:rPr>
                <w:rFonts w:ascii="Arial" w:eastAsia="Calibri" w:hAnsi="Arial" w:cs="Arial"/>
                <w:szCs w:val="22"/>
              </w:rPr>
              <w:t xml:space="preserve"> season of 2022 at the Horticulture Farm, S.K.N. College of Agriculture, Jobner.</w:t>
            </w:r>
          </w:p>
          <w:p w14:paraId="4E9A7DC0" w14:textId="0890171E" w:rsidR="00A60F1A" w:rsidRDefault="00B17FBD" w:rsidP="00A60F1A">
            <w:pPr>
              <w:pStyle w:val="Body"/>
              <w:rPr>
                <w:rFonts w:ascii="Arial" w:eastAsia="Calibri" w:hAnsi="Arial" w:cs="Arial"/>
                <w:b/>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D7C8D" w:rsidRPr="001D7C8D">
              <w:rPr>
                <w:rFonts w:ascii="Arial" w:hAnsi="Arial" w:cs="Arial"/>
                <w:iCs/>
              </w:rPr>
              <w:t xml:space="preserve">The Pusa Bhindi-5 variety of okra was sown on 14th July 2022, following the recommended crop cultivation practices, excluding plant protection measures. </w:t>
            </w:r>
            <w:r w:rsidR="00A60F1A" w:rsidRPr="00A60F1A">
              <w:rPr>
                <w:rFonts w:ascii="Arial" w:hAnsi="Arial" w:cs="Arial"/>
                <w:iCs/>
              </w:rPr>
              <w:t xml:space="preserve">Data on shoot and fruit borer, </w:t>
            </w:r>
            <w:proofErr w:type="spellStart"/>
            <w:r w:rsidR="00A60F1A" w:rsidRPr="00A60F1A">
              <w:rPr>
                <w:rFonts w:ascii="Arial" w:hAnsi="Arial" w:cs="Arial"/>
                <w:i/>
                <w:iCs/>
              </w:rPr>
              <w:t>Earias</w:t>
            </w:r>
            <w:proofErr w:type="spellEnd"/>
            <w:r w:rsidR="00A60F1A" w:rsidRPr="00A60F1A">
              <w:rPr>
                <w:rFonts w:ascii="Arial" w:hAnsi="Arial" w:cs="Arial"/>
                <w:iCs/>
              </w:rPr>
              <w:t xml:space="preserve"> spp., were recorded on five randomly selected plants from two weeks after sowing until the last fruit picking. Percent infestations were calculated based on the number of infested shoots and fruits per observation. A simple correlation was computed between the percentage of infestations in shoots and fruits, and meteorological parameters.</w:t>
            </w:r>
            <w:r w:rsidR="00A60F1A" w:rsidRPr="00BA1B01">
              <w:rPr>
                <w:rFonts w:ascii="Arial" w:eastAsia="Calibri" w:hAnsi="Arial" w:cs="Arial"/>
                <w:b/>
                <w:bCs/>
                <w:szCs w:val="22"/>
              </w:rPr>
              <w:t xml:space="preserve"> </w:t>
            </w:r>
            <w:r w:rsidR="009A7F6A">
              <w:rPr>
                <w:rFonts w:ascii="Arial" w:eastAsia="Calibri" w:hAnsi="Arial" w:cs="Arial"/>
                <w:b/>
                <w:bCs/>
                <w:szCs w:val="22"/>
              </w:rPr>
              <w:t xml:space="preserve">  </w:t>
            </w:r>
          </w:p>
          <w:p w14:paraId="11EE6505" w14:textId="77777777" w:rsidR="00DA63E5" w:rsidRDefault="00B17FBD" w:rsidP="00DA63E5">
            <w:pPr>
              <w:pStyle w:val="Body"/>
              <w:rPr>
                <w:rFonts w:ascii="Arial" w:eastAsia="Calibri" w:hAnsi="Arial" w:cs="Arial"/>
                <w:bCs/>
                <w:i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A63E5" w:rsidRPr="00DA63E5">
              <w:rPr>
                <w:rFonts w:ascii="Arial" w:eastAsia="Calibri" w:hAnsi="Arial" w:cs="Arial"/>
                <w:szCs w:val="22"/>
              </w:rPr>
              <w:t xml:space="preserve">The infestation of </w:t>
            </w:r>
            <w:proofErr w:type="spellStart"/>
            <w:r w:rsidR="00DA63E5" w:rsidRPr="00DA63E5">
              <w:rPr>
                <w:rFonts w:ascii="Arial" w:eastAsia="Calibri" w:hAnsi="Arial" w:cs="Arial"/>
                <w:i/>
                <w:iCs/>
                <w:szCs w:val="22"/>
              </w:rPr>
              <w:t>Earias</w:t>
            </w:r>
            <w:proofErr w:type="spellEnd"/>
            <w:r w:rsidR="00DA63E5" w:rsidRPr="00DA63E5">
              <w:rPr>
                <w:rFonts w:ascii="Arial" w:eastAsia="Calibri" w:hAnsi="Arial" w:cs="Arial"/>
                <w:szCs w:val="22"/>
              </w:rPr>
              <w:t xml:space="preserve"> spp. on the shoots of okra began on 15</w:t>
            </w:r>
            <w:r w:rsidR="00DA63E5" w:rsidRPr="00DA63E5">
              <w:rPr>
                <w:rFonts w:ascii="Arial" w:eastAsia="Calibri" w:hAnsi="Arial" w:cs="Arial"/>
                <w:szCs w:val="22"/>
                <w:vertAlign w:val="superscript"/>
              </w:rPr>
              <w:t xml:space="preserve">th </w:t>
            </w:r>
            <w:r w:rsidR="00DA63E5" w:rsidRPr="00DA63E5">
              <w:rPr>
                <w:rFonts w:ascii="Arial" w:eastAsia="Calibri" w:hAnsi="Arial" w:cs="Arial"/>
                <w:szCs w:val="22"/>
              </w:rPr>
              <w:t>August (33</w:t>
            </w:r>
            <w:r w:rsidR="00DA63E5" w:rsidRPr="00DA63E5">
              <w:rPr>
                <w:rFonts w:ascii="Arial" w:eastAsia="Calibri" w:hAnsi="Arial" w:cs="Arial"/>
                <w:szCs w:val="22"/>
                <w:vertAlign w:val="superscript"/>
              </w:rPr>
              <w:t>rd</w:t>
            </w:r>
            <w:r w:rsidR="00DA63E5" w:rsidRPr="00DA63E5">
              <w:rPr>
                <w:rFonts w:ascii="Arial" w:eastAsia="Calibri" w:hAnsi="Arial" w:cs="Arial"/>
                <w:szCs w:val="22"/>
              </w:rPr>
              <w:t xml:space="preserve"> SMW) and peaked in the 38</w:t>
            </w:r>
            <w:r w:rsidR="00DA63E5" w:rsidRPr="00DA63E5">
              <w:rPr>
                <w:rFonts w:ascii="Arial" w:eastAsia="Calibri" w:hAnsi="Arial" w:cs="Arial"/>
                <w:szCs w:val="22"/>
                <w:vertAlign w:val="superscript"/>
              </w:rPr>
              <w:t>th</w:t>
            </w:r>
            <w:r w:rsidR="00DA63E5" w:rsidRPr="00DA63E5">
              <w:rPr>
                <w:rFonts w:ascii="Arial" w:eastAsia="Calibri" w:hAnsi="Arial" w:cs="Arial"/>
                <w:szCs w:val="22"/>
              </w:rPr>
              <w:t xml:space="preserve"> SMW with a maximum infestation of 12.04%. At that time, the minimum and maximum temperatures were 21.1°C and 33.1°C, respectively, and the relative humidity was 50%. Initially, the infestation on the fruits was low (2.84%), but it increased gradually, reaching 30.04% by the 42</w:t>
            </w:r>
            <w:r w:rsidR="00DA63E5" w:rsidRPr="00DA63E5">
              <w:rPr>
                <w:rFonts w:ascii="Arial" w:eastAsia="Calibri" w:hAnsi="Arial" w:cs="Arial"/>
                <w:szCs w:val="22"/>
                <w:vertAlign w:val="superscript"/>
              </w:rPr>
              <w:t>nd</w:t>
            </w:r>
            <w:r w:rsidR="00DA63E5" w:rsidRPr="00DA63E5">
              <w:rPr>
                <w:rFonts w:ascii="Arial" w:eastAsia="Calibri" w:hAnsi="Arial" w:cs="Arial"/>
                <w:szCs w:val="22"/>
              </w:rPr>
              <w:t xml:space="preserve"> SMW. The highest infestation rate occurred at a minimum temperature of 12.3°C, a maximum temperature of 33.4°C, and a relative humidity of 40%.</w:t>
            </w:r>
            <w:r w:rsidR="00DA63E5" w:rsidRPr="00DA63E5">
              <w:rPr>
                <w:rFonts w:ascii="Arial" w:eastAsia="Calibri" w:hAnsi="Arial" w:cs="Arial"/>
                <w:szCs w:val="22"/>
                <w:lang w:val="x-none"/>
              </w:rPr>
              <w:t xml:space="preserve"> </w:t>
            </w:r>
            <w:r w:rsidR="00DA63E5" w:rsidRPr="00DA63E5">
              <w:rPr>
                <w:rFonts w:ascii="Arial" w:eastAsia="Calibri" w:hAnsi="Arial" w:cs="Arial"/>
                <w:szCs w:val="22"/>
              </w:rPr>
              <w:t xml:space="preserve">The correlation studies revealed that the infestation of </w:t>
            </w:r>
            <w:proofErr w:type="spellStart"/>
            <w:r w:rsidR="00DA63E5" w:rsidRPr="00DA63E5">
              <w:rPr>
                <w:rFonts w:ascii="Arial" w:eastAsia="Calibri" w:hAnsi="Arial" w:cs="Arial"/>
                <w:i/>
                <w:iCs/>
                <w:szCs w:val="22"/>
              </w:rPr>
              <w:t>Earias</w:t>
            </w:r>
            <w:proofErr w:type="spellEnd"/>
            <w:r w:rsidR="00DA63E5" w:rsidRPr="00DA63E5">
              <w:rPr>
                <w:rFonts w:ascii="Arial" w:eastAsia="Calibri" w:hAnsi="Arial" w:cs="Arial"/>
                <w:szCs w:val="22"/>
              </w:rPr>
              <w:t xml:space="preserve"> spp. on the shoots of okra showed a non-significant correlation with all abiotic factors (maximum and minimum temperature, relative humidity, and rainfall). However, the infestation of </w:t>
            </w:r>
            <w:proofErr w:type="spellStart"/>
            <w:r w:rsidR="00DA63E5" w:rsidRPr="00DA63E5">
              <w:rPr>
                <w:rFonts w:ascii="Arial" w:eastAsia="Calibri" w:hAnsi="Arial" w:cs="Arial"/>
                <w:i/>
                <w:iCs/>
                <w:szCs w:val="22"/>
              </w:rPr>
              <w:t>Earias</w:t>
            </w:r>
            <w:proofErr w:type="spellEnd"/>
            <w:r w:rsidR="00DA63E5" w:rsidRPr="00DA63E5">
              <w:rPr>
                <w:rFonts w:ascii="Arial" w:eastAsia="Calibri" w:hAnsi="Arial" w:cs="Arial"/>
                <w:szCs w:val="22"/>
              </w:rPr>
              <w:t xml:space="preserve"> spp. on the fruit of okra, based on the number of infestations, showed a non-significant positive correlation with maximum temperature (r = 0.12). It also exhibited a significant negative correlation with minimum temperature (r = -0.90), as well as non-significant negative correlations with relative humidity (r = -0.46) and rainfall (r = -0.22) at the 5% level of significance.</w:t>
            </w:r>
            <w:r w:rsidR="009A7F6A" w:rsidRPr="009A7F6A">
              <w:rPr>
                <w:rFonts w:ascii="Arial" w:eastAsia="Calibri" w:hAnsi="Arial" w:cs="Arial"/>
                <w:bCs/>
                <w:iCs/>
                <w:szCs w:val="22"/>
                <w:lang w:val="x-none"/>
              </w:rPr>
              <w:t xml:space="preserve"> </w:t>
            </w:r>
          </w:p>
          <w:p w14:paraId="24CE72EB" w14:textId="542BEB7E" w:rsidR="00B17FBD" w:rsidRPr="00BA1B01" w:rsidRDefault="00B17FBD" w:rsidP="008C004A">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C004A" w:rsidRPr="008C004A">
              <w:rPr>
                <w:rFonts w:ascii="Arial" w:eastAsia="Calibri" w:hAnsi="Arial" w:cs="Arial"/>
                <w:szCs w:val="22"/>
              </w:rPr>
              <w:t xml:space="preserve">The infestation of </w:t>
            </w:r>
            <w:proofErr w:type="spellStart"/>
            <w:r w:rsidR="008C004A" w:rsidRPr="008C004A">
              <w:rPr>
                <w:rFonts w:ascii="Arial" w:eastAsia="Calibri" w:hAnsi="Arial" w:cs="Arial"/>
                <w:i/>
                <w:iCs/>
                <w:szCs w:val="22"/>
              </w:rPr>
              <w:t>Earias</w:t>
            </w:r>
            <w:proofErr w:type="spellEnd"/>
            <w:r w:rsidR="008C004A" w:rsidRPr="008C004A">
              <w:rPr>
                <w:rFonts w:ascii="Arial" w:eastAsia="Calibri" w:hAnsi="Arial" w:cs="Arial"/>
                <w:i/>
                <w:iCs/>
                <w:szCs w:val="22"/>
              </w:rPr>
              <w:t xml:space="preserve"> spp.</w:t>
            </w:r>
            <w:r w:rsidR="008C004A" w:rsidRPr="008C004A">
              <w:rPr>
                <w:rFonts w:ascii="Arial" w:eastAsia="Calibri" w:hAnsi="Arial" w:cs="Arial"/>
                <w:szCs w:val="22"/>
              </w:rPr>
              <w:t xml:space="preserve"> on okra shoots and fruits demonstrated a complex relationship with abiotic factors. Although the correlation with maximum and minimum temperatures, relative humidity, and rainfall was generally non-significant, a significant negative correlation with minimum temperature on fruit infestation was observed. These findings suggest that while temperature plays a key role in infestation dynamics, other environmental factors may not significantly influence the pest's population on okra.</w:t>
            </w:r>
            <w:r w:rsidR="003C5FF2" w:rsidRPr="00BA1B01">
              <w:rPr>
                <w:rFonts w:ascii="Arial" w:eastAsia="Calibri" w:hAnsi="Arial" w:cs="Arial"/>
                <w:szCs w:val="22"/>
              </w:rPr>
              <w:t xml:space="preserve"> </w:t>
            </w:r>
          </w:p>
        </w:tc>
      </w:tr>
    </w:tbl>
    <w:p w14:paraId="4085DE2C" w14:textId="12C3DB1F" w:rsidR="008C004A" w:rsidRPr="008C004A" w:rsidRDefault="00A24E7E" w:rsidP="008C004A">
      <w:pPr>
        <w:pStyle w:val="Body"/>
        <w:spacing w:after="0"/>
        <w:rPr>
          <w:rFonts w:ascii="Arial" w:hAnsi="Arial" w:cs="Arial"/>
          <w:i/>
        </w:rPr>
      </w:pPr>
      <w:r>
        <w:rPr>
          <w:rFonts w:ascii="Arial" w:hAnsi="Arial" w:cs="Arial"/>
          <w:i/>
        </w:rPr>
        <w:t xml:space="preserve">Keywords: </w:t>
      </w:r>
      <w:r w:rsidR="008C004A" w:rsidRPr="008C004A">
        <w:rPr>
          <w:rFonts w:ascii="Arial" w:hAnsi="Arial" w:cs="Arial"/>
          <w:bCs/>
          <w:i/>
        </w:rPr>
        <w:t>Shoot and fruit borer</w:t>
      </w:r>
      <w:r w:rsidR="008C004A">
        <w:rPr>
          <w:rFonts w:ascii="Arial" w:hAnsi="Arial" w:cs="Arial"/>
          <w:bCs/>
          <w:i/>
        </w:rPr>
        <w:t xml:space="preserve">, </w:t>
      </w:r>
      <w:r w:rsidR="008C004A" w:rsidRPr="008C004A">
        <w:rPr>
          <w:rFonts w:ascii="Arial" w:hAnsi="Arial" w:cs="Arial"/>
          <w:bCs/>
          <w:i/>
        </w:rPr>
        <w:t>Pusa Bhindi-5</w:t>
      </w:r>
      <w:r w:rsidR="008C004A">
        <w:rPr>
          <w:rFonts w:ascii="Arial" w:hAnsi="Arial" w:cs="Arial"/>
          <w:bCs/>
          <w:i/>
        </w:rPr>
        <w:t>,</w:t>
      </w:r>
      <w:r w:rsidR="008C004A" w:rsidRPr="008C004A">
        <w:rPr>
          <w:rFonts w:ascii="Arial" w:hAnsi="Arial" w:cs="Arial"/>
          <w:bCs/>
          <w:i/>
        </w:rPr>
        <w:t xml:space="preserve"> Abiotic factors</w:t>
      </w:r>
      <w:r w:rsidR="008C004A">
        <w:rPr>
          <w:rFonts w:ascii="Arial" w:hAnsi="Arial" w:cs="Arial"/>
          <w:bCs/>
          <w:i/>
        </w:rPr>
        <w:t xml:space="preserve">, </w:t>
      </w:r>
      <w:r w:rsidR="008C004A" w:rsidRPr="008C004A">
        <w:rPr>
          <w:rFonts w:ascii="Arial" w:hAnsi="Arial" w:cs="Arial"/>
          <w:bCs/>
          <w:i/>
        </w:rPr>
        <w:t>Temperature and humidity</w:t>
      </w:r>
      <w:r w:rsidR="008C004A">
        <w:rPr>
          <w:rFonts w:ascii="Arial" w:hAnsi="Arial" w:cs="Arial"/>
          <w:bCs/>
          <w:i/>
        </w:rPr>
        <w:t>,</w:t>
      </w:r>
      <w:r w:rsidR="008C004A" w:rsidRPr="008C004A">
        <w:rPr>
          <w:rFonts w:ascii="Arial" w:hAnsi="Arial" w:cs="Arial"/>
          <w:bCs/>
          <w:i/>
        </w:rPr>
        <w:t xml:space="preserve"> Pest infestation</w:t>
      </w:r>
      <w:r w:rsidR="008C004A">
        <w:rPr>
          <w:rFonts w:ascii="Arial" w:hAnsi="Arial" w:cs="Arial"/>
          <w:bCs/>
          <w:i/>
        </w:rPr>
        <w:t>,</w:t>
      </w:r>
      <w:r w:rsidR="008C004A" w:rsidRPr="008C004A">
        <w:rPr>
          <w:rFonts w:ascii="Arial" w:hAnsi="Arial" w:cs="Arial"/>
          <w:bCs/>
          <w:i/>
        </w:rPr>
        <w:t xml:space="preserve"> Kharif season</w:t>
      </w:r>
      <w:r w:rsidR="008C004A">
        <w:rPr>
          <w:rFonts w:ascii="Arial" w:hAnsi="Arial" w:cs="Arial"/>
          <w:bCs/>
          <w:i/>
        </w:rPr>
        <w:t>,</w:t>
      </w:r>
      <w:r w:rsidR="008C004A" w:rsidRPr="008C004A">
        <w:rPr>
          <w:rFonts w:ascii="Arial" w:hAnsi="Arial" w:cs="Arial"/>
          <w:bCs/>
          <w:i/>
        </w:rPr>
        <w:t xml:space="preserve"> Correlation analysis</w:t>
      </w:r>
    </w:p>
    <w:p w14:paraId="29548D89" w14:textId="77777777" w:rsidR="00790ADA" w:rsidRDefault="00790ADA" w:rsidP="00441B6F">
      <w:pPr>
        <w:pStyle w:val="Body"/>
        <w:spacing w:after="0"/>
        <w:rPr>
          <w:rFonts w:ascii="Arial" w:hAnsi="Arial" w:cs="Arial"/>
          <w:i/>
        </w:rPr>
      </w:pPr>
    </w:p>
    <w:p w14:paraId="2BC68EC5"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7B5FF8C6" w14:textId="77777777" w:rsidR="00790ADA" w:rsidRPr="00FB3A86" w:rsidRDefault="00790ADA" w:rsidP="00441B6F">
      <w:pPr>
        <w:pStyle w:val="AbstHead"/>
        <w:spacing w:after="0"/>
        <w:jc w:val="both"/>
        <w:rPr>
          <w:rFonts w:ascii="Arial" w:hAnsi="Arial" w:cs="Arial"/>
        </w:rPr>
      </w:pPr>
    </w:p>
    <w:p w14:paraId="05A49060" w14:textId="5B844E0F" w:rsidR="0004015C" w:rsidRPr="0004015C" w:rsidRDefault="0004015C" w:rsidP="0004015C">
      <w:pPr>
        <w:pStyle w:val="Body"/>
        <w:rPr>
          <w:rFonts w:ascii="Arial" w:hAnsi="Arial" w:cs="Arial"/>
        </w:rPr>
      </w:pPr>
      <w:r w:rsidRPr="0004015C">
        <w:rPr>
          <w:rFonts w:ascii="Arial" w:hAnsi="Arial" w:cs="Arial"/>
        </w:rPr>
        <w:t>Okra (</w:t>
      </w:r>
      <w:r w:rsidRPr="0004015C">
        <w:rPr>
          <w:rFonts w:ascii="Arial" w:hAnsi="Arial" w:cs="Arial"/>
          <w:i/>
        </w:rPr>
        <w:t>Abelmoschus esculentus</w:t>
      </w:r>
      <w:r w:rsidRPr="0004015C">
        <w:rPr>
          <w:rFonts w:ascii="Arial" w:hAnsi="Arial" w:cs="Arial"/>
          <w:sz w:val="36"/>
          <w:szCs w:val="36"/>
        </w:rPr>
        <w:t xml:space="preserve"> </w:t>
      </w:r>
      <w:r w:rsidRPr="0004015C">
        <w:rPr>
          <w:rFonts w:ascii="Arial" w:hAnsi="Arial" w:cs="Arial"/>
        </w:rPr>
        <w:t>L. Moench</w:t>
      </w:r>
      <w:r>
        <w:rPr>
          <w:rFonts w:ascii="Arial" w:hAnsi="Arial" w:cs="Arial"/>
        </w:rPr>
        <w:t>.</w:t>
      </w:r>
      <w:r w:rsidRPr="0004015C">
        <w:rPr>
          <w:rFonts w:ascii="Arial" w:hAnsi="Arial" w:cs="Arial"/>
        </w:rPr>
        <w:t xml:space="preserve">), also known as ladyfinger, is a widely cultivated vegetable in tropical regions such as India, Nigeria, Pakistan, and Ghana. Despite its primary cultivation in non-European and non-North American regions, it is renowned for its nutritional benefits, including high levels of folic acid, vitamin A, carbohydrates, phosphorus, and magnesium. Okra plays a vital role in the human diet, offering a rich source of protein, carbohydrates, vitamins, minerals, and enzymes, which are essential in addressing nutritional deficiencies prevalent in developing countries (Saifullah </w:t>
      </w:r>
      <w:r w:rsidRPr="0004015C">
        <w:rPr>
          <w:rFonts w:ascii="Arial" w:hAnsi="Arial" w:cs="Arial"/>
          <w:i/>
        </w:rPr>
        <w:t>et al</w:t>
      </w:r>
      <w:r w:rsidRPr="0004015C">
        <w:rPr>
          <w:rFonts w:ascii="Arial" w:hAnsi="Arial" w:cs="Arial"/>
        </w:rPr>
        <w:t xml:space="preserve">., 2009; Gopalan </w:t>
      </w:r>
      <w:r w:rsidRPr="0004015C">
        <w:rPr>
          <w:rFonts w:ascii="Arial" w:hAnsi="Arial" w:cs="Arial"/>
          <w:i/>
        </w:rPr>
        <w:t>et al</w:t>
      </w:r>
      <w:r w:rsidRPr="0004015C">
        <w:rPr>
          <w:rFonts w:ascii="Arial" w:hAnsi="Arial" w:cs="Arial"/>
        </w:rPr>
        <w:t>., 2007). The composition of okra pods includes 88.6 g of water, 36 kcal energy, 2.10 g of protein, and various micronutrients like calcium (84.00 mg), phosphorus (90.00 mg), and iron (1.20 mg). Medicinally, okra is known for its benefits in treating ulcers, hemorrhoids, and genitourinary disorders (</w:t>
      </w:r>
      <w:proofErr w:type="spellStart"/>
      <w:r w:rsidRPr="0004015C">
        <w:rPr>
          <w:rFonts w:ascii="Arial" w:hAnsi="Arial" w:cs="Arial"/>
        </w:rPr>
        <w:t>Gemede</w:t>
      </w:r>
      <w:proofErr w:type="spellEnd"/>
      <w:r w:rsidRPr="0004015C">
        <w:rPr>
          <w:rFonts w:ascii="Arial" w:hAnsi="Arial" w:cs="Arial"/>
        </w:rPr>
        <w:t xml:space="preserve"> </w:t>
      </w:r>
      <w:r w:rsidRPr="0004015C">
        <w:rPr>
          <w:rFonts w:ascii="Arial" w:hAnsi="Arial" w:cs="Arial"/>
          <w:i/>
        </w:rPr>
        <w:t>et al</w:t>
      </w:r>
      <w:r w:rsidRPr="0004015C">
        <w:rPr>
          <w:rFonts w:ascii="Arial" w:hAnsi="Arial" w:cs="Arial"/>
        </w:rPr>
        <w:t xml:space="preserve">., 2015; Basnet </w:t>
      </w:r>
      <w:r w:rsidRPr="0004015C">
        <w:rPr>
          <w:rFonts w:ascii="Arial" w:hAnsi="Arial" w:cs="Arial"/>
          <w:i/>
        </w:rPr>
        <w:t>et al</w:t>
      </w:r>
      <w:r w:rsidRPr="0004015C">
        <w:rPr>
          <w:rFonts w:ascii="Arial" w:hAnsi="Arial" w:cs="Arial"/>
        </w:rPr>
        <w:t xml:space="preserve">., 2023). </w:t>
      </w:r>
    </w:p>
    <w:p w14:paraId="2EF4C61A" w14:textId="482EE9E9" w:rsidR="00790ADA" w:rsidRPr="00FB3A86" w:rsidRDefault="0004015C" w:rsidP="008513B9">
      <w:pPr>
        <w:pStyle w:val="Body"/>
        <w:rPr>
          <w:rFonts w:ascii="Arial" w:hAnsi="Arial" w:cs="Arial"/>
        </w:rPr>
      </w:pPr>
      <w:r w:rsidRPr="0004015C">
        <w:rPr>
          <w:rFonts w:ascii="Arial" w:hAnsi="Arial" w:cs="Arial"/>
        </w:rPr>
        <w:t>However, the shoot and fruit borer (</w:t>
      </w:r>
      <w:proofErr w:type="spellStart"/>
      <w:r w:rsidRPr="0004015C">
        <w:rPr>
          <w:rFonts w:ascii="Arial" w:hAnsi="Arial" w:cs="Arial"/>
          <w:i/>
        </w:rPr>
        <w:t>Earias</w:t>
      </w:r>
      <w:proofErr w:type="spellEnd"/>
      <w:r w:rsidRPr="0004015C">
        <w:rPr>
          <w:rFonts w:ascii="Arial" w:hAnsi="Arial" w:cs="Arial"/>
          <w:i/>
        </w:rPr>
        <w:t xml:space="preserve"> </w:t>
      </w:r>
      <w:proofErr w:type="spellStart"/>
      <w:r w:rsidRPr="0004015C">
        <w:rPr>
          <w:rFonts w:ascii="Arial" w:hAnsi="Arial" w:cs="Arial"/>
          <w:i/>
        </w:rPr>
        <w:t>insulana</w:t>
      </w:r>
      <w:proofErr w:type="spellEnd"/>
      <w:r w:rsidRPr="0004015C">
        <w:rPr>
          <w:rFonts w:ascii="Arial" w:hAnsi="Arial" w:cs="Arial"/>
        </w:rPr>
        <w:t xml:space="preserve"> and </w:t>
      </w:r>
      <w:r w:rsidRPr="0004015C">
        <w:rPr>
          <w:rFonts w:ascii="Arial" w:hAnsi="Arial" w:cs="Arial"/>
          <w:i/>
        </w:rPr>
        <w:t xml:space="preserve">E. </w:t>
      </w:r>
      <w:proofErr w:type="spellStart"/>
      <w:r w:rsidRPr="0004015C">
        <w:rPr>
          <w:rFonts w:ascii="Arial" w:hAnsi="Arial" w:cs="Arial"/>
          <w:i/>
        </w:rPr>
        <w:t>vittella</w:t>
      </w:r>
      <w:proofErr w:type="spellEnd"/>
      <w:r w:rsidRPr="0004015C">
        <w:rPr>
          <w:rFonts w:ascii="Arial" w:hAnsi="Arial" w:cs="Arial"/>
        </w:rPr>
        <w:t xml:space="preserve">) is a major pest of okra, causing significant yield loss, with damage ranging from 24.6% to 100% (Pareek </w:t>
      </w:r>
      <w:r w:rsidRPr="0004015C">
        <w:rPr>
          <w:rFonts w:ascii="Arial" w:hAnsi="Arial" w:cs="Arial"/>
          <w:i/>
        </w:rPr>
        <w:t>et al</w:t>
      </w:r>
      <w:r w:rsidRPr="0004015C">
        <w:rPr>
          <w:rFonts w:ascii="Arial" w:hAnsi="Arial" w:cs="Arial"/>
        </w:rPr>
        <w:t xml:space="preserve">., 2003; Ray </w:t>
      </w:r>
      <w:r w:rsidRPr="0004015C">
        <w:rPr>
          <w:rFonts w:ascii="Arial" w:hAnsi="Arial" w:cs="Arial"/>
          <w:i/>
        </w:rPr>
        <w:t>et al</w:t>
      </w:r>
      <w:r w:rsidRPr="0004015C">
        <w:rPr>
          <w:rFonts w:ascii="Arial" w:hAnsi="Arial" w:cs="Arial"/>
        </w:rPr>
        <w:t xml:space="preserve">., 2019). The pest's population dynamics are influenced by climatic factors, making seasonal incidence studies crucial for effective pest management in regions like </w:t>
      </w:r>
      <w:r>
        <w:rPr>
          <w:rFonts w:ascii="Arial" w:hAnsi="Arial" w:cs="Arial"/>
        </w:rPr>
        <w:t>Rajasthan</w:t>
      </w:r>
      <w:r w:rsidRPr="0004015C">
        <w:rPr>
          <w:rFonts w:ascii="Arial" w:hAnsi="Arial" w:cs="Arial"/>
        </w:rPr>
        <w:t xml:space="preserve">. This research will inform targeted pest control strategies, contributing to sustainable agricultural practices (Rai </w:t>
      </w:r>
      <w:r w:rsidRPr="0004015C">
        <w:rPr>
          <w:rFonts w:ascii="Arial" w:hAnsi="Arial" w:cs="Arial"/>
          <w:i/>
        </w:rPr>
        <w:t>et al</w:t>
      </w:r>
      <w:r w:rsidRPr="0004015C">
        <w:rPr>
          <w:rFonts w:ascii="Arial" w:hAnsi="Arial" w:cs="Arial"/>
        </w:rPr>
        <w:t>., 2014).</w:t>
      </w:r>
      <w:r w:rsidRPr="008B09CD">
        <w:rPr>
          <w:rFonts w:ascii="Arial" w:hAnsi="Arial" w:cs="Arial"/>
          <w:i/>
        </w:rPr>
        <w:t xml:space="preserve"> </w:t>
      </w:r>
    </w:p>
    <w:p w14:paraId="7F60995A"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F2F8F1F" w14:textId="77777777" w:rsidR="000167EE" w:rsidRDefault="000167EE" w:rsidP="00441B6F">
      <w:pPr>
        <w:pStyle w:val="AbstHead"/>
        <w:spacing w:after="0"/>
        <w:jc w:val="both"/>
        <w:rPr>
          <w:rFonts w:ascii="Arial" w:hAnsi="Arial" w:cs="Arial"/>
        </w:rPr>
      </w:pPr>
    </w:p>
    <w:p w14:paraId="638DACB6" w14:textId="0DE45EE7" w:rsidR="000167EE" w:rsidRDefault="00A96FAB" w:rsidP="000167EE">
      <w:pPr>
        <w:pStyle w:val="Body"/>
        <w:rPr>
          <w:rFonts w:ascii="Arial" w:hAnsi="Arial" w:cs="Arial"/>
        </w:rPr>
      </w:pPr>
      <w:r w:rsidRPr="00A96FAB">
        <w:rPr>
          <w:rFonts w:ascii="Arial" w:hAnsi="Arial" w:cs="Arial"/>
        </w:rPr>
        <w:t xml:space="preserve">The study aimed to investigate the succession and incidence of shoot and fruit borer, </w:t>
      </w:r>
      <w:proofErr w:type="spellStart"/>
      <w:r w:rsidRPr="00A96FAB">
        <w:rPr>
          <w:rFonts w:ascii="Arial" w:hAnsi="Arial" w:cs="Arial"/>
          <w:i/>
          <w:iCs/>
        </w:rPr>
        <w:t>Earias</w:t>
      </w:r>
      <w:proofErr w:type="spellEnd"/>
      <w:r w:rsidRPr="00A96FAB">
        <w:rPr>
          <w:rFonts w:ascii="Arial" w:hAnsi="Arial" w:cs="Arial"/>
        </w:rPr>
        <w:t xml:space="preserve"> spp., on okra (variety Pusa Bhindi-5). Five experimental plots, each measuring 2.25 x 1.5 m², were established with a row-to-row spacing of 45 cm and a plant-to-plant spacing of 30 cm. The crop was sown on 14</w:t>
      </w:r>
      <w:r w:rsidRPr="00A96FAB">
        <w:rPr>
          <w:rFonts w:ascii="Arial" w:hAnsi="Arial" w:cs="Arial"/>
          <w:vertAlign w:val="superscript"/>
        </w:rPr>
        <w:t>th</w:t>
      </w:r>
      <w:r w:rsidRPr="00A96FAB">
        <w:rPr>
          <w:rFonts w:ascii="Arial" w:hAnsi="Arial" w:cs="Arial"/>
        </w:rPr>
        <w:t xml:space="preserve"> July 2022 and managed according to the recommended agronomic practices, excluding plant protection measures, to facilitate natural pest infestation. Each plot consisted of randomly assigned plants, with five tagged plants selected per plot for detailed observations. Pest infestation was monitored weekly, starting from the appearance of </w:t>
      </w:r>
      <w:proofErr w:type="spellStart"/>
      <w:r w:rsidRPr="00A96FAB">
        <w:rPr>
          <w:rFonts w:ascii="Arial" w:hAnsi="Arial" w:cs="Arial"/>
          <w:i/>
          <w:iCs/>
        </w:rPr>
        <w:t>Earias</w:t>
      </w:r>
      <w:proofErr w:type="spellEnd"/>
      <w:r w:rsidRPr="00A96FAB">
        <w:rPr>
          <w:rFonts w:ascii="Arial" w:hAnsi="Arial" w:cs="Arial"/>
        </w:rPr>
        <w:t xml:space="preserve"> spp. and continuing until harvest. Observations focused on both shoot and fruit borer incidences, with infestation being assessed in terms of both visual counting and percentage infestation. For shoot and fruit borer monitoring, observations were conducted starting two weeks after sowing and continued until the final harvest. The percentage of shoot infestation was calculated by determining the proportion of infested shoots relative to the total number of shoots on each tagged plant. Similarly, for fruit borer incidence, fruit infestation was assessed at each picking, beginning in the first week of September 2022 and continuing until the final fruit harvest. The percentage of fruit infestation was calculated based on the total number of healthy and infested fruits from the tagged plants</w:t>
      </w:r>
      <w:r w:rsidR="003F4466" w:rsidRPr="00A96FAB">
        <w:rPr>
          <w:rFonts w:ascii="Arial" w:hAnsi="Arial" w:cs="Arial"/>
        </w:rPr>
        <w:t>.</w:t>
      </w:r>
      <w:r w:rsidR="003F4466">
        <w:rPr>
          <w:rFonts w:ascii="Arial" w:hAnsi="Arial" w:cs="Arial"/>
        </w:rPr>
        <w:t xml:space="preserve"> (</w:t>
      </w:r>
      <w:r w:rsidR="00054BC7" w:rsidRPr="00054BC7">
        <w:rPr>
          <w:rFonts w:ascii="Arial" w:hAnsi="Arial" w:cs="Arial"/>
          <w:bCs/>
        </w:rPr>
        <w:t>Plate</w:t>
      </w:r>
      <w:r w:rsidR="00054BC7">
        <w:rPr>
          <w:rFonts w:ascii="Arial" w:hAnsi="Arial" w:cs="Arial"/>
          <w:bCs/>
        </w:rPr>
        <w:t xml:space="preserve"> 1,</w:t>
      </w:r>
      <w:r w:rsidR="00054BC7" w:rsidRPr="00054BC7">
        <w:rPr>
          <w:rFonts w:ascii="Arial" w:hAnsi="Arial" w:cs="Arial"/>
          <w:bCs/>
        </w:rPr>
        <w:t xml:space="preserve"> Plate</w:t>
      </w:r>
      <w:r w:rsidR="00054BC7">
        <w:rPr>
          <w:rFonts w:ascii="Arial" w:hAnsi="Arial" w:cs="Arial"/>
          <w:bCs/>
        </w:rPr>
        <w:t xml:space="preserve"> 2)</w:t>
      </w:r>
    </w:p>
    <w:p w14:paraId="5473756F" w14:textId="77777777" w:rsidR="00A96FAB" w:rsidRPr="003E067F" w:rsidRDefault="00A96FAB" w:rsidP="00A96FAB">
      <w:pPr>
        <w:pStyle w:val="BodyText"/>
        <w:tabs>
          <w:tab w:val="left" w:pos="3220"/>
          <w:tab w:val="left" w:pos="6027"/>
        </w:tabs>
        <w:spacing w:before="147" w:line="158" w:lineRule="auto"/>
        <w:ind w:left="546"/>
        <w:rPr>
          <w:rFonts w:ascii="Arial" w:hAnsi="Arial" w:cs="Arial"/>
          <w:b/>
        </w:rPr>
      </w:pPr>
      <w:r w:rsidRPr="003E067F">
        <w:rPr>
          <w:rFonts w:ascii="Arial" w:hAnsi="Arial" w:cs="Arial"/>
          <w:position w:val="-13"/>
        </w:rPr>
        <w:t xml:space="preserve">%Shoot infestation=   </w:t>
      </w:r>
      <w:r w:rsidRPr="003E067F">
        <w:rPr>
          <w:rFonts w:ascii="Arial" w:hAnsi="Arial" w:cs="Arial"/>
          <w:u w:val="single"/>
        </w:rPr>
        <w:t>Number of infested shoot</w:t>
      </w:r>
      <w:r w:rsidRPr="003E067F">
        <w:rPr>
          <w:rFonts w:ascii="Arial" w:hAnsi="Arial" w:cs="Arial"/>
          <w:u w:val="single"/>
        </w:rPr>
        <w:tab/>
      </w:r>
      <w:r w:rsidRPr="003E067F">
        <w:rPr>
          <w:rFonts w:ascii="Arial" w:hAnsi="Arial" w:cs="Arial"/>
          <w:position w:val="-13"/>
        </w:rPr>
        <w:t>×100</w:t>
      </w:r>
    </w:p>
    <w:p w14:paraId="6C6D0960" w14:textId="77777777" w:rsidR="00A96FAB" w:rsidRPr="003E067F" w:rsidRDefault="00A96FAB" w:rsidP="00A96FAB">
      <w:pPr>
        <w:pStyle w:val="BodyText"/>
        <w:spacing w:line="211" w:lineRule="exact"/>
        <w:rPr>
          <w:rFonts w:ascii="Arial" w:hAnsi="Arial" w:cs="Arial"/>
          <w:b/>
        </w:rPr>
      </w:pPr>
      <w:r w:rsidRPr="003E067F">
        <w:rPr>
          <w:rFonts w:ascii="Arial" w:hAnsi="Arial" w:cs="Arial"/>
        </w:rPr>
        <w:t xml:space="preserve">                                             Total number of shoot</w:t>
      </w:r>
    </w:p>
    <w:p w14:paraId="2E0D90DA" w14:textId="77777777" w:rsidR="00A96FAB" w:rsidRPr="003E067F" w:rsidRDefault="00A96FAB" w:rsidP="00A96FAB">
      <w:pPr>
        <w:pStyle w:val="BodyText"/>
        <w:spacing w:line="211" w:lineRule="exact"/>
        <w:ind w:left="4717"/>
        <w:rPr>
          <w:rFonts w:ascii="Arial" w:hAnsi="Arial" w:cs="Arial"/>
          <w:b/>
        </w:rPr>
      </w:pPr>
    </w:p>
    <w:p w14:paraId="597AC11A" w14:textId="52CA5063" w:rsidR="00A96FAB" w:rsidRPr="003E067F" w:rsidRDefault="00A96FAB" w:rsidP="00A96FAB">
      <w:pPr>
        <w:pStyle w:val="BodyText"/>
        <w:tabs>
          <w:tab w:val="left" w:pos="3217"/>
          <w:tab w:val="left" w:pos="5970"/>
        </w:tabs>
        <w:spacing w:before="86" w:line="158" w:lineRule="auto"/>
        <w:ind w:left="583"/>
        <w:rPr>
          <w:rFonts w:ascii="Arial" w:hAnsi="Arial" w:cs="Arial"/>
          <w:b/>
        </w:rPr>
      </w:pPr>
      <w:r w:rsidRPr="003E067F">
        <w:rPr>
          <w:rFonts w:ascii="Arial" w:hAnsi="Arial" w:cs="Arial"/>
          <w:position w:val="-13"/>
        </w:rPr>
        <w:t xml:space="preserve">%Fruit infestation=   </w:t>
      </w:r>
      <w:r>
        <w:rPr>
          <w:rFonts w:ascii="Arial" w:hAnsi="Arial" w:cs="Arial"/>
          <w:position w:val="-13"/>
        </w:rPr>
        <w:t xml:space="preserve">   </w:t>
      </w:r>
      <w:r w:rsidRPr="003E067F">
        <w:rPr>
          <w:rFonts w:ascii="Arial" w:hAnsi="Arial" w:cs="Arial"/>
          <w:u w:val="single"/>
        </w:rPr>
        <w:t>Number of infested fruit</w:t>
      </w:r>
      <w:r w:rsidRPr="003E067F">
        <w:rPr>
          <w:rFonts w:ascii="Arial" w:hAnsi="Arial" w:cs="Arial"/>
          <w:u w:val="single"/>
        </w:rPr>
        <w:tab/>
      </w:r>
      <w:r w:rsidRPr="003E067F">
        <w:rPr>
          <w:rFonts w:ascii="Arial" w:hAnsi="Arial" w:cs="Arial"/>
          <w:position w:val="-13"/>
        </w:rPr>
        <w:t>×100</w:t>
      </w:r>
    </w:p>
    <w:p w14:paraId="554EEE57" w14:textId="77777777" w:rsidR="00A96FAB" w:rsidRPr="003E067F" w:rsidRDefault="00A96FAB" w:rsidP="00A96FAB">
      <w:pPr>
        <w:pStyle w:val="BodyText"/>
        <w:spacing w:line="211" w:lineRule="exact"/>
        <w:ind w:left="3325"/>
        <w:rPr>
          <w:rFonts w:ascii="Arial" w:hAnsi="Arial" w:cs="Arial"/>
          <w:b/>
        </w:rPr>
      </w:pPr>
      <w:r w:rsidRPr="003E067F">
        <w:rPr>
          <w:rFonts w:ascii="Arial" w:hAnsi="Arial" w:cs="Arial"/>
        </w:rPr>
        <w:t>Total number of fruits</w:t>
      </w:r>
    </w:p>
    <w:p w14:paraId="501A6F06" w14:textId="77777777" w:rsidR="00A96FAB" w:rsidRDefault="00A96FAB" w:rsidP="00A96FAB">
      <w:pPr>
        <w:pStyle w:val="BodyText"/>
        <w:spacing w:line="211" w:lineRule="exact"/>
        <w:ind w:left="4717"/>
      </w:pPr>
    </w:p>
    <w:p w14:paraId="6EFC44C7" w14:textId="66D058B9" w:rsidR="00A96FAB" w:rsidRDefault="00A96FAB" w:rsidP="00A96FAB">
      <w:pPr>
        <w:pStyle w:val="Body"/>
        <w:rPr>
          <w:rFonts w:ascii="Arial" w:hAnsi="Arial" w:cs="Arial"/>
        </w:rPr>
      </w:pPr>
      <w:r w:rsidRPr="00743728">
        <w:rPr>
          <w:rFonts w:ascii="Arial" w:hAnsi="Arial" w:cs="Arial"/>
          <w:sz w:val="24"/>
          <w:szCs w:val="24"/>
        </w:rPr>
        <w:tab/>
      </w:r>
    </w:p>
    <w:p w14:paraId="467A5E24" w14:textId="70BEAFC1" w:rsidR="00B17FBD" w:rsidRDefault="000167EE" w:rsidP="003F4466">
      <w:pPr>
        <w:pStyle w:val="Body"/>
        <w:rPr>
          <w:rFonts w:ascii="Arial" w:hAnsi="Arial" w:cs="Arial"/>
          <w:sz w:val="24"/>
          <w:szCs w:val="24"/>
        </w:rPr>
      </w:pPr>
      <w:r w:rsidRPr="000167EE">
        <w:rPr>
          <w:rFonts w:ascii="Arial" w:hAnsi="Arial" w:cs="Arial"/>
        </w:rPr>
        <w:lastRenderedPageBreak/>
        <w:t xml:space="preserve">Data on pest </w:t>
      </w:r>
      <w:r w:rsidR="00A96FAB" w:rsidRPr="00A96FAB">
        <w:rPr>
          <w:rFonts w:ascii="Arial" w:hAnsi="Arial" w:cs="Arial"/>
        </w:rPr>
        <w:t>infestation</w:t>
      </w:r>
      <w:r w:rsidRPr="000167EE">
        <w:rPr>
          <w:rFonts w:ascii="Arial" w:hAnsi="Arial" w:cs="Arial"/>
        </w:rPr>
        <w:t xml:space="preserve"> and environmental variables, including temperature, humidity, and rainfall, were statistically analyzed. Simple correlation analyses were performed to assess the relationship between </w:t>
      </w:r>
      <w:proofErr w:type="spellStart"/>
      <w:r w:rsidR="00A96FAB" w:rsidRPr="00A96FAB">
        <w:rPr>
          <w:rFonts w:ascii="Arial" w:hAnsi="Arial" w:cs="Arial"/>
          <w:i/>
          <w:iCs/>
        </w:rPr>
        <w:t>Earias</w:t>
      </w:r>
      <w:proofErr w:type="spellEnd"/>
      <w:r w:rsidR="00A96FAB" w:rsidRPr="00A96FAB">
        <w:rPr>
          <w:rFonts w:ascii="Arial" w:hAnsi="Arial" w:cs="Arial"/>
        </w:rPr>
        <w:t xml:space="preserve"> spp.</w:t>
      </w:r>
      <w:r w:rsidR="00A96FAB">
        <w:rPr>
          <w:rFonts w:ascii="Arial" w:hAnsi="Arial" w:cs="Arial"/>
        </w:rPr>
        <w:t xml:space="preserve"> </w:t>
      </w:r>
      <w:r w:rsidR="00A96FAB" w:rsidRPr="00A96FAB">
        <w:rPr>
          <w:rFonts w:ascii="Arial" w:hAnsi="Arial" w:cs="Arial"/>
        </w:rPr>
        <w:t>infestation</w:t>
      </w:r>
      <w:r w:rsidRPr="000167EE">
        <w:rPr>
          <w:rFonts w:ascii="Arial" w:hAnsi="Arial" w:cs="Arial"/>
        </w:rPr>
        <w:t>,</w:t>
      </w:r>
      <w:r w:rsidR="00A96FAB" w:rsidRPr="00A96FAB">
        <w:rPr>
          <w:rFonts w:ascii="Arial" w:eastAsiaTheme="minorEastAsia" w:hAnsi="Arial" w:cs="Arial"/>
          <w:sz w:val="24"/>
          <w:szCs w:val="24"/>
          <w:lang w:val="en-IN" w:eastAsia="en-IN" w:bidi="hi-IN"/>
        </w:rPr>
        <w:t xml:space="preserve"> </w:t>
      </w:r>
      <w:r w:rsidRPr="000167EE">
        <w:rPr>
          <w:rFonts w:ascii="Arial" w:hAnsi="Arial" w:cs="Arial"/>
        </w:rPr>
        <w:t>and abiotic factors</w:t>
      </w:r>
      <w:r w:rsidR="001B049C">
        <w:rPr>
          <w:rFonts w:ascii="Arial" w:hAnsi="Arial" w:cs="Arial"/>
        </w:rPr>
        <w:t>.</w:t>
      </w:r>
      <w:r w:rsidRPr="000167EE">
        <w:rPr>
          <w:rFonts w:ascii="Arial" w:hAnsi="Arial" w:cs="Arial"/>
        </w:rPr>
        <w:t xml:space="preserve"> </w:t>
      </w:r>
    </w:p>
    <w:p w14:paraId="5F7A7879" w14:textId="77777777"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The following formula was used for calculating correlation coefficient (Gupta, 1996)</w:t>
      </w:r>
      <w:r w:rsidRPr="00B17FBD">
        <w:rPr>
          <w:rFonts w:ascii="Arial" w:eastAsia="Calibri" w:hAnsi="Arial" w:cs="Arial"/>
          <w:bCs/>
          <w:szCs w:val="22"/>
        </w:rPr>
        <w:t>:</w:t>
      </w:r>
      <w:r w:rsidRPr="00B17FBD">
        <w:rPr>
          <w:rFonts w:ascii="Arial" w:hAnsi="Arial" w:cs="Arial"/>
        </w:rPr>
        <w:t xml:space="preserve">   </w:t>
      </w:r>
    </w:p>
    <w:p w14:paraId="786C9B49" w14:textId="77777777" w:rsidR="00B17FBD" w:rsidRPr="00B17FBD" w:rsidRDefault="00B17FBD" w:rsidP="00B17FBD">
      <w:pPr>
        <w:tabs>
          <w:tab w:val="center" w:pos="4571"/>
        </w:tabs>
        <w:jc w:val="center"/>
        <w:rPr>
          <w:rFonts w:ascii="Arial" w:hAnsi="Arial" w:cs="Arial"/>
        </w:rPr>
      </w:pPr>
      <w:r w:rsidRPr="00B17FBD">
        <w:rPr>
          <w:rFonts w:ascii="Arial" w:hAnsi="Arial" w:cs="Arial"/>
        </w:rPr>
        <w:t>N ∑</w:t>
      </w:r>
      <w:proofErr w:type="spellStart"/>
      <w:r w:rsidRPr="00B17FBD">
        <w:rPr>
          <w:rFonts w:ascii="Arial" w:hAnsi="Arial" w:cs="Arial"/>
        </w:rPr>
        <w:t>xy</w:t>
      </w:r>
      <w:proofErr w:type="spellEnd"/>
      <w:r w:rsidRPr="00B17FBD">
        <w:rPr>
          <w:rFonts w:ascii="Arial" w:hAnsi="Arial" w:cs="Arial"/>
        </w:rPr>
        <w:t xml:space="preserve"> – (∑x) (∑y)</w:t>
      </w:r>
    </w:p>
    <w:p w14:paraId="798E3DD8" w14:textId="77777777" w:rsidR="00B17FBD" w:rsidRPr="00B17FBD" w:rsidRDefault="00E2189C" w:rsidP="00B17FBD">
      <w:pPr>
        <w:tabs>
          <w:tab w:val="center" w:pos="4571"/>
        </w:tabs>
        <w:jc w:val="both"/>
        <w:rPr>
          <w:rFonts w:ascii="Arial" w:hAnsi="Arial" w:cs="Arial"/>
        </w:rPr>
      </w:pPr>
      <w:r>
        <w:rPr>
          <w:rFonts w:ascii="Arial" w:hAnsi="Arial" w:cs="Arial"/>
          <w:noProof/>
        </w:rPr>
        <mc:AlternateContent>
          <mc:Choice Requires="wps">
            <w:drawing>
              <wp:anchor distT="4294967295" distB="4294967295" distL="114300" distR="114300" simplePos="0" relativeHeight="251659264" behindDoc="0" locked="0" layoutInCell="1" allowOverlap="1" wp14:anchorId="2986D1AE" wp14:editId="3426C37F">
                <wp:simplePos x="0" y="0"/>
                <wp:positionH relativeFrom="column">
                  <wp:posOffset>1579880</wp:posOffset>
                </wp:positionH>
                <wp:positionV relativeFrom="paragraph">
                  <wp:posOffset>106044</wp:posOffset>
                </wp:positionV>
                <wp:extent cx="1995805" cy="0"/>
                <wp:effectExtent l="0" t="0" r="0" b="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2CB55" id="AutoShape 23" o:spid="_x0000_s1026" type="#_x0000_t32" style="position:absolute;margin-left:124.4pt;margin-top:8.35pt;width:157.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">
                <o:lock v:ext="edit" shapetype="f"/>
              </v:shape>
            </w:pict>
          </mc:Fallback>
        </mc:AlternateContent>
      </w:r>
      <w:r w:rsidR="00B17FBD" w:rsidRPr="00B17FBD">
        <w:rPr>
          <w:rFonts w:ascii="Arial" w:hAnsi="Arial" w:cs="Arial"/>
        </w:rPr>
        <w:t xml:space="preserve">                    r = </w:t>
      </w:r>
    </w:p>
    <w:p w14:paraId="60E7911C" w14:textId="77777777" w:rsidR="00B17FBD" w:rsidRPr="00B17FBD" w:rsidRDefault="00E2189C" w:rsidP="00B17FBD">
      <w:pPr>
        <w:tabs>
          <w:tab w:val="center" w:pos="4571"/>
        </w:tabs>
        <w:jc w:val="center"/>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14:anchorId="4E26BD52" wp14:editId="3F39D8FE">
                <wp:simplePos x="0" y="0"/>
                <wp:positionH relativeFrom="margin">
                  <wp:posOffset>1577975</wp:posOffset>
                </wp:positionH>
                <wp:positionV relativeFrom="paragraph">
                  <wp:posOffset>-636</wp:posOffset>
                </wp:positionV>
                <wp:extent cx="1995805" cy="0"/>
                <wp:effectExtent l="0" t="0" r="0" b="0"/>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013DA" id="AutoShape 24" o:spid="_x0000_s1026" type="#_x0000_t32" style="position:absolute;margin-left:124.25pt;margin-top:-.05pt;width:157.1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">
                <o:lock v:ext="edit" shapetype="f"/>
                <w10:wrap anchorx="margin"/>
              </v:shape>
            </w:pict>
          </mc:Fallback>
        </mc:AlternateContent>
      </w:r>
      <w:r w:rsidR="00B17FBD" w:rsidRPr="00B17FBD">
        <w:rPr>
          <w:rFonts w:ascii="Arial" w:hAnsi="Arial" w:cs="Arial"/>
        </w:rPr>
        <w:t>√ N∑x</w:t>
      </w:r>
      <w:r w:rsidR="00B17FBD" w:rsidRPr="00B17FBD">
        <w:rPr>
          <w:rFonts w:ascii="Arial" w:hAnsi="Arial" w:cs="Arial"/>
          <w:vertAlign w:val="superscript"/>
        </w:rPr>
        <w:t>2</w:t>
      </w:r>
      <w:r w:rsidR="00B17FBD" w:rsidRPr="00B17FBD">
        <w:rPr>
          <w:rFonts w:ascii="Arial" w:hAnsi="Arial" w:cs="Arial"/>
        </w:rPr>
        <w:t xml:space="preserve"> - (∑x)</w:t>
      </w:r>
      <w:r w:rsidR="00B17FBD" w:rsidRPr="00B17FBD">
        <w:rPr>
          <w:rFonts w:ascii="Arial" w:hAnsi="Arial" w:cs="Arial"/>
          <w:vertAlign w:val="superscript"/>
        </w:rPr>
        <w:t>2</w:t>
      </w:r>
      <w:r w:rsidR="00B17FBD" w:rsidRPr="00B17FBD">
        <w:rPr>
          <w:rFonts w:ascii="Arial" w:hAnsi="Arial" w:cs="Arial"/>
        </w:rPr>
        <w:t>.</w:t>
      </w:r>
      <w:r w:rsidR="007532A0">
        <w:rPr>
          <w:rFonts w:ascii="Arial" w:hAnsi="Arial" w:cs="Arial"/>
        </w:rPr>
        <w:t xml:space="preserve"> </w:t>
      </w:r>
      <w:r w:rsidR="00B17FBD" w:rsidRPr="00B17FBD">
        <w:rPr>
          <w:rFonts w:ascii="Arial" w:hAnsi="Arial" w:cs="Arial"/>
        </w:rPr>
        <w:t>N∑y</w:t>
      </w:r>
      <w:r w:rsidR="00B17FBD" w:rsidRPr="00B17FBD">
        <w:rPr>
          <w:rFonts w:ascii="Arial" w:hAnsi="Arial" w:cs="Arial"/>
          <w:vertAlign w:val="superscript"/>
        </w:rPr>
        <w:t>2</w:t>
      </w:r>
      <w:r w:rsidR="00B17FBD" w:rsidRPr="00B17FBD">
        <w:rPr>
          <w:rFonts w:ascii="Arial" w:hAnsi="Arial" w:cs="Arial"/>
        </w:rPr>
        <w:t xml:space="preserve"> - (∑y)</w:t>
      </w:r>
      <w:r w:rsidR="00B17FBD" w:rsidRPr="00B17FBD">
        <w:rPr>
          <w:rFonts w:ascii="Arial" w:hAnsi="Arial" w:cs="Arial"/>
          <w:vertAlign w:val="superscript"/>
        </w:rPr>
        <w:t>2</w:t>
      </w:r>
    </w:p>
    <w:p w14:paraId="2EB6D2F0" w14:textId="77777777"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 xml:space="preserve"> Where, </w:t>
      </w:r>
    </w:p>
    <w:p w14:paraId="36C70D04"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r        =     Simple correlation coefficient </w:t>
      </w:r>
    </w:p>
    <w:p w14:paraId="0D4B2567"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x       =      Independent variables, </w:t>
      </w:r>
      <w:r w:rsidRPr="00B17FBD">
        <w:rPr>
          <w:rFonts w:ascii="Arial" w:hAnsi="Arial" w:cs="Arial"/>
          <w:i/>
          <w:iCs/>
        </w:rPr>
        <w:t>i.e.,</w:t>
      </w:r>
      <w:r w:rsidRPr="00B17FBD">
        <w:rPr>
          <w:rFonts w:ascii="Arial" w:hAnsi="Arial" w:cs="Arial"/>
        </w:rPr>
        <w:t xml:space="preserve"> abiotic components </w:t>
      </w:r>
    </w:p>
    <w:p w14:paraId="16E696D2"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y       =      Dependent variables, </w:t>
      </w:r>
      <w:r w:rsidRPr="00B17FBD">
        <w:rPr>
          <w:rFonts w:ascii="Arial" w:hAnsi="Arial" w:cs="Arial"/>
          <w:i/>
          <w:iCs/>
        </w:rPr>
        <w:t>i.e.,</w:t>
      </w:r>
      <w:r w:rsidRPr="00B17FBD">
        <w:rPr>
          <w:rFonts w:ascii="Arial" w:hAnsi="Arial" w:cs="Arial"/>
        </w:rPr>
        <w:t xml:space="preserve"> pests </w:t>
      </w:r>
    </w:p>
    <w:p w14:paraId="2734A4D2" w14:textId="77777777" w:rsid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N      =      Number of observations</w:t>
      </w:r>
    </w:p>
    <w:p w14:paraId="52F1712A" w14:textId="77777777" w:rsidR="00054BC7" w:rsidRDefault="00054BC7" w:rsidP="00054BC7">
      <w:pPr>
        <w:tabs>
          <w:tab w:val="center" w:pos="4571"/>
        </w:tabs>
        <w:spacing w:before="120" w:after="120" w:line="360" w:lineRule="auto"/>
        <w:ind w:left="900"/>
        <w:jc w:val="both"/>
        <w:rPr>
          <w:rFonts w:ascii="Arial" w:eastAsiaTheme="minorHAnsi" w:hAnsi="Arial" w:cs="Arial"/>
          <w:b/>
          <w:bCs/>
          <w:color w:val="000000"/>
          <w:kern w:val="2"/>
          <w:sz w:val="24"/>
          <w:szCs w:val="24"/>
          <w14:ligatures w14:val="standardContextual"/>
        </w:rPr>
      </w:pPr>
      <w:r>
        <w:rPr>
          <w:rFonts w:ascii="Arial" w:hAnsi="Arial" w:cs="Arial"/>
          <w:noProof/>
          <w:sz w:val="24"/>
          <w:szCs w:val="24"/>
        </w:rPr>
        <w:drawing>
          <wp:inline distT="0" distB="0" distL="0" distR="0" wp14:anchorId="4D23E5EE" wp14:editId="68DA0A14">
            <wp:extent cx="2346251" cy="2856055"/>
            <wp:effectExtent l="0" t="0" r="0" b="1905"/>
            <wp:docPr id="14338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30128" t="26489" r="20261" b="13486"/>
                    <a:stretch>
                      <a:fillRect/>
                    </a:stretch>
                  </pic:blipFill>
                  <pic:spPr bwMode="auto">
                    <a:xfrm>
                      <a:off x="0" y="0"/>
                      <a:ext cx="2354824" cy="2866491"/>
                    </a:xfrm>
                    <a:prstGeom prst="rect">
                      <a:avLst/>
                    </a:prstGeom>
                    <a:noFill/>
                    <a:ln>
                      <a:noFill/>
                    </a:ln>
                  </pic:spPr>
                </pic:pic>
              </a:graphicData>
            </a:graphic>
          </wp:inline>
        </w:drawing>
      </w:r>
      <w:r w:rsidRPr="00054BC7">
        <w:rPr>
          <w:rFonts w:ascii="Arial" w:eastAsiaTheme="minorHAnsi" w:hAnsi="Arial" w:cs="Arial"/>
          <w:b/>
          <w:bCs/>
          <w:color w:val="000000"/>
          <w:kern w:val="2"/>
          <w:sz w:val="24"/>
          <w:szCs w:val="24"/>
          <w14:ligatures w14:val="standardContextual"/>
        </w:rPr>
        <w:t xml:space="preserve"> </w:t>
      </w:r>
    </w:p>
    <w:p w14:paraId="2E5531DF" w14:textId="75228011" w:rsidR="00054BC7" w:rsidRPr="00054BC7" w:rsidRDefault="00054BC7" w:rsidP="00054BC7">
      <w:pPr>
        <w:tabs>
          <w:tab w:val="center" w:pos="4571"/>
        </w:tabs>
        <w:spacing w:before="120" w:after="120" w:line="360" w:lineRule="auto"/>
        <w:ind w:left="900"/>
        <w:jc w:val="both"/>
        <w:rPr>
          <w:rFonts w:ascii="Arial" w:hAnsi="Arial" w:cs="Arial"/>
          <w:bCs/>
        </w:rPr>
      </w:pPr>
      <w:r>
        <w:rPr>
          <w:rFonts w:ascii="Arial" w:hAnsi="Arial" w:cs="Arial"/>
          <w:bCs/>
        </w:rPr>
        <w:t>Plate 1</w:t>
      </w:r>
      <w:r w:rsidRPr="00054BC7">
        <w:rPr>
          <w:rFonts w:ascii="Arial" w:hAnsi="Arial" w:cs="Arial"/>
          <w:bCs/>
        </w:rPr>
        <w:t xml:space="preserve">: Larva of </w:t>
      </w:r>
      <w:proofErr w:type="spellStart"/>
      <w:r w:rsidRPr="00054BC7">
        <w:rPr>
          <w:rFonts w:ascii="Arial" w:hAnsi="Arial" w:cs="Arial"/>
          <w:bCs/>
          <w:i/>
          <w:iCs/>
        </w:rPr>
        <w:t>Earias</w:t>
      </w:r>
      <w:proofErr w:type="spellEnd"/>
      <w:r w:rsidRPr="00054BC7">
        <w:rPr>
          <w:rFonts w:ascii="Arial" w:hAnsi="Arial" w:cs="Arial"/>
          <w:bCs/>
        </w:rPr>
        <w:t xml:space="preserve"> spp.</w:t>
      </w:r>
    </w:p>
    <w:p w14:paraId="464CB421" w14:textId="1CA1F32F" w:rsidR="00054BC7" w:rsidRDefault="00054BC7" w:rsidP="00B17FBD">
      <w:pPr>
        <w:tabs>
          <w:tab w:val="center" w:pos="4571"/>
        </w:tabs>
        <w:spacing w:before="120" w:after="120" w:line="360" w:lineRule="auto"/>
        <w:ind w:left="900"/>
        <w:jc w:val="both"/>
        <w:rPr>
          <w:rFonts w:ascii="Arial" w:hAnsi="Arial" w:cs="Arial"/>
        </w:rPr>
      </w:pPr>
      <w:r>
        <w:rPr>
          <w:rFonts w:ascii="Arial" w:hAnsi="Arial" w:cs="Arial"/>
          <w:b/>
          <w:bCs/>
          <w:noProof/>
          <w:sz w:val="26"/>
          <w:szCs w:val="26"/>
        </w:rPr>
        <w:lastRenderedPageBreak/>
        <w:drawing>
          <wp:inline distT="0" distB="0" distL="0" distR="0" wp14:anchorId="0BFB1151" wp14:editId="39D40F97">
            <wp:extent cx="4740275" cy="2189747"/>
            <wp:effectExtent l="0" t="0" r="0" b="0"/>
            <wp:docPr id="1638744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4930" cy="2191897"/>
                    </a:xfrm>
                    <a:prstGeom prst="rect">
                      <a:avLst/>
                    </a:prstGeom>
                    <a:noFill/>
                    <a:ln>
                      <a:noFill/>
                    </a:ln>
                  </pic:spPr>
                </pic:pic>
              </a:graphicData>
            </a:graphic>
          </wp:inline>
        </w:drawing>
      </w:r>
    </w:p>
    <w:p w14:paraId="78DE135D" w14:textId="492E787B" w:rsidR="00054BC7" w:rsidRPr="00054BC7" w:rsidRDefault="00054BC7" w:rsidP="00054BC7">
      <w:pPr>
        <w:tabs>
          <w:tab w:val="center" w:pos="4571"/>
        </w:tabs>
        <w:spacing w:before="120" w:after="120" w:line="360" w:lineRule="auto"/>
        <w:ind w:left="900"/>
        <w:jc w:val="both"/>
        <w:rPr>
          <w:rFonts w:ascii="Arial" w:hAnsi="Arial" w:cs="Arial"/>
          <w:bCs/>
        </w:rPr>
      </w:pPr>
      <w:r w:rsidRPr="00054BC7">
        <w:rPr>
          <w:rFonts w:ascii="Arial" w:hAnsi="Arial" w:cs="Arial"/>
          <w:bCs/>
        </w:rPr>
        <w:t>Plate</w:t>
      </w:r>
      <w:r>
        <w:rPr>
          <w:rFonts w:ascii="Arial" w:hAnsi="Arial" w:cs="Arial"/>
          <w:bCs/>
        </w:rPr>
        <w:t xml:space="preserve"> 2</w:t>
      </w:r>
      <w:r w:rsidRPr="00054BC7">
        <w:rPr>
          <w:rFonts w:ascii="Arial" w:hAnsi="Arial" w:cs="Arial"/>
          <w:bCs/>
        </w:rPr>
        <w:t xml:space="preserve">: Fruits of okra infested by </w:t>
      </w:r>
      <w:proofErr w:type="spellStart"/>
      <w:r w:rsidRPr="00054BC7">
        <w:rPr>
          <w:rFonts w:ascii="Arial" w:hAnsi="Arial" w:cs="Arial"/>
          <w:bCs/>
          <w:i/>
          <w:iCs/>
        </w:rPr>
        <w:t>Earias</w:t>
      </w:r>
      <w:proofErr w:type="spellEnd"/>
      <w:r w:rsidRPr="00054BC7">
        <w:rPr>
          <w:rFonts w:ascii="Arial" w:hAnsi="Arial" w:cs="Arial"/>
          <w:bCs/>
        </w:rPr>
        <w:t xml:space="preserve"> spp.</w:t>
      </w:r>
    </w:p>
    <w:p w14:paraId="0E983EF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B4FF0D" w14:textId="77777777" w:rsidR="00790ADA" w:rsidRPr="00FB3A86" w:rsidRDefault="00790ADA" w:rsidP="00441B6F">
      <w:pPr>
        <w:pStyle w:val="Head1"/>
        <w:spacing w:after="0"/>
        <w:jc w:val="both"/>
        <w:rPr>
          <w:rFonts w:ascii="Arial" w:hAnsi="Arial" w:cs="Arial"/>
        </w:rPr>
      </w:pPr>
    </w:p>
    <w:p w14:paraId="09B289E2" w14:textId="62B2FD2D" w:rsidR="00D12EE3" w:rsidRDefault="00D12EE3" w:rsidP="00D12EE3">
      <w:pPr>
        <w:pStyle w:val="Body"/>
        <w:spacing w:after="0"/>
        <w:rPr>
          <w:rFonts w:ascii="Arial" w:hAnsi="Arial" w:cs="Arial"/>
        </w:rPr>
      </w:pPr>
      <w:bookmarkStart w:id="1" w:name="_Hlk170336406"/>
      <w:r w:rsidRPr="00D12EE3">
        <w:rPr>
          <w:rFonts w:ascii="Arial" w:hAnsi="Arial" w:cs="Arial"/>
        </w:rPr>
        <w:t xml:space="preserve">The infestation data of shoot and fruit borer </w:t>
      </w:r>
      <w:proofErr w:type="spellStart"/>
      <w:r w:rsidRPr="00D12EE3">
        <w:rPr>
          <w:rFonts w:ascii="Arial" w:hAnsi="Arial" w:cs="Arial"/>
          <w:i/>
          <w:iCs/>
        </w:rPr>
        <w:t>Earias</w:t>
      </w:r>
      <w:proofErr w:type="spellEnd"/>
      <w:r w:rsidRPr="00D12EE3">
        <w:rPr>
          <w:rFonts w:ascii="Arial" w:hAnsi="Arial" w:cs="Arial"/>
          <w:i/>
          <w:iCs/>
        </w:rPr>
        <w:t xml:space="preserve"> </w:t>
      </w:r>
      <w:r w:rsidRPr="00D12EE3">
        <w:rPr>
          <w:rFonts w:ascii="Arial" w:hAnsi="Arial" w:cs="Arial"/>
          <w:iCs/>
        </w:rPr>
        <w:t>spp.</w:t>
      </w:r>
      <w:r w:rsidRPr="00D12EE3">
        <w:rPr>
          <w:rFonts w:ascii="Arial" w:hAnsi="Arial" w:cs="Arial"/>
        </w:rPr>
        <w:t xml:space="preserve"> on okra crops during the </w:t>
      </w:r>
      <w:r w:rsidRPr="00D12EE3">
        <w:rPr>
          <w:rFonts w:ascii="Arial" w:hAnsi="Arial" w:cs="Arial"/>
          <w:i/>
        </w:rPr>
        <w:t xml:space="preserve">Kharif </w:t>
      </w:r>
      <w:r w:rsidRPr="00D12EE3">
        <w:rPr>
          <w:rFonts w:ascii="Arial" w:hAnsi="Arial" w:cs="Arial"/>
        </w:rPr>
        <w:t>season is shown in</w:t>
      </w:r>
      <w:r w:rsidR="00FE1DA3" w:rsidRPr="00FE1DA3">
        <w:rPr>
          <w:rFonts w:ascii="Arial" w:hAnsi="Arial" w:cs="Arial"/>
        </w:rPr>
        <w:t xml:space="preserve"> </w:t>
      </w:r>
      <w:r w:rsidR="00FE1DA3" w:rsidRPr="00D12EE3">
        <w:rPr>
          <w:rFonts w:ascii="Arial" w:hAnsi="Arial" w:cs="Arial"/>
        </w:rPr>
        <w:t xml:space="preserve">Table </w:t>
      </w:r>
      <w:r w:rsidR="00FE1DA3">
        <w:rPr>
          <w:rFonts w:ascii="Arial" w:hAnsi="Arial" w:cs="Arial"/>
        </w:rPr>
        <w:t>1,</w:t>
      </w:r>
      <w:r w:rsidRPr="00D12EE3">
        <w:rPr>
          <w:rFonts w:ascii="Arial" w:hAnsi="Arial" w:cs="Arial"/>
        </w:rPr>
        <w:t xml:space="preserve"> Table </w:t>
      </w:r>
      <w:r w:rsidR="00FE1DA3">
        <w:rPr>
          <w:rFonts w:ascii="Arial" w:hAnsi="Arial" w:cs="Arial"/>
        </w:rPr>
        <w:t>2 and Figure.1</w:t>
      </w:r>
      <w:r w:rsidRPr="00D12EE3">
        <w:rPr>
          <w:rFonts w:ascii="Arial" w:hAnsi="Arial" w:cs="Arial"/>
        </w:rPr>
        <w:t>.</w:t>
      </w:r>
    </w:p>
    <w:p w14:paraId="6F76D2C1" w14:textId="77777777" w:rsidR="00D12EE3" w:rsidRPr="00D12EE3" w:rsidRDefault="00D12EE3" w:rsidP="00D12EE3">
      <w:pPr>
        <w:pStyle w:val="Body"/>
        <w:spacing w:after="0"/>
        <w:rPr>
          <w:rFonts w:ascii="Arial" w:hAnsi="Arial" w:cs="Arial"/>
        </w:rPr>
      </w:pPr>
      <w:r w:rsidRPr="00D12EE3">
        <w:rPr>
          <w:rFonts w:ascii="Arial" w:hAnsi="Arial" w:cs="Arial"/>
        </w:rPr>
        <w:t xml:space="preserve">The infestation of </w:t>
      </w:r>
      <w:proofErr w:type="spellStart"/>
      <w:r w:rsidRPr="00D12EE3">
        <w:rPr>
          <w:rFonts w:ascii="Arial" w:hAnsi="Arial" w:cs="Arial"/>
          <w:i/>
          <w:iCs/>
        </w:rPr>
        <w:t>Earias</w:t>
      </w:r>
      <w:proofErr w:type="spellEnd"/>
      <w:r w:rsidRPr="00D12EE3">
        <w:rPr>
          <w:rFonts w:ascii="Arial" w:hAnsi="Arial" w:cs="Arial"/>
          <w:i/>
          <w:iCs/>
        </w:rPr>
        <w:t xml:space="preserve"> spp.</w:t>
      </w:r>
      <w:r w:rsidRPr="00D12EE3">
        <w:rPr>
          <w:rFonts w:ascii="Arial" w:hAnsi="Arial" w:cs="Arial"/>
        </w:rPr>
        <w:t xml:space="preserve"> on okra shoots was first observed in the 33</w:t>
      </w:r>
      <w:r w:rsidRPr="00D12EE3">
        <w:rPr>
          <w:rFonts w:ascii="Arial" w:hAnsi="Arial" w:cs="Arial"/>
          <w:vertAlign w:val="superscript"/>
        </w:rPr>
        <w:t>rd</w:t>
      </w:r>
      <w:r w:rsidRPr="00D12EE3">
        <w:rPr>
          <w:rFonts w:ascii="Arial" w:hAnsi="Arial" w:cs="Arial"/>
        </w:rPr>
        <w:t xml:space="preserve"> Standard Meteorological Week (SMW), with an initial infestation rate of 5.26%. The infestation gradually increased and reached its peak during the 38</w:t>
      </w:r>
      <w:r w:rsidRPr="00FE1DA3">
        <w:rPr>
          <w:rFonts w:ascii="Arial" w:hAnsi="Arial" w:cs="Arial"/>
          <w:vertAlign w:val="superscript"/>
        </w:rPr>
        <w:t>th</w:t>
      </w:r>
      <w:r w:rsidRPr="00D12EE3">
        <w:rPr>
          <w:rFonts w:ascii="Arial" w:hAnsi="Arial" w:cs="Arial"/>
        </w:rPr>
        <w:t xml:space="preserve"> SMW, with a rate of 12.04%, when the minimum temperature was 21.1°C, the maximum temperature was 33.1°C, and relative humidity was 50%. By the 42</w:t>
      </w:r>
      <w:r w:rsidRPr="00D12EE3">
        <w:rPr>
          <w:rFonts w:ascii="Arial" w:hAnsi="Arial" w:cs="Arial"/>
          <w:vertAlign w:val="superscript"/>
        </w:rPr>
        <w:t>nd</w:t>
      </w:r>
      <w:r w:rsidRPr="00D12EE3">
        <w:rPr>
          <w:rFonts w:ascii="Arial" w:hAnsi="Arial" w:cs="Arial"/>
        </w:rPr>
        <w:t xml:space="preserve"> SMW, at the end of the crop season, the infestation had decreased to 0.25%. This pattern of infestation, starting in the third week of August and gradually increasing, aligns with the findings of Yadav </w:t>
      </w:r>
      <w:r w:rsidRPr="00FE1DA3">
        <w:rPr>
          <w:rFonts w:ascii="Arial" w:hAnsi="Arial" w:cs="Arial"/>
          <w:i/>
        </w:rPr>
        <w:t>et al</w:t>
      </w:r>
      <w:r w:rsidRPr="00D12EE3">
        <w:rPr>
          <w:rFonts w:ascii="Arial" w:hAnsi="Arial" w:cs="Arial"/>
        </w:rPr>
        <w:t>. (2007) and Yadav (2015).</w:t>
      </w:r>
    </w:p>
    <w:p w14:paraId="3C8026F5" w14:textId="77777777" w:rsidR="00D12EE3" w:rsidRPr="00D12EE3" w:rsidRDefault="00D12EE3" w:rsidP="00D12EE3">
      <w:pPr>
        <w:pStyle w:val="Body"/>
        <w:spacing w:after="0"/>
        <w:rPr>
          <w:rFonts w:ascii="Arial" w:hAnsi="Arial" w:cs="Arial"/>
        </w:rPr>
      </w:pPr>
      <w:r w:rsidRPr="00D12EE3">
        <w:rPr>
          <w:rFonts w:ascii="Arial" w:hAnsi="Arial" w:cs="Arial"/>
        </w:rPr>
        <w:t xml:space="preserve">Correlation studies revealed a non-significant positive correlation between the infestation of </w:t>
      </w:r>
      <w:proofErr w:type="spellStart"/>
      <w:r w:rsidRPr="00D12EE3">
        <w:rPr>
          <w:rFonts w:ascii="Arial" w:hAnsi="Arial" w:cs="Arial"/>
          <w:i/>
          <w:iCs/>
        </w:rPr>
        <w:t>Earias</w:t>
      </w:r>
      <w:proofErr w:type="spellEnd"/>
      <w:r w:rsidRPr="00D12EE3">
        <w:rPr>
          <w:rFonts w:ascii="Arial" w:hAnsi="Arial" w:cs="Arial"/>
          <w:i/>
          <w:iCs/>
        </w:rPr>
        <w:t xml:space="preserve"> spp.</w:t>
      </w:r>
      <w:r w:rsidRPr="00D12EE3">
        <w:rPr>
          <w:rFonts w:ascii="Arial" w:hAnsi="Arial" w:cs="Arial"/>
        </w:rPr>
        <w:t xml:space="preserve"> on okra shoots and all abiotic factors, including maximum and minimum temperatures, relative humidity, and rainfall. These results are consistent with those of Yadav (2015) and Choudhary and Sharma (2020), who also reported a non-significant correlation between shoot infestation and these climatic factors.</w:t>
      </w:r>
    </w:p>
    <w:p w14:paraId="59E18FAA" w14:textId="2EE875DF" w:rsidR="00D12EE3" w:rsidRDefault="00D12EE3" w:rsidP="00D12EE3">
      <w:pPr>
        <w:pStyle w:val="Body"/>
        <w:spacing w:after="0"/>
        <w:rPr>
          <w:rFonts w:ascii="Arial" w:hAnsi="Arial" w:cs="Arial"/>
        </w:rPr>
      </w:pPr>
      <w:r w:rsidRPr="00D12EE3">
        <w:rPr>
          <w:rFonts w:ascii="Arial" w:hAnsi="Arial" w:cs="Arial"/>
        </w:rPr>
        <w:t xml:space="preserve">On okra fruits, </w:t>
      </w:r>
      <w:proofErr w:type="spellStart"/>
      <w:r w:rsidRPr="00D12EE3">
        <w:rPr>
          <w:rFonts w:ascii="Arial" w:hAnsi="Arial" w:cs="Arial"/>
          <w:i/>
          <w:iCs/>
        </w:rPr>
        <w:t>Earias</w:t>
      </w:r>
      <w:proofErr w:type="spellEnd"/>
      <w:r w:rsidRPr="00D12EE3">
        <w:rPr>
          <w:rFonts w:ascii="Arial" w:hAnsi="Arial" w:cs="Arial"/>
          <w:i/>
          <w:iCs/>
        </w:rPr>
        <w:t xml:space="preserve"> spp.</w:t>
      </w:r>
      <w:r w:rsidRPr="00D12EE3">
        <w:rPr>
          <w:rFonts w:ascii="Arial" w:hAnsi="Arial" w:cs="Arial"/>
        </w:rPr>
        <w:t xml:space="preserve"> infestation was first recorded in the 36</w:t>
      </w:r>
      <w:r w:rsidRPr="00FE1DA3">
        <w:rPr>
          <w:rFonts w:ascii="Arial" w:hAnsi="Arial" w:cs="Arial"/>
          <w:vertAlign w:val="superscript"/>
        </w:rPr>
        <w:t>th</w:t>
      </w:r>
      <w:r w:rsidRPr="00D12EE3">
        <w:rPr>
          <w:rFonts w:ascii="Arial" w:hAnsi="Arial" w:cs="Arial"/>
        </w:rPr>
        <w:t xml:space="preserve"> SMW, with a low initial infestation of 2.84% based on the number of infested fruits. The infestation increased and peaked at 30.04% in the 42</w:t>
      </w:r>
      <w:r w:rsidRPr="00FE1DA3">
        <w:rPr>
          <w:rFonts w:ascii="Arial" w:hAnsi="Arial" w:cs="Arial"/>
          <w:vertAlign w:val="superscript"/>
        </w:rPr>
        <w:t>nd</w:t>
      </w:r>
      <w:r w:rsidRPr="00D12EE3">
        <w:rPr>
          <w:rFonts w:ascii="Arial" w:hAnsi="Arial" w:cs="Arial"/>
        </w:rPr>
        <w:t xml:space="preserve"> SMW, when the minimum temperature was 12.3°C, the maximum temperature was 33.4°C, and relative humidity was 40%. The correlation studies indicated a significant negative correlation between fruit infestation and minimum temperature. While the correlation with maximum temperature was non-significant and negative, relative humidity and rainfall showed non-significant negative correlations. These findings align with those of Raju </w:t>
      </w:r>
      <w:r w:rsidRPr="00FE1DA3">
        <w:rPr>
          <w:rFonts w:ascii="Arial" w:hAnsi="Arial" w:cs="Arial"/>
          <w:i/>
        </w:rPr>
        <w:t>et al</w:t>
      </w:r>
      <w:r w:rsidRPr="00D12EE3">
        <w:rPr>
          <w:rFonts w:ascii="Arial" w:hAnsi="Arial" w:cs="Arial"/>
        </w:rPr>
        <w:t>. (2017), who reported peak infestation in the 42</w:t>
      </w:r>
      <w:r w:rsidRPr="00FE1DA3">
        <w:rPr>
          <w:rFonts w:ascii="Arial" w:hAnsi="Arial" w:cs="Arial"/>
          <w:vertAlign w:val="superscript"/>
        </w:rPr>
        <w:t>nd</w:t>
      </w:r>
      <w:r w:rsidRPr="00D12EE3">
        <w:rPr>
          <w:rFonts w:ascii="Arial" w:hAnsi="Arial" w:cs="Arial"/>
        </w:rPr>
        <w:t xml:space="preserve"> SMW, with a non-significant negative correlation between fruit infestation and minimum temperature, relative humidity, and rainfall. Additionally, Yadav (2015) found a negative significant correlation between fruit infestation and minimum temperature, with no significant correlation with rainfall.</w:t>
      </w:r>
      <w:r w:rsidR="00FE1DA3">
        <w:rPr>
          <w:rFonts w:ascii="Arial" w:hAnsi="Arial" w:cs="Arial"/>
        </w:rPr>
        <w:t xml:space="preserve"> </w:t>
      </w:r>
    </w:p>
    <w:p w14:paraId="2DA11EE0" w14:textId="2952F475" w:rsidR="004A5B17" w:rsidRDefault="004A5B17" w:rsidP="008E420D">
      <w:pPr>
        <w:pStyle w:val="Body"/>
        <w:spacing w:after="0"/>
        <w:rPr>
          <w:rFonts w:ascii="Arial" w:hAnsi="Arial" w:cs="Arial"/>
        </w:rPr>
      </w:pPr>
    </w:p>
    <w:p w14:paraId="192A3378" w14:textId="3AB89366" w:rsidR="00491D31" w:rsidRDefault="00B5012B" w:rsidP="00491D31">
      <w:pPr>
        <w:tabs>
          <w:tab w:val="left" w:pos="1080"/>
        </w:tabs>
        <w:jc w:val="both"/>
        <w:rPr>
          <w:rFonts w:ascii="Arial" w:hAnsi="Arial"/>
          <w:b/>
          <w:bCs/>
          <w:lang w:bidi="en-IN"/>
        </w:rPr>
      </w:pPr>
      <w:r w:rsidRPr="00751CF2">
        <w:rPr>
          <w:rFonts w:ascii="Arial" w:hAnsi="Arial"/>
          <w:b/>
          <w:bCs/>
          <w:lang w:val="en-IN"/>
        </w:rPr>
        <w:t xml:space="preserve">Table 1 </w:t>
      </w:r>
      <w:r w:rsidR="00491D31" w:rsidRPr="00491D31">
        <w:rPr>
          <w:rFonts w:ascii="Arial" w:hAnsi="Arial"/>
          <w:b/>
          <w:bCs/>
          <w:lang w:bidi="en-IN"/>
        </w:rPr>
        <w:t xml:space="preserve">Weekly mean meteorological observations recorded during </w:t>
      </w:r>
      <w:r w:rsidR="00491D31" w:rsidRPr="00491D31">
        <w:rPr>
          <w:rFonts w:ascii="Arial" w:hAnsi="Arial"/>
          <w:b/>
          <w:bCs/>
          <w:i/>
          <w:lang w:bidi="en-IN"/>
        </w:rPr>
        <w:t>Kharif</w:t>
      </w:r>
      <w:r w:rsidR="00491D31" w:rsidRPr="00491D31">
        <w:rPr>
          <w:rFonts w:ascii="Arial" w:hAnsi="Arial"/>
          <w:b/>
          <w:bCs/>
          <w:lang w:bidi="en-IN"/>
        </w:rPr>
        <w:t>, 2022</w:t>
      </w:r>
    </w:p>
    <w:p w14:paraId="03055000" w14:textId="77777777" w:rsidR="004A5B17" w:rsidRPr="00491D31" w:rsidRDefault="004A5B17" w:rsidP="00491D31">
      <w:pPr>
        <w:tabs>
          <w:tab w:val="left" w:pos="1080"/>
        </w:tabs>
        <w:jc w:val="both"/>
        <w:rPr>
          <w:rFonts w:ascii="Arial" w:hAnsi="Arial"/>
          <w:b/>
          <w:bCs/>
          <w:lang w:bidi="en-IN"/>
        </w:rPr>
      </w:pPr>
    </w:p>
    <w:tbl>
      <w:tblPr>
        <w:tblStyle w:val="TableGrid"/>
        <w:tblW w:w="83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6"/>
        <w:gridCol w:w="1418"/>
        <w:gridCol w:w="1418"/>
        <w:gridCol w:w="869"/>
        <w:gridCol w:w="801"/>
        <w:gridCol w:w="1243"/>
        <w:gridCol w:w="1083"/>
      </w:tblGrid>
      <w:tr w:rsidR="0031423D" w:rsidRPr="0031423D" w14:paraId="0413EEC3" w14:textId="77777777" w:rsidTr="008B09CD">
        <w:trPr>
          <w:trHeight w:val="20"/>
        </w:trPr>
        <w:tc>
          <w:tcPr>
            <w:tcW w:w="643" w:type="dxa"/>
            <w:vMerge w:val="restart"/>
            <w:tcBorders>
              <w:top w:val="single" w:sz="4" w:space="0" w:color="auto"/>
            </w:tcBorders>
            <w:vAlign w:val="center"/>
          </w:tcPr>
          <w:bookmarkEnd w:id="1"/>
          <w:p w14:paraId="7DDAB576"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S.</w:t>
            </w:r>
          </w:p>
          <w:p w14:paraId="4A70692E" w14:textId="77777777" w:rsidR="0031423D" w:rsidRPr="0031423D" w:rsidRDefault="0031423D" w:rsidP="00406353">
            <w:pPr>
              <w:pStyle w:val="Body"/>
              <w:spacing w:after="0"/>
              <w:rPr>
                <w:rFonts w:ascii="Arial" w:hAnsi="Arial" w:cs="Arial"/>
                <w:b/>
                <w:bCs/>
                <w:sz w:val="20"/>
              </w:rPr>
            </w:pPr>
            <w:r w:rsidRPr="0031423D">
              <w:rPr>
                <w:rFonts w:ascii="Arial" w:hAnsi="Arial" w:cs="Arial"/>
                <w:b/>
                <w:bCs/>
                <w:sz w:val="20"/>
              </w:rPr>
              <w:t>N</w:t>
            </w:r>
            <w:r w:rsidR="00406353">
              <w:rPr>
                <w:rFonts w:ascii="Arial" w:hAnsi="Arial" w:cs="Arial"/>
                <w:b/>
                <w:bCs/>
                <w:sz w:val="20"/>
              </w:rPr>
              <w:t>o</w:t>
            </w:r>
            <w:r w:rsidRPr="0031423D">
              <w:rPr>
                <w:rFonts w:ascii="Arial" w:hAnsi="Arial" w:cs="Arial"/>
                <w:b/>
                <w:bCs/>
                <w:sz w:val="20"/>
              </w:rPr>
              <w:t>.</w:t>
            </w:r>
          </w:p>
        </w:tc>
        <w:tc>
          <w:tcPr>
            <w:tcW w:w="886" w:type="dxa"/>
            <w:vMerge w:val="restart"/>
            <w:tcBorders>
              <w:top w:val="single" w:sz="4" w:space="0" w:color="auto"/>
            </w:tcBorders>
            <w:vAlign w:val="center"/>
          </w:tcPr>
          <w:p w14:paraId="557FD71C"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SMW</w:t>
            </w:r>
            <w:r>
              <w:rPr>
                <w:rFonts w:ascii="Arial" w:hAnsi="Arial" w:cs="Arial"/>
                <w:b/>
                <w:bCs/>
                <w:sz w:val="20"/>
              </w:rPr>
              <w:t>*</w:t>
            </w:r>
          </w:p>
        </w:tc>
        <w:tc>
          <w:tcPr>
            <w:tcW w:w="2836" w:type="dxa"/>
            <w:gridSpan w:val="2"/>
            <w:tcBorders>
              <w:top w:val="single" w:sz="4" w:space="0" w:color="auto"/>
              <w:bottom w:val="single" w:sz="4" w:space="0" w:color="auto"/>
            </w:tcBorders>
            <w:vAlign w:val="center"/>
          </w:tcPr>
          <w:p w14:paraId="246C3F5D"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Duration</w:t>
            </w:r>
          </w:p>
          <w:p w14:paraId="67C7A5BB" w14:textId="77777777" w:rsidR="0031423D" w:rsidRPr="0031423D" w:rsidRDefault="0031423D" w:rsidP="0031423D">
            <w:pPr>
              <w:pStyle w:val="Body"/>
              <w:spacing w:after="0"/>
              <w:rPr>
                <w:rFonts w:ascii="Arial" w:hAnsi="Arial" w:cs="Arial"/>
                <w:b/>
                <w:bCs/>
                <w:sz w:val="20"/>
              </w:rPr>
            </w:pPr>
          </w:p>
        </w:tc>
        <w:tc>
          <w:tcPr>
            <w:tcW w:w="1670" w:type="dxa"/>
            <w:gridSpan w:val="2"/>
            <w:tcBorders>
              <w:top w:val="single" w:sz="4" w:space="0" w:color="auto"/>
              <w:bottom w:val="single" w:sz="4" w:space="0" w:color="auto"/>
            </w:tcBorders>
            <w:vAlign w:val="center"/>
          </w:tcPr>
          <w:p w14:paraId="712DD3B1"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Temperature</w:t>
            </w:r>
          </w:p>
          <w:p w14:paraId="061F2890"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(°C)</w:t>
            </w:r>
          </w:p>
        </w:tc>
        <w:tc>
          <w:tcPr>
            <w:tcW w:w="1243" w:type="dxa"/>
            <w:vMerge w:val="restart"/>
            <w:tcBorders>
              <w:top w:val="single" w:sz="4" w:space="0" w:color="auto"/>
            </w:tcBorders>
            <w:vAlign w:val="center"/>
          </w:tcPr>
          <w:p w14:paraId="7463C825"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Relative</w:t>
            </w:r>
          </w:p>
          <w:p w14:paraId="3302173F"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Humidity</w:t>
            </w:r>
          </w:p>
          <w:p w14:paraId="7242A3A0"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w:t>
            </w:r>
          </w:p>
        </w:tc>
        <w:tc>
          <w:tcPr>
            <w:tcW w:w="1083" w:type="dxa"/>
            <w:vMerge w:val="restart"/>
            <w:tcBorders>
              <w:top w:val="single" w:sz="4" w:space="0" w:color="auto"/>
            </w:tcBorders>
            <w:vAlign w:val="center"/>
          </w:tcPr>
          <w:p w14:paraId="018C25DE"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Total</w:t>
            </w:r>
          </w:p>
          <w:p w14:paraId="789568F9"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Rainfall</w:t>
            </w:r>
          </w:p>
          <w:p w14:paraId="16E9028F"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(mm)</w:t>
            </w:r>
          </w:p>
        </w:tc>
      </w:tr>
      <w:tr w:rsidR="0031423D" w:rsidRPr="0031423D" w14:paraId="5FC57FB4" w14:textId="77777777" w:rsidTr="008B09CD">
        <w:trPr>
          <w:trHeight w:val="20"/>
        </w:trPr>
        <w:tc>
          <w:tcPr>
            <w:tcW w:w="643" w:type="dxa"/>
            <w:vMerge/>
            <w:tcBorders>
              <w:bottom w:val="single" w:sz="4" w:space="0" w:color="auto"/>
            </w:tcBorders>
          </w:tcPr>
          <w:p w14:paraId="0BBB54E8" w14:textId="77777777" w:rsidR="0031423D" w:rsidRPr="0031423D" w:rsidRDefault="0031423D" w:rsidP="0031423D">
            <w:pPr>
              <w:pStyle w:val="Body"/>
              <w:spacing w:after="0"/>
              <w:rPr>
                <w:rFonts w:ascii="Arial" w:hAnsi="Arial" w:cs="Arial"/>
                <w:sz w:val="20"/>
              </w:rPr>
            </w:pPr>
          </w:p>
        </w:tc>
        <w:tc>
          <w:tcPr>
            <w:tcW w:w="886" w:type="dxa"/>
            <w:vMerge/>
            <w:tcBorders>
              <w:bottom w:val="single" w:sz="4" w:space="0" w:color="auto"/>
            </w:tcBorders>
          </w:tcPr>
          <w:p w14:paraId="2CB50640" w14:textId="77777777" w:rsidR="0031423D" w:rsidRPr="0031423D" w:rsidRDefault="0031423D" w:rsidP="0031423D">
            <w:pPr>
              <w:pStyle w:val="Body"/>
              <w:spacing w:after="0"/>
              <w:rPr>
                <w:rFonts w:ascii="Arial" w:hAnsi="Arial" w:cs="Arial"/>
                <w:sz w:val="20"/>
              </w:rPr>
            </w:pPr>
          </w:p>
        </w:tc>
        <w:tc>
          <w:tcPr>
            <w:tcW w:w="1418" w:type="dxa"/>
            <w:tcBorders>
              <w:top w:val="single" w:sz="4" w:space="0" w:color="auto"/>
              <w:bottom w:val="single" w:sz="4" w:space="0" w:color="auto"/>
            </w:tcBorders>
          </w:tcPr>
          <w:p w14:paraId="37BD810B" w14:textId="77777777" w:rsidR="0031423D" w:rsidRPr="0031423D" w:rsidRDefault="0031423D" w:rsidP="0031423D">
            <w:pPr>
              <w:pStyle w:val="Body"/>
              <w:spacing w:after="0"/>
              <w:rPr>
                <w:rFonts w:ascii="Arial" w:hAnsi="Arial" w:cs="Arial"/>
                <w:b/>
                <w:sz w:val="20"/>
              </w:rPr>
            </w:pPr>
            <w:r w:rsidRPr="0031423D">
              <w:rPr>
                <w:rFonts w:ascii="Arial" w:hAnsi="Arial" w:cs="Arial"/>
                <w:b/>
                <w:sz w:val="20"/>
              </w:rPr>
              <w:t>From</w:t>
            </w:r>
          </w:p>
        </w:tc>
        <w:tc>
          <w:tcPr>
            <w:tcW w:w="1418" w:type="dxa"/>
            <w:tcBorders>
              <w:top w:val="single" w:sz="4" w:space="0" w:color="auto"/>
              <w:bottom w:val="single" w:sz="4" w:space="0" w:color="auto"/>
            </w:tcBorders>
          </w:tcPr>
          <w:p w14:paraId="7C0C5AE2" w14:textId="77777777" w:rsidR="0031423D" w:rsidRPr="0031423D" w:rsidRDefault="0031423D" w:rsidP="0031423D">
            <w:pPr>
              <w:pStyle w:val="Body"/>
              <w:spacing w:after="0"/>
              <w:rPr>
                <w:rFonts w:ascii="Arial" w:hAnsi="Arial" w:cs="Arial"/>
                <w:b/>
                <w:sz w:val="20"/>
              </w:rPr>
            </w:pPr>
            <w:r w:rsidRPr="0031423D">
              <w:rPr>
                <w:rFonts w:ascii="Arial" w:hAnsi="Arial" w:cs="Arial"/>
                <w:b/>
                <w:sz w:val="20"/>
              </w:rPr>
              <w:t>TO</w:t>
            </w:r>
          </w:p>
        </w:tc>
        <w:tc>
          <w:tcPr>
            <w:tcW w:w="869" w:type="dxa"/>
            <w:tcBorders>
              <w:top w:val="single" w:sz="4" w:space="0" w:color="auto"/>
              <w:bottom w:val="single" w:sz="4" w:space="0" w:color="auto"/>
            </w:tcBorders>
          </w:tcPr>
          <w:p w14:paraId="010792C8"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Max.</w:t>
            </w:r>
          </w:p>
        </w:tc>
        <w:tc>
          <w:tcPr>
            <w:tcW w:w="801" w:type="dxa"/>
            <w:tcBorders>
              <w:top w:val="single" w:sz="4" w:space="0" w:color="auto"/>
              <w:bottom w:val="single" w:sz="4" w:space="0" w:color="auto"/>
            </w:tcBorders>
          </w:tcPr>
          <w:p w14:paraId="1A96ADBE"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Min.</w:t>
            </w:r>
          </w:p>
        </w:tc>
        <w:tc>
          <w:tcPr>
            <w:tcW w:w="1243" w:type="dxa"/>
            <w:vMerge/>
            <w:tcBorders>
              <w:bottom w:val="single" w:sz="4" w:space="0" w:color="auto"/>
            </w:tcBorders>
          </w:tcPr>
          <w:p w14:paraId="21941683" w14:textId="77777777" w:rsidR="0031423D" w:rsidRPr="0031423D" w:rsidRDefault="0031423D" w:rsidP="0031423D">
            <w:pPr>
              <w:pStyle w:val="Body"/>
              <w:spacing w:after="0"/>
              <w:rPr>
                <w:rFonts w:ascii="Arial" w:hAnsi="Arial" w:cs="Arial"/>
                <w:sz w:val="20"/>
              </w:rPr>
            </w:pPr>
          </w:p>
        </w:tc>
        <w:tc>
          <w:tcPr>
            <w:tcW w:w="1083" w:type="dxa"/>
            <w:vMerge/>
            <w:tcBorders>
              <w:bottom w:val="single" w:sz="4" w:space="0" w:color="auto"/>
            </w:tcBorders>
          </w:tcPr>
          <w:p w14:paraId="49305F51" w14:textId="77777777" w:rsidR="0031423D" w:rsidRPr="0031423D" w:rsidRDefault="0031423D" w:rsidP="0031423D">
            <w:pPr>
              <w:pStyle w:val="Body"/>
              <w:spacing w:after="0"/>
              <w:rPr>
                <w:rFonts w:ascii="Arial" w:hAnsi="Arial" w:cs="Arial"/>
                <w:sz w:val="20"/>
              </w:rPr>
            </w:pPr>
          </w:p>
        </w:tc>
      </w:tr>
      <w:tr w:rsidR="005A5A9F" w:rsidRPr="0031423D" w14:paraId="4EE04B36" w14:textId="77777777" w:rsidTr="008B09CD">
        <w:trPr>
          <w:trHeight w:val="20"/>
        </w:trPr>
        <w:tc>
          <w:tcPr>
            <w:tcW w:w="643" w:type="dxa"/>
            <w:tcBorders>
              <w:top w:val="single" w:sz="4" w:space="0" w:color="auto"/>
            </w:tcBorders>
          </w:tcPr>
          <w:p w14:paraId="36C0F362" w14:textId="1B768DB8" w:rsidR="005A5A9F" w:rsidRPr="0031423D" w:rsidRDefault="005A5A9F" w:rsidP="0031423D">
            <w:pPr>
              <w:pStyle w:val="Body"/>
              <w:spacing w:after="0"/>
              <w:rPr>
                <w:rFonts w:ascii="Arial" w:hAnsi="Arial" w:cs="Arial"/>
                <w:sz w:val="20"/>
              </w:rPr>
            </w:pPr>
            <w:r>
              <w:rPr>
                <w:rFonts w:ascii="Arial" w:hAnsi="Arial" w:cs="Arial"/>
                <w:sz w:val="20"/>
              </w:rPr>
              <w:t>1.</w:t>
            </w:r>
          </w:p>
        </w:tc>
        <w:tc>
          <w:tcPr>
            <w:tcW w:w="886" w:type="dxa"/>
          </w:tcPr>
          <w:p w14:paraId="2345CC06" w14:textId="212E8E9F"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33</w:t>
            </w:r>
          </w:p>
        </w:tc>
        <w:tc>
          <w:tcPr>
            <w:tcW w:w="1418" w:type="dxa"/>
          </w:tcPr>
          <w:p w14:paraId="47B0B85A" w14:textId="12221CB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13.08.2022</w:t>
            </w:r>
          </w:p>
        </w:tc>
        <w:tc>
          <w:tcPr>
            <w:tcW w:w="1418" w:type="dxa"/>
          </w:tcPr>
          <w:p w14:paraId="619D3B0C" w14:textId="41B45FBD"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19.08.2022</w:t>
            </w:r>
          </w:p>
        </w:tc>
        <w:tc>
          <w:tcPr>
            <w:tcW w:w="869" w:type="dxa"/>
            <w:vAlign w:val="bottom"/>
          </w:tcPr>
          <w:p w14:paraId="67EF19D8" w14:textId="3FC9A589"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30.3</w:t>
            </w:r>
          </w:p>
        </w:tc>
        <w:tc>
          <w:tcPr>
            <w:tcW w:w="801" w:type="dxa"/>
            <w:vAlign w:val="bottom"/>
          </w:tcPr>
          <w:p w14:paraId="5ABF4F2E" w14:textId="35E04460"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784D7E23" w14:textId="77ABD4E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52</w:t>
            </w:r>
          </w:p>
        </w:tc>
        <w:tc>
          <w:tcPr>
            <w:tcW w:w="1083" w:type="dxa"/>
            <w:vAlign w:val="bottom"/>
          </w:tcPr>
          <w:p w14:paraId="4FECEA2B" w14:textId="1613FE23" w:rsidR="005A5A9F" w:rsidRPr="0031423D" w:rsidRDefault="005A5A9F" w:rsidP="00953AF3">
            <w:pPr>
              <w:pStyle w:val="Body"/>
              <w:spacing w:after="0"/>
              <w:rPr>
                <w:rFonts w:ascii="Arial" w:hAnsi="Arial" w:cs="Arial"/>
                <w:sz w:val="20"/>
              </w:rPr>
            </w:pPr>
            <w:r w:rsidRPr="0031423D">
              <w:rPr>
                <w:rFonts w:ascii="Arial" w:eastAsia="Times New Roman" w:hAnsi="Arial" w:cs="Arial"/>
                <w:sz w:val="20"/>
              </w:rPr>
              <w:t>93</w:t>
            </w:r>
            <w:r w:rsidRPr="0031423D">
              <w:rPr>
                <w:rFonts w:ascii="Arial" w:hAnsi="Arial" w:cs="Arial"/>
                <w:sz w:val="20"/>
              </w:rPr>
              <w:t>.0</w:t>
            </w:r>
          </w:p>
        </w:tc>
      </w:tr>
      <w:tr w:rsidR="005A5A9F" w:rsidRPr="0031423D" w14:paraId="5E724107" w14:textId="77777777" w:rsidTr="008B09CD">
        <w:trPr>
          <w:trHeight w:val="20"/>
        </w:trPr>
        <w:tc>
          <w:tcPr>
            <w:tcW w:w="643" w:type="dxa"/>
          </w:tcPr>
          <w:p w14:paraId="0DB23D6C" w14:textId="649BF03A" w:rsidR="005A5A9F" w:rsidRPr="0031423D" w:rsidRDefault="005A5A9F" w:rsidP="0031423D">
            <w:pPr>
              <w:pStyle w:val="Body"/>
              <w:spacing w:after="0"/>
              <w:rPr>
                <w:rFonts w:ascii="Arial" w:hAnsi="Arial" w:cs="Arial"/>
                <w:sz w:val="20"/>
              </w:rPr>
            </w:pPr>
            <w:r>
              <w:rPr>
                <w:rFonts w:ascii="Arial" w:hAnsi="Arial" w:cs="Arial"/>
                <w:sz w:val="20"/>
              </w:rPr>
              <w:lastRenderedPageBreak/>
              <w:t>2.</w:t>
            </w:r>
          </w:p>
        </w:tc>
        <w:tc>
          <w:tcPr>
            <w:tcW w:w="886" w:type="dxa"/>
          </w:tcPr>
          <w:p w14:paraId="09EB13CE" w14:textId="33D78BD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34</w:t>
            </w:r>
          </w:p>
        </w:tc>
        <w:tc>
          <w:tcPr>
            <w:tcW w:w="1418" w:type="dxa"/>
          </w:tcPr>
          <w:p w14:paraId="1A6388D3" w14:textId="6F1BC11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20.08.2022</w:t>
            </w:r>
          </w:p>
        </w:tc>
        <w:tc>
          <w:tcPr>
            <w:tcW w:w="1418" w:type="dxa"/>
          </w:tcPr>
          <w:p w14:paraId="7784C8F6" w14:textId="16CB8C5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26.08.2022</w:t>
            </w:r>
          </w:p>
        </w:tc>
        <w:tc>
          <w:tcPr>
            <w:tcW w:w="869" w:type="dxa"/>
            <w:vAlign w:val="bottom"/>
          </w:tcPr>
          <w:p w14:paraId="3C1E7C0E" w14:textId="19D3982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30.2</w:t>
            </w:r>
          </w:p>
        </w:tc>
        <w:tc>
          <w:tcPr>
            <w:tcW w:w="801" w:type="dxa"/>
            <w:vAlign w:val="bottom"/>
          </w:tcPr>
          <w:p w14:paraId="7889F422" w14:textId="65820DD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20.9</w:t>
            </w:r>
          </w:p>
        </w:tc>
        <w:tc>
          <w:tcPr>
            <w:tcW w:w="1243" w:type="dxa"/>
            <w:vAlign w:val="bottom"/>
          </w:tcPr>
          <w:p w14:paraId="5F67AE64" w14:textId="495A48AD"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59</w:t>
            </w:r>
          </w:p>
        </w:tc>
        <w:tc>
          <w:tcPr>
            <w:tcW w:w="1083" w:type="dxa"/>
            <w:vAlign w:val="bottom"/>
          </w:tcPr>
          <w:p w14:paraId="279A1DB4" w14:textId="27A2DE94"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32</w:t>
            </w:r>
            <w:r w:rsidRPr="0031423D">
              <w:rPr>
                <w:rFonts w:ascii="Arial" w:hAnsi="Arial" w:cs="Arial"/>
                <w:sz w:val="20"/>
              </w:rPr>
              <w:t>.0</w:t>
            </w:r>
          </w:p>
        </w:tc>
      </w:tr>
      <w:tr w:rsidR="005A5A9F" w:rsidRPr="0031423D" w14:paraId="1FD674EA" w14:textId="77777777" w:rsidTr="008B09CD">
        <w:trPr>
          <w:trHeight w:val="20"/>
        </w:trPr>
        <w:tc>
          <w:tcPr>
            <w:tcW w:w="643" w:type="dxa"/>
          </w:tcPr>
          <w:p w14:paraId="6035A40D" w14:textId="13DEB5D7" w:rsidR="005A5A9F" w:rsidRPr="0031423D" w:rsidRDefault="005A5A9F" w:rsidP="0031423D">
            <w:pPr>
              <w:pStyle w:val="Body"/>
              <w:spacing w:after="0"/>
              <w:rPr>
                <w:rFonts w:ascii="Arial" w:hAnsi="Arial" w:cs="Arial"/>
                <w:sz w:val="20"/>
              </w:rPr>
            </w:pPr>
            <w:r>
              <w:rPr>
                <w:rFonts w:ascii="Arial" w:hAnsi="Arial" w:cs="Arial"/>
                <w:sz w:val="20"/>
              </w:rPr>
              <w:t>3.</w:t>
            </w:r>
          </w:p>
        </w:tc>
        <w:tc>
          <w:tcPr>
            <w:tcW w:w="886" w:type="dxa"/>
          </w:tcPr>
          <w:p w14:paraId="04E35FE4" w14:textId="2726F69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35</w:t>
            </w:r>
          </w:p>
        </w:tc>
        <w:tc>
          <w:tcPr>
            <w:tcW w:w="1418" w:type="dxa"/>
          </w:tcPr>
          <w:p w14:paraId="21E26727" w14:textId="1CCE097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27.08.2022 </w:t>
            </w:r>
          </w:p>
        </w:tc>
        <w:tc>
          <w:tcPr>
            <w:tcW w:w="1418" w:type="dxa"/>
          </w:tcPr>
          <w:p w14:paraId="059BF4ED" w14:textId="274D1C0E"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02.09.2022</w:t>
            </w:r>
          </w:p>
        </w:tc>
        <w:tc>
          <w:tcPr>
            <w:tcW w:w="869" w:type="dxa"/>
            <w:vAlign w:val="bottom"/>
          </w:tcPr>
          <w:p w14:paraId="4B0FCC96" w14:textId="5439FD0E"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33.2</w:t>
            </w:r>
          </w:p>
        </w:tc>
        <w:tc>
          <w:tcPr>
            <w:tcW w:w="801" w:type="dxa"/>
            <w:vAlign w:val="bottom"/>
          </w:tcPr>
          <w:p w14:paraId="382881F1" w14:textId="4FADF639"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050DC02A" w14:textId="5FCBD76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41</w:t>
            </w:r>
          </w:p>
        </w:tc>
        <w:tc>
          <w:tcPr>
            <w:tcW w:w="1083" w:type="dxa"/>
            <w:vAlign w:val="bottom"/>
          </w:tcPr>
          <w:p w14:paraId="7B91B4EA" w14:textId="2A126295"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14:paraId="554B50A0" w14:textId="77777777" w:rsidTr="008B09CD">
        <w:trPr>
          <w:trHeight w:val="20"/>
        </w:trPr>
        <w:tc>
          <w:tcPr>
            <w:tcW w:w="643" w:type="dxa"/>
          </w:tcPr>
          <w:p w14:paraId="014FEAE3" w14:textId="494AFF2E" w:rsidR="005A5A9F" w:rsidRPr="0031423D" w:rsidRDefault="005A5A9F" w:rsidP="0031423D">
            <w:pPr>
              <w:pStyle w:val="Body"/>
              <w:spacing w:after="0"/>
              <w:rPr>
                <w:rFonts w:ascii="Arial" w:hAnsi="Arial" w:cs="Arial"/>
                <w:sz w:val="20"/>
              </w:rPr>
            </w:pPr>
            <w:r>
              <w:rPr>
                <w:rFonts w:ascii="Arial" w:hAnsi="Arial" w:cs="Arial"/>
                <w:sz w:val="20"/>
              </w:rPr>
              <w:t>4.</w:t>
            </w:r>
          </w:p>
        </w:tc>
        <w:tc>
          <w:tcPr>
            <w:tcW w:w="886" w:type="dxa"/>
          </w:tcPr>
          <w:p w14:paraId="71F2AA94" w14:textId="1612889B"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36</w:t>
            </w:r>
          </w:p>
        </w:tc>
        <w:tc>
          <w:tcPr>
            <w:tcW w:w="1418" w:type="dxa"/>
          </w:tcPr>
          <w:p w14:paraId="0586DEBD" w14:textId="4BB61F83"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03.09.2022  </w:t>
            </w:r>
          </w:p>
        </w:tc>
        <w:tc>
          <w:tcPr>
            <w:tcW w:w="1418" w:type="dxa"/>
          </w:tcPr>
          <w:p w14:paraId="221BB7FA" w14:textId="51D37F33"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09.09.2022</w:t>
            </w:r>
          </w:p>
        </w:tc>
        <w:tc>
          <w:tcPr>
            <w:tcW w:w="869" w:type="dxa"/>
            <w:vAlign w:val="bottom"/>
          </w:tcPr>
          <w:p w14:paraId="1C6DB7F5" w14:textId="212963C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35.2</w:t>
            </w:r>
          </w:p>
        </w:tc>
        <w:tc>
          <w:tcPr>
            <w:tcW w:w="801" w:type="dxa"/>
            <w:vAlign w:val="bottom"/>
          </w:tcPr>
          <w:p w14:paraId="3836E614" w14:textId="4FED540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20.3</w:t>
            </w:r>
          </w:p>
        </w:tc>
        <w:tc>
          <w:tcPr>
            <w:tcW w:w="1243" w:type="dxa"/>
            <w:vAlign w:val="bottom"/>
          </w:tcPr>
          <w:p w14:paraId="2D257053" w14:textId="510F784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47</w:t>
            </w:r>
          </w:p>
        </w:tc>
        <w:tc>
          <w:tcPr>
            <w:tcW w:w="1083" w:type="dxa"/>
            <w:vAlign w:val="bottom"/>
          </w:tcPr>
          <w:p w14:paraId="1052D894" w14:textId="0B45D381"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14:paraId="0752DD48" w14:textId="77777777" w:rsidTr="008B09CD">
        <w:trPr>
          <w:trHeight w:val="20"/>
        </w:trPr>
        <w:tc>
          <w:tcPr>
            <w:tcW w:w="643" w:type="dxa"/>
          </w:tcPr>
          <w:p w14:paraId="4560E011" w14:textId="15A6E721" w:rsidR="005A5A9F" w:rsidRPr="0031423D" w:rsidRDefault="005A5A9F" w:rsidP="0031423D">
            <w:pPr>
              <w:pStyle w:val="Body"/>
              <w:spacing w:after="0"/>
              <w:rPr>
                <w:rFonts w:ascii="Arial" w:hAnsi="Arial" w:cs="Arial"/>
                <w:sz w:val="20"/>
              </w:rPr>
            </w:pPr>
            <w:r>
              <w:rPr>
                <w:rFonts w:ascii="Arial" w:hAnsi="Arial" w:cs="Arial"/>
                <w:sz w:val="20"/>
              </w:rPr>
              <w:t>5.</w:t>
            </w:r>
          </w:p>
        </w:tc>
        <w:tc>
          <w:tcPr>
            <w:tcW w:w="886" w:type="dxa"/>
          </w:tcPr>
          <w:p w14:paraId="3080D321" w14:textId="31EDCA7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37</w:t>
            </w:r>
          </w:p>
        </w:tc>
        <w:tc>
          <w:tcPr>
            <w:tcW w:w="1418" w:type="dxa"/>
          </w:tcPr>
          <w:p w14:paraId="5930627E" w14:textId="099D891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10.09.2022 </w:t>
            </w:r>
          </w:p>
        </w:tc>
        <w:tc>
          <w:tcPr>
            <w:tcW w:w="1418" w:type="dxa"/>
          </w:tcPr>
          <w:p w14:paraId="303F5CE2" w14:textId="6951E88C"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16.09.2022</w:t>
            </w:r>
          </w:p>
        </w:tc>
        <w:tc>
          <w:tcPr>
            <w:tcW w:w="869" w:type="dxa"/>
            <w:vAlign w:val="bottom"/>
          </w:tcPr>
          <w:p w14:paraId="09DB0D2B" w14:textId="3F35BD0B"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34.7</w:t>
            </w:r>
          </w:p>
        </w:tc>
        <w:tc>
          <w:tcPr>
            <w:tcW w:w="801" w:type="dxa"/>
            <w:vAlign w:val="bottom"/>
          </w:tcPr>
          <w:p w14:paraId="3394CD8A" w14:textId="651141E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21.5</w:t>
            </w:r>
          </w:p>
        </w:tc>
        <w:tc>
          <w:tcPr>
            <w:tcW w:w="1243" w:type="dxa"/>
            <w:vAlign w:val="bottom"/>
          </w:tcPr>
          <w:p w14:paraId="6E9DF355" w14:textId="32C2B48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14:paraId="3C8CF9AB" w14:textId="1A6B716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05</w:t>
            </w:r>
            <w:r w:rsidRPr="0031423D">
              <w:rPr>
                <w:rFonts w:ascii="Arial" w:hAnsi="Arial" w:cs="Arial"/>
                <w:sz w:val="20"/>
              </w:rPr>
              <w:t>.0</w:t>
            </w:r>
          </w:p>
        </w:tc>
      </w:tr>
      <w:tr w:rsidR="005A5A9F" w:rsidRPr="0031423D" w14:paraId="33F09299" w14:textId="77777777" w:rsidTr="008B09CD">
        <w:trPr>
          <w:trHeight w:val="20"/>
        </w:trPr>
        <w:tc>
          <w:tcPr>
            <w:tcW w:w="643" w:type="dxa"/>
          </w:tcPr>
          <w:p w14:paraId="10FFC390" w14:textId="3C890EF1" w:rsidR="005A5A9F" w:rsidRPr="0031423D" w:rsidRDefault="005A5A9F" w:rsidP="0031423D">
            <w:pPr>
              <w:pStyle w:val="Body"/>
              <w:spacing w:after="0"/>
              <w:rPr>
                <w:rFonts w:ascii="Arial" w:hAnsi="Arial" w:cs="Arial"/>
                <w:sz w:val="20"/>
              </w:rPr>
            </w:pPr>
            <w:r>
              <w:rPr>
                <w:rFonts w:ascii="Arial" w:hAnsi="Arial" w:cs="Arial"/>
                <w:sz w:val="20"/>
              </w:rPr>
              <w:t>6.</w:t>
            </w:r>
          </w:p>
        </w:tc>
        <w:tc>
          <w:tcPr>
            <w:tcW w:w="886" w:type="dxa"/>
          </w:tcPr>
          <w:p w14:paraId="3EFE2BD3" w14:textId="4CD85A7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38</w:t>
            </w:r>
          </w:p>
        </w:tc>
        <w:tc>
          <w:tcPr>
            <w:tcW w:w="1418" w:type="dxa"/>
          </w:tcPr>
          <w:p w14:paraId="37E4268E" w14:textId="1E987714"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17.09.2022 </w:t>
            </w:r>
          </w:p>
        </w:tc>
        <w:tc>
          <w:tcPr>
            <w:tcW w:w="1418" w:type="dxa"/>
          </w:tcPr>
          <w:p w14:paraId="46A7D473" w14:textId="24FB8B2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23.09.2022</w:t>
            </w:r>
          </w:p>
        </w:tc>
        <w:tc>
          <w:tcPr>
            <w:tcW w:w="869" w:type="dxa"/>
            <w:vAlign w:val="bottom"/>
          </w:tcPr>
          <w:p w14:paraId="2F8E28D4" w14:textId="00B7D6D7"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33.1</w:t>
            </w:r>
          </w:p>
        </w:tc>
        <w:tc>
          <w:tcPr>
            <w:tcW w:w="801" w:type="dxa"/>
            <w:vAlign w:val="bottom"/>
          </w:tcPr>
          <w:p w14:paraId="7BC119D0" w14:textId="19C53E21"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3A0847BC" w14:textId="3008E388"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50</w:t>
            </w:r>
          </w:p>
        </w:tc>
        <w:tc>
          <w:tcPr>
            <w:tcW w:w="1083" w:type="dxa"/>
            <w:vAlign w:val="bottom"/>
          </w:tcPr>
          <w:p w14:paraId="6AB4C4D8" w14:textId="0673A3F8"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17</w:t>
            </w:r>
            <w:r w:rsidRPr="0031423D">
              <w:rPr>
                <w:rFonts w:ascii="Arial" w:hAnsi="Arial" w:cs="Arial"/>
                <w:sz w:val="20"/>
              </w:rPr>
              <w:t>.0</w:t>
            </w:r>
          </w:p>
        </w:tc>
      </w:tr>
      <w:tr w:rsidR="005A5A9F" w:rsidRPr="0031423D" w14:paraId="58372621" w14:textId="77777777" w:rsidTr="008B09CD">
        <w:trPr>
          <w:trHeight w:val="20"/>
        </w:trPr>
        <w:tc>
          <w:tcPr>
            <w:tcW w:w="643" w:type="dxa"/>
          </w:tcPr>
          <w:p w14:paraId="2F34C249" w14:textId="5507DABE" w:rsidR="005A5A9F" w:rsidRPr="0031423D" w:rsidRDefault="005A5A9F" w:rsidP="0031423D">
            <w:pPr>
              <w:pStyle w:val="Body"/>
              <w:spacing w:after="0"/>
              <w:rPr>
                <w:rFonts w:ascii="Arial" w:hAnsi="Arial" w:cs="Arial"/>
                <w:sz w:val="20"/>
              </w:rPr>
            </w:pPr>
            <w:r>
              <w:rPr>
                <w:rFonts w:ascii="Arial" w:hAnsi="Arial" w:cs="Arial"/>
                <w:sz w:val="20"/>
              </w:rPr>
              <w:t>7</w:t>
            </w:r>
            <w:r w:rsidRPr="0031423D">
              <w:rPr>
                <w:rFonts w:ascii="Arial" w:hAnsi="Arial" w:cs="Arial"/>
                <w:sz w:val="20"/>
              </w:rPr>
              <w:t>.</w:t>
            </w:r>
          </w:p>
        </w:tc>
        <w:tc>
          <w:tcPr>
            <w:tcW w:w="886" w:type="dxa"/>
          </w:tcPr>
          <w:p w14:paraId="160E4808" w14:textId="4E74EF6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39</w:t>
            </w:r>
          </w:p>
        </w:tc>
        <w:tc>
          <w:tcPr>
            <w:tcW w:w="1418" w:type="dxa"/>
          </w:tcPr>
          <w:p w14:paraId="3CEE28C2" w14:textId="7608CE45"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24.09.2022  </w:t>
            </w:r>
          </w:p>
        </w:tc>
        <w:tc>
          <w:tcPr>
            <w:tcW w:w="1418" w:type="dxa"/>
          </w:tcPr>
          <w:p w14:paraId="179E69C1" w14:textId="4875C21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30.09.2022</w:t>
            </w:r>
          </w:p>
        </w:tc>
        <w:tc>
          <w:tcPr>
            <w:tcW w:w="869" w:type="dxa"/>
            <w:vAlign w:val="bottom"/>
          </w:tcPr>
          <w:p w14:paraId="334BCB55" w14:textId="536ECF6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32.9</w:t>
            </w:r>
          </w:p>
        </w:tc>
        <w:tc>
          <w:tcPr>
            <w:tcW w:w="801" w:type="dxa"/>
            <w:vAlign w:val="bottom"/>
          </w:tcPr>
          <w:p w14:paraId="7DC45AE2" w14:textId="1604DB71"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18.7</w:t>
            </w:r>
          </w:p>
        </w:tc>
        <w:tc>
          <w:tcPr>
            <w:tcW w:w="1243" w:type="dxa"/>
            <w:vAlign w:val="bottom"/>
          </w:tcPr>
          <w:p w14:paraId="70DF9C97" w14:textId="2297956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14:paraId="4D873CDF" w14:textId="3AD7B43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w:t>
            </w:r>
          </w:p>
        </w:tc>
      </w:tr>
      <w:tr w:rsidR="005A5A9F" w:rsidRPr="0031423D" w14:paraId="21B7D624" w14:textId="77777777" w:rsidTr="008B09CD">
        <w:trPr>
          <w:trHeight w:val="20"/>
        </w:trPr>
        <w:tc>
          <w:tcPr>
            <w:tcW w:w="643" w:type="dxa"/>
          </w:tcPr>
          <w:p w14:paraId="56BEA823" w14:textId="59A9B7C4" w:rsidR="005A5A9F" w:rsidRPr="0031423D" w:rsidRDefault="005A5A9F" w:rsidP="0031423D">
            <w:pPr>
              <w:pStyle w:val="Body"/>
              <w:spacing w:after="0"/>
              <w:rPr>
                <w:rFonts w:ascii="Arial" w:hAnsi="Arial" w:cs="Arial"/>
                <w:sz w:val="20"/>
              </w:rPr>
            </w:pPr>
            <w:r>
              <w:rPr>
                <w:rFonts w:ascii="Arial" w:hAnsi="Arial" w:cs="Arial"/>
                <w:sz w:val="20"/>
              </w:rPr>
              <w:t>8.</w:t>
            </w:r>
          </w:p>
        </w:tc>
        <w:tc>
          <w:tcPr>
            <w:tcW w:w="886" w:type="dxa"/>
          </w:tcPr>
          <w:p w14:paraId="6B4532FC" w14:textId="44998675" w:rsidR="005A5A9F" w:rsidRPr="0031423D" w:rsidRDefault="005A5A9F" w:rsidP="0031423D">
            <w:pPr>
              <w:pStyle w:val="Body"/>
              <w:spacing w:after="0"/>
              <w:rPr>
                <w:rFonts w:ascii="Arial" w:hAnsi="Arial" w:cs="Arial"/>
                <w:sz w:val="20"/>
              </w:rPr>
            </w:pPr>
            <w:r>
              <w:rPr>
                <w:rFonts w:ascii="Arial" w:hAnsi="Arial" w:cs="Arial"/>
                <w:sz w:val="20"/>
              </w:rPr>
              <w:t>40</w:t>
            </w:r>
          </w:p>
        </w:tc>
        <w:tc>
          <w:tcPr>
            <w:tcW w:w="1418" w:type="dxa"/>
          </w:tcPr>
          <w:p w14:paraId="58C1D971" w14:textId="31D902BC" w:rsidR="005A5A9F" w:rsidRPr="0031423D" w:rsidRDefault="005A5A9F" w:rsidP="0031423D">
            <w:pPr>
              <w:pStyle w:val="Body"/>
              <w:spacing w:after="0"/>
              <w:rPr>
                <w:rFonts w:ascii="Arial" w:hAnsi="Arial" w:cs="Arial"/>
                <w:sz w:val="20"/>
              </w:rPr>
            </w:pPr>
            <w:r>
              <w:rPr>
                <w:rFonts w:ascii="Arial" w:hAnsi="Arial" w:cs="Arial"/>
                <w:sz w:val="20"/>
              </w:rPr>
              <w:t>01.10.2022</w:t>
            </w:r>
          </w:p>
        </w:tc>
        <w:tc>
          <w:tcPr>
            <w:tcW w:w="1418" w:type="dxa"/>
          </w:tcPr>
          <w:p w14:paraId="1FBFB379" w14:textId="695C4CCE" w:rsidR="005A5A9F" w:rsidRPr="0031423D" w:rsidRDefault="005A5A9F" w:rsidP="0031423D">
            <w:pPr>
              <w:pStyle w:val="Body"/>
              <w:spacing w:after="0"/>
              <w:rPr>
                <w:rFonts w:ascii="Arial" w:hAnsi="Arial" w:cs="Arial"/>
                <w:sz w:val="20"/>
              </w:rPr>
            </w:pPr>
            <w:r>
              <w:rPr>
                <w:rFonts w:ascii="Arial" w:hAnsi="Arial" w:cs="Arial"/>
                <w:sz w:val="20"/>
              </w:rPr>
              <w:t>07.10.2022</w:t>
            </w:r>
          </w:p>
        </w:tc>
        <w:tc>
          <w:tcPr>
            <w:tcW w:w="869" w:type="dxa"/>
            <w:vAlign w:val="bottom"/>
          </w:tcPr>
          <w:p w14:paraId="1854E042" w14:textId="63E8FA83" w:rsidR="005A5A9F" w:rsidRPr="005A5A9F" w:rsidRDefault="005A5A9F" w:rsidP="0031423D">
            <w:pPr>
              <w:pStyle w:val="Body"/>
              <w:spacing w:after="0"/>
              <w:rPr>
                <w:rFonts w:ascii="Arial" w:hAnsi="Arial" w:cs="Arial"/>
                <w:bCs/>
                <w:sz w:val="20"/>
              </w:rPr>
            </w:pPr>
            <w:r>
              <w:rPr>
                <w:rFonts w:ascii="Arial" w:hAnsi="Arial" w:cs="Arial"/>
                <w:bCs/>
                <w:sz w:val="20"/>
              </w:rPr>
              <w:t>35</w:t>
            </w:r>
          </w:p>
        </w:tc>
        <w:tc>
          <w:tcPr>
            <w:tcW w:w="801" w:type="dxa"/>
            <w:vAlign w:val="bottom"/>
          </w:tcPr>
          <w:p w14:paraId="0B2BF967" w14:textId="27879CA1" w:rsidR="005A5A9F" w:rsidRPr="0033417B" w:rsidRDefault="005A5A9F" w:rsidP="0031423D">
            <w:pPr>
              <w:pStyle w:val="Body"/>
              <w:spacing w:after="0"/>
              <w:rPr>
                <w:rFonts w:ascii="Arial" w:hAnsi="Arial" w:cs="Arial"/>
                <w:bCs/>
                <w:sz w:val="20"/>
              </w:rPr>
            </w:pPr>
            <w:r w:rsidRPr="0033417B">
              <w:rPr>
                <w:rFonts w:ascii="Arial" w:hAnsi="Arial" w:cs="Arial"/>
                <w:bCs/>
                <w:sz w:val="20"/>
              </w:rPr>
              <w:t>16.8</w:t>
            </w:r>
          </w:p>
        </w:tc>
        <w:tc>
          <w:tcPr>
            <w:tcW w:w="1243" w:type="dxa"/>
            <w:vAlign w:val="bottom"/>
          </w:tcPr>
          <w:p w14:paraId="310BAB74" w14:textId="549B6D56" w:rsidR="005A5A9F" w:rsidRPr="0031423D" w:rsidRDefault="0033417B" w:rsidP="0031423D">
            <w:pPr>
              <w:pStyle w:val="Body"/>
              <w:spacing w:after="0"/>
              <w:rPr>
                <w:rFonts w:ascii="Arial" w:hAnsi="Arial" w:cs="Arial"/>
                <w:sz w:val="20"/>
              </w:rPr>
            </w:pPr>
            <w:r>
              <w:rPr>
                <w:rFonts w:ascii="Arial" w:hAnsi="Arial" w:cs="Arial"/>
                <w:sz w:val="20"/>
              </w:rPr>
              <w:t>42</w:t>
            </w:r>
          </w:p>
        </w:tc>
        <w:tc>
          <w:tcPr>
            <w:tcW w:w="1083" w:type="dxa"/>
            <w:vAlign w:val="bottom"/>
          </w:tcPr>
          <w:p w14:paraId="27BD3C1C" w14:textId="58C69675" w:rsidR="005A5A9F" w:rsidRPr="0031423D" w:rsidRDefault="0033417B" w:rsidP="0031423D">
            <w:pPr>
              <w:pStyle w:val="Body"/>
              <w:spacing w:after="0"/>
              <w:rPr>
                <w:rFonts w:ascii="Arial" w:hAnsi="Arial" w:cs="Arial"/>
                <w:sz w:val="20"/>
              </w:rPr>
            </w:pPr>
            <w:r>
              <w:rPr>
                <w:rFonts w:ascii="Arial" w:hAnsi="Arial" w:cs="Arial"/>
                <w:sz w:val="20"/>
              </w:rPr>
              <w:t>0.0</w:t>
            </w:r>
          </w:p>
        </w:tc>
      </w:tr>
      <w:tr w:rsidR="005A5A9F" w:rsidRPr="0031423D" w14:paraId="1115B889" w14:textId="77777777" w:rsidTr="008B09CD">
        <w:trPr>
          <w:trHeight w:val="20"/>
        </w:trPr>
        <w:tc>
          <w:tcPr>
            <w:tcW w:w="643" w:type="dxa"/>
          </w:tcPr>
          <w:p w14:paraId="249EDFFF" w14:textId="164279EB" w:rsidR="005A5A9F" w:rsidRPr="0031423D" w:rsidRDefault="005A5A9F" w:rsidP="0031423D">
            <w:pPr>
              <w:pStyle w:val="Body"/>
              <w:spacing w:after="0"/>
              <w:rPr>
                <w:rFonts w:ascii="Arial" w:hAnsi="Arial" w:cs="Arial"/>
                <w:sz w:val="20"/>
              </w:rPr>
            </w:pPr>
            <w:r>
              <w:rPr>
                <w:rFonts w:ascii="Arial" w:hAnsi="Arial" w:cs="Arial"/>
                <w:sz w:val="20"/>
              </w:rPr>
              <w:t>9.</w:t>
            </w:r>
          </w:p>
        </w:tc>
        <w:tc>
          <w:tcPr>
            <w:tcW w:w="886" w:type="dxa"/>
          </w:tcPr>
          <w:p w14:paraId="7E0406F6" w14:textId="75B59FEF" w:rsidR="005A5A9F" w:rsidRPr="0031423D" w:rsidRDefault="005A5A9F" w:rsidP="0031423D">
            <w:pPr>
              <w:pStyle w:val="Body"/>
              <w:spacing w:after="0"/>
              <w:rPr>
                <w:rFonts w:ascii="Arial" w:hAnsi="Arial" w:cs="Arial"/>
                <w:sz w:val="20"/>
              </w:rPr>
            </w:pPr>
            <w:r>
              <w:rPr>
                <w:rFonts w:ascii="Arial" w:hAnsi="Arial" w:cs="Arial"/>
                <w:sz w:val="20"/>
              </w:rPr>
              <w:t>41</w:t>
            </w:r>
          </w:p>
        </w:tc>
        <w:tc>
          <w:tcPr>
            <w:tcW w:w="1418" w:type="dxa"/>
          </w:tcPr>
          <w:p w14:paraId="7B8BF696" w14:textId="088E3BEB" w:rsidR="005A5A9F" w:rsidRPr="0031423D" w:rsidRDefault="00230667" w:rsidP="0031423D">
            <w:pPr>
              <w:pStyle w:val="Body"/>
              <w:spacing w:after="0"/>
              <w:rPr>
                <w:rFonts w:ascii="Arial" w:hAnsi="Arial" w:cs="Arial"/>
                <w:sz w:val="20"/>
              </w:rPr>
            </w:pPr>
            <w:r>
              <w:rPr>
                <w:rFonts w:ascii="Arial" w:hAnsi="Arial" w:cs="Arial"/>
                <w:sz w:val="20"/>
              </w:rPr>
              <w:t>08.10.20</w:t>
            </w:r>
            <w:r w:rsidR="005A5A9F">
              <w:rPr>
                <w:rFonts w:ascii="Arial" w:hAnsi="Arial" w:cs="Arial"/>
                <w:sz w:val="20"/>
              </w:rPr>
              <w:t>22</w:t>
            </w:r>
          </w:p>
        </w:tc>
        <w:tc>
          <w:tcPr>
            <w:tcW w:w="1418" w:type="dxa"/>
          </w:tcPr>
          <w:p w14:paraId="437FD5FF" w14:textId="6AB0C591" w:rsidR="005A5A9F" w:rsidRPr="0031423D" w:rsidRDefault="005A5A9F" w:rsidP="0031423D">
            <w:pPr>
              <w:pStyle w:val="Body"/>
              <w:spacing w:after="0"/>
              <w:rPr>
                <w:rFonts w:ascii="Arial" w:hAnsi="Arial" w:cs="Arial"/>
                <w:sz w:val="20"/>
              </w:rPr>
            </w:pPr>
            <w:r>
              <w:rPr>
                <w:rFonts w:ascii="Arial" w:hAnsi="Arial" w:cs="Arial"/>
                <w:sz w:val="20"/>
              </w:rPr>
              <w:t>14.10.2022</w:t>
            </w:r>
          </w:p>
        </w:tc>
        <w:tc>
          <w:tcPr>
            <w:tcW w:w="869" w:type="dxa"/>
            <w:vAlign w:val="bottom"/>
          </w:tcPr>
          <w:p w14:paraId="1A417B12" w14:textId="0852FFB1" w:rsidR="005A5A9F" w:rsidRPr="005A5A9F" w:rsidRDefault="005A5A9F" w:rsidP="0031423D">
            <w:pPr>
              <w:pStyle w:val="Body"/>
              <w:spacing w:after="0"/>
              <w:rPr>
                <w:rFonts w:ascii="Arial" w:hAnsi="Arial" w:cs="Arial"/>
                <w:bCs/>
                <w:sz w:val="20"/>
              </w:rPr>
            </w:pPr>
            <w:r w:rsidRPr="005A5A9F">
              <w:rPr>
                <w:rFonts w:ascii="Arial" w:hAnsi="Arial" w:cs="Arial"/>
                <w:bCs/>
                <w:sz w:val="20"/>
              </w:rPr>
              <w:t>30.6</w:t>
            </w:r>
          </w:p>
        </w:tc>
        <w:tc>
          <w:tcPr>
            <w:tcW w:w="801" w:type="dxa"/>
            <w:vAlign w:val="bottom"/>
          </w:tcPr>
          <w:p w14:paraId="5D1B1670" w14:textId="37F6D9FA" w:rsidR="005A5A9F" w:rsidRPr="0033417B" w:rsidRDefault="0033417B" w:rsidP="0031423D">
            <w:pPr>
              <w:pStyle w:val="Body"/>
              <w:spacing w:after="0"/>
              <w:rPr>
                <w:rFonts w:ascii="Arial" w:hAnsi="Arial" w:cs="Arial"/>
                <w:bCs/>
                <w:sz w:val="20"/>
              </w:rPr>
            </w:pPr>
            <w:r w:rsidRPr="0033417B">
              <w:rPr>
                <w:rFonts w:ascii="Arial" w:hAnsi="Arial" w:cs="Arial"/>
                <w:bCs/>
                <w:sz w:val="20"/>
              </w:rPr>
              <w:t>17.0</w:t>
            </w:r>
          </w:p>
        </w:tc>
        <w:tc>
          <w:tcPr>
            <w:tcW w:w="1243" w:type="dxa"/>
            <w:vAlign w:val="bottom"/>
          </w:tcPr>
          <w:p w14:paraId="7338A9AA" w14:textId="2F71334D" w:rsidR="005A5A9F" w:rsidRPr="0031423D" w:rsidRDefault="0033417B" w:rsidP="0031423D">
            <w:pPr>
              <w:pStyle w:val="Body"/>
              <w:spacing w:after="0"/>
              <w:rPr>
                <w:rFonts w:ascii="Arial" w:hAnsi="Arial" w:cs="Arial"/>
                <w:sz w:val="20"/>
              </w:rPr>
            </w:pPr>
            <w:r>
              <w:rPr>
                <w:rFonts w:ascii="Arial" w:hAnsi="Arial" w:cs="Arial"/>
                <w:sz w:val="20"/>
              </w:rPr>
              <w:t>51</w:t>
            </w:r>
          </w:p>
        </w:tc>
        <w:tc>
          <w:tcPr>
            <w:tcW w:w="1083" w:type="dxa"/>
            <w:vAlign w:val="bottom"/>
          </w:tcPr>
          <w:p w14:paraId="5FD1DCEF" w14:textId="58E57D49" w:rsidR="005A5A9F" w:rsidRPr="0031423D" w:rsidRDefault="0033417B" w:rsidP="0031423D">
            <w:pPr>
              <w:pStyle w:val="Body"/>
              <w:spacing w:after="0"/>
              <w:rPr>
                <w:rFonts w:ascii="Arial" w:hAnsi="Arial" w:cs="Arial"/>
                <w:sz w:val="20"/>
              </w:rPr>
            </w:pPr>
            <w:r>
              <w:rPr>
                <w:rFonts w:ascii="Arial" w:hAnsi="Arial" w:cs="Arial"/>
                <w:sz w:val="20"/>
              </w:rPr>
              <w:t>46.0</w:t>
            </w:r>
          </w:p>
        </w:tc>
      </w:tr>
      <w:tr w:rsidR="005A5A9F" w:rsidRPr="0031423D" w14:paraId="6E87EAB0" w14:textId="77777777" w:rsidTr="008B09CD">
        <w:trPr>
          <w:trHeight w:val="20"/>
        </w:trPr>
        <w:tc>
          <w:tcPr>
            <w:tcW w:w="643" w:type="dxa"/>
            <w:tcBorders>
              <w:bottom w:val="single" w:sz="4" w:space="0" w:color="auto"/>
            </w:tcBorders>
          </w:tcPr>
          <w:p w14:paraId="09550EFA" w14:textId="30E65381" w:rsidR="005A5A9F" w:rsidRPr="0031423D" w:rsidRDefault="005A5A9F" w:rsidP="0031423D">
            <w:pPr>
              <w:pStyle w:val="Body"/>
              <w:spacing w:after="0"/>
              <w:rPr>
                <w:rFonts w:ascii="Arial" w:hAnsi="Arial" w:cs="Arial"/>
                <w:sz w:val="20"/>
              </w:rPr>
            </w:pPr>
            <w:r>
              <w:rPr>
                <w:rFonts w:ascii="Arial" w:hAnsi="Arial" w:cs="Arial"/>
                <w:sz w:val="20"/>
              </w:rPr>
              <w:t>10.</w:t>
            </w:r>
          </w:p>
        </w:tc>
        <w:tc>
          <w:tcPr>
            <w:tcW w:w="886" w:type="dxa"/>
            <w:tcBorders>
              <w:bottom w:val="single" w:sz="4" w:space="0" w:color="auto"/>
            </w:tcBorders>
          </w:tcPr>
          <w:p w14:paraId="1F2C50EF" w14:textId="28DA0C0E" w:rsidR="005A5A9F" w:rsidRPr="0031423D" w:rsidRDefault="005A5A9F" w:rsidP="0031423D">
            <w:pPr>
              <w:pStyle w:val="Body"/>
              <w:spacing w:after="0"/>
              <w:rPr>
                <w:rFonts w:ascii="Arial" w:hAnsi="Arial" w:cs="Arial"/>
                <w:sz w:val="20"/>
              </w:rPr>
            </w:pPr>
            <w:r>
              <w:rPr>
                <w:rFonts w:ascii="Arial" w:hAnsi="Arial" w:cs="Arial"/>
                <w:sz w:val="20"/>
              </w:rPr>
              <w:t>42</w:t>
            </w:r>
          </w:p>
        </w:tc>
        <w:tc>
          <w:tcPr>
            <w:tcW w:w="1418" w:type="dxa"/>
            <w:tcBorders>
              <w:bottom w:val="single" w:sz="4" w:space="0" w:color="auto"/>
            </w:tcBorders>
          </w:tcPr>
          <w:p w14:paraId="02299893" w14:textId="3E24371E" w:rsidR="005A5A9F" w:rsidRPr="0031423D" w:rsidRDefault="005A5A9F" w:rsidP="0031423D">
            <w:pPr>
              <w:pStyle w:val="Body"/>
              <w:spacing w:after="0"/>
              <w:rPr>
                <w:rFonts w:ascii="Arial" w:hAnsi="Arial" w:cs="Arial"/>
                <w:sz w:val="20"/>
              </w:rPr>
            </w:pPr>
            <w:r>
              <w:rPr>
                <w:rFonts w:ascii="Arial" w:hAnsi="Arial" w:cs="Arial"/>
                <w:sz w:val="20"/>
              </w:rPr>
              <w:t>15.1</w:t>
            </w:r>
            <w:r w:rsidR="00230667">
              <w:rPr>
                <w:rFonts w:ascii="Arial" w:hAnsi="Arial" w:cs="Arial"/>
                <w:sz w:val="20"/>
              </w:rPr>
              <w:t>0</w:t>
            </w:r>
            <w:r>
              <w:rPr>
                <w:rFonts w:ascii="Arial" w:hAnsi="Arial" w:cs="Arial"/>
                <w:sz w:val="20"/>
              </w:rPr>
              <w:t>.2022</w:t>
            </w:r>
          </w:p>
        </w:tc>
        <w:tc>
          <w:tcPr>
            <w:tcW w:w="1418" w:type="dxa"/>
            <w:tcBorders>
              <w:bottom w:val="single" w:sz="4" w:space="0" w:color="auto"/>
            </w:tcBorders>
          </w:tcPr>
          <w:p w14:paraId="10CEF847" w14:textId="1CE79CA8" w:rsidR="005A5A9F" w:rsidRPr="0031423D" w:rsidRDefault="005A5A9F" w:rsidP="0031423D">
            <w:pPr>
              <w:pStyle w:val="Body"/>
              <w:spacing w:after="0"/>
              <w:rPr>
                <w:rFonts w:ascii="Arial" w:hAnsi="Arial" w:cs="Arial"/>
                <w:sz w:val="20"/>
              </w:rPr>
            </w:pPr>
            <w:r>
              <w:rPr>
                <w:rFonts w:ascii="Arial" w:hAnsi="Arial" w:cs="Arial"/>
                <w:sz w:val="20"/>
              </w:rPr>
              <w:t>21.10.2022</w:t>
            </w:r>
          </w:p>
        </w:tc>
        <w:tc>
          <w:tcPr>
            <w:tcW w:w="869" w:type="dxa"/>
            <w:tcBorders>
              <w:bottom w:val="single" w:sz="4" w:space="0" w:color="auto"/>
            </w:tcBorders>
            <w:vAlign w:val="bottom"/>
          </w:tcPr>
          <w:p w14:paraId="6F176A19" w14:textId="6E95BEE5" w:rsidR="005A5A9F" w:rsidRPr="005A5A9F" w:rsidRDefault="005A5A9F" w:rsidP="0031423D">
            <w:pPr>
              <w:pStyle w:val="Body"/>
              <w:spacing w:after="0"/>
              <w:rPr>
                <w:rFonts w:ascii="Arial" w:hAnsi="Arial" w:cs="Arial"/>
                <w:bCs/>
                <w:sz w:val="20"/>
              </w:rPr>
            </w:pPr>
            <w:r w:rsidRPr="005A5A9F">
              <w:rPr>
                <w:rFonts w:ascii="Arial" w:hAnsi="Arial" w:cs="Arial"/>
                <w:bCs/>
                <w:sz w:val="20"/>
              </w:rPr>
              <w:t>33.4</w:t>
            </w:r>
          </w:p>
        </w:tc>
        <w:tc>
          <w:tcPr>
            <w:tcW w:w="801" w:type="dxa"/>
            <w:tcBorders>
              <w:bottom w:val="single" w:sz="4" w:space="0" w:color="auto"/>
            </w:tcBorders>
            <w:vAlign w:val="bottom"/>
          </w:tcPr>
          <w:p w14:paraId="704E3BA9" w14:textId="63B83918" w:rsidR="005A5A9F" w:rsidRPr="0033417B" w:rsidRDefault="0033417B" w:rsidP="0031423D">
            <w:pPr>
              <w:pStyle w:val="Body"/>
              <w:spacing w:after="0"/>
              <w:rPr>
                <w:rFonts w:ascii="Arial" w:hAnsi="Arial" w:cs="Arial"/>
                <w:bCs/>
                <w:sz w:val="20"/>
              </w:rPr>
            </w:pPr>
            <w:r w:rsidRPr="0033417B">
              <w:rPr>
                <w:rFonts w:ascii="Arial" w:hAnsi="Arial" w:cs="Arial"/>
                <w:bCs/>
                <w:sz w:val="20"/>
              </w:rPr>
              <w:t>12.3</w:t>
            </w:r>
          </w:p>
        </w:tc>
        <w:tc>
          <w:tcPr>
            <w:tcW w:w="1243" w:type="dxa"/>
            <w:tcBorders>
              <w:bottom w:val="single" w:sz="4" w:space="0" w:color="auto"/>
            </w:tcBorders>
            <w:vAlign w:val="bottom"/>
          </w:tcPr>
          <w:p w14:paraId="0453C8E5" w14:textId="24898A68" w:rsidR="005A5A9F" w:rsidRPr="0031423D" w:rsidRDefault="0033417B" w:rsidP="0031423D">
            <w:pPr>
              <w:pStyle w:val="Body"/>
              <w:spacing w:after="0"/>
              <w:rPr>
                <w:rFonts w:ascii="Arial" w:hAnsi="Arial" w:cs="Arial"/>
                <w:sz w:val="20"/>
              </w:rPr>
            </w:pPr>
            <w:r>
              <w:rPr>
                <w:rFonts w:ascii="Arial" w:hAnsi="Arial" w:cs="Arial"/>
                <w:sz w:val="20"/>
              </w:rPr>
              <w:t>40</w:t>
            </w:r>
          </w:p>
        </w:tc>
        <w:tc>
          <w:tcPr>
            <w:tcW w:w="1083" w:type="dxa"/>
            <w:tcBorders>
              <w:bottom w:val="single" w:sz="4" w:space="0" w:color="auto"/>
            </w:tcBorders>
            <w:vAlign w:val="bottom"/>
          </w:tcPr>
          <w:p w14:paraId="1D4EAE78" w14:textId="08DE65B2" w:rsidR="005A5A9F" w:rsidRPr="0031423D" w:rsidRDefault="0033417B" w:rsidP="0031423D">
            <w:pPr>
              <w:pStyle w:val="Body"/>
              <w:spacing w:after="0"/>
              <w:rPr>
                <w:rFonts w:ascii="Arial" w:hAnsi="Arial" w:cs="Arial"/>
                <w:sz w:val="20"/>
              </w:rPr>
            </w:pPr>
            <w:r>
              <w:rPr>
                <w:rFonts w:ascii="Arial" w:hAnsi="Arial" w:cs="Arial"/>
                <w:sz w:val="20"/>
              </w:rPr>
              <w:t>0.0</w:t>
            </w:r>
          </w:p>
        </w:tc>
      </w:tr>
    </w:tbl>
    <w:p w14:paraId="6F434B82" w14:textId="77777777" w:rsidR="0031423D" w:rsidRPr="0031423D" w:rsidRDefault="0031423D" w:rsidP="0031423D">
      <w:pPr>
        <w:pStyle w:val="Body"/>
        <w:spacing w:after="0"/>
        <w:rPr>
          <w:rFonts w:ascii="Arial" w:hAnsi="Arial" w:cs="Arial"/>
          <w:bCs/>
          <w:i/>
          <w:iCs/>
          <w:sz w:val="18"/>
          <w:szCs w:val="18"/>
        </w:rPr>
      </w:pPr>
      <w:r w:rsidRPr="0031423D">
        <w:rPr>
          <w:rFonts w:ascii="Arial" w:hAnsi="Arial" w:cs="Arial"/>
          <w:bCs/>
          <w:i/>
          <w:iCs/>
          <w:sz w:val="18"/>
          <w:szCs w:val="18"/>
        </w:rPr>
        <w:t>*SMW = Standard Meteorological Week</w:t>
      </w:r>
    </w:p>
    <w:p w14:paraId="03B4B7E3" w14:textId="77777777" w:rsidR="0031423D" w:rsidRDefault="0031423D" w:rsidP="00441B6F">
      <w:pPr>
        <w:pStyle w:val="Body"/>
        <w:spacing w:after="0"/>
        <w:rPr>
          <w:rFonts w:ascii="Arial" w:hAnsi="Arial" w:cs="Arial"/>
        </w:rPr>
      </w:pPr>
    </w:p>
    <w:p w14:paraId="46FF241B" w14:textId="77777777" w:rsidR="004A5B17" w:rsidRDefault="004A5B17" w:rsidP="00751CF2">
      <w:pPr>
        <w:tabs>
          <w:tab w:val="left" w:pos="1080"/>
        </w:tabs>
        <w:jc w:val="both"/>
        <w:rPr>
          <w:rFonts w:ascii="Arial" w:hAnsi="Arial"/>
          <w:b/>
          <w:bCs/>
          <w:lang w:val="en-IN"/>
        </w:rPr>
      </w:pPr>
    </w:p>
    <w:p w14:paraId="4518F2D4" w14:textId="6AC56480" w:rsidR="00751CF2" w:rsidRDefault="00751CF2" w:rsidP="00AD1528">
      <w:pPr>
        <w:tabs>
          <w:tab w:val="left" w:pos="1080"/>
        </w:tabs>
        <w:rPr>
          <w:rFonts w:ascii="Arial" w:hAnsi="Arial"/>
          <w:b/>
          <w:lang w:bidi="en-IN"/>
        </w:rPr>
      </w:pPr>
      <w:r w:rsidRPr="00751CF2">
        <w:rPr>
          <w:rFonts w:ascii="Arial" w:hAnsi="Arial"/>
          <w:b/>
          <w:bCs/>
          <w:lang w:val="en-IN"/>
        </w:rPr>
        <w:t>Table</w:t>
      </w:r>
      <w:r w:rsidR="004A5B17">
        <w:rPr>
          <w:rFonts w:ascii="Arial" w:hAnsi="Arial"/>
          <w:b/>
          <w:bCs/>
          <w:lang w:val="en-IN"/>
        </w:rPr>
        <w:t>.</w:t>
      </w:r>
      <w:r w:rsidR="00491D31">
        <w:rPr>
          <w:rFonts w:ascii="Arial" w:hAnsi="Arial"/>
          <w:b/>
          <w:bCs/>
          <w:lang w:val="en-IN"/>
        </w:rPr>
        <w:t>2</w:t>
      </w:r>
      <w:r w:rsidRPr="00751CF2">
        <w:rPr>
          <w:rFonts w:ascii="Arial" w:hAnsi="Arial"/>
          <w:b/>
          <w:bCs/>
          <w:lang w:val="en-IN"/>
        </w:rPr>
        <w:t xml:space="preserve"> </w:t>
      </w:r>
      <w:r w:rsidR="00FE1DA3" w:rsidRPr="00FE1DA3">
        <w:rPr>
          <w:rFonts w:ascii="Arial" w:hAnsi="Arial"/>
          <w:b/>
          <w:bCs/>
          <w:lang w:bidi="en-IN"/>
        </w:rPr>
        <w:t>Correlation analysis between seasonal incidence of shoot and fruit borer</w:t>
      </w:r>
      <w:r w:rsidR="00AD1528">
        <w:rPr>
          <w:rFonts w:ascii="Arial" w:hAnsi="Arial"/>
          <w:b/>
          <w:bCs/>
          <w:lang w:bidi="en-IN"/>
        </w:rPr>
        <w:t xml:space="preserve"> </w:t>
      </w:r>
      <w:r w:rsidR="00FE1DA3" w:rsidRPr="00FE1DA3">
        <w:rPr>
          <w:rFonts w:ascii="Arial" w:hAnsi="Arial"/>
          <w:b/>
          <w:bCs/>
          <w:lang w:bidi="en-IN"/>
        </w:rPr>
        <w:t xml:space="preserve">and abiotic factors during </w:t>
      </w:r>
      <w:r w:rsidR="00FE1DA3" w:rsidRPr="00AD1528">
        <w:rPr>
          <w:rFonts w:ascii="Arial" w:hAnsi="Arial"/>
          <w:b/>
          <w:bCs/>
          <w:i/>
          <w:lang w:bidi="en-IN"/>
        </w:rPr>
        <w:t>kharif</w:t>
      </w:r>
      <w:r w:rsidR="00FE1DA3" w:rsidRPr="00FE1DA3">
        <w:rPr>
          <w:rFonts w:ascii="Arial" w:hAnsi="Arial"/>
          <w:b/>
          <w:bCs/>
          <w:lang w:bidi="en-IN"/>
        </w:rPr>
        <w:t xml:space="preserve"> 202</w:t>
      </w:r>
      <w:r w:rsidR="00AD1528">
        <w:rPr>
          <w:rFonts w:ascii="Arial" w:hAnsi="Arial"/>
          <w:b/>
          <w:bCs/>
          <w:lang w:bidi="en-IN"/>
        </w:rPr>
        <w:t>2</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
        <w:gridCol w:w="991"/>
        <w:gridCol w:w="1560"/>
        <w:gridCol w:w="1006"/>
        <w:gridCol w:w="1407"/>
        <w:gridCol w:w="1146"/>
        <w:gridCol w:w="1784"/>
      </w:tblGrid>
      <w:tr w:rsidR="00AA187C" w:rsidRPr="006141DE" w14:paraId="74746A05" w14:textId="77777777" w:rsidTr="00230667">
        <w:trPr>
          <w:trHeight w:val="315"/>
        </w:trPr>
        <w:tc>
          <w:tcPr>
            <w:tcW w:w="315" w:type="pct"/>
            <w:vMerge w:val="restart"/>
            <w:tcBorders>
              <w:top w:val="single" w:sz="4" w:space="0" w:color="auto"/>
            </w:tcBorders>
            <w:noWrap/>
            <w:hideMark/>
          </w:tcPr>
          <w:p w14:paraId="692892BE" w14:textId="77777777" w:rsidR="00AD22A6" w:rsidRPr="006141DE" w:rsidRDefault="00AD22A6" w:rsidP="006141DE">
            <w:pPr>
              <w:rPr>
                <w:rFonts w:ascii="Arial" w:hAnsi="Arial" w:cs="Arial"/>
                <w:sz w:val="20"/>
                <w:szCs w:val="20"/>
              </w:rPr>
            </w:pPr>
            <w:r w:rsidRPr="006141DE">
              <w:rPr>
                <w:rFonts w:ascii="Arial" w:hAnsi="Arial" w:cs="Arial"/>
                <w:sz w:val="20"/>
                <w:szCs w:val="20"/>
              </w:rPr>
              <w:t>S.N.</w:t>
            </w:r>
          </w:p>
          <w:p w14:paraId="54927A29" w14:textId="77777777" w:rsidR="00AD22A6" w:rsidRPr="006141DE" w:rsidRDefault="00AD22A6" w:rsidP="006141DE">
            <w:pPr>
              <w:rPr>
                <w:rFonts w:ascii="Arial" w:hAnsi="Arial" w:cs="Arial"/>
                <w:sz w:val="20"/>
                <w:szCs w:val="20"/>
              </w:rPr>
            </w:pPr>
          </w:p>
        </w:tc>
        <w:tc>
          <w:tcPr>
            <w:tcW w:w="588" w:type="pct"/>
            <w:vMerge w:val="restart"/>
            <w:tcBorders>
              <w:top w:val="single" w:sz="4" w:space="0" w:color="auto"/>
            </w:tcBorders>
            <w:noWrap/>
            <w:hideMark/>
          </w:tcPr>
          <w:p w14:paraId="12654965" w14:textId="77777777" w:rsidR="00AD22A6" w:rsidRPr="006141DE" w:rsidRDefault="00AD22A6" w:rsidP="006141DE">
            <w:pPr>
              <w:rPr>
                <w:rFonts w:ascii="Arial" w:hAnsi="Arial" w:cs="Arial"/>
                <w:sz w:val="20"/>
                <w:szCs w:val="20"/>
              </w:rPr>
            </w:pPr>
            <w:r w:rsidRPr="006141DE">
              <w:rPr>
                <w:rFonts w:ascii="Arial" w:hAnsi="Arial" w:cs="Arial"/>
                <w:sz w:val="20"/>
                <w:szCs w:val="20"/>
              </w:rPr>
              <w:t>SMW*</w:t>
            </w:r>
          </w:p>
          <w:p w14:paraId="52BD5AA4" w14:textId="77777777" w:rsidR="00AD22A6" w:rsidRPr="006141DE" w:rsidRDefault="00AD22A6" w:rsidP="006141DE">
            <w:pPr>
              <w:rPr>
                <w:rFonts w:ascii="Arial" w:hAnsi="Arial" w:cs="Arial"/>
                <w:sz w:val="20"/>
                <w:szCs w:val="20"/>
              </w:rPr>
            </w:pPr>
          </w:p>
        </w:tc>
        <w:tc>
          <w:tcPr>
            <w:tcW w:w="926" w:type="pct"/>
            <w:vMerge w:val="restart"/>
            <w:tcBorders>
              <w:top w:val="single" w:sz="4" w:space="0" w:color="auto"/>
            </w:tcBorders>
            <w:noWrap/>
            <w:hideMark/>
          </w:tcPr>
          <w:p w14:paraId="454B3333" w14:textId="77777777" w:rsidR="00AD22A6" w:rsidRPr="006141DE" w:rsidRDefault="00AD22A6" w:rsidP="006141DE">
            <w:pPr>
              <w:rPr>
                <w:rFonts w:ascii="Arial" w:hAnsi="Arial" w:cs="Arial"/>
                <w:sz w:val="20"/>
                <w:szCs w:val="20"/>
              </w:rPr>
            </w:pPr>
            <w:r w:rsidRPr="006141DE">
              <w:rPr>
                <w:rFonts w:ascii="Arial" w:hAnsi="Arial" w:cs="Arial"/>
                <w:sz w:val="20"/>
                <w:szCs w:val="20"/>
              </w:rPr>
              <w:t>Date of observations</w:t>
            </w:r>
          </w:p>
        </w:tc>
        <w:tc>
          <w:tcPr>
            <w:tcW w:w="3171" w:type="pct"/>
            <w:gridSpan w:val="4"/>
            <w:tcBorders>
              <w:top w:val="single" w:sz="4" w:space="0" w:color="auto"/>
              <w:bottom w:val="single" w:sz="4" w:space="0" w:color="auto"/>
            </w:tcBorders>
            <w:noWrap/>
          </w:tcPr>
          <w:p w14:paraId="70F7FB66" w14:textId="5CFE3834" w:rsidR="00AD22A6" w:rsidRPr="00AD1528" w:rsidRDefault="00AD1528" w:rsidP="006141DE">
            <w:pPr>
              <w:rPr>
                <w:rFonts w:ascii="Arial" w:hAnsi="Arial" w:cs="Arial"/>
                <w:sz w:val="20"/>
                <w:szCs w:val="20"/>
              </w:rPr>
            </w:pPr>
            <w:r w:rsidRPr="00AD1528">
              <w:rPr>
                <w:rFonts w:ascii="Arial" w:hAnsi="Arial" w:cs="Arial"/>
                <w:bCs/>
                <w:sz w:val="20"/>
                <w:szCs w:val="20"/>
              </w:rPr>
              <w:t>Mean percent infestation</w:t>
            </w:r>
          </w:p>
        </w:tc>
      </w:tr>
      <w:tr w:rsidR="00AD1528" w:rsidRPr="006141DE" w14:paraId="6EE60C6C" w14:textId="77777777" w:rsidTr="00230667">
        <w:trPr>
          <w:trHeight w:val="300"/>
        </w:trPr>
        <w:tc>
          <w:tcPr>
            <w:tcW w:w="315" w:type="pct"/>
            <w:vMerge/>
            <w:tcBorders>
              <w:bottom w:val="single" w:sz="4" w:space="0" w:color="auto"/>
            </w:tcBorders>
            <w:noWrap/>
            <w:hideMark/>
          </w:tcPr>
          <w:p w14:paraId="3114264C" w14:textId="77777777" w:rsidR="00AD1528" w:rsidRPr="006141DE" w:rsidRDefault="00AD1528" w:rsidP="006141DE">
            <w:pPr>
              <w:rPr>
                <w:rFonts w:ascii="Arial" w:hAnsi="Arial" w:cs="Arial"/>
                <w:sz w:val="20"/>
                <w:szCs w:val="20"/>
              </w:rPr>
            </w:pPr>
          </w:p>
        </w:tc>
        <w:tc>
          <w:tcPr>
            <w:tcW w:w="588" w:type="pct"/>
            <w:vMerge/>
            <w:tcBorders>
              <w:bottom w:val="single" w:sz="4" w:space="0" w:color="auto"/>
            </w:tcBorders>
            <w:noWrap/>
            <w:hideMark/>
          </w:tcPr>
          <w:p w14:paraId="6D0DFB69" w14:textId="77777777" w:rsidR="00AD1528" w:rsidRPr="006141DE" w:rsidRDefault="00AD1528" w:rsidP="006141DE">
            <w:pPr>
              <w:rPr>
                <w:rFonts w:ascii="Arial" w:hAnsi="Arial" w:cs="Arial"/>
                <w:sz w:val="20"/>
                <w:szCs w:val="20"/>
              </w:rPr>
            </w:pPr>
          </w:p>
        </w:tc>
        <w:tc>
          <w:tcPr>
            <w:tcW w:w="926" w:type="pct"/>
            <w:vMerge/>
            <w:tcBorders>
              <w:bottom w:val="single" w:sz="4" w:space="0" w:color="auto"/>
            </w:tcBorders>
            <w:noWrap/>
            <w:hideMark/>
          </w:tcPr>
          <w:p w14:paraId="4C72E820" w14:textId="77777777" w:rsidR="00AD1528" w:rsidRPr="006141DE" w:rsidRDefault="00AD1528" w:rsidP="006141DE">
            <w:pPr>
              <w:rPr>
                <w:rFonts w:ascii="Arial" w:hAnsi="Arial" w:cs="Arial"/>
                <w:sz w:val="20"/>
                <w:szCs w:val="20"/>
              </w:rPr>
            </w:pPr>
          </w:p>
        </w:tc>
        <w:tc>
          <w:tcPr>
            <w:tcW w:w="597" w:type="pct"/>
            <w:tcBorders>
              <w:top w:val="single" w:sz="4" w:space="0" w:color="auto"/>
              <w:bottom w:val="single" w:sz="4" w:space="0" w:color="auto"/>
            </w:tcBorders>
            <w:noWrap/>
          </w:tcPr>
          <w:p w14:paraId="6F3FEC90" w14:textId="5020B03B" w:rsidR="00AD1528" w:rsidRPr="007A189D" w:rsidRDefault="00AD1528" w:rsidP="006141DE">
            <w:pPr>
              <w:rPr>
                <w:rFonts w:ascii="Arial" w:hAnsi="Arial" w:cs="Arial"/>
                <w:sz w:val="20"/>
                <w:szCs w:val="20"/>
              </w:rPr>
            </w:pPr>
          </w:p>
        </w:tc>
        <w:tc>
          <w:tcPr>
            <w:tcW w:w="835" w:type="pct"/>
            <w:tcBorders>
              <w:top w:val="single" w:sz="4" w:space="0" w:color="auto"/>
              <w:bottom w:val="single" w:sz="4" w:space="0" w:color="auto"/>
            </w:tcBorders>
            <w:noWrap/>
          </w:tcPr>
          <w:p w14:paraId="02FBFCC7" w14:textId="77777777" w:rsidR="00AD1528" w:rsidRPr="00AD1528" w:rsidRDefault="00AD1528" w:rsidP="00C81AC2">
            <w:pPr>
              <w:rPr>
                <w:rFonts w:ascii="Arial" w:eastAsia="Times New Roman" w:hAnsi="Arial" w:cs="Arial"/>
                <w:bCs/>
                <w:sz w:val="20"/>
                <w:szCs w:val="20"/>
                <w:lang w:bidi="hi-IN"/>
              </w:rPr>
            </w:pPr>
            <w:r w:rsidRPr="00AD1528">
              <w:rPr>
                <w:rFonts w:ascii="Arial" w:eastAsia="Times New Roman" w:hAnsi="Arial" w:cs="Arial"/>
                <w:bCs/>
                <w:sz w:val="20"/>
                <w:szCs w:val="20"/>
                <w:lang w:bidi="hi-IN"/>
              </w:rPr>
              <w:t>Shoots</w:t>
            </w:r>
          </w:p>
          <w:p w14:paraId="02634175" w14:textId="5AD59E24" w:rsidR="00AD1528" w:rsidRPr="00AD1528" w:rsidRDefault="00AD1528" w:rsidP="006141DE">
            <w:pPr>
              <w:rPr>
                <w:rFonts w:ascii="Arial" w:hAnsi="Arial" w:cs="Arial"/>
                <w:sz w:val="20"/>
                <w:szCs w:val="20"/>
              </w:rPr>
            </w:pPr>
          </w:p>
        </w:tc>
        <w:tc>
          <w:tcPr>
            <w:tcW w:w="680" w:type="pct"/>
            <w:tcBorders>
              <w:top w:val="single" w:sz="4" w:space="0" w:color="auto"/>
              <w:bottom w:val="single" w:sz="4" w:space="0" w:color="auto"/>
            </w:tcBorders>
            <w:noWrap/>
          </w:tcPr>
          <w:p w14:paraId="7F80E0F5" w14:textId="77777777" w:rsidR="00AD1528" w:rsidRPr="00AD1528" w:rsidRDefault="00AD1528" w:rsidP="00AD1528">
            <w:pPr>
              <w:rPr>
                <w:rFonts w:ascii="Arial" w:hAnsi="Arial" w:cs="Arial"/>
                <w:bCs/>
                <w:sz w:val="20"/>
                <w:szCs w:val="20"/>
              </w:rPr>
            </w:pPr>
            <w:r w:rsidRPr="00AD1528">
              <w:rPr>
                <w:rFonts w:ascii="Arial" w:hAnsi="Arial" w:cs="Arial"/>
                <w:bCs/>
                <w:sz w:val="20"/>
                <w:szCs w:val="20"/>
              </w:rPr>
              <w:t>Fruits</w:t>
            </w:r>
          </w:p>
          <w:p w14:paraId="34D2E39F" w14:textId="0E431EED" w:rsidR="00AD1528" w:rsidRPr="00AD1528" w:rsidRDefault="00AD1528" w:rsidP="00AD1528">
            <w:pPr>
              <w:rPr>
                <w:rFonts w:ascii="Arial" w:hAnsi="Arial" w:cs="Arial"/>
                <w:sz w:val="20"/>
                <w:szCs w:val="20"/>
              </w:rPr>
            </w:pPr>
            <w:r w:rsidRPr="00AD1528">
              <w:rPr>
                <w:rFonts w:ascii="Arial" w:hAnsi="Arial" w:cs="Arial"/>
                <w:bCs/>
                <w:sz w:val="20"/>
                <w:szCs w:val="20"/>
              </w:rPr>
              <w:t>Number basis</w:t>
            </w:r>
          </w:p>
        </w:tc>
        <w:tc>
          <w:tcPr>
            <w:tcW w:w="1059" w:type="pct"/>
            <w:tcBorders>
              <w:top w:val="single" w:sz="4" w:space="0" w:color="auto"/>
              <w:bottom w:val="single" w:sz="4" w:space="0" w:color="auto"/>
            </w:tcBorders>
            <w:noWrap/>
          </w:tcPr>
          <w:p w14:paraId="1973147F" w14:textId="1D52F079" w:rsidR="00AD1528" w:rsidRPr="007A189D" w:rsidRDefault="00AD1528" w:rsidP="006141DE">
            <w:pPr>
              <w:rPr>
                <w:rFonts w:ascii="Arial" w:hAnsi="Arial" w:cs="Arial"/>
                <w:i/>
                <w:iCs/>
                <w:sz w:val="20"/>
                <w:szCs w:val="20"/>
              </w:rPr>
            </w:pPr>
          </w:p>
        </w:tc>
      </w:tr>
      <w:tr w:rsidR="00AD1528" w:rsidRPr="006141DE" w14:paraId="61608DF2" w14:textId="77777777" w:rsidTr="00230667">
        <w:trPr>
          <w:trHeight w:val="300"/>
        </w:trPr>
        <w:tc>
          <w:tcPr>
            <w:tcW w:w="315" w:type="pct"/>
            <w:tcBorders>
              <w:top w:val="single" w:sz="4" w:space="0" w:color="auto"/>
            </w:tcBorders>
            <w:noWrap/>
            <w:hideMark/>
          </w:tcPr>
          <w:p w14:paraId="0A778599" w14:textId="77777777" w:rsidR="00AD1528" w:rsidRPr="006141DE" w:rsidRDefault="00AD1528" w:rsidP="006141DE">
            <w:pPr>
              <w:rPr>
                <w:rFonts w:ascii="Arial" w:hAnsi="Arial" w:cs="Arial"/>
                <w:sz w:val="20"/>
                <w:szCs w:val="20"/>
              </w:rPr>
            </w:pPr>
            <w:r w:rsidRPr="006141DE">
              <w:rPr>
                <w:rFonts w:ascii="Arial" w:hAnsi="Arial" w:cs="Arial"/>
                <w:sz w:val="20"/>
                <w:szCs w:val="20"/>
              </w:rPr>
              <w:t>1</w:t>
            </w:r>
          </w:p>
        </w:tc>
        <w:tc>
          <w:tcPr>
            <w:tcW w:w="588" w:type="pct"/>
            <w:tcBorders>
              <w:top w:val="single" w:sz="4" w:space="0" w:color="auto"/>
            </w:tcBorders>
            <w:noWrap/>
            <w:hideMark/>
          </w:tcPr>
          <w:p w14:paraId="264CE386" w14:textId="74901D36" w:rsidR="00AD1528" w:rsidRPr="006141DE" w:rsidRDefault="00AD1528" w:rsidP="006141DE">
            <w:pPr>
              <w:rPr>
                <w:rFonts w:ascii="Arial" w:hAnsi="Arial" w:cs="Arial"/>
                <w:sz w:val="20"/>
                <w:szCs w:val="20"/>
              </w:rPr>
            </w:pPr>
            <w:r w:rsidRPr="0031423D">
              <w:rPr>
                <w:rFonts w:ascii="Arial" w:eastAsia="Times New Roman" w:hAnsi="Arial" w:cs="Arial"/>
                <w:sz w:val="20"/>
              </w:rPr>
              <w:t>33</w:t>
            </w:r>
          </w:p>
        </w:tc>
        <w:tc>
          <w:tcPr>
            <w:tcW w:w="926" w:type="pct"/>
            <w:tcBorders>
              <w:top w:val="single" w:sz="4" w:space="0" w:color="auto"/>
            </w:tcBorders>
            <w:noWrap/>
            <w:hideMark/>
          </w:tcPr>
          <w:p w14:paraId="6EC15435" w14:textId="352BE12B" w:rsidR="00AD1528" w:rsidRPr="006141DE" w:rsidRDefault="00AD1528" w:rsidP="006141DE">
            <w:pPr>
              <w:rPr>
                <w:rFonts w:ascii="Arial" w:hAnsi="Arial" w:cs="Arial"/>
                <w:sz w:val="20"/>
                <w:szCs w:val="20"/>
              </w:rPr>
            </w:pPr>
            <w:r w:rsidRPr="0031423D">
              <w:rPr>
                <w:rFonts w:ascii="Arial" w:eastAsia="Times New Roman" w:hAnsi="Arial" w:cs="Arial"/>
                <w:sz w:val="20"/>
              </w:rPr>
              <w:t>13.08.2022</w:t>
            </w:r>
          </w:p>
        </w:tc>
        <w:tc>
          <w:tcPr>
            <w:tcW w:w="597" w:type="pct"/>
            <w:tcBorders>
              <w:top w:val="single" w:sz="4" w:space="0" w:color="auto"/>
            </w:tcBorders>
            <w:noWrap/>
          </w:tcPr>
          <w:p w14:paraId="09C86EDE" w14:textId="47AA1486" w:rsidR="00AD1528" w:rsidRPr="007A189D" w:rsidRDefault="00AD1528" w:rsidP="006141DE">
            <w:pPr>
              <w:rPr>
                <w:rFonts w:ascii="Arial" w:hAnsi="Arial" w:cs="Arial"/>
                <w:sz w:val="20"/>
                <w:szCs w:val="20"/>
              </w:rPr>
            </w:pPr>
          </w:p>
        </w:tc>
        <w:tc>
          <w:tcPr>
            <w:tcW w:w="835" w:type="pct"/>
            <w:tcBorders>
              <w:top w:val="single" w:sz="4" w:space="0" w:color="auto"/>
            </w:tcBorders>
            <w:noWrap/>
          </w:tcPr>
          <w:p w14:paraId="6951E6A1" w14:textId="0854CB4B" w:rsidR="00AD1528" w:rsidRPr="007A189D" w:rsidRDefault="00AD1528" w:rsidP="006141DE">
            <w:pPr>
              <w:rPr>
                <w:rFonts w:ascii="Arial" w:hAnsi="Arial" w:cs="Arial"/>
                <w:sz w:val="20"/>
                <w:szCs w:val="20"/>
              </w:rPr>
            </w:pPr>
            <w:r w:rsidRPr="00CE35C4">
              <w:rPr>
                <w:rFonts w:ascii="Arial" w:hAnsi="Arial" w:cs="Arial"/>
                <w:sz w:val="20"/>
                <w:szCs w:val="20"/>
              </w:rPr>
              <w:t>5.26</w:t>
            </w:r>
          </w:p>
        </w:tc>
        <w:tc>
          <w:tcPr>
            <w:tcW w:w="680" w:type="pct"/>
            <w:tcBorders>
              <w:top w:val="single" w:sz="4" w:space="0" w:color="auto"/>
            </w:tcBorders>
            <w:noWrap/>
          </w:tcPr>
          <w:p w14:paraId="0609A03C" w14:textId="3E147392"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0</w:t>
            </w:r>
          </w:p>
        </w:tc>
        <w:tc>
          <w:tcPr>
            <w:tcW w:w="1059" w:type="pct"/>
            <w:tcBorders>
              <w:top w:val="single" w:sz="4" w:space="0" w:color="auto"/>
            </w:tcBorders>
            <w:noWrap/>
          </w:tcPr>
          <w:p w14:paraId="3A54C6EF" w14:textId="2AC71B79" w:rsidR="00AD1528" w:rsidRPr="007A189D" w:rsidRDefault="00AD1528" w:rsidP="006141DE">
            <w:pPr>
              <w:rPr>
                <w:rFonts w:ascii="Arial" w:hAnsi="Arial" w:cs="Arial"/>
                <w:sz w:val="20"/>
                <w:szCs w:val="20"/>
              </w:rPr>
            </w:pPr>
          </w:p>
        </w:tc>
      </w:tr>
      <w:tr w:rsidR="00AD1528" w:rsidRPr="006141DE" w14:paraId="39CFDA40" w14:textId="77777777" w:rsidTr="00230667">
        <w:trPr>
          <w:trHeight w:val="300"/>
        </w:trPr>
        <w:tc>
          <w:tcPr>
            <w:tcW w:w="315" w:type="pct"/>
            <w:noWrap/>
            <w:hideMark/>
          </w:tcPr>
          <w:p w14:paraId="503275EC" w14:textId="77777777" w:rsidR="00AD1528" w:rsidRPr="006141DE" w:rsidRDefault="00AD1528" w:rsidP="006141DE">
            <w:pPr>
              <w:rPr>
                <w:rFonts w:ascii="Arial" w:hAnsi="Arial" w:cs="Arial"/>
                <w:sz w:val="20"/>
                <w:szCs w:val="20"/>
              </w:rPr>
            </w:pPr>
            <w:r w:rsidRPr="006141DE">
              <w:rPr>
                <w:rFonts w:ascii="Arial" w:hAnsi="Arial" w:cs="Arial"/>
                <w:sz w:val="20"/>
                <w:szCs w:val="20"/>
              </w:rPr>
              <w:t>2</w:t>
            </w:r>
          </w:p>
        </w:tc>
        <w:tc>
          <w:tcPr>
            <w:tcW w:w="588" w:type="pct"/>
            <w:noWrap/>
            <w:hideMark/>
          </w:tcPr>
          <w:p w14:paraId="3AE2C5FC" w14:textId="2219FB3E" w:rsidR="00AD1528" w:rsidRPr="006141DE" w:rsidRDefault="00AD1528" w:rsidP="006141DE">
            <w:pPr>
              <w:rPr>
                <w:rFonts w:ascii="Arial" w:hAnsi="Arial" w:cs="Arial"/>
                <w:sz w:val="20"/>
                <w:szCs w:val="20"/>
              </w:rPr>
            </w:pPr>
            <w:r w:rsidRPr="0031423D">
              <w:rPr>
                <w:rFonts w:ascii="Arial" w:eastAsia="Times New Roman" w:hAnsi="Arial" w:cs="Arial"/>
                <w:sz w:val="20"/>
              </w:rPr>
              <w:t>34</w:t>
            </w:r>
          </w:p>
        </w:tc>
        <w:tc>
          <w:tcPr>
            <w:tcW w:w="926" w:type="pct"/>
            <w:noWrap/>
            <w:hideMark/>
          </w:tcPr>
          <w:p w14:paraId="28D239ED" w14:textId="4E5E105F" w:rsidR="00AD1528" w:rsidRPr="006141DE" w:rsidRDefault="00AD1528" w:rsidP="006141DE">
            <w:pPr>
              <w:rPr>
                <w:rFonts w:ascii="Arial" w:hAnsi="Arial" w:cs="Arial"/>
                <w:sz w:val="20"/>
                <w:szCs w:val="20"/>
              </w:rPr>
            </w:pPr>
            <w:r w:rsidRPr="0031423D">
              <w:rPr>
                <w:rFonts w:ascii="Arial" w:eastAsia="Times New Roman" w:hAnsi="Arial" w:cs="Arial"/>
                <w:sz w:val="20"/>
              </w:rPr>
              <w:t>20.08.2022</w:t>
            </w:r>
          </w:p>
        </w:tc>
        <w:tc>
          <w:tcPr>
            <w:tcW w:w="597" w:type="pct"/>
            <w:noWrap/>
          </w:tcPr>
          <w:p w14:paraId="240509B9" w14:textId="73F70B2D" w:rsidR="00AD1528" w:rsidRPr="007A189D" w:rsidRDefault="00AD1528" w:rsidP="006141DE">
            <w:pPr>
              <w:rPr>
                <w:rFonts w:ascii="Arial" w:hAnsi="Arial" w:cs="Arial"/>
                <w:sz w:val="20"/>
                <w:szCs w:val="20"/>
              </w:rPr>
            </w:pPr>
          </w:p>
        </w:tc>
        <w:tc>
          <w:tcPr>
            <w:tcW w:w="835" w:type="pct"/>
            <w:noWrap/>
          </w:tcPr>
          <w:p w14:paraId="7052C2C4" w14:textId="3807C18E" w:rsidR="00AD1528" w:rsidRPr="007A189D" w:rsidRDefault="00AD1528" w:rsidP="006141DE">
            <w:pPr>
              <w:rPr>
                <w:rFonts w:ascii="Arial" w:hAnsi="Arial" w:cs="Arial"/>
                <w:sz w:val="20"/>
                <w:szCs w:val="20"/>
              </w:rPr>
            </w:pPr>
            <w:r w:rsidRPr="00CE35C4">
              <w:rPr>
                <w:rFonts w:ascii="Arial" w:hAnsi="Arial" w:cs="Arial"/>
                <w:sz w:val="20"/>
                <w:szCs w:val="20"/>
              </w:rPr>
              <w:t>4.85</w:t>
            </w:r>
          </w:p>
        </w:tc>
        <w:tc>
          <w:tcPr>
            <w:tcW w:w="680" w:type="pct"/>
            <w:noWrap/>
          </w:tcPr>
          <w:p w14:paraId="3206BAC3" w14:textId="31A277B0"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0</w:t>
            </w:r>
          </w:p>
        </w:tc>
        <w:tc>
          <w:tcPr>
            <w:tcW w:w="1059" w:type="pct"/>
            <w:noWrap/>
          </w:tcPr>
          <w:p w14:paraId="47379159" w14:textId="62E23B82" w:rsidR="00AD1528" w:rsidRPr="007A189D" w:rsidRDefault="00AD1528" w:rsidP="006141DE">
            <w:pPr>
              <w:rPr>
                <w:rFonts w:ascii="Arial" w:hAnsi="Arial" w:cs="Arial"/>
                <w:sz w:val="20"/>
                <w:szCs w:val="20"/>
              </w:rPr>
            </w:pPr>
          </w:p>
        </w:tc>
      </w:tr>
      <w:tr w:rsidR="00AD1528" w:rsidRPr="006141DE" w14:paraId="2E870672" w14:textId="77777777" w:rsidTr="00230667">
        <w:trPr>
          <w:trHeight w:val="300"/>
        </w:trPr>
        <w:tc>
          <w:tcPr>
            <w:tcW w:w="315" w:type="pct"/>
            <w:noWrap/>
            <w:hideMark/>
          </w:tcPr>
          <w:p w14:paraId="75F497B2" w14:textId="77777777" w:rsidR="00AD1528" w:rsidRPr="006141DE" w:rsidRDefault="00AD1528" w:rsidP="006141DE">
            <w:pPr>
              <w:rPr>
                <w:rFonts w:ascii="Arial" w:hAnsi="Arial" w:cs="Arial"/>
                <w:sz w:val="20"/>
                <w:szCs w:val="20"/>
              </w:rPr>
            </w:pPr>
            <w:r w:rsidRPr="006141DE">
              <w:rPr>
                <w:rFonts w:ascii="Arial" w:hAnsi="Arial" w:cs="Arial"/>
                <w:sz w:val="20"/>
                <w:szCs w:val="20"/>
              </w:rPr>
              <w:t>3</w:t>
            </w:r>
          </w:p>
        </w:tc>
        <w:tc>
          <w:tcPr>
            <w:tcW w:w="588" w:type="pct"/>
            <w:noWrap/>
            <w:hideMark/>
          </w:tcPr>
          <w:p w14:paraId="436C8EAF" w14:textId="6F704ACC" w:rsidR="00AD1528" w:rsidRPr="006141DE" w:rsidRDefault="00AD1528" w:rsidP="006141DE">
            <w:pPr>
              <w:rPr>
                <w:rFonts w:ascii="Arial" w:hAnsi="Arial" w:cs="Arial"/>
                <w:sz w:val="20"/>
                <w:szCs w:val="20"/>
              </w:rPr>
            </w:pPr>
            <w:r w:rsidRPr="0031423D">
              <w:rPr>
                <w:rFonts w:ascii="Arial" w:eastAsia="Times New Roman" w:hAnsi="Arial" w:cs="Arial"/>
                <w:sz w:val="20"/>
              </w:rPr>
              <w:t>35</w:t>
            </w:r>
          </w:p>
        </w:tc>
        <w:tc>
          <w:tcPr>
            <w:tcW w:w="926" w:type="pct"/>
            <w:noWrap/>
            <w:hideMark/>
          </w:tcPr>
          <w:p w14:paraId="36AAB58D" w14:textId="6352D731" w:rsidR="00AD1528" w:rsidRPr="006141DE" w:rsidRDefault="00AD1528" w:rsidP="006141DE">
            <w:pPr>
              <w:rPr>
                <w:rFonts w:ascii="Arial" w:hAnsi="Arial" w:cs="Arial"/>
                <w:sz w:val="20"/>
                <w:szCs w:val="20"/>
              </w:rPr>
            </w:pPr>
            <w:r w:rsidRPr="0031423D">
              <w:rPr>
                <w:rFonts w:ascii="Arial" w:eastAsia="Times New Roman" w:hAnsi="Arial" w:cs="Arial"/>
                <w:sz w:val="20"/>
              </w:rPr>
              <w:t xml:space="preserve">27.08.2022 </w:t>
            </w:r>
          </w:p>
        </w:tc>
        <w:tc>
          <w:tcPr>
            <w:tcW w:w="597" w:type="pct"/>
            <w:noWrap/>
          </w:tcPr>
          <w:p w14:paraId="4E03C43A" w14:textId="1133C2E9" w:rsidR="00AD1528" w:rsidRPr="007A189D" w:rsidRDefault="00AD1528" w:rsidP="006141DE">
            <w:pPr>
              <w:rPr>
                <w:rFonts w:ascii="Arial" w:hAnsi="Arial" w:cs="Arial"/>
                <w:sz w:val="20"/>
                <w:szCs w:val="20"/>
              </w:rPr>
            </w:pPr>
          </w:p>
        </w:tc>
        <w:tc>
          <w:tcPr>
            <w:tcW w:w="835" w:type="pct"/>
            <w:noWrap/>
          </w:tcPr>
          <w:p w14:paraId="018BD564" w14:textId="1C993F1A" w:rsidR="00AD1528" w:rsidRPr="007A189D" w:rsidRDefault="00AD1528" w:rsidP="006141DE">
            <w:pPr>
              <w:rPr>
                <w:rFonts w:ascii="Arial" w:hAnsi="Arial" w:cs="Arial"/>
                <w:sz w:val="20"/>
                <w:szCs w:val="20"/>
              </w:rPr>
            </w:pPr>
            <w:r w:rsidRPr="00CE35C4">
              <w:rPr>
                <w:rFonts w:ascii="Arial" w:hAnsi="Arial" w:cs="Arial"/>
                <w:sz w:val="20"/>
                <w:szCs w:val="20"/>
              </w:rPr>
              <w:t>4.35</w:t>
            </w:r>
          </w:p>
        </w:tc>
        <w:tc>
          <w:tcPr>
            <w:tcW w:w="680" w:type="pct"/>
            <w:noWrap/>
          </w:tcPr>
          <w:p w14:paraId="6C861B84" w14:textId="40D67800"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0</w:t>
            </w:r>
          </w:p>
        </w:tc>
        <w:tc>
          <w:tcPr>
            <w:tcW w:w="1059" w:type="pct"/>
            <w:noWrap/>
          </w:tcPr>
          <w:p w14:paraId="6FDA8E03" w14:textId="6774B887" w:rsidR="00AD1528" w:rsidRPr="007A189D" w:rsidRDefault="00AD1528" w:rsidP="006141DE">
            <w:pPr>
              <w:rPr>
                <w:rFonts w:ascii="Arial" w:hAnsi="Arial" w:cs="Arial"/>
                <w:sz w:val="20"/>
                <w:szCs w:val="20"/>
              </w:rPr>
            </w:pPr>
          </w:p>
        </w:tc>
      </w:tr>
      <w:tr w:rsidR="00AD1528" w:rsidRPr="006141DE" w14:paraId="1E277533" w14:textId="77777777" w:rsidTr="00230667">
        <w:trPr>
          <w:trHeight w:val="300"/>
        </w:trPr>
        <w:tc>
          <w:tcPr>
            <w:tcW w:w="315" w:type="pct"/>
            <w:noWrap/>
            <w:hideMark/>
          </w:tcPr>
          <w:p w14:paraId="0D0F18E9" w14:textId="77777777" w:rsidR="00AD1528" w:rsidRPr="006141DE" w:rsidRDefault="00AD1528" w:rsidP="006141DE">
            <w:pPr>
              <w:rPr>
                <w:rFonts w:ascii="Arial" w:hAnsi="Arial" w:cs="Arial"/>
                <w:sz w:val="20"/>
                <w:szCs w:val="20"/>
              </w:rPr>
            </w:pPr>
            <w:r w:rsidRPr="006141DE">
              <w:rPr>
                <w:rFonts w:ascii="Arial" w:hAnsi="Arial" w:cs="Arial"/>
                <w:sz w:val="20"/>
                <w:szCs w:val="20"/>
              </w:rPr>
              <w:t>4</w:t>
            </w:r>
          </w:p>
        </w:tc>
        <w:tc>
          <w:tcPr>
            <w:tcW w:w="588" w:type="pct"/>
            <w:noWrap/>
            <w:hideMark/>
          </w:tcPr>
          <w:p w14:paraId="173B5FCA" w14:textId="0DF1CC67" w:rsidR="00AD1528" w:rsidRPr="006141DE" w:rsidRDefault="00AD1528" w:rsidP="006141DE">
            <w:pPr>
              <w:rPr>
                <w:rFonts w:ascii="Arial" w:hAnsi="Arial" w:cs="Arial"/>
                <w:sz w:val="20"/>
                <w:szCs w:val="20"/>
              </w:rPr>
            </w:pPr>
            <w:r w:rsidRPr="0031423D">
              <w:rPr>
                <w:rFonts w:ascii="Arial" w:eastAsia="Times New Roman" w:hAnsi="Arial" w:cs="Arial"/>
                <w:sz w:val="20"/>
              </w:rPr>
              <w:t>36</w:t>
            </w:r>
          </w:p>
        </w:tc>
        <w:tc>
          <w:tcPr>
            <w:tcW w:w="926" w:type="pct"/>
            <w:noWrap/>
            <w:hideMark/>
          </w:tcPr>
          <w:p w14:paraId="5BD68440" w14:textId="02809379" w:rsidR="00AD1528" w:rsidRPr="006141DE" w:rsidRDefault="00AD1528" w:rsidP="006141DE">
            <w:pPr>
              <w:rPr>
                <w:rFonts w:ascii="Arial" w:hAnsi="Arial" w:cs="Arial"/>
                <w:sz w:val="20"/>
                <w:szCs w:val="20"/>
              </w:rPr>
            </w:pPr>
            <w:r w:rsidRPr="0031423D">
              <w:rPr>
                <w:rFonts w:ascii="Arial" w:eastAsia="Times New Roman" w:hAnsi="Arial" w:cs="Arial"/>
                <w:sz w:val="20"/>
              </w:rPr>
              <w:t xml:space="preserve">03.09.2022  </w:t>
            </w:r>
          </w:p>
        </w:tc>
        <w:tc>
          <w:tcPr>
            <w:tcW w:w="597" w:type="pct"/>
            <w:noWrap/>
          </w:tcPr>
          <w:p w14:paraId="4F9C6A1C" w14:textId="0FB579D0" w:rsidR="00AD1528" w:rsidRPr="007A189D" w:rsidRDefault="00AD1528" w:rsidP="006141DE">
            <w:pPr>
              <w:rPr>
                <w:rFonts w:ascii="Arial" w:hAnsi="Arial" w:cs="Arial"/>
                <w:sz w:val="20"/>
                <w:szCs w:val="20"/>
              </w:rPr>
            </w:pPr>
          </w:p>
        </w:tc>
        <w:tc>
          <w:tcPr>
            <w:tcW w:w="835" w:type="pct"/>
            <w:noWrap/>
          </w:tcPr>
          <w:p w14:paraId="3E9F8C5D" w14:textId="3E168C1B" w:rsidR="00AD1528" w:rsidRPr="007A189D" w:rsidRDefault="00AD1528" w:rsidP="006141DE">
            <w:pPr>
              <w:rPr>
                <w:rFonts w:ascii="Arial" w:hAnsi="Arial" w:cs="Arial"/>
                <w:sz w:val="20"/>
                <w:szCs w:val="20"/>
              </w:rPr>
            </w:pPr>
            <w:r w:rsidRPr="00CE35C4">
              <w:rPr>
                <w:rFonts w:ascii="Arial" w:hAnsi="Arial" w:cs="Arial"/>
                <w:sz w:val="20"/>
                <w:szCs w:val="20"/>
              </w:rPr>
              <w:t>4.25</w:t>
            </w:r>
          </w:p>
        </w:tc>
        <w:tc>
          <w:tcPr>
            <w:tcW w:w="680" w:type="pct"/>
            <w:noWrap/>
          </w:tcPr>
          <w:p w14:paraId="09D89D9C" w14:textId="7EC66266"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2.84</w:t>
            </w:r>
          </w:p>
        </w:tc>
        <w:tc>
          <w:tcPr>
            <w:tcW w:w="1059" w:type="pct"/>
            <w:noWrap/>
          </w:tcPr>
          <w:p w14:paraId="56232AA2" w14:textId="09C919C6" w:rsidR="00AD1528" w:rsidRPr="007A189D" w:rsidRDefault="00AD1528" w:rsidP="006141DE">
            <w:pPr>
              <w:rPr>
                <w:rFonts w:ascii="Arial" w:hAnsi="Arial" w:cs="Arial"/>
                <w:sz w:val="20"/>
                <w:szCs w:val="20"/>
              </w:rPr>
            </w:pPr>
          </w:p>
        </w:tc>
      </w:tr>
      <w:tr w:rsidR="00AD1528" w:rsidRPr="006141DE" w14:paraId="603FE5CE" w14:textId="77777777" w:rsidTr="00230667">
        <w:trPr>
          <w:trHeight w:val="300"/>
        </w:trPr>
        <w:tc>
          <w:tcPr>
            <w:tcW w:w="315" w:type="pct"/>
            <w:noWrap/>
            <w:hideMark/>
          </w:tcPr>
          <w:p w14:paraId="6AC7F207" w14:textId="77777777" w:rsidR="00AD1528" w:rsidRPr="006141DE" w:rsidRDefault="00AD1528" w:rsidP="006141DE">
            <w:pPr>
              <w:rPr>
                <w:rFonts w:ascii="Arial" w:hAnsi="Arial" w:cs="Arial"/>
                <w:sz w:val="20"/>
                <w:szCs w:val="20"/>
              </w:rPr>
            </w:pPr>
            <w:r w:rsidRPr="006141DE">
              <w:rPr>
                <w:rFonts w:ascii="Arial" w:hAnsi="Arial" w:cs="Arial"/>
                <w:sz w:val="20"/>
                <w:szCs w:val="20"/>
              </w:rPr>
              <w:t>5</w:t>
            </w:r>
          </w:p>
        </w:tc>
        <w:tc>
          <w:tcPr>
            <w:tcW w:w="588" w:type="pct"/>
            <w:noWrap/>
            <w:hideMark/>
          </w:tcPr>
          <w:p w14:paraId="139CE1D8" w14:textId="4A535B19" w:rsidR="00AD1528" w:rsidRPr="006141DE" w:rsidRDefault="00AD1528" w:rsidP="006141DE">
            <w:pPr>
              <w:rPr>
                <w:rFonts w:ascii="Arial" w:hAnsi="Arial" w:cs="Arial"/>
                <w:sz w:val="20"/>
                <w:szCs w:val="20"/>
              </w:rPr>
            </w:pPr>
            <w:r w:rsidRPr="0031423D">
              <w:rPr>
                <w:rFonts w:ascii="Arial" w:eastAsia="Times New Roman" w:hAnsi="Arial" w:cs="Arial"/>
                <w:sz w:val="20"/>
              </w:rPr>
              <w:t>37</w:t>
            </w:r>
          </w:p>
        </w:tc>
        <w:tc>
          <w:tcPr>
            <w:tcW w:w="926" w:type="pct"/>
            <w:noWrap/>
            <w:hideMark/>
          </w:tcPr>
          <w:p w14:paraId="0490D325" w14:textId="192FC296" w:rsidR="00AD1528" w:rsidRPr="006141DE" w:rsidRDefault="00AD1528" w:rsidP="006141DE">
            <w:pPr>
              <w:rPr>
                <w:rFonts w:ascii="Arial" w:hAnsi="Arial" w:cs="Arial"/>
                <w:sz w:val="20"/>
                <w:szCs w:val="20"/>
              </w:rPr>
            </w:pPr>
            <w:r w:rsidRPr="0031423D">
              <w:rPr>
                <w:rFonts w:ascii="Arial" w:eastAsia="Times New Roman" w:hAnsi="Arial" w:cs="Arial"/>
                <w:sz w:val="20"/>
              </w:rPr>
              <w:t xml:space="preserve">10.09.2022 </w:t>
            </w:r>
          </w:p>
        </w:tc>
        <w:tc>
          <w:tcPr>
            <w:tcW w:w="597" w:type="pct"/>
            <w:noWrap/>
          </w:tcPr>
          <w:p w14:paraId="4300E458" w14:textId="1A8C45F2" w:rsidR="00AD1528" w:rsidRPr="007A189D" w:rsidRDefault="00AD1528" w:rsidP="006141DE">
            <w:pPr>
              <w:rPr>
                <w:rFonts w:ascii="Arial" w:hAnsi="Arial" w:cs="Arial"/>
                <w:sz w:val="20"/>
                <w:szCs w:val="20"/>
              </w:rPr>
            </w:pPr>
          </w:p>
        </w:tc>
        <w:tc>
          <w:tcPr>
            <w:tcW w:w="835" w:type="pct"/>
            <w:noWrap/>
          </w:tcPr>
          <w:p w14:paraId="1444DCC3" w14:textId="0209C27A" w:rsidR="00AD1528" w:rsidRPr="007A189D" w:rsidRDefault="00AD1528" w:rsidP="006141DE">
            <w:pPr>
              <w:rPr>
                <w:rFonts w:ascii="Arial" w:hAnsi="Arial" w:cs="Arial"/>
                <w:sz w:val="20"/>
                <w:szCs w:val="20"/>
              </w:rPr>
            </w:pPr>
            <w:r w:rsidRPr="00CE35C4">
              <w:rPr>
                <w:rFonts w:ascii="Arial" w:hAnsi="Arial" w:cs="Arial"/>
                <w:sz w:val="20"/>
                <w:szCs w:val="20"/>
              </w:rPr>
              <w:t>8.81</w:t>
            </w:r>
          </w:p>
        </w:tc>
        <w:tc>
          <w:tcPr>
            <w:tcW w:w="680" w:type="pct"/>
            <w:noWrap/>
          </w:tcPr>
          <w:p w14:paraId="30D5E1AF" w14:textId="1BB9F16C"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5.96</w:t>
            </w:r>
          </w:p>
        </w:tc>
        <w:tc>
          <w:tcPr>
            <w:tcW w:w="1059" w:type="pct"/>
            <w:noWrap/>
          </w:tcPr>
          <w:p w14:paraId="183FBCEF" w14:textId="400ED0AB" w:rsidR="00AD1528" w:rsidRPr="007A189D" w:rsidRDefault="00AD1528" w:rsidP="006141DE">
            <w:pPr>
              <w:rPr>
                <w:rFonts w:ascii="Arial" w:hAnsi="Arial" w:cs="Arial"/>
                <w:sz w:val="20"/>
                <w:szCs w:val="20"/>
              </w:rPr>
            </w:pPr>
          </w:p>
        </w:tc>
      </w:tr>
      <w:tr w:rsidR="00AD1528" w:rsidRPr="006141DE" w14:paraId="5BD85CE7" w14:textId="77777777" w:rsidTr="00230667">
        <w:trPr>
          <w:trHeight w:val="300"/>
        </w:trPr>
        <w:tc>
          <w:tcPr>
            <w:tcW w:w="315" w:type="pct"/>
            <w:noWrap/>
            <w:hideMark/>
          </w:tcPr>
          <w:p w14:paraId="0E5FE688" w14:textId="77777777" w:rsidR="00AD1528" w:rsidRPr="006141DE" w:rsidRDefault="00AD1528" w:rsidP="006141DE">
            <w:pPr>
              <w:rPr>
                <w:rFonts w:ascii="Arial" w:hAnsi="Arial" w:cs="Arial"/>
                <w:sz w:val="20"/>
                <w:szCs w:val="20"/>
              </w:rPr>
            </w:pPr>
            <w:r w:rsidRPr="006141DE">
              <w:rPr>
                <w:rFonts w:ascii="Arial" w:hAnsi="Arial" w:cs="Arial"/>
                <w:sz w:val="20"/>
                <w:szCs w:val="20"/>
              </w:rPr>
              <w:t>6</w:t>
            </w:r>
          </w:p>
        </w:tc>
        <w:tc>
          <w:tcPr>
            <w:tcW w:w="588" w:type="pct"/>
            <w:noWrap/>
            <w:hideMark/>
          </w:tcPr>
          <w:p w14:paraId="101BA8F4" w14:textId="322F317C" w:rsidR="00AD1528" w:rsidRPr="006141DE" w:rsidRDefault="00AD1528" w:rsidP="006141DE">
            <w:pPr>
              <w:rPr>
                <w:rFonts w:ascii="Arial" w:hAnsi="Arial" w:cs="Arial"/>
                <w:sz w:val="20"/>
                <w:szCs w:val="20"/>
              </w:rPr>
            </w:pPr>
            <w:r w:rsidRPr="0031423D">
              <w:rPr>
                <w:rFonts w:ascii="Arial" w:eastAsia="Times New Roman" w:hAnsi="Arial" w:cs="Arial"/>
                <w:sz w:val="20"/>
              </w:rPr>
              <w:t>38</w:t>
            </w:r>
          </w:p>
        </w:tc>
        <w:tc>
          <w:tcPr>
            <w:tcW w:w="926" w:type="pct"/>
            <w:noWrap/>
            <w:hideMark/>
          </w:tcPr>
          <w:p w14:paraId="102D5F4D" w14:textId="7A9C5602" w:rsidR="00AD1528" w:rsidRPr="006141DE" w:rsidRDefault="00AD1528" w:rsidP="006141DE">
            <w:pPr>
              <w:rPr>
                <w:rFonts w:ascii="Arial" w:hAnsi="Arial" w:cs="Arial"/>
                <w:sz w:val="20"/>
                <w:szCs w:val="20"/>
              </w:rPr>
            </w:pPr>
            <w:r w:rsidRPr="0031423D">
              <w:rPr>
                <w:rFonts w:ascii="Arial" w:eastAsia="Times New Roman" w:hAnsi="Arial" w:cs="Arial"/>
                <w:sz w:val="20"/>
              </w:rPr>
              <w:t xml:space="preserve">17.09.2022 </w:t>
            </w:r>
          </w:p>
        </w:tc>
        <w:tc>
          <w:tcPr>
            <w:tcW w:w="597" w:type="pct"/>
            <w:noWrap/>
          </w:tcPr>
          <w:p w14:paraId="37ADCB77" w14:textId="70821DC0" w:rsidR="00AD1528" w:rsidRPr="007A189D" w:rsidRDefault="00AD1528" w:rsidP="006141DE">
            <w:pPr>
              <w:rPr>
                <w:rFonts w:ascii="Arial" w:hAnsi="Arial" w:cs="Arial"/>
                <w:sz w:val="20"/>
                <w:szCs w:val="20"/>
              </w:rPr>
            </w:pPr>
          </w:p>
        </w:tc>
        <w:tc>
          <w:tcPr>
            <w:tcW w:w="835" w:type="pct"/>
            <w:noWrap/>
          </w:tcPr>
          <w:p w14:paraId="21635A71" w14:textId="4B766D8E" w:rsidR="00AD1528" w:rsidRPr="007A189D" w:rsidRDefault="00AD1528" w:rsidP="006141DE">
            <w:pPr>
              <w:rPr>
                <w:rFonts w:ascii="Arial" w:hAnsi="Arial" w:cs="Arial"/>
                <w:sz w:val="20"/>
                <w:szCs w:val="20"/>
              </w:rPr>
            </w:pPr>
            <w:r w:rsidRPr="00CE35C4">
              <w:rPr>
                <w:rFonts w:ascii="Arial" w:hAnsi="Arial" w:cs="Arial"/>
                <w:sz w:val="20"/>
                <w:szCs w:val="20"/>
              </w:rPr>
              <w:t>12.04</w:t>
            </w:r>
          </w:p>
        </w:tc>
        <w:tc>
          <w:tcPr>
            <w:tcW w:w="680" w:type="pct"/>
            <w:noWrap/>
          </w:tcPr>
          <w:p w14:paraId="7B915C17" w14:textId="476F7435"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9.76</w:t>
            </w:r>
          </w:p>
        </w:tc>
        <w:tc>
          <w:tcPr>
            <w:tcW w:w="1059" w:type="pct"/>
            <w:noWrap/>
          </w:tcPr>
          <w:p w14:paraId="1286E3A8" w14:textId="1264131C" w:rsidR="00AD1528" w:rsidRPr="007A189D" w:rsidRDefault="00AD1528" w:rsidP="006141DE">
            <w:pPr>
              <w:rPr>
                <w:rFonts w:ascii="Arial" w:hAnsi="Arial" w:cs="Arial"/>
                <w:sz w:val="20"/>
                <w:szCs w:val="20"/>
              </w:rPr>
            </w:pPr>
          </w:p>
        </w:tc>
      </w:tr>
      <w:tr w:rsidR="00AD1528" w:rsidRPr="006141DE" w14:paraId="33C64CE0" w14:textId="77777777" w:rsidTr="00230667">
        <w:trPr>
          <w:trHeight w:val="300"/>
        </w:trPr>
        <w:tc>
          <w:tcPr>
            <w:tcW w:w="315" w:type="pct"/>
            <w:noWrap/>
            <w:hideMark/>
          </w:tcPr>
          <w:p w14:paraId="1670DE97" w14:textId="77777777" w:rsidR="00AD1528" w:rsidRPr="006141DE" w:rsidRDefault="00AD1528" w:rsidP="006141DE">
            <w:pPr>
              <w:rPr>
                <w:rFonts w:ascii="Arial" w:hAnsi="Arial" w:cs="Arial"/>
                <w:sz w:val="20"/>
                <w:szCs w:val="20"/>
              </w:rPr>
            </w:pPr>
            <w:r w:rsidRPr="006141DE">
              <w:rPr>
                <w:rFonts w:ascii="Arial" w:hAnsi="Arial" w:cs="Arial"/>
                <w:sz w:val="20"/>
                <w:szCs w:val="20"/>
              </w:rPr>
              <w:t>7</w:t>
            </w:r>
          </w:p>
        </w:tc>
        <w:tc>
          <w:tcPr>
            <w:tcW w:w="588" w:type="pct"/>
            <w:noWrap/>
            <w:hideMark/>
          </w:tcPr>
          <w:p w14:paraId="03180413" w14:textId="6ABB6112" w:rsidR="00AD1528" w:rsidRPr="006141DE" w:rsidRDefault="00AD1528" w:rsidP="006141DE">
            <w:pPr>
              <w:rPr>
                <w:rFonts w:ascii="Arial" w:hAnsi="Arial" w:cs="Arial"/>
                <w:sz w:val="20"/>
                <w:szCs w:val="20"/>
              </w:rPr>
            </w:pPr>
            <w:r w:rsidRPr="0031423D">
              <w:rPr>
                <w:rFonts w:ascii="Arial" w:eastAsia="Times New Roman" w:hAnsi="Arial" w:cs="Arial"/>
                <w:sz w:val="20"/>
              </w:rPr>
              <w:t>39</w:t>
            </w:r>
          </w:p>
        </w:tc>
        <w:tc>
          <w:tcPr>
            <w:tcW w:w="926" w:type="pct"/>
            <w:noWrap/>
            <w:hideMark/>
          </w:tcPr>
          <w:p w14:paraId="4B610FBD" w14:textId="3F9C6009" w:rsidR="00AD1528" w:rsidRPr="006141DE" w:rsidRDefault="00AD1528" w:rsidP="006141DE">
            <w:pPr>
              <w:rPr>
                <w:rFonts w:ascii="Arial" w:hAnsi="Arial" w:cs="Arial"/>
                <w:sz w:val="20"/>
                <w:szCs w:val="20"/>
              </w:rPr>
            </w:pPr>
            <w:r w:rsidRPr="0031423D">
              <w:rPr>
                <w:rFonts w:ascii="Arial" w:eastAsia="Times New Roman" w:hAnsi="Arial" w:cs="Arial"/>
                <w:sz w:val="20"/>
              </w:rPr>
              <w:t xml:space="preserve">24.09.2022  </w:t>
            </w:r>
          </w:p>
        </w:tc>
        <w:tc>
          <w:tcPr>
            <w:tcW w:w="597" w:type="pct"/>
            <w:noWrap/>
          </w:tcPr>
          <w:p w14:paraId="65A5A066" w14:textId="633B6913" w:rsidR="00AD1528" w:rsidRPr="007A189D" w:rsidRDefault="00AD1528" w:rsidP="006141DE">
            <w:pPr>
              <w:rPr>
                <w:rFonts w:ascii="Arial" w:hAnsi="Arial" w:cs="Arial"/>
                <w:sz w:val="20"/>
                <w:szCs w:val="20"/>
              </w:rPr>
            </w:pPr>
          </w:p>
        </w:tc>
        <w:tc>
          <w:tcPr>
            <w:tcW w:w="835" w:type="pct"/>
            <w:noWrap/>
          </w:tcPr>
          <w:p w14:paraId="1E0758A0" w14:textId="1955B303" w:rsidR="00AD1528" w:rsidRPr="007A189D" w:rsidRDefault="00AD1528" w:rsidP="006141DE">
            <w:pPr>
              <w:rPr>
                <w:rFonts w:ascii="Arial" w:hAnsi="Arial" w:cs="Arial"/>
                <w:sz w:val="20"/>
                <w:szCs w:val="20"/>
              </w:rPr>
            </w:pPr>
            <w:r w:rsidRPr="00CE35C4">
              <w:rPr>
                <w:rFonts w:ascii="Arial" w:hAnsi="Arial" w:cs="Arial"/>
                <w:sz w:val="20"/>
                <w:szCs w:val="20"/>
              </w:rPr>
              <w:t>9.96</w:t>
            </w:r>
          </w:p>
        </w:tc>
        <w:tc>
          <w:tcPr>
            <w:tcW w:w="680" w:type="pct"/>
            <w:noWrap/>
          </w:tcPr>
          <w:p w14:paraId="1ADFB75D" w14:textId="19C9E308"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14.28</w:t>
            </w:r>
          </w:p>
        </w:tc>
        <w:tc>
          <w:tcPr>
            <w:tcW w:w="1059" w:type="pct"/>
            <w:noWrap/>
          </w:tcPr>
          <w:p w14:paraId="138A17F8" w14:textId="4ABC528C" w:rsidR="00AD1528" w:rsidRPr="007A189D" w:rsidRDefault="00AD1528" w:rsidP="006141DE">
            <w:pPr>
              <w:rPr>
                <w:rFonts w:ascii="Arial" w:hAnsi="Arial" w:cs="Arial"/>
                <w:sz w:val="20"/>
                <w:szCs w:val="20"/>
              </w:rPr>
            </w:pPr>
          </w:p>
        </w:tc>
      </w:tr>
      <w:tr w:rsidR="00AD1528" w:rsidRPr="006141DE" w14:paraId="6088CB74" w14:textId="77777777" w:rsidTr="00230667">
        <w:trPr>
          <w:trHeight w:val="300"/>
        </w:trPr>
        <w:tc>
          <w:tcPr>
            <w:tcW w:w="315" w:type="pct"/>
            <w:noWrap/>
            <w:hideMark/>
          </w:tcPr>
          <w:p w14:paraId="598007AA" w14:textId="77777777" w:rsidR="00AD1528" w:rsidRPr="006141DE" w:rsidRDefault="00AD1528" w:rsidP="006141DE">
            <w:pPr>
              <w:rPr>
                <w:rFonts w:ascii="Arial" w:hAnsi="Arial" w:cs="Arial"/>
                <w:sz w:val="20"/>
                <w:szCs w:val="20"/>
              </w:rPr>
            </w:pPr>
            <w:r w:rsidRPr="006141DE">
              <w:rPr>
                <w:rFonts w:ascii="Arial" w:hAnsi="Arial" w:cs="Arial"/>
                <w:sz w:val="20"/>
                <w:szCs w:val="20"/>
              </w:rPr>
              <w:t>8</w:t>
            </w:r>
          </w:p>
        </w:tc>
        <w:tc>
          <w:tcPr>
            <w:tcW w:w="588" w:type="pct"/>
            <w:noWrap/>
            <w:hideMark/>
          </w:tcPr>
          <w:p w14:paraId="1FB2D9E1" w14:textId="425F133D" w:rsidR="00AD1528" w:rsidRPr="006141DE" w:rsidRDefault="00AD1528" w:rsidP="006141DE">
            <w:pPr>
              <w:rPr>
                <w:rFonts w:ascii="Arial" w:hAnsi="Arial" w:cs="Arial"/>
                <w:sz w:val="20"/>
                <w:szCs w:val="20"/>
              </w:rPr>
            </w:pPr>
            <w:r>
              <w:rPr>
                <w:rFonts w:ascii="Arial" w:hAnsi="Arial" w:cs="Arial"/>
                <w:sz w:val="20"/>
              </w:rPr>
              <w:t>40</w:t>
            </w:r>
          </w:p>
        </w:tc>
        <w:tc>
          <w:tcPr>
            <w:tcW w:w="926" w:type="pct"/>
            <w:noWrap/>
            <w:hideMark/>
          </w:tcPr>
          <w:p w14:paraId="2B5D4D67" w14:textId="11AEF11C" w:rsidR="00AD1528" w:rsidRPr="006141DE" w:rsidRDefault="00AD1528" w:rsidP="006141DE">
            <w:pPr>
              <w:rPr>
                <w:rFonts w:ascii="Arial" w:hAnsi="Arial" w:cs="Arial"/>
                <w:sz w:val="20"/>
                <w:szCs w:val="20"/>
              </w:rPr>
            </w:pPr>
            <w:r>
              <w:rPr>
                <w:rFonts w:ascii="Arial" w:hAnsi="Arial" w:cs="Arial"/>
                <w:sz w:val="20"/>
              </w:rPr>
              <w:t>01.10.2022</w:t>
            </w:r>
          </w:p>
        </w:tc>
        <w:tc>
          <w:tcPr>
            <w:tcW w:w="597" w:type="pct"/>
            <w:noWrap/>
          </w:tcPr>
          <w:p w14:paraId="356F38E4" w14:textId="0F519FC7" w:rsidR="00AD1528" w:rsidRPr="007A189D" w:rsidRDefault="00AD1528" w:rsidP="006141DE">
            <w:pPr>
              <w:rPr>
                <w:rFonts w:ascii="Arial" w:hAnsi="Arial" w:cs="Arial"/>
                <w:sz w:val="20"/>
                <w:szCs w:val="20"/>
              </w:rPr>
            </w:pPr>
          </w:p>
        </w:tc>
        <w:tc>
          <w:tcPr>
            <w:tcW w:w="835" w:type="pct"/>
            <w:noWrap/>
          </w:tcPr>
          <w:p w14:paraId="06E65FD1" w14:textId="07C13D14" w:rsidR="00AD1528" w:rsidRPr="007A189D" w:rsidRDefault="00AD1528" w:rsidP="006141DE">
            <w:pPr>
              <w:rPr>
                <w:rFonts w:ascii="Arial" w:hAnsi="Arial" w:cs="Arial"/>
                <w:sz w:val="20"/>
                <w:szCs w:val="20"/>
              </w:rPr>
            </w:pPr>
            <w:r w:rsidRPr="00CE35C4">
              <w:rPr>
                <w:rFonts w:ascii="Arial" w:hAnsi="Arial" w:cs="Arial"/>
                <w:sz w:val="20"/>
                <w:szCs w:val="20"/>
              </w:rPr>
              <w:t>3.93</w:t>
            </w:r>
          </w:p>
        </w:tc>
        <w:tc>
          <w:tcPr>
            <w:tcW w:w="680" w:type="pct"/>
            <w:noWrap/>
          </w:tcPr>
          <w:p w14:paraId="4EF6985C" w14:textId="71177236"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22.64</w:t>
            </w:r>
          </w:p>
        </w:tc>
        <w:tc>
          <w:tcPr>
            <w:tcW w:w="1059" w:type="pct"/>
            <w:noWrap/>
          </w:tcPr>
          <w:p w14:paraId="653FED8B" w14:textId="793AD9FC" w:rsidR="00AD1528" w:rsidRPr="007A189D" w:rsidRDefault="00AD1528" w:rsidP="006141DE">
            <w:pPr>
              <w:rPr>
                <w:rFonts w:ascii="Arial" w:hAnsi="Arial" w:cs="Arial"/>
                <w:sz w:val="20"/>
                <w:szCs w:val="20"/>
              </w:rPr>
            </w:pPr>
          </w:p>
        </w:tc>
      </w:tr>
      <w:tr w:rsidR="00AD1528" w:rsidRPr="006141DE" w14:paraId="7F1C1063" w14:textId="77777777" w:rsidTr="00230667">
        <w:trPr>
          <w:trHeight w:val="300"/>
        </w:trPr>
        <w:tc>
          <w:tcPr>
            <w:tcW w:w="315" w:type="pct"/>
            <w:noWrap/>
            <w:hideMark/>
          </w:tcPr>
          <w:p w14:paraId="7AF218CC" w14:textId="77777777" w:rsidR="00AD1528" w:rsidRPr="006141DE" w:rsidRDefault="00AD1528" w:rsidP="006141DE">
            <w:pPr>
              <w:rPr>
                <w:rFonts w:ascii="Arial" w:hAnsi="Arial" w:cs="Arial"/>
                <w:sz w:val="20"/>
                <w:szCs w:val="20"/>
              </w:rPr>
            </w:pPr>
            <w:r w:rsidRPr="006141DE">
              <w:rPr>
                <w:rFonts w:ascii="Arial" w:hAnsi="Arial" w:cs="Arial"/>
                <w:sz w:val="20"/>
                <w:szCs w:val="20"/>
              </w:rPr>
              <w:t>9</w:t>
            </w:r>
          </w:p>
        </w:tc>
        <w:tc>
          <w:tcPr>
            <w:tcW w:w="588" w:type="pct"/>
            <w:noWrap/>
            <w:hideMark/>
          </w:tcPr>
          <w:p w14:paraId="34AE4D62" w14:textId="2D51A65E" w:rsidR="00AD1528" w:rsidRPr="006141DE" w:rsidRDefault="00AD1528" w:rsidP="006141DE">
            <w:pPr>
              <w:rPr>
                <w:rFonts w:ascii="Arial" w:hAnsi="Arial" w:cs="Arial"/>
                <w:sz w:val="20"/>
                <w:szCs w:val="20"/>
              </w:rPr>
            </w:pPr>
            <w:r>
              <w:rPr>
                <w:rFonts w:ascii="Arial" w:hAnsi="Arial" w:cs="Arial"/>
                <w:sz w:val="20"/>
              </w:rPr>
              <w:t>41</w:t>
            </w:r>
          </w:p>
        </w:tc>
        <w:tc>
          <w:tcPr>
            <w:tcW w:w="926" w:type="pct"/>
            <w:noWrap/>
            <w:hideMark/>
          </w:tcPr>
          <w:p w14:paraId="1DDB8B6F" w14:textId="097ACAF6" w:rsidR="00AD1528" w:rsidRPr="006141DE" w:rsidRDefault="00AD1528" w:rsidP="006141DE">
            <w:pPr>
              <w:rPr>
                <w:rFonts w:ascii="Arial" w:hAnsi="Arial" w:cs="Arial"/>
                <w:sz w:val="20"/>
                <w:szCs w:val="20"/>
              </w:rPr>
            </w:pPr>
            <w:r>
              <w:rPr>
                <w:rFonts w:ascii="Arial" w:hAnsi="Arial" w:cs="Arial"/>
                <w:sz w:val="20"/>
              </w:rPr>
              <w:t>08.10.2022</w:t>
            </w:r>
          </w:p>
        </w:tc>
        <w:tc>
          <w:tcPr>
            <w:tcW w:w="597" w:type="pct"/>
            <w:noWrap/>
          </w:tcPr>
          <w:p w14:paraId="0A80EB35" w14:textId="2C650F19" w:rsidR="00AD1528" w:rsidRPr="007A189D" w:rsidRDefault="00AD1528" w:rsidP="006141DE">
            <w:pPr>
              <w:rPr>
                <w:rFonts w:ascii="Arial" w:hAnsi="Arial" w:cs="Arial"/>
                <w:sz w:val="20"/>
                <w:szCs w:val="20"/>
              </w:rPr>
            </w:pPr>
          </w:p>
        </w:tc>
        <w:tc>
          <w:tcPr>
            <w:tcW w:w="835" w:type="pct"/>
            <w:noWrap/>
          </w:tcPr>
          <w:p w14:paraId="0ECC077B" w14:textId="1B50EA94" w:rsidR="00AD1528" w:rsidRPr="007A189D" w:rsidRDefault="00AD1528" w:rsidP="006141DE">
            <w:pPr>
              <w:rPr>
                <w:rFonts w:ascii="Arial" w:hAnsi="Arial" w:cs="Arial"/>
                <w:sz w:val="20"/>
                <w:szCs w:val="20"/>
              </w:rPr>
            </w:pPr>
            <w:r w:rsidRPr="00CE35C4">
              <w:rPr>
                <w:rFonts w:ascii="Arial" w:hAnsi="Arial" w:cs="Arial"/>
                <w:sz w:val="20"/>
                <w:szCs w:val="20"/>
              </w:rPr>
              <w:t>3.85</w:t>
            </w:r>
          </w:p>
        </w:tc>
        <w:tc>
          <w:tcPr>
            <w:tcW w:w="680" w:type="pct"/>
            <w:noWrap/>
          </w:tcPr>
          <w:p w14:paraId="4447A824" w14:textId="2B856653"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26.96</w:t>
            </w:r>
          </w:p>
        </w:tc>
        <w:tc>
          <w:tcPr>
            <w:tcW w:w="1059" w:type="pct"/>
            <w:noWrap/>
          </w:tcPr>
          <w:p w14:paraId="0C0A383C" w14:textId="496B4865" w:rsidR="00AD1528" w:rsidRPr="007A189D" w:rsidRDefault="00AD1528" w:rsidP="006141DE">
            <w:pPr>
              <w:rPr>
                <w:rFonts w:ascii="Arial" w:hAnsi="Arial" w:cs="Arial"/>
                <w:sz w:val="20"/>
                <w:szCs w:val="20"/>
              </w:rPr>
            </w:pPr>
          </w:p>
        </w:tc>
      </w:tr>
      <w:tr w:rsidR="00AD1528" w:rsidRPr="006141DE" w14:paraId="76105D31" w14:textId="77777777" w:rsidTr="00230667">
        <w:trPr>
          <w:trHeight w:val="300"/>
        </w:trPr>
        <w:tc>
          <w:tcPr>
            <w:tcW w:w="315" w:type="pct"/>
            <w:tcBorders>
              <w:bottom w:val="single" w:sz="4" w:space="0" w:color="auto"/>
            </w:tcBorders>
            <w:noWrap/>
            <w:hideMark/>
          </w:tcPr>
          <w:p w14:paraId="72ADA7D0" w14:textId="77777777" w:rsidR="00AD1528" w:rsidRPr="006141DE" w:rsidRDefault="00AD1528" w:rsidP="006141DE">
            <w:pPr>
              <w:rPr>
                <w:rFonts w:ascii="Arial" w:hAnsi="Arial" w:cs="Arial"/>
                <w:sz w:val="20"/>
                <w:szCs w:val="20"/>
              </w:rPr>
            </w:pPr>
            <w:r w:rsidRPr="006141DE">
              <w:rPr>
                <w:rFonts w:ascii="Arial" w:hAnsi="Arial" w:cs="Arial"/>
                <w:sz w:val="20"/>
                <w:szCs w:val="20"/>
              </w:rPr>
              <w:t>10</w:t>
            </w:r>
          </w:p>
        </w:tc>
        <w:tc>
          <w:tcPr>
            <w:tcW w:w="588" w:type="pct"/>
            <w:tcBorders>
              <w:bottom w:val="single" w:sz="4" w:space="0" w:color="auto"/>
            </w:tcBorders>
            <w:noWrap/>
            <w:hideMark/>
          </w:tcPr>
          <w:p w14:paraId="0B0BCE87" w14:textId="28083CA3" w:rsidR="00AD1528" w:rsidRPr="006141DE" w:rsidRDefault="00AD1528" w:rsidP="006141DE">
            <w:pPr>
              <w:rPr>
                <w:rFonts w:ascii="Arial" w:hAnsi="Arial" w:cs="Arial"/>
                <w:sz w:val="20"/>
                <w:szCs w:val="20"/>
              </w:rPr>
            </w:pPr>
            <w:r>
              <w:rPr>
                <w:rFonts w:ascii="Arial" w:hAnsi="Arial" w:cs="Arial"/>
                <w:sz w:val="20"/>
              </w:rPr>
              <w:t>42</w:t>
            </w:r>
          </w:p>
        </w:tc>
        <w:tc>
          <w:tcPr>
            <w:tcW w:w="926" w:type="pct"/>
            <w:tcBorders>
              <w:bottom w:val="single" w:sz="4" w:space="0" w:color="auto"/>
            </w:tcBorders>
            <w:noWrap/>
            <w:hideMark/>
          </w:tcPr>
          <w:p w14:paraId="5EFEBD2D" w14:textId="0BACB48F" w:rsidR="00AD1528" w:rsidRPr="006141DE" w:rsidRDefault="00AD1528" w:rsidP="006141DE">
            <w:pPr>
              <w:rPr>
                <w:rFonts w:ascii="Arial" w:hAnsi="Arial" w:cs="Arial"/>
                <w:sz w:val="20"/>
                <w:szCs w:val="20"/>
              </w:rPr>
            </w:pPr>
            <w:r>
              <w:rPr>
                <w:rFonts w:ascii="Arial" w:hAnsi="Arial" w:cs="Arial"/>
                <w:sz w:val="20"/>
              </w:rPr>
              <w:t>15.10.2022</w:t>
            </w:r>
          </w:p>
        </w:tc>
        <w:tc>
          <w:tcPr>
            <w:tcW w:w="597" w:type="pct"/>
            <w:tcBorders>
              <w:bottom w:val="single" w:sz="4" w:space="0" w:color="auto"/>
            </w:tcBorders>
            <w:noWrap/>
          </w:tcPr>
          <w:p w14:paraId="6DAC40A9" w14:textId="3005B0DA" w:rsidR="00AD1528" w:rsidRPr="007A189D" w:rsidRDefault="00AD1528" w:rsidP="006141DE">
            <w:pPr>
              <w:rPr>
                <w:rFonts w:ascii="Arial" w:hAnsi="Arial" w:cs="Arial"/>
                <w:sz w:val="20"/>
                <w:szCs w:val="20"/>
              </w:rPr>
            </w:pPr>
          </w:p>
        </w:tc>
        <w:tc>
          <w:tcPr>
            <w:tcW w:w="835" w:type="pct"/>
            <w:tcBorders>
              <w:bottom w:val="single" w:sz="4" w:space="0" w:color="auto"/>
            </w:tcBorders>
            <w:noWrap/>
          </w:tcPr>
          <w:p w14:paraId="04398105" w14:textId="0A440018" w:rsidR="00AD1528" w:rsidRPr="007A189D" w:rsidRDefault="00AD1528" w:rsidP="006141DE">
            <w:pPr>
              <w:rPr>
                <w:rFonts w:ascii="Arial" w:hAnsi="Arial" w:cs="Arial"/>
                <w:sz w:val="20"/>
                <w:szCs w:val="20"/>
              </w:rPr>
            </w:pPr>
            <w:r w:rsidRPr="00CE35C4">
              <w:rPr>
                <w:rFonts w:ascii="Arial" w:hAnsi="Arial" w:cs="Arial"/>
                <w:sz w:val="20"/>
                <w:szCs w:val="20"/>
              </w:rPr>
              <w:t>0.25</w:t>
            </w:r>
          </w:p>
        </w:tc>
        <w:tc>
          <w:tcPr>
            <w:tcW w:w="680" w:type="pct"/>
            <w:tcBorders>
              <w:bottom w:val="single" w:sz="4" w:space="0" w:color="auto"/>
            </w:tcBorders>
            <w:noWrap/>
          </w:tcPr>
          <w:p w14:paraId="2D174667" w14:textId="37B3366D" w:rsidR="00AD1528" w:rsidRPr="007A189D" w:rsidRDefault="00AD1528" w:rsidP="006141DE">
            <w:pPr>
              <w:rPr>
                <w:rFonts w:ascii="Arial" w:hAnsi="Arial" w:cs="Arial"/>
                <w:sz w:val="20"/>
                <w:szCs w:val="20"/>
              </w:rPr>
            </w:pPr>
            <w:r w:rsidRPr="00CE35C4">
              <w:rPr>
                <w:rFonts w:ascii="Arial" w:eastAsia="Times New Roman" w:hAnsi="Arial" w:cs="Arial"/>
                <w:sz w:val="20"/>
                <w:szCs w:val="20"/>
                <w:lang w:bidi="hi-IN"/>
              </w:rPr>
              <w:t>30.04</w:t>
            </w:r>
          </w:p>
        </w:tc>
        <w:tc>
          <w:tcPr>
            <w:tcW w:w="1059" w:type="pct"/>
            <w:tcBorders>
              <w:bottom w:val="single" w:sz="4" w:space="0" w:color="auto"/>
            </w:tcBorders>
            <w:noWrap/>
          </w:tcPr>
          <w:p w14:paraId="70F4AFFC" w14:textId="3C00FE6F" w:rsidR="00AD1528" w:rsidRPr="007A189D" w:rsidRDefault="00AD1528" w:rsidP="006141DE">
            <w:pPr>
              <w:rPr>
                <w:rFonts w:ascii="Arial" w:hAnsi="Arial" w:cs="Arial"/>
                <w:sz w:val="20"/>
                <w:szCs w:val="20"/>
              </w:rPr>
            </w:pPr>
          </w:p>
        </w:tc>
      </w:tr>
      <w:tr w:rsidR="00985933" w:rsidRPr="007A189D" w14:paraId="36F378D5" w14:textId="77777777" w:rsidTr="00230667">
        <w:trPr>
          <w:trHeight w:val="300"/>
        </w:trPr>
        <w:tc>
          <w:tcPr>
            <w:tcW w:w="1829" w:type="pct"/>
            <w:gridSpan w:val="3"/>
            <w:tcBorders>
              <w:top w:val="single" w:sz="4" w:space="0" w:color="auto"/>
            </w:tcBorders>
          </w:tcPr>
          <w:p w14:paraId="6CD40A5F" w14:textId="77777777" w:rsidR="00985933" w:rsidRPr="006141DE" w:rsidRDefault="00985933" w:rsidP="00985933">
            <w:pPr>
              <w:rPr>
                <w:rFonts w:ascii="Arial" w:hAnsi="Arial" w:cs="Arial"/>
                <w:sz w:val="20"/>
                <w:szCs w:val="20"/>
              </w:rPr>
            </w:pPr>
            <w:r w:rsidRPr="006141DE">
              <w:rPr>
                <w:rFonts w:ascii="Arial" w:hAnsi="Arial" w:cs="Arial"/>
                <w:sz w:val="20"/>
                <w:szCs w:val="20"/>
              </w:rPr>
              <w:t>Correlation with maximum temperature</w:t>
            </w:r>
          </w:p>
        </w:tc>
        <w:tc>
          <w:tcPr>
            <w:tcW w:w="597" w:type="pct"/>
            <w:tcBorders>
              <w:top w:val="single" w:sz="4" w:space="0" w:color="auto"/>
            </w:tcBorders>
            <w:noWrap/>
          </w:tcPr>
          <w:p w14:paraId="1D9EDC2B" w14:textId="4D964354" w:rsidR="00985933" w:rsidRPr="007A189D" w:rsidRDefault="00985933" w:rsidP="00985933">
            <w:pPr>
              <w:jc w:val="left"/>
              <w:rPr>
                <w:rFonts w:ascii="Arial" w:hAnsi="Arial" w:cs="Arial"/>
                <w:sz w:val="20"/>
                <w:szCs w:val="20"/>
              </w:rPr>
            </w:pPr>
          </w:p>
        </w:tc>
        <w:tc>
          <w:tcPr>
            <w:tcW w:w="835" w:type="pct"/>
            <w:tcBorders>
              <w:top w:val="single" w:sz="4" w:space="0" w:color="auto"/>
            </w:tcBorders>
            <w:noWrap/>
          </w:tcPr>
          <w:p w14:paraId="7271289F" w14:textId="23A031D6" w:rsidR="00985933" w:rsidRPr="00985933" w:rsidRDefault="00985933" w:rsidP="00985933">
            <w:pPr>
              <w:jc w:val="left"/>
              <w:rPr>
                <w:rFonts w:ascii="Arial" w:hAnsi="Arial" w:cs="Arial"/>
                <w:sz w:val="20"/>
                <w:szCs w:val="20"/>
              </w:rPr>
            </w:pPr>
            <w:r w:rsidRPr="00985933">
              <w:rPr>
                <w:rFonts w:ascii="Arial" w:hAnsi="Arial" w:cs="Arial"/>
                <w:sz w:val="20"/>
                <w:szCs w:val="20"/>
              </w:rPr>
              <w:t>0.07</w:t>
            </w:r>
          </w:p>
        </w:tc>
        <w:tc>
          <w:tcPr>
            <w:tcW w:w="680" w:type="pct"/>
            <w:tcBorders>
              <w:top w:val="single" w:sz="4" w:space="0" w:color="auto"/>
            </w:tcBorders>
            <w:noWrap/>
          </w:tcPr>
          <w:p w14:paraId="7A305524" w14:textId="2A09069F" w:rsidR="00985933" w:rsidRPr="00985933" w:rsidRDefault="00985933" w:rsidP="00985933">
            <w:pPr>
              <w:jc w:val="left"/>
              <w:rPr>
                <w:rFonts w:ascii="Arial" w:hAnsi="Arial" w:cs="Arial"/>
                <w:sz w:val="20"/>
                <w:szCs w:val="20"/>
              </w:rPr>
            </w:pPr>
            <w:r w:rsidRPr="00985933">
              <w:rPr>
                <w:rFonts w:ascii="Arial" w:hAnsi="Arial" w:cs="Arial"/>
                <w:sz w:val="20"/>
                <w:szCs w:val="20"/>
              </w:rPr>
              <w:t>0.12</w:t>
            </w:r>
          </w:p>
        </w:tc>
        <w:tc>
          <w:tcPr>
            <w:tcW w:w="1059" w:type="pct"/>
            <w:tcBorders>
              <w:top w:val="single" w:sz="4" w:space="0" w:color="auto"/>
            </w:tcBorders>
            <w:noWrap/>
          </w:tcPr>
          <w:p w14:paraId="2B3F502C" w14:textId="6C6CC497" w:rsidR="00985933" w:rsidRPr="007A189D" w:rsidRDefault="00985933" w:rsidP="00985933">
            <w:pPr>
              <w:jc w:val="left"/>
              <w:rPr>
                <w:rFonts w:ascii="Arial" w:hAnsi="Arial" w:cs="Arial"/>
                <w:sz w:val="20"/>
                <w:szCs w:val="20"/>
              </w:rPr>
            </w:pPr>
          </w:p>
        </w:tc>
      </w:tr>
      <w:tr w:rsidR="00985933" w:rsidRPr="007A189D" w14:paraId="47FDF330" w14:textId="77777777" w:rsidTr="00230667">
        <w:trPr>
          <w:trHeight w:val="300"/>
        </w:trPr>
        <w:tc>
          <w:tcPr>
            <w:tcW w:w="1829" w:type="pct"/>
            <w:gridSpan w:val="3"/>
          </w:tcPr>
          <w:p w14:paraId="356F5CD8" w14:textId="77777777" w:rsidR="00985933" w:rsidRPr="006141DE" w:rsidRDefault="00985933" w:rsidP="00985933">
            <w:pPr>
              <w:rPr>
                <w:rFonts w:ascii="Arial" w:hAnsi="Arial" w:cs="Arial"/>
                <w:sz w:val="20"/>
                <w:szCs w:val="20"/>
              </w:rPr>
            </w:pPr>
            <w:r w:rsidRPr="006141DE">
              <w:rPr>
                <w:rFonts w:ascii="Arial" w:hAnsi="Arial" w:cs="Arial"/>
                <w:sz w:val="20"/>
                <w:szCs w:val="20"/>
              </w:rPr>
              <w:t>Correlation with minimum temperature</w:t>
            </w:r>
          </w:p>
        </w:tc>
        <w:tc>
          <w:tcPr>
            <w:tcW w:w="597" w:type="pct"/>
            <w:noWrap/>
          </w:tcPr>
          <w:p w14:paraId="0C499FAA" w14:textId="0109A406" w:rsidR="00985933" w:rsidRPr="007A189D" w:rsidRDefault="00985933" w:rsidP="00985933">
            <w:pPr>
              <w:jc w:val="left"/>
              <w:rPr>
                <w:rFonts w:ascii="Arial" w:hAnsi="Arial" w:cs="Arial"/>
                <w:sz w:val="20"/>
                <w:szCs w:val="20"/>
              </w:rPr>
            </w:pPr>
          </w:p>
        </w:tc>
        <w:tc>
          <w:tcPr>
            <w:tcW w:w="835" w:type="pct"/>
            <w:noWrap/>
          </w:tcPr>
          <w:p w14:paraId="7F7F0463" w14:textId="53A49E81" w:rsidR="00985933" w:rsidRPr="00985933" w:rsidRDefault="00985933" w:rsidP="00985933">
            <w:pPr>
              <w:jc w:val="left"/>
              <w:rPr>
                <w:rFonts w:ascii="Arial" w:hAnsi="Arial" w:cs="Arial"/>
                <w:sz w:val="20"/>
                <w:szCs w:val="20"/>
              </w:rPr>
            </w:pPr>
            <w:r w:rsidRPr="00985933">
              <w:rPr>
                <w:rFonts w:ascii="Arial" w:hAnsi="Arial" w:cs="Arial"/>
                <w:sz w:val="20"/>
                <w:szCs w:val="20"/>
              </w:rPr>
              <w:t>0.61</w:t>
            </w:r>
          </w:p>
        </w:tc>
        <w:tc>
          <w:tcPr>
            <w:tcW w:w="680" w:type="pct"/>
            <w:noWrap/>
          </w:tcPr>
          <w:p w14:paraId="46D83CAE" w14:textId="3D8A3235" w:rsidR="00985933" w:rsidRPr="00985933" w:rsidRDefault="00985933" w:rsidP="00985933">
            <w:pPr>
              <w:jc w:val="left"/>
              <w:rPr>
                <w:rFonts w:ascii="Arial" w:hAnsi="Arial" w:cs="Arial"/>
                <w:sz w:val="20"/>
                <w:szCs w:val="20"/>
              </w:rPr>
            </w:pPr>
            <w:r w:rsidRPr="00985933">
              <w:rPr>
                <w:rFonts w:ascii="Arial" w:hAnsi="Arial" w:cs="Arial"/>
                <w:sz w:val="20"/>
                <w:szCs w:val="20"/>
              </w:rPr>
              <w:t>-0.90**</w:t>
            </w:r>
          </w:p>
        </w:tc>
        <w:tc>
          <w:tcPr>
            <w:tcW w:w="1059" w:type="pct"/>
            <w:noWrap/>
          </w:tcPr>
          <w:p w14:paraId="709CBCA5" w14:textId="18A1D6A5" w:rsidR="00985933" w:rsidRPr="007A189D" w:rsidRDefault="00985933" w:rsidP="00985933">
            <w:pPr>
              <w:jc w:val="left"/>
              <w:rPr>
                <w:rFonts w:ascii="Arial" w:hAnsi="Arial" w:cs="Arial"/>
                <w:sz w:val="20"/>
                <w:szCs w:val="20"/>
              </w:rPr>
            </w:pPr>
          </w:p>
        </w:tc>
      </w:tr>
      <w:tr w:rsidR="00985933" w:rsidRPr="007A189D" w14:paraId="2256CAC9" w14:textId="77777777" w:rsidTr="00230667">
        <w:trPr>
          <w:trHeight w:val="300"/>
        </w:trPr>
        <w:tc>
          <w:tcPr>
            <w:tcW w:w="1829" w:type="pct"/>
            <w:gridSpan w:val="3"/>
          </w:tcPr>
          <w:p w14:paraId="74674BD4" w14:textId="77777777" w:rsidR="00985933" w:rsidRPr="006141DE" w:rsidRDefault="00985933" w:rsidP="00985933">
            <w:pPr>
              <w:rPr>
                <w:rFonts w:ascii="Arial" w:hAnsi="Arial" w:cs="Arial"/>
                <w:sz w:val="20"/>
                <w:szCs w:val="20"/>
              </w:rPr>
            </w:pPr>
            <w:r w:rsidRPr="006141DE">
              <w:rPr>
                <w:rFonts w:ascii="Arial" w:hAnsi="Arial" w:cs="Arial"/>
                <w:sz w:val="20"/>
                <w:szCs w:val="20"/>
              </w:rPr>
              <w:t>Correlation with relative humidity</w:t>
            </w:r>
          </w:p>
        </w:tc>
        <w:tc>
          <w:tcPr>
            <w:tcW w:w="597" w:type="pct"/>
            <w:noWrap/>
          </w:tcPr>
          <w:p w14:paraId="39D50A96" w14:textId="45DFB4A1" w:rsidR="00985933" w:rsidRPr="007A189D" w:rsidRDefault="00985933" w:rsidP="00985933">
            <w:pPr>
              <w:jc w:val="left"/>
              <w:rPr>
                <w:rFonts w:ascii="Arial" w:hAnsi="Arial" w:cs="Arial"/>
                <w:sz w:val="20"/>
                <w:szCs w:val="20"/>
              </w:rPr>
            </w:pPr>
          </w:p>
        </w:tc>
        <w:tc>
          <w:tcPr>
            <w:tcW w:w="835" w:type="pct"/>
            <w:noWrap/>
          </w:tcPr>
          <w:p w14:paraId="3D03FF06" w14:textId="6D61AACE" w:rsidR="00985933" w:rsidRPr="00985933" w:rsidRDefault="00985933" w:rsidP="00985933">
            <w:pPr>
              <w:jc w:val="left"/>
              <w:rPr>
                <w:rFonts w:ascii="Arial" w:hAnsi="Arial" w:cs="Arial"/>
                <w:sz w:val="20"/>
                <w:szCs w:val="20"/>
              </w:rPr>
            </w:pPr>
            <w:r w:rsidRPr="00985933">
              <w:rPr>
                <w:rFonts w:ascii="Arial" w:hAnsi="Arial" w:cs="Arial"/>
                <w:sz w:val="20"/>
                <w:szCs w:val="20"/>
              </w:rPr>
              <w:t>0.15</w:t>
            </w:r>
          </w:p>
        </w:tc>
        <w:tc>
          <w:tcPr>
            <w:tcW w:w="680" w:type="pct"/>
            <w:noWrap/>
          </w:tcPr>
          <w:p w14:paraId="5D5B5D8C" w14:textId="0A137DE0" w:rsidR="00985933" w:rsidRPr="00985933" w:rsidRDefault="00985933" w:rsidP="00985933">
            <w:pPr>
              <w:jc w:val="left"/>
              <w:rPr>
                <w:rFonts w:ascii="Arial" w:hAnsi="Arial" w:cs="Arial"/>
                <w:sz w:val="20"/>
                <w:szCs w:val="20"/>
              </w:rPr>
            </w:pPr>
            <w:r w:rsidRPr="00985933">
              <w:rPr>
                <w:rFonts w:ascii="Arial" w:hAnsi="Arial" w:cs="Arial"/>
                <w:sz w:val="20"/>
                <w:szCs w:val="20"/>
              </w:rPr>
              <w:t>-0.46</w:t>
            </w:r>
          </w:p>
        </w:tc>
        <w:tc>
          <w:tcPr>
            <w:tcW w:w="1059" w:type="pct"/>
            <w:noWrap/>
          </w:tcPr>
          <w:p w14:paraId="1520B1EF" w14:textId="69E621BD" w:rsidR="00985933" w:rsidRPr="007A189D" w:rsidRDefault="00985933" w:rsidP="00985933">
            <w:pPr>
              <w:jc w:val="left"/>
              <w:rPr>
                <w:rFonts w:ascii="Arial" w:hAnsi="Arial" w:cs="Arial"/>
                <w:sz w:val="20"/>
                <w:szCs w:val="20"/>
              </w:rPr>
            </w:pPr>
          </w:p>
        </w:tc>
      </w:tr>
      <w:tr w:rsidR="00985933" w:rsidRPr="007A189D" w14:paraId="554FBB54" w14:textId="77777777" w:rsidTr="00230667">
        <w:trPr>
          <w:trHeight w:val="300"/>
        </w:trPr>
        <w:tc>
          <w:tcPr>
            <w:tcW w:w="1829" w:type="pct"/>
            <w:gridSpan w:val="3"/>
          </w:tcPr>
          <w:p w14:paraId="76AE33E5" w14:textId="77777777" w:rsidR="00985933" w:rsidRPr="006141DE" w:rsidRDefault="00985933" w:rsidP="00985933">
            <w:pPr>
              <w:rPr>
                <w:rFonts w:ascii="Arial" w:hAnsi="Arial" w:cs="Arial"/>
                <w:sz w:val="20"/>
                <w:szCs w:val="20"/>
              </w:rPr>
            </w:pPr>
            <w:r w:rsidRPr="006141DE">
              <w:rPr>
                <w:rFonts w:ascii="Arial" w:hAnsi="Arial" w:cs="Arial"/>
                <w:sz w:val="20"/>
                <w:szCs w:val="20"/>
              </w:rPr>
              <w:t>Correlation with rainfall</w:t>
            </w:r>
          </w:p>
        </w:tc>
        <w:tc>
          <w:tcPr>
            <w:tcW w:w="597" w:type="pct"/>
            <w:noWrap/>
          </w:tcPr>
          <w:p w14:paraId="1409BED9" w14:textId="2243FA70" w:rsidR="00985933" w:rsidRPr="007A189D" w:rsidRDefault="00985933" w:rsidP="00985933">
            <w:pPr>
              <w:jc w:val="left"/>
              <w:rPr>
                <w:rFonts w:ascii="Arial" w:hAnsi="Arial" w:cs="Arial"/>
                <w:sz w:val="20"/>
                <w:szCs w:val="20"/>
              </w:rPr>
            </w:pPr>
          </w:p>
        </w:tc>
        <w:tc>
          <w:tcPr>
            <w:tcW w:w="835" w:type="pct"/>
            <w:noWrap/>
          </w:tcPr>
          <w:p w14:paraId="54EB3876" w14:textId="56E288E9" w:rsidR="00985933" w:rsidRPr="00985933" w:rsidRDefault="00985933" w:rsidP="00985933">
            <w:pPr>
              <w:jc w:val="left"/>
              <w:rPr>
                <w:rFonts w:ascii="Arial" w:hAnsi="Arial" w:cs="Arial"/>
                <w:sz w:val="20"/>
                <w:szCs w:val="20"/>
              </w:rPr>
            </w:pPr>
            <w:r w:rsidRPr="00985933">
              <w:rPr>
                <w:rFonts w:ascii="Arial" w:hAnsi="Arial" w:cs="Arial"/>
                <w:sz w:val="20"/>
                <w:szCs w:val="20"/>
              </w:rPr>
              <w:t>0.02</w:t>
            </w:r>
          </w:p>
        </w:tc>
        <w:tc>
          <w:tcPr>
            <w:tcW w:w="680" w:type="pct"/>
            <w:noWrap/>
          </w:tcPr>
          <w:p w14:paraId="5EE1F875" w14:textId="28D0B7AB" w:rsidR="00985933" w:rsidRPr="00985933" w:rsidRDefault="00985933" w:rsidP="00985933">
            <w:pPr>
              <w:jc w:val="left"/>
              <w:rPr>
                <w:rFonts w:ascii="Arial" w:hAnsi="Arial" w:cs="Arial"/>
                <w:sz w:val="20"/>
                <w:szCs w:val="20"/>
              </w:rPr>
            </w:pPr>
            <w:r w:rsidRPr="00985933">
              <w:rPr>
                <w:rFonts w:ascii="Arial" w:hAnsi="Arial" w:cs="Arial"/>
                <w:sz w:val="20"/>
                <w:szCs w:val="20"/>
              </w:rPr>
              <w:t>-0.22</w:t>
            </w:r>
          </w:p>
        </w:tc>
        <w:tc>
          <w:tcPr>
            <w:tcW w:w="1059" w:type="pct"/>
            <w:noWrap/>
          </w:tcPr>
          <w:p w14:paraId="1E05886F" w14:textId="32215BDB" w:rsidR="00985933" w:rsidRPr="007A189D" w:rsidRDefault="00985933" w:rsidP="00985933">
            <w:pPr>
              <w:jc w:val="left"/>
              <w:rPr>
                <w:rFonts w:ascii="Arial" w:hAnsi="Arial" w:cs="Arial"/>
                <w:sz w:val="20"/>
                <w:szCs w:val="20"/>
              </w:rPr>
            </w:pPr>
          </w:p>
        </w:tc>
      </w:tr>
      <w:tr w:rsidR="00985933" w:rsidRPr="007A189D" w14:paraId="64A75C2B" w14:textId="77777777" w:rsidTr="00230667">
        <w:trPr>
          <w:trHeight w:val="300"/>
        </w:trPr>
        <w:tc>
          <w:tcPr>
            <w:tcW w:w="1829" w:type="pct"/>
            <w:gridSpan w:val="3"/>
            <w:tcBorders>
              <w:bottom w:val="single" w:sz="4" w:space="0" w:color="auto"/>
            </w:tcBorders>
          </w:tcPr>
          <w:p w14:paraId="6ED25769" w14:textId="6B150141" w:rsidR="00985933" w:rsidRPr="006141DE" w:rsidRDefault="00985933" w:rsidP="00985933">
            <w:pPr>
              <w:rPr>
                <w:rFonts w:ascii="Arial" w:hAnsi="Arial" w:cs="Arial"/>
                <w:sz w:val="20"/>
                <w:szCs w:val="20"/>
              </w:rPr>
            </w:pPr>
            <w:r w:rsidRPr="006141DE">
              <w:rPr>
                <w:rFonts w:ascii="Arial" w:hAnsi="Arial" w:cs="Arial"/>
                <w:sz w:val="20"/>
                <w:szCs w:val="20"/>
              </w:rPr>
              <w:t xml:space="preserve"> </w:t>
            </w:r>
          </w:p>
        </w:tc>
        <w:tc>
          <w:tcPr>
            <w:tcW w:w="597" w:type="pct"/>
            <w:tcBorders>
              <w:bottom w:val="single" w:sz="4" w:space="0" w:color="auto"/>
            </w:tcBorders>
            <w:noWrap/>
          </w:tcPr>
          <w:p w14:paraId="16704571" w14:textId="744A5A19" w:rsidR="00985933" w:rsidRPr="007A189D" w:rsidRDefault="00985933" w:rsidP="00985933">
            <w:pPr>
              <w:jc w:val="left"/>
              <w:rPr>
                <w:rFonts w:ascii="Arial" w:hAnsi="Arial" w:cs="Arial"/>
                <w:sz w:val="20"/>
                <w:szCs w:val="20"/>
              </w:rPr>
            </w:pPr>
          </w:p>
        </w:tc>
        <w:tc>
          <w:tcPr>
            <w:tcW w:w="835" w:type="pct"/>
            <w:tcBorders>
              <w:bottom w:val="single" w:sz="4" w:space="0" w:color="auto"/>
            </w:tcBorders>
            <w:noWrap/>
          </w:tcPr>
          <w:p w14:paraId="6C24C1E9" w14:textId="24EB5C8D" w:rsidR="00985933" w:rsidRPr="007A189D" w:rsidRDefault="00985933" w:rsidP="00985933">
            <w:pPr>
              <w:jc w:val="left"/>
              <w:rPr>
                <w:rFonts w:ascii="Arial" w:hAnsi="Arial" w:cs="Arial"/>
                <w:sz w:val="20"/>
                <w:szCs w:val="20"/>
              </w:rPr>
            </w:pPr>
          </w:p>
        </w:tc>
        <w:tc>
          <w:tcPr>
            <w:tcW w:w="680" w:type="pct"/>
            <w:tcBorders>
              <w:bottom w:val="single" w:sz="4" w:space="0" w:color="auto"/>
            </w:tcBorders>
            <w:noWrap/>
          </w:tcPr>
          <w:p w14:paraId="592FFAE2" w14:textId="1C2B11CE" w:rsidR="00985933" w:rsidRPr="007A189D" w:rsidRDefault="00985933" w:rsidP="00985933">
            <w:pPr>
              <w:jc w:val="left"/>
              <w:rPr>
                <w:rFonts w:ascii="Arial" w:hAnsi="Arial" w:cs="Arial"/>
                <w:sz w:val="20"/>
                <w:szCs w:val="20"/>
              </w:rPr>
            </w:pPr>
          </w:p>
        </w:tc>
        <w:tc>
          <w:tcPr>
            <w:tcW w:w="1059" w:type="pct"/>
            <w:tcBorders>
              <w:bottom w:val="single" w:sz="4" w:space="0" w:color="auto"/>
            </w:tcBorders>
            <w:noWrap/>
          </w:tcPr>
          <w:p w14:paraId="20B897E1" w14:textId="52A8434F" w:rsidR="00985933" w:rsidRPr="007A189D" w:rsidRDefault="00985933" w:rsidP="00985933">
            <w:pPr>
              <w:jc w:val="left"/>
              <w:rPr>
                <w:rFonts w:ascii="Arial" w:hAnsi="Arial" w:cs="Arial"/>
                <w:sz w:val="20"/>
                <w:szCs w:val="20"/>
              </w:rPr>
            </w:pPr>
          </w:p>
        </w:tc>
      </w:tr>
    </w:tbl>
    <w:p w14:paraId="0387B7C4" w14:textId="77777777"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*Standard Meteorological Week</w:t>
      </w:r>
    </w:p>
    <w:p w14:paraId="08A17B07" w14:textId="77777777"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 xml:space="preserve">**Significant at 5 per cent level of significance  </w:t>
      </w:r>
    </w:p>
    <w:p w14:paraId="38484757" w14:textId="64FCDD2C" w:rsidR="002E621E" w:rsidRDefault="002E621E" w:rsidP="00441B6F">
      <w:pPr>
        <w:autoSpaceDE w:val="0"/>
        <w:autoSpaceDN w:val="0"/>
        <w:adjustRightInd w:val="0"/>
        <w:jc w:val="both"/>
        <w:rPr>
          <w:rFonts w:ascii="Arial" w:hAnsi="Arial" w:cs="Arial"/>
          <w:b/>
          <w:bCs/>
          <w:sz w:val="22"/>
          <w:szCs w:val="22"/>
        </w:rPr>
      </w:pPr>
    </w:p>
    <w:p w14:paraId="499F0A74" w14:textId="53BDC516" w:rsidR="004648A7" w:rsidRDefault="002E621E" w:rsidP="00441B6F">
      <w:pPr>
        <w:autoSpaceDE w:val="0"/>
        <w:autoSpaceDN w:val="0"/>
        <w:adjustRightInd w:val="0"/>
        <w:jc w:val="both"/>
        <w:rPr>
          <w:rFonts w:ascii="Arial" w:hAnsi="Arial" w:cs="Arial"/>
          <w:b/>
          <w:bCs/>
          <w:sz w:val="22"/>
          <w:szCs w:val="22"/>
        </w:rPr>
      </w:pPr>
      <w:r>
        <w:rPr>
          <w:noProof/>
        </w:rPr>
        <w:lastRenderedPageBreak/>
        <w:drawing>
          <wp:inline distT="0" distB="0" distL="0" distR="0" wp14:anchorId="323ED09C" wp14:editId="520EE5C8">
            <wp:extent cx="5252484" cy="4061637"/>
            <wp:effectExtent l="0" t="0" r="24765" b="15240"/>
            <wp:docPr id="1" name="Chart 1">
              <a:extLst xmlns:a="http://schemas.openxmlformats.org/drawingml/2006/main">
                <a:ext uri="{FF2B5EF4-FFF2-40B4-BE49-F238E27FC236}">
                  <a16:creationId xmlns:a16="http://schemas.microsoft.com/office/drawing/2014/main" id="{A18826F6-35A3-EF41-D3D0-B1F47FE98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8C1F65" w14:textId="77777777" w:rsidR="002E621E" w:rsidRDefault="002E621E" w:rsidP="00953AF3">
      <w:pPr>
        <w:autoSpaceDE w:val="0"/>
        <w:autoSpaceDN w:val="0"/>
        <w:adjustRightInd w:val="0"/>
        <w:jc w:val="both"/>
        <w:rPr>
          <w:rFonts w:ascii="Arial" w:hAnsi="Arial" w:cs="Arial"/>
          <w:b/>
          <w:bCs/>
          <w:szCs w:val="22"/>
        </w:rPr>
      </w:pPr>
    </w:p>
    <w:p w14:paraId="0DC4D364" w14:textId="57D1BF74" w:rsidR="00B5012B" w:rsidRPr="00B5012B" w:rsidRDefault="009E048A" w:rsidP="00953AF3">
      <w:pPr>
        <w:autoSpaceDE w:val="0"/>
        <w:autoSpaceDN w:val="0"/>
        <w:adjustRightInd w:val="0"/>
        <w:jc w:val="both"/>
        <w:rPr>
          <w:rFonts w:ascii="Arial" w:hAnsi="Arial" w:cs="Arial"/>
          <w:b/>
          <w:bCs/>
          <w:szCs w:val="22"/>
          <w:lang w:val="en-IN"/>
        </w:rPr>
      </w:pPr>
      <w:r>
        <w:rPr>
          <w:rFonts w:ascii="Arial" w:hAnsi="Arial" w:cs="Arial"/>
          <w:b/>
          <w:bCs/>
          <w:szCs w:val="22"/>
        </w:rPr>
        <w:t>Fig.</w:t>
      </w:r>
      <w:r w:rsidR="00083ECC" w:rsidRPr="008247A6">
        <w:rPr>
          <w:rFonts w:ascii="Arial" w:hAnsi="Arial" w:cs="Arial"/>
          <w:b/>
          <w:bCs/>
          <w:szCs w:val="22"/>
        </w:rPr>
        <w:t xml:space="preserve"> </w:t>
      </w:r>
      <w:r w:rsidR="00927834" w:rsidRPr="008247A6">
        <w:rPr>
          <w:rFonts w:ascii="Arial" w:hAnsi="Arial" w:cs="Arial"/>
          <w:b/>
          <w:bCs/>
          <w:szCs w:val="22"/>
        </w:rPr>
        <w:t>1</w:t>
      </w:r>
      <w:r w:rsidR="00DC3F6F">
        <w:rPr>
          <w:rFonts w:ascii="Arial" w:hAnsi="Arial"/>
          <w:b/>
          <w:bCs/>
          <w:lang w:val="ru-RU" w:bidi="en-IN"/>
        </w:rPr>
        <w:t>.</w:t>
      </w:r>
      <w:r w:rsidR="003C1088">
        <w:rPr>
          <w:rFonts w:ascii="Arial" w:hAnsi="Arial"/>
          <w:b/>
          <w:bCs/>
          <w:lang w:bidi="en-IN"/>
        </w:rPr>
        <w:t xml:space="preserve"> An </w:t>
      </w:r>
      <w:r w:rsidR="003C1088" w:rsidRPr="003C1088">
        <w:rPr>
          <w:rFonts w:ascii="Arial" w:hAnsi="Arial"/>
          <w:b/>
          <w:bCs/>
          <w:lang w:bidi="en-IN"/>
        </w:rPr>
        <w:t>agro-ecological analysis of the shoot and fruit borer on okra (</w:t>
      </w:r>
      <w:r w:rsidR="003C1088" w:rsidRPr="003C1088">
        <w:rPr>
          <w:rFonts w:ascii="Arial" w:hAnsi="Arial"/>
          <w:b/>
          <w:bCs/>
          <w:i/>
          <w:lang w:bidi="en-IN"/>
        </w:rPr>
        <w:t>Abelmoschus esculentus</w:t>
      </w:r>
      <w:r w:rsidR="003C1088" w:rsidRPr="003C1088">
        <w:rPr>
          <w:rFonts w:ascii="Arial" w:hAnsi="Arial"/>
          <w:b/>
          <w:bCs/>
          <w:lang w:bidi="en-IN"/>
        </w:rPr>
        <w:t xml:space="preserve"> L. Moench)."</w:t>
      </w:r>
    </w:p>
    <w:p w14:paraId="52EE57C7" w14:textId="77777777" w:rsidR="005E744A" w:rsidRDefault="005E744A" w:rsidP="00441B6F">
      <w:pPr>
        <w:pStyle w:val="ConcHead"/>
        <w:spacing w:after="0"/>
        <w:jc w:val="both"/>
        <w:rPr>
          <w:rFonts w:ascii="Arial" w:hAnsi="Arial" w:cs="Arial"/>
        </w:rPr>
      </w:pPr>
    </w:p>
    <w:p w14:paraId="1CAA4CD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C364F8D" w14:textId="515E8781" w:rsidR="00A654AB" w:rsidRPr="00A654AB" w:rsidRDefault="002E621E" w:rsidP="002E621E">
      <w:pPr>
        <w:pStyle w:val="Body"/>
        <w:rPr>
          <w:rFonts w:ascii="Arial" w:hAnsi="Arial" w:cs="Arial"/>
        </w:rPr>
      </w:pPr>
      <w:r>
        <w:rPr>
          <w:rFonts w:ascii="Arial" w:hAnsi="Arial" w:cs="Arial"/>
        </w:rPr>
        <w:t>T</w:t>
      </w:r>
      <w:r w:rsidRPr="002E621E">
        <w:rPr>
          <w:rFonts w:ascii="Arial" w:hAnsi="Arial" w:cs="Arial"/>
        </w:rPr>
        <w:t xml:space="preserve">he infestation of </w:t>
      </w:r>
      <w:proofErr w:type="spellStart"/>
      <w:r w:rsidRPr="002E621E">
        <w:rPr>
          <w:rFonts w:ascii="Arial" w:hAnsi="Arial" w:cs="Arial"/>
          <w:i/>
        </w:rPr>
        <w:t>Earias</w:t>
      </w:r>
      <w:proofErr w:type="spellEnd"/>
      <w:r w:rsidRPr="002E621E">
        <w:rPr>
          <w:rFonts w:ascii="Arial" w:hAnsi="Arial" w:cs="Arial"/>
        </w:rPr>
        <w:t xml:space="preserve"> spp. on okra crops followed a distinct pattern, with a gradual increase in infestation on shoots and fruits throughout the </w:t>
      </w:r>
      <w:r w:rsidRPr="002E621E">
        <w:rPr>
          <w:rFonts w:ascii="Arial" w:hAnsi="Arial" w:cs="Arial"/>
          <w:i/>
        </w:rPr>
        <w:t xml:space="preserve">Kharif </w:t>
      </w:r>
      <w:r w:rsidRPr="002E621E">
        <w:rPr>
          <w:rFonts w:ascii="Arial" w:hAnsi="Arial" w:cs="Arial"/>
        </w:rPr>
        <w:t>season. The shoot infestation peaked in the 38</w:t>
      </w:r>
      <w:r w:rsidRPr="002E621E">
        <w:rPr>
          <w:rFonts w:ascii="Arial" w:hAnsi="Arial" w:cs="Arial"/>
          <w:vertAlign w:val="superscript"/>
        </w:rPr>
        <w:t>th</w:t>
      </w:r>
      <w:r w:rsidRPr="002E621E">
        <w:rPr>
          <w:rFonts w:ascii="Arial" w:hAnsi="Arial" w:cs="Arial"/>
        </w:rPr>
        <w:t xml:space="preserve"> SMW, while fruit infestation reached its maximum in the 42</w:t>
      </w:r>
      <w:r w:rsidRPr="002E621E">
        <w:rPr>
          <w:rFonts w:ascii="Arial" w:hAnsi="Arial" w:cs="Arial"/>
          <w:vertAlign w:val="superscript"/>
        </w:rPr>
        <w:t>nd</w:t>
      </w:r>
      <w:r w:rsidRPr="002E621E">
        <w:rPr>
          <w:rFonts w:ascii="Arial" w:hAnsi="Arial" w:cs="Arial"/>
        </w:rPr>
        <w:t xml:space="preserve"> SMW. Despite the variation in climatic factors, the correlation studies revealed no significant relationship between shoot infestation and most abiotic factors, while fruit infestation showed a significant negative correlation with minimum temperature. These findings highlight the dynamic nature of pest infestation and its complex interaction with environmental factors.</w:t>
      </w:r>
      <w:r w:rsidRPr="00A654AB">
        <w:rPr>
          <w:rFonts w:ascii="Arial" w:hAnsi="Arial" w:cs="Arial"/>
        </w:rPr>
        <w:t xml:space="preserve"> </w:t>
      </w:r>
    </w:p>
    <w:p w14:paraId="20C0FEAD" w14:textId="77777777" w:rsidR="00790ADA" w:rsidRPr="00FB3A86" w:rsidRDefault="00790ADA" w:rsidP="004A5B17">
      <w:pPr>
        <w:pStyle w:val="Body"/>
        <w:spacing w:after="0"/>
        <w:rPr>
          <w:rFonts w:ascii="Arial" w:hAnsi="Arial" w:cs="Arial"/>
        </w:rPr>
      </w:pPr>
    </w:p>
    <w:p w14:paraId="0E19553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7E283E5" w14:textId="35D36015" w:rsidR="000F1C77" w:rsidRDefault="008C251A" w:rsidP="000F1C77">
      <w:pPr>
        <w:spacing w:before="120" w:after="120"/>
        <w:ind w:leftChars="45" w:left="690" w:hangingChars="300" w:hanging="600"/>
        <w:contextualSpacing/>
        <w:jc w:val="both"/>
        <w:rPr>
          <w:rFonts w:ascii="Arial" w:hAnsi="Arial" w:cs="Arial"/>
          <w:sz w:val="25"/>
          <w:szCs w:val="25"/>
          <w:shd w:val="clear" w:color="auto" w:fill="FFFFFF"/>
        </w:rPr>
      </w:pPr>
      <w:r>
        <w:rPr>
          <w:rFonts w:ascii="Arial" w:hAnsi="Arial" w:cs="Arial"/>
        </w:rPr>
        <w:t xml:space="preserve">Basnet S., </w:t>
      </w:r>
      <w:proofErr w:type="spellStart"/>
      <w:r>
        <w:rPr>
          <w:rFonts w:ascii="Arial" w:hAnsi="Arial" w:cs="Arial"/>
        </w:rPr>
        <w:t>Lamichane</w:t>
      </w:r>
      <w:proofErr w:type="spellEnd"/>
      <w:r>
        <w:rPr>
          <w:rFonts w:ascii="Arial" w:hAnsi="Arial" w:cs="Arial"/>
        </w:rPr>
        <w:t xml:space="preserve"> P., </w:t>
      </w:r>
      <w:proofErr w:type="spellStart"/>
      <w:r>
        <w:rPr>
          <w:rFonts w:ascii="Arial" w:hAnsi="Arial" w:cs="Arial"/>
        </w:rPr>
        <w:t>Meheta</w:t>
      </w:r>
      <w:proofErr w:type="spellEnd"/>
      <w:r>
        <w:rPr>
          <w:rFonts w:ascii="Arial" w:hAnsi="Arial" w:cs="Arial"/>
        </w:rPr>
        <w:t xml:space="preserve"> A. and Rajbanshi</w:t>
      </w:r>
      <w:r w:rsidR="000F1C77" w:rsidRPr="000F1C77">
        <w:rPr>
          <w:rFonts w:ascii="Arial" w:hAnsi="Arial" w:cs="Arial"/>
        </w:rPr>
        <w:t xml:space="preserve"> Y.</w:t>
      </w:r>
      <w:r>
        <w:rPr>
          <w:rFonts w:ascii="Arial" w:hAnsi="Arial" w:cs="Arial"/>
        </w:rPr>
        <w:t xml:space="preserve"> 2023</w:t>
      </w:r>
      <w:r w:rsidR="000F1C77" w:rsidRPr="000F1C77">
        <w:rPr>
          <w:rFonts w:ascii="Arial" w:hAnsi="Arial" w:cs="Arial"/>
        </w:rPr>
        <w:t>. A review on biochemical,</w:t>
      </w:r>
      <w:r w:rsidR="00676323">
        <w:rPr>
          <w:rFonts w:ascii="Arial" w:hAnsi="Arial" w:cs="Arial"/>
        </w:rPr>
        <w:t xml:space="preserve"> </w:t>
      </w:r>
      <w:r w:rsidR="000F1C77" w:rsidRPr="000F1C77">
        <w:rPr>
          <w:rFonts w:ascii="Arial" w:hAnsi="Arial" w:cs="Arial"/>
        </w:rPr>
        <w:t>nutritional, and medicinal properties of okra. International Congresses of Turkish    Science and Technology Publishing, 46-53.</w:t>
      </w:r>
      <w:r w:rsidR="000F1C77" w:rsidRPr="000F1C77">
        <w:rPr>
          <w:rFonts w:ascii="Arial" w:hAnsi="Arial" w:cs="Arial"/>
          <w:sz w:val="25"/>
          <w:szCs w:val="25"/>
          <w:shd w:val="clear" w:color="auto" w:fill="FFFFFF"/>
        </w:rPr>
        <w:t xml:space="preserve"> </w:t>
      </w:r>
    </w:p>
    <w:p w14:paraId="55F4BB20" w14:textId="63E7F69C" w:rsidR="0024700A" w:rsidRDefault="000F1C77" w:rsidP="000F1C77">
      <w:pPr>
        <w:spacing w:before="120" w:after="120"/>
        <w:ind w:leftChars="45" w:left="690" w:hangingChars="300" w:hanging="600"/>
        <w:contextualSpacing/>
        <w:jc w:val="both"/>
        <w:rPr>
          <w:rFonts w:ascii="Arial" w:hAnsi="Arial" w:cs="Arial"/>
          <w:sz w:val="25"/>
          <w:szCs w:val="25"/>
          <w:shd w:val="clear" w:color="auto" w:fill="FFFFFF"/>
        </w:rPr>
      </w:pPr>
      <w:proofErr w:type="spellStart"/>
      <w:r w:rsidRPr="000F1C77">
        <w:rPr>
          <w:rFonts w:ascii="Arial" w:hAnsi="Arial" w:cs="Arial"/>
        </w:rPr>
        <w:t>Gemede</w:t>
      </w:r>
      <w:proofErr w:type="spellEnd"/>
      <w:r w:rsidRPr="000F1C77">
        <w:rPr>
          <w:rFonts w:ascii="Arial" w:hAnsi="Arial" w:cs="Arial"/>
        </w:rPr>
        <w:t xml:space="preserve"> H.F., </w:t>
      </w:r>
      <w:proofErr w:type="spellStart"/>
      <w:r w:rsidRPr="000F1C77">
        <w:rPr>
          <w:rFonts w:ascii="Arial" w:hAnsi="Arial" w:cs="Arial"/>
        </w:rPr>
        <w:t>Ratta</w:t>
      </w:r>
      <w:proofErr w:type="spellEnd"/>
      <w:r w:rsidRPr="000F1C77">
        <w:rPr>
          <w:rFonts w:ascii="Arial" w:hAnsi="Arial" w:cs="Arial"/>
        </w:rPr>
        <w:t xml:space="preserve"> N., Haki G.D.</w:t>
      </w:r>
      <w:r w:rsidR="00676323">
        <w:rPr>
          <w:rFonts w:ascii="Arial" w:hAnsi="Arial" w:cs="Arial"/>
        </w:rPr>
        <w:t>, Woldegiorgis A.</w:t>
      </w:r>
      <w:r w:rsidRPr="000F1C77">
        <w:rPr>
          <w:rFonts w:ascii="Arial" w:hAnsi="Arial" w:cs="Arial"/>
        </w:rPr>
        <w:t>Z</w:t>
      </w:r>
      <w:r w:rsidR="00676323">
        <w:rPr>
          <w:rFonts w:ascii="Arial" w:hAnsi="Arial" w:cs="Arial"/>
        </w:rPr>
        <w:t>. and Beyene F. 2015</w:t>
      </w:r>
      <w:r w:rsidRPr="000F1C77">
        <w:rPr>
          <w:rFonts w:ascii="Arial" w:hAnsi="Arial" w:cs="Arial"/>
        </w:rPr>
        <w:t>. Nutritional</w:t>
      </w:r>
      <w:r w:rsidR="00676323">
        <w:rPr>
          <w:rFonts w:ascii="Arial" w:hAnsi="Arial" w:cs="Arial"/>
        </w:rPr>
        <w:t xml:space="preserve"> </w:t>
      </w:r>
      <w:proofErr w:type="gramStart"/>
      <w:r w:rsidRPr="000F1C77">
        <w:rPr>
          <w:rFonts w:ascii="Arial" w:hAnsi="Arial" w:cs="Arial"/>
        </w:rPr>
        <w:t>quality  and</w:t>
      </w:r>
      <w:proofErr w:type="gramEnd"/>
      <w:r w:rsidRPr="000F1C77">
        <w:rPr>
          <w:rFonts w:ascii="Arial" w:hAnsi="Arial" w:cs="Arial"/>
        </w:rPr>
        <w:t xml:space="preserve">  health  benefits  of okra  (</w:t>
      </w:r>
      <w:r w:rsidRPr="00676323">
        <w:rPr>
          <w:rFonts w:ascii="Arial" w:hAnsi="Arial" w:cs="Arial"/>
          <w:i/>
        </w:rPr>
        <w:t>Abelmoschus  esculentus</w:t>
      </w:r>
      <w:r w:rsidR="00676323">
        <w:rPr>
          <w:rFonts w:ascii="Arial" w:hAnsi="Arial" w:cs="Arial"/>
        </w:rPr>
        <w:t xml:space="preserve">):  A  review. </w:t>
      </w:r>
      <w:r w:rsidR="00676323" w:rsidRPr="00676323">
        <w:rPr>
          <w:rFonts w:ascii="Arial" w:hAnsi="Arial" w:cs="Arial"/>
          <w:i/>
        </w:rPr>
        <w:t>Journal   of Food Process Technology</w:t>
      </w:r>
      <w:r w:rsidR="00676323">
        <w:rPr>
          <w:rFonts w:ascii="Arial" w:hAnsi="Arial" w:cs="Arial"/>
        </w:rPr>
        <w:t>,</w:t>
      </w:r>
      <w:r w:rsidR="00676323" w:rsidRPr="00676323">
        <w:rPr>
          <w:rFonts w:ascii="Arial" w:hAnsi="Arial" w:cs="Arial"/>
          <w:b/>
        </w:rPr>
        <w:t>6</w:t>
      </w:r>
      <w:r w:rsidR="00676323">
        <w:rPr>
          <w:rFonts w:ascii="Arial" w:hAnsi="Arial" w:cs="Arial"/>
        </w:rPr>
        <w:t xml:space="preserve">: </w:t>
      </w:r>
      <w:r w:rsidRPr="000F1C77">
        <w:rPr>
          <w:rFonts w:ascii="Arial" w:hAnsi="Arial" w:cs="Arial"/>
        </w:rPr>
        <w:t>458.</w:t>
      </w:r>
      <w:r w:rsidRPr="000F1C77">
        <w:rPr>
          <w:rFonts w:ascii="Arial" w:hAnsi="Arial" w:cs="Arial"/>
          <w:sz w:val="25"/>
          <w:szCs w:val="25"/>
          <w:shd w:val="clear" w:color="auto" w:fill="FFFFFF"/>
        </w:rPr>
        <w:t xml:space="preserve"> </w:t>
      </w:r>
    </w:p>
    <w:p w14:paraId="023B7595" w14:textId="1EEF5FBD" w:rsidR="0024700A" w:rsidRDefault="000F1C77" w:rsidP="0024700A">
      <w:pPr>
        <w:spacing w:before="120" w:after="120"/>
        <w:ind w:leftChars="45" w:left="690" w:hangingChars="300" w:hanging="600"/>
        <w:contextualSpacing/>
        <w:jc w:val="both"/>
        <w:rPr>
          <w:rFonts w:ascii="Arial" w:hAnsi="Arial" w:cs="Arial"/>
          <w:sz w:val="25"/>
          <w:szCs w:val="25"/>
          <w:shd w:val="clear" w:color="auto" w:fill="FFFFFF"/>
        </w:rPr>
      </w:pPr>
      <w:r w:rsidRPr="000F1C77">
        <w:rPr>
          <w:rFonts w:ascii="Arial" w:hAnsi="Arial" w:cs="Arial"/>
        </w:rPr>
        <w:t>Gopalan</w:t>
      </w:r>
      <w:r w:rsidR="00676323">
        <w:rPr>
          <w:rFonts w:ascii="Arial" w:hAnsi="Arial" w:cs="Arial"/>
        </w:rPr>
        <w:t xml:space="preserve"> </w:t>
      </w:r>
      <w:r w:rsidRPr="000F1C77">
        <w:rPr>
          <w:rFonts w:ascii="Arial" w:hAnsi="Arial" w:cs="Arial"/>
        </w:rPr>
        <w:t>C.,</w:t>
      </w:r>
      <w:r w:rsidR="00676323">
        <w:rPr>
          <w:rFonts w:ascii="Arial" w:hAnsi="Arial" w:cs="Arial"/>
        </w:rPr>
        <w:t xml:space="preserve"> </w:t>
      </w:r>
      <w:r w:rsidRPr="000F1C77">
        <w:rPr>
          <w:rFonts w:ascii="Arial" w:hAnsi="Arial" w:cs="Arial"/>
        </w:rPr>
        <w:t>Sastri</w:t>
      </w:r>
      <w:r w:rsidR="00676323">
        <w:rPr>
          <w:rFonts w:ascii="Arial" w:hAnsi="Arial" w:cs="Arial"/>
        </w:rPr>
        <w:t xml:space="preserve"> S.B.V. and </w:t>
      </w:r>
      <w:r w:rsidRPr="000F1C77">
        <w:rPr>
          <w:rFonts w:ascii="Arial" w:hAnsi="Arial" w:cs="Arial"/>
        </w:rPr>
        <w:t>Balasubramanian</w:t>
      </w:r>
      <w:r w:rsidR="00676323">
        <w:rPr>
          <w:rFonts w:ascii="Arial" w:hAnsi="Arial" w:cs="Arial"/>
        </w:rPr>
        <w:t xml:space="preserve"> </w:t>
      </w:r>
      <w:r w:rsidRPr="000F1C77">
        <w:rPr>
          <w:rFonts w:ascii="Arial" w:hAnsi="Arial" w:cs="Arial"/>
        </w:rPr>
        <w:t>S</w:t>
      </w:r>
      <w:r w:rsidR="00676323">
        <w:rPr>
          <w:rFonts w:ascii="Arial" w:hAnsi="Arial" w:cs="Arial"/>
        </w:rPr>
        <w:t xml:space="preserve">. </w:t>
      </w:r>
      <w:r w:rsidRPr="000F1C77">
        <w:rPr>
          <w:rFonts w:ascii="Arial" w:hAnsi="Arial" w:cs="Arial"/>
        </w:rPr>
        <w:t xml:space="preserve">2007. Nutritive value </w:t>
      </w:r>
      <w:r w:rsidR="00676323">
        <w:rPr>
          <w:rFonts w:ascii="Arial" w:hAnsi="Arial" w:cs="Arial"/>
        </w:rPr>
        <w:t xml:space="preserve">of </w:t>
      </w:r>
      <w:r w:rsidRPr="000F1C77">
        <w:rPr>
          <w:rFonts w:ascii="Arial" w:hAnsi="Arial" w:cs="Arial"/>
        </w:rPr>
        <w:t>I</w:t>
      </w:r>
      <w:r w:rsidR="00676323">
        <w:rPr>
          <w:rFonts w:ascii="Arial" w:hAnsi="Arial" w:cs="Arial"/>
        </w:rPr>
        <w:t xml:space="preserve">ndian foods.  National Institute </w:t>
      </w:r>
      <w:r w:rsidRPr="000F1C77">
        <w:rPr>
          <w:rFonts w:ascii="Arial" w:hAnsi="Arial" w:cs="Arial"/>
        </w:rPr>
        <w:t>of Nutrition (NIN), ICMR, India.</w:t>
      </w:r>
      <w:r w:rsidR="0024700A" w:rsidRPr="0024700A">
        <w:rPr>
          <w:rFonts w:ascii="Arial" w:hAnsi="Arial" w:cs="Arial"/>
          <w:sz w:val="25"/>
          <w:szCs w:val="25"/>
          <w:shd w:val="clear" w:color="auto" w:fill="FFFFFF"/>
        </w:rPr>
        <w:t xml:space="preserve"> </w:t>
      </w:r>
    </w:p>
    <w:p w14:paraId="76F92264" w14:textId="0D8EA165" w:rsidR="007445BE" w:rsidRDefault="0024700A" w:rsidP="007445BE">
      <w:pPr>
        <w:spacing w:before="120" w:after="120"/>
        <w:ind w:leftChars="45" w:left="690" w:hangingChars="300" w:hanging="600"/>
        <w:contextualSpacing/>
        <w:jc w:val="both"/>
        <w:rPr>
          <w:rFonts w:ascii="Arial" w:hAnsi="Arial" w:cs="Arial"/>
          <w:sz w:val="25"/>
          <w:szCs w:val="25"/>
          <w:shd w:val="clear" w:color="auto" w:fill="FFFFFF"/>
        </w:rPr>
      </w:pPr>
      <w:r w:rsidRPr="0024700A">
        <w:rPr>
          <w:rFonts w:ascii="Arial" w:hAnsi="Arial" w:cs="Arial"/>
        </w:rPr>
        <w:t>Saifullah</w:t>
      </w:r>
      <w:r w:rsidR="00676323">
        <w:rPr>
          <w:rFonts w:ascii="Arial" w:hAnsi="Arial" w:cs="Arial"/>
        </w:rPr>
        <w:t xml:space="preserve"> M. and </w:t>
      </w:r>
      <w:r w:rsidRPr="0024700A">
        <w:rPr>
          <w:rFonts w:ascii="Arial" w:hAnsi="Arial" w:cs="Arial"/>
        </w:rPr>
        <w:t>Rabbani</w:t>
      </w:r>
      <w:r w:rsidR="00676323">
        <w:rPr>
          <w:rFonts w:ascii="Arial" w:hAnsi="Arial" w:cs="Arial"/>
        </w:rPr>
        <w:t xml:space="preserve"> </w:t>
      </w:r>
      <w:r w:rsidRPr="0024700A">
        <w:rPr>
          <w:rFonts w:ascii="Arial" w:hAnsi="Arial" w:cs="Arial"/>
        </w:rPr>
        <w:t>M.G.</w:t>
      </w:r>
      <w:r w:rsidR="00676323">
        <w:rPr>
          <w:rFonts w:ascii="Arial" w:hAnsi="Arial" w:cs="Arial"/>
        </w:rPr>
        <w:t xml:space="preserve"> 2009. </w:t>
      </w:r>
      <w:r w:rsidRPr="0024700A">
        <w:rPr>
          <w:rFonts w:ascii="Arial" w:hAnsi="Arial" w:cs="Arial"/>
        </w:rPr>
        <w:t>Evaluation</w:t>
      </w:r>
      <w:r w:rsidR="00676323">
        <w:rPr>
          <w:rFonts w:ascii="Arial" w:hAnsi="Arial" w:cs="Arial"/>
        </w:rPr>
        <w:t xml:space="preserve"> and characterization of </w:t>
      </w:r>
      <w:r w:rsidRPr="0024700A">
        <w:rPr>
          <w:rFonts w:ascii="Arial" w:hAnsi="Arial" w:cs="Arial"/>
        </w:rPr>
        <w:t>okra (</w:t>
      </w:r>
      <w:proofErr w:type="gramStart"/>
      <w:r w:rsidR="00676323">
        <w:rPr>
          <w:rFonts w:ascii="Arial" w:hAnsi="Arial" w:cs="Arial"/>
          <w:i/>
        </w:rPr>
        <w:t xml:space="preserve">Abelmoschus  </w:t>
      </w:r>
      <w:r w:rsidRPr="00676323">
        <w:rPr>
          <w:rFonts w:ascii="Arial" w:hAnsi="Arial" w:cs="Arial"/>
          <w:i/>
        </w:rPr>
        <w:t>esculentus</w:t>
      </w:r>
      <w:proofErr w:type="gramEnd"/>
      <w:r w:rsidR="00676323">
        <w:rPr>
          <w:rFonts w:ascii="Arial" w:hAnsi="Arial" w:cs="Arial"/>
          <w:i/>
        </w:rPr>
        <w:t xml:space="preserve"> </w:t>
      </w:r>
      <w:r w:rsidRPr="0024700A">
        <w:rPr>
          <w:rFonts w:ascii="Arial" w:hAnsi="Arial" w:cs="Arial"/>
        </w:rPr>
        <w:t>L.</w:t>
      </w:r>
      <w:r w:rsidR="00676323">
        <w:rPr>
          <w:rFonts w:ascii="Arial" w:hAnsi="Arial" w:cs="Arial"/>
        </w:rPr>
        <w:t xml:space="preserve"> </w:t>
      </w:r>
      <w:r w:rsidRPr="0024700A">
        <w:rPr>
          <w:rFonts w:ascii="Arial" w:hAnsi="Arial" w:cs="Arial"/>
        </w:rPr>
        <w:t>Moench.</w:t>
      </w:r>
      <w:r w:rsidR="00676323">
        <w:rPr>
          <w:rFonts w:ascii="Arial" w:hAnsi="Arial" w:cs="Arial"/>
        </w:rPr>
        <w:t xml:space="preserve">) genotypes. SAARC Journal </w:t>
      </w:r>
      <w:proofErr w:type="gramStart"/>
      <w:r w:rsidRPr="0024700A">
        <w:rPr>
          <w:rFonts w:ascii="Arial" w:hAnsi="Arial" w:cs="Arial"/>
        </w:rPr>
        <w:t>of  Agriculture</w:t>
      </w:r>
      <w:proofErr w:type="gramEnd"/>
      <w:r w:rsidRPr="0024700A">
        <w:rPr>
          <w:rFonts w:ascii="Arial" w:hAnsi="Arial" w:cs="Arial"/>
        </w:rPr>
        <w:t xml:space="preserve">, </w:t>
      </w:r>
      <w:r w:rsidRPr="00676323">
        <w:rPr>
          <w:rFonts w:ascii="Arial" w:hAnsi="Arial" w:cs="Arial"/>
          <w:b/>
        </w:rPr>
        <w:t>7</w:t>
      </w:r>
      <w:r w:rsidR="00676323">
        <w:rPr>
          <w:rFonts w:ascii="Arial" w:hAnsi="Arial" w:cs="Arial"/>
        </w:rPr>
        <w:t xml:space="preserve">: </w:t>
      </w:r>
      <w:r w:rsidRPr="0024700A">
        <w:rPr>
          <w:rFonts w:ascii="Arial" w:hAnsi="Arial" w:cs="Arial"/>
        </w:rPr>
        <w:t>92-99.</w:t>
      </w:r>
      <w:r w:rsidRPr="0024700A">
        <w:rPr>
          <w:rFonts w:ascii="Arial" w:hAnsi="Arial" w:cs="Arial"/>
          <w:sz w:val="25"/>
          <w:szCs w:val="25"/>
          <w:shd w:val="clear" w:color="auto" w:fill="FFFFFF"/>
        </w:rPr>
        <w:t xml:space="preserve"> </w:t>
      </w:r>
    </w:p>
    <w:p w14:paraId="062C1FA4" w14:textId="436BD5AB" w:rsidR="00676323" w:rsidRDefault="00676323" w:rsidP="007445BE">
      <w:pPr>
        <w:spacing w:before="120" w:after="120"/>
        <w:ind w:leftChars="45" w:left="690" w:hangingChars="300" w:hanging="600"/>
        <w:contextualSpacing/>
        <w:jc w:val="both"/>
        <w:rPr>
          <w:rFonts w:ascii="Arial" w:hAnsi="Arial" w:cs="Arial"/>
          <w:sz w:val="25"/>
          <w:szCs w:val="25"/>
          <w:shd w:val="clear" w:color="auto" w:fill="FFFFFF"/>
        </w:rPr>
      </w:pPr>
      <w:r>
        <w:rPr>
          <w:rFonts w:ascii="Arial" w:hAnsi="Arial" w:cs="Arial"/>
        </w:rPr>
        <w:lastRenderedPageBreak/>
        <w:t>Pareek B.</w:t>
      </w:r>
      <w:r w:rsidR="007445BE" w:rsidRPr="007445BE">
        <w:rPr>
          <w:rFonts w:ascii="Arial" w:hAnsi="Arial" w:cs="Arial"/>
        </w:rPr>
        <w:t>L</w:t>
      </w:r>
      <w:r>
        <w:rPr>
          <w:rFonts w:ascii="Arial" w:hAnsi="Arial" w:cs="Arial"/>
        </w:rPr>
        <w:t>. and Bhargava M.C. 2003</w:t>
      </w:r>
      <w:r w:rsidR="007445BE" w:rsidRPr="007445BE">
        <w:rPr>
          <w:rFonts w:ascii="Arial" w:hAnsi="Arial" w:cs="Arial"/>
        </w:rPr>
        <w:t>. Estimation of avoid</w:t>
      </w:r>
      <w:r>
        <w:rPr>
          <w:rFonts w:ascii="Arial" w:hAnsi="Arial" w:cs="Arial"/>
        </w:rPr>
        <w:t xml:space="preserve">able losses in vegetable crops </w:t>
      </w:r>
      <w:proofErr w:type="gramStart"/>
      <w:r w:rsidR="007445BE" w:rsidRPr="007445BE">
        <w:rPr>
          <w:rFonts w:ascii="Arial" w:hAnsi="Arial" w:cs="Arial"/>
        </w:rPr>
        <w:t>caused  by</w:t>
      </w:r>
      <w:proofErr w:type="gramEnd"/>
      <w:r w:rsidR="007445BE" w:rsidRPr="007445BE">
        <w:rPr>
          <w:rFonts w:ascii="Arial" w:hAnsi="Arial" w:cs="Arial"/>
        </w:rPr>
        <w:t xml:space="preserve">  borers  under  semi-arid conditions of Rajasthan. </w:t>
      </w:r>
      <w:r w:rsidR="007445BE" w:rsidRPr="00676323">
        <w:rPr>
          <w:rFonts w:ascii="Arial" w:hAnsi="Arial" w:cs="Arial"/>
          <w:i/>
        </w:rPr>
        <w:t>Insect Environment</w:t>
      </w:r>
      <w:r w:rsidR="007445BE" w:rsidRPr="007445BE">
        <w:rPr>
          <w:rFonts w:ascii="Arial" w:hAnsi="Arial" w:cs="Arial"/>
        </w:rPr>
        <w:t>, 9</w:t>
      </w:r>
      <w:r>
        <w:rPr>
          <w:rFonts w:ascii="Arial" w:hAnsi="Arial" w:cs="Arial"/>
        </w:rPr>
        <w:t xml:space="preserve">: </w:t>
      </w:r>
      <w:r w:rsidR="007445BE" w:rsidRPr="007445BE">
        <w:rPr>
          <w:rFonts w:ascii="Arial" w:hAnsi="Arial" w:cs="Arial"/>
        </w:rPr>
        <w:t xml:space="preserve"> 59-60.</w:t>
      </w:r>
      <w:r w:rsidR="007445BE" w:rsidRPr="007445BE">
        <w:rPr>
          <w:rFonts w:ascii="Arial" w:hAnsi="Arial" w:cs="Arial"/>
          <w:sz w:val="25"/>
          <w:szCs w:val="25"/>
          <w:shd w:val="clear" w:color="auto" w:fill="FFFFFF"/>
        </w:rPr>
        <w:t xml:space="preserve"> </w:t>
      </w:r>
    </w:p>
    <w:p w14:paraId="172BD895" w14:textId="4B1D500C" w:rsidR="00705AC6" w:rsidRDefault="00676323" w:rsidP="00676323">
      <w:pPr>
        <w:spacing w:before="120" w:after="120"/>
        <w:ind w:leftChars="45" w:left="690" w:hangingChars="300" w:hanging="600"/>
        <w:contextualSpacing/>
        <w:jc w:val="both"/>
        <w:rPr>
          <w:rFonts w:ascii="Arial" w:hAnsi="Arial" w:cs="Arial"/>
        </w:rPr>
      </w:pPr>
      <w:r>
        <w:rPr>
          <w:rFonts w:ascii="Arial" w:hAnsi="Arial" w:cs="Arial"/>
        </w:rPr>
        <w:t xml:space="preserve">Ray A., </w:t>
      </w:r>
      <w:proofErr w:type="spellStart"/>
      <w:r>
        <w:rPr>
          <w:rFonts w:ascii="Arial" w:hAnsi="Arial" w:cs="Arial"/>
        </w:rPr>
        <w:t>Kerketta</w:t>
      </w:r>
      <w:proofErr w:type="spellEnd"/>
      <w:r>
        <w:rPr>
          <w:rFonts w:ascii="Arial" w:hAnsi="Arial" w:cs="Arial"/>
        </w:rPr>
        <w:t xml:space="preserve"> A., Awasthi A.K., </w:t>
      </w:r>
      <w:proofErr w:type="gramStart"/>
      <w:r>
        <w:rPr>
          <w:rFonts w:ascii="Arial" w:hAnsi="Arial" w:cs="Arial"/>
        </w:rPr>
        <w:t>Tomar  R.K.S.</w:t>
      </w:r>
      <w:proofErr w:type="gramEnd"/>
      <w:r>
        <w:rPr>
          <w:rFonts w:ascii="Arial" w:hAnsi="Arial" w:cs="Arial"/>
        </w:rPr>
        <w:t xml:space="preserve">, Chandan M. and </w:t>
      </w:r>
      <w:proofErr w:type="spellStart"/>
      <w:r>
        <w:rPr>
          <w:rFonts w:ascii="Arial" w:hAnsi="Arial" w:cs="Arial"/>
        </w:rPr>
        <w:t>Chandravanshi</w:t>
      </w:r>
      <w:proofErr w:type="spellEnd"/>
      <w:r>
        <w:rPr>
          <w:rFonts w:ascii="Arial" w:hAnsi="Arial" w:cs="Arial"/>
        </w:rPr>
        <w:t xml:space="preserve"> </w:t>
      </w:r>
      <w:r w:rsidR="002F5235">
        <w:rPr>
          <w:rFonts w:ascii="Arial" w:hAnsi="Arial" w:cs="Arial"/>
        </w:rPr>
        <w:t xml:space="preserve">D. 2019. </w:t>
      </w:r>
      <w:r w:rsidR="007445BE" w:rsidRPr="007445BE">
        <w:rPr>
          <w:rFonts w:ascii="Arial" w:hAnsi="Arial" w:cs="Arial"/>
        </w:rPr>
        <w:t xml:space="preserve">Impact  of  weather  aspects  on  the prevalence  and  correlation  of </w:t>
      </w:r>
      <w:r w:rsidR="002F5235">
        <w:rPr>
          <w:rFonts w:ascii="Arial" w:hAnsi="Arial" w:cs="Arial"/>
        </w:rPr>
        <w:t xml:space="preserve"> okra  shoot and  fruit  borer </w:t>
      </w:r>
      <w:r w:rsidR="007445BE" w:rsidRPr="007445BE">
        <w:rPr>
          <w:rFonts w:ascii="Arial" w:hAnsi="Arial" w:cs="Arial"/>
        </w:rPr>
        <w:t>(</w:t>
      </w:r>
      <w:proofErr w:type="spellStart"/>
      <w:r w:rsidR="007445BE" w:rsidRPr="002F5235">
        <w:rPr>
          <w:rFonts w:ascii="Arial" w:hAnsi="Arial" w:cs="Arial"/>
          <w:i/>
        </w:rPr>
        <w:t>Earias</w:t>
      </w:r>
      <w:proofErr w:type="spellEnd"/>
      <w:r w:rsidR="007445BE" w:rsidRPr="002F5235">
        <w:rPr>
          <w:rFonts w:ascii="Arial" w:hAnsi="Arial" w:cs="Arial"/>
          <w:i/>
        </w:rPr>
        <w:t xml:space="preserve">  </w:t>
      </w:r>
      <w:proofErr w:type="spellStart"/>
      <w:r w:rsidR="007445BE" w:rsidRPr="002F5235">
        <w:rPr>
          <w:rFonts w:ascii="Arial" w:hAnsi="Arial" w:cs="Arial"/>
          <w:i/>
        </w:rPr>
        <w:t>vittella</w:t>
      </w:r>
      <w:proofErr w:type="spellEnd"/>
      <w:r w:rsidR="002F5235">
        <w:rPr>
          <w:rFonts w:ascii="Arial" w:hAnsi="Arial" w:cs="Arial"/>
        </w:rPr>
        <w:t xml:space="preserve"> Fab.) </w:t>
      </w:r>
      <w:r w:rsidR="007445BE" w:rsidRPr="007445BE">
        <w:rPr>
          <w:rFonts w:ascii="Arial" w:hAnsi="Arial" w:cs="Arial"/>
        </w:rPr>
        <w:t xml:space="preserve">during the summer season. </w:t>
      </w:r>
      <w:r w:rsidR="007445BE" w:rsidRPr="002F5235">
        <w:rPr>
          <w:rFonts w:ascii="Arial" w:hAnsi="Arial" w:cs="Arial"/>
          <w:i/>
        </w:rPr>
        <w:t>Journal of Entomology   and   Zoology   Studies</w:t>
      </w:r>
      <w:r w:rsidR="007445BE" w:rsidRPr="007445BE">
        <w:rPr>
          <w:rFonts w:ascii="Arial" w:hAnsi="Arial" w:cs="Arial"/>
        </w:rPr>
        <w:t xml:space="preserve">,   </w:t>
      </w:r>
      <w:r w:rsidR="007445BE" w:rsidRPr="002F5235">
        <w:rPr>
          <w:rFonts w:ascii="Arial" w:hAnsi="Arial" w:cs="Arial"/>
          <w:b/>
        </w:rPr>
        <w:t>7</w:t>
      </w:r>
      <w:r w:rsidR="002F5235">
        <w:rPr>
          <w:rFonts w:ascii="Arial" w:hAnsi="Arial" w:cs="Arial"/>
        </w:rPr>
        <w:t xml:space="preserve">: </w:t>
      </w:r>
      <w:r w:rsidR="007445BE" w:rsidRPr="007445BE">
        <w:rPr>
          <w:rFonts w:ascii="Arial" w:hAnsi="Arial" w:cs="Arial"/>
        </w:rPr>
        <w:t>773-776.</w:t>
      </w:r>
    </w:p>
    <w:p w14:paraId="07F22A87" w14:textId="77777777" w:rsidR="008C251A" w:rsidRDefault="008C251A" w:rsidP="008C251A">
      <w:pPr>
        <w:spacing w:before="120" w:after="120"/>
        <w:ind w:leftChars="45" w:left="690" w:hangingChars="300" w:hanging="600"/>
        <w:contextualSpacing/>
        <w:jc w:val="both"/>
        <w:rPr>
          <w:rFonts w:ascii="Arial" w:eastAsiaTheme="minorHAnsi" w:hAnsi="Arial" w:cs="Arial"/>
          <w:color w:val="000000" w:themeColor="text1"/>
          <w:sz w:val="24"/>
          <w:szCs w:val="24"/>
          <w:shd w:val="clear" w:color="auto" w:fill="FFFFFF"/>
        </w:rPr>
      </w:pPr>
      <w:r w:rsidRPr="008C251A">
        <w:rPr>
          <w:rFonts w:ascii="Arial" w:hAnsi="Arial" w:cs="Arial"/>
        </w:rPr>
        <w:t>Yadav A., Raghuraman M. and Choudhary S., 2015. Impact of abiotic factors on population dynamics of fruit and shoot borer in okra. </w:t>
      </w:r>
      <w:r w:rsidRPr="008C251A">
        <w:rPr>
          <w:rFonts w:ascii="Arial" w:hAnsi="Arial" w:cs="Arial"/>
          <w:i/>
          <w:iCs/>
        </w:rPr>
        <w:t xml:space="preserve">Journal </w:t>
      </w:r>
      <w:proofErr w:type="gramStart"/>
      <w:r w:rsidRPr="008C251A">
        <w:rPr>
          <w:rFonts w:ascii="Arial" w:hAnsi="Arial" w:cs="Arial"/>
          <w:i/>
          <w:iCs/>
        </w:rPr>
        <w:t>of  Experimental</w:t>
      </w:r>
      <w:proofErr w:type="gramEnd"/>
      <w:r w:rsidRPr="008C251A">
        <w:rPr>
          <w:rFonts w:ascii="Arial" w:hAnsi="Arial" w:cs="Arial"/>
          <w:i/>
          <w:iCs/>
        </w:rPr>
        <w:t xml:space="preserve"> Zoology</w:t>
      </w:r>
      <w:r w:rsidRPr="008C251A">
        <w:rPr>
          <w:rFonts w:ascii="Arial" w:hAnsi="Arial" w:cs="Arial"/>
        </w:rPr>
        <w:t>, </w:t>
      </w:r>
      <w:r w:rsidRPr="008C251A">
        <w:rPr>
          <w:rFonts w:ascii="Arial" w:hAnsi="Arial" w:cs="Arial"/>
          <w:b/>
          <w:iCs/>
        </w:rPr>
        <w:t>18</w:t>
      </w:r>
      <w:r w:rsidRPr="008C251A">
        <w:rPr>
          <w:rFonts w:ascii="Arial" w:hAnsi="Arial" w:cs="Arial"/>
        </w:rPr>
        <w:t>: 765-768.</w:t>
      </w:r>
      <w:r w:rsidRPr="008C251A">
        <w:rPr>
          <w:rFonts w:ascii="Arial" w:eastAsiaTheme="minorHAnsi" w:hAnsi="Arial" w:cs="Arial"/>
          <w:color w:val="000000" w:themeColor="text1"/>
          <w:sz w:val="24"/>
          <w:szCs w:val="24"/>
          <w:shd w:val="clear" w:color="auto" w:fill="FFFFFF"/>
        </w:rPr>
        <w:t xml:space="preserve"> </w:t>
      </w:r>
    </w:p>
    <w:p w14:paraId="0D7861E8" w14:textId="77777777" w:rsidR="008C251A" w:rsidRDefault="008C251A" w:rsidP="008C251A">
      <w:pPr>
        <w:spacing w:before="120" w:after="120"/>
        <w:ind w:leftChars="45" w:left="690" w:hangingChars="300" w:hanging="600"/>
        <w:contextualSpacing/>
        <w:jc w:val="both"/>
        <w:rPr>
          <w:rFonts w:ascii="Arial" w:eastAsiaTheme="minorHAnsi" w:hAnsi="Arial" w:cs="Arial"/>
          <w:color w:val="000000" w:themeColor="text1"/>
          <w:sz w:val="24"/>
          <w:szCs w:val="24"/>
        </w:rPr>
      </w:pPr>
      <w:r w:rsidRPr="008C251A">
        <w:rPr>
          <w:rFonts w:ascii="Arial" w:hAnsi="Arial" w:cs="Arial"/>
        </w:rPr>
        <w:t xml:space="preserve">Yadav S.K., </w:t>
      </w:r>
      <w:proofErr w:type="spellStart"/>
      <w:r w:rsidRPr="008C251A">
        <w:rPr>
          <w:rFonts w:ascii="Arial" w:hAnsi="Arial" w:cs="Arial"/>
        </w:rPr>
        <w:t>Kumawat</w:t>
      </w:r>
      <w:proofErr w:type="spellEnd"/>
      <w:r w:rsidRPr="008C251A">
        <w:rPr>
          <w:rFonts w:ascii="Arial" w:hAnsi="Arial" w:cs="Arial"/>
        </w:rPr>
        <w:t xml:space="preserve"> K.C., </w:t>
      </w:r>
      <w:proofErr w:type="spellStart"/>
      <w:r w:rsidRPr="008C251A">
        <w:rPr>
          <w:rFonts w:ascii="Arial" w:hAnsi="Arial" w:cs="Arial"/>
        </w:rPr>
        <w:t>Deshwal</w:t>
      </w:r>
      <w:proofErr w:type="spellEnd"/>
      <w:r w:rsidRPr="008C251A">
        <w:rPr>
          <w:rFonts w:ascii="Arial" w:hAnsi="Arial" w:cs="Arial"/>
        </w:rPr>
        <w:t xml:space="preserve"> H.L., Kumar S. and Manohar S.V.S., 2017. </w:t>
      </w:r>
      <w:proofErr w:type="spellStart"/>
      <w:r w:rsidRPr="008C251A">
        <w:rPr>
          <w:rFonts w:ascii="Arial" w:hAnsi="Arial" w:cs="Arial"/>
        </w:rPr>
        <w:t>Bioefficacy</w:t>
      </w:r>
      <w:proofErr w:type="spellEnd"/>
      <w:r w:rsidRPr="008C251A">
        <w:rPr>
          <w:rFonts w:ascii="Arial" w:hAnsi="Arial" w:cs="Arial"/>
        </w:rPr>
        <w:t xml:space="preserve"> of newer and biorational insecticides against shoot and fruit borer, </w:t>
      </w:r>
      <w:proofErr w:type="spellStart"/>
      <w:r w:rsidRPr="008C251A">
        <w:rPr>
          <w:rFonts w:ascii="Arial" w:hAnsi="Arial" w:cs="Arial"/>
          <w:i/>
        </w:rPr>
        <w:t>Earias</w:t>
      </w:r>
      <w:proofErr w:type="spellEnd"/>
      <w:r w:rsidRPr="008C251A">
        <w:rPr>
          <w:rFonts w:ascii="Arial" w:hAnsi="Arial" w:cs="Arial"/>
          <w:i/>
        </w:rPr>
        <w:t xml:space="preserve"> </w:t>
      </w:r>
      <w:r w:rsidRPr="008C251A">
        <w:rPr>
          <w:rFonts w:ascii="Arial" w:hAnsi="Arial" w:cs="Arial"/>
        </w:rPr>
        <w:t>spp. on okra. </w:t>
      </w:r>
      <w:proofErr w:type="spellStart"/>
      <w:r w:rsidRPr="008C251A">
        <w:rPr>
          <w:rFonts w:ascii="Arial" w:hAnsi="Arial" w:cs="Arial"/>
          <w:i/>
        </w:rPr>
        <w:t>Inernational</w:t>
      </w:r>
      <w:proofErr w:type="spellEnd"/>
      <w:r w:rsidRPr="008C251A">
        <w:rPr>
          <w:rFonts w:ascii="Arial" w:hAnsi="Arial" w:cs="Arial"/>
          <w:i/>
        </w:rPr>
        <w:t xml:space="preserve"> Journal of Current Microbiology and Applied Sciences</w:t>
      </w:r>
      <w:r w:rsidRPr="008C251A">
        <w:rPr>
          <w:rFonts w:ascii="Arial" w:hAnsi="Arial" w:cs="Arial"/>
        </w:rPr>
        <w:t xml:space="preserve">, </w:t>
      </w:r>
      <w:r w:rsidRPr="002F5235">
        <w:rPr>
          <w:rFonts w:ascii="Arial" w:hAnsi="Arial" w:cs="Arial"/>
          <w:b/>
          <w:i/>
          <w:iCs/>
        </w:rPr>
        <w:t>6</w:t>
      </w:r>
      <w:r w:rsidRPr="008C251A">
        <w:rPr>
          <w:rFonts w:ascii="Arial" w:hAnsi="Arial" w:cs="Arial"/>
          <w:i/>
          <w:iCs/>
        </w:rPr>
        <w:t xml:space="preserve">: </w:t>
      </w:r>
      <w:r w:rsidRPr="008C251A">
        <w:rPr>
          <w:rFonts w:ascii="Arial" w:hAnsi="Arial" w:cs="Arial"/>
        </w:rPr>
        <w:t>1035-1044.</w:t>
      </w:r>
      <w:r w:rsidRPr="008C251A">
        <w:rPr>
          <w:rFonts w:ascii="Arial" w:eastAsiaTheme="minorHAnsi" w:hAnsi="Arial" w:cs="Arial"/>
          <w:color w:val="000000" w:themeColor="text1"/>
          <w:sz w:val="24"/>
          <w:szCs w:val="24"/>
        </w:rPr>
        <w:t xml:space="preserve"> </w:t>
      </w:r>
    </w:p>
    <w:p w14:paraId="75FB37D7" w14:textId="77777777" w:rsidR="008C251A" w:rsidRDefault="008C251A" w:rsidP="008C251A">
      <w:pPr>
        <w:spacing w:before="120" w:after="120"/>
        <w:ind w:leftChars="45" w:left="690" w:hangingChars="300" w:hanging="600"/>
        <w:contextualSpacing/>
        <w:jc w:val="both"/>
        <w:rPr>
          <w:rFonts w:ascii="Arial" w:eastAsiaTheme="minorHAnsi" w:hAnsi="Arial" w:cs="Arial"/>
          <w:color w:val="000000" w:themeColor="text1"/>
          <w:sz w:val="24"/>
          <w:szCs w:val="24"/>
          <w:lang w:val="sv-SE"/>
        </w:rPr>
      </w:pPr>
      <w:r w:rsidRPr="008C251A">
        <w:rPr>
          <w:rFonts w:ascii="Arial" w:hAnsi="Arial" w:cs="Arial"/>
        </w:rPr>
        <w:t>Raju, Reddy C. Narendra D., Anitha and Srinivasa, D. 2017. Seasonal incidence and correlation of abiotic factors against okra shoot and fruit borer (</w:t>
      </w:r>
      <w:proofErr w:type="spellStart"/>
      <w:r w:rsidRPr="008C251A">
        <w:rPr>
          <w:rFonts w:ascii="Arial" w:hAnsi="Arial" w:cs="Arial"/>
          <w:i/>
        </w:rPr>
        <w:t>Earias</w:t>
      </w:r>
      <w:proofErr w:type="spellEnd"/>
      <w:r w:rsidRPr="008C251A">
        <w:rPr>
          <w:rFonts w:ascii="Arial" w:hAnsi="Arial" w:cs="Arial"/>
          <w:i/>
        </w:rPr>
        <w:t xml:space="preserve"> </w:t>
      </w:r>
      <w:proofErr w:type="spellStart"/>
      <w:r w:rsidRPr="008C251A">
        <w:rPr>
          <w:rFonts w:ascii="Arial" w:hAnsi="Arial" w:cs="Arial"/>
          <w:i/>
        </w:rPr>
        <w:t>vittella</w:t>
      </w:r>
      <w:proofErr w:type="spellEnd"/>
      <w:r w:rsidRPr="008C251A">
        <w:rPr>
          <w:rFonts w:ascii="Arial" w:hAnsi="Arial" w:cs="Arial"/>
        </w:rPr>
        <w:t xml:space="preserve"> Fab.) during Kharif season. </w:t>
      </w:r>
      <w:r w:rsidRPr="008C251A">
        <w:rPr>
          <w:rFonts w:ascii="Arial" w:hAnsi="Arial" w:cs="Arial"/>
          <w:i/>
        </w:rPr>
        <w:t>AGRIS</w:t>
      </w:r>
      <w:r w:rsidRPr="008C251A">
        <w:rPr>
          <w:rFonts w:ascii="Arial" w:hAnsi="Arial" w:cs="Arial"/>
        </w:rPr>
        <w:t xml:space="preserve">, </w:t>
      </w:r>
      <w:r w:rsidRPr="008C251A">
        <w:rPr>
          <w:rFonts w:ascii="Arial" w:hAnsi="Arial" w:cs="Arial"/>
          <w:b/>
        </w:rPr>
        <w:t>2</w:t>
      </w:r>
      <w:r w:rsidRPr="008C251A">
        <w:rPr>
          <w:rFonts w:ascii="Arial" w:hAnsi="Arial" w:cs="Arial"/>
        </w:rPr>
        <w:t>: 554-558.</w:t>
      </w:r>
      <w:r w:rsidRPr="008C251A">
        <w:rPr>
          <w:rFonts w:ascii="Arial" w:eastAsiaTheme="minorHAnsi" w:hAnsi="Arial" w:cs="Arial"/>
          <w:color w:val="000000" w:themeColor="text1"/>
          <w:sz w:val="24"/>
          <w:szCs w:val="24"/>
          <w:lang w:val="sv-SE"/>
        </w:rPr>
        <w:t xml:space="preserve"> </w:t>
      </w:r>
    </w:p>
    <w:p w14:paraId="61718EBD" w14:textId="77777777" w:rsidR="008C251A" w:rsidRDefault="008C251A" w:rsidP="008C251A">
      <w:pPr>
        <w:spacing w:before="120" w:after="120"/>
        <w:ind w:leftChars="45" w:left="690" w:hangingChars="300" w:hanging="600"/>
        <w:contextualSpacing/>
        <w:jc w:val="both"/>
        <w:rPr>
          <w:rFonts w:ascii="Arial" w:eastAsiaTheme="minorHAnsi" w:hAnsi="Arial" w:cs="Arial"/>
          <w:color w:val="000000" w:themeColor="text1"/>
          <w:sz w:val="24"/>
          <w:szCs w:val="24"/>
        </w:rPr>
      </w:pPr>
      <w:r w:rsidRPr="008C251A">
        <w:rPr>
          <w:rFonts w:ascii="Arial" w:hAnsi="Arial" w:cs="Arial"/>
          <w:lang w:val="sv-SE"/>
        </w:rPr>
        <w:t xml:space="preserve">Gupta S.C. 1996. </w:t>
      </w:r>
      <w:r w:rsidRPr="008C251A">
        <w:rPr>
          <w:rFonts w:ascii="Arial" w:hAnsi="Arial" w:cs="Arial"/>
        </w:rPr>
        <w:t>Correlation, Fundamentals of Statistics. Himalaya Publishing House, Mumbai, pp. 510-587.</w:t>
      </w:r>
      <w:r w:rsidRPr="008C251A">
        <w:rPr>
          <w:rFonts w:ascii="Arial" w:eastAsiaTheme="minorHAnsi" w:hAnsi="Arial" w:cs="Arial"/>
          <w:color w:val="000000" w:themeColor="text1"/>
          <w:sz w:val="24"/>
          <w:szCs w:val="24"/>
        </w:rPr>
        <w:t xml:space="preserve"> </w:t>
      </w:r>
    </w:p>
    <w:p w14:paraId="552173A0" w14:textId="20E8787A" w:rsidR="008C251A" w:rsidRPr="008C251A" w:rsidRDefault="008C251A" w:rsidP="008C251A">
      <w:pPr>
        <w:spacing w:before="120" w:after="120"/>
        <w:ind w:leftChars="45" w:left="690" w:hangingChars="300" w:hanging="600"/>
        <w:contextualSpacing/>
        <w:jc w:val="both"/>
        <w:rPr>
          <w:rFonts w:ascii="Arial" w:hAnsi="Arial" w:cs="Arial"/>
        </w:rPr>
      </w:pPr>
      <w:r w:rsidRPr="008C251A">
        <w:rPr>
          <w:rFonts w:ascii="Arial" w:hAnsi="Arial" w:cs="Arial"/>
        </w:rPr>
        <w:t xml:space="preserve">Choudhary S. and </w:t>
      </w:r>
      <w:proofErr w:type="gramStart"/>
      <w:r w:rsidRPr="008C251A">
        <w:rPr>
          <w:rFonts w:ascii="Arial" w:hAnsi="Arial" w:cs="Arial"/>
        </w:rPr>
        <w:t>Sharma  A.</w:t>
      </w:r>
      <w:proofErr w:type="gramEnd"/>
      <w:r w:rsidRPr="008C251A">
        <w:rPr>
          <w:rFonts w:ascii="Arial" w:hAnsi="Arial" w:cs="Arial"/>
        </w:rPr>
        <w:t xml:space="preserve"> 2020. Population dynamics of shoot and fruit borer, </w:t>
      </w:r>
      <w:proofErr w:type="spellStart"/>
      <w:r w:rsidRPr="008C251A">
        <w:rPr>
          <w:rFonts w:ascii="Arial" w:hAnsi="Arial" w:cs="Arial"/>
          <w:i/>
        </w:rPr>
        <w:t>Earias</w:t>
      </w:r>
      <w:proofErr w:type="spellEnd"/>
      <w:r w:rsidR="002F5235">
        <w:rPr>
          <w:rFonts w:ascii="Arial" w:hAnsi="Arial" w:cs="Arial"/>
        </w:rPr>
        <w:t xml:space="preserve"> spp. infesting okra.</w:t>
      </w:r>
      <w:r w:rsidR="002F5235" w:rsidRPr="002F5235">
        <w:t xml:space="preserve"> </w:t>
      </w:r>
      <w:r w:rsidR="002F5235" w:rsidRPr="002F5235">
        <w:rPr>
          <w:rFonts w:ascii="Arial" w:hAnsi="Arial" w:cs="Arial"/>
          <w:i/>
        </w:rPr>
        <w:t>Journal of Entomology and Zoology Studies</w:t>
      </w:r>
      <w:r w:rsidR="002F5235">
        <w:rPr>
          <w:rFonts w:ascii="Arial" w:hAnsi="Arial" w:cs="Arial"/>
          <w:i/>
        </w:rPr>
        <w:t>,</w:t>
      </w:r>
      <w:r w:rsidRPr="008C251A">
        <w:rPr>
          <w:rFonts w:ascii="Arial" w:hAnsi="Arial" w:cs="Arial"/>
        </w:rPr>
        <w:t xml:space="preserve"> </w:t>
      </w:r>
      <w:r w:rsidRPr="008C251A">
        <w:rPr>
          <w:rFonts w:ascii="Arial" w:hAnsi="Arial" w:cs="Arial"/>
          <w:b/>
        </w:rPr>
        <w:t>8</w:t>
      </w:r>
      <w:r w:rsidRPr="008C251A">
        <w:rPr>
          <w:rFonts w:ascii="Arial" w:hAnsi="Arial" w:cs="Arial"/>
        </w:rPr>
        <w:t>: 499-50.</w:t>
      </w:r>
    </w:p>
    <w:p w14:paraId="2A2306A4" w14:textId="1CC28C36" w:rsidR="008C251A" w:rsidRDefault="008C251A" w:rsidP="008C251A">
      <w:pPr>
        <w:spacing w:before="120" w:after="120"/>
        <w:ind w:leftChars="45" w:left="690" w:hangingChars="300" w:hanging="600"/>
        <w:contextualSpacing/>
        <w:jc w:val="both"/>
        <w:rPr>
          <w:rFonts w:ascii="Arial" w:hAnsi="Arial" w:cs="Arial"/>
        </w:rPr>
      </w:pPr>
    </w:p>
    <w:sectPr w:rsidR="008C251A" w:rsidSect="004B27F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76740" w14:textId="77777777" w:rsidR="00F0528B" w:rsidRDefault="00F0528B" w:rsidP="00C37E61">
      <w:r>
        <w:separator/>
      </w:r>
    </w:p>
  </w:endnote>
  <w:endnote w:type="continuationSeparator" w:id="0">
    <w:p w14:paraId="005E707A" w14:textId="77777777" w:rsidR="00F0528B" w:rsidRDefault="00F052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C14C" w14:textId="77777777" w:rsidR="004B27FF" w:rsidRDefault="004B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E2CB" w14:textId="77777777" w:rsidR="004B27FF" w:rsidRDefault="004B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8D05" w14:textId="0972DE5A" w:rsidR="008B09CD" w:rsidRPr="004B27FF" w:rsidRDefault="008B09CD" w:rsidP="004B27FF">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9B12F" w14:textId="77777777" w:rsidR="00F0528B" w:rsidRDefault="00F0528B" w:rsidP="00C37E61">
      <w:r>
        <w:separator/>
      </w:r>
    </w:p>
  </w:footnote>
  <w:footnote w:type="continuationSeparator" w:id="0">
    <w:p w14:paraId="2A50AFBD" w14:textId="77777777" w:rsidR="00F0528B" w:rsidRDefault="00F052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94FF" w14:textId="5A21F468" w:rsidR="004B27FF" w:rsidRDefault="004B27FF">
    <w:pPr>
      <w:pStyle w:val="Header"/>
    </w:pPr>
    <w:r>
      <w:rPr>
        <w:noProof/>
      </w:rPr>
      <w:pict w14:anchorId="792D4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2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2740" w14:textId="122DC324" w:rsidR="004B27FF" w:rsidRDefault="004B27FF">
    <w:pPr>
      <w:pStyle w:val="Header"/>
    </w:pPr>
    <w:r>
      <w:rPr>
        <w:noProof/>
      </w:rPr>
      <w:pict w14:anchorId="24029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2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80DC" w14:textId="73F71F13" w:rsidR="008B09CD" w:rsidRPr="00296529" w:rsidRDefault="004B27FF" w:rsidP="00296529">
    <w:pPr>
      <w:ind w:left="2160"/>
      <w:jc w:val="center"/>
      <w:rPr>
        <w:rFonts w:ascii="Times New Roman" w:eastAsia="Calibri" w:hAnsi="Times New Roman"/>
        <w:i/>
        <w:sz w:val="18"/>
        <w:szCs w:val="22"/>
      </w:rPr>
    </w:pPr>
    <w:r>
      <w:rPr>
        <w:noProof/>
      </w:rPr>
      <w:pict w14:anchorId="343F1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2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1DB5F79" w14:textId="77777777" w:rsidR="008B09CD" w:rsidRPr="00296529" w:rsidRDefault="008B09C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7EA7FD9" w14:textId="77777777" w:rsidR="008B09CD" w:rsidRPr="00296529" w:rsidRDefault="008B09C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3767F9" w14:textId="77777777" w:rsidR="008B09CD" w:rsidRPr="00296529" w:rsidRDefault="008B09C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9C8183" w14:textId="77777777" w:rsidR="008B09CD" w:rsidRDefault="008B09C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21786C" w14:textId="77777777" w:rsidR="008B09CD" w:rsidRDefault="008B09C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15AE69" w14:textId="77777777" w:rsidR="008B09CD" w:rsidRDefault="008B09CD">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259DF"/>
    <w:multiLevelType w:val="multilevel"/>
    <w:tmpl w:val="F0D2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5C0292C"/>
    <w:multiLevelType w:val="multilevel"/>
    <w:tmpl w:val="573E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5A7181"/>
    <w:multiLevelType w:val="hybridMultilevel"/>
    <w:tmpl w:val="4B8A4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9"/>
  </w:num>
  <w:num w:numId="22">
    <w:abstractNumId w:val="14"/>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0"/>
  </w:num>
  <w:num w:numId="31">
    <w:abstractNumId w:val="25"/>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1C31"/>
    <w:rsid w:val="000167EE"/>
    <w:rsid w:val="00030174"/>
    <w:rsid w:val="00036417"/>
    <w:rsid w:val="0004015C"/>
    <w:rsid w:val="0004579C"/>
    <w:rsid w:val="00054BC7"/>
    <w:rsid w:val="00083ECC"/>
    <w:rsid w:val="000A47FA"/>
    <w:rsid w:val="000A65D3"/>
    <w:rsid w:val="000B1E33"/>
    <w:rsid w:val="000D58C1"/>
    <w:rsid w:val="000D5B7E"/>
    <w:rsid w:val="000D689F"/>
    <w:rsid w:val="000E7B7B"/>
    <w:rsid w:val="000E7D62"/>
    <w:rsid w:val="000F1C77"/>
    <w:rsid w:val="00103357"/>
    <w:rsid w:val="00123C9F"/>
    <w:rsid w:val="00126190"/>
    <w:rsid w:val="001276FD"/>
    <w:rsid w:val="00130F17"/>
    <w:rsid w:val="001320BF"/>
    <w:rsid w:val="00163BC4"/>
    <w:rsid w:val="00191062"/>
    <w:rsid w:val="00192B72"/>
    <w:rsid w:val="001A29D8"/>
    <w:rsid w:val="001A3BCD"/>
    <w:rsid w:val="001A5CAA"/>
    <w:rsid w:val="001B0427"/>
    <w:rsid w:val="001B049C"/>
    <w:rsid w:val="001C3A89"/>
    <w:rsid w:val="001D3A51"/>
    <w:rsid w:val="001D7AEA"/>
    <w:rsid w:val="001D7C8D"/>
    <w:rsid w:val="001E10D2"/>
    <w:rsid w:val="001E25B4"/>
    <w:rsid w:val="001E44FE"/>
    <w:rsid w:val="00200595"/>
    <w:rsid w:val="00204835"/>
    <w:rsid w:val="0023038D"/>
    <w:rsid w:val="00230667"/>
    <w:rsid w:val="00231920"/>
    <w:rsid w:val="0023195C"/>
    <w:rsid w:val="0024282C"/>
    <w:rsid w:val="002460DC"/>
    <w:rsid w:val="00246577"/>
    <w:rsid w:val="0024700A"/>
    <w:rsid w:val="00250985"/>
    <w:rsid w:val="002556F6"/>
    <w:rsid w:val="00283105"/>
    <w:rsid w:val="00284C4C"/>
    <w:rsid w:val="00287E68"/>
    <w:rsid w:val="00296529"/>
    <w:rsid w:val="002B27FB"/>
    <w:rsid w:val="002B685A"/>
    <w:rsid w:val="002C57D2"/>
    <w:rsid w:val="002E0D56"/>
    <w:rsid w:val="002E621E"/>
    <w:rsid w:val="002F1A05"/>
    <w:rsid w:val="002F5235"/>
    <w:rsid w:val="002F79DE"/>
    <w:rsid w:val="00312074"/>
    <w:rsid w:val="0031423D"/>
    <w:rsid w:val="00315186"/>
    <w:rsid w:val="0033343E"/>
    <w:rsid w:val="0033417B"/>
    <w:rsid w:val="00334391"/>
    <w:rsid w:val="00342121"/>
    <w:rsid w:val="003512C2"/>
    <w:rsid w:val="003532BC"/>
    <w:rsid w:val="00371FB6"/>
    <w:rsid w:val="003763C1"/>
    <w:rsid w:val="00376BBE"/>
    <w:rsid w:val="0039224F"/>
    <w:rsid w:val="003A43A4"/>
    <w:rsid w:val="003A7E18"/>
    <w:rsid w:val="003B20F8"/>
    <w:rsid w:val="003C1088"/>
    <w:rsid w:val="003C4C86"/>
    <w:rsid w:val="003C5FF2"/>
    <w:rsid w:val="003C6258"/>
    <w:rsid w:val="003D28B3"/>
    <w:rsid w:val="003E2904"/>
    <w:rsid w:val="003F4466"/>
    <w:rsid w:val="00401927"/>
    <w:rsid w:val="00406353"/>
    <w:rsid w:val="0041027F"/>
    <w:rsid w:val="00412475"/>
    <w:rsid w:val="00423789"/>
    <w:rsid w:val="00440A95"/>
    <w:rsid w:val="00440F43"/>
    <w:rsid w:val="00441B6F"/>
    <w:rsid w:val="00446221"/>
    <w:rsid w:val="00450E62"/>
    <w:rsid w:val="004539DB"/>
    <w:rsid w:val="004648A7"/>
    <w:rsid w:val="00464BF4"/>
    <w:rsid w:val="00471A80"/>
    <w:rsid w:val="00491D31"/>
    <w:rsid w:val="004A5B17"/>
    <w:rsid w:val="004B27FF"/>
    <w:rsid w:val="004B4ED9"/>
    <w:rsid w:val="004C3FEA"/>
    <w:rsid w:val="004C5997"/>
    <w:rsid w:val="004D1E21"/>
    <w:rsid w:val="004D305E"/>
    <w:rsid w:val="004D4277"/>
    <w:rsid w:val="00502516"/>
    <w:rsid w:val="00505F06"/>
    <w:rsid w:val="00506828"/>
    <w:rsid w:val="00507193"/>
    <w:rsid w:val="0053056E"/>
    <w:rsid w:val="00537822"/>
    <w:rsid w:val="0054555B"/>
    <w:rsid w:val="00554FDA"/>
    <w:rsid w:val="0056064B"/>
    <w:rsid w:val="00564526"/>
    <w:rsid w:val="00583BD3"/>
    <w:rsid w:val="0058579A"/>
    <w:rsid w:val="005A5A9F"/>
    <w:rsid w:val="005C0F42"/>
    <w:rsid w:val="005C784C"/>
    <w:rsid w:val="005D17F6"/>
    <w:rsid w:val="005E5539"/>
    <w:rsid w:val="005E744A"/>
    <w:rsid w:val="00602BF5"/>
    <w:rsid w:val="006141DE"/>
    <w:rsid w:val="00617FDD"/>
    <w:rsid w:val="0062567E"/>
    <w:rsid w:val="00633614"/>
    <w:rsid w:val="00633F68"/>
    <w:rsid w:val="00636EB2"/>
    <w:rsid w:val="006375B8"/>
    <w:rsid w:val="0066510A"/>
    <w:rsid w:val="00665948"/>
    <w:rsid w:val="00673F9F"/>
    <w:rsid w:val="006750C1"/>
    <w:rsid w:val="00676323"/>
    <w:rsid w:val="00686953"/>
    <w:rsid w:val="0068733A"/>
    <w:rsid w:val="00687DEA"/>
    <w:rsid w:val="00687E67"/>
    <w:rsid w:val="00691A88"/>
    <w:rsid w:val="00692C9A"/>
    <w:rsid w:val="006967F7"/>
    <w:rsid w:val="006A250C"/>
    <w:rsid w:val="006B21D3"/>
    <w:rsid w:val="006B57D0"/>
    <w:rsid w:val="006C01C1"/>
    <w:rsid w:val="006D30FF"/>
    <w:rsid w:val="006D6940"/>
    <w:rsid w:val="006E0CEF"/>
    <w:rsid w:val="006F11EC"/>
    <w:rsid w:val="0070082C"/>
    <w:rsid w:val="00705AC6"/>
    <w:rsid w:val="00713276"/>
    <w:rsid w:val="0073257B"/>
    <w:rsid w:val="007369E6"/>
    <w:rsid w:val="007445BE"/>
    <w:rsid w:val="00746E59"/>
    <w:rsid w:val="00751CF2"/>
    <w:rsid w:val="007532A0"/>
    <w:rsid w:val="00754C9A"/>
    <w:rsid w:val="0075599A"/>
    <w:rsid w:val="00761D52"/>
    <w:rsid w:val="0077749E"/>
    <w:rsid w:val="00787237"/>
    <w:rsid w:val="00790ADA"/>
    <w:rsid w:val="007A189D"/>
    <w:rsid w:val="007A2306"/>
    <w:rsid w:val="007C2B6F"/>
    <w:rsid w:val="007D2288"/>
    <w:rsid w:val="007E088F"/>
    <w:rsid w:val="007E292E"/>
    <w:rsid w:val="007F7692"/>
    <w:rsid w:val="007F7B32"/>
    <w:rsid w:val="00800C7E"/>
    <w:rsid w:val="00804BC2"/>
    <w:rsid w:val="00804CC3"/>
    <w:rsid w:val="0081431A"/>
    <w:rsid w:val="0083216F"/>
    <w:rsid w:val="008513B9"/>
    <w:rsid w:val="00860000"/>
    <w:rsid w:val="00863BD3"/>
    <w:rsid w:val="008641ED"/>
    <w:rsid w:val="00866D66"/>
    <w:rsid w:val="008671C6"/>
    <w:rsid w:val="00875803"/>
    <w:rsid w:val="00876A86"/>
    <w:rsid w:val="008B09CD"/>
    <w:rsid w:val="008B459E"/>
    <w:rsid w:val="008C004A"/>
    <w:rsid w:val="008C251A"/>
    <w:rsid w:val="008E07EC"/>
    <w:rsid w:val="008E13AE"/>
    <w:rsid w:val="008E1506"/>
    <w:rsid w:val="008E420D"/>
    <w:rsid w:val="008E710C"/>
    <w:rsid w:val="008E7E41"/>
    <w:rsid w:val="008F69D6"/>
    <w:rsid w:val="00902823"/>
    <w:rsid w:val="00915CA6"/>
    <w:rsid w:val="00927834"/>
    <w:rsid w:val="009364B0"/>
    <w:rsid w:val="009500A6"/>
    <w:rsid w:val="00951992"/>
    <w:rsid w:val="00953AF3"/>
    <w:rsid w:val="00957C18"/>
    <w:rsid w:val="009659BA"/>
    <w:rsid w:val="00971DE8"/>
    <w:rsid w:val="00975767"/>
    <w:rsid w:val="00983040"/>
    <w:rsid w:val="00985933"/>
    <w:rsid w:val="00993077"/>
    <w:rsid w:val="009A7F6A"/>
    <w:rsid w:val="009B38F5"/>
    <w:rsid w:val="009B3FB9"/>
    <w:rsid w:val="009B72A5"/>
    <w:rsid w:val="009C2465"/>
    <w:rsid w:val="009C7BAE"/>
    <w:rsid w:val="009D35A0"/>
    <w:rsid w:val="009D6F33"/>
    <w:rsid w:val="009D7EB7"/>
    <w:rsid w:val="009D7FF5"/>
    <w:rsid w:val="009E048A"/>
    <w:rsid w:val="009E08E9"/>
    <w:rsid w:val="009E1BDB"/>
    <w:rsid w:val="009E3DB9"/>
    <w:rsid w:val="009E6E35"/>
    <w:rsid w:val="009F0EDA"/>
    <w:rsid w:val="009F49F3"/>
    <w:rsid w:val="00A03B96"/>
    <w:rsid w:val="00A05B19"/>
    <w:rsid w:val="00A07920"/>
    <w:rsid w:val="00A1134E"/>
    <w:rsid w:val="00A24E7E"/>
    <w:rsid w:val="00A258C3"/>
    <w:rsid w:val="00A347C0"/>
    <w:rsid w:val="00A51431"/>
    <w:rsid w:val="00A539AD"/>
    <w:rsid w:val="00A60D24"/>
    <w:rsid w:val="00A60F1A"/>
    <w:rsid w:val="00A612A5"/>
    <w:rsid w:val="00A654AB"/>
    <w:rsid w:val="00A931D9"/>
    <w:rsid w:val="00A94063"/>
    <w:rsid w:val="00A96FAB"/>
    <w:rsid w:val="00AA187C"/>
    <w:rsid w:val="00AA6219"/>
    <w:rsid w:val="00AA74E0"/>
    <w:rsid w:val="00AB703F"/>
    <w:rsid w:val="00AC6BB8"/>
    <w:rsid w:val="00AD1528"/>
    <w:rsid w:val="00AD22A6"/>
    <w:rsid w:val="00AD3FB1"/>
    <w:rsid w:val="00AE008F"/>
    <w:rsid w:val="00AF03FD"/>
    <w:rsid w:val="00AF1E3E"/>
    <w:rsid w:val="00B01FCD"/>
    <w:rsid w:val="00B116B9"/>
    <w:rsid w:val="00B1776C"/>
    <w:rsid w:val="00B17FBD"/>
    <w:rsid w:val="00B46784"/>
    <w:rsid w:val="00B5012B"/>
    <w:rsid w:val="00B52583"/>
    <w:rsid w:val="00B52896"/>
    <w:rsid w:val="00B64A79"/>
    <w:rsid w:val="00B81255"/>
    <w:rsid w:val="00B95236"/>
    <w:rsid w:val="00B96BD9"/>
    <w:rsid w:val="00BA1B01"/>
    <w:rsid w:val="00BA2641"/>
    <w:rsid w:val="00BA68A0"/>
    <w:rsid w:val="00BB0B0B"/>
    <w:rsid w:val="00BB37AA"/>
    <w:rsid w:val="00BB5EE9"/>
    <w:rsid w:val="00BC53A0"/>
    <w:rsid w:val="00BE62AD"/>
    <w:rsid w:val="00BF121F"/>
    <w:rsid w:val="00BF1F80"/>
    <w:rsid w:val="00BF48B4"/>
    <w:rsid w:val="00BF48E9"/>
    <w:rsid w:val="00C166EF"/>
    <w:rsid w:val="00C17EB0"/>
    <w:rsid w:val="00C27F5F"/>
    <w:rsid w:val="00C308CE"/>
    <w:rsid w:val="00C30A0F"/>
    <w:rsid w:val="00C32A86"/>
    <w:rsid w:val="00C37E61"/>
    <w:rsid w:val="00C64672"/>
    <w:rsid w:val="00C70F1B"/>
    <w:rsid w:val="00C71A47"/>
    <w:rsid w:val="00C7464C"/>
    <w:rsid w:val="00C851C3"/>
    <w:rsid w:val="00C85588"/>
    <w:rsid w:val="00C927B6"/>
    <w:rsid w:val="00CD6755"/>
    <w:rsid w:val="00CD6856"/>
    <w:rsid w:val="00CE0089"/>
    <w:rsid w:val="00CE793C"/>
    <w:rsid w:val="00CF10D2"/>
    <w:rsid w:val="00CF193C"/>
    <w:rsid w:val="00CF23FD"/>
    <w:rsid w:val="00D00988"/>
    <w:rsid w:val="00D12EE3"/>
    <w:rsid w:val="00D173F1"/>
    <w:rsid w:val="00D21EBD"/>
    <w:rsid w:val="00D30E99"/>
    <w:rsid w:val="00D564FB"/>
    <w:rsid w:val="00D74BF6"/>
    <w:rsid w:val="00D74CB0"/>
    <w:rsid w:val="00D8295D"/>
    <w:rsid w:val="00D85DF8"/>
    <w:rsid w:val="00D875A1"/>
    <w:rsid w:val="00DA63E5"/>
    <w:rsid w:val="00DC2A65"/>
    <w:rsid w:val="00DC3F6F"/>
    <w:rsid w:val="00DE0EC8"/>
    <w:rsid w:val="00DE15F0"/>
    <w:rsid w:val="00DE5663"/>
    <w:rsid w:val="00DE78AA"/>
    <w:rsid w:val="00E053D0"/>
    <w:rsid w:val="00E149D8"/>
    <w:rsid w:val="00E14D8A"/>
    <w:rsid w:val="00E15994"/>
    <w:rsid w:val="00E2189C"/>
    <w:rsid w:val="00E3086D"/>
    <w:rsid w:val="00E3114E"/>
    <w:rsid w:val="00E31A70"/>
    <w:rsid w:val="00E35B02"/>
    <w:rsid w:val="00E41E96"/>
    <w:rsid w:val="00E571AB"/>
    <w:rsid w:val="00E66496"/>
    <w:rsid w:val="00E66B35"/>
    <w:rsid w:val="00E66E10"/>
    <w:rsid w:val="00E769F6"/>
    <w:rsid w:val="00E8407C"/>
    <w:rsid w:val="00E84F3C"/>
    <w:rsid w:val="00EA012C"/>
    <w:rsid w:val="00EA6FC4"/>
    <w:rsid w:val="00EC6A55"/>
    <w:rsid w:val="00ED0288"/>
    <w:rsid w:val="00EE52CB"/>
    <w:rsid w:val="00EF581D"/>
    <w:rsid w:val="00EF7FD8"/>
    <w:rsid w:val="00F012B2"/>
    <w:rsid w:val="00F0528B"/>
    <w:rsid w:val="00F06F59"/>
    <w:rsid w:val="00F129BA"/>
    <w:rsid w:val="00F1329F"/>
    <w:rsid w:val="00F17988"/>
    <w:rsid w:val="00F319F5"/>
    <w:rsid w:val="00F469F0"/>
    <w:rsid w:val="00F53273"/>
    <w:rsid w:val="00F755E4"/>
    <w:rsid w:val="00F76D43"/>
    <w:rsid w:val="00F77D02"/>
    <w:rsid w:val="00F81128"/>
    <w:rsid w:val="00F8563B"/>
    <w:rsid w:val="00FA4A31"/>
    <w:rsid w:val="00FB3A86"/>
    <w:rsid w:val="00FD36C8"/>
    <w:rsid w:val="00FE1DA3"/>
    <w:rsid w:val="00FE7E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E8EB32"/>
  <w15:docId w15:val="{CE37F738-6CA1-4C51-8F79-306678E1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19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4">
    <w:name w:val="Table Grid4"/>
    <w:basedOn w:val="TableNormal"/>
    <w:next w:val="TableGrid"/>
    <w:uiPriority w:val="39"/>
    <w:rsid w:val="00AD22A6"/>
    <w:pPr>
      <w:jc w:val="center"/>
    </w:pPr>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31423D"/>
    <w:rPr>
      <w:rFonts w:ascii="Helvetica" w:hAnsi="Helvetica"/>
    </w:rPr>
  </w:style>
  <w:style w:type="paragraph" w:styleId="BodyTextIndent">
    <w:name w:val="Body Text Indent"/>
    <w:basedOn w:val="Normal"/>
    <w:link w:val="BodyTextIndentChar"/>
    <w:unhideWhenUsed/>
    <w:rsid w:val="00C851C3"/>
    <w:pPr>
      <w:spacing w:after="120"/>
      <w:ind w:left="360"/>
    </w:pPr>
  </w:style>
  <w:style w:type="character" w:customStyle="1" w:styleId="BodyTextIndentChar">
    <w:name w:val="Body Text Indent Char"/>
    <w:basedOn w:val="DefaultParagraphFont"/>
    <w:link w:val="BodyTextIndent"/>
    <w:rsid w:val="00C851C3"/>
    <w:rPr>
      <w:rFonts w:ascii="Helvetica" w:hAnsi="Helvetica"/>
    </w:rPr>
  </w:style>
  <w:style w:type="paragraph" w:styleId="NormalWeb">
    <w:name w:val="Normal (Web)"/>
    <w:basedOn w:val="Normal"/>
    <w:semiHidden/>
    <w:unhideWhenUsed/>
    <w:rsid w:val="003C5FF2"/>
    <w:rPr>
      <w:rFonts w:ascii="Times New Roman" w:hAnsi="Times New Roman"/>
      <w:sz w:val="24"/>
      <w:szCs w:val="24"/>
    </w:rPr>
  </w:style>
  <w:style w:type="paragraph" w:styleId="BodyText">
    <w:name w:val="Body Text"/>
    <w:basedOn w:val="Normal"/>
    <w:link w:val="BodyTextChar"/>
    <w:semiHidden/>
    <w:unhideWhenUsed/>
    <w:rsid w:val="00A96FAB"/>
    <w:pPr>
      <w:spacing w:after="120"/>
    </w:pPr>
  </w:style>
  <w:style w:type="character" w:customStyle="1" w:styleId="BodyTextChar">
    <w:name w:val="Body Text Char"/>
    <w:basedOn w:val="DefaultParagraphFont"/>
    <w:link w:val="BodyText"/>
    <w:semiHidden/>
    <w:rsid w:val="00A96FAB"/>
    <w:rPr>
      <w:rFonts w:ascii="Helvetica" w:hAnsi="Helvetica"/>
    </w:rPr>
  </w:style>
  <w:style w:type="character" w:styleId="UnresolvedMention">
    <w:name w:val="Unresolved Mention"/>
    <w:basedOn w:val="DefaultParagraphFont"/>
    <w:uiPriority w:val="99"/>
    <w:semiHidden/>
    <w:unhideWhenUsed/>
    <w:rsid w:val="0068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27217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570592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581204">
      <w:bodyDiv w:val="1"/>
      <w:marLeft w:val="0"/>
      <w:marRight w:val="0"/>
      <w:marTop w:val="0"/>
      <w:marBottom w:val="0"/>
      <w:divBdr>
        <w:top w:val="none" w:sz="0" w:space="0" w:color="auto"/>
        <w:left w:val="none" w:sz="0" w:space="0" w:color="auto"/>
        <w:bottom w:val="none" w:sz="0" w:space="0" w:color="auto"/>
        <w:right w:val="none" w:sz="0" w:space="0" w:color="auto"/>
      </w:divBdr>
    </w:div>
    <w:div w:id="372341337">
      <w:bodyDiv w:val="1"/>
      <w:marLeft w:val="0"/>
      <w:marRight w:val="0"/>
      <w:marTop w:val="0"/>
      <w:marBottom w:val="0"/>
      <w:divBdr>
        <w:top w:val="none" w:sz="0" w:space="0" w:color="auto"/>
        <w:left w:val="none" w:sz="0" w:space="0" w:color="auto"/>
        <w:bottom w:val="none" w:sz="0" w:space="0" w:color="auto"/>
        <w:right w:val="none" w:sz="0" w:space="0" w:color="auto"/>
      </w:divBdr>
    </w:div>
    <w:div w:id="392776551">
      <w:bodyDiv w:val="1"/>
      <w:marLeft w:val="0"/>
      <w:marRight w:val="0"/>
      <w:marTop w:val="0"/>
      <w:marBottom w:val="0"/>
      <w:divBdr>
        <w:top w:val="none" w:sz="0" w:space="0" w:color="auto"/>
        <w:left w:val="none" w:sz="0" w:space="0" w:color="auto"/>
        <w:bottom w:val="none" w:sz="0" w:space="0" w:color="auto"/>
        <w:right w:val="none" w:sz="0" w:space="0" w:color="auto"/>
      </w:divBdr>
    </w:div>
    <w:div w:id="456263225">
      <w:bodyDiv w:val="1"/>
      <w:marLeft w:val="0"/>
      <w:marRight w:val="0"/>
      <w:marTop w:val="0"/>
      <w:marBottom w:val="0"/>
      <w:divBdr>
        <w:top w:val="none" w:sz="0" w:space="0" w:color="auto"/>
        <w:left w:val="none" w:sz="0" w:space="0" w:color="auto"/>
        <w:bottom w:val="none" w:sz="0" w:space="0" w:color="auto"/>
        <w:right w:val="none" w:sz="0" w:space="0" w:color="auto"/>
      </w:divBdr>
    </w:div>
    <w:div w:id="4630376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4156">
      <w:bodyDiv w:val="1"/>
      <w:marLeft w:val="0"/>
      <w:marRight w:val="0"/>
      <w:marTop w:val="0"/>
      <w:marBottom w:val="0"/>
      <w:divBdr>
        <w:top w:val="none" w:sz="0" w:space="0" w:color="auto"/>
        <w:left w:val="none" w:sz="0" w:space="0" w:color="auto"/>
        <w:bottom w:val="none" w:sz="0" w:space="0" w:color="auto"/>
        <w:right w:val="none" w:sz="0" w:space="0" w:color="auto"/>
      </w:divBdr>
    </w:div>
    <w:div w:id="694115225">
      <w:bodyDiv w:val="1"/>
      <w:marLeft w:val="0"/>
      <w:marRight w:val="0"/>
      <w:marTop w:val="0"/>
      <w:marBottom w:val="0"/>
      <w:divBdr>
        <w:top w:val="none" w:sz="0" w:space="0" w:color="auto"/>
        <w:left w:val="none" w:sz="0" w:space="0" w:color="auto"/>
        <w:bottom w:val="none" w:sz="0" w:space="0" w:color="auto"/>
        <w:right w:val="none" w:sz="0" w:space="0" w:color="auto"/>
      </w:divBdr>
    </w:div>
    <w:div w:id="719863423">
      <w:bodyDiv w:val="1"/>
      <w:marLeft w:val="0"/>
      <w:marRight w:val="0"/>
      <w:marTop w:val="0"/>
      <w:marBottom w:val="0"/>
      <w:divBdr>
        <w:top w:val="none" w:sz="0" w:space="0" w:color="auto"/>
        <w:left w:val="none" w:sz="0" w:space="0" w:color="auto"/>
        <w:bottom w:val="none" w:sz="0" w:space="0" w:color="auto"/>
        <w:right w:val="none" w:sz="0" w:space="0" w:color="auto"/>
      </w:divBdr>
    </w:div>
    <w:div w:id="748621556">
      <w:bodyDiv w:val="1"/>
      <w:marLeft w:val="0"/>
      <w:marRight w:val="0"/>
      <w:marTop w:val="0"/>
      <w:marBottom w:val="0"/>
      <w:divBdr>
        <w:top w:val="none" w:sz="0" w:space="0" w:color="auto"/>
        <w:left w:val="none" w:sz="0" w:space="0" w:color="auto"/>
        <w:bottom w:val="none" w:sz="0" w:space="0" w:color="auto"/>
        <w:right w:val="none" w:sz="0" w:space="0" w:color="auto"/>
      </w:divBdr>
    </w:div>
    <w:div w:id="788165729">
      <w:bodyDiv w:val="1"/>
      <w:marLeft w:val="0"/>
      <w:marRight w:val="0"/>
      <w:marTop w:val="0"/>
      <w:marBottom w:val="0"/>
      <w:divBdr>
        <w:top w:val="none" w:sz="0" w:space="0" w:color="auto"/>
        <w:left w:val="none" w:sz="0" w:space="0" w:color="auto"/>
        <w:bottom w:val="none" w:sz="0" w:space="0" w:color="auto"/>
        <w:right w:val="none" w:sz="0" w:space="0" w:color="auto"/>
      </w:divBdr>
    </w:div>
    <w:div w:id="794448166">
      <w:bodyDiv w:val="1"/>
      <w:marLeft w:val="0"/>
      <w:marRight w:val="0"/>
      <w:marTop w:val="0"/>
      <w:marBottom w:val="0"/>
      <w:divBdr>
        <w:top w:val="none" w:sz="0" w:space="0" w:color="auto"/>
        <w:left w:val="none" w:sz="0" w:space="0" w:color="auto"/>
        <w:bottom w:val="none" w:sz="0" w:space="0" w:color="auto"/>
        <w:right w:val="none" w:sz="0" w:space="0" w:color="auto"/>
      </w:divBdr>
    </w:div>
    <w:div w:id="871723094">
      <w:bodyDiv w:val="1"/>
      <w:marLeft w:val="0"/>
      <w:marRight w:val="0"/>
      <w:marTop w:val="0"/>
      <w:marBottom w:val="0"/>
      <w:divBdr>
        <w:top w:val="none" w:sz="0" w:space="0" w:color="auto"/>
        <w:left w:val="none" w:sz="0" w:space="0" w:color="auto"/>
        <w:bottom w:val="none" w:sz="0" w:space="0" w:color="auto"/>
        <w:right w:val="none" w:sz="0" w:space="0" w:color="auto"/>
      </w:divBdr>
    </w:div>
    <w:div w:id="878395990">
      <w:bodyDiv w:val="1"/>
      <w:marLeft w:val="0"/>
      <w:marRight w:val="0"/>
      <w:marTop w:val="0"/>
      <w:marBottom w:val="0"/>
      <w:divBdr>
        <w:top w:val="none" w:sz="0" w:space="0" w:color="auto"/>
        <w:left w:val="none" w:sz="0" w:space="0" w:color="auto"/>
        <w:bottom w:val="none" w:sz="0" w:space="0" w:color="auto"/>
        <w:right w:val="none" w:sz="0" w:space="0" w:color="auto"/>
      </w:divBdr>
    </w:div>
    <w:div w:id="914825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787510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7289330">
      <w:bodyDiv w:val="1"/>
      <w:marLeft w:val="0"/>
      <w:marRight w:val="0"/>
      <w:marTop w:val="0"/>
      <w:marBottom w:val="0"/>
      <w:divBdr>
        <w:top w:val="none" w:sz="0" w:space="0" w:color="auto"/>
        <w:left w:val="none" w:sz="0" w:space="0" w:color="auto"/>
        <w:bottom w:val="none" w:sz="0" w:space="0" w:color="auto"/>
        <w:right w:val="none" w:sz="0" w:space="0" w:color="auto"/>
      </w:divBdr>
      <w:divsChild>
        <w:div w:id="2145270553">
          <w:marLeft w:val="0"/>
          <w:marRight w:val="0"/>
          <w:marTop w:val="0"/>
          <w:marBottom w:val="0"/>
          <w:divBdr>
            <w:top w:val="none" w:sz="0" w:space="0" w:color="auto"/>
            <w:left w:val="none" w:sz="0" w:space="0" w:color="auto"/>
            <w:bottom w:val="none" w:sz="0" w:space="0" w:color="auto"/>
            <w:right w:val="none" w:sz="0" w:space="0" w:color="auto"/>
          </w:divBdr>
          <w:divsChild>
            <w:div w:id="592053375">
              <w:marLeft w:val="0"/>
              <w:marRight w:val="0"/>
              <w:marTop w:val="0"/>
              <w:marBottom w:val="0"/>
              <w:divBdr>
                <w:top w:val="none" w:sz="0" w:space="0" w:color="auto"/>
                <w:left w:val="none" w:sz="0" w:space="0" w:color="auto"/>
                <w:bottom w:val="none" w:sz="0" w:space="0" w:color="auto"/>
                <w:right w:val="none" w:sz="0" w:space="0" w:color="auto"/>
              </w:divBdr>
              <w:divsChild>
                <w:div w:id="644743262">
                  <w:marLeft w:val="0"/>
                  <w:marRight w:val="0"/>
                  <w:marTop w:val="0"/>
                  <w:marBottom w:val="0"/>
                  <w:divBdr>
                    <w:top w:val="none" w:sz="0" w:space="0" w:color="auto"/>
                    <w:left w:val="none" w:sz="0" w:space="0" w:color="auto"/>
                    <w:bottom w:val="none" w:sz="0" w:space="0" w:color="auto"/>
                    <w:right w:val="none" w:sz="0" w:space="0" w:color="auto"/>
                  </w:divBdr>
                  <w:divsChild>
                    <w:div w:id="1449936461">
                      <w:marLeft w:val="0"/>
                      <w:marRight w:val="0"/>
                      <w:marTop w:val="0"/>
                      <w:marBottom w:val="0"/>
                      <w:divBdr>
                        <w:top w:val="none" w:sz="0" w:space="0" w:color="auto"/>
                        <w:left w:val="none" w:sz="0" w:space="0" w:color="auto"/>
                        <w:bottom w:val="none" w:sz="0" w:space="0" w:color="auto"/>
                        <w:right w:val="none" w:sz="0" w:space="0" w:color="auto"/>
                      </w:divBdr>
                      <w:divsChild>
                        <w:div w:id="1320690933">
                          <w:marLeft w:val="0"/>
                          <w:marRight w:val="0"/>
                          <w:marTop w:val="0"/>
                          <w:marBottom w:val="0"/>
                          <w:divBdr>
                            <w:top w:val="none" w:sz="0" w:space="0" w:color="auto"/>
                            <w:left w:val="none" w:sz="0" w:space="0" w:color="auto"/>
                            <w:bottom w:val="none" w:sz="0" w:space="0" w:color="auto"/>
                            <w:right w:val="none" w:sz="0" w:space="0" w:color="auto"/>
                          </w:divBdr>
                          <w:divsChild>
                            <w:div w:id="308364688">
                              <w:marLeft w:val="0"/>
                              <w:marRight w:val="0"/>
                              <w:marTop w:val="0"/>
                              <w:marBottom w:val="0"/>
                              <w:divBdr>
                                <w:top w:val="none" w:sz="0" w:space="0" w:color="auto"/>
                                <w:left w:val="none" w:sz="0" w:space="0" w:color="auto"/>
                                <w:bottom w:val="none" w:sz="0" w:space="0" w:color="auto"/>
                                <w:right w:val="none" w:sz="0" w:space="0" w:color="auto"/>
                              </w:divBdr>
                              <w:divsChild>
                                <w:div w:id="406539260">
                                  <w:marLeft w:val="0"/>
                                  <w:marRight w:val="0"/>
                                  <w:marTop w:val="0"/>
                                  <w:marBottom w:val="0"/>
                                  <w:divBdr>
                                    <w:top w:val="none" w:sz="0" w:space="0" w:color="auto"/>
                                    <w:left w:val="none" w:sz="0" w:space="0" w:color="auto"/>
                                    <w:bottom w:val="none" w:sz="0" w:space="0" w:color="auto"/>
                                    <w:right w:val="none" w:sz="0" w:space="0" w:color="auto"/>
                                  </w:divBdr>
                                  <w:divsChild>
                                    <w:div w:id="3610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0172030">
      <w:bodyDiv w:val="1"/>
      <w:marLeft w:val="0"/>
      <w:marRight w:val="0"/>
      <w:marTop w:val="0"/>
      <w:marBottom w:val="0"/>
      <w:divBdr>
        <w:top w:val="none" w:sz="0" w:space="0" w:color="auto"/>
        <w:left w:val="none" w:sz="0" w:space="0" w:color="auto"/>
        <w:bottom w:val="none" w:sz="0" w:space="0" w:color="auto"/>
        <w:right w:val="none" w:sz="0" w:space="0" w:color="auto"/>
      </w:divBdr>
    </w:div>
    <w:div w:id="1152209688">
      <w:bodyDiv w:val="1"/>
      <w:marLeft w:val="0"/>
      <w:marRight w:val="0"/>
      <w:marTop w:val="0"/>
      <w:marBottom w:val="0"/>
      <w:divBdr>
        <w:top w:val="none" w:sz="0" w:space="0" w:color="auto"/>
        <w:left w:val="none" w:sz="0" w:space="0" w:color="auto"/>
        <w:bottom w:val="none" w:sz="0" w:space="0" w:color="auto"/>
        <w:right w:val="none" w:sz="0" w:space="0" w:color="auto"/>
      </w:divBdr>
    </w:div>
    <w:div w:id="1375693060">
      <w:bodyDiv w:val="1"/>
      <w:marLeft w:val="0"/>
      <w:marRight w:val="0"/>
      <w:marTop w:val="0"/>
      <w:marBottom w:val="0"/>
      <w:divBdr>
        <w:top w:val="none" w:sz="0" w:space="0" w:color="auto"/>
        <w:left w:val="none" w:sz="0" w:space="0" w:color="auto"/>
        <w:bottom w:val="none" w:sz="0" w:space="0" w:color="auto"/>
        <w:right w:val="none" w:sz="0" w:space="0" w:color="auto"/>
      </w:divBdr>
    </w:div>
    <w:div w:id="1439452378">
      <w:bodyDiv w:val="1"/>
      <w:marLeft w:val="0"/>
      <w:marRight w:val="0"/>
      <w:marTop w:val="0"/>
      <w:marBottom w:val="0"/>
      <w:divBdr>
        <w:top w:val="none" w:sz="0" w:space="0" w:color="auto"/>
        <w:left w:val="none" w:sz="0" w:space="0" w:color="auto"/>
        <w:bottom w:val="none" w:sz="0" w:space="0" w:color="auto"/>
        <w:right w:val="none" w:sz="0" w:space="0" w:color="auto"/>
      </w:divBdr>
    </w:div>
    <w:div w:id="1462266468">
      <w:bodyDiv w:val="1"/>
      <w:marLeft w:val="0"/>
      <w:marRight w:val="0"/>
      <w:marTop w:val="0"/>
      <w:marBottom w:val="0"/>
      <w:divBdr>
        <w:top w:val="none" w:sz="0" w:space="0" w:color="auto"/>
        <w:left w:val="none" w:sz="0" w:space="0" w:color="auto"/>
        <w:bottom w:val="none" w:sz="0" w:space="0" w:color="auto"/>
        <w:right w:val="none" w:sz="0" w:space="0" w:color="auto"/>
      </w:divBdr>
    </w:div>
    <w:div w:id="1462532848">
      <w:bodyDiv w:val="1"/>
      <w:marLeft w:val="0"/>
      <w:marRight w:val="0"/>
      <w:marTop w:val="0"/>
      <w:marBottom w:val="0"/>
      <w:divBdr>
        <w:top w:val="none" w:sz="0" w:space="0" w:color="auto"/>
        <w:left w:val="none" w:sz="0" w:space="0" w:color="auto"/>
        <w:bottom w:val="none" w:sz="0" w:space="0" w:color="auto"/>
        <w:right w:val="none" w:sz="0" w:space="0" w:color="auto"/>
      </w:divBdr>
    </w:div>
    <w:div w:id="1526677368">
      <w:bodyDiv w:val="1"/>
      <w:marLeft w:val="0"/>
      <w:marRight w:val="0"/>
      <w:marTop w:val="0"/>
      <w:marBottom w:val="0"/>
      <w:divBdr>
        <w:top w:val="none" w:sz="0" w:space="0" w:color="auto"/>
        <w:left w:val="none" w:sz="0" w:space="0" w:color="auto"/>
        <w:bottom w:val="none" w:sz="0" w:space="0" w:color="auto"/>
        <w:right w:val="none" w:sz="0" w:space="0" w:color="auto"/>
      </w:divBdr>
    </w:div>
    <w:div w:id="1570841418">
      <w:bodyDiv w:val="1"/>
      <w:marLeft w:val="0"/>
      <w:marRight w:val="0"/>
      <w:marTop w:val="0"/>
      <w:marBottom w:val="0"/>
      <w:divBdr>
        <w:top w:val="none" w:sz="0" w:space="0" w:color="auto"/>
        <w:left w:val="none" w:sz="0" w:space="0" w:color="auto"/>
        <w:bottom w:val="none" w:sz="0" w:space="0" w:color="auto"/>
        <w:right w:val="none" w:sz="0" w:space="0" w:color="auto"/>
      </w:divBdr>
    </w:div>
    <w:div w:id="1602493863">
      <w:bodyDiv w:val="1"/>
      <w:marLeft w:val="0"/>
      <w:marRight w:val="0"/>
      <w:marTop w:val="0"/>
      <w:marBottom w:val="0"/>
      <w:divBdr>
        <w:top w:val="none" w:sz="0" w:space="0" w:color="auto"/>
        <w:left w:val="none" w:sz="0" w:space="0" w:color="auto"/>
        <w:bottom w:val="none" w:sz="0" w:space="0" w:color="auto"/>
        <w:right w:val="none" w:sz="0" w:space="0" w:color="auto"/>
      </w:divBdr>
    </w:div>
    <w:div w:id="1623227239">
      <w:bodyDiv w:val="1"/>
      <w:marLeft w:val="0"/>
      <w:marRight w:val="0"/>
      <w:marTop w:val="0"/>
      <w:marBottom w:val="0"/>
      <w:divBdr>
        <w:top w:val="none" w:sz="0" w:space="0" w:color="auto"/>
        <w:left w:val="none" w:sz="0" w:space="0" w:color="auto"/>
        <w:bottom w:val="none" w:sz="0" w:space="0" w:color="auto"/>
        <w:right w:val="none" w:sz="0" w:space="0" w:color="auto"/>
      </w:divBdr>
    </w:div>
    <w:div w:id="16433404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0772376">
      <w:bodyDiv w:val="1"/>
      <w:marLeft w:val="0"/>
      <w:marRight w:val="0"/>
      <w:marTop w:val="0"/>
      <w:marBottom w:val="0"/>
      <w:divBdr>
        <w:top w:val="none" w:sz="0" w:space="0" w:color="auto"/>
        <w:left w:val="none" w:sz="0" w:space="0" w:color="auto"/>
        <w:bottom w:val="none" w:sz="0" w:space="0" w:color="auto"/>
        <w:right w:val="none" w:sz="0" w:space="0" w:color="auto"/>
      </w:divBdr>
    </w:div>
    <w:div w:id="1889032298">
      <w:bodyDiv w:val="1"/>
      <w:marLeft w:val="0"/>
      <w:marRight w:val="0"/>
      <w:marTop w:val="0"/>
      <w:marBottom w:val="0"/>
      <w:divBdr>
        <w:top w:val="none" w:sz="0" w:space="0" w:color="auto"/>
        <w:left w:val="none" w:sz="0" w:space="0" w:color="auto"/>
        <w:bottom w:val="none" w:sz="0" w:space="0" w:color="auto"/>
        <w:right w:val="none" w:sz="0" w:space="0" w:color="auto"/>
      </w:divBdr>
    </w:div>
    <w:div w:id="1948661350">
      <w:bodyDiv w:val="1"/>
      <w:marLeft w:val="0"/>
      <w:marRight w:val="0"/>
      <w:marTop w:val="0"/>
      <w:marBottom w:val="0"/>
      <w:divBdr>
        <w:top w:val="none" w:sz="0" w:space="0" w:color="auto"/>
        <w:left w:val="none" w:sz="0" w:space="0" w:color="auto"/>
        <w:bottom w:val="none" w:sz="0" w:space="0" w:color="auto"/>
        <w:right w:val="none" w:sz="0" w:space="0" w:color="auto"/>
      </w:divBdr>
    </w:div>
    <w:div w:id="196696158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396731">
      <w:bodyDiv w:val="1"/>
      <w:marLeft w:val="0"/>
      <w:marRight w:val="0"/>
      <w:marTop w:val="0"/>
      <w:marBottom w:val="0"/>
      <w:divBdr>
        <w:top w:val="none" w:sz="0" w:space="0" w:color="auto"/>
        <w:left w:val="none" w:sz="0" w:space="0" w:color="auto"/>
        <w:bottom w:val="none" w:sz="0" w:space="0" w:color="auto"/>
        <w:right w:val="none" w:sz="0" w:space="0" w:color="auto"/>
      </w:divBdr>
    </w:div>
    <w:div w:id="2037272013">
      <w:bodyDiv w:val="1"/>
      <w:marLeft w:val="0"/>
      <w:marRight w:val="0"/>
      <w:marTop w:val="0"/>
      <w:marBottom w:val="0"/>
      <w:divBdr>
        <w:top w:val="none" w:sz="0" w:space="0" w:color="auto"/>
        <w:left w:val="none" w:sz="0" w:space="0" w:color="auto"/>
        <w:bottom w:val="none" w:sz="0" w:space="0" w:color="auto"/>
        <w:right w:val="none" w:sz="0" w:space="0" w:color="auto"/>
      </w:divBdr>
    </w:div>
    <w:div w:id="2043020549">
      <w:bodyDiv w:val="1"/>
      <w:marLeft w:val="0"/>
      <w:marRight w:val="0"/>
      <w:marTop w:val="0"/>
      <w:marBottom w:val="0"/>
      <w:divBdr>
        <w:top w:val="none" w:sz="0" w:space="0" w:color="auto"/>
        <w:left w:val="none" w:sz="0" w:space="0" w:color="auto"/>
        <w:bottom w:val="none" w:sz="0" w:space="0" w:color="auto"/>
        <w:right w:val="none" w:sz="0" w:space="0" w:color="auto"/>
      </w:divBdr>
    </w:div>
    <w:div w:id="21238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GAD\OneDrive\Desktop\arti%20msc%20research%20work\Msc%20Paper%20work\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603507992978747E-2"/>
          <c:y val="0.22378048325198735"/>
          <c:w val="0.94096982478848756"/>
          <c:h val="0.68308365786406666"/>
        </c:manualLayout>
      </c:layout>
      <c:lineChart>
        <c:grouping val="standard"/>
        <c:varyColors val="0"/>
        <c:ser>
          <c:idx val="0"/>
          <c:order val="0"/>
          <c:tx>
            <c:strRef>
              <c:f>Sheet1!$Q$31:$Q$34</c:f>
              <c:strCache>
                <c:ptCount val="1"/>
                <c:pt idx="0">
                  <c:v>Temperature (°C) Max.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Sheet1!$Q$35:$Q$44</c:f>
              <c:numCache>
                <c:formatCode>General</c:formatCode>
                <c:ptCount val="10"/>
                <c:pt idx="0">
                  <c:v>30.3</c:v>
                </c:pt>
                <c:pt idx="1">
                  <c:v>30.2</c:v>
                </c:pt>
                <c:pt idx="2">
                  <c:v>33.200000000000003</c:v>
                </c:pt>
                <c:pt idx="3">
                  <c:v>35.200000000000003</c:v>
                </c:pt>
                <c:pt idx="4">
                  <c:v>34.700000000000003</c:v>
                </c:pt>
                <c:pt idx="5">
                  <c:v>33.1</c:v>
                </c:pt>
                <c:pt idx="6">
                  <c:v>32.9</c:v>
                </c:pt>
                <c:pt idx="7">
                  <c:v>35</c:v>
                </c:pt>
                <c:pt idx="8">
                  <c:v>30.6</c:v>
                </c:pt>
                <c:pt idx="9">
                  <c:v>33.4</c:v>
                </c:pt>
              </c:numCache>
            </c:numRef>
          </c:val>
          <c:smooth val="0"/>
          <c:extLst>
            <c:ext xmlns:c16="http://schemas.microsoft.com/office/drawing/2014/chart" uri="{C3380CC4-5D6E-409C-BE32-E72D297353CC}">
              <c16:uniqueId val="{00000000-9476-49DB-A849-93DE8E832500}"/>
            </c:ext>
          </c:extLst>
        </c:ser>
        <c:ser>
          <c:idx val="1"/>
          <c:order val="1"/>
          <c:tx>
            <c:strRef>
              <c:f>Sheet1!$R$31:$R$34</c:f>
              <c:strCache>
                <c:ptCount val="1"/>
                <c:pt idx="0">
                  <c:v>Temperature (°C) 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Sheet1!$R$35:$R$44</c:f>
              <c:numCache>
                <c:formatCode>General</c:formatCode>
                <c:ptCount val="10"/>
                <c:pt idx="0">
                  <c:v>21.1</c:v>
                </c:pt>
                <c:pt idx="1">
                  <c:v>20.9</c:v>
                </c:pt>
                <c:pt idx="2">
                  <c:v>21.1</c:v>
                </c:pt>
                <c:pt idx="3">
                  <c:v>20.3</c:v>
                </c:pt>
                <c:pt idx="4">
                  <c:v>21.5</c:v>
                </c:pt>
                <c:pt idx="5">
                  <c:v>21.1</c:v>
                </c:pt>
                <c:pt idx="6">
                  <c:v>18.7</c:v>
                </c:pt>
                <c:pt idx="7">
                  <c:v>16.8</c:v>
                </c:pt>
                <c:pt idx="8">
                  <c:v>17</c:v>
                </c:pt>
                <c:pt idx="9">
                  <c:v>12.3</c:v>
                </c:pt>
              </c:numCache>
            </c:numRef>
          </c:val>
          <c:smooth val="0"/>
          <c:extLst>
            <c:ext xmlns:c16="http://schemas.microsoft.com/office/drawing/2014/chart" uri="{C3380CC4-5D6E-409C-BE32-E72D297353CC}">
              <c16:uniqueId val="{00000001-9476-49DB-A849-93DE8E832500}"/>
            </c:ext>
          </c:extLst>
        </c:ser>
        <c:ser>
          <c:idx val="2"/>
          <c:order val="2"/>
          <c:tx>
            <c:strRef>
              <c:f>Sheet1!$S$31:$S$34</c:f>
              <c:strCache>
                <c:ptCount val="1"/>
                <c:pt idx="0">
                  <c:v>Mean Relative Humidity (RH.)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Sheet1!$S$35:$S$44</c:f>
              <c:numCache>
                <c:formatCode>General</c:formatCode>
                <c:ptCount val="10"/>
                <c:pt idx="0">
                  <c:v>62</c:v>
                </c:pt>
                <c:pt idx="1">
                  <c:v>59</c:v>
                </c:pt>
                <c:pt idx="2">
                  <c:v>41</c:v>
                </c:pt>
                <c:pt idx="3">
                  <c:v>47</c:v>
                </c:pt>
                <c:pt idx="4">
                  <c:v>45</c:v>
                </c:pt>
                <c:pt idx="5">
                  <c:v>50</c:v>
                </c:pt>
                <c:pt idx="6">
                  <c:v>45</c:v>
                </c:pt>
                <c:pt idx="7">
                  <c:v>42</c:v>
                </c:pt>
                <c:pt idx="8">
                  <c:v>51</c:v>
                </c:pt>
                <c:pt idx="9">
                  <c:v>40</c:v>
                </c:pt>
              </c:numCache>
            </c:numRef>
          </c:val>
          <c:smooth val="0"/>
          <c:extLst>
            <c:ext xmlns:c16="http://schemas.microsoft.com/office/drawing/2014/chart" uri="{C3380CC4-5D6E-409C-BE32-E72D297353CC}">
              <c16:uniqueId val="{00000002-9476-49DB-A849-93DE8E832500}"/>
            </c:ext>
          </c:extLst>
        </c:ser>
        <c:ser>
          <c:idx val="3"/>
          <c:order val="3"/>
          <c:tx>
            <c:strRef>
              <c:f>Sheet1!$T$31:$T$34</c:f>
              <c:strCache>
                <c:ptCount val="1"/>
                <c:pt idx="0">
                  <c:v>Total Rainfall (mm)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Sheet1!$T$35:$T$44</c:f>
              <c:numCache>
                <c:formatCode>General</c:formatCode>
                <c:ptCount val="10"/>
                <c:pt idx="0">
                  <c:v>93</c:v>
                </c:pt>
                <c:pt idx="1">
                  <c:v>32</c:v>
                </c:pt>
                <c:pt idx="2">
                  <c:v>0</c:v>
                </c:pt>
                <c:pt idx="3">
                  <c:v>0</c:v>
                </c:pt>
                <c:pt idx="4">
                  <c:v>5</c:v>
                </c:pt>
                <c:pt idx="5">
                  <c:v>17</c:v>
                </c:pt>
                <c:pt idx="6">
                  <c:v>13</c:v>
                </c:pt>
                <c:pt idx="7">
                  <c:v>0</c:v>
                </c:pt>
                <c:pt idx="8">
                  <c:v>46</c:v>
                </c:pt>
                <c:pt idx="9">
                  <c:v>0</c:v>
                </c:pt>
              </c:numCache>
            </c:numRef>
          </c:val>
          <c:smooth val="0"/>
          <c:extLst>
            <c:ext xmlns:c16="http://schemas.microsoft.com/office/drawing/2014/chart" uri="{C3380CC4-5D6E-409C-BE32-E72D297353CC}">
              <c16:uniqueId val="{00000003-9476-49DB-A849-93DE8E832500}"/>
            </c:ext>
          </c:extLst>
        </c:ser>
        <c:ser>
          <c:idx val="7"/>
          <c:order val="4"/>
          <c:tx>
            <c:strRef>
              <c:f>Sheet1!$X$31:$X$34</c:f>
              <c:strCache>
                <c:ptCount val="1"/>
                <c:pt idx="0">
                  <c:v>Mean percent infestation Shoots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Sheet1!$X$35:$X$44</c:f>
              <c:numCache>
                <c:formatCode>General</c:formatCode>
                <c:ptCount val="10"/>
                <c:pt idx="0">
                  <c:v>5.26</c:v>
                </c:pt>
                <c:pt idx="1">
                  <c:v>4.8499999999999996</c:v>
                </c:pt>
                <c:pt idx="2">
                  <c:v>4.3499999999999996</c:v>
                </c:pt>
                <c:pt idx="3">
                  <c:v>4.25</c:v>
                </c:pt>
                <c:pt idx="4">
                  <c:v>8.81</c:v>
                </c:pt>
                <c:pt idx="5">
                  <c:v>12.04</c:v>
                </c:pt>
                <c:pt idx="6">
                  <c:v>9.9600000000000009</c:v>
                </c:pt>
                <c:pt idx="7">
                  <c:v>3.93</c:v>
                </c:pt>
                <c:pt idx="8">
                  <c:v>3.85</c:v>
                </c:pt>
                <c:pt idx="9">
                  <c:v>0.25</c:v>
                </c:pt>
              </c:numCache>
            </c:numRef>
          </c:val>
          <c:smooth val="0"/>
          <c:extLst>
            <c:ext xmlns:c16="http://schemas.microsoft.com/office/drawing/2014/chart" uri="{C3380CC4-5D6E-409C-BE32-E72D297353CC}">
              <c16:uniqueId val="{00000007-9476-49DB-A849-93DE8E832500}"/>
            </c:ext>
          </c:extLst>
        </c:ser>
        <c:ser>
          <c:idx val="8"/>
          <c:order val="5"/>
          <c:tx>
            <c:strRef>
              <c:f>Sheet1!$Y$31:$Y$34</c:f>
              <c:strCache>
                <c:ptCount val="1"/>
                <c:pt idx="0">
                  <c:v>Mean percent infestation Fruits Number basis</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Sheet1!$Y$35:$Y$44</c:f>
              <c:numCache>
                <c:formatCode>General</c:formatCode>
                <c:ptCount val="10"/>
                <c:pt idx="0">
                  <c:v>0</c:v>
                </c:pt>
                <c:pt idx="1">
                  <c:v>0</c:v>
                </c:pt>
                <c:pt idx="2">
                  <c:v>0</c:v>
                </c:pt>
                <c:pt idx="3">
                  <c:v>2.84</c:v>
                </c:pt>
                <c:pt idx="4">
                  <c:v>5.96</c:v>
                </c:pt>
                <c:pt idx="5">
                  <c:v>9.76</c:v>
                </c:pt>
                <c:pt idx="6">
                  <c:v>14.28</c:v>
                </c:pt>
                <c:pt idx="7">
                  <c:v>22.64</c:v>
                </c:pt>
                <c:pt idx="8">
                  <c:v>26.96</c:v>
                </c:pt>
                <c:pt idx="9">
                  <c:v>30.04</c:v>
                </c:pt>
              </c:numCache>
            </c:numRef>
          </c:val>
          <c:smooth val="0"/>
          <c:extLst>
            <c:ext xmlns:c16="http://schemas.microsoft.com/office/drawing/2014/chart" uri="{C3380CC4-5D6E-409C-BE32-E72D297353CC}">
              <c16:uniqueId val="{00000008-9476-49DB-A849-93DE8E832500}"/>
            </c:ext>
          </c:extLst>
        </c:ser>
        <c:dLbls>
          <c:showLegendKey val="0"/>
          <c:showVal val="0"/>
          <c:showCatName val="0"/>
          <c:showSerName val="0"/>
          <c:showPercent val="0"/>
          <c:showBubbleSize val="0"/>
        </c:dLbls>
        <c:marker val="1"/>
        <c:smooth val="0"/>
        <c:axId val="280704000"/>
        <c:axId val="271461760"/>
      </c:lineChart>
      <c:catAx>
        <c:axId val="28070400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Standard Meteorological Week</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1461760"/>
        <c:crosses val="autoZero"/>
        <c:auto val="1"/>
        <c:lblAlgn val="ctr"/>
        <c:lblOffset val="100"/>
        <c:noMultiLvlLbl val="0"/>
      </c:catAx>
      <c:valAx>
        <c:axId val="27146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0704000"/>
        <c:crosses val="autoZero"/>
        <c:crossBetween val="between"/>
      </c:valAx>
      <c:spPr>
        <a:noFill/>
        <a:ln>
          <a:solidFill>
            <a:schemeClr val="accent1"/>
          </a:solidFill>
        </a:ln>
        <a:effectLst/>
      </c:spPr>
    </c:plotArea>
    <c:legend>
      <c:legendPos val="t"/>
      <c:layout>
        <c:manualLayout>
          <c:xMode val="edge"/>
          <c:yMode val="edge"/>
          <c:x val="0.15336456610341476"/>
          <c:y val="6.8621758160301045E-3"/>
          <c:w val="0.78064296585887116"/>
          <c:h val="0.18642415296048351"/>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EFE01-65FE-4FA0-A369-5045089D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764</TotalTime>
  <Pages>7</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13541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41</cp:revision>
  <cp:lastPrinted>1999-07-06T11:00:00Z</cp:lastPrinted>
  <dcterms:created xsi:type="dcterms:W3CDTF">2025-04-21T16:37:00Z</dcterms:created>
  <dcterms:modified xsi:type="dcterms:W3CDTF">2025-04-25T09:44:00Z</dcterms:modified>
</cp:coreProperties>
</file>