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922E3" w14:textId="77777777" w:rsidR="00996674" w:rsidRPr="00996674" w:rsidRDefault="00996674" w:rsidP="00996674">
      <w:pPr>
        <w:jc w:val="right"/>
        <w:rPr>
          <w:rFonts w:ascii="Times New Roman" w:hAnsi="Times New Roman" w:cs="Times New Roman"/>
          <w:b/>
          <w:i/>
          <w:sz w:val="32"/>
          <w:szCs w:val="24"/>
          <w:u w:val="single"/>
        </w:rPr>
      </w:pPr>
      <w:bookmarkStart w:id="0" w:name="_GoBack"/>
      <w:bookmarkEnd w:id="0"/>
      <w:r w:rsidRPr="00996674">
        <w:rPr>
          <w:rFonts w:ascii="Times New Roman" w:hAnsi="Times New Roman" w:cs="Times New Roman"/>
          <w:b/>
          <w:i/>
          <w:sz w:val="32"/>
          <w:szCs w:val="24"/>
          <w:u w:val="single"/>
        </w:rPr>
        <w:t>Original Research Article</w:t>
      </w:r>
    </w:p>
    <w:p w14:paraId="67AEF505" w14:textId="77777777" w:rsidR="00996674" w:rsidRDefault="00996674">
      <w:pPr>
        <w:rPr>
          <w:rFonts w:ascii="Times New Roman" w:hAnsi="Times New Roman" w:cs="Times New Roman"/>
          <w:sz w:val="24"/>
          <w:szCs w:val="24"/>
        </w:rPr>
      </w:pPr>
    </w:p>
    <w:p w14:paraId="12DC20EB" w14:textId="3D2C4DBC" w:rsidR="00E35B1E" w:rsidRPr="00712C04" w:rsidRDefault="004E0067">
      <w:pPr>
        <w:rPr>
          <w:rFonts w:ascii="Times New Roman" w:hAnsi="Times New Roman" w:cs="Times New Roman"/>
          <w:b/>
          <w:sz w:val="24"/>
          <w:szCs w:val="24"/>
        </w:rPr>
      </w:pPr>
      <w:r w:rsidRPr="00712C04">
        <w:rPr>
          <w:rFonts w:ascii="Times New Roman" w:hAnsi="Times New Roman" w:cs="Times New Roman"/>
          <w:b/>
          <w:sz w:val="24"/>
          <w:szCs w:val="24"/>
        </w:rPr>
        <w:t>Progressive Upper-Limb Resistance Training Improves Glycaemic Control, Muscular Strength, and Functional Capacity in Adults with Type 2 Diabetes Mellitus: A Randomized Controlled Trial</w:t>
      </w:r>
    </w:p>
    <w:p w14:paraId="001674C6" w14:textId="1A71582E" w:rsidR="004E0067" w:rsidRDefault="004E0067" w:rsidP="004E0067">
      <w:pPr>
        <w:pStyle w:val="Affiliation"/>
        <w:spacing w:after="0" w:line="240" w:lineRule="auto"/>
        <w:rPr>
          <w:rFonts w:ascii="Arial" w:hAnsi="Arial" w:cs="Arial"/>
          <w:i/>
        </w:rPr>
      </w:pPr>
    </w:p>
    <w:p w14:paraId="3B63CC9A" w14:textId="77777777" w:rsidR="004A7F5B" w:rsidRDefault="004A7F5B" w:rsidP="004A7F5B">
      <w:pPr>
        <w:rPr>
          <w:rFonts w:ascii="Arial" w:hAnsi="Arial" w:cs="Arial"/>
          <w:b/>
          <w:bCs/>
        </w:rPr>
      </w:pPr>
    </w:p>
    <w:p w14:paraId="5BA09093" w14:textId="1AB56155" w:rsidR="004A7F5B" w:rsidRPr="004A7F5B" w:rsidRDefault="004A7F5B" w:rsidP="004A7F5B">
      <w:pPr>
        <w:rPr>
          <w:rFonts w:ascii="Arial" w:hAnsi="Arial" w:cs="Arial"/>
          <w:b/>
          <w:bCs/>
        </w:rPr>
      </w:pPr>
      <w:r w:rsidRPr="004A7F5B">
        <w:rPr>
          <w:rFonts w:ascii="Arial" w:hAnsi="Arial" w:cs="Arial"/>
          <w:b/>
          <w:bCs/>
        </w:rPr>
        <w:t>ABSTRACT</w:t>
      </w:r>
    </w:p>
    <w:p w14:paraId="39D73E6E" w14:textId="77777777" w:rsidR="004A7F5B" w:rsidRPr="004A7F5B" w:rsidRDefault="004A7F5B" w:rsidP="004A7F5B">
      <w:pPr>
        <w:rPr>
          <w:rFonts w:ascii="Arial" w:hAnsi="Arial" w:cs="Arial"/>
        </w:rPr>
      </w:pPr>
      <w:r w:rsidRPr="004A7F5B">
        <w:rPr>
          <w:rFonts w:ascii="Arial" w:hAnsi="Arial" w:cs="Arial"/>
          <w:b/>
          <w:bCs/>
        </w:rPr>
        <w:t xml:space="preserve">Aims: </w:t>
      </w:r>
      <w:r w:rsidRPr="004A7F5B">
        <w:rPr>
          <w:rFonts w:ascii="Arial" w:hAnsi="Arial" w:cs="Arial"/>
        </w:rPr>
        <w:t>To evaluate the effects of a 12-week Progressive Upper-Limb Resistance Training (PULRT) program on glycaemic control, muscular strength, and functional capacity in individuals with Type 2 Diabetes Mellitus (T2DM).</w:t>
      </w:r>
    </w:p>
    <w:p w14:paraId="1182D270" w14:textId="77777777" w:rsidR="004A7F5B" w:rsidRPr="004A7F5B" w:rsidRDefault="004A7F5B" w:rsidP="004A7F5B">
      <w:pPr>
        <w:rPr>
          <w:rFonts w:ascii="Arial" w:hAnsi="Arial" w:cs="Arial"/>
        </w:rPr>
      </w:pPr>
      <w:r w:rsidRPr="004A7F5B">
        <w:rPr>
          <w:rFonts w:ascii="Arial" w:hAnsi="Arial" w:cs="Arial"/>
          <w:b/>
          <w:bCs/>
        </w:rPr>
        <w:t xml:space="preserve">Study Design: </w:t>
      </w:r>
      <w:r w:rsidRPr="004A7F5B">
        <w:rPr>
          <w:rFonts w:ascii="Arial" w:hAnsi="Arial" w:cs="Arial"/>
        </w:rPr>
        <w:t>A randomized controlled trial.</w:t>
      </w:r>
    </w:p>
    <w:p w14:paraId="62CFC94F" w14:textId="77777777" w:rsidR="004A7F5B" w:rsidRPr="004A7F5B" w:rsidRDefault="004A7F5B" w:rsidP="004A7F5B">
      <w:pPr>
        <w:rPr>
          <w:rFonts w:ascii="Arial" w:hAnsi="Arial" w:cs="Arial"/>
        </w:rPr>
      </w:pPr>
      <w:r w:rsidRPr="004A7F5B">
        <w:rPr>
          <w:rFonts w:ascii="Arial" w:hAnsi="Arial" w:cs="Arial"/>
          <w:b/>
          <w:bCs/>
        </w:rPr>
        <w:t xml:space="preserve">Place and Duration of Study: </w:t>
      </w:r>
      <w:r w:rsidRPr="004A7F5B">
        <w:rPr>
          <w:rFonts w:ascii="Arial" w:hAnsi="Arial" w:cs="Arial"/>
        </w:rPr>
        <w:t>Conducted at Mahatma Gandhi Physiotherapy College in collaboration with a diabetic outpatient clinic, from February 2025 to April 2025.</w:t>
      </w:r>
    </w:p>
    <w:p w14:paraId="586AC57F" w14:textId="4336E27B" w:rsidR="004A7F5B" w:rsidRPr="004A7F5B" w:rsidRDefault="004A7F5B" w:rsidP="004A7F5B">
      <w:pPr>
        <w:rPr>
          <w:rFonts w:ascii="Arial" w:hAnsi="Arial" w:cs="Arial"/>
        </w:rPr>
      </w:pPr>
      <w:r w:rsidRPr="004A7F5B">
        <w:rPr>
          <w:rFonts w:ascii="Arial" w:hAnsi="Arial" w:cs="Arial"/>
          <w:b/>
          <w:bCs/>
        </w:rPr>
        <w:t xml:space="preserve">Methodology: </w:t>
      </w:r>
      <w:r w:rsidRPr="004A7F5B">
        <w:rPr>
          <w:rFonts w:ascii="Arial" w:hAnsi="Arial" w:cs="Arial"/>
        </w:rPr>
        <w:t>Sixty adults diagnosed with T2DM were randomly assigned to either an intervention group (n=30) receiving supervised PULRT or a control group (n=30) receiving standard care. The intervention included thrice-weekly sessions for 12 weeks focusing on major upper-limb muscle groups, with progressive resistance based on one-repetition maximum (1RM). Primary outcome measures were glycated haemoglobin (HbA1c), fasting blood glucose, upper-limb strength (1RM test and Arm Curl Test), and functional capacity (6-minute walk test). Assessments were conducted at baseline and at 12 weeks.</w:t>
      </w:r>
    </w:p>
    <w:p w14:paraId="13278543" w14:textId="77777777" w:rsidR="004A7F5B" w:rsidRPr="004A7F5B" w:rsidRDefault="004A7F5B" w:rsidP="004A7F5B">
      <w:pPr>
        <w:rPr>
          <w:rFonts w:ascii="Arial" w:hAnsi="Arial" w:cs="Arial"/>
        </w:rPr>
      </w:pPr>
      <w:r w:rsidRPr="004A7F5B">
        <w:rPr>
          <w:rFonts w:ascii="Arial" w:hAnsi="Arial" w:cs="Arial"/>
          <w:b/>
          <w:bCs/>
        </w:rPr>
        <w:t xml:space="preserve">Results: </w:t>
      </w:r>
      <w:r w:rsidRPr="004A7F5B">
        <w:rPr>
          <w:rFonts w:ascii="Arial" w:hAnsi="Arial" w:cs="Arial"/>
        </w:rPr>
        <w:t xml:space="preserve">Fifty-four participants completed the study (intervention = 27; control = 27). The intervention group showed a significant reduction in HbA1c (mean decrease of 0.8%; </w:t>
      </w:r>
      <w:r w:rsidRPr="004A7F5B">
        <w:rPr>
          <w:rFonts w:ascii="Arial" w:hAnsi="Arial" w:cs="Arial"/>
          <w:i/>
          <w:iCs/>
        </w:rPr>
        <w:t>p</w:t>
      </w:r>
      <w:r w:rsidRPr="004A7F5B">
        <w:rPr>
          <w:rFonts w:ascii="Arial" w:hAnsi="Arial" w:cs="Arial"/>
        </w:rPr>
        <w:t>&lt;0.01) and fasting glucose levels (</w:t>
      </w:r>
      <w:r w:rsidRPr="004A7F5B">
        <w:rPr>
          <w:rFonts w:ascii="Arial" w:hAnsi="Arial" w:cs="Arial"/>
          <w:i/>
          <w:iCs/>
        </w:rPr>
        <w:t>p</w:t>
      </w:r>
      <w:r w:rsidRPr="004A7F5B">
        <w:rPr>
          <w:rFonts w:ascii="Arial" w:hAnsi="Arial" w:cs="Arial"/>
        </w:rPr>
        <w:t>&lt;0.01) compared to the control group. Upper-limb strength improved by 30% (</w:t>
      </w:r>
      <w:r w:rsidRPr="004A7F5B">
        <w:rPr>
          <w:rFonts w:ascii="Arial" w:hAnsi="Arial" w:cs="Arial"/>
          <w:i/>
          <w:iCs/>
        </w:rPr>
        <w:t>p</w:t>
      </w:r>
      <w:r w:rsidRPr="004A7F5B">
        <w:rPr>
          <w:rFonts w:ascii="Arial" w:hAnsi="Arial" w:cs="Arial"/>
        </w:rPr>
        <w:t>&lt;0.001) as measured by both the 1RM and Arm Curl Test. Functional capacity, as measured by the 6-minute walk test, also demonstrated a significant increase (</w:t>
      </w:r>
      <w:r w:rsidRPr="004A7F5B">
        <w:rPr>
          <w:rFonts w:ascii="Arial" w:hAnsi="Arial" w:cs="Arial"/>
          <w:i/>
          <w:iCs/>
        </w:rPr>
        <w:t>p</w:t>
      </w:r>
      <w:r w:rsidRPr="004A7F5B">
        <w:rPr>
          <w:rFonts w:ascii="Arial" w:hAnsi="Arial" w:cs="Arial"/>
        </w:rPr>
        <w:t>&lt;0.01) in the intervention group.</w:t>
      </w:r>
    </w:p>
    <w:p w14:paraId="6E3012EF" w14:textId="77777777" w:rsidR="004A7F5B" w:rsidRPr="004A7F5B" w:rsidRDefault="004A7F5B" w:rsidP="004A7F5B">
      <w:pPr>
        <w:rPr>
          <w:rFonts w:ascii="Arial" w:hAnsi="Arial" w:cs="Arial"/>
        </w:rPr>
      </w:pPr>
      <w:r w:rsidRPr="004A7F5B">
        <w:rPr>
          <w:rFonts w:ascii="Arial" w:hAnsi="Arial" w:cs="Arial"/>
          <w:b/>
          <w:bCs/>
        </w:rPr>
        <w:t>Conclusion</w:t>
      </w:r>
      <w:r w:rsidRPr="004A7F5B">
        <w:rPr>
          <w:rFonts w:ascii="Arial" w:hAnsi="Arial" w:cs="Arial"/>
        </w:rPr>
        <w:t>: The 12-week PULRT protocol significantly improved glycaemic control, upper-limb muscular strength, and functional capacity in adults with T2DM. This approach can be considered a practical and non-pharmacological adjunct to standard diabetes management.</w:t>
      </w:r>
    </w:p>
    <w:p w14:paraId="0A404273" w14:textId="77777777" w:rsidR="004E0067" w:rsidRDefault="004E0067"/>
    <w:p w14:paraId="3027FC79" w14:textId="77777777" w:rsidR="004A7F5B" w:rsidRDefault="004A7F5B"/>
    <w:p w14:paraId="4C3DBE58" w14:textId="1083D7D0" w:rsidR="004A7F5B" w:rsidRDefault="004A7F5B"/>
    <w:p w14:paraId="319C7739" w14:textId="77777777" w:rsidR="00EF4A6A" w:rsidRDefault="00EF4A6A"/>
    <w:p w14:paraId="5CC1AE91" w14:textId="77777777" w:rsidR="00EF4A6A" w:rsidRDefault="00EF4A6A"/>
    <w:p w14:paraId="409C88AC" w14:textId="77777777" w:rsidR="00EF4A6A" w:rsidRDefault="00EF4A6A"/>
    <w:p w14:paraId="58A2F3B2" w14:textId="77777777" w:rsidR="00EF4A6A" w:rsidRDefault="00EF4A6A"/>
    <w:p w14:paraId="2841BDD3" w14:textId="2A7985D6" w:rsidR="00EF4A6A" w:rsidRDefault="00EF4A6A" w:rsidP="00EF4A6A">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7D1C0E3B" w14:textId="77777777" w:rsidR="00EF4A6A" w:rsidRPr="00FB3A86" w:rsidRDefault="00EF4A6A" w:rsidP="00EF4A6A">
      <w:pPr>
        <w:pStyle w:val="AbstHead"/>
        <w:spacing w:after="0"/>
        <w:jc w:val="both"/>
        <w:rPr>
          <w:rFonts w:ascii="Arial" w:hAnsi="Arial" w:cs="Arial"/>
        </w:rPr>
      </w:pPr>
    </w:p>
    <w:p w14:paraId="1F73C6A7"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Type 2 diabetes mellitus (T2DM) is a widespread and progressive metabolic disorder marked by chronic hyperglycaemia resulting from insulin resistance and/or inadequate insulin secretion. The global burden of T2DM has increased significantly over recent decades, with hundreds of millions of adults affected worldwide, and projections indicating a continued rise in prevalence. Beyond metabolic dysregulation, T2DM is associated with severe complications including cardiovascular disease, neuropathy, nephropathy, and retinopathy. Importantly, individuals with T2DM often experience impairments in muscular strength and physical function, which can diminish quality of life and increase the risk of falls, functional limitations, and loss of independence.</w:t>
      </w:r>
    </w:p>
    <w:p w14:paraId="3798B70E"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Exercise remains a cornerstone in the prevention and management of T2DM. Clinical guidelines recommend a combination of aerobic and resistance training to improve metabolic control and physical functioning. Resistance training in particular has been shown to enhance insulin sensitivity, reduce fasting glucose levels, and lower glycated haemoglobin (HbA1c) by improving glucose uptake in skeletal muscle. Furthermore, it helps counteract sarcopenia and supports the maintenance of functional independence in ageing populations.</w:t>
      </w:r>
    </w:p>
    <w:p w14:paraId="78B36B60"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However, most research has focused on lower-limb or full-body resistance training. There is limited evidence regarding the specific benefits of isolated progressive upper-limb resistance training (PULRT) in individuals with T2DM. Upper-limb function is essential for carrying out activities of daily living, such as lifting, carrying, dressing, and grooming. People with diabetes are at increased risk of upper-limb muscle loss due to disease-related catabolic changes and ageing, which may further contribute to metabolic decline and functional deterioration.</w:t>
      </w:r>
    </w:p>
    <w:p w14:paraId="162B332B"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Despite the importance of upper-limb strength, few randomized controlled trials (RCTs) have explored structured upper-limb resistance training in this population. Even fewer studies have utilized progressive overload based on one-repetition maximum (1RM), which is known to maximize strength adaptations. In addition, the choice of assessment tools is critical. HbA1c remains the gold standard for monitoring long-term glycaemic control. Muscular strength can be reliably evaluated using 1RM and the Arm Curl Test, while functional capacity is best assessed through the 6-Minute Walk Test (6MWT), a simple yet powerful indicator of endurance and real-world mobility.</w:t>
      </w:r>
    </w:p>
    <w:p w14:paraId="1256C4AD"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Considering these factors, there is a strong rationale for targeted interventions that investigate the impact of upper-limb resistance training on metabolic and functional outcomes in people with T2DM. Therefore, this study aimed to evaluate the effects of a 12-week progressive upper-limb resistance training (PULRT) program on glycaemic control, muscular strength, and functional capacity in individuals with T2DM. It was hypothesized that participants undergoing PULRT would demonstrate significant improvements in HbA1c, upper-limb strength, and functional endurance compared to those receiving standard care.</w:t>
      </w:r>
    </w:p>
    <w:p w14:paraId="0CAB7204" w14:textId="77777777" w:rsidR="00EF4A6A" w:rsidRDefault="00EF4A6A" w:rsidP="00EF4A6A">
      <w:pPr>
        <w:pStyle w:val="Body"/>
        <w:spacing w:after="0"/>
      </w:pPr>
    </w:p>
    <w:p w14:paraId="6F2DA61A" w14:textId="77777777" w:rsidR="00EF4A6A" w:rsidRDefault="00EF4A6A" w:rsidP="00EF4A6A">
      <w:pPr>
        <w:pStyle w:val="Body"/>
        <w:spacing w:after="0"/>
      </w:pPr>
    </w:p>
    <w:p w14:paraId="7C9DA378" w14:textId="1D180E24" w:rsidR="004105F5" w:rsidRPr="004105F5" w:rsidRDefault="004105F5" w:rsidP="004105F5">
      <w:pPr>
        <w:pStyle w:val="Body"/>
        <w:spacing w:after="0"/>
        <w:rPr>
          <w:rFonts w:ascii="Arial" w:hAnsi="Arial" w:cs="Arial"/>
          <w:b/>
          <w:bCs/>
          <w:sz w:val="22"/>
          <w:szCs w:val="22"/>
        </w:rPr>
      </w:pPr>
      <w:r>
        <w:rPr>
          <w:rFonts w:ascii="Arial" w:hAnsi="Arial" w:cs="Arial"/>
          <w:b/>
          <w:bCs/>
        </w:rPr>
        <w:t>2.</w:t>
      </w:r>
      <w:r w:rsidRPr="004105F5">
        <w:rPr>
          <w:rFonts w:ascii="Arial" w:hAnsi="Arial" w:cs="Arial"/>
          <w:b/>
          <w:bCs/>
          <w:sz w:val="22"/>
          <w:szCs w:val="22"/>
        </w:rPr>
        <w:t xml:space="preserve">Material </w:t>
      </w:r>
      <w:proofErr w:type="gramStart"/>
      <w:r w:rsidRPr="004105F5">
        <w:rPr>
          <w:rFonts w:ascii="Arial" w:hAnsi="Arial" w:cs="Arial"/>
          <w:b/>
          <w:bCs/>
          <w:sz w:val="22"/>
          <w:szCs w:val="22"/>
        </w:rPr>
        <w:t>And</w:t>
      </w:r>
      <w:proofErr w:type="gramEnd"/>
      <w:r w:rsidRPr="004105F5">
        <w:rPr>
          <w:rFonts w:ascii="Arial" w:hAnsi="Arial" w:cs="Arial"/>
          <w:b/>
          <w:bCs/>
          <w:sz w:val="22"/>
          <w:szCs w:val="22"/>
        </w:rPr>
        <w:t xml:space="preserve"> Methods </w:t>
      </w:r>
    </w:p>
    <w:p w14:paraId="268D9507" w14:textId="77777777" w:rsidR="004105F5" w:rsidRPr="004105F5" w:rsidRDefault="004105F5" w:rsidP="004105F5">
      <w:pPr>
        <w:pStyle w:val="Body"/>
        <w:spacing w:after="0"/>
        <w:rPr>
          <w:rFonts w:ascii="Arial" w:hAnsi="Arial" w:cs="Arial"/>
          <w:b/>
          <w:bCs/>
          <w:sz w:val="22"/>
          <w:szCs w:val="22"/>
        </w:rPr>
      </w:pPr>
    </w:p>
    <w:p w14:paraId="469537D1" w14:textId="77777777" w:rsidR="004105F5" w:rsidRPr="004105F5" w:rsidRDefault="004105F5" w:rsidP="004105F5">
      <w:pPr>
        <w:pStyle w:val="Body"/>
        <w:spacing w:after="0"/>
        <w:rPr>
          <w:rFonts w:ascii="Arial" w:hAnsi="Arial" w:cs="Arial"/>
          <w:b/>
          <w:bCs/>
          <w:sz w:val="22"/>
          <w:szCs w:val="22"/>
          <w:lang w:val="en-GB"/>
        </w:rPr>
      </w:pPr>
      <w:r w:rsidRPr="004105F5">
        <w:rPr>
          <w:rFonts w:ascii="Arial" w:hAnsi="Arial" w:cs="Arial"/>
          <w:b/>
          <w:bCs/>
          <w:sz w:val="22"/>
          <w:szCs w:val="22"/>
          <w:lang w:val="en-GB"/>
        </w:rPr>
        <w:t>2.1 Trial Design, Setting, Inclusion and Exclusion Criteria</w:t>
      </w:r>
    </w:p>
    <w:p w14:paraId="658B2544" w14:textId="77777777" w:rsidR="004105F5" w:rsidRPr="004105F5" w:rsidRDefault="004105F5" w:rsidP="004105F5">
      <w:pPr>
        <w:pStyle w:val="Body"/>
        <w:spacing w:after="0"/>
        <w:rPr>
          <w:rFonts w:ascii="Arial" w:hAnsi="Arial" w:cs="Arial"/>
          <w:lang w:val="en-GB"/>
        </w:rPr>
      </w:pPr>
      <w:r w:rsidRPr="004105F5">
        <w:rPr>
          <w:rFonts w:ascii="Arial" w:hAnsi="Arial" w:cs="Arial"/>
          <w:lang w:val="en-GB"/>
        </w:rPr>
        <w:t>This 12-week, randomized, controlled, parallel-group clinical trial investigated the effects of progressive upper-limb resistance training (PULRT) versus standard care in adults with type 2 diabetes mellitus (T2DM). The study was conducted at the Physiotherapy Outpatient Department, Mahatma Gandhi Physiotherapy College, MGUMST, Jaipur, and was registered with the Clinical Trials Registry of India (CTRI/2025/01/079649). Patients and the public were not involved in the study design or conduct; however, results will be shared upon request. No protocol changes occurred after trial initiation.</w:t>
      </w:r>
    </w:p>
    <w:p w14:paraId="26218177" w14:textId="77777777" w:rsidR="004105F5" w:rsidRPr="004105F5" w:rsidRDefault="004105F5" w:rsidP="004105F5">
      <w:pPr>
        <w:pStyle w:val="Body"/>
        <w:spacing w:after="0"/>
        <w:rPr>
          <w:rFonts w:ascii="Arial" w:hAnsi="Arial" w:cs="Arial"/>
          <w:lang w:val="en-GB"/>
        </w:rPr>
      </w:pPr>
      <w:r w:rsidRPr="004105F5">
        <w:rPr>
          <w:rFonts w:ascii="Arial" w:hAnsi="Arial" w:cs="Arial"/>
          <w:lang w:val="en-GB"/>
        </w:rPr>
        <w:t xml:space="preserve">Participants were aged between 40 and 65 years, diagnosed with T2DM for at least one year, and had HbA1c levels between 7% and 10%. The exclusion criteria included insulin dependence, uncontrolled hypertension (systolic BP &gt;160 mmHg or diastolic BP &gt;100 mmHg), severe diabetic complications (such as retinopathy or neuropathy), recent cardiovascular events, </w:t>
      </w:r>
      <w:proofErr w:type="spellStart"/>
      <w:r w:rsidRPr="004105F5">
        <w:rPr>
          <w:rFonts w:ascii="Arial" w:hAnsi="Arial" w:cs="Arial"/>
          <w:lang w:val="en-GB"/>
        </w:rPr>
        <w:t>orthopedic</w:t>
      </w:r>
      <w:proofErr w:type="spellEnd"/>
      <w:r w:rsidRPr="004105F5">
        <w:rPr>
          <w:rFonts w:ascii="Arial" w:hAnsi="Arial" w:cs="Arial"/>
          <w:lang w:val="en-GB"/>
        </w:rPr>
        <w:t xml:space="preserve"> conditions limiting upper-limb function, or engagement in structured exercise programs within the last six months.</w:t>
      </w:r>
    </w:p>
    <w:p w14:paraId="5F934126" w14:textId="77777777" w:rsidR="004105F5" w:rsidRDefault="004105F5" w:rsidP="004105F5">
      <w:pPr>
        <w:pStyle w:val="Body"/>
        <w:spacing w:after="0"/>
        <w:rPr>
          <w:b/>
          <w:bCs/>
          <w:lang w:val="en-GB"/>
        </w:rPr>
      </w:pPr>
    </w:p>
    <w:p w14:paraId="6E706AF3" w14:textId="2AF04BA8" w:rsidR="004105F5" w:rsidRPr="004105F5" w:rsidRDefault="004105F5" w:rsidP="004105F5">
      <w:pPr>
        <w:pStyle w:val="Body"/>
        <w:spacing w:after="0"/>
        <w:rPr>
          <w:rFonts w:ascii="Arial" w:hAnsi="Arial" w:cs="Arial"/>
          <w:b/>
          <w:bCs/>
          <w:sz w:val="22"/>
          <w:szCs w:val="22"/>
          <w:lang w:val="en-GB"/>
        </w:rPr>
      </w:pPr>
      <w:r w:rsidRPr="004105F5">
        <w:rPr>
          <w:rFonts w:ascii="Arial" w:hAnsi="Arial" w:cs="Arial"/>
          <w:b/>
          <w:bCs/>
          <w:sz w:val="22"/>
          <w:szCs w:val="22"/>
          <w:lang w:val="en-GB"/>
        </w:rPr>
        <w:t>2.2 Data Extraction and Outcome Measures</w:t>
      </w:r>
    </w:p>
    <w:p w14:paraId="69C3D95F" w14:textId="77777777" w:rsidR="004105F5" w:rsidRPr="004105F5" w:rsidRDefault="004105F5" w:rsidP="004105F5">
      <w:pPr>
        <w:pStyle w:val="Body"/>
        <w:spacing w:after="0"/>
        <w:rPr>
          <w:rFonts w:ascii="Arial" w:hAnsi="Arial" w:cs="Arial"/>
          <w:lang w:val="en-GB"/>
        </w:rPr>
      </w:pPr>
      <w:r w:rsidRPr="004105F5">
        <w:rPr>
          <w:rFonts w:ascii="Arial" w:hAnsi="Arial" w:cs="Arial"/>
          <w:lang w:val="en-GB"/>
        </w:rPr>
        <w:t>Participants in the intervention group underwent three supervised PULRT sessions per week, targeting major upper-limb muscles. Resistance levels were progressively adjusted based on one-repetition maximum (1RM) reassessments every four weeks to ensure appropriate training intensity. The control group received standard medical care along with general advice on physical activity but did not participate in supervised exercise.</w:t>
      </w:r>
    </w:p>
    <w:p w14:paraId="1976FD56" w14:textId="77777777" w:rsidR="004105F5" w:rsidRPr="004105F5" w:rsidRDefault="004105F5" w:rsidP="004105F5">
      <w:pPr>
        <w:pStyle w:val="Body"/>
        <w:spacing w:after="0"/>
        <w:rPr>
          <w:rFonts w:ascii="Arial" w:hAnsi="Arial" w:cs="Arial"/>
          <w:lang w:val="en-GB"/>
        </w:rPr>
      </w:pPr>
      <w:r w:rsidRPr="004105F5">
        <w:rPr>
          <w:rFonts w:ascii="Arial" w:hAnsi="Arial" w:cs="Arial"/>
          <w:lang w:val="en-GB"/>
        </w:rPr>
        <w:lastRenderedPageBreak/>
        <w:t>The primary outcome measures included:</w:t>
      </w:r>
    </w:p>
    <w:p w14:paraId="04E18E55" w14:textId="6EDCED15" w:rsidR="004105F5" w:rsidRPr="004105F5" w:rsidRDefault="004105F5" w:rsidP="004105F5">
      <w:pPr>
        <w:pStyle w:val="Body"/>
        <w:numPr>
          <w:ilvl w:val="0"/>
          <w:numId w:val="1"/>
        </w:numPr>
        <w:spacing w:after="0"/>
        <w:rPr>
          <w:rFonts w:ascii="Arial" w:hAnsi="Arial" w:cs="Arial"/>
          <w:lang w:val="en-GB"/>
        </w:rPr>
      </w:pPr>
      <w:r w:rsidRPr="004105F5">
        <w:rPr>
          <w:rFonts w:ascii="Arial" w:hAnsi="Arial" w:cs="Arial"/>
          <w:lang w:val="en-GB"/>
        </w:rPr>
        <w:t>Glycaemic control: Glycated haemoglobin (HbA1c) and fasting blood glucose (FBG).</w:t>
      </w:r>
    </w:p>
    <w:p w14:paraId="5C1E0E4C" w14:textId="77777777" w:rsidR="004105F5" w:rsidRPr="004105F5" w:rsidRDefault="004105F5" w:rsidP="004105F5">
      <w:pPr>
        <w:pStyle w:val="Body"/>
        <w:numPr>
          <w:ilvl w:val="0"/>
          <w:numId w:val="1"/>
        </w:numPr>
        <w:spacing w:after="0"/>
        <w:rPr>
          <w:rFonts w:ascii="Arial" w:hAnsi="Arial" w:cs="Arial"/>
          <w:lang w:val="en-GB"/>
        </w:rPr>
      </w:pPr>
      <w:r w:rsidRPr="004105F5">
        <w:rPr>
          <w:rFonts w:ascii="Arial" w:hAnsi="Arial" w:cs="Arial"/>
          <w:lang w:val="en-GB"/>
        </w:rPr>
        <w:t>Muscular strength: 1RM test and Arm Curl Test.</w:t>
      </w:r>
    </w:p>
    <w:p w14:paraId="08175507" w14:textId="77777777" w:rsidR="004105F5" w:rsidRPr="004105F5" w:rsidRDefault="004105F5" w:rsidP="004105F5">
      <w:pPr>
        <w:pStyle w:val="Body"/>
        <w:numPr>
          <w:ilvl w:val="0"/>
          <w:numId w:val="1"/>
        </w:numPr>
        <w:spacing w:after="0"/>
        <w:rPr>
          <w:rFonts w:ascii="Arial" w:hAnsi="Arial" w:cs="Arial"/>
          <w:lang w:val="en-GB"/>
        </w:rPr>
      </w:pPr>
      <w:r w:rsidRPr="004105F5">
        <w:rPr>
          <w:rFonts w:ascii="Arial" w:hAnsi="Arial" w:cs="Arial"/>
          <w:lang w:val="en-GB"/>
        </w:rPr>
        <w:t>Functional capacity: Six-Minute Walk Test (6MWT).</w:t>
      </w:r>
    </w:p>
    <w:p w14:paraId="022591BD" w14:textId="3812A786" w:rsidR="004105F5" w:rsidRPr="004105F5" w:rsidRDefault="004105F5" w:rsidP="004105F5">
      <w:pPr>
        <w:pStyle w:val="Body"/>
        <w:spacing w:after="0"/>
        <w:rPr>
          <w:rFonts w:ascii="Arial" w:hAnsi="Arial" w:cs="Arial"/>
          <w:lang w:val="en-GB"/>
        </w:rPr>
      </w:pPr>
      <w:r w:rsidRPr="004105F5">
        <w:rPr>
          <w:rFonts w:ascii="Arial" w:hAnsi="Arial" w:cs="Arial"/>
          <w:lang w:val="en-GB"/>
        </w:rPr>
        <w:t>Adverse events such as hypoglycaemia or musculoskeletal injuries were monitored throughout the intervention period; no serious adverse events were reported.</w:t>
      </w:r>
    </w:p>
    <w:p w14:paraId="7654A8DE" w14:textId="77777777" w:rsidR="004105F5" w:rsidRDefault="004105F5" w:rsidP="004105F5">
      <w:pPr>
        <w:pStyle w:val="Body"/>
        <w:spacing w:after="0"/>
        <w:rPr>
          <w:rFonts w:ascii="Arial" w:hAnsi="Arial" w:cs="Arial"/>
          <w:lang w:val="en-GB"/>
        </w:rPr>
      </w:pPr>
      <w:r w:rsidRPr="004105F5">
        <w:rPr>
          <w:rFonts w:ascii="Arial" w:hAnsi="Arial" w:cs="Arial"/>
          <w:lang w:val="en-GB"/>
        </w:rPr>
        <w:t>A priori power analysis estimated that 25 participants per group would yield 80% power to detect a 0.7% difference in HbA1c (SD = 1.0%, α = 0.05). To accommodate potential dropouts, a total of 60 participants (30 in each group) were recruited.</w:t>
      </w:r>
    </w:p>
    <w:p w14:paraId="54E9F770" w14:textId="77777777" w:rsidR="004105F5" w:rsidRPr="004105F5" w:rsidRDefault="004105F5" w:rsidP="004105F5">
      <w:pPr>
        <w:pStyle w:val="Body"/>
        <w:spacing w:after="0"/>
        <w:rPr>
          <w:rFonts w:ascii="Arial" w:hAnsi="Arial" w:cs="Arial"/>
          <w:lang w:val="en-GB"/>
        </w:rPr>
      </w:pPr>
    </w:p>
    <w:p w14:paraId="28DF491C" w14:textId="77777777" w:rsidR="004105F5" w:rsidRPr="004105F5" w:rsidRDefault="004105F5" w:rsidP="004105F5">
      <w:pPr>
        <w:pStyle w:val="Body"/>
        <w:spacing w:after="0"/>
        <w:rPr>
          <w:rFonts w:ascii="Arial" w:hAnsi="Arial" w:cs="Arial"/>
          <w:b/>
          <w:bCs/>
          <w:sz w:val="22"/>
          <w:szCs w:val="22"/>
          <w:lang w:val="en-GB"/>
        </w:rPr>
      </w:pPr>
      <w:r w:rsidRPr="004105F5">
        <w:rPr>
          <w:rFonts w:ascii="Arial" w:hAnsi="Arial" w:cs="Arial"/>
          <w:b/>
          <w:bCs/>
          <w:sz w:val="22"/>
          <w:szCs w:val="22"/>
          <w:lang w:val="en-GB"/>
        </w:rPr>
        <w:t>2.3 Randomization and Blinding</w:t>
      </w:r>
    </w:p>
    <w:p w14:paraId="19047657" w14:textId="3DB49C7D" w:rsidR="004105F5" w:rsidRPr="004105F5" w:rsidRDefault="004105F5" w:rsidP="004105F5">
      <w:pPr>
        <w:pStyle w:val="Body"/>
        <w:spacing w:after="0"/>
        <w:rPr>
          <w:rFonts w:ascii="Arial" w:hAnsi="Arial" w:cs="Arial"/>
          <w:lang w:val="en-GB"/>
        </w:rPr>
      </w:pPr>
      <w:r w:rsidRPr="004105F5">
        <w:rPr>
          <w:rFonts w:ascii="Arial" w:hAnsi="Arial" w:cs="Arial"/>
          <w:lang w:val="en-GB"/>
        </w:rPr>
        <w:t>Participants were randomly assigned to the intervention or control group using a simple randomization method. Allocation was determined by drawing sealed, opaque, sequentially numbered envelopes that had been prepared in advance by an independent researcher. These envelopes were identical in appearance and opened only after participant enrolment to maintain allocation concealment.</w:t>
      </w:r>
    </w:p>
    <w:p w14:paraId="5B3C9FCD" w14:textId="77777777" w:rsidR="004105F5" w:rsidRPr="004105F5" w:rsidRDefault="004105F5" w:rsidP="004105F5">
      <w:pPr>
        <w:pStyle w:val="Body"/>
        <w:spacing w:after="0"/>
        <w:rPr>
          <w:rFonts w:ascii="Arial" w:hAnsi="Arial" w:cs="Arial"/>
          <w:lang w:val="en-GB"/>
        </w:rPr>
      </w:pPr>
      <w:r w:rsidRPr="004105F5">
        <w:rPr>
          <w:rFonts w:ascii="Arial" w:hAnsi="Arial" w:cs="Arial"/>
          <w:lang w:val="en-GB"/>
        </w:rPr>
        <w:t>Although blinding of participants and therapists was not feasible due to the nature of the intervention, outcome assessors and data analysts remained blinded to group assignments. This approach ensured objectivity during data collection and analysis and minimized potential bias.</w:t>
      </w:r>
    </w:p>
    <w:p w14:paraId="2CD43B97" w14:textId="77777777" w:rsidR="004105F5" w:rsidRDefault="004105F5" w:rsidP="004105F5">
      <w:pPr>
        <w:pStyle w:val="Body"/>
        <w:spacing w:after="0"/>
        <w:rPr>
          <w:b/>
          <w:bCs/>
          <w:lang w:val="en-GB"/>
        </w:rPr>
      </w:pPr>
    </w:p>
    <w:p w14:paraId="5A6A6E80" w14:textId="77777777" w:rsidR="00752F37" w:rsidRDefault="00752F37" w:rsidP="004105F5">
      <w:pPr>
        <w:pStyle w:val="Body"/>
        <w:spacing w:after="0"/>
        <w:rPr>
          <w:b/>
          <w:bCs/>
          <w:lang w:val="en-GB"/>
        </w:rPr>
      </w:pPr>
    </w:p>
    <w:p w14:paraId="3FCB5E27" w14:textId="7637EC20" w:rsidR="004105F5" w:rsidRPr="004105F5" w:rsidRDefault="004105F5" w:rsidP="004105F5">
      <w:pPr>
        <w:pStyle w:val="Body"/>
        <w:spacing w:after="0"/>
        <w:rPr>
          <w:rFonts w:ascii="Arial" w:hAnsi="Arial" w:cs="Arial"/>
          <w:b/>
          <w:bCs/>
          <w:sz w:val="22"/>
          <w:szCs w:val="22"/>
          <w:lang w:val="en-GB"/>
        </w:rPr>
      </w:pPr>
      <w:r w:rsidRPr="004105F5">
        <w:rPr>
          <w:b/>
          <w:bCs/>
          <w:lang w:val="en-GB"/>
        </w:rPr>
        <w:t xml:space="preserve">2.4 </w:t>
      </w:r>
      <w:r w:rsidRPr="004105F5">
        <w:rPr>
          <w:rFonts w:ascii="Arial" w:hAnsi="Arial" w:cs="Arial"/>
          <w:b/>
          <w:bCs/>
          <w:sz w:val="22"/>
          <w:szCs w:val="22"/>
          <w:lang w:val="en-GB"/>
        </w:rPr>
        <w:t>Ethical Considerations</w:t>
      </w:r>
    </w:p>
    <w:p w14:paraId="77E7E079" w14:textId="6C95C8D4" w:rsidR="004105F5" w:rsidRPr="004105F5" w:rsidRDefault="004105F5" w:rsidP="004105F5">
      <w:pPr>
        <w:pStyle w:val="Body"/>
        <w:spacing w:after="0"/>
        <w:rPr>
          <w:rFonts w:ascii="Arial" w:hAnsi="Arial" w:cs="Arial"/>
          <w:lang w:val="en-GB"/>
        </w:rPr>
      </w:pPr>
      <w:r w:rsidRPr="004105F5">
        <w:rPr>
          <w:rFonts w:ascii="Arial" w:hAnsi="Arial" w:cs="Arial"/>
          <w:lang w:val="en-GB"/>
        </w:rPr>
        <w:t xml:space="preserve">The study received approval from the Institutional Ethics Committee (Approval No: MGMC&amp;H/IEC/JPR/2024/4191). All participants provided written informed consent before </w:t>
      </w:r>
      <w:r w:rsidR="00752F37" w:rsidRPr="004105F5">
        <w:rPr>
          <w:rFonts w:ascii="Arial" w:hAnsi="Arial" w:cs="Arial"/>
          <w:lang w:val="en-GB"/>
        </w:rPr>
        <w:t>enrolment</w:t>
      </w:r>
      <w:r w:rsidRPr="004105F5">
        <w:rPr>
          <w:rFonts w:ascii="Arial" w:hAnsi="Arial" w:cs="Arial"/>
          <w:lang w:val="en-GB"/>
        </w:rPr>
        <w:t>. The trial was conducted in accordance with the ethical principles outlined in the Declaration of Helsinki.</w:t>
      </w:r>
    </w:p>
    <w:p w14:paraId="159B67CA" w14:textId="0B87DD0D" w:rsidR="004105F5" w:rsidRPr="004105F5" w:rsidRDefault="004105F5" w:rsidP="004105F5">
      <w:pPr>
        <w:pStyle w:val="Body"/>
        <w:rPr>
          <w:b/>
          <w:bCs/>
          <w:lang w:val="en-GB"/>
        </w:rPr>
      </w:pPr>
    </w:p>
    <w:p w14:paraId="510716C0" w14:textId="77777777" w:rsidR="004105F5" w:rsidRDefault="004105F5" w:rsidP="00EF4A6A">
      <w:pPr>
        <w:pStyle w:val="Body"/>
        <w:spacing w:after="0"/>
        <w:rPr>
          <w:b/>
          <w:bCs/>
        </w:rPr>
      </w:pPr>
    </w:p>
    <w:p w14:paraId="26F7D4C5" w14:textId="77777777" w:rsidR="004105F5" w:rsidRDefault="004105F5" w:rsidP="004105F5">
      <w:pPr>
        <w:spacing w:line="360" w:lineRule="auto"/>
        <w:rPr>
          <w:rFonts w:ascii="Arial" w:hAnsi="Arial" w:cs="Arial"/>
          <w:b/>
          <w:sz w:val="28"/>
          <w:szCs w:val="28"/>
        </w:rPr>
      </w:pPr>
    </w:p>
    <w:p w14:paraId="6D9F451E" w14:textId="77777777" w:rsidR="004105F5" w:rsidRDefault="004105F5" w:rsidP="004105F5">
      <w:pPr>
        <w:spacing w:line="360" w:lineRule="auto"/>
        <w:rPr>
          <w:rFonts w:ascii="Arial" w:hAnsi="Arial" w:cs="Arial"/>
          <w:b/>
          <w:sz w:val="28"/>
          <w:szCs w:val="28"/>
        </w:rPr>
      </w:pPr>
    </w:p>
    <w:p w14:paraId="2B699106" w14:textId="77777777" w:rsidR="004105F5" w:rsidRDefault="004105F5" w:rsidP="004105F5">
      <w:pPr>
        <w:spacing w:line="360" w:lineRule="auto"/>
        <w:rPr>
          <w:rFonts w:ascii="Arial" w:hAnsi="Arial" w:cs="Arial"/>
          <w:b/>
          <w:sz w:val="28"/>
          <w:szCs w:val="28"/>
        </w:rPr>
      </w:pPr>
    </w:p>
    <w:p w14:paraId="2AA7F697" w14:textId="77777777" w:rsidR="004105F5" w:rsidRDefault="004105F5" w:rsidP="004105F5">
      <w:pPr>
        <w:spacing w:line="360" w:lineRule="auto"/>
        <w:rPr>
          <w:rFonts w:ascii="Arial" w:hAnsi="Arial" w:cs="Arial"/>
          <w:b/>
          <w:sz w:val="28"/>
          <w:szCs w:val="28"/>
        </w:rPr>
      </w:pPr>
    </w:p>
    <w:p w14:paraId="41746F8E" w14:textId="77777777" w:rsidR="004105F5" w:rsidRDefault="004105F5" w:rsidP="004105F5">
      <w:pPr>
        <w:spacing w:line="360" w:lineRule="auto"/>
        <w:rPr>
          <w:rFonts w:ascii="Arial" w:hAnsi="Arial" w:cs="Arial"/>
          <w:b/>
          <w:sz w:val="28"/>
          <w:szCs w:val="28"/>
        </w:rPr>
      </w:pPr>
    </w:p>
    <w:p w14:paraId="32686F8A" w14:textId="77777777" w:rsidR="004105F5" w:rsidRDefault="004105F5" w:rsidP="004105F5">
      <w:pPr>
        <w:spacing w:line="360" w:lineRule="auto"/>
        <w:rPr>
          <w:rFonts w:ascii="Arial" w:hAnsi="Arial" w:cs="Arial"/>
          <w:b/>
          <w:sz w:val="28"/>
          <w:szCs w:val="28"/>
        </w:rPr>
      </w:pPr>
    </w:p>
    <w:p w14:paraId="6CAD5309" w14:textId="77777777" w:rsidR="004105F5" w:rsidRDefault="004105F5" w:rsidP="004105F5">
      <w:pPr>
        <w:spacing w:line="360" w:lineRule="auto"/>
        <w:rPr>
          <w:rFonts w:ascii="Arial" w:hAnsi="Arial" w:cs="Arial"/>
          <w:b/>
          <w:sz w:val="28"/>
          <w:szCs w:val="28"/>
        </w:rPr>
      </w:pPr>
    </w:p>
    <w:p w14:paraId="45FA09F3" w14:textId="77777777" w:rsidR="004105F5" w:rsidRDefault="004105F5" w:rsidP="004105F5">
      <w:pPr>
        <w:spacing w:line="360" w:lineRule="auto"/>
        <w:rPr>
          <w:rFonts w:ascii="Arial" w:hAnsi="Arial" w:cs="Arial"/>
          <w:b/>
          <w:sz w:val="28"/>
          <w:szCs w:val="28"/>
        </w:rPr>
      </w:pPr>
    </w:p>
    <w:p w14:paraId="0AFCCCFB" w14:textId="77777777" w:rsidR="004105F5" w:rsidRDefault="004105F5" w:rsidP="004105F5">
      <w:pPr>
        <w:spacing w:line="360" w:lineRule="auto"/>
        <w:rPr>
          <w:rFonts w:ascii="Arial" w:hAnsi="Arial" w:cs="Arial"/>
          <w:b/>
          <w:sz w:val="28"/>
          <w:szCs w:val="28"/>
        </w:rPr>
      </w:pPr>
    </w:p>
    <w:p w14:paraId="7C5B3502" w14:textId="77777777" w:rsidR="004105F5" w:rsidRDefault="004105F5" w:rsidP="004105F5">
      <w:pPr>
        <w:spacing w:line="360" w:lineRule="auto"/>
        <w:rPr>
          <w:rFonts w:ascii="Arial" w:hAnsi="Arial" w:cs="Arial"/>
          <w:b/>
          <w:sz w:val="28"/>
          <w:szCs w:val="28"/>
        </w:rPr>
      </w:pPr>
    </w:p>
    <w:p w14:paraId="2AA87E43" w14:textId="77777777" w:rsidR="004105F5" w:rsidRDefault="004105F5" w:rsidP="004105F5">
      <w:pPr>
        <w:spacing w:line="360" w:lineRule="auto"/>
        <w:rPr>
          <w:rFonts w:ascii="Arial" w:hAnsi="Arial" w:cs="Arial"/>
          <w:b/>
          <w:sz w:val="28"/>
          <w:szCs w:val="28"/>
        </w:rPr>
      </w:pPr>
    </w:p>
    <w:p w14:paraId="0CAA619C" w14:textId="638CC683" w:rsidR="004105F5" w:rsidRPr="004105F5" w:rsidRDefault="004105F5" w:rsidP="004105F5">
      <w:pPr>
        <w:spacing w:line="360" w:lineRule="auto"/>
        <w:rPr>
          <w:rFonts w:ascii="Arial" w:hAnsi="Arial" w:cs="Arial"/>
          <w:b/>
          <w:sz w:val="24"/>
          <w:szCs w:val="24"/>
        </w:rPr>
      </w:pPr>
      <w:r w:rsidRPr="0013687F">
        <w:rPr>
          <w:rFonts w:ascii="Arial" w:hAnsi="Arial" w:cs="Arial"/>
          <w:b/>
          <w:noProof/>
          <w:sz w:val="28"/>
          <w:szCs w:val="28"/>
        </w:rPr>
        <mc:AlternateContent>
          <mc:Choice Requires="wps">
            <w:drawing>
              <wp:anchor distT="0" distB="0" distL="114300" distR="114300" simplePos="0" relativeHeight="251665408" behindDoc="0" locked="0" layoutInCell="1" allowOverlap="1" wp14:anchorId="2CBBF950" wp14:editId="42584229">
                <wp:simplePos x="0" y="0"/>
                <wp:positionH relativeFrom="column">
                  <wp:posOffset>3605530</wp:posOffset>
                </wp:positionH>
                <wp:positionV relativeFrom="paragraph">
                  <wp:posOffset>6511925</wp:posOffset>
                </wp:positionV>
                <wp:extent cx="2843530" cy="1002030"/>
                <wp:effectExtent l="5080" t="6350" r="8890" b="10795"/>
                <wp:wrapNone/>
                <wp:docPr id="25965999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1002030"/>
                        </a:xfrm>
                        <a:prstGeom prst="rect">
                          <a:avLst/>
                        </a:prstGeom>
                        <a:solidFill>
                          <a:srgbClr val="FFFFFF"/>
                        </a:solidFill>
                        <a:ln w="9525">
                          <a:solidFill>
                            <a:srgbClr val="000000"/>
                          </a:solidFill>
                          <a:miter lim="800000"/>
                          <a:headEnd/>
                          <a:tailEnd/>
                        </a:ln>
                      </wps:spPr>
                      <wps:txbx>
                        <w:txbxContent>
                          <w:p w14:paraId="59F25328" w14:textId="77777777" w:rsidR="004105F5" w:rsidRDefault="004105F5" w:rsidP="004105F5">
                            <w:pPr>
                              <w:rPr>
                                <w:rFonts w:ascii="Arial" w:hAnsi="Arial" w:cs="Arial"/>
                                <w:sz w:val="20"/>
                                <w:szCs w:val="20"/>
                                <w:lang w:val="en-CA"/>
                              </w:rPr>
                            </w:pPr>
                            <w:r>
                              <w:rPr>
                                <w:rFonts w:ascii="Arial" w:hAnsi="Arial" w:cs="Arial"/>
                                <w:sz w:val="20"/>
                                <w:szCs w:val="20"/>
                                <w:lang w:val="en-CA"/>
                              </w:rPr>
                              <w:t xml:space="preserve">Analysed </w:t>
                            </w:r>
                            <w:r w:rsidRPr="00172316">
                              <w:rPr>
                                <w:rFonts w:ascii="Arial" w:hAnsi="Arial" w:cs="Arial"/>
                                <w:sz w:val="20"/>
                                <w:szCs w:val="20"/>
                                <w:lang w:val="en-CA"/>
                              </w:rPr>
                              <w:t xml:space="preserve">(n= </w:t>
                            </w:r>
                            <w:r>
                              <w:rPr>
                                <w:rFonts w:ascii="Arial" w:hAnsi="Arial" w:cs="Arial"/>
                                <w:sz w:val="20"/>
                                <w:szCs w:val="20"/>
                                <w:lang w:val="en-CA"/>
                              </w:rPr>
                              <w:t>27</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w:t>
                            </w:r>
                            <w:r>
                              <w:rPr>
                                <w:rFonts w:ascii="Arial" w:hAnsi="Arial" w:cs="Arial"/>
                                <w:sz w:val="20"/>
                                <w:szCs w:val="20"/>
                                <w:lang w:val="en-CA"/>
                              </w:rPr>
                              <w:t>rom analysis (n=3</w:t>
                            </w:r>
                            <w:r w:rsidRPr="00172316">
                              <w:rPr>
                                <w:rFonts w:ascii="Arial" w:hAnsi="Arial" w:cs="Arial"/>
                                <w:sz w:val="20"/>
                                <w:szCs w:val="20"/>
                                <w:lang w:val="en-CA"/>
                              </w:rPr>
                              <w:t>)</w:t>
                            </w:r>
                          </w:p>
                          <w:p w14:paraId="406D1BB2" w14:textId="77777777" w:rsidR="004105F5" w:rsidRPr="000112C4" w:rsidRDefault="004105F5" w:rsidP="004105F5">
                            <w:pPr>
                              <w:rPr>
                                <w:rFonts w:cs="Calibri"/>
                                <w:sz w:val="24"/>
                                <w:szCs w:val="24"/>
                              </w:rPr>
                            </w:pPr>
                            <w:r>
                              <w:rPr>
                                <w:rFonts w:ascii="Arial" w:hAnsi="Arial" w:cs="Arial"/>
                                <w:sz w:val="20"/>
                                <w:szCs w:val="20"/>
                                <w:lang w:val="en-CA"/>
                              </w:rPr>
                              <w:t xml:space="preserve">- </w:t>
                            </w:r>
                            <w:r>
                              <w:rPr>
                                <w:sz w:val="24"/>
                                <w:szCs w:val="24"/>
                              </w:rPr>
                              <w:t>Missing outcome data (n=3</w:t>
                            </w:r>
                            <w:r w:rsidRPr="000112C4">
                              <w:rPr>
                                <w:sz w:val="24"/>
                                <w:szCs w:val="24"/>
                              </w:rPr>
                              <w:t>)</w:t>
                            </w:r>
                          </w:p>
                          <w:p w14:paraId="34CC404D" w14:textId="77777777" w:rsidR="004105F5" w:rsidRDefault="004105F5" w:rsidP="004105F5">
                            <w:pPr>
                              <w:rPr>
                                <w:rFonts w:cs="Calibri"/>
                              </w:rPr>
                            </w:pPr>
                          </w:p>
                          <w:p w14:paraId="1ACB8C23" w14:textId="77777777" w:rsidR="004105F5" w:rsidRDefault="004105F5" w:rsidP="004105F5">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BF950" id="Rectangle 42" o:spid="_x0000_s1026" style="position:absolute;margin-left:283.9pt;margin-top:512.75pt;width:223.9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">
                <v:textbox inset=",7.2pt,,7.2pt">
                  <w:txbxContent>
                    <w:p w14:paraId="59F25328" w14:textId="77777777" w:rsidR="004105F5" w:rsidRDefault="004105F5" w:rsidP="004105F5">
                      <w:pPr>
                        <w:rPr>
                          <w:rFonts w:ascii="Arial" w:hAnsi="Arial" w:cs="Arial"/>
                          <w:sz w:val="20"/>
                          <w:szCs w:val="20"/>
                          <w:lang w:val="en-CA"/>
                        </w:rPr>
                      </w:pPr>
                      <w:r>
                        <w:rPr>
                          <w:rFonts w:ascii="Arial" w:hAnsi="Arial" w:cs="Arial"/>
                          <w:sz w:val="20"/>
                          <w:szCs w:val="20"/>
                          <w:lang w:val="en-CA"/>
                        </w:rPr>
                        <w:t xml:space="preserve">Analysed </w:t>
                      </w:r>
                      <w:r w:rsidRPr="00172316">
                        <w:rPr>
                          <w:rFonts w:ascii="Arial" w:hAnsi="Arial" w:cs="Arial"/>
                          <w:sz w:val="20"/>
                          <w:szCs w:val="20"/>
                          <w:lang w:val="en-CA"/>
                        </w:rPr>
                        <w:t xml:space="preserve">(n= </w:t>
                      </w:r>
                      <w:r>
                        <w:rPr>
                          <w:rFonts w:ascii="Arial" w:hAnsi="Arial" w:cs="Arial"/>
                          <w:sz w:val="20"/>
                          <w:szCs w:val="20"/>
                          <w:lang w:val="en-CA"/>
                        </w:rPr>
                        <w:t>27</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w:t>
                      </w:r>
                      <w:r>
                        <w:rPr>
                          <w:rFonts w:ascii="Arial" w:hAnsi="Arial" w:cs="Arial"/>
                          <w:sz w:val="20"/>
                          <w:szCs w:val="20"/>
                          <w:lang w:val="en-CA"/>
                        </w:rPr>
                        <w:t>rom analysis (n=3</w:t>
                      </w:r>
                      <w:r w:rsidRPr="00172316">
                        <w:rPr>
                          <w:rFonts w:ascii="Arial" w:hAnsi="Arial" w:cs="Arial"/>
                          <w:sz w:val="20"/>
                          <w:szCs w:val="20"/>
                          <w:lang w:val="en-CA"/>
                        </w:rPr>
                        <w:t>)</w:t>
                      </w:r>
                    </w:p>
                    <w:p w14:paraId="406D1BB2" w14:textId="77777777" w:rsidR="004105F5" w:rsidRPr="000112C4" w:rsidRDefault="004105F5" w:rsidP="004105F5">
                      <w:pPr>
                        <w:rPr>
                          <w:rFonts w:cs="Calibri"/>
                          <w:sz w:val="24"/>
                          <w:szCs w:val="24"/>
                        </w:rPr>
                      </w:pPr>
                      <w:r>
                        <w:rPr>
                          <w:rFonts w:ascii="Arial" w:hAnsi="Arial" w:cs="Arial"/>
                          <w:sz w:val="20"/>
                          <w:szCs w:val="20"/>
                          <w:lang w:val="en-CA"/>
                        </w:rPr>
                        <w:t xml:space="preserve">- </w:t>
                      </w:r>
                      <w:r>
                        <w:rPr>
                          <w:sz w:val="24"/>
                          <w:szCs w:val="24"/>
                        </w:rPr>
                        <w:t>Missing outcome data (n=3</w:t>
                      </w:r>
                      <w:r w:rsidRPr="000112C4">
                        <w:rPr>
                          <w:sz w:val="24"/>
                          <w:szCs w:val="24"/>
                        </w:rPr>
                        <w:t>)</w:t>
                      </w:r>
                    </w:p>
                    <w:p w14:paraId="34CC404D" w14:textId="77777777" w:rsidR="004105F5" w:rsidRDefault="004105F5" w:rsidP="004105F5">
                      <w:pPr>
                        <w:rPr>
                          <w:rFonts w:cs="Calibri"/>
                        </w:rPr>
                      </w:pPr>
                    </w:p>
                    <w:p w14:paraId="1ACB8C23" w14:textId="77777777" w:rsidR="004105F5" w:rsidRDefault="004105F5" w:rsidP="004105F5">
                      <w:pPr>
                        <w:rPr>
                          <w:rFonts w:cs="Calibri"/>
                        </w:rPr>
                      </w:pPr>
                    </w:p>
                  </w:txbxContent>
                </v:textbox>
              </v:rect>
            </w:pict>
          </mc:Fallback>
        </mc:AlternateContent>
      </w:r>
      <w:r w:rsidRPr="0013687F">
        <w:rPr>
          <w:rFonts w:ascii="Arial" w:hAnsi="Arial" w:cs="Arial"/>
          <w:b/>
          <w:noProof/>
          <w:sz w:val="28"/>
          <w:szCs w:val="28"/>
        </w:rPr>
        <mc:AlternateContent>
          <mc:Choice Requires="wps">
            <w:drawing>
              <wp:anchor distT="0" distB="0" distL="114300" distR="114300" simplePos="0" relativeHeight="251661312" behindDoc="0" locked="0" layoutInCell="1" allowOverlap="1" wp14:anchorId="4EEEFF67" wp14:editId="41C8EA75">
                <wp:simplePos x="0" y="0"/>
                <wp:positionH relativeFrom="column">
                  <wp:posOffset>-408940</wp:posOffset>
                </wp:positionH>
                <wp:positionV relativeFrom="paragraph">
                  <wp:posOffset>6511925</wp:posOffset>
                </wp:positionV>
                <wp:extent cx="2843530" cy="906780"/>
                <wp:effectExtent l="10160" t="6350" r="13335" b="10795"/>
                <wp:wrapNone/>
                <wp:docPr id="11903086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06780"/>
                        </a:xfrm>
                        <a:prstGeom prst="rect">
                          <a:avLst/>
                        </a:prstGeom>
                        <a:solidFill>
                          <a:srgbClr val="FFFFFF"/>
                        </a:solidFill>
                        <a:ln w="9525">
                          <a:solidFill>
                            <a:srgbClr val="000000"/>
                          </a:solidFill>
                          <a:miter lim="800000"/>
                          <a:headEnd/>
                          <a:tailEnd/>
                        </a:ln>
                      </wps:spPr>
                      <wps:txbx>
                        <w:txbxContent>
                          <w:p w14:paraId="60EE05BC"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Analys</w:t>
                            </w:r>
                            <w:r>
                              <w:rPr>
                                <w:rFonts w:ascii="Arial" w:hAnsi="Arial" w:cs="Arial"/>
                                <w:sz w:val="20"/>
                                <w:szCs w:val="20"/>
                                <w:lang w:val="en-CA"/>
                              </w:rPr>
                              <w:t xml:space="preserve">ed </w:t>
                            </w:r>
                            <w:r w:rsidRPr="00172316">
                              <w:rPr>
                                <w:rFonts w:ascii="Arial" w:hAnsi="Arial" w:cs="Arial"/>
                                <w:sz w:val="20"/>
                                <w:szCs w:val="20"/>
                                <w:lang w:val="en-CA"/>
                              </w:rPr>
                              <w:t xml:space="preserve">(n= </w:t>
                            </w:r>
                            <w:r>
                              <w:rPr>
                                <w:rFonts w:ascii="Arial" w:hAnsi="Arial" w:cs="Arial"/>
                                <w:sz w:val="20"/>
                                <w:szCs w:val="20"/>
                                <w:lang w:val="en-CA"/>
                              </w:rPr>
                              <w:t>28</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w:t>
                            </w:r>
                            <w:r>
                              <w:rPr>
                                <w:rFonts w:ascii="Arial" w:hAnsi="Arial" w:cs="Arial"/>
                                <w:sz w:val="20"/>
                                <w:szCs w:val="20"/>
                                <w:lang w:val="en-CA"/>
                              </w:rPr>
                              <w:t>om analysis (n=2</w:t>
                            </w:r>
                            <w:r w:rsidRPr="00172316">
                              <w:rPr>
                                <w:rFonts w:ascii="Arial" w:hAnsi="Arial" w:cs="Arial"/>
                                <w:sz w:val="20"/>
                                <w:szCs w:val="20"/>
                                <w:lang w:val="en-CA"/>
                              </w:rPr>
                              <w:t>)</w:t>
                            </w:r>
                          </w:p>
                          <w:p w14:paraId="265EEE97" w14:textId="77777777" w:rsidR="004105F5" w:rsidRPr="000112C4" w:rsidRDefault="004105F5" w:rsidP="004105F5">
                            <w:pPr>
                              <w:rPr>
                                <w:rFonts w:cs="Calibri"/>
                                <w:sz w:val="24"/>
                                <w:szCs w:val="24"/>
                              </w:rPr>
                            </w:pPr>
                            <w:r w:rsidRPr="000112C4">
                              <w:rPr>
                                <w:rFonts w:ascii="Arial" w:hAnsi="Arial" w:cs="Arial"/>
                                <w:sz w:val="24"/>
                                <w:szCs w:val="24"/>
                                <w:lang w:val="en-CA"/>
                              </w:rPr>
                              <w:t>-</w:t>
                            </w:r>
                            <w:r>
                              <w:rPr>
                                <w:sz w:val="24"/>
                                <w:szCs w:val="24"/>
                              </w:rPr>
                              <w:t>Missing outcome data (n=2</w:t>
                            </w:r>
                            <w:r w:rsidRPr="000112C4">
                              <w:rPr>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EFF67" id="Rectangle 41" o:spid="_x0000_s1027" style="position:absolute;margin-left:-32.2pt;margin-top:512.75pt;width:223.9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">
                <v:textbox inset=",7.2pt,,7.2pt">
                  <w:txbxContent>
                    <w:p w14:paraId="60EE05BC"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Analys</w:t>
                      </w:r>
                      <w:r>
                        <w:rPr>
                          <w:rFonts w:ascii="Arial" w:hAnsi="Arial" w:cs="Arial"/>
                          <w:sz w:val="20"/>
                          <w:szCs w:val="20"/>
                          <w:lang w:val="en-CA"/>
                        </w:rPr>
                        <w:t xml:space="preserve">ed </w:t>
                      </w:r>
                      <w:r w:rsidRPr="00172316">
                        <w:rPr>
                          <w:rFonts w:ascii="Arial" w:hAnsi="Arial" w:cs="Arial"/>
                          <w:sz w:val="20"/>
                          <w:szCs w:val="20"/>
                          <w:lang w:val="en-CA"/>
                        </w:rPr>
                        <w:t xml:space="preserve">(n= </w:t>
                      </w:r>
                      <w:r>
                        <w:rPr>
                          <w:rFonts w:ascii="Arial" w:hAnsi="Arial" w:cs="Arial"/>
                          <w:sz w:val="20"/>
                          <w:szCs w:val="20"/>
                          <w:lang w:val="en-CA"/>
                        </w:rPr>
                        <w:t>28</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w:t>
                      </w:r>
                      <w:r>
                        <w:rPr>
                          <w:rFonts w:ascii="Arial" w:hAnsi="Arial" w:cs="Arial"/>
                          <w:sz w:val="20"/>
                          <w:szCs w:val="20"/>
                          <w:lang w:val="en-CA"/>
                        </w:rPr>
                        <w:t>om analysis (n=2</w:t>
                      </w:r>
                      <w:r w:rsidRPr="00172316">
                        <w:rPr>
                          <w:rFonts w:ascii="Arial" w:hAnsi="Arial" w:cs="Arial"/>
                          <w:sz w:val="20"/>
                          <w:szCs w:val="20"/>
                          <w:lang w:val="en-CA"/>
                        </w:rPr>
                        <w:t>)</w:t>
                      </w:r>
                    </w:p>
                    <w:p w14:paraId="265EEE97" w14:textId="77777777" w:rsidR="004105F5" w:rsidRPr="000112C4" w:rsidRDefault="004105F5" w:rsidP="004105F5">
                      <w:pPr>
                        <w:rPr>
                          <w:rFonts w:cs="Calibri"/>
                          <w:sz w:val="24"/>
                          <w:szCs w:val="24"/>
                        </w:rPr>
                      </w:pPr>
                      <w:r w:rsidRPr="000112C4">
                        <w:rPr>
                          <w:rFonts w:ascii="Arial" w:hAnsi="Arial" w:cs="Arial"/>
                          <w:sz w:val="24"/>
                          <w:szCs w:val="24"/>
                          <w:lang w:val="en-CA"/>
                        </w:rPr>
                        <w:t>-</w:t>
                      </w:r>
                      <w:r>
                        <w:rPr>
                          <w:sz w:val="24"/>
                          <w:szCs w:val="24"/>
                        </w:rPr>
                        <w:t>Missing outcome data (n=2</w:t>
                      </w:r>
                      <w:r w:rsidRPr="000112C4">
                        <w:rPr>
                          <w:sz w:val="24"/>
                          <w:szCs w:val="24"/>
                        </w:rPr>
                        <w:t>)</w:t>
                      </w:r>
                    </w:p>
                  </w:txbxContent>
                </v:textbox>
              </v:rect>
            </w:pict>
          </mc:Fallback>
        </mc:AlternateContent>
      </w:r>
      <w:r w:rsidRPr="0013687F">
        <w:rPr>
          <w:rFonts w:ascii="Arial" w:hAnsi="Arial" w:cs="Arial"/>
          <w:b/>
          <w:noProof/>
          <w:sz w:val="28"/>
          <w:szCs w:val="28"/>
        </w:rPr>
        <mc:AlternateContent>
          <mc:Choice Requires="wps">
            <w:drawing>
              <wp:anchor distT="0" distB="0" distL="114300" distR="114300" simplePos="0" relativeHeight="251664384" behindDoc="0" locked="0" layoutInCell="1" allowOverlap="1" wp14:anchorId="53D774C0" wp14:editId="0BA6D952">
                <wp:simplePos x="0" y="0"/>
                <wp:positionH relativeFrom="column">
                  <wp:posOffset>3666490</wp:posOffset>
                </wp:positionH>
                <wp:positionV relativeFrom="paragraph">
                  <wp:posOffset>5054600</wp:posOffset>
                </wp:positionV>
                <wp:extent cx="2843530" cy="941070"/>
                <wp:effectExtent l="8890" t="6350" r="5080" b="5080"/>
                <wp:wrapNone/>
                <wp:docPr id="6129556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41070"/>
                        </a:xfrm>
                        <a:prstGeom prst="rect">
                          <a:avLst/>
                        </a:prstGeom>
                        <a:solidFill>
                          <a:srgbClr val="FFFFFF"/>
                        </a:solidFill>
                        <a:ln w="9525">
                          <a:solidFill>
                            <a:srgbClr val="000000"/>
                          </a:solidFill>
                          <a:miter lim="800000"/>
                          <a:headEnd/>
                          <a:tailEnd/>
                        </a:ln>
                      </wps:spPr>
                      <wps:txbx>
                        <w:txbxContent>
                          <w:p w14:paraId="0154C623"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 xml:space="preserve">Lost to follow-up (n= </w:t>
                            </w:r>
                            <w:r>
                              <w:rPr>
                                <w:rFonts w:ascii="Arial" w:hAnsi="Arial" w:cs="Arial"/>
                                <w:sz w:val="20"/>
                                <w:szCs w:val="20"/>
                                <w:lang w:val="en-CA"/>
                              </w:rPr>
                              <w:t>3)</w:t>
                            </w:r>
                          </w:p>
                          <w:p w14:paraId="2C41D6C0"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 xml:space="preserve">Discontinued intervention (n= </w:t>
                            </w:r>
                            <w:r>
                              <w:rPr>
                                <w:rFonts w:ascii="Arial" w:hAnsi="Arial" w:cs="Arial"/>
                                <w:sz w:val="20"/>
                                <w:szCs w:val="20"/>
                                <w:lang w:val="en-CA"/>
                              </w:rPr>
                              <w:t>1</w:t>
                            </w:r>
                            <w:r w:rsidRPr="00172316">
                              <w:rPr>
                                <w:rFonts w:ascii="Arial" w:hAnsi="Arial" w:cs="Arial"/>
                                <w:sz w:val="20"/>
                                <w:szCs w:val="20"/>
                                <w:lang w:val="en-CA"/>
                              </w:rPr>
                              <w:t>)</w:t>
                            </w:r>
                          </w:p>
                          <w:p w14:paraId="74D859C4" w14:textId="77777777" w:rsidR="004105F5" w:rsidRPr="00927C1E" w:rsidRDefault="004105F5" w:rsidP="004105F5">
                            <w:pPr>
                              <w:rPr>
                                <w:rFonts w:ascii="Arial" w:hAnsi="Arial" w:cs="Arial"/>
                                <w:sz w:val="20"/>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774C0" id="Rectangle 39" o:spid="_x0000_s1028" style="position:absolute;margin-left:288.7pt;margin-top:398pt;width:223.9pt;height:7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">
                <v:textbox inset=",7.2pt,,7.2pt">
                  <w:txbxContent>
                    <w:p w14:paraId="0154C623"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 xml:space="preserve">Lost to follow-up (n= </w:t>
                      </w:r>
                      <w:r>
                        <w:rPr>
                          <w:rFonts w:ascii="Arial" w:hAnsi="Arial" w:cs="Arial"/>
                          <w:sz w:val="20"/>
                          <w:szCs w:val="20"/>
                          <w:lang w:val="en-CA"/>
                        </w:rPr>
                        <w:t>3)</w:t>
                      </w:r>
                    </w:p>
                    <w:p w14:paraId="2C41D6C0"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 xml:space="preserve">Discontinued intervention (n= </w:t>
                      </w:r>
                      <w:r>
                        <w:rPr>
                          <w:rFonts w:ascii="Arial" w:hAnsi="Arial" w:cs="Arial"/>
                          <w:sz w:val="20"/>
                          <w:szCs w:val="20"/>
                          <w:lang w:val="en-CA"/>
                        </w:rPr>
                        <w:t>1</w:t>
                      </w:r>
                      <w:r w:rsidRPr="00172316">
                        <w:rPr>
                          <w:rFonts w:ascii="Arial" w:hAnsi="Arial" w:cs="Arial"/>
                          <w:sz w:val="20"/>
                          <w:szCs w:val="20"/>
                          <w:lang w:val="en-CA"/>
                        </w:rPr>
                        <w:t>)</w:t>
                      </w:r>
                    </w:p>
                    <w:p w14:paraId="74D859C4" w14:textId="77777777" w:rsidR="004105F5" w:rsidRPr="00927C1E" w:rsidRDefault="004105F5" w:rsidP="004105F5">
                      <w:pPr>
                        <w:rPr>
                          <w:rFonts w:ascii="Arial" w:hAnsi="Arial" w:cs="Arial"/>
                          <w:sz w:val="20"/>
                          <w:szCs w:val="20"/>
                          <w:lang w:val="en-CA"/>
                        </w:rPr>
                      </w:pPr>
                    </w:p>
                  </w:txbxContent>
                </v:textbox>
              </v:rect>
            </w:pict>
          </mc:Fallback>
        </mc:AlternateContent>
      </w:r>
      <w:r w:rsidRPr="0013687F">
        <w:rPr>
          <w:rFonts w:ascii="Arial" w:hAnsi="Arial" w:cs="Arial"/>
          <w:b/>
          <w:noProof/>
          <w:sz w:val="28"/>
          <w:szCs w:val="28"/>
        </w:rPr>
        <mc:AlternateContent>
          <mc:Choice Requires="wps">
            <w:drawing>
              <wp:anchor distT="36576" distB="36576" distL="36576" distR="36576" simplePos="0" relativeHeight="251672576" behindDoc="0" locked="0" layoutInCell="1" allowOverlap="1" wp14:anchorId="1AEBE407" wp14:editId="66978DB9">
                <wp:simplePos x="0" y="0"/>
                <wp:positionH relativeFrom="column">
                  <wp:posOffset>5048250</wp:posOffset>
                </wp:positionH>
                <wp:positionV relativeFrom="paragraph">
                  <wp:posOffset>5995670</wp:posOffset>
                </wp:positionV>
                <wp:extent cx="635" cy="516255"/>
                <wp:effectExtent l="57150" t="13970" r="56515" b="22225"/>
                <wp:wrapNone/>
                <wp:docPr id="1475949413"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62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7C136A" id="_x0000_t32" coordsize="21600,21600" o:spt="32" o:oned="t" path="m,l21600,21600e" filled="f">
                <v:path arrowok="t" fillok="f" o:connecttype="none"/>
                <o:lock v:ext="edit" shapetype="t"/>
              </v:shapetype>
              <v:shape id="Straight Arrow Connector 38" o:spid="_x0000_s1026" type="#_x0000_t32" style="position:absolute;margin-left:397.5pt;margin-top:472.1pt;width:.05pt;height:40.6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">
                <v:stroke endarrow="block"/>
                <v:shadow color="#ccc"/>
              </v:shape>
            </w:pict>
          </mc:Fallback>
        </mc:AlternateContent>
      </w:r>
      <w:r w:rsidRPr="0013687F">
        <w:rPr>
          <w:rFonts w:ascii="Arial" w:hAnsi="Arial" w:cs="Arial"/>
          <w:b/>
          <w:noProof/>
          <w:sz w:val="28"/>
          <w:szCs w:val="28"/>
        </w:rPr>
        <mc:AlternateContent>
          <mc:Choice Requires="wps">
            <w:drawing>
              <wp:anchor distT="36576" distB="36576" distL="36576" distR="36576" simplePos="0" relativeHeight="251671552" behindDoc="0" locked="0" layoutInCell="1" allowOverlap="1" wp14:anchorId="5F24E05A" wp14:editId="24BFB6FC">
                <wp:simplePos x="0" y="0"/>
                <wp:positionH relativeFrom="column">
                  <wp:posOffset>1051560</wp:posOffset>
                </wp:positionH>
                <wp:positionV relativeFrom="paragraph">
                  <wp:posOffset>6059170</wp:posOffset>
                </wp:positionV>
                <wp:extent cx="0" cy="461010"/>
                <wp:effectExtent l="60960" t="10795" r="53340" b="23495"/>
                <wp:wrapNone/>
                <wp:docPr id="124725648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8A2500" id="Straight Arrow Connector 37" o:spid="_x0000_s1026" type="#_x0000_t32" style="position:absolute;margin-left:82.8pt;margin-top:477.1pt;width:0;height:36.3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">
                <v:stroke endarrow="block"/>
                <v:shadow color="#ccc"/>
              </v:shape>
            </w:pict>
          </mc:Fallback>
        </mc:AlternateContent>
      </w:r>
      <w:r w:rsidRPr="0013687F">
        <w:rPr>
          <w:rFonts w:ascii="Arial" w:hAnsi="Arial" w:cs="Arial"/>
          <w:b/>
          <w:noProof/>
          <w:sz w:val="28"/>
          <w:szCs w:val="28"/>
          <w:lang w:bidi="hi-IN"/>
        </w:rPr>
        <mc:AlternateContent>
          <mc:Choice Requires="wps">
            <w:drawing>
              <wp:anchor distT="0" distB="0" distL="114300" distR="114300" simplePos="0" relativeHeight="251679744" behindDoc="0" locked="0" layoutInCell="1" allowOverlap="1" wp14:anchorId="69DBB6AA" wp14:editId="2CFB7EC9">
                <wp:simplePos x="0" y="0"/>
                <wp:positionH relativeFrom="column">
                  <wp:posOffset>3666490</wp:posOffset>
                </wp:positionH>
                <wp:positionV relativeFrom="paragraph">
                  <wp:posOffset>3480435</wp:posOffset>
                </wp:positionV>
                <wp:extent cx="2847975" cy="1314450"/>
                <wp:effectExtent l="8890" t="13335" r="10160" b="5715"/>
                <wp:wrapNone/>
                <wp:docPr id="183723385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314450"/>
                        </a:xfrm>
                        <a:prstGeom prst="rect">
                          <a:avLst/>
                        </a:prstGeom>
                        <a:solidFill>
                          <a:srgbClr val="FFFFFF"/>
                        </a:solidFill>
                        <a:ln w="9525">
                          <a:solidFill>
                            <a:srgbClr val="000000"/>
                          </a:solidFill>
                          <a:miter lim="800000"/>
                          <a:headEnd/>
                          <a:tailEnd/>
                        </a:ln>
                      </wps:spPr>
                      <wps:txbx>
                        <w:txbxContent>
                          <w:p w14:paraId="2129A746" w14:textId="77777777" w:rsidR="004105F5" w:rsidRPr="00172316" w:rsidRDefault="004105F5" w:rsidP="004105F5">
                            <w:pPr>
                              <w:spacing w:after="0"/>
                              <w:rPr>
                                <w:rFonts w:ascii="Arial" w:hAnsi="Arial" w:cs="Arial"/>
                                <w:sz w:val="20"/>
                                <w:szCs w:val="20"/>
                                <w:lang w:val="en-CA"/>
                              </w:rPr>
                            </w:pPr>
                            <w:r w:rsidRPr="00172316">
                              <w:rPr>
                                <w:rFonts w:ascii="Arial" w:hAnsi="Arial" w:cs="Arial"/>
                                <w:sz w:val="20"/>
                                <w:szCs w:val="20"/>
                                <w:lang w:val="en-CA"/>
                              </w:rPr>
                              <w:t>Allocated to</w:t>
                            </w:r>
                            <w:r>
                              <w:rPr>
                                <w:rFonts w:ascii="Arial" w:hAnsi="Arial" w:cs="Arial"/>
                                <w:sz w:val="20"/>
                                <w:szCs w:val="20"/>
                                <w:lang w:val="en-CA"/>
                              </w:rPr>
                              <w:t xml:space="preserve"> controlled</w:t>
                            </w:r>
                            <w:r w:rsidRPr="00172316">
                              <w:rPr>
                                <w:rFonts w:ascii="Arial" w:hAnsi="Arial" w:cs="Arial"/>
                                <w:sz w:val="20"/>
                                <w:szCs w:val="20"/>
                                <w:lang w:val="en-CA"/>
                              </w:rPr>
                              <w:t xml:space="preserve"> (n= </w:t>
                            </w:r>
                            <w:r>
                              <w:rPr>
                                <w:rFonts w:ascii="Arial" w:hAnsi="Arial" w:cs="Arial"/>
                                <w:sz w:val="20"/>
                                <w:szCs w:val="20"/>
                                <w:lang w:val="en-CA"/>
                              </w:rPr>
                              <w:t>30</w:t>
                            </w:r>
                            <w:r w:rsidRPr="00172316">
                              <w:rPr>
                                <w:rFonts w:ascii="Arial" w:hAnsi="Arial" w:cs="Arial"/>
                                <w:sz w:val="20"/>
                                <w:szCs w:val="20"/>
                                <w:lang w:val="en-CA"/>
                              </w:rPr>
                              <w:t>)</w:t>
                            </w:r>
                          </w:p>
                          <w:p w14:paraId="5602DB3B" w14:textId="77777777" w:rsidR="004105F5" w:rsidRDefault="004105F5" w:rsidP="004105F5">
                            <w:pPr>
                              <w:spacing w:after="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w:t>
                            </w:r>
                            <w:r>
                              <w:rPr>
                                <w:rFonts w:ascii="Arial" w:hAnsi="Arial" w:cs="Arial"/>
                                <w:sz w:val="20"/>
                                <w:szCs w:val="20"/>
                                <w:lang w:val="en-CA"/>
                              </w:rPr>
                              <w:t>ved allocated controlled (n= 27</w:t>
                            </w:r>
                            <w:r w:rsidRPr="00172316">
                              <w:rPr>
                                <w:rFonts w:ascii="Arial" w:hAnsi="Arial" w:cs="Arial"/>
                                <w:sz w:val="20"/>
                                <w:szCs w:val="20"/>
                                <w:lang w:val="en-CA"/>
                              </w:rPr>
                              <w:t>)</w:t>
                            </w:r>
                          </w:p>
                          <w:p w14:paraId="46A1461E" w14:textId="77777777" w:rsidR="004105F5" w:rsidRDefault="004105F5" w:rsidP="004105F5">
                            <w:pPr>
                              <w:spacing w:after="0"/>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 xml:space="preserve">Did not receive allocated intervention  (n= </w:t>
                            </w:r>
                            <w:r>
                              <w:rPr>
                                <w:rFonts w:ascii="Arial" w:hAnsi="Arial" w:cs="Arial"/>
                                <w:sz w:val="20"/>
                                <w:szCs w:val="20"/>
                                <w:lang w:val="en-CA"/>
                              </w:rPr>
                              <w:t>3</w:t>
                            </w:r>
                            <w:r w:rsidRPr="00172316">
                              <w:rPr>
                                <w:rFonts w:ascii="Arial" w:hAnsi="Arial" w:cs="Arial"/>
                                <w:sz w:val="20"/>
                                <w:szCs w:val="20"/>
                                <w:lang w:val="en-CA"/>
                              </w:rPr>
                              <w:t xml:space="preserve"> )</w:t>
                            </w:r>
                          </w:p>
                          <w:p w14:paraId="340BC504"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Withdrew Consent (n= 1)</w:t>
                            </w:r>
                          </w:p>
                          <w:p w14:paraId="4291F54F"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Lost to Follow- up to first intervention session (n=2)</w:t>
                            </w:r>
                          </w:p>
                          <w:p w14:paraId="747C9CC8" w14:textId="77777777" w:rsidR="004105F5" w:rsidRDefault="004105F5" w:rsidP="004105F5">
                            <w:pPr>
                              <w:spacing w:after="0"/>
                              <w:ind w:left="360" w:hanging="360"/>
                              <w:rPr>
                                <w:rFonts w:cs="Calibri"/>
                              </w:rPr>
                            </w:pPr>
                          </w:p>
                          <w:p w14:paraId="6B9790A0" w14:textId="77777777" w:rsidR="004105F5" w:rsidRDefault="004105F5" w:rsidP="004105F5">
                            <w:pPr>
                              <w:spacing w:after="0"/>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B6AA" id="Rectangle 35" o:spid="_x0000_s1029" style="position:absolute;margin-left:288.7pt;margin-top:274.05pt;width:224.25pt;height:1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">
                <v:textbox inset=",7.2pt,,7.2pt">
                  <w:txbxContent>
                    <w:p w14:paraId="2129A746" w14:textId="77777777" w:rsidR="004105F5" w:rsidRPr="00172316" w:rsidRDefault="004105F5" w:rsidP="004105F5">
                      <w:pPr>
                        <w:spacing w:after="0"/>
                        <w:rPr>
                          <w:rFonts w:ascii="Arial" w:hAnsi="Arial" w:cs="Arial"/>
                          <w:sz w:val="20"/>
                          <w:szCs w:val="20"/>
                          <w:lang w:val="en-CA"/>
                        </w:rPr>
                      </w:pPr>
                      <w:r w:rsidRPr="00172316">
                        <w:rPr>
                          <w:rFonts w:ascii="Arial" w:hAnsi="Arial" w:cs="Arial"/>
                          <w:sz w:val="20"/>
                          <w:szCs w:val="20"/>
                          <w:lang w:val="en-CA"/>
                        </w:rPr>
                        <w:t>Allocated to</w:t>
                      </w:r>
                      <w:r>
                        <w:rPr>
                          <w:rFonts w:ascii="Arial" w:hAnsi="Arial" w:cs="Arial"/>
                          <w:sz w:val="20"/>
                          <w:szCs w:val="20"/>
                          <w:lang w:val="en-CA"/>
                        </w:rPr>
                        <w:t xml:space="preserve"> controlled</w:t>
                      </w:r>
                      <w:r w:rsidRPr="00172316">
                        <w:rPr>
                          <w:rFonts w:ascii="Arial" w:hAnsi="Arial" w:cs="Arial"/>
                          <w:sz w:val="20"/>
                          <w:szCs w:val="20"/>
                          <w:lang w:val="en-CA"/>
                        </w:rPr>
                        <w:t xml:space="preserve"> (n= </w:t>
                      </w:r>
                      <w:r>
                        <w:rPr>
                          <w:rFonts w:ascii="Arial" w:hAnsi="Arial" w:cs="Arial"/>
                          <w:sz w:val="20"/>
                          <w:szCs w:val="20"/>
                          <w:lang w:val="en-CA"/>
                        </w:rPr>
                        <w:t>30</w:t>
                      </w:r>
                      <w:r w:rsidRPr="00172316">
                        <w:rPr>
                          <w:rFonts w:ascii="Arial" w:hAnsi="Arial" w:cs="Arial"/>
                          <w:sz w:val="20"/>
                          <w:szCs w:val="20"/>
                          <w:lang w:val="en-CA"/>
                        </w:rPr>
                        <w:t>)</w:t>
                      </w:r>
                    </w:p>
                    <w:p w14:paraId="5602DB3B" w14:textId="77777777" w:rsidR="004105F5" w:rsidRDefault="004105F5" w:rsidP="004105F5">
                      <w:pPr>
                        <w:spacing w:after="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w:t>
                      </w:r>
                      <w:r>
                        <w:rPr>
                          <w:rFonts w:ascii="Arial" w:hAnsi="Arial" w:cs="Arial"/>
                          <w:sz w:val="20"/>
                          <w:szCs w:val="20"/>
                          <w:lang w:val="en-CA"/>
                        </w:rPr>
                        <w:t>ved allocated controlled (n= 27</w:t>
                      </w:r>
                      <w:r w:rsidRPr="00172316">
                        <w:rPr>
                          <w:rFonts w:ascii="Arial" w:hAnsi="Arial" w:cs="Arial"/>
                          <w:sz w:val="20"/>
                          <w:szCs w:val="20"/>
                          <w:lang w:val="en-CA"/>
                        </w:rPr>
                        <w:t>)</w:t>
                      </w:r>
                    </w:p>
                    <w:p w14:paraId="46A1461E" w14:textId="77777777" w:rsidR="004105F5" w:rsidRDefault="004105F5" w:rsidP="004105F5">
                      <w:pPr>
                        <w:spacing w:after="0"/>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 xml:space="preserve">Did not receive allocated intervention  (n= </w:t>
                      </w:r>
                      <w:r>
                        <w:rPr>
                          <w:rFonts w:ascii="Arial" w:hAnsi="Arial" w:cs="Arial"/>
                          <w:sz w:val="20"/>
                          <w:szCs w:val="20"/>
                          <w:lang w:val="en-CA"/>
                        </w:rPr>
                        <w:t>3</w:t>
                      </w:r>
                      <w:r w:rsidRPr="00172316">
                        <w:rPr>
                          <w:rFonts w:ascii="Arial" w:hAnsi="Arial" w:cs="Arial"/>
                          <w:sz w:val="20"/>
                          <w:szCs w:val="20"/>
                          <w:lang w:val="en-CA"/>
                        </w:rPr>
                        <w:t xml:space="preserve"> )</w:t>
                      </w:r>
                    </w:p>
                    <w:p w14:paraId="340BC504"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Withdrew Consent (n= 1)</w:t>
                      </w:r>
                    </w:p>
                    <w:p w14:paraId="4291F54F"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Lost to Follow- up to first intervention session (n=2)</w:t>
                      </w:r>
                    </w:p>
                    <w:p w14:paraId="747C9CC8" w14:textId="77777777" w:rsidR="004105F5" w:rsidRDefault="004105F5" w:rsidP="004105F5">
                      <w:pPr>
                        <w:spacing w:after="0"/>
                        <w:ind w:left="360" w:hanging="360"/>
                        <w:rPr>
                          <w:rFonts w:cs="Calibri"/>
                        </w:rPr>
                      </w:pPr>
                    </w:p>
                    <w:p w14:paraId="6B9790A0" w14:textId="77777777" w:rsidR="004105F5" w:rsidRDefault="004105F5" w:rsidP="004105F5">
                      <w:pPr>
                        <w:spacing w:after="0"/>
                        <w:ind w:left="360" w:hanging="360"/>
                        <w:rPr>
                          <w:rFonts w:cs="Calibri"/>
                        </w:rPr>
                      </w:pPr>
                    </w:p>
                  </w:txbxContent>
                </v:textbox>
              </v:rect>
            </w:pict>
          </mc:Fallback>
        </mc:AlternateContent>
      </w:r>
      <w:r w:rsidRPr="0013687F">
        <w:rPr>
          <w:rFonts w:ascii="Arial" w:hAnsi="Arial" w:cs="Arial"/>
          <w:b/>
          <w:noProof/>
          <w:sz w:val="28"/>
          <w:szCs w:val="28"/>
        </w:rPr>
        <mc:AlternateContent>
          <mc:Choice Requires="wps">
            <w:drawing>
              <wp:anchor distT="36576" distB="36576" distL="36576" distR="36576" simplePos="0" relativeHeight="251669504" behindDoc="0" locked="0" layoutInCell="1" allowOverlap="1" wp14:anchorId="473BB57E" wp14:editId="58AE7FC2">
                <wp:simplePos x="0" y="0"/>
                <wp:positionH relativeFrom="column">
                  <wp:posOffset>1052195</wp:posOffset>
                </wp:positionH>
                <wp:positionV relativeFrom="paragraph">
                  <wp:posOffset>4584700</wp:posOffset>
                </wp:positionV>
                <wp:extent cx="635" cy="469900"/>
                <wp:effectExtent l="52070" t="12700" r="61595" b="22225"/>
                <wp:wrapNone/>
                <wp:docPr id="914057918"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9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DFA0E4" id="Straight Arrow Connector 34" o:spid="_x0000_s1026" type="#_x0000_t32" style="position:absolute;margin-left:82.85pt;margin-top:361pt;width:.05pt;height:37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">
                <v:stroke endarrow="block"/>
                <v:shadow color="#ccc"/>
              </v:shape>
            </w:pict>
          </mc:Fallback>
        </mc:AlternateContent>
      </w:r>
      <w:r w:rsidRPr="0013687F">
        <w:rPr>
          <w:rFonts w:ascii="Arial" w:hAnsi="Arial" w:cs="Arial"/>
          <w:b/>
          <w:noProof/>
          <w:sz w:val="28"/>
          <w:szCs w:val="28"/>
        </w:rPr>
        <mc:AlternateContent>
          <mc:Choice Requires="wps">
            <w:drawing>
              <wp:anchor distT="0" distB="0" distL="114300" distR="114300" simplePos="0" relativeHeight="251663360" behindDoc="0" locked="0" layoutInCell="1" allowOverlap="1" wp14:anchorId="39681F47" wp14:editId="6A84AC8D">
                <wp:simplePos x="0" y="0"/>
                <wp:positionH relativeFrom="column">
                  <wp:posOffset>-413385</wp:posOffset>
                </wp:positionH>
                <wp:positionV relativeFrom="paragraph">
                  <wp:posOffset>3480435</wp:posOffset>
                </wp:positionV>
                <wp:extent cx="2847975" cy="1104265"/>
                <wp:effectExtent l="5715" t="13335" r="13335" b="6350"/>
                <wp:wrapNone/>
                <wp:docPr id="17376698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104265"/>
                        </a:xfrm>
                        <a:prstGeom prst="rect">
                          <a:avLst/>
                        </a:prstGeom>
                        <a:solidFill>
                          <a:srgbClr val="FFFFFF"/>
                        </a:solidFill>
                        <a:ln w="9525">
                          <a:solidFill>
                            <a:srgbClr val="000000"/>
                          </a:solidFill>
                          <a:miter lim="800000"/>
                          <a:headEnd/>
                          <a:tailEnd/>
                        </a:ln>
                      </wps:spPr>
                      <wps:txbx>
                        <w:txbxContent>
                          <w:p w14:paraId="427E9B13" w14:textId="77777777" w:rsidR="004105F5" w:rsidRPr="00172316" w:rsidRDefault="004105F5" w:rsidP="004105F5">
                            <w:pPr>
                              <w:spacing w:after="0"/>
                              <w:rPr>
                                <w:rFonts w:ascii="Arial" w:hAnsi="Arial" w:cs="Arial"/>
                                <w:sz w:val="20"/>
                                <w:szCs w:val="20"/>
                                <w:lang w:val="en-CA"/>
                              </w:rPr>
                            </w:pPr>
                            <w:r w:rsidRPr="00172316">
                              <w:rPr>
                                <w:rFonts w:ascii="Arial" w:hAnsi="Arial" w:cs="Arial"/>
                                <w:sz w:val="20"/>
                                <w:szCs w:val="20"/>
                                <w:lang w:val="en-CA"/>
                              </w:rPr>
                              <w:t xml:space="preserve">Allocated to intervention (n= </w:t>
                            </w:r>
                            <w:r>
                              <w:rPr>
                                <w:rFonts w:ascii="Arial" w:hAnsi="Arial" w:cs="Arial"/>
                                <w:sz w:val="20"/>
                                <w:szCs w:val="20"/>
                                <w:lang w:val="en-CA"/>
                              </w:rPr>
                              <w:t>30</w:t>
                            </w:r>
                            <w:r w:rsidRPr="00172316">
                              <w:rPr>
                                <w:rFonts w:ascii="Arial" w:hAnsi="Arial" w:cs="Arial"/>
                                <w:sz w:val="20"/>
                                <w:szCs w:val="20"/>
                                <w:lang w:val="en-CA"/>
                              </w:rPr>
                              <w:t>)</w:t>
                            </w:r>
                          </w:p>
                          <w:p w14:paraId="0E1006EA" w14:textId="77777777" w:rsidR="004105F5" w:rsidRDefault="004105F5" w:rsidP="004105F5">
                            <w:pPr>
                              <w:spacing w:after="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w:t>
                            </w:r>
                            <w:r>
                              <w:rPr>
                                <w:rFonts w:ascii="Arial" w:hAnsi="Arial" w:cs="Arial"/>
                                <w:sz w:val="20"/>
                                <w:szCs w:val="20"/>
                                <w:lang w:val="en-CA"/>
                              </w:rPr>
                              <w:t>ved allocated intervention (n= 28</w:t>
                            </w:r>
                            <w:r w:rsidRPr="00172316">
                              <w:rPr>
                                <w:rFonts w:ascii="Arial" w:hAnsi="Arial" w:cs="Arial"/>
                                <w:sz w:val="20"/>
                                <w:szCs w:val="20"/>
                                <w:lang w:val="en-CA"/>
                              </w:rPr>
                              <w:t>)</w:t>
                            </w:r>
                          </w:p>
                          <w:p w14:paraId="17E5FEC6" w14:textId="77777777" w:rsidR="004105F5" w:rsidRDefault="004105F5" w:rsidP="004105F5">
                            <w:pPr>
                              <w:spacing w:after="0"/>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w:t>
                            </w:r>
                            <w:r>
                              <w:rPr>
                                <w:rFonts w:ascii="Arial" w:hAnsi="Arial" w:cs="Arial"/>
                                <w:sz w:val="20"/>
                                <w:szCs w:val="20"/>
                                <w:lang w:val="en-CA"/>
                              </w:rPr>
                              <w:t xml:space="preserve"> receive allocated intervention:</w:t>
                            </w:r>
                            <w:r w:rsidRPr="00172316">
                              <w:rPr>
                                <w:rFonts w:ascii="Arial" w:hAnsi="Arial" w:cs="Arial"/>
                                <w:sz w:val="20"/>
                                <w:szCs w:val="20"/>
                                <w:lang w:val="en-CA"/>
                              </w:rPr>
                              <w:t xml:space="preserve"> (n= </w:t>
                            </w:r>
                            <w:r>
                              <w:rPr>
                                <w:rFonts w:ascii="Arial" w:hAnsi="Arial" w:cs="Arial"/>
                                <w:sz w:val="20"/>
                                <w:szCs w:val="20"/>
                                <w:lang w:val="en-CA"/>
                              </w:rPr>
                              <w:t>2</w:t>
                            </w:r>
                            <w:r w:rsidRPr="00172316">
                              <w:rPr>
                                <w:rFonts w:ascii="Arial" w:hAnsi="Arial" w:cs="Arial"/>
                                <w:sz w:val="20"/>
                                <w:szCs w:val="20"/>
                                <w:lang w:val="en-CA"/>
                              </w:rPr>
                              <w:t xml:space="preserve"> )</w:t>
                            </w:r>
                          </w:p>
                          <w:p w14:paraId="6D6BBB82"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Lost to Follow- up to first intervention session (n=2)</w:t>
                            </w:r>
                          </w:p>
                          <w:p w14:paraId="5905524D" w14:textId="77777777" w:rsidR="004105F5" w:rsidRDefault="004105F5" w:rsidP="004105F5">
                            <w:pPr>
                              <w:spacing w:after="0"/>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81F47" id="Rectangle 33" o:spid="_x0000_s1030" style="position:absolute;margin-left:-32.55pt;margin-top:274.05pt;width:224.25pt;height:8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">
                <v:textbox inset=",7.2pt,,7.2pt">
                  <w:txbxContent>
                    <w:p w14:paraId="427E9B13" w14:textId="77777777" w:rsidR="004105F5" w:rsidRPr="00172316" w:rsidRDefault="004105F5" w:rsidP="004105F5">
                      <w:pPr>
                        <w:spacing w:after="0"/>
                        <w:rPr>
                          <w:rFonts w:ascii="Arial" w:hAnsi="Arial" w:cs="Arial"/>
                          <w:sz w:val="20"/>
                          <w:szCs w:val="20"/>
                          <w:lang w:val="en-CA"/>
                        </w:rPr>
                      </w:pPr>
                      <w:r w:rsidRPr="00172316">
                        <w:rPr>
                          <w:rFonts w:ascii="Arial" w:hAnsi="Arial" w:cs="Arial"/>
                          <w:sz w:val="20"/>
                          <w:szCs w:val="20"/>
                          <w:lang w:val="en-CA"/>
                        </w:rPr>
                        <w:t xml:space="preserve">Allocated to intervention (n= </w:t>
                      </w:r>
                      <w:r>
                        <w:rPr>
                          <w:rFonts w:ascii="Arial" w:hAnsi="Arial" w:cs="Arial"/>
                          <w:sz w:val="20"/>
                          <w:szCs w:val="20"/>
                          <w:lang w:val="en-CA"/>
                        </w:rPr>
                        <w:t>30</w:t>
                      </w:r>
                      <w:r w:rsidRPr="00172316">
                        <w:rPr>
                          <w:rFonts w:ascii="Arial" w:hAnsi="Arial" w:cs="Arial"/>
                          <w:sz w:val="20"/>
                          <w:szCs w:val="20"/>
                          <w:lang w:val="en-CA"/>
                        </w:rPr>
                        <w:t>)</w:t>
                      </w:r>
                    </w:p>
                    <w:p w14:paraId="0E1006EA" w14:textId="77777777" w:rsidR="004105F5" w:rsidRDefault="004105F5" w:rsidP="004105F5">
                      <w:pPr>
                        <w:spacing w:after="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w:t>
                      </w:r>
                      <w:r>
                        <w:rPr>
                          <w:rFonts w:ascii="Arial" w:hAnsi="Arial" w:cs="Arial"/>
                          <w:sz w:val="20"/>
                          <w:szCs w:val="20"/>
                          <w:lang w:val="en-CA"/>
                        </w:rPr>
                        <w:t>ved allocated intervention (n= 28</w:t>
                      </w:r>
                      <w:r w:rsidRPr="00172316">
                        <w:rPr>
                          <w:rFonts w:ascii="Arial" w:hAnsi="Arial" w:cs="Arial"/>
                          <w:sz w:val="20"/>
                          <w:szCs w:val="20"/>
                          <w:lang w:val="en-CA"/>
                        </w:rPr>
                        <w:t>)</w:t>
                      </w:r>
                    </w:p>
                    <w:p w14:paraId="17E5FEC6" w14:textId="77777777" w:rsidR="004105F5" w:rsidRDefault="004105F5" w:rsidP="004105F5">
                      <w:pPr>
                        <w:spacing w:after="0"/>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w:t>
                      </w:r>
                      <w:r>
                        <w:rPr>
                          <w:rFonts w:ascii="Arial" w:hAnsi="Arial" w:cs="Arial"/>
                          <w:sz w:val="20"/>
                          <w:szCs w:val="20"/>
                          <w:lang w:val="en-CA"/>
                        </w:rPr>
                        <w:t xml:space="preserve"> receive allocated intervention:</w:t>
                      </w:r>
                      <w:r w:rsidRPr="00172316">
                        <w:rPr>
                          <w:rFonts w:ascii="Arial" w:hAnsi="Arial" w:cs="Arial"/>
                          <w:sz w:val="20"/>
                          <w:szCs w:val="20"/>
                          <w:lang w:val="en-CA"/>
                        </w:rPr>
                        <w:t xml:space="preserve"> (n= </w:t>
                      </w:r>
                      <w:r>
                        <w:rPr>
                          <w:rFonts w:ascii="Arial" w:hAnsi="Arial" w:cs="Arial"/>
                          <w:sz w:val="20"/>
                          <w:szCs w:val="20"/>
                          <w:lang w:val="en-CA"/>
                        </w:rPr>
                        <w:t>2</w:t>
                      </w:r>
                      <w:r w:rsidRPr="00172316">
                        <w:rPr>
                          <w:rFonts w:ascii="Arial" w:hAnsi="Arial" w:cs="Arial"/>
                          <w:sz w:val="20"/>
                          <w:szCs w:val="20"/>
                          <w:lang w:val="en-CA"/>
                        </w:rPr>
                        <w:t xml:space="preserve"> )</w:t>
                      </w:r>
                    </w:p>
                    <w:p w14:paraId="6D6BBB82"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Lost to Follow- up to first intervention session (n=2)</w:t>
                      </w:r>
                    </w:p>
                    <w:p w14:paraId="5905524D" w14:textId="77777777" w:rsidR="004105F5" w:rsidRDefault="004105F5" w:rsidP="004105F5">
                      <w:pPr>
                        <w:spacing w:after="0"/>
                        <w:ind w:left="360" w:hanging="360"/>
                        <w:rPr>
                          <w:rFonts w:cs="Calibri"/>
                        </w:rPr>
                      </w:pPr>
                    </w:p>
                  </w:txbxContent>
                </v:textbox>
              </v:rect>
            </w:pict>
          </mc:Fallback>
        </mc:AlternateContent>
      </w:r>
      <w:r w:rsidRPr="0013687F">
        <w:rPr>
          <w:rFonts w:ascii="Arial" w:hAnsi="Arial" w:cs="Arial"/>
          <w:b/>
          <w:noProof/>
          <w:sz w:val="28"/>
          <w:szCs w:val="28"/>
        </w:rPr>
        <mc:AlternateContent>
          <mc:Choice Requires="wps">
            <w:drawing>
              <wp:anchor distT="0" distB="0" distL="114300" distR="114300" simplePos="0" relativeHeight="251662336" behindDoc="0" locked="0" layoutInCell="1" allowOverlap="1" wp14:anchorId="7EDC7B2E" wp14:editId="6B6E8B5E">
                <wp:simplePos x="0" y="0"/>
                <wp:positionH relativeFrom="column">
                  <wp:posOffset>-417830</wp:posOffset>
                </wp:positionH>
                <wp:positionV relativeFrom="paragraph">
                  <wp:posOffset>5054600</wp:posOffset>
                </wp:positionV>
                <wp:extent cx="2847975" cy="1004570"/>
                <wp:effectExtent l="10795" t="6350" r="8255" b="8255"/>
                <wp:wrapNone/>
                <wp:docPr id="106532537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004570"/>
                        </a:xfrm>
                        <a:prstGeom prst="rect">
                          <a:avLst/>
                        </a:prstGeom>
                        <a:solidFill>
                          <a:srgbClr val="FFFFFF"/>
                        </a:solidFill>
                        <a:ln w="9525">
                          <a:solidFill>
                            <a:srgbClr val="000000"/>
                          </a:solidFill>
                          <a:miter lim="800000"/>
                          <a:headEnd/>
                          <a:tailEnd/>
                        </a:ln>
                      </wps:spPr>
                      <wps:txbx>
                        <w:txbxContent>
                          <w:p w14:paraId="142C0252"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Lost t</w:t>
                            </w:r>
                            <w:r>
                              <w:rPr>
                                <w:rFonts w:ascii="Arial" w:hAnsi="Arial" w:cs="Arial"/>
                                <w:sz w:val="20"/>
                                <w:szCs w:val="20"/>
                                <w:lang w:val="en-CA"/>
                              </w:rPr>
                              <w:t>o follow-up (n= 2)</w:t>
                            </w:r>
                          </w:p>
                          <w:p w14:paraId="7761C858" w14:textId="77777777" w:rsidR="004105F5" w:rsidRPr="00927C1E" w:rsidRDefault="004105F5" w:rsidP="004105F5">
                            <w:pPr>
                              <w:rPr>
                                <w:rFonts w:ascii="Arial" w:hAnsi="Arial" w:cs="Arial"/>
                                <w:sz w:val="20"/>
                                <w:szCs w:val="20"/>
                                <w:lang w:val="en-CA"/>
                              </w:rPr>
                            </w:pPr>
                            <w:r w:rsidRPr="00172316">
                              <w:rPr>
                                <w:rFonts w:ascii="Arial" w:hAnsi="Arial" w:cs="Arial"/>
                                <w:sz w:val="20"/>
                                <w:szCs w:val="20"/>
                                <w:lang w:val="en-CA"/>
                              </w:rPr>
                              <w:t xml:space="preserve">Discontinued intervention (n= </w:t>
                            </w:r>
                            <w:r>
                              <w:rPr>
                                <w:rFonts w:ascii="Arial" w:hAnsi="Arial" w:cs="Arial"/>
                                <w:sz w:val="20"/>
                                <w:szCs w:val="20"/>
                                <w:lang w:val="en-CA"/>
                              </w:rPr>
                              <w:t>2</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C7B2E" id="Rectangle 32" o:spid="_x0000_s1031" style="position:absolute;margin-left:-32.9pt;margin-top:398pt;width:224.25pt;height:7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">
                <v:textbox inset=",7.2pt,,7.2pt">
                  <w:txbxContent>
                    <w:p w14:paraId="142C0252"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Lost t</w:t>
                      </w:r>
                      <w:r>
                        <w:rPr>
                          <w:rFonts w:ascii="Arial" w:hAnsi="Arial" w:cs="Arial"/>
                          <w:sz w:val="20"/>
                          <w:szCs w:val="20"/>
                          <w:lang w:val="en-CA"/>
                        </w:rPr>
                        <w:t>o follow-up (n= 2)</w:t>
                      </w:r>
                    </w:p>
                    <w:p w14:paraId="7761C858" w14:textId="77777777" w:rsidR="004105F5" w:rsidRPr="00927C1E" w:rsidRDefault="004105F5" w:rsidP="004105F5">
                      <w:pPr>
                        <w:rPr>
                          <w:rFonts w:ascii="Arial" w:hAnsi="Arial" w:cs="Arial"/>
                          <w:sz w:val="20"/>
                          <w:szCs w:val="20"/>
                          <w:lang w:val="en-CA"/>
                        </w:rPr>
                      </w:pPr>
                      <w:r w:rsidRPr="00172316">
                        <w:rPr>
                          <w:rFonts w:ascii="Arial" w:hAnsi="Arial" w:cs="Arial"/>
                          <w:sz w:val="20"/>
                          <w:szCs w:val="20"/>
                          <w:lang w:val="en-CA"/>
                        </w:rPr>
                        <w:t xml:space="preserve">Discontinued intervention (n= </w:t>
                      </w:r>
                      <w:r>
                        <w:rPr>
                          <w:rFonts w:ascii="Arial" w:hAnsi="Arial" w:cs="Arial"/>
                          <w:sz w:val="20"/>
                          <w:szCs w:val="20"/>
                          <w:lang w:val="en-CA"/>
                        </w:rPr>
                        <w:t>2</w:t>
                      </w:r>
                      <w:r w:rsidRPr="00172316">
                        <w:rPr>
                          <w:rFonts w:ascii="Arial" w:hAnsi="Arial" w:cs="Arial"/>
                          <w:sz w:val="20"/>
                          <w:szCs w:val="20"/>
                          <w:lang w:val="en-CA"/>
                        </w:rPr>
                        <w:t>)</w:t>
                      </w:r>
                    </w:p>
                  </w:txbxContent>
                </v:textbox>
              </v:rect>
            </w:pict>
          </mc:Fallback>
        </mc:AlternateContent>
      </w:r>
      <w:r w:rsidRPr="0013687F">
        <w:rPr>
          <w:rFonts w:ascii="Arial" w:hAnsi="Arial" w:cs="Arial"/>
          <w:b/>
          <w:noProof/>
          <w:sz w:val="28"/>
          <w:szCs w:val="28"/>
        </w:rPr>
        <mc:AlternateContent>
          <mc:Choice Requires="wps">
            <w:drawing>
              <wp:anchor distT="36576" distB="36576" distL="36576" distR="36576" simplePos="0" relativeHeight="251670528" behindDoc="0" locked="0" layoutInCell="1" allowOverlap="1" wp14:anchorId="0AE59880" wp14:editId="25182A03">
                <wp:simplePos x="0" y="0"/>
                <wp:positionH relativeFrom="column">
                  <wp:posOffset>5020310</wp:posOffset>
                </wp:positionH>
                <wp:positionV relativeFrom="paragraph">
                  <wp:posOffset>4466590</wp:posOffset>
                </wp:positionV>
                <wp:extent cx="635" cy="588010"/>
                <wp:effectExtent l="57785" t="8890" r="55880" b="22225"/>
                <wp:wrapNone/>
                <wp:docPr id="58330138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8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BAD397" id="Straight Arrow Connector 30" o:spid="_x0000_s1026" type="#_x0000_t32" style="position:absolute;margin-left:395.3pt;margin-top:351.7pt;width:.05pt;height:46.3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">
                <v:stroke endarrow="block"/>
                <v:shadow color="#ccc"/>
              </v:shape>
            </w:pict>
          </mc:Fallback>
        </mc:AlternateContent>
      </w:r>
      <w:r w:rsidRPr="0013687F">
        <w:rPr>
          <w:rFonts w:ascii="Arial" w:hAnsi="Arial" w:cs="Arial"/>
          <w:b/>
          <w:noProof/>
          <w:sz w:val="28"/>
          <w:szCs w:val="28"/>
        </w:rPr>
        <mc:AlternateContent>
          <mc:Choice Requires="wps">
            <w:drawing>
              <wp:anchor distT="36576" distB="36576" distL="36576" distR="36576" simplePos="0" relativeHeight="251677696" behindDoc="0" locked="0" layoutInCell="1" allowOverlap="1" wp14:anchorId="2B1081D1" wp14:editId="335108C4">
                <wp:simplePos x="0" y="0"/>
                <wp:positionH relativeFrom="column">
                  <wp:posOffset>2794000</wp:posOffset>
                </wp:positionH>
                <wp:positionV relativeFrom="paragraph">
                  <wp:posOffset>1924050</wp:posOffset>
                </wp:positionV>
                <wp:extent cx="1035050" cy="0"/>
                <wp:effectExtent l="12700" t="57150" r="19050" b="57150"/>
                <wp:wrapNone/>
                <wp:docPr id="49209087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7C99A4" id="Straight Arrow Connector 29" o:spid="_x0000_s1026" type="#_x0000_t32" style="position:absolute;margin-left:220pt;margin-top:151.5pt;width:81.5pt;height:0;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">
                <v:stroke endarrow="block"/>
                <v:shadow color="#ccc"/>
              </v:shape>
            </w:pict>
          </mc:Fallback>
        </mc:AlternateContent>
      </w:r>
      <w:r w:rsidRPr="0013687F">
        <w:rPr>
          <w:rFonts w:ascii="Arial" w:hAnsi="Arial" w:cs="Arial"/>
          <w:b/>
          <w:noProof/>
          <w:sz w:val="28"/>
          <w:szCs w:val="28"/>
        </w:rPr>
        <mc:AlternateContent>
          <mc:Choice Requires="wps">
            <w:drawing>
              <wp:anchor distT="36576" distB="36576" distL="36576" distR="36576" simplePos="0" relativeHeight="251675648" behindDoc="0" locked="0" layoutInCell="1" allowOverlap="1" wp14:anchorId="46CA18E0" wp14:editId="522922C3">
                <wp:simplePos x="0" y="0"/>
                <wp:positionH relativeFrom="column">
                  <wp:posOffset>2794000</wp:posOffset>
                </wp:positionH>
                <wp:positionV relativeFrom="paragraph">
                  <wp:posOffset>1393825</wp:posOffset>
                </wp:positionV>
                <wp:extent cx="635" cy="1732915"/>
                <wp:effectExtent l="60325" t="12700" r="53340" b="16510"/>
                <wp:wrapNone/>
                <wp:docPr id="1042424334"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980E18" id="Straight Arrow Connector 28" o:spid="_x0000_s1026" type="#_x0000_t32" style="position:absolute;margin-left:220pt;margin-top:109.75pt;width:.05pt;height:136.4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">
                <v:stroke endarrow="block"/>
                <v:shadow color="#ccc"/>
              </v:shape>
            </w:pict>
          </mc:Fallback>
        </mc:AlternateContent>
      </w:r>
      <w:r w:rsidRPr="0013687F">
        <w:rPr>
          <w:rFonts w:ascii="Arial" w:hAnsi="Arial" w:cs="Arial"/>
          <w:b/>
          <w:noProof/>
          <w:sz w:val="28"/>
          <w:szCs w:val="28"/>
        </w:rPr>
        <mc:AlternateContent>
          <mc:Choice Requires="wps">
            <w:drawing>
              <wp:anchor distT="0" distB="0" distL="114300" distR="114300" simplePos="0" relativeHeight="251659264" behindDoc="0" locked="0" layoutInCell="1" allowOverlap="1" wp14:anchorId="0F27876E" wp14:editId="7A8352B6">
                <wp:simplePos x="0" y="0"/>
                <wp:positionH relativeFrom="column">
                  <wp:posOffset>1052195</wp:posOffset>
                </wp:positionH>
                <wp:positionV relativeFrom="paragraph">
                  <wp:posOffset>1028065</wp:posOffset>
                </wp:positionV>
                <wp:extent cx="2000250" cy="397510"/>
                <wp:effectExtent l="13970" t="8890" r="5080" b="12700"/>
                <wp:wrapNone/>
                <wp:docPr id="80634595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7C4CF47B" w14:textId="77777777" w:rsidR="004105F5" w:rsidRPr="00172316" w:rsidRDefault="004105F5" w:rsidP="004105F5">
                            <w:pPr>
                              <w:jc w:val="center"/>
                              <w:rPr>
                                <w:rFonts w:ascii="Arial" w:hAnsi="Arial" w:cs="Arial"/>
                                <w:sz w:val="20"/>
                                <w:szCs w:val="20"/>
                              </w:rPr>
                            </w:pPr>
                            <w:r>
                              <w:rPr>
                                <w:rFonts w:ascii="Arial" w:hAnsi="Arial" w:cs="Arial"/>
                                <w:sz w:val="20"/>
                                <w:szCs w:val="20"/>
                                <w:lang w:val="en-CA"/>
                              </w:rPr>
                              <w:t>Assessed for eligibility (n= 85</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7876E" id="Rectangle 27" o:spid="_x0000_s1032" style="position:absolute;margin-left:82.85pt;margin-top:80.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">
                <v:textbox inset=",7.2pt,,7.2pt">
                  <w:txbxContent>
                    <w:p w14:paraId="7C4CF47B" w14:textId="77777777" w:rsidR="004105F5" w:rsidRPr="00172316" w:rsidRDefault="004105F5" w:rsidP="004105F5">
                      <w:pPr>
                        <w:jc w:val="center"/>
                        <w:rPr>
                          <w:rFonts w:ascii="Arial" w:hAnsi="Arial" w:cs="Arial"/>
                          <w:sz w:val="20"/>
                          <w:szCs w:val="20"/>
                        </w:rPr>
                      </w:pPr>
                      <w:r>
                        <w:rPr>
                          <w:rFonts w:ascii="Arial" w:hAnsi="Arial" w:cs="Arial"/>
                          <w:sz w:val="20"/>
                          <w:szCs w:val="20"/>
                          <w:lang w:val="en-CA"/>
                        </w:rPr>
                        <w:t>Assessed for eligibility (n= 85</w:t>
                      </w:r>
                      <w:r w:rsidRPr="00172316">
                        <w:rPr>
                          <w:rFonts w:ascii="Arial" w:hAnsi="Arial" w:cs="Arial"/>
                          <w:sz w:val="20"/>
                          <w:szCs w:val="20"/>
                          <w:lang w:val="en-CA"/>
                        </w:rPr>
                        <w:t>)</w:t>
                      </w:r>
                    </w:p>
                  </w:txbxContent>
                </v:textbox>
              </v:rect>
            </w:pict>
          </mc:Fallback>
        </mc:AlternateContent>
      </w:r>
      <w:r w:rsidRPr="0013687F">
        <w:rPr>
          <w:rFonts w:ascii="Arial" w:hAnsi="Arial" w:cs="Arial"/>
          <w:b/>
          <w:noProof/>
          <w:sz w:val="28"/>
          <w:szCs w:val="28"/>
        </w:rPr>
        <mc:AlternateContent>
          <mc:Choice Requires="wps">
            <w:drawing>
              <wp:anchor distT="0" distB="0" distL="114300" distR="114300" simplePos="0" relativeHeight="251678720" behindDoc="0" locked="0" layoutInCell="1" allowOverlap="1" wp14:anchorId="1B090276" wp14:editId="43B02389">
                <wp:simplePos x="0" y="0"/>
                <wp:positionH relativeFrom="column">
                  <wp:posOffset>2171700</wp:posOffset>
                </wp:positionH>
                <wp:positionV relativeFrom="paragraph">
                  <wp:posOffset>503555</wp:posOffset>
                </wp:positionV>
                <wp:extent cx="1547495" cy="323215"/>
                <wp:effectExtent l="9525" t="8255" r="5080" b="11430"/>
                <wp:wrapNone/>
                <wp:docPr id="706468821"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1626CD13" w14:textId="77777777" w:rsidR="004105F5" w:rsidRDefault="004105F5" w:rsidP="004105F5">
                            <w:pPr>
                              <w:pStyle w:val="Heading2"/>
                              <w:spacing w:before="0"/>
                              <w:jc w:val="center"/>
                              <w:rPr>
                                <w:rFonts w:ascii="Candara" w:hAnsi="Candara"/>
                              </w:rPr>
                            </w:pPr>
                            <w:proofErr w:type="spellStart"/>
                            <w:r>
                              <w:rPr>
                                <w:rFonts w:ascii="Candara" w:hAnsi="Candara"/>
                              </w:rPr>
                              <w:t>Enrollment</w:t>
                            </w:r>
                            <w:proofErr w:type="spellEnd"/>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90276" id="Rectangle: Rounded Corners 26" o:spid="_x0000_s1033" style="position:absolute;margin-left:171pt;margin-top:39.65pt;width:121.85pt;height:2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" fillcolor="#a9c7fd">
                <v:textbox inset="3.6pt,,3.6pt">
                  <w:txbxContent>
                    <w:p w14:paraId="1626CD13" w14:textId="77777777" w:rsidR="004105F5" w:rsidRDefault="004105F5" w:rsidP="004105F5">
                      <w:pPr>
                        <w:pStyle w:val="Heading2"/>
                        <w:spacing w:before="0"/>
                        <w:jc w:val="center"/>
                        <w:rPr>
                          <w:rFonts w:ascii="Candara" w:hAnsi="Candara"/>
                        </w:rPr>
                      </w:pPr>
                      <w:r>
                        <w:rPr>
                          <w:rFonts w:ascii="Candara" w:hAnsi="Candara"/>
                        </w:rPr>
                        <w:t>Enrollment</w:t>
                      </w:r>
                    </w:p>
                  </w:txbxContent>
                </v:textbox>
              </v:roundrect>
            </w:pict>
          </mc:Fallback>
        </mc:AlternateContent>
      </w:r>
      <w:r w:rsidRPr="0013687F">
        <w:rPr>
          <w:rFonts w:ascii="Arial" w:hAnsi="Arial" w:cs="Arial"/>
          <w:b/>
          <w:noProof/>
          <w:sz w:val="28"/>
          <w:szCs w:val="28"/>
        </w:rPr>
        <mc:AlternateContent>
          <mc:Choice Requires="wps">
            <w:drawing>
              <wp:anchor distT="36576" distB="36576" distL="36576" distR="36576" simplePos="0" relativeHeight="251673600" behindDoc="0" locked="0" layoutInCell="1" allowOverlap="1" wp14:anchorId="57502139" wp14:editId="38177B79">
                <wp:simplePos x="0" y="0"/>
                <wp:positionH relativeFrom="column">
                  <wp:posOffset>1052195</wp:posOffset>
                </wp:positionH>
                <wp:positionV relativeFrom="paragraph">
                  <wp:posOffset>3080385</wp:posOffset>
                </wp:positionV>
                <wp:extent cx="2331720" cy="400050"/>
                <wp:effectExtent l="61595" t="13335" r="6985" b="15240"/>
                <wp:wrapNone/>
                <wp:docPr id="782278457"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A29913" id="_x0000_t33" coordsize="21600,21600" o:spt="33" o:oned="t" path="m,l21600,r,21600e" filled="f">
                <v:stroke joinstyle="miter"/>
                <v:path arrowok="t" fillok="f" o:connecttype="none"/>
                <o:lock v:ext="edit" shapetype="t"/>
              </v:shapetype>
              <v:shape id="Connector: Elbow 25" o:spid="_x0000_s1026" type="#_x0000_t33" style="position:absolute;margin-left:82.85pt;margin-top:242.55pt;width:183.6pt;height:31.5pt;rotation:180;flip:y;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">
                <v:stroke endarrow="block"/>
                <v:shadow color="#ccc"/>
              </v:shape>
            </w:pict>
          </mc:Fallback>
        </mc:AlternateContent>
      </w:r>
      <w:r w:rsidRPr="0013687F">
        <w:rPr>
          <w:rFonts w:ascii="Arial" w:hAnsi="Arial" w:cs="Arial"/>
          <w:b/>
          <w:noProof/>
          <w:sz w:val="28"/>
          <w:szCs w:val="28"/>
        </w:rPr>
        <mc:AlternateContent>
          <mc:Choice Requires="wps">
            <w:drawing>
              <wp:anchor distT="0" distB="0" distL="114300" distR="114300" simplePos="0" relativeHeight="251676672" behindDoc="0" locked="0" layoutInCell="1" allowOverlap="1" wp14:anchorId="77E89CC8" wp14:editId="31D39DF7">
                <wp:simplePos x="0" y="0"/>
                <wp:positionH relativeFrom="column">
                  <wp:posOffset>2400300</wp:posOffset>
                </wp:positionH>
                <wp:positionV relativeFrom="paragraph">
                  <wp:posOffset>2493645</wp:posOffset>
                </wp:positionV>
                <wp:extent cx="1611630" cy="342900"/>
                <wp:effectExtent l="9525" t="7620" r="7620" b="11430"/>
                <wp:wrapNone/>
                <wp:docPr id="103935338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3CE8B9EF" w14:textId="77777777" w:rsidR="004105F5" w:rsidRPr="00172316" w:rsidRDefault="004105F5" w:rsidP="004105F5">
                            <w:pPr>
                              <w:widowControl w:val="0"/>
                              <w:jc w:val="center"/>
                              <w:rPr>
                                <w:rFonts w:ascii="Arial" w:hAnsi="Arial" w:cs="Arial"/>
                                <w:sz w:val="20"/>
                                <w:szCs w:val="20"/>
                              </w:rPr>
                            </w:pPr>
                            <w:r w:rsidRPr="00172316">
                              <w:rPr>
                                <w:rFonts w:ascii="Arial" w:hAnsi="Arial" w:cs="Arial"/>
                                <w:sz w:val="20"/>
                                <w:szCs w:val="20"/>
                                <w:lang w:val="en-CA"/>
                              </w:rPr>
                              <w:t xml:space="preserve">Randomized (n= </w:t>
                            </w:r>
                            <w:r>
                              <w:rPr>
                                <w:rFonts w:ascii="Arial" w:hAnsi="Arial" w:cs="Arial"/>
                                <w:sz w:val="20"/>
                                <w:szCs w:val="20"/>
                                <w:lang w:val="en-CA"/>
                              </w:rPr>
                              <w:t>60</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89CC8" id="Rectangle 24" o:spid="_x0000_s1034" style="position:absolute;margin-left:189pt;margin-top:196.35pt;width:126.9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">
                <v:textbox inset=",7.2pt,,7.2pt">
                  <w:txbxContent>
                    <w:p w14:paraId="3CE8B9EF" w14:textId="77777777" w:rsidR="004105F5" w:rsidRPr="00172316" w:rsidRDefault="004105F5" w:rsidP="004105F5">
                      <w:pPr>
                        <w:widowControl w:val="0"/>
                        <w:jc w:val="center"/>
                        <w:rPr>
                          <w:rFonts w:ascii="Arial" w:hAnsi="Arial" w:cs="Arial"/>
                          <w:sz w:val="20"/>
                          <w:szCs w:val="20"/>
                        </w:rPr>
                      </w:pPr>
                      <w:r w:rsidRPr="00172316">
                        <w:rPr>
                          <w:rFonts w:ascii="Arial" w:hAnsi="Arial" w:cs="Arial"/>
                          <w:sz w:val="20"/>
                          <w:szCs w:val="20"/>
                          <w:lang w:val="en-CA"/>
                        </w:rPr>
                        <w:t xml:space="preserve">Randomized (n= </w:t>
                      </w:r>
                      <w:r>
                        <w:rPr>
                          <w:rFonts w:ascii="Arial" w:hAnsi="Arial" w:cs="Arial"/>
                          <w:sz w:val="20"/>
                          <w:szCs w:val="20"/>
                          <w:lang w:val="en-CA"/>
                        </w:rPr>
                        <w:t>60</w:t>
                      </w:r>
                      <w:r w:rsidRPr="00172316">
                        <w:rPr>
                          <w:rFonts w:ascii="Arial" w:hAnsi="Arial" w:cs="Arial"/>
                          <w:sz w:val="20"/>
                          <w:szCs w:val="20"/>
                          <w:lang w:val="en-CA"/>
                        </w:rPr>
                        <w:t>)</w:t>
                      </w:r>
                    </w:p>
                  </w:txbxContent>
                </v:textbox>
              </v:rect>
            </w:pict>
          </mc:Fallback>
        </mc:AlternateContent>
      </w:r>
      <w:r w:rsidRPr="0013687F">
        <w:rPr>
          <w:rFonts w:ascii="Arial" w:hAnsi="Arial" w:cs="Arial"/>
          <w:b/>
          <w:noProof/>
          <w:sz w:val="28"/>
          <w:szCs w:val="28"/>
        </w:rPr>
        <mc:AlternateContent>
          <mc:Choice Requires="wps">
            <w:drawing>
              <wp:anchor distT="0" distB="0" distL="114300" distR="114300" simplePos="0" relativeHeight="251660288" behindDoc="0" locked="0" layoutInCell="1" allowOverlap="1" wp14:anchorId="1E5FE992" wp14:editId="60903B89">
                <wp:simplePos x="0" y="0"/>
                <wp:positionH relativeFrom="column">
                  <wp:posOffset>3829050</wp:posOffset>
                </wp:positionH>
                <wp:positionV relativeFrom="paragraph">
                  <wp:posOffset>1466215</wp:posOffset>
                </wp:positionV>
                <wp:extent cx="2457450" cy="914400"/>
                <wp:effectExtent l="9525" t="8890" r="9525" b="10160"/>
                <wp:wrapNone/>
                <wp:docPr id="68667309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914400"/>
                        </a:xfrm>
                        <a:prstGeom prst="rect">
                          <a:avLst/>
                        </a:prstGeom>
                        <a:solidFill>
                          <a:srgbClr val="FFFFFF"/>
                        </a:solidFill>
                        <a:ln w="9525">
                          <a:solidFill>
                            <a:srgbClr val="000000"/>
                          </a:solidFill>
                          <a:miter lim="800000"/>
                          <a:headEnd/>
                          <a:tailEnd/>
                        </a:ln>
                      </wps:spPr>
                      <wps:txbx>
                        <w:txbxContent>
                          <w:p w14:paraId="5FB1AAAD" w14:textId="77777777" w:rsidR="004105F5" w:rsidRPr="00172316" w:rsidRDefault="004105F5" w:rsidP="004105F5">
                            <w:pPr>
                              <w:spacing w:after="0"/>
                              <w:rPr>
                                <w:rFonts w:ascii="Arial" w:hAnsi="Arial" w:cs="Arial"/>
                                <w:sz w:val="20"/>
                                <w:szCs w:val="20"/>
                                <w:lang w:val="en-CA"/>
                              </w:rPr>
                            </w:pPr>
                            <w:r>
                              <w:rPr>
                                <w:rFonts w:ascii="Arial" w:hAnsi="Arial" w:cs="Arial"/>
                                <w:sz w:val="20"/>
                                <w:szCs w:val="20"/>
                                <w:lang w:val="en-CA"/>
                              </w:rPr>
                              <w:t>Excluded (n= 25</w:t>
                            </w:r>
                            <w:r w:rsidRPr="00172316">
                              <w:rPr>
                                <w:rFonts w:ascii="Arial" w:hAnsi="Arial" w:cs="Arial"/>
                                <w:sz w:val="20"/>
                                <w:szCs w:val="20"/>
                                <w:lang w:val="en-CA"/>
                              </w:rPr>
                              <w:t>)</w:t>
                            </w:r>
                          </w:p>
                          <w:p w14:paraId="3DEDAA2E" w14:textId="77777777" w:rsidR="004105F5" w:rsidRPr="00172316" w:rsidRDefault="004105F5" w:rsidP="004105F5">
                            <w:pPr>
                              <w:spacing w:after="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 xml:space="preserve">Not meeting inclusion criteria (n= </w:t>
                            </w:r>
                            <w:r>
                              <w:rPr>
                                <w:rFonts w:ascii="Arial" w:hAnsi="Arial" w:cs="Arial"/>
                                <w:sz w:val="20"/>
                                <w:szCs w:val="20"/>
                                <w:lang w:val="en-CA"/>
                              </w:rPr>
                              <w:t>15</w:t>
                            </w:r>
                            <w:r w:rsidRPr="00172316">
                              <w:rPr>
                                <w:rFonts w:ascii="Arial" w:hAnsi="Arial" w:cs="Arial"/>
                                <w:sz w:val="20"/>
                                <w:szCs w:val="20"/>
                                <w:lang w:val="en-CA"/>
                              </w:rPr>
                              <w:t>)</w:t>
                            </w:r>
                          </w:p>
                          <w:p w14:paraId="61A67FCD" w14:textId="77777777" w:rsidR="004105F5" w:rsidRPr="00172316" w:rsidRDefault="004105F5" w:rsidP="004105F5">
                            <w:pPr>
                              <w:spacing w:after="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w:t>
                            </w:r>
                            <w:r>
                              <w:rPr>
                                <w:rFonts w:ascii="Arial" w:hAnsi="Arial" w:cs="Arial"/>
                                <w:sz w:val="20"/>
                                <w:szCs w:val="20"/>
                                <w:lang w:val="en-CA"/>
                              </w:rPr>
                              <w:t xml:space="preserve"> 10</w:t>
                            </w:r>
                            <w:r w:rsidRPr="00172316">
                              <w:rPr>
                                <w:rFonts w:ascii="Arial" w:hAnsi="Arial" w:cs="Arial"/>
                                <w:sz w:val="20"/>
                                <w:szCs w:val="20"/>
                                <w:lang w:val="en-CA"/>
                              </w:rPr>
                              <w:t>)</w:t>
                            </w:r>
                          </w:p>
                          <w:p w14:paraId="4B81B430" w14:textId="77777777" w:rsidR="004105F5" w:rsidRPr="00172316" w:rsidRDefault="004105F5" w:rsidP="004105F5">
                            <w:pPr>
                              <w:spacing w:after="0"/>
                              <w:ind w:left="360" w:hanging="360"/>
                              <w:rPr>
                                <w:rFonts w:ascii="Arial" w:hAnsi="Arial"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FE992" id="Rectangle 23" o:spid="_x0000_s1035" style="position:absolute;margin-left:301.5pt;margin-top:115.45pt;width:19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">
                <v:textbox inset=",7.2pt,,7.2pt">
                  <w:txbxContent>
                    <w:p w14:paraId="5FB1AAAD" w14:textId="77777777" w:rsidR="004105F5" w:rsidRPr="00172316" w:rsidRDefault="004105F5" w:rsidP="004105F5">
                      <w:pPr>
                        <w:spacing w:after="0"/>
                        <w:rPr>
                          <w:rFonts w:ascii="Arial" w:hAnsi="Arial" w:cs="Arial"/>
                          <w:sz w:val="20"/>
                          <w:szCs w:val="20"/>
                          <w:lang w:val="en-CA"/>
                        </w:rPr>
                      </w:pPr>
                      <w:r>
                        <w:rPr>
                          <w:rFonts w:ascii="Arial" w:hAnsi="Arial" w:cs="Arial"/>
                          <w:sz w:val="20"/>
                          <w:szCs w:val="20"/>
                          <w:lang w:val="en-CA"/>
                        </w:rPr>
                        <w:t>Excluded (n= 25</w:t>
                      </w:r>
                      <w:r w:rsidRPr="00172316">
                        <w:rPr>
                          <w:rFonts w:ascii="Arial" w:hAnsi="Arial" w:cs="Arial"/>
                          <w:sz w:val="20"/>
                          <w:szCs w:val="20"/>
                          <w:lang w:val="en-CA"/>
                        </w:rPr>
                        <w:t>)</w:t>
                      </w:r>
                    </w:p>
                    <w:p w14:paraId="3DEDAA2E" w14:textId="77777777" w:rsidR="004105F5" w:rsidRPr="00172316" w:rsidRDefault="004105F5" w:rsidP="004105F5">
                      <w:pPr>
                        <w:spacing w:after="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 xml:space="preserve">Not meeting inclusion criteria (n= </w:t>
                      </w:r>
                      <w:r>
                        <w:rPr>
                          <w:rFonts w:ascii="Arial" w:hAnsi="Arial" w:cs="Arial"/>
                          <w:sz w:val="20"/>
                          <w:szCs w:val="20"/>
                          <w:lang w:val="en-CA"/>
                        </w:rPr>
                        <w:t>15</w:t>
                      </w:r>
                      <w:r w:rsidRPr="00172316">
                        <w:rPr>
                          <w:rFonts w:ascii="Arial" w:hAnsi="Arial" w:cs="Arial"/>
                          <w:sz w:val="20"/>
                          <w:szCs w:val="20"/>
                          <w:lang w:val="en-CA"/>
                        </w:rPr>
                        <w:t>)</w:t>
                      </w:r>
                    </w:p>
                    <w:p w14:paraId="61A67FCD" w14:textId="77777777" w:rsidR="004105F5" w:rsidRPr="00172316" w:rsidRDefault="004105F5" w:rsidP="004105F5">
                      <w:pPr>
                        <w:spacing w:after="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w:t>
                      </w:r>
                      <w:r>
                        <w:rPr>
                          <w:rFonts w:ascii="Arial" w:hAnsi="Arial" w:cs="Arial"/>
                          <w:sz w:val="20"/>
                          <w:szCs w:val="20"/>
                          <w:lang w:val="en-CA"/>
                        </w:rPr>
                        <w:t xml:space="preserve"> 10</w:t>
                      </w:r>
                      <w:r w:rsidRPr="00172316">
                        <w:rPr>
                          <w:rFonts w:ascii="Arial" w:hAnsi="Arial" w:cs="Arial"/>
                          <w:sz w:val="20"/>
                          <w:szCs w:val="20"/>
                          <w:lang w:val="en-CA"/>
                        </w:rPr>
                        <w:t>)</w:t>
                      </w:r>
                    </w:p>
                    <w:p w14:paraId="4B81B430" w14:textId="77777777" w:rsidR="004105F5" w:rsidRPr="00172316" w:rsidRDefault="004105F5" w:rsidP="004105F5">
                      <w:pPr>
                        <w:spacing w:after="0"/>
                        <w:ind w:left="360" w:hanging="360"/>
                        <w:rPr>
                          <w:rFonts w:ascii="Arial" w:hAnsi="Arial" w:cs="Arial"/>
                          <w:sz w:val="20"/>
                          <w:szCs w:val="20"/>
                        </w:rPr>
                      </w:pPr>
                    </w:p>
                  </w:txbxContent>
                </v:textbox>
              </v:rect>
            </w:pict>
          </mc:Fallback>
        </mc:AlternateContent>
      </w:r>
      <w:r w:rsidRPr="0013687F">
        <w:rPr>
          <w:rFonts w:ascii="Arial" w:hAnsi="Arial" w:cs="Arial"/>
          <w:b/>
          <w:noProof/>
          <w:sz w:val="28"/>
          <w:szCs w:val="28"/>
        </w:rPr>
        <mc:AlternateContent>
          <mc:Choice Requires="wps">
            <w:drawing>
              <wp:anchor distT="36576" distB="36576" distL="36576" distR="36576" simplePos="0" relativeHeight="251674624" behindDoc="0" locked="0" layoutInCell="1" allowOverlap="1" wp14:anchorId="1848EB23" wp14:editId="40715490">
                <wp:simplePos x="0" y="0"/>
                <wp:positionH relativeFrom="column">
                  <wp:posOffset>2689225</wp:posOffset>
                </wp:positionH>
                <wp:positionV relativeFrom="paragraph">
                  <wp:posOffset>3080385</wp:posOffset>
                </wp:positionV>
                <wp:extent cx="2331720" cy="400050"/>
                <wp:effectExtent l="12700" t="13335" r="55880" b="15240"/>
                <wp:wrapNone/>
                <wp:docPr id="429295402" name="Connector: Elbow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5D45FB" id="Connector: Elbow 22" o:spid="_x0000_s1026" type="#_x0000_t33" style="position:absolute;margin-left:211.75pt;margin-top:242.55pt;width:183.6pt;height:31.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">
                <v:stroke endarrow="block"/>
                <v:shadow color="#ccc"/>
              </v:shape>
            </w:pict>
          </mc:Fallback>
        </mc:AlternateContent>
      </w:r>
    </w:p>
    <w:p w14:paraId="7F6F618E" w14:textId="77777777" w:rsidR="004105F5" w:rsidRPr="004105F5" w:rsidRDefault="004105F5" w:rsidP="004105F5">
      <w:pPr>
        <w:spacing w:line="360" w:lineRule="auto"/>
        <w:rPr>
          <w:rFonts w:ascii="Arial" w:hAnsi="Arial" w:cs="Arial"/>
          <w:b/>
          <w:sz w:val="24"/>
          <w:szCs w:val="24"/>
        </w:rPr>
      </w:pPr>
    </w:p>
    <w:p w14:paraId="6EFE7427" w14:textId="77777777" w:rsidR="004105F5" w:rsidRPr="004105F5" w:rsidRDefault="004105F5" w:rsidP="004105F5">
      <w:pPr>
        <w:tabs>
          <w:tab w:val="left" w:pos="1785"/>
        </w:tabs>
        <w:spacing w:line="360" w:lineRule="auto"/>
        <w:rPr>
          <w:rFonts w:ascii="Arial" w:hAnsi="Arial" w:cs="Arial"/>
        </w:rPr>
      </w:pPr>
    </w:p>
    <w:p w14:paraId="32BAE7D7" w14:textId="77777777" w:rsidR="004105F5" w:rsidRPr="004105F5" w:rsidRDefault="004105F5" w:rsidP="004105F5">
      <w:pPr>
        <w:tabs>
          <w:tab w:val="left" w:pos="1785"/>
        </w:tabs>
        <w:spacing w:line="360" w:lineRule="auto"/>
        <w:rPr>
          <w:rFonts w:ascii="Arial" w:hAnsi="Arial" w:cs="Arial"/>
        </w:rPr>
      </w:pPr>
    </w:p>
    <w:p w14:paraId="475CFDB2" w14:textId="77777777" w:rsidR="004105F5" w:rsidRPr="004105F5" w:rsidRDefault="004105F5" w:rsidP="004105F5">
      <w:pPr>
        <w:tabs>
          <w:tab w:val="left" w:pos="1785"/>
        </w:tabs>
        <w:spacing w:line="360" w:lineRule="auto"/>
        <w:rPr>
          <w:rFonts w:ascii="Arial" w:hAnsi="Arial" w:cs="Arial"/>
        </w:rPr>
      </w:pPr>
    </w:p>
    <w:p w14:paraId="557D604B" w14:textId="77777777" w:rsidR="004105F5" w:rsidRPr="004105F5" w:rsidRDefault="004105F5" w:rsidP="004105F5">
      <w:pPr>
        <w:tabs>
          <w:tab w:val="left" w:pos="1785"/>
        </w:tabs>
        <w:spacing w:line="360" w:lineRule="auto"/>
        <w:rPr>
          <w:rFonts w:ascii="Arial" w:hAnsi="Arial" w:cs="Arial"/>
        </w:rPr>
      </w:pPr>
    </w:p>
    <w:p w14:paraId="45E3F3CA" w14:textId="77777777" w:rsidR="004105F5" w:rsidRPr="004105F5" w:rsidRDefault="004105F5" w:rsidP="004105F5">
      <w:pPr>
        <w:tabs>
          <w:tab w:val="left" w:pos="1785"/>
        </w:tabs>
        <w:spacing w:line="360" w:lineRule="auto"/>
        <w:rPr>
          <w:rFonts w:ascii="Arial" w:hAnsi="Arial" w:cs="Arial"/>
        </w:rPr>
      </w:pPr>
    </w:p>
    <w:p w14:paraId="550C5E5A" w14:textId="77777777" w:rsidR="004105F5" w:rsidRPr="004105F5" w:rsidRDefault="004105F5" w:rsidP="004105F5">
      <w:pPr>
        <w:tabs>
          <w:tab w:val="left" w:pos="1785"/>
        </w:tabs>
        <w:spacing w:line="360" w:lineRule="auto"/>
        <w:rPr>
          <w:rFonts w:ascii="Arial" w:hAnsi="Arial" w:cs="Arial"/>
        </w:rPr>
      </w:pPr>
    </w:p>
    <w:p w14:paraId="568C97F5" w14:textId="77777777" w:rsidR="004105F5" w:rsidRPr="004105F5" w:rsidRDefault="004105F5" w:rsidP="004105F5">
      <w:pPr>
        <w:tabs>
          <w:tab w:val="left" w:pos="1785"/>
        </w:tabs>
        <w:spacing w:line="360" w:lineRule="auto"/>
        <w:rPr>
          <w:rFonts w:ascii="Arial" w:hAnsi="Arial" w:cs="Arial"/>
        </w:rPr>
      </w:pPr>
    </w:p>
    <w:p w14:paraId="6AAE761B" w14:textId="77777777" w:rsidR="004105F5" w:rsidRPr="004105F5" w:rsidRDefault="004105F5" w:rsidP="004105F5">
      <w:pPr>
        <w:tabs>
          <w:tab w:val="left" w:pos="1785"/>
        </w:tabs>
        <w:spacing w:line="360" w:lineRule="auto"/>
        <w:rPr>
          <w:rFonts w:ascii="Arial" w:hAnsi="Arial" w:cs="Arial"/>
        </w:rPr>
      </w:pPr>
    </w:p>
    <w:p w14:paraId="41F5DD6C" w14:textId="77777777" w:rsidR="004105F5" w:rsidRPr="004105F5" w:rsidRDefault="004105F5" w:rsidP="004105F5">
      <w:pPr>
        <w:tabs>
          <w:tab w:val="left" w:pos="1785"/>
        </w:tabs>
        <w:spacing w:line="360" w:lineRule="auto"/>
        <w:rPr>
          <w:rFonts w:ascii="Arial" w:hAnsi="Arial" w:cs="Arial"/>
        </w:rPr>
      </w:pPr>
      <w:r w:rsidRPr="004105F5">
        <w:rPr>
          <w:rFonts w:ascii="Arial" w:hAnsi="Arial" w:cs="Arial"/>
          <w:b/>
          <w:noProof/>
          <w:sz w:val="24"/>
          <w:szCs w:val="24"/>
        </w:rPr>
        <mc:AlternateContent>
          <mc:Choice Requires="wps">
            <w:drawing>
              <wp:anchor distT="0" distB="0" distL="114300" distR="114300" simplePos="0" relativeHeight="251666432" behindDoc="0" locked="0" layoutInCell="1" allowOverlap="1" wp14:anchorId="56C5F0A7" wp14:editId="02AE166E">
                <wp:simplePos x="0" y="0"/>
                <wp:positionH relativeFrom="column">
                  <wp:posOffset>2171699</wp:posOffset>
                </wp:positionH>
                <wp:positionV relativeFrom="paragraph">
                  <wp:posOffset>174624</wp:posOffset>
                </wp:positionV>
                <wp:extent cx="1467485" cy="368935"/>
                <wp:effectExtent l="0" t="0" r="18415" b="12065"/>
                <wp:wrapNone/>
                <wp:docPr id="1764513836"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368935"/>
                        </a:xfrm>
                        <a:prstGeom prst="roundRect">
                          <a:avLst>
                            <a:gd name="adj" fmla="val 16667"/>
                          </a:avLst>
                        </a:prstGeom>
                        <a:solidFill>
                          <a:srgbClr val="A9C7FD"/>
                        </a:solidFill>
                        <a:ln w="9525">
                          <a:solidFill>
                            <a:srgbClr val="000000"/>
                          </a:solidFill>
                          <a:round/>
                          <a:headEnd/>
                          <a:tailEnd/>
                        </a:ln>
                      </wps:spPr>
                      <wps:txbx>
                        <w:txbxContent>
                          <w:p w14:paraId="4217C454" w14:textId="77777777" w:rsidR="004105F5" w:rsidRDefault="004105F5" w:rsidP="004105F5">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C5F0A7" id="Rectangle: Rounded Corners 31" o:spid="_x0000_s1036" style="position:absolute;margin-left:171pt;margin-top:13.75pt;width:115.55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" fillcolor="#a9c7fd">
                <v:textbox inset="3.6pt,,3.6pt">
                  <w:txbxContent>
                    <w:p w14:paraId="4217C454" w14:textId="77777777" w:rsidR="004105F5" w:rsidRDefault="004105F5" w:rsidP="004105F5">
                      <w:pPr>
                        <w:pStyle w:val="Heading2"/>
                        <w:spacing w:before="0"/>
                        <w:jc w:val="center"/>
                        <w:rPr>
                          <w:rFonts w:ascii="Candara" w:hAnsi="Candara"/>
                        </w:rPr>
                      </w:pPr>
                      <w:r>
                        <w:rPr>
                          <w:rFonts w:ascii="Candara" w:hAnsi="Candara"/>
                        </w:rPr>
                        <w:t>Allocation</w:t>
                      </w:r>
                    </w:p>
                  </w:txbxContent>
                </v:textbox>
              </v:roundrect>
            </w:pict>
          </mc:Fallback>
        </mc:AlternateContent>
      </w:r>
    </w:p>
    <w:p w14:paraId="103C5C7E" w14:textId="77777777" w:rsidR="004105F5" w:rsidRPr="004105F5" w:rsidRDefault="004105F5" w:rsidP="004105F5">
      <w:pPr>
        <w:tabs>
          <w:tab w:val="left" w:pos="1785"/>
        </w:tabs>
        <w:spacing w:line="360" w:lineRule="auto"/>
        <w:rPr>
          <w:rFonts w:ascii="Arial" w:hAnsi="Arial" w:cs="Arial"/>
        </w:rPr>
      </w:pPr>
    </w:p>
    <w:p w14:paraId="76B50298" w14:textId="77777777" w:rsidR="004105F5" w:rsidRPr="004105F5" w:rsidRDefault="004105F5" w:rsidP="004105F5">
      <w:pPr>
        <w:tabs>
          <w:tab w:val="left" w:pos="1785"/>
        </w:tabs>
        <w:spacing w:line="360" w:lineRule="auto"/>
        <w:rPr>
          <w:rFonts w:ascii="Arial" w:hAnsi="Arial" w:cs="Arial"/>
        </w:rPr>
      </w:pPr>
    </w:p>
    <w:p w14:paraId="19318399" w14:textId="77777777" w:rsidR="004105F5" w:rsidRPr="004105F5" w:rsidRDefault="004105F5" w:rsidP="004105F5">
      <w:pPr>
        <w:tabs>
          <w:tab w:val="left" w:pos="1785"/>
        </w:tabs>
        <w:spacing w:line="360" w:lineRule="auto"/>
        <w:rPr>
          <w:rFonts w:ascii="Arial" w:hAnsi="Arial" w:cs="Arial"/>
        </w:rPr>
      </w:pPr>
    </w:p>
    <w:p w14:paraId="1B923A29" w14:textId="77777777" w:rsidR="004105F5" w:rsidRPr="004105F5" w:rsidRDefault="004105F5" w:rsidP="004105F5">
      <w:pPr>
        <w:tabs>
          <w:tab w:val="left" w:pos="1785"/>
        </w:tabs>
        <w:spacing w:line="360" w:lineRule="auto"/>
        <w:rPr>
          <w:rFonts w:ascii="Arial" w:hAnsi="Arial" w:cs="Arial"/>
        </w:rPr>
      </w:pPr>
    </w:p>
    <w:p w14:paraId="53CDE580" w14:textId="77777777" w:rsidR="004105F5" w:rsidRPr="004105F5" w:rsidRDefault="004105F5" w:rsidP="004105F5">
      <w:pPr>
        <w:tabs>
          <w:tab w:val="left" w:pos="1785"/>
        </w:tabs>
        <w:spacing w:line="360" w:lineRule="auto"/>
        <w:rPr>
          <w:rFonts w:ascii="Arial" w:hAnsi="Arial" w:cs="Arial"/>
        </w:rPr>
      </w:pPr>
      <w:r w:rsidRPr="004105F5">
        <w:rPr>
          <w:rFonts w:ascii="Arial" w:hAnsi="Arial" w:cs="Arial"/>
          <w:b/>
          <w:noProof/>
          <w:sz w:val="24"/>
          <w:szCs w:val="24"/>
        </w:rPr>
        <mc:AlternateContent>
          <mc:Choice Requires="wps">
            <w:drawing>
              <wp:anchor distT="0" distB="0" distL="114300" distR="114300" simplePos="0" relativeHeight="251668480" behindDoc="0" locked="0" layoutInCell="1" allowOverlap="1" wp14:anchorId="6B9F32AE" wp14:editId="55682A4F">
                <wp:simplePos x="0" y="0"/>
                <wp:positionH relativeFrom="column">
                  <wp:posOffset>2161540</wp:posOffset>
                </wp:positionH>
                <wp:positionV relativeFrom="paragraph">
                  <wp:posOffset>245745</wp:posOffset>
                </wp:positionV>
                <wp:extent cx="1477010" cy="387350"/>
                <wp:effectExtent l="0" t="0" r="27940" b="12700"/>
                <wp:wrapNone/>
                <wp:docPr id="1190326899"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10" cy="387350"/>
                        </a:xfrm>
                        <a:prstGeom prst="roundRect">
                          <a:avLst>
                            <a:gd name="adj" fmla="val 16667"/>
                          </a:avLst>
                        </a:prstGeom>
                        <a:solidFill>
                          <a:srgbClr val="A9C7FD"/>
                        </a:solidFill>
                        <a:ln w="9525">
                          <a:solidFill>
                            <a:srgbClr val="000000"/>
                          </a:solidFill>
                          <a:round/>
                          <a:headEnd/>
                          <a:tailEnd/>
                        </a:ln>
                      </wps:spPr>
                      <wps:txbx>
                        <w:txbxContent>
                          <w:p w14:paraId="63BFE679" w14:textId="77777777" w:rsidR="004105F5" w:rsidRDefault="004105F5" w:rsidP="004105F5">
                            <w:pPr>
                              <w:pStyle w:val="Heading2"/>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F32AE" id="Rectangle: Rounded Corners 40" o:spid="_x0000_s1037" style="position:absolute;margin-left:170.2pt;margin-top:19.35pt;width:116.3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" fillcolor="#a9c7fd">
                <v:textbox inset="3.6pt,,3.6pt">
                  <w:txbxContent>
                    <w:p w14:paraId="63BFE679" w14:textId="77777777" w:rsidR="004105F5" w:rsidRDefault="004105F5" w:rsidP="004105F5">
                      <w:pPr>
                        <w:pStyle w:val="Heading2"/>
                        <w:spacing w:before="0"/>
                        <w:jc w:val="center"/>
                        <w:rPr>
                          <w:rFonts w:ascii="Candara" w:hAnsi="Candara"/>
                        </w:rPr>
                      </w:pPr>
                      <w:r>
                        <w:rPr>
                          <w:rFonts w:ascii="Candara" w:hAnsi="Candara"/>
                        </w:rPr>
                        <w:t>Follow-Up</w:t>
                      </w:r>
                    </w:p>
                  </w:txbxContent>
                </v:textbox>
              </v:roundrect>
            </w:pict>
          </mc:Fallback>
        </mc:AlternateContent>
      </w:r>
    </w:p>
    <w:p w14:paraId="1CEA3898" w14:textId="77777777" w:rsidR="004105F5" w:rsidRPr="004105F5" w:rsidRDefault="004105F5" w:rsidP="004105F5">
      <w:pPr>
        <w:tabs>
          <w:tab w:val="left" w:pos="1785"/>
        </w:tabs>
        <w:spacing w:line="360" w:lineRule="auto"/>
        <w:rPr>
          <w:rFonts w:ascii="Arial" w:hAnsi="Arial" w:cs="Arial"/>
        </w:rPr>
      </w:pPr>
    </w:p>
    <w:p w14:paraId="6089D192" w14:textId="77777777" w:rsidR="004105F5" w:rsidRPr="004105F5" w:rsidRDefault="004105F5" w:rsidP="004105F5">
      <w:pPr>
        <w:tabs>
          <w:tab w:val="left" w:pos="1785"/>
        </w:tabs>
        <w:spacing w:line="360" w:lineRule="auto"/>
        <w:rPr>
          <w:rFonts w:ascii="Arial" w:hAnsi="Arial" w:cs="Arial"/>
        </w:rPr>
      </w:pPr>
    </w:p>
    <w:p w14:paraId="2239AA47" w14:textId="77777777" w:rsidR="004105F5" w:rsidRPr="004105F5" w:rsidRDefault="004105F5" w:rsidP="004105F5">
      <w:pPr>
        <w:pStyle w:val="Heading1"/>
        <w:spacing w:line="360" w:lineRule="auto"/>
        <w:rPr>
          <w:rFonts w:ascii="Arial" w:hAnsi="Arial" w:cs="Arial"/>
          <w:color w:val="auto"/>
          <w:sz w:val="24"/>
          <w:szCs w:val="24"/>
        </w:rPr>
      </w:pPr>
    </w:p>
    <w:p w14:paraId="19463046" w14:textId="77777777" w:rsidR="004105F5" w:rsidRPr="004105F5" w:rsidRDefault="004105F5" w:rsidP="004105F5">
      <w:pPr>
        <w:spacing w:line="360" w:lineRule="auto"/>
        <w:rPr>
          <w:rFonts w:ascii="Arial" w:hAnsi="Arial" w:cs="Arial"/>
          <w:sz w:val="20"/>
          <w:szCs w:val="20"/>
        </w:rPr>
      </w:pPr>
    </w:p>
    <w:p w14:paraId="34B6B609" w14:textId="77777777" w:rsidR="004105F5" w:rsidRPr="004105F5" w:rsidRDefault="004105F5" w:rsidP="004105F5">
      <w:pPr>
        <w:pStyle w:val="Heading1"/>
        <w:spacing w:line="360" w:lineRule="auto"/>
        <w:rPr>
          <w:rFonts w:ascii="Arial" w:hAnsi="Arial" w:cs="Arial"/>
          <w:b/>
          <w:bCs/>
          <w:color w:val="auto"/>
          <w:sz w:val="24"/>
          <w:szCs w:val="24"/>
        </w:rPr>
      </w:pPr>
      <w:r w:rsidRPr="004105F5">
        <w:rPr>
          <w:rFonts w:ascii="Arial" w:hAnsi="Arial" w:cs="Arial"/>
          <w:b/>
          <w:noProof/>
          <w:sz w:val="24"/>
          <w:szCs w:val="24"/>
        </w:rPr>
        <mc:AlternateContent>
          <mc:Choice Requires="wps">
            <w:drawing>
              <wp:anchor distT="0" distB="0" distL="114300" distR="114300" simplePos="0" relativeHeight="251667456" behindDoc="0" locked="0" layoutInCell="1" allowOverlap="1" wp14:anchorId="182BF53D" wp14:editId="696BE526">
                <wp:simplePos x="0" y="0"/>
                <wp:positionH relativeFrom="column">
                  <wp:posOffset>2239645</wp:posOffset>
                </wp:positionH>
                <wp:positionV relativeFrom="paragraph">
                  <wp:posOffset>200025</wp:posOffset>
                </wp:positionV>
                <wp:extent cx="1522730" cy="372110"/>
                <wp:effectExtent l="0" t="0" r="20320" b="27940"/>
                <wp:wrapNone/>
                <wp:docPr id="1147017170"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730" cy="372110"/>
                        </a:xfrm>
                        <a:prstGeom prst="roundRect">
                          <a:avLst>
                            <a:gd name="adj" fmla="val 16667"/>
                          </a:avLst>
                        </a:prstGeom>
                        <a:solidFill>
                          <a:srgbClr val="A9C7FD"/>
                        </a:solidFill>
                        <a:ln w="9525">
                          <a:solidFill>
                            <a:srgbClr val="000000"/>
                          </a:solidFill>
                          <a:round/>
                          <a:headEnd/>
                          <a:tailEnd/>
                        </a:ln>
                      </wps:spPr>
                      <wps:txbx>
                        <w:txbxContent>
                          <w:p w14:paraId="2B277ABE" w14:textId="77777777" w:rsidR="004105F5" w:rsidRDefault="004105F5" w:rsidP="004105F5">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BF53D" id="Rectangle: Rounded Corners 36" o:spid="_x0000_s1038" style="position:absolute;margin-left:176.35pt;margin-top:15.75pt;width:119.9pt;height:2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" fillcolor="#a9c7fd">
                <v:textbox inset="3.6pt,,3.6pt">
                  <w:txbxContent>
                    <w:p w14:paraId="2B277ABE" w14:textId="77777777" w:rsidR="004105F5" w:rsidRDefault="004105F5" w:rsidP="004105F5">
                      <w:pPr>
                        <w:pStyle w:val="Heading2"/>
                        <w:spacing w:before="0"/>
                        <w:jc w:val="center"/>
                        <w:rPr>
                          <w:rFonts w:ascii="Candara" w:hAnsi="Candara"/>
                        </w:rPr>
                      </w:pPr>
                      <w:r>
                        <w:rPr>
                          <w:rFonts w:ascii="Candara" w:hAnsi="Candara"/>
                        </w:rPr>
                        <w:t>Analysis</w:t>
                      </w:r>
                    </w:p>
                  </w:txbxContent>
                </v:textbox>
              </v:roundrect>
            </w:pict>
          </mc:Fallback>
        </mc:AlternateContent>
      </w:r>
    </w:p>
    <w:p w14:paraId="6072517B" w14:textId="77777777" w:rsidR="004105F5" w:rsidRPr="004105F5" w:rsidRDefault="004105F5" w:rsidP="004105F5">
      <w:pPr>
        <w:spacing w:line="360" w:lineRule="auto"/>
        <w:rPr>
          <w:rFonts w:ascii="Arial" w:hAnsi="Arial" w:cs="Arial"/>
          <w:sz w:val="20"/>
          <w:szCs w:val="20"/>
        </w:rPr>
      </w:pPr>
    </w:p>
    <w:p w14:paraId="37FBA97E" w14:textId="77777777" w:rsidR="004105F5" w:rsidRPr="004105F5" w:rsidRDefault="004105F5" w:rsidP="004105F5">
      <w:pPr>
        <w:tabs>
          <w:tab w:val="left" w:pos="1125"/>
        </w:tabs>
        <w:spacing w:line="360" w:lineRule="auto"/>
        <w:rPr>
          <w:rFonts w:ascii="Arial" w:hAnsi="Arial" w:cs="Arial"/>
        </w:rPr>
      </w:pPr>
      <w:r w:rsidRPr="004105F5">
        <w:rPr>
          <w:rFonts w:ascii="Arial" w:hAnsi="Arial" w:cs="Arial"/>
          <w:b/>
          <w:bCs/>
        </w:rPr>
        <w:t>Figure-1:</w:t>
      </w:r>
      <w:r w:rsidRPr="004105F5">
        <w:rPr>
          <w:rFonts w:ascii="Arial" w:hAnsi="Arial" w:cs="Arial"/>
        </w:rPr>
        <w:t xml:space="preserve"> Participant flow diagram representing recruitment, randomization, and retention.</w:t>
      </w:r>
    </w:p>
    <w:p w14:paraId="7AF59256" w14:textId="77777777" w:rsidR="00752F37" w:rsidRPr="00752F37" w:rsidRDefault="00752F37" w:rsidP="00752F37">
      <w:pPr>
        <w:spacing w:line="360" w:lineRule="auto"/>
        <w:rPr>
          <w:rFonts w:ascii="Arial" w:hAnsi="Arial" w:cs="Arial"/>
          <w:b/>
          <w:bCs/>
        </w:rPr>
      </w:pPr>
      <w:r w:rsidRPr="00752F37">
        <w:rPr>
          <w:rFonts w:ascii="Arial" w:hAnsi="Arial" w:cs="Arial"/>
          <w:b/>
          <w:bCs/>
        </w:rPr>
        <w:t>3.Results</w:t>
      </w:r>
    </w:p>
    <w:p w14:paraId="39FBD684" w14:textId="77777777" w:rsidR="00752F37" w:rsidRPr="00752F37" w:rsidRDefault="00752F37" w:rsidP="00752F37">
      <w:pPr>
        <w:spacing w:line="360" w:lineRule="auto"/>
        <w:rPr>
          <w:rFonts w:ascii="Arial" w:hAnsi="Arial" w:cs="Arial"/>
        </w:rPr>
      </w:pPr>
      <w:r w:rsidRPr="00752F37">
        <w:rPr>
          <w:rFonts w:ascii="Arial" w:hAnsi="Arial" w:cs="Arial"/>
        </w:rPr>
        <w:t xml:space="preserve">A total of 85 individuals were screened, out of which 60 were randomized. Baseline characteristics were comparable between groups. Significant improvements in HbA1c, </w:t>
      </w:r>
      <w:r w:rsidRPr="00752F37">
        <w:rPr>
          <w:rFonts w:ascii="Arial" w:hAnsi="Arial" w:cs="Arial"/>
        </w:rPr>
        <w:lastRenderedPageBreak/>
        <w:t>muscular strength, and functional capacity were observed in the intervention group. No serious adverse events occurred.</w:t>
      </w:r>
    </w:p>
    <w:p w14:paraId="0D6167BD" w14:textId="77777777" w:rsidR="00752F37" w:rsidRPr="00752F37" w:rsidRDefault="00752F37" w:rsidP="00752F37">
      <w:pPr>
        <w:spacing w:line="360" w:lineRule="auto"/>
        <w:rPr>
          <w:rFonts w:ascii="Arial" w:hAnsi="Arial" w:cs="Arial"/>
        </w:rPr>
      </w:pPr>
    </w:p>
    <w:p w14:paraId="6CD572B5" w14:textId="77777777" w:rsidR="00752F37" w:rsidRPr="00752F37" w:rsidRDefault="00752F37" w:rsidP="00752F37">
      <w:pPr>
        <w:spacing w:line="360" w:lineRule="auto"/>
        <w:rPr>
          <w:rFonts w:ascii="Arial" w:hAnsi="Arial" w:cs="Arial"/>
          <w:b/>
          <w:bCs/>
        </w:rPr>
      </w:pPr>
      <w:r w:rsidRPr="00752F37">
        <w:rPr>
          <w:rFonts w:ascii="Arial" w:hAnsi="Arial" w:cs="Arial"/>
          <w:b/>
          <w:bCs/>
        </w:rPr>
        <w:t>1. Participant Flow</w:t>
      </w:r>
    </w:p>
    <w:p w14:paraId="539E7AAC" w14:textId="77777777" w:rsidR="00752F37" w:rsidRPr="00752F37" w:rsidRDefault="00752F37" w:rsidP="00752F37">
      <w:pPr>
        <w:spacing w:line="360" w:lineRule="auto"/>
        <w:rPr>
          <w:rFonts w:ascii="Arial" w:hAnsi="Arial" w:cs="Arial"/>
        </w:rPr>
      </w:pPr>
      <w:r w:rsidRPr="00752F37">
        <w:rPr>
          <w:rFonts w:ascii="Arial" w:hAnsi="Arial" w:cs="Arial"/>
        </w:rPr>
        <w:t xml:space="preserve">A total of </w:t>
      </w:r>
      <w:r w:rsidRPr="00752F37">
        <w:rPr>
          <w:rFonts w:ascii="Arial" w:hAnsi="Arial" w:cs="Arial"/>
          <w:b/>
          <w:bCs/>
        </w:rPr>
        <w:t>85 individuals</w:t>
      </w:r>
      <w:r w:rsidRPr="00752F37">
        <w:rPr>
          <w:rFonts w:ascii="Arial" w:hAnsi="Arial" w:cs="Arial"/>
        </w:rPr>
        <w:t xml:space="preserve"> were assessed for eligibility. Of these, </w:t>
      </w:r>
      <w:r w:rsidRPr="00752F37">
        <w:rPr>
          <w:rFonts w:ascii="Arial" w:hAnsi="Arial" w:cs="Arial"/>
          <w:b/>
          <w:bCs/>
        </w:rPr>
        <w:t>25 were excluded</w:t>
      </w:r>
      <w:r w:rsidRPr="00752F37">
        <w:rPr>
          <w:rFonts w:ascii="Arial" w:hAnsi="Arial" w:cs="Arial"/>
        </w:rPr>
        <w:t xml:space="preserve"> (15 did not meet inclusion criteria, 10 declined participation). The remaining </w:t>
      </w:r>
      <w:r w:rsidRPr="00752F37">
        <w:rPr>
          <w:rFonts w:ascii="Arial" w:hAnsi="Arial" w:cs="Arial"/>
          <w:b/>
          <w:bCs/>
        </w:rPr>
        <w:t>60 participants were randomized</w:t>
      </w:r>
      <w:r w:rsidRPr="00752F37">
        <w:rPr>
          <w:rFonts w:ascii="Arial" w:hAnsi="Arial" w:cs="Arial"/>
        </w:rPr>
        <w:t xml:space="preserve"> equally into the intervention (n = 30) and control (n = 30) groups.</w:t>
      </w:r>
    </w:p>
    <w:p w14:paraId="01D4E823" w14:textId="77777777" w:rsidR="00752F37" w:rsidRPr="00752F37" w:rsidRDefault="00752F37" w:rsidP="00752F37">
      <w:pPr>
        <w:numPr>
          <w:ilvl w:val="0"/>
          <w:numId w:val="3"/>
        </w:numPr>
        <w:spacing w:line="360" w:lineRule="auto"/>
        <w:rPr>
          <w:rFonts w:ascii="Arial" w:hAnsi="Arial" w:cs="Arial"/>
        </w:rPr>
      </w:pPr>
      <w:r w:rsidRPr="00752F37">
        <w:rPr>
          <w:rFonts w:ascii="Arial" w:hAnsi="Arial" w:cs="Arial"/>
          <w:b/>
          <w:bCs/>
        </w:rPr>
        <w:t>Intervention group</w:t>
      </w:r>
      <w:r w:rsidRPr="00752F37">
        <w:rPr>
          <w:rFonts w:ascii="Arial" w:hAnsi="Arial" w:cs="Arial"/>
        </w:rPr>
        <w:t>: 2 participants lost to follow-up due to personal reasons.</w:t>
      </w:r>
    </w:p>
    <w:p w14:paraId="5FDA3D69" w14:textId="77777777" w:rsidR="00752F37" w:rsidRPr="00752F37" w:rsidRDefault="00752F37" w:rsidP="00752F37">
      <w:pPr>
        <w:numPr>
          <w:ilvl w:val="0"/>
          <w:numId w:val="3"/>
        </w:numPr>
        <w:spacing w:line="360" w:lineRule="auto"/>
        <w:rPr>
          <w:rFonts w:ascii="Arial" w:hAnsi="Arial" w:cs="Arial"/>
        </w:rPr>
      </w:pPr>
      <w:r w:rsidRPr="00752F37">
        <w:rPr>
          <w:rFonts w:ascii="Arial" w:hAnsi="Arial" w:cs="Arial"/>
          <w:b/>
          <w:bCs/>
        </w:rPr>
        <w:t>Control group</w:t>
      </w:r>
      <w:r w:rsidRPr="00752F37">
        <w:rPr>
          <w:rFonts w:ascii="Arial" w:hAnsi="Arial" w:cs="Arial"/>
        </w:rPr>
        <w:t>: 3 participants lost to follow-up due to unrelated health issues.</w:t>
      </w:r>
    </w:p>
    <w:p w14:paraId="5272D5EA" w14:textId="77777777" w:rsidR="00752F37" w:rsidRPr="00752F37" w:rsidRDefault="00752F37" w:rsidP="00752F37">
      <w:pPr>
        <w:numPr>
          <w:ilvl w:val="0"/>
          <w:numId w:val="3"/>
        </w:numPr>
        <w:spacing w:line="360" w:lineRule="auto"/>
        <w:rPr>
          <w:rFonts w:ascii="Arial" w:hAnsi="Arial" w:cs="Arial"/>
        </w:rPr>
      </w:pPr>
      <w:r w:rsidRPr="00752F37">
        <w:rPr>
          <w:rFonts w:ascii="Arial" w:hAnsi="Arial" w:cs="Arial"/>
          <w:b/>
          <w:bCs/>
        </w:rPr>
        <w:t>Completed</w:t>
      </w:r>
      <w:r w:rsidRPr="00752F37">
        <w:rPr>
          <w:rFonts w:ascii="Arial" w:hAnsi="Arial" w:cs="Arial"/>
        </w:rPr>
        <w:t>: 54 participants (Intervention = 28, Control = 27).</w:t>
      </w:r>
    </w:p>
    <w:p w14:paraId="1A854AA7" w14:textId="77777777" w:rsidR="00752F37" w:rsidRPr="00752F37" w:rsidRDefault="00752F37" w:rsidP="00752F37">
      <w:pPr>
        <w:spacing w:line="360" w:lineRule="auto"/>
        <w:rPr>
          <w:rFonts w:ascii="Arial" w:hAnsi="Arial" w:cs="Arial"/>
          <w:b/>
          <w:bCs/>
        </w:rPr>
      </w:pPr>
    </w:p>
    <w:p w14:paraId="00FCB102" w14:textId="02633AAA" w:rsidR="00752F37" w:rsidRPr="00752F37" w:rsidRDefault="00752F37" w:rsidP="00752F37">
      <w:pPr>
        <w:spacing w:line="360" w:lineRule="auto"/>
        <w:rPr>
          <w:rFonts w:ascii="Arial" w:hAnsi="Arial" w:cs="Arial"/>
          <w:b/>
          <w:bCs/>
        </w:rPr>
      </w:pPr>
      <w:r w:rsidRPr="00752F37">
        <w:rPr>
          <w:rFonts w:ascii="Arial" w:hAnsi="Arial" w:cs="Arial"/>
          <w:b/>
          <w:bCs/>
        </w:rPr>
        <w:t>Table 1. Baseline Characteristics of Participants</w:t>
      </w:r>
    </w:p>
    <w:tbl>
      <w:tblPr>
        <w:tblStyle w:val="TableGridLight"/>
        <w:tblW w:w="8385" w:type="dxa"/>
        <w:tblLook w:val="04A0" w:firstRow="1" w:lastRow="0" w:firstColumn="1" w:lastColumn="0" w:noHBand="0" w:noVBand="1"/>
      </w:tblPr>
      <w:tblGrid>
        <w:gridCol w:w="3667"/>
        <w:gridCol w:w="2630"/>
        <w:gridCol w:w="2088"/>
      </w:tblGrid>
      <w:tr w:rsidR="00752F37" w:rsidRPr="00752F37" w14:paraId="34A649EC" w14:textId="77777777" w:rsidTr="00EE4753">
        <w:trPr>
          <w:trHeight w:val="519"/>
        </w:trPr>
        <w:tc>
          <w:tcPr>
            <w:tcW w:w="0" w:type="auto"/>
            <w:hideMark/>
          </w:tcPr>
          <w:p w14:paraId="791F3B97"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Variable</w:t>
            </w:r>
          </w:p>
        </w:tc>
        <w:tc>
          <w:tcPr>
            <w:tcW w:w="0" w:type="auto"/>
            <w:hideMark/>
          </w:tcPr>
          <w:p w14:paraId="3E3E13F5"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Intervention (n = 30)</w:t>
            </w:r>
          </w:p>
        </w:tc>
        <w:tc>
          <w:tcPr>
            <w:tcW w:w="0" w:type="auto"/>
            <w:hideMark/>
          </w:tcPr>
          <w:p w14:paraId="6E906602"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Control (n = 30)</w:t>
            </w:r>
          </w:p>
        </w:tc>
      </w:tr>
      <w:tr w:rsidR="00752F37" w:rsidRPr="00752F37" w14:paraId="4EDB543D" w14:textId="77777777" w:rsidTr="00EE4753">
        <w:trPr>
          <w:trHeight w:val="502"/>
        </w:trPr>
        <w:tc>
          <w:tcPr>
            <w:tcW w:w="0" w:type="auto"/>
            <w:hideMark/>
          </w:tcPr>
          <w:p w14:paraId="6A6EAB7D" w14:textId="77777777" w:rsidR="00752F37" w:rsidRPr="00752F37" w:rsidRDefault="00752F37" w:rsidP="00EE4753">
            <w:pPr>
              <w:spacing w:after="160" w:line="360" w:lineRule="auto"/>
              <w:rPr>
                <w:rFonts w:ascii="Arial" w:hAnsi="Arial" w:cs="Arial"/>
              </w:rPr>
            </w:pPr>
            <w:r w:rsidRPr="00752F37">
              <w:rPr>
                <w:rFonts w:ascii="Arial" w:hAnsi="Arial" w:cs="Arial"/>
              </w:rPr>
              <w:t>Age (years)</w:t>
            </w:r>
          </w:p>
        </w:tc>
        <w:tc>
          <w:tcPr>
            <w:tcW w:w="0" w:type="auto"/>
            <w:hideMark/>
          </w:tcPr>
          <w:p w14:paraId="32B5C290" w14:textId="77777777" w:rsidR="00752F37" w:rsidRPr="00752F37" w:rsidRDefault="00752F37" w:rsidP="00EE4753">
            <w:pPr>
              <w:spacing w:after="160" w:line="360" w:lineRule="auto"/>
              <w:rPr>
                <w:rFonts w:ascii="Arial" w:hAnsi="Arial" w:cs="Arial"/>
              </w:rPr>
            </w:pPr>
            <w:r w:rsidRPr="00752F37">
              <w:rPr>
                <w:rFonts w:ascii="Arial" w:hAnsi="Arial" w:cs="Arial"/>
              </w:rPr>
              <w:t>56.4 ± 8.7</w:t>
            </w:r>
          </w:p>
        </w:tc>
        <w:tc>
          <w:tcPr>
            <w:tcW w:w="0" w:type="auto"/>
            <w:hideMark/>
          </w:tcPr>
          <w:p w14:paraId="01F5D43A" w14:textId="77777777" w:rsidR="00752F37" w:rsidRPr="00752F37" w:rsidRDefault="00752F37" w:rsidP="00EE4753">
            <w:pPr>
              <w:spacing w:after="160" w:line="360" w:lineRule="auto"/>
              <w:rPr>
                <w:rFonts w:ascii="Arial" w:hAnsi="Arial" w:cs="Arial"/>
              </w:rPr>
            </w:pPr>
            <w:r w:rsidRPr="00752F37">
              <w:rPr>
                <w:rFonts w:ascii="Arial" w:hAnsi="Arial" w:cs="Arial"/>
              </w:rPr>
              <w:t>57.1 ± 9.2</w:t>
            </w:r>
          </w:p>
        </w:tc>
      </w:tr>
      <w:tr w:rsidR="00752F37" w:rsidRPr="00752F37" w14:paraId="7A31FC6D" w14:textId="77777777" w:rsidTr="00EE4753">
        <w:trPr>
          <w:trHeight w:val="519"/>
        </w:trPr>
        <w:tc>
          <w:tcPr>
            <w:tcW w:w="0" w:type="auto"/>
            <w:hideMark/>
          </w:tcPr>
          <w:p w14:paraId="4F3B9795" w14:textId="77777777" w:rsidR="00752F37" w:rsidRPr="00752F37" w:rsidRDefault="00752F37" w:rsidP="00EE4753">
            <w:pPr>
              <w:spacing w:after="160" w:line="360" w:lineRule="auto"/>
              <w:rPr>
                <w:rFonts w:ascii="Arial" w:hAnsi="Arial" w:cs="Arial"/>
              </w:rPr>
            </w:pPr>
            <w:r w:rsidRPr="00752F37">
              <w:rPr>
                <w:rFonts w:ascii="Arial" w:hAnsi="Arial" w:cs="Arial"/>
              </w:rPr>
              <w:t>Sex (Male/Female)</w:t>
            </w:r>
          </w:p>
        </w:tc>
        <w:tc>
          <w:tcPr>
            <w:tcW w:w="0" w:type="auto"/>
            <w:hideMark/>
          </w:tcPr>
          <w:p w14:paraId="3C32FD6E" w14:textId="77777777" w:rsidR="00752F37" w:rsidRPr="00752F37" w:rsidRDefault="00752F37" w:rsidP="00EE4753">
            <w:pPr>
              <w:spacing w:after="160" w:line="360" w:lineRule="auto"/>
              <w:rPr>
                <w:rFonts w:ascii="Arial" w:hAnsi="Arial" w:cs="Arial"/>
              </w:rPr>
            </w:pPr>
            <w:r w:rsidRPr="00752F37">
              <w:rPr>
                <w:rFonts w:ascii="Arial" w:hAnsi="Arial" w:cs="Arial"/>
              </w:rPr>
              <w:t>18 / 12</w:t>
            </w:r>
          </w:p>
        </w:tc>
        <w:tc>
          <w:tcPr>
            <w:tcW w:w="0" w:type="auto"/>
            <w:hideMark/>
          </w:tcPr>
          <w:p w14:paraId="0B3137AF" w14:textId="77777777" w:rsidR="00752F37" w:rsidRPr="00752F37" w:rsidRDefault="00752F37" w:rsidP="00EE4753">
            <w:pPr>
              <w:spacing w:after="160" w:line="360" w:lineRule="auto"/>
              <w:rPr>
                <w:rFonts w:ascii="Arial" w:hAnsi="Arial" w:cs="Arial"/>
              </w:rPr>
            </w:pPr>
            <w:r w:rsidRPr="00752F37">
              <w:rPr>
                <w:rFonts w:ascii="Arial" w:hAnsi="Arial" w:cs="Arial"/>
              </w:rPr>
              <w:t>17 / 13</w:t>
            </w:r>
          </w:p>
        </w:tc>
      </w:tr>
      <w:tr w:rsidR="00752F37" w:rsidRPr="00752F37" w14:paraId="1F01A476" w14:textId="77777777" w:rsidTr="00EE4753">
        <w:trPr>
          <w:trHeight w:val="519"/>
        </w:trPr>
        <w:tc>
          <w:tcPr>
            <w:tcW w:w="0" w:type="auto"/>
            <w:hideMark/>
          </w:tcPr>
          <w:p w14:paraId="6AADE937" w14:textId="77777777" w:rsidR="00752F37" w:rsidRPr="00752F37" w:rsidRDefault="00752F37" w:rsidP="00EE4753">
            <w:pPr>
              <w:spacing w:after="160" w:line="360" w:lineRule="auto"/>
              <w:rPr>
                <w:rFonts w:ascii="Arial" w:hAnsi="Arial" w:cs="Arial"/>
              </w:rPr>
            </w:pPr>
            <w:r w:rsidRPr="00752F37">
              <w:rPr>
                <w:rFonts w:ascii="Arial" w:hAnsi="Arial" w:cs="Arial"/>
              </w:rPr>
              <w:t>Duration of T2DM (years)</w:t>
            </w:r>
          </w:p>
        </w:tc>
        <w:tc>
          <w:tcPr>
            <w:tcW w:w="0" w:type="auto"/>
            <w:hideMark/>
          </w:tcPr>
          <w:p w14:paraId="2CD8DA7E" w14:textId="77777777" w:rsidR="00752F37" w:rsidRPr="00752F37" w:rsidRDefault="00752F37" w:rsidP="00EE4753">
            <w:pPr>
              <w:spacing w:after="160" w:line="360" w:lineRule="auto"/>
              <w:rPr>
                <w:rFonts w:ascii="Arial" w:hAnsi="Arial" w:cs="Arial"/>
              </w:rPr>
            </w:pPr>
            <w:r w:rsidRPr="00752F37">
              <w:rPr>
                <w:rFonts w:ascii="Arial" w:hAnsi="Arial" w:cs="Arial"/>
              </w:rPr>
              <w:t>6.3 ± 3.1</w:t>
            </w:r>
          </w:p>
        </w:tc>
        <w:tc>
          <w:tcPr>
            <w:tcW w:w="0" w:type="auto"/>
            <w:hideMark/>
          </w:tcPr>
          <w:p w14:paraId="1642E2C0" w14:textId="77777777" w:rsidR="00752F37" w:rsidRPr="00752F37" w:rsidRDefault="00752F37" w:rsidP="00EE4753">
            <w:pPr>
              <w:spacing w:after="160" w:line="360" w:lineRule="auto"/>
              <w:rPr>
                <w:rFonts w:ascii="Arial" w:hAnsi="Arial" w:cs="Arial"/>
              </w:rPr>
            </w:pPr>
            <w:r w:rsidRPr="00752F37">
              <w:rPr>
                <w:rFonts w:ascii="Arial" w:hAnsi="Arial" w:cs="Arial"/>
              </w:rPr>
              <w:t>6.1 ± 2.9</w:t>
            </w:r>
          </w:p>
        </w:tc>
      </w:tr>
      <w:tr w:rsidR="00752F37" w:rsidRPr="00752F37" w14:paraId="7B9B55EA" w14:textId="77777777" w:rsidTr="00EE4753">
        <w:trPr>
          <w:trHeight w:val="502"/>
        </w:trPr>
        <w:tc>
          <w:tcPr>
            <w:tcW w:w="0" w:type="auto"/>
            <w:hideMark/>
          </w:tcPr>
          <w:p w14:paraId="1D0F0C00" w14:textId="77777777" w:rsidR="00752F37" w:rsidRPr="00752F37" w:rsidRDefault="00752F37" w:rsidP="00EE4753">
            <w:pPr>
              <w:spacing w:after="160" w:line="360" w:lineRule="auto"/>
              <w:rPr>
                <w:rFonts w:ascii="Arial" w:hAnsi="Arial" w:cs="Arial"/>
              </w:rPr>
            </w:pPr>
            <w:r w:rsidRPr="00752F37">
              <w:rPr>
                <w:rFonts w:ascii="Arial" w:hAnsi="Arial" w:cs="Arial"/>
              </w:rPr>
              <w:t>HbA1c (%)</w:t>
            </w:r>
          </w:p>
        </w:tc>
        <w:tc>
          <w:tcPr>
            <w:tcW w:w="0" w:type="auto"/>
            <w:hideMark/>
          </w:tcPr>
          <w:p w14:paraId="654C1A43" w14:textId="77777777" w:rsidR="00752F37" w:rsidRPr="00752F37" w:rsidRDefault="00752F37" w:rsidP="00EE4753">
            <w:pPr>
              <w:spacing w:after="160" w:line="360" w:lineRule="auto"/>
              <w:rPr>
                <w:rFonts w:ascii="Arial" w:hAnsi="Arial" w:cs="Arial"/>
              </w:rPr>
            </w:pPr>
            <w:r w:rsidRPr="00752F37">
              <w:rPr>
                <w:rFonts w:ascii="Arial" w:hAnsi="Arial" w:cs="Arial"/>
              </w:rPr>
              <w:t>8.2 ± 0.6</w:t>
            </w:r>
          </w:p>
        </w:tc>
        <w:tc>
          <w:tcPr>
            <w:tcW w:w="0" w:type="auto"/>
            <w:hideMark/>
          </w:tcPr>
          <w:p w14:paraId="33987A5F" w14:textId="77777777" w:rsidR="00752F37" w:rsidRPr="00752F37" w:rsidRDefault="00752F37" w:rsidP="00EE4753">
            <w:pPr>
              <w:spacing w:after="160" w:line="360" w:lineRule="auto"/>
              <w:rPr>
                <w:rFonts w:ascii="Arial" w:hAnsi="Arial" w:cs="Arial"/>
              </w:rPr>
            </w:pPr>
            <w:r w:rsidRPr="00752F37">
              <w:rPr>
                <w:rFonts w:ascii="Arial" w:hAnsi="Arial" w:cs="Arial"/>
              </w:rPr>
              <w:t>8.1 ± 0.5</w:t>
            </w:r>
          </w:p>
        </w:tc>
      </w:tr>
      <w:tr w:rsidR="00752F37" w:rsidRPr="00752F37" w14:paraId="5AE1C166" w14:textId="77777777" w:rsidTr="00EE4753">
        <w:trPr>
          <w:trHeight w:val="519"/>
        </w:trPr>
        <w:tc>
          <w:tcPr>
            <w:tcW w:w="0" w:type="auto"/>
            <w:hideMark/>
          </w:tcPr>
          <w:p w14:paraId="113BF62F" w14:textId="77777777" w:rsidR="00752F37" w:rsidRPr="00752F37" w:rsidRDefault="00752F37" w:rsidP="00EE4753">
            <w:pPr>
              <w:spacing w:after="160" w:line="360" w:lineRule="auto"/>
              <w:rPr>
                <w:rFonts w:ascii="Arial" w:hAnsi="Arial" w:cs="Arial"/>
              </w:rPr>
            </w:pPr>
            <w:r w:rsidRPr="00752F37">
              <w:rPr>
                <w:rFonts w:ascii="Arial" w:hAnsi="Arial" w:cs="Arial"/>
              </w:rPr>
              <w:t>Fasting Glucose (mg/dL)</w:t>
            </w:r>
          </w:p>
        </w:tc>
        <w:tc>
          <w:tcPr>
            <w:tcW w:w="0" w:type="auto"/>
            <w:hideMark/>
          </w:tcPr>
          <w:p w14:paraId="44602C6F" w14:textId="77777777" w:rsidR="00752F37" w:rsidRPr="00752F37" w:rsidRDefault="00752F37" w:rsidP="00EE4753">
            <w:pPr>
              <w:spacing w:after="160" w:line="360" w:lineRule="auto"/>
              <w:rPr>
                <w:rFonts w:ascii="Arial" w:hAnsi="Arial" w:cs="Arial"/>
              </w:rPr>
            </w:pPr>
            <w:r w:rsidRPr="00752F37">
              <w:rPr>
                <w:rFonts w:ascii="Arial" w:hAnsi="Arial" w:cs="Arial"/>
              </w:rPr>
              <w:t>165.2 ± 20.4</w:t>
            </w:r>
          </w:p>
        </w:tc>
        <w:tc>
          <w:tcPr>
            <w:tcW w:w="0" w:type="auto"/>
            <w:hideMark/>
          </w:tcPr>
          <w:p w14:paraId="3895837A" w14:textId="77777777" w:rsidR="00752F37" w:rsidRPr="00752F37" w:rsidRDefault="00752F37" w:rsidP="00EE4753">
            <w:pPr>
              <w:spacing w:after="160" w:line="360" w:lineRule="auto"/>
              <w:rPr>
                <w:rFonts w:ascii="Arial" w:hAnsi="Arial" w:cs="Arial"/>
              </w:rPr>
            </w:pPr>
            <w:r w:rsidRPr="00752F37">
              <w:rPr>
                <w:rFonts w:ascii="Arial" w:hAnsi="Arial" w:cs="Arial"/>
              </w:rPr>
              <w:t>162.7 ± 19.5</w:t>
            </w:r>
          </w:p>
        </w:tc>
      </w:tr>
      <w:tr w:rsidR="00752F37" w:rsidRPr="00752F37" w14:paraId="0ED882C3" w14:textId="77777777" w:rsidTr="00EE4753">
        <w:trPr>
          <w:trHeight w:val="519"/>
        </w:trPr>
        <w:tc>
          <w:tcPr>
            <w:tcW w:w="0" w:type="auto"/>
            <w:hideMark/>
          </w:tcPr>
          <w:p w14:paraId="21C55D58" w14:textId="77777777" w:rsidR="00752F37" w:rsidRPr="00752F37" w:rsidRDefault="00752F37" w:rsidP="00EE4753">
            <w:pPr>
              <w:spacing w:after="160" w:line="360" w:lineRule="auto"/>
              <w:rPr>
                <w:rFonts w:ascii="Arial" w:hAnsi="Arial" w:cs="Arial"/>
              </w:rPr>
            </w:pPr>
            <w:r w:rsidRPr="00752F37">
              <w:rPr>
                <w:rFonts w:ascii="Arial" w:hAnsi="Arial" w:cs="Arial"/>
              </w:rPr>
              <w:t>1RM Upper-Limb Strength (kg)</w:t>
            </w:r>
          </w:p>
        </w:tc>
        <w:tc>
          <w:tcPr>
            <w:tcW w:w="0" w:type="auto"/>
            <w:hideMark/>
          </w:tcPr>
          <w:p w14:paraId="2B9AB30A" w14:textId="77777777" w:rsidR="00752F37" w:rsidRPr="00752F37" w:rsidRDefault="00752F37" w:rsidP="00EE4753">
            <w:pPr>
              <w:spacing w:after="160" w:line="360" w:lineRule="auto"/>
              <w:rPr>
                <w:rFonts w:ascii="Arial" w:hAnsi="Arial" w:cs="Arial"/>
              </w:rPr>
            </w:pPr>
            <w:r w:rsidRPr="00752F37">
              <w:rPr>
                <w:rFonts w:ascii="Arial" w:hAnsi="Arial" w:cs="Arial"/>
              </w:rPr>
              <w:t>24.5 ± 5.6</w:t>
            </w:r>
          </w:p>
        </w:tc>
        <w:tc>
          <w:tcPr>
            <w:tcW w:w="0" w:type="auto"/>
            <w:hideMark/>
          </w:tcPr>
          <w:p w14:paraId="68D357B4" w14:textId="77777777" w:rsidR="00752F37" w:rsidRPr="00752F37" w:rsidRDefault="00752F37" w:rsidP="00EE4753">
            <w:pPr>
              <w:spacing w:after="160" w:line="360" w:lineRule="auto"/>
              <w:rPr>
                <w:rFonts w:ascii="Arial" w:hAnsi="Arial" w:cs="Arial"/>
              </w:rPr>
            </w:pPr>
            <w:r w:rsidRPr="00752F37">
              <w:rPr>
                <w:rFonts w:ascii="Arial" w:hAnsi="Arial" w:cs="Arial"/>
              </w:rPr>
              <w:t>25.1 ± 5.2</w:t>
            </w:r>
          </w:p>
        </w:tc>
      </w:tr>
      <w:tr w:rsidR="00752F37" w:rsidRPr="00752F37" w14:paraId="58668CF8" w14:textId="77777777" w:rsidTr="00EE4753">
        <w:trPr>
          <w:trHeight w:val="502"/>
        </w:trPr>
        <w:tc>
          <w:tcPr>
            <w:tcW w:w="0" w:type="auto"/>
            <w:hideMark/>
          </w:tcPr>
          <w:p w14:paraId="231D3BAC" w14:textId="77777777" w:rsidR="00752F37" w:rsidRPr="00752F37" w:rsidRDefault="00752F37" w:rsidP="00EE4753">
            <w:pPr>
              <w:spacing w:after="160" w:line="360" w:lineRule="auto"/>
              <w:rPr>
                <w:rFonts w:ascii="Arial" w:hAnsi="Arial" w:cs="Arial"/>
              </w:rPr>
            </w:pPr>
            <w:r w:rsidRPr="00752F37">
              <w:rPr>
                <w:rFonts w:ascii="Arial" w:hAnsi="Arial" w:cs="Arial"/>
              </w:rPr>
              <w:t>6-Min Walk Distance (m)</w:t>
            </w:r>
          </w:p>
        </w:tc>
        <w:tc>
          <w:tcPr>
            <w:tcW w:w="0" w:type="auto"/>
            <w:hideMark/>
          </w:tcPr>
          <w:p w14:paraId="3386FE3E" w14:textId="77777777" w:rsidR="00752F37" w:rsidRPr="00752F37" w:rsidRDefault="00752F37" w:rsidP="00EE4753">
            <w:pPr>
              <w:spacing w:after="160" w:line="360" w:lineRule="auto"/>
              <w:rPr>
                <w:rFonts w:ascii="Arial" w:hAnsi="Arial" w:cs="Arial"/>
              </w:rPr>
            </w:pPr>
            <w:r w:rsidRPr="00752F37">
              <w:rPr>
                <w:rFonts w:ascii="Arial" w:hAnsi="Arial" w:cs="Arial"/>
              </w:rPr>
              <w:t>438 ± 48</w:t>
            </w:r>
          </w:p>
        </w:tc>
        <w:tc>
          <w:tcPr>
            <w:tcW w:w="0" w:type="auto"/>
            <w:hideMark/>
          </w:tcPr>
          <w:p w14:paraId="5CD4524F" w14:textId="77777777" w:rsidR="00752F37" w:rsidRPr="00752F37" w:rsidRDefault="00752F37" w:rsidP="00EE4753">
            <w:pPr>
              <w:spacing w:after="160" w:line="360" w:lineRule="auto"/>
              <w:rPr>
                <w:rFonts w:ascii="Arial" w:hAnsi="Arial" w:cs="Arial"/>
              </w:rPr>
            </w:pPr>
            <w:r w:rsidRPr="00752F37">
              <w:rPr>
                <w:rFonts w:ascii="Arial" w:hAnsi="Arial" w:cs="Arial"/>
              </w:rPr>
              <w:t>441 ± 52</w:t>
            </w:r>
          </w:p>
        </w:tc>
      </w:tr>
    </w:tbl>
    <w:p w14:paraId="713AF1FD" w14:textId="77777777" w:rsidR="00752F37" w:rsidRPr="00752F37" w:rsidRDefault="00752F37" w:rsidP="00752F37">
      <w:pPr>
        <w:spacing w:line="360" w:lineRule="auto"/>
        <w:rPr>
          <w:rFonts w:ascii="Arial" w:hAnsi="Arial" w:cs="Arial"/>
        </w:rPr>
      </w:pPr>
    </w:p>
    <w:p w14:paraId="7D626653" w14:textId="77777777" w:rsidR="00752F37" w:rsidRPr="00752F37" w:rsidRDefault="00752F37" w:rsidP="00752F37">
      <w:pPr>
        <w:spacing w:line="360" w:lineRule="auto"/>
        <w:rPr>
          <w:rFonts w:ascii="Arial" w:hAnsi="Arial" w:cs="Arial"/>
          <w:b/>
          <w:bCs/>
        </w:rPr>
      </w:pPr>
      <w:r w:rsidRPr="00752F37">
        <w:rPr>
          <w:rFonts w:ascii="Arial" w:hAnsi="Arial" w:cs="Arial"/>
          <w:b/>
          <w:bCs/>
        </w:rPr>
        <w:t xml:space="preserve">                          </w:t>
      </w:r>
    </w:p>
    <w:p w14:paraId="42FC8240" w14:textId="77777777" w:rsidR="00752F37" w:rsidRPr="00752F37" w:rsidRDefault="00752F37" w:rsidP="00752F37">
      <w:pPr>
        <w:tabs>
          <w:tab w:val="left" w:pos="1785"/>
        </w:tabs>
        <w:spacing w:line="360" w:lineRule="auto"/>
        <w:rPr>
          <w:rFonts w:ascii="Arial" w:hAnsi="Arial" w:cs="Arial"/>
          <w:b/>
          <w:bCs/>
        </w:rPr>
      </w:pPr>
      <w:r w:rsidRPr="00752F37">
        <w:rPr>
          <w:rFonts w:ascii="Arial" w:hAnsi="Arial" w:cs="Arial"/>
          <w:b/>
          <w:bCs/>
        </w:rPr>
        <w:t>Statistical Methods</w:t>
      </w:r>
    </w:p>
    <w:p w14:paraId="6C1DB414" w14:textId="77777777" w:rsidR="00752F37" w:rsidRPr="00752F37" w:rsidRDefault="00752F37" w:rsidP="00752F37">
      <w:pPr>
        <w:tabs>
          <w:tab w:val="left" w:pos="1785"/>
        </w:tabs>
        <w:spacing w:line="360" w:lineRule="auto"/>
        <w:rPr>
          <w:rFonts w:ascii="Arial" w:hAnsi="Arial" w:cs="Arial"/>
        </w:rPr>
      </w:pPr>
      <w:r w:rsidRPr="00752F37">
        <w:rPr>
          <w:rFonts w:ascii="Arial" w:hAnsi="Arial" w:cs="Arial"/>
        </w:rPr>
        <w:t>All statistical analyses were performed using SPSS version [2026].</w:t>
      </w:r>
    </w:p>
    <w:p w14:paraId="4A925382" w14:textId="77777777" w:rsidR="00752F37" w:rsidRPr="00752F37" w:rsidRDefault="00752F37" w:rsidP="00752F37">
      <w:pPr>
        <w:numPr>
          <w:ilvl w:val="0"/>
          <w:numId w:val="2"/>
        </w:numPr>
        <w:tabs>
          <w:tab w:val="left" w:pos="1785"/>
        </w:tabs>
        <w:spacing w:line="360" w:lineRule="auto"/>
        <w:rPr>
          <w:rFonts w:ascii="Arial" w:hAnsi="Arial" w:cs="Arial"/>
        </w:rPr>
      </w:pPr>
      <w:r w:rsidRPr="00752F37">
        <w:rPr>
          <w:rFonts w:ascii="Arial" w:hAnsi="Arial" w:cs="Arial"/>
        </w:rPr>
        <w:t>Paired t-tests assessed within-group changes.</w:t>
      </w:r>
    </w:p>
    <w:p w14:paraId="6A9A7FF6" w14:textId="77777777" w:rsidR="00752F37" w:rsidRPr="00752F37" w:rsidRDefault="00752F37" w:rsidP="00752F37">
      <w:pPr>
        <w:numPr>
          <w:ilvl w:val="0"/>
          <w:numId w:val="2"/>
        </w:numPr>
        <w:tabs>
          <w:tab w:val="left" w:pos="1785"/>
        </w:tabs>
        <w:spacing w:line="360" w:lineRule="auto"/>
        <w:rPr>
          <w:rFonts w:ascii="Arial" w:hAnsi="Arial" w:cs="Arial"/>
        </w:rPr>
      </w:pPr>
      <w:r w:rsidRPr="00752F37">
        <w:rPr>
          <w:rFonts w:ascii="Arial" w:hAnsi="Arial" w:cs="Arial"/>
        </w:rPr>
        <w:t>Independent t-tests compared differences between groups.</w:t>
      </w:r>
    </w:p>
    <w:p w14:paraId="442BE31F" w14:textId="77777777" w:rsidR="00752F37" w:rsidRPr="00752F37" w:rsidRDefault="00752F37" w:rsidP="00752F37">
      <w:pPr>
        <w:numPr>
          <w:ilvl w:val="0"/>
          <w:numId w:val="2"/>
        </w:numPr>
        <w:tabs>
          <w:tab w:val="left" w:pos="1785"/>
        </w:tabs>
        <w:spacing w:line="360" w:lineRule="auto"/>
        <w:rPr>
          <w:rFonts w:ascii="Arial" w:hAnsi="Arial" w:cs="Arial"/>
        </w:rPr>
      </w:pPr>
      <w:r w:rsidRPr="00752F37">
        <w:rPr>
          <w:rFonts w:ascii="Arial" w:hAnsi="Arial" w:cs="Arial"/>
        </w:rPr>
        <w:lastRenderedPageBreak/>
        <w:t>Significance was set at p &lt; 0.05.</w:t>
      </w:r>
    </w:p>
    <w:p w14:paraId="62B50589" w14:textId="77777777" w:rsidR="00752F37" w:rsidRPr="00752F37" w:rsidRDefault="00752F37" w:rsidP="00752F37">
      <w:pPr>
        <w:numPr>
          <w:ilvl w:val="0"/>
          <w:numId w:val="2"/>
        </w:numPr>
        <w:tabs>
          <w:tab w:val="left" w:pos="1785"/>
        </w:tabs>
        <w:spacing w:line="360" w:lineRule="auto"/>
        <w:rPr>
          <w:rFonts w:ascii="Arial" w:hAnsi="Arial" w:cs="Arial"/>
        </w:rPr>
      </w:pPr>
      <w:r w:rsidRPr="00752F37">
        <w:rPr>
          <w:rFonts w:ascii="Arial" w:hAnsi="Arial" w:cs="Arial"/>
        </w:rPr>
        <w:t>An intention-to-treat analysis was performed, with missing data handled using last observation carried forward (LOCF).</w:t>
      </w:r>
    </w:p>
    <w:tbl>
      <w:tblPr>
        <w:tblStyle w:val="TableGridLight"/>
        <w:tblpPr w:leftFromText="180" w:rightFromText="180" w:vertAnchor="text" w:horzAnchor="margin" w:tblpY="1457"/>
        <w:tblW w:w="9365" w:type="dxa"/>
        <w:tblLook w:val="04A0" w:firstRow="1" w:lastRow="0" w:firstColumn="1" w:lastColumn="0" w:noHBand="0" w:noVBand="1"/>
      </w:tblPr>
      <w:tblGrid>
        <w:gridCol w:w="1812"/>
        <w:gridCol w:w="1366"/>
        <w:gridCol w:w="1420"/>
        <w:gridCol w:w="1402"/>
        <w:gridCol w:w="1409"/>
        <w:gridCol w:w="1956"/>
      </w:tblGrid>
      <w:tr w:rsidR="00752F37" w:rsidRPr="00752F37" w14:paraId="685789B2" w14:textId="77777777" w:rsidTr="00EE4753">
        <w:trPr>
          <w:trHeight w:val="259"/>
        </w:trPr>
        <w:tc>
          <w:tcPr>
            <w:tcW w:w="1827" w:type="dxa"/>
            <w:hideMark/>
          </w:tcPr>
          <w:p w14:paraId="55A23A7A"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Outcome</w:t>
            </w:r>
          </w:p>
        </w:tc>
        <w:tc>
          <w:tcPr>
            <w:tcW w:w="1292" w:type="dxa"/>
            <w:hideMark/>
          </w:tcPr>
          <w:p w14:paraId="4BAA2EC4"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Group</w:t>
            </w:r>
          </w:p>
        </w:tc>
        <w:tc>
          <w:tcPr>
            <w:tcW w:w="1427" w:type="dxa"/>
            <w:hideMark/>
          </w:tcPr>
          <w:p w14:paraId="5AD0E3E0"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Baseline</w:t>
            </w:r>
          </w:p>
        </w:tc>
        <w:tc>
          <w:tcPr>
            <w:tcW w:w="1417" w:type="dxa"/>
            <w:hideMark/>
          </w:tcPr>
          <w:p w14:paraId="1AC2FDF1"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Week 12</w:t>
            </w:r>
          </w:p>
        </w:tc>
        <w:tc>
          <w:tcPr>
            <w:tcW w:w="1418" w:type="dxa"/>
            <w:hideMark/>
          </w:tcPr>
          <w:p w14:paraId="4594B9CD"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Change</w:t>
            </w:r>
          </w:p>
        </w:tc>
        <w:tc>
          <w:tcPr>
            <w:tcW w:w="1984" w:type="dxa"/>
            <w:hideMark/>
          </w:tcPr>
          <w:p w14:paraId="75A8D09A"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p-value</w:t>
            </w:r>
          </w:p>
        </w:tc>
      </w:tr>
      <w:tr w:rsidR="00752F37" w:rsidRPr="00752F37" w14:paraId="16734F29" w14:textId="77777777" w:rsidTr="00EE4753">
        <w:trPr>
          <w:trHeight w:val="250"/>
        </w:trPr>
        <w:tc>
          <w:tcPr>
            <w:tcW w:w="1827" w:type="dxa"/>
            <w:hideMark/>
          </w:tcPr>
          <w:p w14:paraId="014A6548" w14:textId="77777777" w:rsidR="00752F37" w:rsidRPr="00752F37" w:rsidRDefault="00752F37" w:rsidP="00EE4753">
            <w:pPr>
              <w:spacing w:after="160" w:line="360" w:lineRule="auto"/>
              <w:rPr>
                <w:rFonts w:ascii="Arial" w:hAnsi="Arial" w:cs="Arial"/>
              </w:rPr>
            </w:pPr>
            <w:r w:rsidRPr="00752F37">
              <w:rPr>
                <w:rFonts w:ascii="Arial" w:hAnsi="Arial" w:cs="Arial"/>
              </w:rPr>
              <w:t>HbA1c (%)</w:t>
            </w:r>
          </w:p>
        </w:tc>
        <w:tc>
          <w:tcPr>
            <w:tcW w:w="1292" w:type="dxa"/>
            <w:hideMark/>
          </w:tcPr>
          <w:p w14:paraId="1E1C390D" w14:textId="77777777" w:rsidR="00752F37" w:rsidRPr="00752F37" w:rsidRDefault="00752F37" w:rsidP="00EE4753">
            <w:pPr>
              <w:spacing w:after="160" w:line="360" w:lineRule="auto"/>
              <w:rPr>
                <w:rFonts w:ascii="Arial" w:hAnsi="Arial" w:cs="Arial"/>
              </w:rPr>
            </w:pPr>
            <w:r w:rsidRPr="00752F37">
              <w:rPr>
                <w:rFonts w:ascii="Arial" w:hAnsi="Arial" w:cs="Arial"/>
              </w:rPr>
              <w:t>Intervention</w:t>
            </w:r>
          </w:p>
        </w:tc>
        <w:tc>
          <w:tcPr>
            <w:tcW w:w="1427" w:type="dxa"/>
            <w:hideMark/>
          </w:tcPr>
          <w:p w14:paraId="3BC55C8D" w14:textId="77777777" w:rsidR="00752F37" w:rsidRPr="00752F37" w:rsidRDefault="00752F37" w:rsidP="00EE4753">
            <w:pPr>
              <w:spacing w:after="160" w:line="360" w:lineRule="auto"/>
              <w:rPr>
                <w:rFonts w:ascii="Arial" w:hAnsi="Arial" w:cs="Arial"/>
              </w:rPr>
            </w:pPr>
            <w:r w:rsidRPr="00752F37">
              <w:rPr>
                <w:rFonts w:ascii="Arial" w:hAnsi="Arial" w:cs="Arial"/>
              </w:rPr>
              <w:t>8.2 ± 0.6</w:t>
            </w:r>
          </w:p>
        </w:tc>
        <w:tc>
          <w:tcPr>
            <w:tcW w:w="1417" w:type="dxa"/>
            <w:hideMark/>
          </w:tcPr>
          <w:p w14:paraId="1D7C4E60" w14:textId="77777777" w:rsidR="00752F37" w:rsidRPr="00752F37" w:rsidRDefault="00752F37" w:rsidP="00EE4753">
            <w:pPr>
              <w:spacing w:after="160" w:line="360" w:lineRule="auto"/>
              <w:rPr>
                <w:rFonts w:ascii="Arial" w:hAnsi="Arial" w:cs="Arial"/>
              </w:rPr>
            </w:pPr>
            <w:r w:rsidRPr="00752F37">
              <w:rPr>
                <w:rFonts w:ascii="Arial" w:hAnsi="Arial" w:cs="Arial"/>
              </w:rPr>
              <w:t>7.4 ± 0.5</w:t>
            </w:r>
          </w:p>
        </w:tc>
        <w:tc>
          <w:tcPr>
            <w:tcW w:w="1418" w:type="dxa"/>
            <w:hideMark/>
          </w:tcPr>
          <w:p w14:paraId="44D77D0F" w14:textId="77777777" w:rsidR="00752F37" w:rsidRPr="00752F37" w:rsidRDefault="00752F37" w:rsidP="00EE4753">
            <w:pPr>
              <w:spacing w:after="160" w:line="360" w:lineRule="auto"/>
              <w:rPr>
                <w:rFonts w:ascii="Arial" w:hAnsi="Arial" w:cs="Arial"/>
              </w:rPr>
            </w:pPr>
            <w:r w:rsidRPr="00752F37">
              <w:rPr>
                <w:rFonts w:ascii="Arial" w:hAnsi="Arial" w:cs="Arial"/>
              </w:rPr>
              <w:t>-0.8</w:t>
            </w:r>
          </w:p>
        </w:tc>
        <w:tc>
          <w:tcPr>
            <w:tcW w:w="1984" w:type="dxa"/>
            <w:hideMark/>
          </w:tcPr>
          <w:p w14:paraId="19E58D88" w14:textId="77777777" w:rsidR="00752F37" w:rsidRPr="00752F37" w:rsidRDefault="00752F37" w:rsidP="00EE4753">
            <w:pPr>
              <w:spacing w:after="160" w:line="360" w:lineRule="auto"/>
              <w:rPr>
                <w:rFonts w:ascii="Arial" w:hAnsi="Arial" w:cs="Arial"/>
              </w:rPr>
            </w:pPr>
            <w:r w:rsidRPr="00752F37">
              <w:rPr>
                <w:rFonts w:ascii="Arial" w:hAnsi="Arial" w:cs="Arial"/>
              </w:rPr>
              <w:t>&lt; 0.01</w:t>
            </w:r>
          </w:p>
        </w:tc>
      </w:tr>
      <w:tr w:rsidR="00752F37" w:rsidRPr="00752F37" w14:paraId="68C51AEA" w14:textId="77777777" w:rsidTr="00EE4753">
        <w:trPr>
          <w:trHeight w:val="259"/>
        </w:trPr>
        <w:tc>
          <w:tcPr>
            <w:tcW w:w="1827" w:type="dxa"/>
            <w:hideMark/>
          </w:tcPr>
          <w:p w14:paraId="60B08693" w14:textId="77777777" w:rsidR="00752F37" w:rsidRPr="00752F37" w:rsidRDefault="00752F37" w:rsidP="00EE4753">
            <w:pPr>
              <w:spacing w:after="160" w:line="360" w:lineRule="auto"/>
              <w:rPr>
                <w:rFonts w:ascii="Arial" w:hAnsi="Arial" w:cs="Arial"/>
              </w:rPr>
            </w:pPr>
          </w:p>
        </w:tc>
        <w:tc>
          <w:tcPr>
            <w:tcW w:w="1292" w:type="dxa"/>
            <w:hideMark/>
          </w:tcPr>
          <w:p w14:paraId="6F279575" w14:textId="77777777" w:rsidR="00752F37" w:rsidRPr="00752F37" w:rsidRDefault="00752F37" w:rsidP="00EE4753">
            <w:pPr>
              <w:spacing w:after="160" w:line="360" w:lineRule="auto"/>
              <w:rPr>
                <w:rFonts w:ascii="Arial" w:hAnsi="Arial" w:cs="Arial"/>
              </w:rPr>
            </w:pPr>
            <w:r w:rsidRPr="00752F37">
              <w:rPr>
                <w:rFonts w:ascii="Arial" w:hAnsi="Arial" w:cs="Arial"/>
              </w:rPr>
              <w:t>Control</w:t>
            </w:r>
          </w:p>
        </w:tc>
        <w:tc>
          <w:tcPr>
            <w:tcW w:w="1427" w:type="dxa"/>
            <w:hideMark/>
          </w:tcPr>
          <w:p w14:paraId="5C9DA476" w14:textId="77777777" w:rsidR="00752F37" w:rsidRPr="00752F37" w:rsidRDefault="00752F37" w:rsidP="00EE4753">
            <w:pPr>
              <w:spacing w:after="160" w:line="360" w:lineRule="auto"/>
              <w:rPr>
                <w:rFonts w:ascii="Arial" w:hAnsi="Arial" w:cs="Arial"/>
              </w:rPr>
            </w:pPr>
            <w:r w:rsidRPr="00752F37">
              <w:rPr>
                <w:rFonts w:ascii="Arial" w:hAnsi="Arial" w:cs="Arial"/>
              </w:rPr>
              <w:t>8.1 ± 0.5</w:t>
            </w:r>
          </w:p>
        </w:tc>
        <w:tc>
          <w:tcPr>
            <w:tcW w:w="1417" w:type="dxa"/>
            <w:hideMark/>
          </w:tcPr>
          <w:p w14:paraId="26BB1F8E" w14:textId="77777777" w:rsidR="00752F37" w:rsidRPr="00752F37" w:rsidRDefault="00752F37" w:rsidP="00EE4753">
            <w:pPr>
              <w:spacing w:after="160" w:line="360" w:lineRule="auto"/>
              <w:rPr>
                <w:rFonts w:ascii="Arial" w:hAnsi="Arial" w:cs="Arial"/>
              </w:rPr>
            </w:pPr>
            <w:r w:rsidRPr="00752F37">
              <w:rPr>
                <w:rFonts w:ascii="Arial" w:hAnsi="Arial" w:cs="Arial"/>
              </w:rPr>
              <w:t>7.9 ± 0.6</w:t>
            </w:r>
          </w:p>
        </w:tc>
        <w:tc>
          <w:tcPr>
            <w:tcW w:w="1418" w:type="dxa"/>
            <w:hideMark/>
          </w:tcPr>
          <w:p w14:paraId="73B65882" w14:textId="77777777" w:rsidR="00752F37" w:rsidRPr="00752F37" w:rsidRDefault="00752F37" w:rsidP="00EE4753">
            <w:pPr>
              <w:spacing w:after="160" w:line="360" w:lineRule="auto"/>
              <w:rPr>
                <w:rFonts w:ascii="Arial" w:hAnsi="Arial" w:cs="Arial"/>
              </w:rPr>
            </w:pPr>
            <w:r w:rsidRPr="00752F37">
              <w:rPr>
                <w:rFonts w:ascii="Arial" w:hAnsi="Arial" w:cs="Arial"/>
              </w:rPr>
              <w:t>-0.2</w:t>
            </w:r>
          </w:p>
        </w:tc>
        <w:tc>
          <w:tcPr>
            <w:tcW w:w="1984" w:type="dxa"/>
            <w:hideMark/>
          </w:tcPr>
          <w:p w14:paraId="356E6FD5" w14:textId="77777777" w:rsidR="00752F37" w:rsidRPr="00752F37" w:rsidRDefault="00752F37" w:rsidP="00EE4753">
            <w:pPr>
              <w:spacing w:after="160" w:line="360" w:lineRule="auto"/>
              <w:rPr>
                <w:rFonts w:ascii="Arial" w:hAnsi="Arial" w:cs="Arial"/>
              </w:rPr>
            </w:pPr>
            <w:r w:rsidRPr="00752F37">
              <w:rPr>
                <w:rFonts w:ascii="Arial" w:hAnsi="Arial" w:cs="Arial"/>
              </w:rPr>
              <w:t>0.08</w:t>
            </w:r>
          </w:p>
        </w:tc>
      </w:tr>
      <w:tr w:rsidR="00752F37" w:rsidRPr="00752F37" w14:paraId="6D699A99" w14:textId="77777777" w:rsidTr="00EE4753">
        <w:trPr>
          <w:trHeight w:val="250"/>
        </w:trPr>
        <w:tc>
          <w:tcPr>
            <w:tcW w:w="1827" w:type="dxa"/>
            <w:hideMark/>
          </w:tcPr>
          <w:p w14:paraId="6CA6695C" w14:textId="77777777" w:rsidR="00752F37" w:rsidRPr="00752F37" w:rsidRDefault="00752F37" w:rsidP="00EE4753">
            <w:pPr>
              <w:spacing w:after="160" w:line="360" w:lineRule="auto"/>
              <w:rPr>
                <w:rFonts w:ascii="Arial" w:hAnsi="Arial" w:cs="Arial"/>
              </w:rPr>
            </w:pPr>
            <w:r w:rsidRPr="00752F37">
              <w:rPr>
                <w:rFonts w:ascii="Arial" w:hAnsi="Arial" w:cs="Arial"/>
              </w:rPr>
              <w:t>1RM (kg)</w:t>
            </w:r>
          </w:p>
        </w:tc>
        <w:tc>
          <w:tcPr>
            <w:tcW w:w="1292" w:type="dxa"/>
            <w:hideMark/>
          </w:tcPr>
          <w:p w14:paraId="4724CCE8" w14:textId="77777777" w:rsidR="00752F37" w:rsidRPr="00752F37" w:rsidRDefault="00752F37" w:rsidP="00EE4753">
            <w:pPr>
              <w:spacing w:after="160" w:line="360" w:lineRule="auto"/>
              <w:rPr>
                <w:rFonts w:ascii="Arial" w:hAnsi="Arial" w:cs="Arial"/>
              </w:rPr>
            </w:pPr>
            <w:r w:rsidRPr="00752F37">
              <w:rPr>
                <w:rFonts w:ascii="Arial" w:hAnsi="Arial" w:cs="Arial"/>
              </w:rPr>
              <w:t>Intervention</w:t>
            </w:r>
          </w:p>
        </w:tc>
        <w:tc>
          <w:tcPr>
            <w:tcW w:w="1427" w:type="dxa"/>
            <w:hideMark/>
          </w:tcPr>
          <w:p w14:paraId="69D5BC11" w14:textId="77777777" w:rsidR="00752F37" w:rsidRPr="00752F37" w:rsidRDefault="00752F37" w:rsidP="00EE4753">
            <w:pPr>
              <w:spacing w:after="160" w:line="360" w:lineRule="auto"/>
              <w:rPr>
                <w:rFonts w:ascii="Arial" w:hAnsi="Arial" w:cs="Arial"/>
              </w:rPr>
            </w:pPr>
            <w:r w:rsidRPr="00752F37">
              <w:rPr>
                <w:rFonts w:ascii="Arial" w:hAnsi="Arial" w:cs="Arial"/>
              </w:rPr>
              <w:t>24.5 ± 5.6</w:t>
            </w:r>
          </w:p>
        </w:tc>
        <w:tc>
          <w:tcPr>
            <w:tcW w:w="1417" w:type="dxa"/>
            <w:hideMark/>
          </w:tcPr>
          <w:p w14:paraId="479CC592" w14:textId="77777777" w:rsidR="00752F37" w:rsidRPr="00752F37" w:rsidRDefault="00752F37" w:rsidP="00EE4753">
            <w:pPr>
              <w:spacing w:after="160" w:line="360" w:lineRule="auto"/>
              <w:rPr>
                <w:rFonts w:ascii="Arial" w:hAnsi="Arial" w:cs="Arial"/>
              </w:rPr>
            </w:pPr>
            <w:r w:rsidRPr="00752F37">
              <w:rPr>
                <w:rFonts w:ascii="Arial" w:hAnsi="Arial" w:cs="Arial"/>
              </w:rPr>
              <w:t>31.9 ± 6.1</w:t>
            </w:r>
          </w:p>
        </w:tc>
        <w:tc>
          <w:tcPr>
            <w:tcW w:w="1418" w:type="dxa"/>
            <w:hideMark/>
          </w:tcPr>
          <w:p w14:paraId="6454535E" w14:textId="77777777" w:rsidR="00752F37" w:rsidRPr="00752F37" w:rsidRDefault="00752F37" w:rsidP="00EE4753">
            <w:pPr>
              <w:spacing w:after="160" w:line="360" w:lineRule="auto"/>
              <w:rPr>
                <w:rFonts w:ascii="Arial" w:hAnsi="Arial" w:cs="Arial"/>
              </w:rPr>
            </w:pPr>
            <w:r w:rsidRPr="00752F37">
              <w:rPr>
                <w:rFonts w:ascii="Arial" w:hAnsi="Arial" w:cs="Arial"/>
              </w:rPr>
              <w:t>+30%</w:t>
            </w:r>
          </w:p>
        </w:tc>
        <w:tc>
          <w:tcPr>
            <w:tcW w:w="1984" w:type="dxa"/>
            <w:hideMark/>
          </w:tcPr>
          <w:p w14:paraId="120F3B7B" w14:textId="77777777" w:rsidR="00752F37" w:rsidRPr="00752F37" w:rsidRDefault="00752F37" w:rsidP="00EE4753">
            <w:pPr>
              <w:spacing w:after="160" w:line="360" w:lineRule="auto"/>
              <w:rPr>
                <w:rFonts w:ascii="Arial" w:hAnsi="Arial" w:cs="Arial"/>
              </w:rPr>
            </w:pPr>
            <w:r w:rsidRPr="00752F37">
              <w:rPr>
                <w:rFonts w:ascii="Arial" w:hAnsi="Arial" w:cs="Arial"/>
              </w:rPr>
              <w:t>&lt; 0.001</w:t>
            </w:r>
          </w:p>
        </w:tc>
      </w:tr>
      <w:tr w:rsidR="00752F37" w:rsidRPr="00752F37" w14:paraId="7E9BD914" w14:textId="77777777" w:rsidTr="00EE4753">
        <w:trPr>
          <w:trHeight w:val="259"/>
        </w:trPr>
        <w:tc>
          <w:tcPr>
            <w:tcW w:w="1827" w:type="dxa"/>
            <w:hideMark/>
          </w:tcPr>
          <w:p w14:paraId="075CD346" w14:textId="77777777" w:rsidR="00752F37" w:rsidRPr="00752F37" w:rsidRDefault="00752F37" w:rsidP="00EE4753">
            <w:pPr>
              <w:spacing w:after="160" w:line="360" w:lineRule="auto"/>
              <w:rPr>
                <w:rFonts w:ascii="Arial" w:hAnsi="Arial" w:cs="Arial"/>
              </w:rPr>
            </w:pPr>
          </w:p>
        </w:tc>
        <w:tc>
          <w:tcPr>
            <w:tcW w:w="1292" w:type="dxa"/>
            <w:hideMark/>
          </w:tcPr>
          <w:p w14:paraId="0F21E94B" w14:textId="77777777" w:rsidR="00752F37" w:rsidRPr="00752F37" w:rsidRDefault="00752F37" w:rsidP="00EE4753">
            <w:pPr>
              <w:spacing w:after="160" w:line="360" w:lineRule="auto"/>
              <w:rPr>
                <w:rFonts w:ascii="Arial" w:hAnsi="Arial" w:cs="Arial"/>
              </w:rPr>
            </w:pPr>
            <w:r w:rsidRPr="00752F37">
              <w:rPr>
                <w:rFonts w:ascii="Arial" w:hAnsi="Arial" w:cs="Arial"/>
              </w:rPr>
              <w:t>Control</w:t>
            </w:r>
          </w:p>
        </w:tc>
        <w:tc>
          <w:tcPr>
            <w:tcW w:w="1427" w:type="dxa"/>
            <w:hideMark/>
          </w:tcPr>
          <w:p w14:paraId="22FF92F4" w14:textId="77777777" w:rsidR="00752F37" w:rsidRPr="00752F37" w:rsidRDefault="00752F37" w:rsidP="00EE4753">
            <w:pPr>
              <w:spacing w:after="160" w:line="360" w:lineRule="auto"/>
              <w:rPr>
                <w:rFonts w:ascii="Arial" w:hAnsi="Arial" w:cs="Arial"/>
              </w:rPr>
            </w:pPr>
            <w:r w:rsidRPr="00752F37">
              <w:rPr>
                <w:rFonts w:ascii="Arial" w:hAnsi="Arial" w:cs="Arial"/>
              </w:rPr>
              <w:t>25.1 ± 5.2</w:t>
            </w:r>
          </w:p>
        </w:tc>
        <w:tc>
          <w:tcPr>
            <w:tcW w:w="1417" w:type="dxa"/>
            <w:hideMark/>
          </w:tcPr>
          <w:p w14:paraId="41B550AA" w14:textId="77777777" w:rsidR="00752F37" w:rsidRPr="00752F37" w:rsidRDefault="00752F37" w:rsidP="00EE4753">
            <w:pPr>
              <w:spacing w:after="160" w:line="360" w:lineRule="auto"/>
              <w:rPr>
                <w:rFonts w:ascii="Arial" w:hAnsi="Arial" w:cs="Arial"/>
              </w:rPr>
            </w:pPr>
            <w:r w:rsidRPr="00752F37">
              <w:rPr>
                <w:rFonts w:ascii="Arial" w:hAnsi="Arial" w:cs="Arial"/>
              </w:rPr>
              <w:t>26.4 ± 5.5</w:t>
            </w:r>
          </w:p>
        </w:tc>
        <w:tc>
          <w:tcPr>
            <w:tcW w:w="1418" w:type="dxa"/>
            <w:hideMark/>
          </w:tcPr>
          <w:p w14:paraId="63E4622C" w14:textId="77777777" w:rsidR="00752F37" w:rsidRPr="00752F37" w:rsidRDefault="00752F37" w:rsidP="00EE4753">
            <w:pPr>
              <w:spacing w:after="160" w:line="360" w:lineRule="auto"/>
              <w:rPr>
                <w:rFonts w:ascii="Arial" w:hAnsi="Arial" w:cs="Arial"/>
              </w:rPr>
            </w:pPr>
            <w:r w:rsidRPr="00752F37">
              <w:rPr>
                <w:rFonts w:ascii="Arial" w:hAnsi="Arial" w:cs="Arial"/>
              </w:rPr>
              <w:t>+5%</w:t>
            </w:r>
          </w:p>
        </w:tc>
        <w:tc>
          <w:tcPr>
            <w:tcW w:w="1984" w:type="dxa"/>
            <w:hideMark/>
          </w:tcPr>
          <w:p w14:paraId="4B9718B6" w14:textId="77777777" w:rsidR="00752F37" w:rsidRPr="00752F37" w:rsidRDefault="00752F37" w:rsidP="00EE4753">
            <w:pPr>
              <w:spacing w:after="160" w:line="360" w:lineRule="auto"/>
              <w:rPr>
                <w:rFonts w:ascii="Arial" w:hAnsi="Arial" w:cs="Arial"/>
              </w:rPr>
            </w:pPr>
            <w:r w:rsidRPr="00752F37">
              <w:rPr>
                <w:rFonts w:ascii="Arial" w:hAnsi="Arial" w:cs="Arial"/>
              </w:rPr>
              <w:t>0.12</w:t>
            </w:r>
          </w:p>
        </w:tc>
      </w:tr>
      <w:tr w:rsidR="00752F37" w:rsidRPr="00752F37" w14:paraId="3A34A400" w14:textId="77777777" w:rsidTr="00EE4753">
        <w:trPr>
          <w:trHeight w:val="250"/>
        </w:trPr>
        <w:tc>
          <w:tcPr>
            <w:tcW w:w="1827" w:type="dxa"/>
            <w:hideMark/>
          </w:tcPr>
          <w:p w14:paraId="3BE3C1BD" w14:textId="77777777" w:rsidR="00752F37" w:rsidRPr="00752F37" w:rsidRDefault="00752F37" w:rsidP="00EE4753">
            <w:pPr>
              <w:spacing w:after="160" w:line="360" w:lineRule="auto"/>
              <w:rPr>
                <w:rFonts w:ascii="Arial" w:hAnsi="Arial" w:cs="Arial"/>
              </w:rPr>
            </w:pPr>
            <w:r w:rsidRPr="00752F37">
              <w:rPr>
                <w:rFonts w:ascii="Arial" w:hAnsi="Arial" w:cs="Arial"/>
              </w:rPr>
              <w:t>6MWT Distance (m)</w:t>
            </w:r>
          </w:p>
        </w:tc>
        <w:tc>
          <w:tcPr>
            <w:tcW w:w="1292" w:type="dxa"/>
            <w:hideMark/>
          </w:tcPr>
          <w:p w14:paraId="2B8C31AC" w14:textId="77777777" w:rsidR="00752F37" w:rsidRPr="00752F37" w:rsidRDefault="00752F37" w:rsidP="00EE4753">
            <w:pPr>
              <w:spacing w:after="160" w:line="360" w:lineRule="auto"/>
              <w:rPr>
                <w:rFonts w:ascii="Arial" w:hAnsi="Arial" w:cs="Arial"/>
              </w:rPr>
            </w:pPr>
            <w:r w:rsidRPr="00752F37">
              <w:rPr>
                <w:rFonts w:ascii="Arial" w:hAnsi="Arial" w:cs="Arial"/>
              </w:rPr>
              <w:t>Intervention</w:t>
            </w:r>
          </w:p>
        </w:tc>
        <w:tc>
          <w:tcPr>
            <w:tcW w:w="1427" w:type="dxa"/>
            <w:hideMark/>
          </w:tcPr>
          <w:p w14:paraId="3C5A6E4C" w14:textId="77777777" w:rsidR="00752F37" w:rsidRPr="00752F37" w:rsidRDefault="00752F37" w:rsidP="00EE4753">
            <w:pPr>
              <w:spacing w:after="160" w:line="360" w:lineRule="auto"/>
              <w:rPr>
                <w:rFonts w:ascii="Arial" w:hAnsi="Arial" w:cs="Arial"/>
              </w:rPr>
            </w:pPr>
            <w:r w:rsidRPr="00752F37">
              <w:rPr>
                <w:rFonts w:ascii="Arial" w:hAnsi="Arial" w:cs="Arial"/>
              </w:rPr>
              <w:t>438 ± 48</w:t>
            </w:r>
          </w:p>
        </w:tc>
        <w:tc>
          <w:tcPr>
            <w:tcW w:w="1417" w:type="dxa"/>
            <w:hideMark/>
          </w:tcPr>
          <w:p w14:paraId="74463924" w14:textId="77777777" w:rsidR="00752F37" w:rsidRPr="00752F37" w:rsidRDefault="00752F37" w:rsidP="00EE4753">
            <w:pPr>
              <w:spacing w:after="160" w:line="360" w:lineRule="auto"/>
              <w:rPr>
                <w:rFonts w:ascii="Arial" w:hAnsi="Arial" w:cs="Arial"/>
              </w:rPr>
            </w:pPr>
            <w:r w:rsidRPr="00752F37">
              <w:rPr>
                <w:rFonts w:ascii="Arial" w:hAnsi="Arial" w:cs="Arial"/>
              </w:rPr>
              <w:t>489 ± 46</w:t>
            </w:r>
          </w:p>
        </w:tc>
        <w:tc>
          <w:tcPr>
            <w:tcW w:w="1418" w:type="dxa"/>
            <w:hideMark/>
          </w:tcPr>
          <w:p w14:paraId="450B0A9F" w14:textId="77777777" w:rsidR="00752F37" w:rsidRPr="00752F37" w:rsidRDefault="00752F37" w:rsidP="00EE4753">
            <w:pPr>
              <w:spacing w:after="160" w:line="360" w:lineRule="auto"/>
              <w:rPr>
                <w:rFonts w:ascii="Arial" w:hAnsi="Arial" w:cs="Arial"/>
              </w:rPr>
            </w:pPr>
            <w:r w:rsidRPr="00752F37">
              <w:rPr>
                <w:rFonts w:ascii="Arial" w:hAnsi="Arial" w:cs="Arial"/>
              </w:rPr>
              <w:t>+51</w:t>
            </w:r>
          </w:p>
        </w:tc>
        <w:tc>
          <w:tcPr>
            <w:tcW w:w="1984" w:type="dxa"/>
            <w:hideMark/>
          </w:tcPr>
          <w:p w14:paraId="53A34902" w14:textId="77777777" w:rsidR="00752F37" w:rsidRPr="00752F37" w:rsidRDefault="00752F37" w:rsidP="00EE4753">
            <w:pPr>
              <w:spacing w:after="160" w:line="360" w:lineRule="auto"/>
              <w:rPr>
                <w:rFonts w:ascii="Arial" w:hAnsi="Arial" w:cs="Arial"/>
              </w:rPr>
            </w:pPr>
            <w:r w:rsidRPr="00752F37">
              <w:rPr>
                <w:rFonts w:ascii="Arial" w:hAnsi="Arial" w:cs="Arial"/>
              </w:rPr>
              <w:t>&lt; 0.01</w:t>
            </w:r>
          </w:p>
        </w:tc>
      </w:tr>
      <w:tr w:rsidR="00752F37" w:rsidRPr="00752F37" w14:paraId="4584C611" w14:textId="77777777" w:rsidTr="00EE4753">
        <w:trPr>
          <w:trHeight w:val="70"/>
        </w:trPr>
        <w:tc>
          <w:tcPr>
            <w:tcW w:w="1827" w:type="dxa"/>
            <w:hideMark/>
          </w:tcPr>
          <w:p w14:paraId="1084586A" w14:textId="77777777" w:rsidR="00752F37" w:rsidRPr="00752F37" w:rsidRDefault="00752F37" w:rsidP="00EE4753">
            <w:pPr>
              <w:spacing w:after="160" w:line="360" w:lineRule="auto"/>
              <w:rPr>
                <w:rFonts w:ascii="Arial" w:hAnsi="Arial" w:cs="Arial"/>
              </w:rPr>
            </w:pPr>
          </w:p>
        </w:tc>
        <w:tc>
          <w:tcPr>
            <w:tcW w:w="1292" w:type="dxa"/>
            <w:hideMark/>
          </w:tcPr>
          <w:p w14:paraId="404087C4" w14:textId="77777777" w:rsidR="00752F37" w:rsidRPr="00752F37" w:rsidRDefault="00752F37" w:rsidP="00EE4753">
            <w:pPr>
              <w:spacing w:after="160" w:line="360" w:lineRule="auto"/>
              <w:rPr>
                <w:rFonts w:ascii="Arial" w:hAnsi="Arial" w:cs="Arial"/>
              </w:rPr>
            </w:pPr>
            <w:r w:rsidRPr="00752F37">
              <w:rPr>
                <w:rFonts w:ascii="Arial" w:hAnsi="Arial" w:cs="Arial"/>
              </w:rPr>
              <w:t>Control</w:t>
            </w:r>
          </w:p>
        </w:tc>
        <w:tc>
          <w:tcPr>
            <w:tcW w:w="1427" w:type="dxa"/>
            <w:hideMark/>
          </w:tcPr>
          <w:p w14:paraId="06A538F5" w14:textId="77777777" w:rsidR="00752F37" w:rsidRPr="00752F37" w:rsidRDefault="00752F37" w:rsidP="00EE4753">
            <w:pPr>
              <w:spacing w:after="160" w:line="360" w:lineRule="auto"/>
              <w:rPr>
                <w:rFonts w:ascii="Arial" w:hAnsi="Arial" w:cs="Arial"/>
              </w:rPr>
            </w:pPr>
            <w:r w:rsidRPr="00752F37">
              <w:rPr>
                <w:rFonts w:ascii="Arial" w:hAnsi="Arial" w:cs="Arial"/>
              </w:rPr>
              <w:t>441 ± 52</w:t>
            </w:r>
          </w:p>
        </w:tc>
        <w:tc>
          <w:tcPr>
            <w:tcW w:w="1417" w:type="dxa"/>
            <w:hideMark/>
          </w:tcPr>
          <w:p w14:paraId="0B86BED0" w14:textId="77777777" w:rsidR="00752F37" w:rsidRPr="00752F37" w:rsidRDefault="00752F37" w:rsidP="00EE4753">
            <w:pPr>
              <w:spacing w:after="160" w:line="360" w:lineRule="auto"/>
              <w:rPr>
                <w:rFonts w:ascii="Arial" w:hAnsi="Arial" w:cs="Arial"/>
              </w:rPr>
            </w:pPr>
            <w:r w:rsidRPr="00752F37">
              <w:rPr>
                <w:rFonts w:ascii="Arial" w:hAnsi="Arial" w:cs="Arial"/>
              </w:rPr>
              <w:t>448 ± 49</w:t>
            </w:r>
          </w:p>
        </w:tc>
        <w:tc>
          <w:tcPr>
            <w:tcW w:w="1418" w:type="dxa"/>
            <w:hideMark/>
          </w:tcPr>
          <w:p w14:paraId="4B52E0B1" w14:textId="77777777" w:rsidR="00752F37" w:rsidRPr="00752F37" w:rsidRDefault="00752F37" w:rsidP="00EE4753">
            <w:pPr>
              <w:spacing w:after="160" w:line="360" w:lineRule="auto"/>
              <w:rPr>
                <w:rFonts w:ascii="Arial" w:hAnsi="Arial" w:cs="Arial"/>
              </w:rPr>
            </w:pPr>
            <w:r w:rsidRPr="00752F37">
              <w:rPr>
                <w:rFonts w:ascii="Arial" w:hAnsi="Arial" w:cs="Arial"/>
              </w:rPr>
              <w:t>+7</w:t>
            </w:r>
          </w:p>
        </w:tc>
        <w:tc>
          <w:tcPr>
            <w:tcW w:w="1984" w:type="dxa"/>
            <w:hideMark/>
          </w:tcPr>
          <w:p w14:paraId="4582C9CE" w14:textId="77777777" w:rsidR="00752F37" w:rsidRPr="00752F37" w:rsidRDefault="00752F37" w:rsidP="00EE4753">
            <w:pPr>
              <w:spacing w:after="160" w:line="360" w:lineRule="auto"/>
              <w:rPr>
                <w:rFonts w:ascii="Arial" w:hAnsi="Arial" w:cs="Arial"/>
              </w:rPr>
            </w:pPr>
            <w:r w:rsidRPr="00752F37">
              <w:rPr>
                <w:rFonts w:ascii="Arial" w:hAnsi="Arial" w:cs="Arial"/>
              </w:rPr>
              <w:t>0.21</w:t>
            </w:r>
          </w:p>
        </w:tc>
      </w:tr>
    </w:tbl>
    <w:p w14:paraId="11AF590A" w14:textId="77777777" w:rsidR="00752F37" w:rsidRPr="00752F37" w:rsidRDefault="00752F37" w:rsidP="00752F37">
      <w:pPr>
        <w:spacing w:line="360" w:lineRule="auto"/>
        <w:rPr>
          <w:rFonts w:ascii="Arial" w:hAnsi="Arial" w:cs="Arial"/>
          <w:b/>
          <w:bCs/>
        </w:rPr>
      </w:pPr>
    </w:p>
    <w:p w14:paraId="0EF78677" w14:textId="77777777" w:rsidR="00752F37" w:rsidRPr="00752F37" w:rsidRDefault="00752F37" w:rsidP="00752F37">
      <w:pPr>
        <w:spacing w:line="360" w:lineRule="auto"/>
        <w:rPr>
          <w:rFonts w:ascii="Arial" w:hAnsi="Arial" w:cs="Arial"/>
        </w:rPr>
      </w:pPr>
      <w:r w:rsidRPr="00752F37">
        <w:rPr>
          <w:rFonts w:ascii="Arial" w:hAnsi="Arial" w:cs="Arial"/>
          <w:b/>
          <w:bCs/>
        </w:rPr>
        <w:t>Table 2. Changes in Glycaemic Control, Muscular Strength, and Functional Capacity at 12 Weeks</w:t>
      </w:r>
    </w:p>
    <w:p w14:paraId="48EE2EB0" w14:textId="77777777" w:rsidR="00752F37" w:rsidRPr="00752F37" w:rsidRDefault="00752F37" w:rsidP="00752F37">
      <w:pPr>
        <w:spacing w:line="360" w:lineRule="auto"/>
        <w:rPr>
          <w:rFonts w:ascii="Arial" w:hAnsi="Arial" w:cs="Arial"/>
          <w:b/>
          <w:bCs/>
        </w:rPr>
      </w:pPr>
    </w:p>
    <w:p w14:paraId="7481FD43" w14:textId="77777777" w:rsidR="00752F37" w:rsidRPr="00752F37" w:rsidRDefault="00752F37" w:rsidP="00752F37">
      <w:pPr>
        <w:spacing w:line="360" w:lineRule="auto"/>
        <w:rPr>
          <w:rFonts w:ascii="Arial" w:hAnsi="Arial" w:cs="Arial"/>
          <w:b/>
          <w:bCs/>
        </w:rPr>
      </w:pPr>
    </w:p>
    <w:p w14:paraId="39DDDFB0" w14:textId="77777777" w:rsidR="00752F37" w:rsidRPr="00752F37" w:rsidRDefault="00752F37" w:rsidP="00752F37">
      <w:pPr>
        <w:spacing w:line="360" w:lineRule="auto"/>
        <w:rPr>
          <w:rFonts w:ascii="Arial" w:hAnsi="Arial" w:cs="Arial"/>
          <w:b/>
          <w:bCs/>
        </w:rPr>
      </w:pPr>
    </w:p>
    <w:p w14:paraId="0FDB2F98" w14:textId="77777777" w:rsidR="00752F37" w:rsidRPr="00752F37" w:rsidRDefault="00752F37" w:rsidP="00752F37">
      <w:pPr>
        <w:spacing w:line="360" w:lineRule="auto"/>
        <w:rPr>
          <w:rFonts w:ascii="Arial" w:hAnsi="Arial" w:cs="Arial"/>
          <w:b/>
          <w:bCs/>
        </w:rPr>
      </w:pPr>
    </w:p>
    <w:p w14:paraId="30263D56" w14:textId="6FB91851" w:rsidR="00A51096" w:rsidRPr="00A51096" w:rsidRDefault="00A51096" w:rsidP="00A51096">
      <w:pPr>
        <w:spacing w:line="360" w:lineRule="auto"/>
        <w:rPr>
          <w:rFonts w:ascii="Arial" w:hAnsi="Arial" w:cs="Arial"/>
          <w:noProof/>
        </w:rPr>
      </w:pPr>
      <w:r w:rsidRPr="00A51096">
        <w:rPr>
          <w:rFonts w:ascii="Arial" w:hAnsi="Arial" w:cs="Arial"/>
          <w:noProof/>
        </w:rPr>
        <w:lastRenderedPageBreak/>
        <w:drawing>
          <wp:inline distT="0" distB="0" distL="0" distR="0" wp14:anchorId="3EB490DD" wp14:editId="07479404">
            <wp:extent cx="5731510" cy="3439160"/>
            <wp:effectExtent l="0" t="0" r="2540" b="8890"/>
            <wp:docPr id="1973046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182F5080" w14:textId="77777777" w:rsidR="00A51096" w:rsidRPr="00752F37" w:rsidRDefault="00A51096" w:rsidP="00A51096">
      <w:pPr>
        <w:spacing w:line="360" w:lineRule="auto"/>
        <w:rPr>
          <w:rFonts w:ascii="Arial" w:hAnsi="Arial" w:cs="Arial"/>
          <w:b/>
          <w:bCs/>
        </w:rPr>
      </w:pPr>
      <w:r w:rsidRPr="00752F37">
        <w:rPr>
          <w:rFonts w:ascii="Arial" w:hAnsi="Arial" w:cs="Arial"/>
          <w:b/>
          <w:bCs/>
        </w:rPr>
        <w:t>Figure 2</w:t>
      </w:r>
      <w:r w:rsidRPr="00752F37">
        <w:rPr>
          <w:rFonts w:ascii="Arial" w:hAnsi="Arial" w:cs="Arial"/>
        </w:rPr>
        <w:t>: Comparison of changes in HbA1c, muscular strength (1RM), and 6-minute walk test distance between intervention and control groups at baseline and 12 weeks.</w:t>
      </w:r>
    </w:p>
    <w:p w14:paraId="659B76F4" w14:textId="77777777" w:rsidR="00A51096" w:rsidRDefault="00A51096" w:rsidP="00A51096">
      <w:pPr>
        <w:spacing w:line="360" w:lineRule="auto"/>
        <w:rPr>
          <w:rFonts w:ascii="Segoe UI Emoji" w:hAnsi="Segoe UI Emoji" w:cs="Segoe UI Emoji"/>
          <w:sz w:val="20"/>
          <w:szCs w:val="20"/>
        </w:rPr>
      </w:pPr>
    </w:p>
    <w:p w14:paraId="5E1E256B" w14:textId="20FEAF65" w:rsidR="00A51096" w:rsidRPr="00A51096" w:rsidRDefault="00A51096" w:rsidP="00A51096">
      <w:pPr>
        <w:spacing w:line="360" w:lineRule="auto"/>
        <w:rPr>
          <w:rFonts w:ascii="Arial" w:hAnsi="Arial" w:cs="Arial"/>
          <w:sz w:val="20"/>
          <w:szCs w:val="20"/>
        </w:rPr>
      </w:pPr>
      <w:r w:rsidRPr="00A51096">
        <w:rPr>
          <w:rFonts w:ascii="Segoe UI Emoji" w:hAnsi="Segoe UI Emoji" w:cs="Segoe UI Emoji"/>
          <w:sz w:val="20"/>
          <w:szCs w:val="20"/>
        </w:rPr>
        <w:t>📊</w:t>
      </w:r>
      <w:r w:rsidRPr="00A51096">
        <w:rPr>
          <w:rFonts w:ascii="Arial" w:hAnsi="Arial" w:cs="Arial"/>
          <w:sz w:val="20"/>
          <w:szCs w:val="20"/>
        </w:rPr>
        <w:t xml:space="preserve"> Outcomes Displayed:</w:t>
      </w:r>
    </w:p>
    <w:p w14:paraId="458E5549" w14:textId="77777777" w:rsidR="00A51096" w:rsidRPr="00A51096" w:rsidRDefault="00A51096" w:rsidP="00A51096">
      <w:pPr>
        <w:numPr>
          <w:ilvl w:val="0"/>
          <w:numId w:val="5"/>
        </w:numPr>
        <w:spacing w:line="360" w:lineRule="auto"/>
        <w:rPr>
          <w:rFonts w:ascii="Arial" w:hAnsi="Arial" w:cs="Arial"/>
          <w:sz w:val="20"/>
          <w:szCs w:val="20"/>
        </w:rPr>
      </w:pPr>
      <w:r w:rsidRPr="00A51096">
        <w:rPr>
          <w:rFonts w:ascii="Arial" w:hAnsi="Arial" w:cs="Arial"/>
          <w:sz w:val="20"/>
          <w:szCs w:val="20"/>
        </w:rPr>
        <w:t>HbA1c Reduction (%)</w:t>
      </w:r>
    </w:p>
    <w:p w14:paraId="006A9C14" w14:textId="77777777" w:rsidR="00A51096" w:rsidRPr="00A51096" w:rsidRDefault="00A51096" w:rsidP="00A51096">
      <w:pPr>
        <w:numPr>
          <w:ilvl w:val="0"/>
          <w:numId w:val="5"/>
        </w:numPr>
        <w:spacing w:line="360" w:lineRule="auto"/>
        <w:rPr>
          <w:rFonts w:ascii="Arial" w:hAnsi="Arial" w:cs="Arial"/>
          <w:sz w:val="20"/>
          <w:szCs w:val="20"/>
        </w:rPr>
      </w:pPr>
      <w:r w:rsidRPr="00A51096">
        <w:rPr>
          <w:rFonts w:ascii="Arial" w:hAnsi="Arial" w:cs="Arial"/>
          <w:sz w:val="20"/>
          <w:szCs w:val="20"/>
        </w:rPr>
        <w:t>Strength Gain (% from 1RM)</w:t>
      </w:r>
    </w:p>
    <w:p w14:paraId="14F2547B" w14:textId="77777777" w:rsidR="00A51096" w:rsidRPr="00A51096" w:rsidRDefault="00A51096" w:rsidP="00A51096">
      <w:pPr>
        <w:numPr>
          <w:ilvl w:val="0"/>
          <w:numId w:val="5"/>
        </w:numPr>
        <w:spacing w:line="360" w:lineRule="auto"/>
        <w:rPr>
          <w:rFonts w:ascii="Arial" w:hAnsi="Arial" w:cs="Arial"/>
          <w:sz w:val="20"/>
          <w:szCs w:val="20"/>
        </w:rPr>
      </w:pPr>
      <w:r w:rsidRPr="00A51096">
        <w:rPr>
          <w:rFonts w:ascii="Arial" w:hAnsi="Arial" w:cs="Arial"/>
          <w:sz w:val="20"/>
          <w:szCs w:val="20"/>
        </w:rPr>
        <w:t>6MWT Distance Increase (meters)</w:t>
      </w:r>
    </w:p>
    <w:p w14:paraId="2F9FA26A" w14:textId="77777777" w:rsidR="00A51096" w:rsidRPr="00A51096" w:rsidRDefault="00A51096" w:rsidP="00A51096">
      <w:pPr>
        <w:spacing w:line="360" w:lineRule="auto"/>
        <w:rPr>
          <w:rFonts w:ascii="Arial" w:hAnsi="Arial" w:cs="Arial"/>
          <w:sz w:val="20"/>
          <w:szCs w:val="20"/>
        </w:rPr>
      </w:pPr>
      <w:r w:rsidRPr="00A51096">
        <w:rPr>
          <w:rFonts w:ascii="Segoe UI Emoji" w:hAnsi="Segoe UI Emoji" w:cs="Segoe UI Emoji"/>
          <w:sz w:val="20"/>
          <w:szCs w:val="20"/>
        </w:rPr>
        <w:t>✨</w:t>
      </w:r>
      <w:r w:rsidRPr="00A51096">
        <w:rPr>
          <w:rFonts w:ascii="Arial" w:hAnsi="Arial" w:cs="Arial"/>
          <w:sz w:val="20"/>
          <w:szCs w:val="20"/>
        </w:rPr>
        <w:t xml:space="preserve"> Statistical significance is marked:</w:t>
      </w:r>
    </w:p>
    <w:p w14:paraId="1A269689" w14:textId="77777777" w:rsidR="00A51096" w:rsidRPr="00A51096" w:rsidRDefault="00A51096" w:rsidP="00A51096">
      <w:pPr>
        <w:numPr>
          <w:ilvl w:val="0"/>
          <w:numId w:val="6"/>
        </w:numPr>
        <w:spacing w:line="360" w:lineRule="auto"/>
        <w:rPr>
          <w:rFonts w:ascii="Arial" w:hAnsi="Arial" w:cs="Arial"/>
          <w:sz w:val="20"/>
          <w:szCs w:val="20"/>
        </w:rPr>
      </w:pPr>
      <w:r w:rsidRPr="00A51096">
        <w:rPr>
          <w:rFonts w:ascii="Arial" w:hAnsi="Arial" w:cs="Arial"/>
          <w:sz w:val="20"/>
          <w:szCs w:val="20"/>
        </w:rPr>
        <w:t>* for p &lt; 0.01</w:t>
      </w:r>
    </w:p>
    <w:p w14:paraId="66BD86B9" w14:textId="3D3F3B24" w:rsidR="00752F37" w:rsidRPr="00A51096" w:rsidRDefault="00A51096" w:rsidP="00752F37">
      <w:pPr>
        <w:numPr>
          <w:ilvl w:val="0"/>
          <w:numId w:val="6"/>
        </w:numPr>
        <w:spacing w:line="360" w:lineRule="auto"/>
        <w:rPr>
          <w:rFonts w:ascii="Arial" w:hAnsi="Arial" w:cs="Arial"/>
          <w:sz w:val="20"/>
          <w:szCs w:val="20"/>
        </w:rPr>
      </w:pPr>
      <w:r w:rsidRPr="00A51096">
        <w:rPr>
          <w:rFonts w:ascii="Arial" w:hAnsi="Arial" w:cs="Arial"/>
          <w:sz w:val="20"/>
          <w:szCs w:val="20"/>
        </w:rPr>
        <w:t>** for p &lt; 0.001</w:t>
      </w:r>
    </w:p>
    <w:p w14:paraId="147EBFCE" w14:textId="77777777" w:rsidR="00752F37" w:rsidRPr="00752F37" w:rsidRDefault="00752F37" w:rsidP="00752F37">
      <w:pPr>
        <w:spacing w:line="360" w:lineRule="auto"/>
        <w:rPr>
          <w:rFonts w:ascii="Arial" w:hAnsi="Arial" w:cs="Arial"/>
          <w:b/>
          <w:bCs/>
        </w:rPr>
      </w:pPr>
      <w:r w:rsidRPr="00752F37">
        <w:rPr>
          <w:rFonts w:ascii="Arial" w:hAnsi="Arial" w:cs="Arial"/>
          <w:b/>
          <w:bCs/>
        </w:rPr>
        <w:t>4. Adverse Events</w:t>
      </w:r>
    </w:p>
    <w:p w14:paraId="5D90ED38" w14:textId="77777777" w:rsidR="00752F37" w:rsidRPr="00752F37" w:rsidRDefault="00752F37" w:rsidP="00752F37">
      <w:pPr>
        <w:numPr>
          <w:ilvl w:val="0"/>
          <w:numId w:val="4"/>
        </w:numPr>
        <w:spacing w:line="360" w:lineRule="auto"/>
        <w:rPr>
          <w:rFonts w:ascii="Arial" w:hAnsi="Arial" w:cs="Arial"/>
        </w:rPr>
      </w:pPr>
      <w:r w:rsidRPr="00752F37">
        <w:rPr>
          <w:rFonts w:ascii="Arial" w:hAnsi="Arial" w:cs="Arial"/>
        </w:rPr>
        <w:t>No serious adverse events were reported.</w:t>
      </w:r>
    </w:p>
    <w:p w14:paraId="1BE95DB4" w14:textId="77777777" w:rsidR="00752F37" w:rsidRPr="00752F37" w:rsidRDefault="00752F37" w:rsidP="00752F37">
      <w:pPr>
        <w:numPr>
          <w:ilvl w:val="0"/>
          <w:numId w:val="4"/>
        </w:numPr>
        <w:spacing w:line="360" w:lineRule="auto"/>
        <w:rPr>
          <w:rFonts w:ascii="Arial" w:hAnsi="Arial" w:cs="Arial"/>
        </w:rPr>
      </w:pPr>
      <w:r w:rsidRPr="00752F37">
        <w:rPr>
          <w:rFonts w:ascii="Arial" w:hAnsi="Arial" w:cs="Arial"/>
        </w:rPr>
        <w:t>Mild muscle soreness was reported by 5 participants (intervention group), mainly during the first 2 weeks.</w:t>
      </w:r>
    </w:p>
    <w:p w14:paraId="2F0F11BE" w14:textId="77777777" w:rsidR="004105F5" w:rsidRDefault="004105F5" w:rsidP="00EF4A6A">
      <w:pPr>
        <w:pStyle w:val="Body"/>
        <w:spacing w:after="0"/>
        <w:rPr>
          <w:rFonts w:ascii="Arial" w:hAnsi="Arial" w:cs="Arial"/>
          <w:b/>
          <w:bCs/>
        </w:rPr>
      </w:pPr>
    </w:p>
    <w:p w14:paraId="2B8A7D29" w14:textId="77777777" w:rsidR="00A51096" w:rsidRPr="00A51096" w:rsidRDefault="00A51096" w:rsidP="00A51096">
      <w:pPr>
        <w:spacing w:line="360" w:lineRule="auto"/>
        <w:rPr>
          <w:rFonts w:ascii="Arial" w:hAnsi="Arial" w:cs="Arial"/>
        </w:rPr>
      </w:pPr>
      <w:r w:rsidRPr="0013687F">
        <w:rPr>
          <w:rFonts w:ascii="Arial" w:hAnsi="Arial" w:cs="Arial"/>
          <w:b/>
          <w:bCs/>
          <w:sz w:val="24"/>
          <w:szCs w:val="24"/>
        </w:rPr>
        <w:t>5.</w:t>
      </w:r>
      <w:r w:rsidRPr="00A51096">
        <w:rPr>
          <w:rFonts w:ascii="Arial" w:hAnsi="Arial" w:cs="Arial"/>
          <w:b/>
          <w:bCs/>
        </w:rPr>
        <w:t>Discussion</w:t>
      </w:r>
    </w:p>
    <w:p w14:paraId="7AF0529A"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lastRenderedPageBreak/>
        <w:t>This randomized controlled trial highlights the clinical efficacy of a 12-week progressive upper-limb resistance training (PULRT) program in significantly improving glycaemic control, muscular strength, and functional capacity among individuals with type 2 diabetes mellitus (T2DM). The results are particularly noteworthy as they address a gap in the literature concerning upper-limb-focused interventions, which are often overshadowed by studies emphasizing lower-limb or full-body training⁷.</w:t>
      </w:r>
    </w:p>
    <w:p w14:paraId="709DCD70"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The observed reduction in HbA1c levels by 0.8% in the intervention group is clinically meaningful and consistent with previous findings that associate resistance training with improved glycaemic outcomes</w:t>
      </w:r>
      <w:proofErr w:type="gramStart"/>
      <w:r w:rsidRPr="00A51096">
        <w:rPr>
          <w:rFonts w:ascii="Arial" w:hAnsi="Arial" w:cs="Arial"/>
          <w:sz w:val="20"/>
          <w:szCs w:val="20"/>
        </w:rPr>
        <w:t>⁵</w:t>
      </w:r>
      <w:r w:rsidRPr="00A51096">
        <w:rPr>
          <w:rFonts w:ascii="Arial" w:hAnsi="Arial" w:cs="Arial"/>
          <w:sz w:val="20"/>
          <w:szCs w:val="20"/>
          <w:vertAlign w:val="superscript"/>
        </w:rPr>
        <w:t>,</w:t>
      </w:r>
      <w:r w:rsidRPr="00A51096">
        <w:rPr>
          <w:rFonts w:ascii="Arial" w:hAnsi="Arial" w:cs="Arial"/>
          <w:sz w:val="20"/>
          <w:szCs w:val="20"/>
        </w:rPr>
        <w:t>¹</w:t>
      </w:r>
      <w:proofErr w:type="gramEnd"/>
      <w:r w:rsidRPr="00A51096">
        <w:rPr>
          <w:rFonts w:ascii="Arial" w:hAnsi="Arial" w:cs="Arial"/>
          <w:sz w:val="20"/>
          <w:szCs w:val="20"/>
        </w:rPr>
        <w:t xml:space="preserve">³. According to the American Diabetes Association, even modest reductions in HbA1c can substantially lower the risk of diabetes-related complications¹⁴. The mechanism underlying this improvement is likely mediated through increased skeletal muscle glucose uptake and enhanced insulin sensitivity, as described by </w:t>
      </w:r>
      <w:proofErr w:type="spellStart"/>
      <w:r w:rsidRPr="00A51096">
        <w:rPr>
          <w:rFonts w:ascii="Arial" w:hAnsi="Arial" w:cs="Arial"/>
          <w:sz w:val="20"/>
          <w:szCs w:val="20"/>
        </w:rPr>
        <w:t>Holten</w:t>
      </w:r>
      <w:proofErr w:type="spellEnd"/>
      <w:r w:rsidRPr="00A51096">
        <w:rPr>
          <w:rFonts w:ascii="Arial" w:hAnsi="Arial" w:cs="Arial"/>
          <w:sz w:val="20"/>
          <w:szCs w:val="20"/>
        </w:rPr>
        <w:t xml:space="preserve"> et al., who found that resistance training upregulated GLUT4 transporters and insulin signalling pathways in skeletal muscle¹⁵.</w:t>
      </w:r>
    </w:p>
    <w:p w14:paraId="70DF2650"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Muscular strength improvements, with a 30% increase in upper-limb one-repetition maximum (1RM), confirm that PULRT effectively stimulates hypertrophy and neuromuscular adaptations. These findings are supported by Kraemer et al., who emphasized the importance of progressive overload in promoting strength gains and muscular endurance¹⁰. Importantly, enhanced upper-limb strength has direct implications for activities of daily living, particularly in populations where diabetes-related sarcopenia compromises physical independence</w:t>
      </w:r>
      <w:proofErr w:type="gramStart"/>
      <w:r w:rsidRPr="00A51096">
        <w:rPr>
          <w:rFonts w:ascii="Arial" w:hAnsi="Arial" w:cs="Arial"/>
          <w:sz w:val="20"/>
          <w:szCs w:val="20"/>
        </w:rPr>
        <w:t>³</w:t>
      </w:r>
      <w:r w:rsidRPr="00A51096">
        <w:rPr>
          <w:rFonts w:ascii="Arial" w:hAnsi="Arial" w:cs="Arial"/>
          <w:sz w:val="20"/>
          <w:szCs w:val="20"/>
          <w:vertAlign w:val="superscript"/>
        </w:rPr>
        <w:t>,</w:t>
      </w:r>
      <w:r w:rsidRPr="00A51096">
        <w:rPr>
          <w:rFonts w:ascii="Arial" w:hAnsi="Arial" w:cs="Arial"/>
          <w:sz w:val="20"/>
          <w:szCs w:val="20"/>
        </w:rPr>
        <w:t>⁸</w:t>
      </w:r>
      <w:proofErr w:type="gramEnd"/>
      <w:r w:rsidRPr="00A51096">
        <w:rPr>
          <w:rFonts w:ascii="Arial" w:hAnsi="Arial" w:cs="Arial"/>
          <w:sz w:val="20"/>
          <w:szCs w:val="20"/>
        </w:rPr>
        <w:t>.</w:t>
      </w:r>
    </w:p>
    <w:p w14:paraId="3BCDC92B"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Furthermore, functional capacity, as assessed by the 6-minute walk test (6MWT), improved significantly in the intervention group. While traditionally used to assess lower-limb endurance, the increase in 6MWT distance in this study suggests systemic cardiovascular and metabolic benefits associated with upper-limb training. This may reflect improvements in overall exercise tolerance and metabolic efficiency, as described in related cardiopulmonary rehabilitation research¹⁶.</w:t>
      </w:r>
    </w:p>
    <w:p w14:paraId="60AB4512"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The safety profile of the intervention further reinforces its clinical utility. The absence of serious adverse events and only mild, transient muscle soreness indicates that PULRT is both feasible and well-tolerated when appropriately supervised. These findings align with previous safety assessments of resistance training in older adults with chronic disease¹⁷.</w:t>
      </w:r>
    </w:p>
    <w:p w14:paraId="2585A433"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Despite its strengths, the study has certain limitations. The single-centre setting and relatively small sample size may limit generalizability. Additionally, the intervention duration, though sufficient to elicit measurable improvements, does not allow for evaluation of long-term adherence and sustainability of benefits. Future research should explore larger, multi-centre cohorts and consider extended follow-up periods to assess long-term outcomes, including effects on quality of life, metabolic syndrome progression, and healthcare utilization.</w:t>
      </w:r>
    </w:p>
    <w:p w14:paraId="12F8F825"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In summary, this study provides novel evidence supporting the integration of upper-limb-specific resistance training into routine diabetic rehabilitation. Tailoring such programs using individualized 1RM-based progression not only maximizes functional and metabolic outcomes but also enhances patient engagement and long-term adherence.</w:t>
      </w:r>
    </w:p>
    <w:p w14:paraId="74545F15" w14:textId="77777777" w:rsidR="00A51096" w:rsidRPr="00A51096" w:rsidRDefault="00A51096" w:rsidP="00A51096">
      <w:pPr>
        <w:spacing w:line="360" w:lineRule="auto"/>
        <w:rPr>
          <w:rFonts w:ascii="Arial" w:hAnsi="Arial" w:cs="Arial"/>
          <w:b/>
          <w:bCs/>
        </w:rPr>
      </w:pPr>
      <w:r w:rsidRPr="00A51096">
        <w:rPr>
          <w:rFonts w:ascii="Arial" w:hAnsi="Arial" w:cs="Arial"/>
          <w:b/>
          <w:bCs/>
        </w:rPr>
        <w:lastRenderedPageBreak/>
        <w:t>6.Conclusion</w:t>
      </w:r>
    </w:p>
    <w:p w14:paraId="63D098F2"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A 12-week progressive upper-limb resistance training program resulted in significant improvements in glycaemic control, muscular strength, and functional capacity in adults with type 2 diabetes mellitus. The findings highlight the therapeutic value of targeted resistance exercise, especially when tailored to individual capabilities using 1RM-based progression. Integration of such programs into standard diabetes care may offer a low-cost, high-benefit strategy for improving health outcomes.</w:t>
      </w:r>
    </w:p>
    <w:p w14:paraId="0FE69741" w14:textId="77777777" w:rsidR="00A51096" w:rsidRDefault="00A51096" w:rsidP="00EF4A6A">
      <w:pPr>
        <w:pStyle w:val="Body"/>
        <w:spacing w:after="0"/>
        <w:rPr>
          <w:rFonts w:ascii="Arial" w:hAnsi="Arial" w:cs="Arial"/>
          <w:b/>
          <w:bCs/>
          <w:sz w:val="22"/>
          <w:szCs w:val="22"/>
        </w:rPr>
      </w:pPr>
    </w:p>
    <w:p w14:paraId="5F12E5D8" w14:textId="77777777" w:rsidR="00635F28" w:rsidRDefault="00635F28" w:rsidP="00EF4A6A">
      <w:pPr>
        <w:pStyle w:val="Body"/>
        <w:spacing w:after="0"/>
        <w:rPr>
          <w:rFonts w:ascii="Arial" w:hAnsi="Arial" w:cs="Arial"/>
          <w:b/>
          <w:bCs/>
          <w:sz w:val="22"/>
          <w:szCs w:val="22"/>
        </w:rPr>
      </w:pPr>
    </w:p>
    <w:p w14:paraId="2799CC65" w14:textId="77777777" w:rsidR="00635F28" w:rsidRDefault="00635F28" w:rsidP="00EF4A6A">
      <w:pPr>
        <w:pStyle w:val="Body"/>
        <w:spacing w:after="0"/>
        <w:rPr>
          <w:rFonts w:ascii="Arial" w:hAnsi="Arial" w:cs="Arial"/>
          <w:b/>
          <w:bCs/>
          <w:sz w:val="22"/>
          <w:szCs w:val="22"/>
        </w:rPr>
      </w:pPr>
    </w:p>
    <w:p w14:paraId="70C0C5B7" w14:textId="6E48177E" w:rsidR="00635F28" w:rsidRPr="00635F28" w:rsidRDefault="00635F28" w:rsidP="00EF4A6A">
      <w:pPr>
        <w:pStyle w:val="Body"/>
        <w:spacing w:after="0"/>
        <w:rPr>
          <w:rFonts w:ascii="Arial" w:hAnsi="Arial" w:cs="Arial"/>
          <w:b/>
          <w:sz w:val="24"/>
          <w:szCs w:val="24"/>
        </w:rPr>
      </w:pPr>
      <w:bookmarkStart w:id="1" w:name="_Hlk198050473"/>
      <w:r w:rsidRPr="00635F28">
        <w:rPr>
          <w:rFonts w:ascii="Arial" w:hAnsi="Arial" w:cs="Arial"/>
          <w:b/>
          <w:sz w:val="22"/>
          <w:szCs w:val="22"/>
        </w:rPr>
        <w:t>Ethical approval</w:t>
      </w:r>
    </w:p>
    <w:p w14:paraId="75288410" w14:textId="77777777" w:rsidR="00635F28" w:rsidRDefault="00635F28" w:rsidP="00EF4A6A">
      <w:pPr>
        <w:pStyle w:val="Body"/>
        <w:spacing w:after="0"/>
      </w:pPr>
    </w:p>
    <w:p w14:paraId="10BEF591" w14:textId="77777777" w:rsidR="00635F28" w:rsidRDefault="00364F0C" w:rsidP="00EF4A6A">
      <w:pPr>
        <w:pStyle w:val="Body"/>
        <w:spacing w:after="0"/>
        <w:rPr>
          <w:rFonts w:ascii="Arial" w:hAnsi="Arial" w:cs="Arial"/>
          <w:b/>
          <w:bCs/>
          <w:sz w:val="22"/>
          <w:szCs w:val="22"/>
        </w:rPr>
      </w:pPr>
      <w:r>
        <w:rPr>
          <w:noProof/>
        </w:rPr>
        <w:object w:dxaOrig="1440" w:dyaOrig="1440" w14:anchorId="0ACB3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15.2pt;height:80.1pt;z-index:251681792;mso-position-horizontal:left;mso-position-horizontal-relative:text;mso-position-vertical-relative:text">
            <v:imagedata r:id="rId8" o:title=""/>
            <w10:wrap type="square" side="right"/>
          </v:shape>
          <o:OLEObject Type="Embed" ProgID="Package" ShapeID="_x0000_s1026" DrawAspect="Icon" ObjectID="_1808742978" r:id="rId9"/>
        </w:object>
      </w:r>
    </w:p>
    <w:p w14:paraId="7F087937" w14:textId="77777777" w:rsidR="00635F28" w:rsidRPr="00635F28" w:rsidRDefault="00635F28" w:rsidP="00635F28">
      <w:pPr>
        <w:rPr>
          <w:lang w:val="en-US"/>
        </w:rPr>
      </w:pPr>
    </w:p>
    <w:p w14:paraId="5EDEA51D" w14:textId="77777777" w:rsidR="00635F28" w:rsidRDefault="00635F28" w:rsidP="00EF4A6A">
      <w:pPr>
        <w:pStyle w:val="Body"/>
        <w:spacing w:after="0"/>
        <w:rPr>
          <w:rFonts w:ascii="Arial" w:hAnsi="Arial" w:cs="Arial"/>
          <w:b/>
          <w:bCs/>
          <w:sz w:val="22"/>
          <w:szCs w:val="22"/>
        </w:rPr>
      </w:pPr>
    </w:p>
    <w:bookmarkEnd w:id="1"/>
    <w:p w14:paraId="76CE5262" w14:textId="77777777" w:rsidR="00635F28" w:rsidRDefault="00635F28" w:rsidP="00EF4A6A">
      <w:pPr>
        <w:pStyle w:val="Body"/>
        <w:spacing w:after="0"/>
        <w:rPr>
          <w:rFonts w:ascii="Arial" w:hAnsi="Arial" w:cs="Arial"/>
          <w:b/>
          <w:bCs/>
          <w:sz w:val="22"/>
          <w:szCs w:val="22"/>
        </w:rPr>
      </w:pPr>
    </w:p>
    <w:p w14:paraId="54DA1254" w14:textId="77777777" w:rsidR="00635F28" w:rsidRDefault="00635F28" w:rsidP="00EF4A6A">
      <w:pPr>
        <w:pStyle w:val="Body"/>
        <w:spacing w:after="0"/>
        <w:rPr>
          <w:rFonts w:ascii="Arial" w:hAnsi="Arial" w:cs="Arial"/>
          <w:b/>
          <w:bCs/>
          <w:sz w:val="22"/>
          <w:szCs w:val="22"/>
        </w:rPr>
      </w:pPr>
    </w:p>
    <w:p w14:paraId="486B905B" w14:textId="77777777" w:rsidR="00635F28" w:rsidRDefault="00635F28" w:rsidP="00EF4A6A">
      <w:pPr>
        <w:pStyle w:val="Body"/>
        <w:spacing w:after="0"/>
        <w:rPr>
          <w:rFonts w:ascii="Arial" w:hAnsi="Arial" w:cs="Arial"/>
          <w:b/>
          <w:bCs/>
          <w:sz w:val="22"/>
          <w:szCs w:val="22"/>
        </w:rPr>
      </w:pPr>
    </w:p>
    <w:p w14:paraId="1A4D6A75" w14:textId="77777777" w:rsidR="00635F28" w:rsidRDefault="00635F28" w:rsidP="00EF4A6A">
      <w:pPr>
        <w:pStyle w:val="Body"/>
        <w:spacing w:after="0"/>
        <w:rPr>
          <w:rFonts w:ascii="Arial" w:hAnsi="Arial" w:cs="Arial"/>
          <w:b/>
          <w:bCs/>
          <w:sz w:val="22"/>
          <w:szCs w:val="22"/>
        </w:rPr>
      </w:pPr>
    </w:p>
    <w:p w14:paraId="5A4CC610" w14:textId="77777777" w:rsidR="00635F28" w:rsidRDefault="00635F28" w:rsidP="00EF4A6A">
      <w:pPr>
        <w:pStyle w:val="Body"/>
        <w:spacing w:after="0"/>
        <w:rPr>
          <w:rFonts w:ascii="Arial" w:hAnsi="Arial" w:cs="Arial"/>
          <w:b/>
          <w:bCs/>
          <w:sz w:val="22"/>
          <w:szCs w:val="22"/>
        </w:rPr>
      </w:pPr>
    </w:p>
    <w:p w14:paraId="630707B1" w14:textId="77777777" w:rsidR="00635F28" w:rsidRDefault="00635F28" w:rsidP="00635F28">
      <w:pPr>
        <w:pStyle w:val="ReferHead"/>
        <w:spacing w:after="0"/>
        <w:jc w:val="both"/>
        <w:rPr>
          <w:rFonts w:ascii="Arial" w:hAnsi="Arial" w:cs="Arial"/>
        </w:rPr>
      </w:pPr>
      <w:r w:rsidRPr="00FB3A86">
        <w:rPr>
          <w:rFonts w:ascii="Arial" w:hAnsi="Arial" w:cs="Arial"/>
        </w:rPr>
        <w:t>References</w:t>
      </w:r>
    </w:p>
    <w:p w14:paraId="241AABEC"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International Diabetes Federation. IDF Diabetes Atlas, 10th </w:t>
      </w:r>
      <w:proofErr w:type="spellStart"/>
      <w:r w:rsidRPr="00635F28">
        <w:rPr>
          <w:rFonts w:ascii="Arial" w:hAnsi="Arial" w:cs="Arial"/>
          <w:sz w:val="20"/>
          <w:szCs w:val="20"/>
        </w:rPr>
        <w:t>edn</w:t>
      </w:r>
      <w:proofErr w:type="spellEnd"/>
      <w:r w:rsidRPr="00635F28">
        <w:rPr>
          <w:rFonts w:ascii="Arial" w:hAnsi="Arial" w:cs="Arial"/>
          <w:sz w:val="20"/>
          <w:szCs w:val="20"/>
        </w:rPr>
        <w:t>. Brussels, Belgium: IDF; 2021.</w:t>
      </w:r>
    </w:p>
    <w:p w14:paraId="2E42433E"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Zheng Y, Ley SH, Hu FB. Global aetiology and epidemiology of type 2 diabetes mellitus and its complications. Nat Rev Endocrinol. 2018;14(2):88–98.</w:t>
      </w:r>
    </w:p>
    <w:p w14:paraId="3F1A7871"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Park SW, </w:t>
      </w:r>
      <w:proofErr w:type="spellStart"/>
      <w:r w:rsidRPr="00635F28">
        <w:rPr>
          <w:rFonts w:ascii="Arial" w:hAnsi="Arial" w:cs="Arial"/>
          <w:sz w:val="20"/>
          <w:szCs w:val="20"/>
        </w:rPr>
        <w:t>Goodpaster</w:t>
      </w:r>
      <w:proofErr w:type="spellEnd"/>
      <w:r w:rsidRPr="00635F28">
        <w:rPr>
          <w:rFonts w:ascii="Arial" w:hAnsi="Arial" w:cs="Arial"/>
          <w:sz w:val="20"/>
          <w:szCs w:val="20"/>
        </w:rPr>
        <w:t xml:space="preserve"> BH, </w:t>
      </w:r>
      <w:proofErr w:type="spellStart"/>
      <w:r w:rsidRPr="00635F28">
        <w:rPr>
          <w:rFonts w:ascii="Arial" w:hAnsi="Arial" w:cs="Arial"/>
          <w:sz w:val="20"/>
          <w:szCs w:val="20"/>
        </w:rPr>
        <w:t>Strotmeyer</w:t>
      </w:r>
      <w:proofErr w:type="spellEnd"/>
      <w:r w:rsidRPr="00635F28">
        <w:rPr>
          <w:rFonts w:ascii="Arial" w:hAnsi="Arial" w:cs="Arial"/>
          <w:sz w:val="20"/>
          <w:szCs w:val="20"/>
        </w:rPr>
        <w:t xml:space="preserve"> ES, et al. Decreased muscle strength and quality in older adults with type 2 diabetes: </w:t>
      </w:r>
      <w:proofErr w:type="gramStart"/>
      <w:r w:rsidRPr="00635F28">
        <w:rPr>
          <w:rFonts w:ascii="Arial" w:hAnsi="Arial" w:cs="Arial"/>
          <w:sz w:val="20"/>
          <w:szCs w:val="20"/>
        </w:rPr>
        <w:t>the</w:t>
      </w:r>
      <w:proofErr w:type="gramEnd"/>
      <w:r w:rsidRPr="00635F28">
        <w:rPr>
          <w:rFonts w:ascii="Arial" w:hAnsi="Arial" w:cs="Arial"/>
          <w:sz w:val="20"/>
          <w:szCs w:val="20"/>
        </w:rPr>
        <w:t xml:space="preserve"> Health, Aging, and Body Composition Study. Diabetes. 2006;55(6):1813–1818.</w:t>
      </w:r>
    </w:p>
    <w:p w14:paraId="758B557F"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t>Colberg</w:t>
      </w:r>
      <w:proofErr w:type="spellEnd"/>
      <w:r w:rsidRPr="00635F28">
        <w:rPr>
          <w:rFonts w:ascii="Arial" w:hAnsi="Arial" w:cs="Arial"/>
          <w:sz w:val="20"/>
          <w:szCs w:val="20"/>
        </w:rPr>
        <w:t xml:space="preserve"> SR, </w:t>
      </w:r>
      <w:proofErr w:type="spellStart"/>
      <w:r w:rsidRPr="00635F28">
        <w:rPr>
          <w:rFonts w:ascii="Arial" w:hAnsi="Arial" w:cs="Arial"/>
          <w:sz w:val="20"/>
          <w:szCs w:val="20"/>
        </w:rPr>
        <w:t>Sigal</w:t>
      </w:r>
      <w:proofErr w:type="spellEnd"/>
      <w:r w:rsidRPr="00635F28">
        <w:rPr>
          <w:rFonts w:ascii="Arial" w:hAnsi="Arial" w:cs="Arial"/>
          <w:sz w:val="20"/>
          <w:szCs w:val="20"/>
        </w:rPr>
        <w:t xml:space="preserve"> RJ, </w:t>
      </w:r>
      <w:proofErr w:type="spellStart"/>
      <w:r w:rsidRPr="00635F28">
        <w:rPr>
          <w:rFonts w:ascii="Arial" w:hAnsi="Arial" w:cs="Arial"/>
          <w:sz w:val="20"/>
          <w:szCs w:val="20"/>
        </w:rPr>
        <w:t>Fernhall</w:t>
      </w:r>
      <w:proofErr w:type="spellEnd"/>
      <w:r w:rsidRPr="00635F28">
        <w:rPr>
          <w:rFonts w:ascii="Arial" w:hAnsi="Arial" w:cs="Arial"/>
          <w:sz w:val="20"/>
          <w:szCs w:val="20"/>
        </w:rPr>
        <w:t xml:space="preserve"> B, et al. Exercise and type 2 diabetes: the American College of Sports Medicine and the American Diabetes Association joint position statement. Diabetes Care. 2010;33(12</w:t>
      </w:r>
      <w:proofErr w:type="gramStart"/>
      <w:r w:rsidRPr="00635F28">
        <w:rPr>
          <w:rFonts w:ascii="Arial" w:hAnsi="Arial" w:cs="Arial"/>
          <w:sz w:val="20"/>
          <w:szCs w:val="20"/>
        </w:rPr>
        <w:t>):e</w:t>
      </w:r>
      <w:proofErr w:type="gramEnd"/>
      <w:r w:rsidRPr="00635F28">
        <w:rPr>
          <w:rFonts w:ascii="Arial" w:hAnsi="Arial" w:cs="Arial"/>
          <w:sz w:val="20"/>
          <w:szCs w:val="20"/>
        </w:rPr>
        <w:t>147–e167.</w:t>
      </w:r>
    </w:p>
    <w:p w14:paraId="7D5BF027"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t>Umpierre</w:t>
      </w:r>
      <w:proofErr w:type="spellEnd"/>
      <w:r w:rsidRPr="00635F28">
        <w:rPr>
          <w:rFonts w:ascii="Arial" w:hAnsi="Arial" w:cs="Arial"/>
          <w:sz w:val="20"/>
          <w:szCs w:val="20"/>
        </w:rPr>
        <w:t xml:space="preserve"> D, Ribeiro PA, Kramer CK, et al. Physical activity advice only or structured exercise training and association with HbA1c levels in type 2 diabetes: a systematic review and meta-analysis. JAMA. 2011;305(17):1790–1799.</w:t>
      </w:r>
    </w:p>
    <w:p w14:paraId="4B1914A8"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Peterson MD, Sen A, Gordon PM. Influence of resistance exercise on lean body mass in aging adults: a meta-analysis. Med Sci Sports </w:t>
      </w:r>
      <w:proofErr w:type="spellStart"/>
      <w:r w:rsidRPr="00635F28">
        <w:rPr>
          <w:rFonts w:ascii="Arial" w:hAnsi="Arial" w:cs="Arial"/>
          <w:sz w:val="20"/>
          <w:szCs w:val="20"/>
        </w:rPr>
        <w:t>Exerc</w:t>
      </w:r>
      <w:proofErr w:type="spellEnd"/>
      <w:r w:rsidRPr="00635F28">
        <w:rPr>
          <w:rFonts w:ascii="Arial" w:hAnsi="Arial" w:cs="Arial"/>
          <w:sz w:val="20"/>
          <w:szCs w:val="20"/>
        </w:rPr>
        <w:t>. 2011;43(2):249–258.</w:t>
      </w:r>
    </w:p>
    <w:p w14:paraId="1C3A610D"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Strasser B, Siebert U, </w:t>
      </w:r>
      <w:proofErr w:type="spellStart"/>
      <w:r w:rsidRPr="00635F28">
        <w:rPr>
          <w:rFonts w:ascii="Arial" w:hAnsi="Arial" w:cs="Arial"/>
          <w:sz w:val="20"/>
          <w:szCs w:val="20"/>
        </w:rPr>
        <w:t>Schobersberger</w:t>
      </w:r>
      <w:proofErr w:type="spellEnd"/>
      <w:r w:rsidRPr="00635F28">
        <w:rPr>
          <w:rFonts w:ascii="Arial" w:hAnsi="Arial" w:cs="Arial"/>
          <w:sz w:val="20"/>
          <w:szCs w:val="20"/>
        </w:rPr>
        <w:t xml:space="preserve"> W. Resistance training in the treatment of the metabolic syndrome: a systematic review and meta-analysis of the effect of resistance training on metabolic clustering in patients with abnormal glucose metabolism. Sports Med. 2010;40(5):397–415.</w:t>
      </w:r>
    </w:p>
    <w:p w14:paraId="06A9F868"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lastRenderedPageBreak/>
        <w:t>Volpato</w:t>
      </w:r>
      <w:proofErr w:type="spellEnd"/>
      <w:r w:rsidRPr="00635F28">
        <w:rPr>
          <w:rFonts w:ascii="Arial" w:hAnsi="Arial" w:cs="Arial"/>
          <w:sz w:val="20"/>
          <w:szCs w:val="20"/>
        </w:rPr>
        <w:t xml:space="preserve"> S, Bianchi L, </w:t>
      </w:r>
      <w:proofErr w:type="spellStart"/>
      <w:r w:rsidRPr="00635F28">
        <w:rPr>
          <w:rFonts w:ascii="Arial" w:hAnsi="Arial" w:cs="Arial"/>
          <w:sz w:val="20"/>
          <w:szCs w:val="20"/>
        </w:rPr>
        <w:t>Lauretani</w:t>
      </w:r>
      <w:proofErr w:type="spellEnd"/>
      <w:r w:rsidRPr="00635F28">
        <w:rPr>
          <w:rFonts w:ascii="Arial" w:hAnsi="Arial" w:cs="Arial"/>
          <w:sz w:val="20"/>
          <w:szCs w:val="20"/>
        </w:rPr>
        <w:t xml:space="preserve"> F, et al. Role of muscle mass and muscle quality in the association between diabetes and gait speed. Diabetes Care. 2012;35(8):1672–1679.</w:t>
      </w:r>
    </w:p>
    <w:p w14:paraId="41AB689A"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t>Leenders</w:t>
      </w:r>
      <w:proofErr w:type="spellEnd"/>
      <w:r w:rsidRPr="00635F28">
        <w:rPr>
          <w:rFonts w:ascii="Arial" w:hAnsi="Arial" w:cs="Arial"/>
          <w:sz w:val="20"/>
          <w:szCs w:val="20"/>
        </w:rPr>
        <w:t xml:space="preserve"> M, </w:t>
      </w:r>
      <w:proofErr w:type="spellStart"/>
      <w:r w:rsidRPr="00635F28">
        <w:rPr>
          <w:rFonts w:ascii="Arial" w:hAnsi="Arial" w:cs="Arial"/>
          <w:sz w:val="20"/>
          <w:szCs w:val="20"/>
        </w:rPr>
        <w:t>Verdijk</w:t>
      </w:r>
      <w:proofErr w:type="spellEnd"/>
      <w:r w:rsidRPr="00635F28">
        <w:rPr>
          <w:rFonts w:ascii="Arial" w:hAnsi="Arial" w:cs="Arial"/>
          <w:sz w:val="20"/>
          <w:szCs w:val="20"/>
        </w:rPr>
        <w:t xml:space="preserve"> LB, van der </w:t>
      </w:r>
      <w:proofErr w:type="spellStart"/>
      <w:r w:rsidRPr="00635F28">
        <w:rPr>
          <w:rFonts w:ascii="Arial" w:hAnsi="Arial" w:cs="Arial"/>
          <w:sz w:val="20"/>
          <w:szCs w:val="20"/>
        </w:rPr>
        <w:t>Hoeven</w:t>
      </w:r>
      <w:proofErr w:type="spellEnd"/>
      <w:r w:rsidRPr="00635F28">
        <w:rPr>
          <w:rFonts w:ascii="Arial" w:hAnsi="Arial" w:cs="Arial"/>
          <w:sz w:val="20"/>
          <w:szCs w:val="20"/>
        </w:rPr>
        <w:t xml:space="preserve"> L, et al. Elderly men and women benefit equally from prolonged resistance-type exercise training. J </w:t>
      </w:r>
      <w:proofErr w:type="spellStart"/>
      <w:r w:rsidRPr="00635F28">
        <w:rPr>
          <w:rFonts w:ascii="Arial" w:hAnsi="Arial" w:cs="Arial"/>
          <w:sz w:val="20"/>
          <w:szCs w:val="20"/>
        </w:rPr>
        <w:t>Gerontol</w:t>
      </w:r>
      <w:proofErr w:type="spellEnd"/>
      <w:r w:rsidRPr="00635F28">
        <w:rPr>
          <w:rFonts w:ascii="Arial" w:hAnsi="Arial" w:cs="Arial"/>
          <w:sz w:val="20"/>
          <w:szCs w:val="20"/>
        </w:rPr>
        <w:t xml:space="preserve"> </w:t>
      </w:r>
      <w:proofErr w:type="gramStart"/>
      <w:r w:rsidRPr="00635F28">
        <w:rPr>
          <w:rFonts w:ascii="Arial" w:hAnsi="Arial" w:cs="Arial"/>
          <w:sz w:val="20"/>
          <w:szCs w:val="20"/>
        </w:rPr>
        <w:t>A</w:t>
      </w:r>
      <w:proofErr w:type="gramEnd"/>
      <w:r w:rsidRPr="00635F28">
        <w:rPr>
          <w:rFonts w:ascii="Arial" w:hAnsi="Arial" w:cs="Arial"/>
          <w:sz w:val="20"/>
          <w:szCs w:val="20"/>
        </w:rPr>
        <w:t xml:space="preserve"> </w:t>
      </w:r>
      <w:proofErr w:type="spellStart"/>
      <w:r w:rsidRPr="00635F28">
        <w:rPr>
          <w:rFonts w:ascii="Arial" w:hAnsi="Arial" w:cs="Arial"/>
          <w:sz w:val="20"/>
          <w:szCs w:val="20"/>
        </w:rPr>
        <w:t>Biol</w:t>
      </w:r>
      <w:proofErr w:type="spellEnd"/>
      <w:r w:rsidRPr="00635F28">
        <w:rPr>
          <w:rFonts w:ascii="Arial" w:hAnsi="Arial" w:cs="Arial"/>
          <w:sz w:val="20"/>
          <w:szCs w:val="20"/>
        </w:rPr>
        <w:t xml:space="preserve"> Sci Med Sci. 2013;68(7):769–779.</w:t>
      </w:r>
    </w:p>
    <w:p w14:paraId="67D8A5F9"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Kraemer WJ, </w:t>
      </w:r>
      <w:proofErr w:type="spellStart"/>
      <w:r w:rsidRPr="00635F28">
        <w:rPr>
          <w:rFonts w:ascii="Arial" w:hAnsi="Arial" w:cs="Arial"/>
          <w:sz w:val="20"/>
          <w:szCs w:val="20"/>
        </w:rPr>
        <w:t>Ratamess</w:t>
      </w:r>
      <w:proofErr w:type="spellEnd"/>
      <w:r w:rsidRPr="00635F28">
        <w:rPr>
          <w:rFonts w:ascii="Arial" w:hAnsi="Arial" w:cs="Arial"/>
          <w:sz w:val="20"/>
          <w:szCs w:val="20"/>
        </w:rPr>
        <w:t xml:space="preserve"> NA, French DN. Resistance training for health and performance. </w:t>
      </w:r>
      <w:proofErr w:type="spellStart"/>
      <w:r w:rsidRPr="00635F28">
        <w:rPr>
          <w:rFonts w:ascii="Arial" w:hAnsi="Arial" w:cs="Arial"/>
          <w:sz w:val="20"/>
          <w:szCs w:val="20"/>
        </w:rPr>
        <w:t>Curr</w:t>
      </w:r>
      <w:proofErr w:type="spellEnd"/>
      <w:r w:rsidRPr="00635F28">
        <w:rPr>
          <w:rFonts w:ascii="Arial" w:hAnsi="Arial" w:cs="Arial"/>
          <w:sz w:val="20"/>
          <w:szCs w:val="20"/>
        </w:rPr>
        <w:t xml:space="preserve"> Sports Med Rep. 2002;1(3):165–171.</w:t>
      </w:r>
    </w:p>
    <w:p w14:paraId="7D642CFA"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t>Rikli</w:t>
      </w:r>
      <w:proofErr w:type="spellEnd"/>
      <w:r w:rsidRPr="00635F28">
        <w:rPr>
          <w:rFonts w:ascii="Arial" w:hAnsi="Arial" w:cs="Arial"/>
          <w:sz w:val="20"/>
          <w:szCs w:val="20"/>
        </w:rPr>
        <w:t xml:space="preserve"> RE, Jones CJ. Development and validation of a functional fitness test for community-residing older adults. J Aging Phys Act. 1999;7(2):129–161.</w:t>
      </w:r>
    </w:p>
    <w:p w14:paraId="071E65C4"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ATS Committee on Proficiency Standards for Clinical Pulmonary Function Laboratories. ATS statement: guidelines for the six-minute walk test. Am J Respir </w:t>
      </w:r>
      <w:proofErr w:type="spellStart"/>
      <w:r w:rsidRPr="00635F28">
        <w:rPr>
          <w:rFonts w:ascii="Arial" w:hAnsi="Arial" w:cs="Arial"/>
          <w:sz w:val="20"/>
          <w:szCs w:val="20"/>
        </w:rPr>
        <w:t>Crit</w:t>
      </w:r>
      <w:proofErr w:type="spellEnd"/>
      <w:r w:rsidRPr="00635F28">
        <w:rPr>
          <w:rFonts w:ascii="Arial" w:hAnsi="Arial" w:cs="Arial"/>
          <w:sz w:val="20"/>
          <w:szCs w:val="20"/>
        </w:rPr>
        <w:t xml:space="preserve"> Care Med. 2002;166(1):111–117.</w:t>
      </w:r>
    </w:p>
    <w:p w14:paraId="3432B5E5"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Cai X, Li J, Mao S, et al. Effect of resistance training on HbA1c in adults with type 2 diabetes mellitus and the moderating effect of changes in muscular strength: a systematic review and meta-analysis. BMJ Open Diabetes Res Care. 2022;10(2</w:t>
      </w:r>
      <w:proofErr w:type="gramStart"/>
      <w:r w:rsidRPr="00635F28">
        <w:rPr>
          <w:rFonts w:ascii="Arial" w:hAnsi="Arial" w:cs="Arial"/>
          <w:sz w:val="20"/>
          <w:szCs w:val="20"/>
        </w:rPr>
        <w:t>):e</w:t>
      </w:r>
      <w:proofErr w:type="gramEnd"/>
      <w:r w:rsidRPr="00635F28">
        <w:rPr>
          <w:rFonts w:ascii="Arial" w:hAnsi="Arial" w:cs="Arial"/>
          <w:sz w:val="20"/>
          <w:szCs w:val="20"/>
        </w:rPr>
        <w:t>002595.</w:t>
      </w:r>
    </w:p>
    <w:p w14:paraId="1878D3AE"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American Diabetes Association. Standards of Medical Care in Diabetes-2023. Diabetes Care. 2023;46(</w:t>
      </w:r>
      <w:proofErr w:type="spellStart"/>
      <w:r w:rsidRPr="00635F28">
        <w:rPr>
          <w:rFonts w:ascii="Arial" w:hAnsi="Arial" w:cs="Arial"/>
          <w:sz w:val="20"/>
          <w:szCs w:val="20"/>
        </w:rPr>
        <w:t>Suppl</w:t>
      </w:r>
      <w:proofErr w:type="spellEnd"/>
      <w:r w:rsidRPr="00635F28">
        <w:rPr>
          <w:rFonts w:ascii="Arial" w:hAnsi="Arial" w:cs="Arial"/>
          <w:sz w:val="20"/>
          <w:szCs w:val="20"/>
        </w:rPr>
        <w:t xml:space="preserve"> 1</w:t>
      </w:r>
      <w:proofErr w:type="gramStart"/>
      <w:r w:rsidRPr="00635F28">
        <w:rPr>
          <w:rFonts w:ascii="Arial" w:hAnsi="Arial" w:cs="Arial"/>
          <w:sz w:val="20"/>
          <w:szCs w:val="20"/>
        </w:rPr>
        <w:t>):S</w:t>
      </w:r>
      <w:proofErr w:type="gramEnd"/>
      <w:r w:rsidRPr="00635F28">
        <w:rPr>
          <w:rFonts w:ascii="Arial" w:hAnsi="Arial" w:cs="Arial"/>
          <w:sz w:val="20"/>
          <w:szCs w:val="20"/>
        </w:rPr>
        <w:t>1–S154.</w:t>
      </w:r>
    </w:p>
    <w:p w14:paraId="6E5D8A9B"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t>Holten</w:t>
      </w:r>
      <w:proofErr w:type="spellEnd"/>
      <w:r w:rsidRPr="00635F28">
        <w:rPr>
          <w:rFonts w:ascii="Arial" w:hAnsi="Arial" w:cs="Arial"/>
          <w:sz w:val="20"/>
          <w:szCs w:val="20"/>
        </w:rPr>
        <w:t xml:space="preserve"> MK, </w:t>
      </w:r>
      <w:proofErr w:type="spellStart"/>
      <w:r w:rsidRPr="00635F28">
        <w:rPr>
          <w:rFonts w:ascii="Arial" w:hAnsi="Arial" w:cs="Arial"/>
          <w:sz w:val="20"/>
          <w:szCs w:val="20"/>
        </w:rPr>
        <w:t>Zacho</w:t>
      </w:r>
      <w:proofErr w:type="spellEnd"/>
      <w:r w:rsidRPr="00635F28">
        <w:rPr>
          <w:rFonts w:ascii="Arial" w:hAnsi="Arial" w:cs="Arial"/>
          <w:sz w:val="20"/>
          <w:szCs w:val="20"/>
        </w:rPr>
        <w:t xml:space="preserve"> M, </w:t>
      </w:r>
      <w:proofErr w:type="spellStart"/>
      <w:r w:rsidRPr="00635F28">
        <w:rPr>
          <w:rFonts w:ascii="Arial" w:hAnsi="Arial" w:cs="Arial"/>
          <w:sz w:val="20"/>
          <w:szCs w:val="20"/>
        </w:rPr>
        <w:t>Gaster</w:t>
      </w:r>
      <w:proofErr w:type="spellEnd"/>
      <w:r w:rsidRPr="00635F28">
        <w:rPr>
          <w:rFonts w:ascii="Arial" w:hAnsi="Arial" w:cs="Arial"/>
          <w:sz w:val="20"/>
          <w:szCs w:val="20"/>
        </w:rPr>
        <w:t xml:space="preserve"> M, et al. Strength training increases insulin-mediated glucose uptake, GLUT4 content, and insulin </w:t>
      </w:r>
      <w:proofErr w:type="spellStart"/>
      <w:r w:rsidRPr="00635F28">
        <w:rPr>
          <w:rFonts w:ascii="Arial" w:hAnsi="Arial" w:cs="Arial"/>
          <w:sz w:val="20"/>
          <w:szCs w:val="20"/>
        </w:rPr>
        <w:t>signaling</w:t>
      </w:r>
      <w:proofErr w:type="spellEnd"/>
      <w:r w:rsidRPr="00635F28">
        <w:rPr>
          <w:rFonts w:ascii="Arial" w:hAnsi="Arial" w:cs="Arial"/>
          <w:sz w:val="20"/>
          <w:szCs w:val="20"/>
        </w:rPr>
        <w:t xml:space="preserve"> in skeletal muscle in patients with type 2 diabetes. Diabetes. 2004;53(2):294–305.</w:t>
      </w:r>
    </w:p>
    <w:p w14:paraId="159B58B1"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t>Colberg</w:t>
      </w:r>
      <w:proofErr w:type="spellEnd"/>
      <w:r w:rsidRPr="00635F28">
        <w:rPr>
          <w:rFonts w:ascii="Arial" w:hAnsi="Arial" w:cs="Arial"/>
          <w:sz w:val="20"/>
          <w:szCs w:val="20"/>
        </w:rPr>
        <w:t xml:space="preserve"> SR, </w:t>
      </w:r>
      <w:proofErr w:type="spellStart"/>
      <w:r w:rsidRPr="00635F28">
        <w:rPr>
          <w:rFonts w:ascii="Arial" w:hAnsi="Arial" w:cs="Arial"/>
          <w:sz w:val="20"/>
          <w:szCs w:val="20"/>
        </w:rPr>
        <w:t>Sigal</w:t>
      </w:r>
      <w:proofErr w:type="spellEnd"/>
      <w:r w:rsidRPr="00635F28">
        <w:rPr>
          <w:rFonts w:ascii="Arial" w:hAnsi="Arial" w:cs="Arial"/>
          <w:sz w:val="20"/>
          <w:szCs w:val="20"/>
        </w:rPr>
        <w:t xml:space="preserve"> RJ, Yardley JE, et al. Physical activity/exercise and diabetes: a position statement of the American Diabetes Association. Diabetes Care. 2016;39(11):2065–2079.</w:t>
      </w:r>
    </w:p>
    <w:p w14:paraId="03A645DC"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t>Yau</w:t>
      </w:r>
      <w:proofErr w:type="spellEnd"/>
      <w:r w:rsidRPr="00635F28">
        <w:rPr>
          <w:rFonts w:ascii="Arial" w:hAnsi="Arial" w:cs="Arial"/>
          <w:sz w:val="20"/>
          <w:szCs w:val="20"/>
        </w:rPr>
        <w:t xml:space="preserve"> MK, </w:t>
      </w:r>
      <w:proofErr w:type="spellStart"/>
      <w:r w:rsidRPr="00635F28">
        <w:rPr>
          <w:rFonts w:ascii="Arial" w:hAnsi="Arial" w:cs="Arial"/>
          <w:sz w:val="20"/>
          <w:szCs w:val="20"/>
        </w:rPr>
        <w:t>Eng</w:t>
      </w:r>
      <w:proofErr w:type="spellEnd"/>
      <w:r w:rsidRPr="00635F28">
        <w:rPr>
          <w:rFonts w:ascii="Arial" w:hAnsi="Arial" w:cs="Arial"/>
          <w:sz w:val="20"/>
          <w:szCs w:val="20"/>
        </w:rPr>
        <w:t xml:space="preserve"> JJ, Lira CA, et al. Safety and efficacy of resistance training in older adults with chronic disease. Diabetes Spectrum. 2013;26(2):71–75.</w:t>
      </w:r>
    </w:p>
    <w:p w14:paraId="7C6AC71B" w14:textId="26F9DAD4" w:rsidR="00635F28" w:rsidRPr="00635F28" w:rsidRDefault="00635F28" w:rsidP="00EF4A6A">
      <w:pPr>
        <w:pStyle w:val="Body"/>
        <w:spacing w:after="0"/>
        <w:rPr>
          <w:rFonts w:ascii="Arial" w:hAnsi="Arial" w:cs="Arial"/>
          <w:b/>
          <w:bCs/>
          <w:sz w:val="22"/>
          <w:szCs w:val="22"/>
        </w:rPr>
      </w:pPr>
      <w:r>
        <w:rPr>
          <w:rFonts w:ascii="Arial" w:hAnsi="Arial" w:cs="Arial"/>
          <w:b/>
          <w:bCs/>
          <w:sz w:val="22"/>
          <w:szCs w:val="22"/>
        </w:rPr>
        <w:br w:type="textWrapping" w:clear="all"/>
      </w:r>
    </w:p>
    <w:sectPr w:rsidR="00635F28" w:rsidRPr="00635F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1BAC8" w14:textId="77777777" w:rsidR="00364F0C" w:rsidRDefault="00364F0C" w:rsidP="004A7F5B">
      <w:pPr>
        <w:spacing w:after="0" w:line="240" w:lineRule="auto"/>
      </w:pPr>
      <w:r>
        <w:separator/>
      </w:r>
    </w:p>
  </w:endnote>
  <w:endnote w:type="continuationSeparator" w:id="0">
    <w:p w14:paraId="156B005D" w14:textId="77777777" w:rsidR="00364F0C" w:rsidRDefault="00364F0C" w:rsidP="004A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A289" w14:textId="77777777" w:rsidR="00D514C0" w:rsidRDefault="00D5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E456" w14:textId="77777777" w:rsidR="004A7F5B" w:rsidRDefault="004A7F5B">
    <w:pPr>
      <w:pStyle w:val="Footer"/>
    </w:pPr>
  </w:p>
  <w:p w14:paraId="0BF193DF" w14:textId="77777777" w:rsidR="00EF4A6A" w:rsidRDefault="00EF4A6A">
    <w:pPr>
      <w:pStyle w:val="Footer"/>
    </w:pPr>
  </w:p>
  <w:p w14:paraId="76090882" w14:textId="77777777" w:rsidR="00EF4A6A" w:rsidRDefault="00EF4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27A7" w14:textId="77777777" w:rsidR="00D514C0" w:rsidRDefault="00D5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FC236" w14:textId="77777777" w:rsidR="00364F0C" w:rsidRDefault="00364F0C" w:rsidP="004A7F5B">
      <w:pPr>
        <w:spacing w:after="0" w:line="240" w:lineRule="auto"/>
      </w:pPr>
      <w:r>
        <w:separator/>
      </w:r>
    </w:p>
  </w:footnote>
  <w:footnote w:type="continuationSeparator" w:id="0">
    <w:p w14:paraId="5055BBD1" w14:textId="77777777" w:rsidR="00364F0C" w:rsidRDefault="00364F0C" w:rsidP="004A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B2E7" w14:textId="1D3E39D9" w:rsidR="00D514C0" w:rsidRDefault="00D514C0">
    <w:pPr>
      <w:pStyle w:val="Header"/>
    </w:pPr>
    <w:r>
      <w:rPr>
        <w:noProof/>
      </w:rPr>
      <w:pict w14:anchorId="5FE63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39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32F1" w14:textId="53B10996" w:rsidR="00D514C0" w:rsidRDefault="00D514C0">
    <w:pPr>
      <w:pStyle w:val="Header"/>
    </w:pPr>
    <w:r>
      <w:rPr>
        <w:noProof/>
      </w:rPr>
      <w:pict w14:anchorId="4D731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39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FDB9" w14:textId="1AC9C1DD" w:rsidR="00D514C0" w:rsidRDefault="00D514C0">
    <w:pPr>
      <w:pStyle w:val="Header"/>
    </w:pPr>
    <w:r>
      <w:rPr>
        <w:noProof/>
      </w:rPr>
      <w:pict w14:anchorId="1300A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39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5BD"/>
    <w:multiLevelType w:val="multilevel"/>
    <w:tmpl w:val="5092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448A8"/>
    <w:multiLevelType w:val="multilevel"/>
    <w:tmpl w:val="468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F3D7B"/>
    <w:multiLevelType w:val="multilevel"/>
    <w:tmpl w:val="9E9A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122D4"/>
    <w:multiLevelType w:val="multilevel"/>
    <w:tmpl w:val="B240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040C1"/>
    <w:multiLevelType w:val="multilevel"/>
    <w:tmpl w:val="E296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BA673E"/>
    <w:multiLevelType w:val="multilevel"/>
    <w:tmpl w:val="E48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24F91"/>
    <w:multiLevelType w:val="multilevel"/>
    <w:tmpl w:val="448A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55"/>
    <w:rsid w:val="00220C4B"/>
    <w:rsid w:val="002757B5"/>
    <w:rsid w:val="00364F0C"/>
    <w:rsid w:val="004105F5"/>
    <w:rsid w:val="004147DD"/>
    <w:rsid w:val="004601B9"/>
    <w:rsid w:val="004A7F5B"/>
    <w:rsid w:val="004E0067"/>
    <w:rsid w:val="005F5A62"/>
    <w:rsid w:val="00635F28"/>
    <w:rsid w:val="00712C04"/>
    <w:rsid w:val="00752F37"/>
    <w:rsid w:val="007A2810"/>
    <w:rsid w:val="008248D2"/>
    <w:rsid w:val="00996674"/>
    <w:rsid w:val="00A51096"/>
    <w:rsid w:val="00C71531"/>
    <w:rsid w:val="00CA55B7"/>
    <w:rsid w:val="00D514C0"/>
    <w:rsid w:val="00E07A67"/>
    <w:rsid w:val="00E35B1E"/>
    <w:rsid w:val="00E74A55"/>
    <w:rsid w:val="00E86A74"/>
    <w:rsid w:val="00EE3C74"/>
    <w:rsid w:val="00EF4A6A"/>
    <w:rsid w:val="00F65CE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4A2DC4"/>
  <w15:chartTrackingRefBased/>
  <w15:docId w15:val="{24CDB9BC-52AA-46A7-83DE-F304B7E5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A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A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A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A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A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A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A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A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A55"/>
    <w:rPr>
      <w:rFonts w:eastAsiaTheme="majorEastAsia" w:cstheme="majorBidi"/>
      <w:color w:val="272727" w:themeColor="text1" w:themeTint="D8"/>
    </w:rPr>
  </w:style>
  <w:style w:type="paragraph" w:styleId="Title">
    <w:name w:val="Title"/>
    <w:basedOn w:val="Normal"/>
    <w:next w:val="Normal"/>
    <w:link w:val="TitleChar"/>
    <w:uiPriority w:val="10"/>
    <w:qFormat/>
    <w:rsid w:val="00E74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A55"/>
    <w:pPr>
      <w:spacing w:before="160"/>
      <w:jc w:val="center"/>
    </w:pPr>
    <w:rPr>
      <w:i/>
      <w:iCs/>
      <w:color w:val="404040" w:themeColor="text1" w:themeTint="BF"/>
    </w:rPr>
  </w:style>
  <w:style w:type="character" w:customStyle="1" w:styleId="QuoteChar">
    <w:name w:val="Quote Char"/>
    <w:basedOn w:val="DefaultParagraphFont"/>
    <w:link w:val="Quote"/>
    <w:uiPriority w:val="29"/>
    <w:rsid w:val="00E74A55"/>
    <w:rPr>
      <w:i/>
      <w:iCs/>
      <w:color w:val="404040" w:themeColor="text1" w:themeTint="BF"/>
    </w:rPr>
  </w:style>
  <w:style w:type="paragraph" w:styleId="ListParagraph">
    <w:name w:val="List Paragraph"/>
    <w:basedOn w:val="Normal"/>
    <w:uiPriority w:val="34"/>
    <w:qFormat/>
    <w:rsid w:val="00E74A55"/>
    <w:pPr>
      <w:ind w:left="720"/>
      <w:contextualSpacing/>
    </w:pPr>
  </w:style>
  <w:style w:type="character" w:styleId="IntenseEmphasis">
    <w:name w:val="Intense Emphasis"/>
    <w:basedOn w:val="DefaultParagraphFont"/>
    <w:uiPriority w:val="21"/>
    <w:qFormat/>
    <w:rsid w:val="00E74A55"/>
    <w:rPr>
      <w:i/>
      <w:iCs/>
      <w:color w:val="2F5496" w:themeColor="accent1" w:themeShade="BF"/>
    </w:rPr>
  </w:style>
  <w:style w:type="paragraph" w:styleId="IntenseQuote">
    <w:name w:val="Intense Quote"/>
    <w:basedOn w:val="Normal"/>
    <w:next w:val="Normal"/>
    <w:link w:val="IntenseQuoteChar"/>
    <w:uiPriority w:val="30"/>
    <w:qFormat/>
    <w:rsid w:val="00E74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A55"/>
    <w:rPr>
      <w:i/>
      <w:iCs/>
      <w:color w:val="2F5496" w:themeColor="accent1" w:themeShade="BF"/>
    </w:rPr>
  </w:style>
  <w:style w:type="character" w:styleId="IntenseReference">
    <w:name w:val="Intense Reference"/>
    <w:basedOn w:val="DefaultParagraphFont"/>
    <w:uiPriority w:val="32"/>
    <w:qFormat/>
    <w:rsid w:val="00E74A55"/>
    <w:rPr>
      <w:b/>
      <w:bCs/>
      <w:smallCaps/>
      <w:color w:val="2F5496" w:themeColor="accent1" w:themeShade="BF"/>
      <w:spacing w:val="5"/>
    </w:rPr>
  </w:style>
  <w:style w:type="paragraph" w:customStyle="1" w:styleId="Author">
    <w:name w:val="Author"/>
    <w:basedOn w:val="Normal"/>
    <w:rsid w:val="004E0067"/>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4E0067"/>
    <w:pPr>
      <w:spacing w:after="240" w:line="240" w:lineRule="exact"/>
      <w:jc w:val="right"/>
    </w:pPr>
    <w:rPr>
      <w:rFonts w:ascii="Helvetica" w:eastAsia="Times New Roman" w:hAnsi="Helvetica" w:cs="Times New Roman"/>
      <w:sz w:val="20"/>
      <w:szCs w:val="20"/>
      <w:lang w:val="en-US"/>
    </w:rPr>
  </w:style>
  <w:style w:type="paragraph" w:customStyle="1" w:styleId="AbstHead">
    <w:name w:val="Abst Head"/>
    <w:basedOn w:val="Normal"/>
    <w:rsid w:val="004E0067"/>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4A7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F5B"/>
  </w:style>
  <w:style w:type="paragraph" w:styleId="Footer">
    <w:name w:val="footer"/>
    <w:basedOn w:val="Normal"/>
    <w:link w:val="FooterChar"/>
    <w:uiPriority w:val="99"/>
    <w:unhideWhenUsed/>
    <w:rsid w:val="004A7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F5B"/>
  </w:style>
  <w:style w:type="paragraph" w:customStyle="1" w:styleId="Body">
    <w:name w:val="Body"/>
    <w:basedOn w:val="Normal"/>
    <w:rsid w:val="00EF4A6A"/>
    <w:pPr>
      <w:spacing w:after="240" w:line="240" w:lineRule="auto"/>
      <w:jc w:val="both"/>
    </w:pPr>
    <w:rPr>
      <w:rFonts w:ascii="Helvetica" w:eastAsia="Times New Roman" w:hAnsi="Helvetica" w:cs="Times New Roman"/>
      <w:sz w:val="20"/>
      <w:szCs w:val="20"/>
      <w:lang w:val="en-US"/>
    </w:rPr>
  </w:style>
  <w:style w:type="table" w:styleId="TableGridLight">
    <w:name w:val="Grid Table Light"/>
    <w:basedOn w:val="TableNormal"/>
    <w:uiPriority w:val="40"/>
    <w:rsid w:val="00752F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Head">
    <w:name w:val="Refer Head"/>
    <w:basedOn w:val="Normal"/>
    <w:rsid w:val="00635F28"/>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996674"/>
    <w:rPr>
      <w:color w:val="0563C1" w:themeColor="hyperlink"/>
      <w:u w:val="single"/>
    </w:rPr>
  </w:style>
  <w:style w:type="character" w:styleId="UnresolvedMention">
    <w:name w:val="Unresolved Mention"/>
    <w:basedOn w:val="DefaultParagraphFont"/>
    <w:uiPriority w:val="99"/>
    <w:semiHidden/>
    <w:unhideWhenUsed/>
    <w:rsid w:val="00996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3544">
      <w:bodyDiv w:val="1"/>
      <w:marLeft w:val="0"/>
      <w:marRight w:val="0"/>
      <w:marTop w:val="0"/>
      <w:marBottom w:val="0"/>
      <w:divBdr>
        <w:top w:val="none" w:sz="0" w:space="0" w:color="auto"/>
        <w:left w:val="none" w:sz="0" w:space="0" w:color="auto"/>
        <w:bottom w:val="none" w:sz="0" w:space="0" w:color="auto"/>
        <w:right w:val="none" w:sz="0" w:space="0" w:color="auto"/>
      </w:divBdr>
    </w:div>
    <w:div w:id="230966792">
      <w:bodyDiv w:val="1"/>
      <w:marLeft w:val="0"/>
      <w:marRight w:val="0"/>
      <w:marTop w:val="0"/>
      <w:marBottom w:val="0"/>
      <w:divBdr>
        <w:top w:val="none" w:sz="0" w:space="0" w:color="auto"/>
        <w:left w:val="none" w:sz="0" w:space="0" w:color="auto"/>
        <w:bottom w:val="none" w:sz="0" w:space="0" w:color="auto"/>
        <w:right w:val="none" w:sz="0" w:space="0" w:color="auto"/>
      </w:divBdr>
    </w:div>
    <w:div w:id="303855529">
      <w:bodyDiv w:val="1"/>
      <w:marLeft w:val="0"/>
      <w:marRight w:val="0"/>
      <w:marTop w:val="0"/>
      <w:marBottom w:val="0"/>
      <w:divBdr>
        <w:top w:val="none" w:sz="0" w:space="0" w:color="auto"/>
        <w:left w:val="none" w:sz="0" w:space="0" w:color="auto"/>
        <w:bottom w:val="none" w:sz="0" w:space="0" w:color="auto"/>
        <w:right w:val="none" w:sz="0" w:space="0" w:color="auto"/>
      </w:divBdr>
    </w:div>
    <w:div w:id="376320151">
      <w:bodyDiv w:val="1"/>
      <w:marLeft w:val="0"/>
      <w:marRight w:val="0"/>
      <w:marTop w:val="0"/>
      <w:marBottom w:val="0"/>
      <w:divBdr>
        <w:top w:val="none" w:sz="0" w:space="0" w:color="auto"/>
        <w:left w:val="none" w:sz="0" w:space="0" w:color="auto"/>
        <w:bottom w:val="none" w:sz="0" w:space="0" w:color="auto"/>
        <w:right w:val="none" w:sz="0" w:space="0" w:color="auto"/>
      </w:divBdr>
    </w:div>
    <w:div w:id="449318947">
      <w:bodyDiv w:val="1"/>
      <w:marLeft w:val="0"/>
      <w:marRight w:val="0"/>
      <w:marTop w:val="0"/>
      <w:marBottom w:val="0"/>
      <w:divBdr>
        <w:top w:val="none" w:sz="0" w:space="0" w:color="auto"/>
        <w:left w:val="none" w:sz="0" w:space="0" w:color="auto"/>
        <w:bottom w:val="none" w:sz="0" w:space="0" w:color="auto"/>
        <w:right w:val="none" w:sz="0" w:space="0" w:color="auto"/>
      </w:divBdr>
    </w:div>
    <w:div w:id="524101127">
      <w:bodyDiv w:val="1"/>
      <w:marLeft w:val="0"/>
      <w:marRight w:val="0"/>
      <w:marTop w:val="0"/>
      <w:marBottom w:val="0"/>
      <w:divBdr>
        <w:top w:val="none" w:sz="0" w:space="0" w:color="auto"/>
        <w:left w:val="none" w:sz="0" w:space="0" w:color="auto"/>
        <w:bottom w:val="none" w:sz="0" w:space="0" w:color="auto"/>
        <w:right w:val="none" w:sz="0" w:space="0" w:color="auto"/>
      </w:divBdr>
    </w:div>
    <w:div w:id="1029793989">
      <w:bodyDiv w:val="1"/>
      <w:marLeft w:val="0"/>
      <w:marRight w:val="0"/>
      <w:marTop w:val="0"/>
      <w:marBottom w:val="0"/>
      <w:divBdr>
        <w:top w:val="none" w:sz="0" w:space="0" w:color="auto"/>
        <w:left w:val="none" w:sz="0" w:space="0" w:color="auto"/>
        <w:bottom w:val="none" w:sz="0" w:space="0" w:color="auto"/>
        <w:right w:val="none" w:sz="0" w:space="0" w:color="auto"/>
      </w:divBdr>
    </w:div>
    <w:div w:id="1139229701">
      <w:bodyDiv w:val="1"/>
      <w:marLeft w:val="0"/>
      <w:marRight w:val="0"/>
      <w:marTop w:val="0"/>
      <w:marBottom w:val="0"/>
      <w:divBdr>
        <w:top w:val="none" w:sz="0" w:space="0" w:color="auto"/>
        <w:left w:val="none" w:sz="0" w:space="0" w:color="auto"/>
        <w:bottom w:val="none" w:sz="0" w:space="0" w:color="auto"/>
        <w:right w:val="none" w:sz="0" w:space="0" w:color="auto"/>
      </w:divBdr>
    </w:div>
    <w:div w:id="1437100031">
      <w:bodyDiv w:val="1"/>
      <w:marLeft w:val="0"/>
      <w:marRight w:val="0"/>
      <w:marTop w:val="0"/>
      <w:marBottom w:val="0"/>
      <w:divBdr>
        <w:top w:val="none" w:sz="0" w:space="0" w:color="auto"/>
        <w:left w:val="none" w:sz="0" w:space="0" w:color="auto"/>
        <w:bottom w:val="none" w:sz="0" w:space="0" w:color="auto"/>
        <w:right w:val="none" w:sz="0" w:space="0" w:color="auto"/>
      </w:divBdr>
    </w:div>
    <w:div w:id="1714648632">
      <w:bodyDiv w:val="1"/>
      <w:marLeft w:val="0"/>
      <w:marRight w:val="0"/>
      <w:marTop w:val="0"/>
      <w:marBottom w:val="0"/>
      <w:divBdr>
        <w:top w:val="none" w:sz="0" w:space="0" w:color="auto"/>
        <w:left w:val="none" w:sz="0" w:space="0" w:color="auto"/>
        <w:bottom w:val="none" w:sz="0" w:space="0" w:color="auto"/>
        <w:right w:val="none" w:sz="0" w:space="0" w:color="auto"/>
      </w:divBdr>
    </w:div>
    <w:div w:id="1756248013">
      <w:bodyDiv w:val="1"/>
      <w:marLeft w:val="0"/>
      <w:marRight w:val="0"/>
      <w:marTop w:val="0"/>
      <w:marBottom w:val="0"/>
      <w:divBdr>
        <w:top w:val="none" w:sz="0" w:space="0" w:color="auto"/>
        <w:left w:val="none" w:sz="0" w:space="0" w:color="auto"/>
        <w:bottom w:val="none" w:sz="0" w:space="0" w:color="auto"/>
        <w:right w:val="none" w:sz="0" w:space="0" w:color="auto"/>
      </w:divBdr>
    </w:div>
    <w:div w:id="1852180483">
      <w:bodyDiv w:val="1"/>
      <w:marLeft w:val="0"/>
      <w:marRight w:val="0"/>
      <w:marTop w:val="0"/>
      <w:marBottom w:val="0"/>
      <w:divBdr>
        <w:top w:val="none" w:sz="0" w:space="0" w:color="auto"/>
        <w:left w:val="none" w:sz="0" w:space="0" w:color="auto"/>
        <w:bottom w:val="none" w:sz="0" w:space="0" w:color="auto"/>
        <w:right w:val="none" w:sz="0" w:space="0" w:color="auto"/>
      </w:divBdr>
    </w:div>
    <w:div w:id="1950355286">
      <w:bodyDiv w:val="1"/>
      <w:marLeft w:val="0"/>
      <w:marRight w:val="0"/>
      <w:marTop w:val="0"/>
      <w:marBottom w:val="0"/>
      <w:divBdr>
        <w:top w:val="none" w:sz="0" w:space="0" w:color="auto"/>
        <w:left w:val="none" w:sz="0" w:space="0" w:color="auto"/>
        <w:bottom w:val="none" w:sz="0" w:space="0" w:color="auto"/>
        <w:right w:val="none" w:sz="0" w:space="0" w:color="auto"/>
      </w:divBdr>
    </w:div>
    <w:div w:id="20764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2701</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Yuthika Rao</dc:creator>
  <cp:keywords/>
  <dc:description/>
  <cp:lastModifiedBy>SDI 1084</cp:lastModifiedBy>
  <cp:revision>13</cp:revision>
  <dcterms:created xsi:type="dcterms:W3CDTF">2025-05-13T08:42:00Z</dcterms:created>
  <dcterms:modified xsi:type="dcterms:W3CDTF">2025-05-14T10:20:00Z</dcterms:modified>
</cp:coreProperties>
</file>