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F2633" w14:textId="7D196AAB" w:rsidR="009373EC" w:rsidRDefault="004F1D23" w:rsidP="00FB1B67">
      <w:pPr>
        <w:jc w:val="both"/>
        <w:rPr>
          <w:rFonts w:ascii="Times New Roman" w:hAnsi="Times New Roman" w:cs="Times New Roman"/>
          <w:b/>
          <w:sz w:val="24"/>
          <w:szCs w:val="24"/>
        </w:rPr>
      </w:pPr>
      <w:r>
        <w:rPr>
          <w:rFonts w:ascii="Times New Roman" w:hAnsi="Times New Roman" w:cs="Times New Roman"/>
          <w:b/>
          <w:sz w:val="24"/>
          <w:szCs w:val="24"/>
        </w:rPr>
        <w:t xml:space="preserve">EXPERIMENTAL EVALUATION OF </w:t>
      </w:r>
      <w:r w:rsidRPr="004F1D23">
        <w:rPr>
          <w:rFonts w:ascii="Times New Roman" w:hAnsi="Times New Roman" w:cs="Times New Roman"/>
          <w:b/>
          <w:sz w:val="24"/>
          <w:szCs w:val="24"/>
        </w:rPr>
        <w:t xml:space="preserve">ALLELOPATHIC </w:t>
      </w:r>
      <w:r w:rsidR="00930C78">
        <w:rPr>
          <w:rFonts w:ascii="Times New Roman" w:hAnsi="Times New Roman" w:cs="Times New Roman"/>
          <w:b/>
          <w:sz w:val="24"/>
          <w:szCs w:val="24"/>
        </w:rPr>
        <w:t xml:space="preserve">POTENTIAL </w:t>
      </w:r>
      <w:r w:rsidR="00930C78" w:rsidRPr="004F1D23">
        <w:rPr>
          <w:rFonts w:ascii="Times New Roman" w:hAnsi="Times New Roman" w:cs="Times New Roman"/>
          <w:b/>
          <w:sz w:val="24"/>
          <w:szCs w:val="24"/>
        </w:rPr>
        <w:t>OF</w:t>
      </w:r>
      <w:r w:rsidRPr="004F1D23">
        <w:rPr>
          <w:rFonts w:ascii="Times New Roman" w:hAnsi="Times New Roman" w:cs="Times New Roman"/>
          <w:b/>
          <w:sz w:val="24"/>
          <w:szCs w:val="24"/>
        </w:rPr>
        <w:t xml:space="preserve"> RUTIN, HESPERIDIN, CURCUMIN.</w:t>
      </w:r>
    </w:p>
    <w:p w14:paraId="3BADB9ED" w14:textId="77777777" w:rsidR="004F1D23" w:rsidRDefault="004F1D23" w:rsidP="00FB1B67">
      <w:pPr>
        <w:jc w:val="both"/>
        <w:rPr>
          <w:rFonts w:ascii="Times New Roman" w:hAnsi="Times New Roman" w:cs="Times New Roman"/>
          <w:b/>
          <w:sz w:val="24"/>
          <w:szCs w:val="24"/>
        </w:rPr>
      </w:pPr>
    </w:p>
    <w:p w14:paraId="00E30840" w14:textId="77777777" w:rsidR="0043287C" w:rsidRDefault="0043287C" w:rsidP="00FB1B67">
      <w:pPr>
        <w:spacing w:after="0" w:line="360" w:lineRule="auto"/>
        <w:jc w:val="both"/>
        <w:rPr>
          <w:rFonts w:ascii="Times New Roman" w:hAnsi="Times New Roman" w:cs="Times New Roman"/>
          <w:bCs/>
          <w:sz w:val="16"/>
          <w:szCs w:val="16"/>
        </w:rPr>
      </w:pPr>
    </w:p>
    <w:p w14:paraId="2ED4578D" w14:textId="77777777" w:rsidR="002772BE" w:rsidRDefault="002772BE" w:rsidP="00FB1B67">
      <w:pPr>
        <w:spacing w:after="0" w:line="360" w:lineRule="auto"/>
        <w:jc w:val="both"/>
        <w:rPr>
          <w:rFonts w:ascii="Times New Roman" w:hAnsi="Times New Roman" w:cs="Times New Roman"/>
          <w:bCs/>
          <w:sz w:val="16"/>
          <w:szCs w:val="16"/>
        </w:rPr>
      </w:pPr>
    </w:p>
    <w:p w14:paraId="71359128" w14:textId="77777777" w:rsidR="002772BE" w:rsidRDefault="002772BE" w:rsidP="00FB1B67">
      <w:pPr>
        <w:spacing w:after="0" w:line="360" w:lineRule="auto"/>
        <w:jc w:val="both"/>
        <w:rPr>
          <w:rFonts w:ascii="Times New Roman" w:hAnsi="Times New Roman" w:cs="Times New Roman"/>
          <w:bCs/>
          <w:sz w:val="16"/>
          <w:szCs w:val="16"/>
        </w:rPr>
      </w:pPr>
    </w:p>
    <w:p w14:paraId="50E638FC" w14:textId="77777777" w:rsidR="004F1D23" w:rsidRDefault="004F1D23" w:rsidP="00FB1B67">
      <w:pPr>
        <w:spacing w:after="0" w:line="360" w:lineRule="auto"/>
        <w:jc w:val="both"/>
        <w:rPr>
          <w:rFonts w:ascii="Times New Roman" w:hAnsi="Times New Roman" w:cs="Times New Roman"/>
          <w:bCs/>
          <w:sz w:val="16"/>
          <w:szCs w:val="16"/>
        </w:rPr>
      </w:pPr>
    </w:p>
    <w:p w14:paraId="057A3DC4" w14:textId="77777777" w:rsidR="0016477D" w:rsidRPr="00FB1B67" w:rsidRDefault="0016477D" w:rsidP="00FB1B67">
      <w:pPr>
        <w:jc w:val="both"/>
        <w:rPr>
          <w:rFonts w:ascii="Times New Roman" w:hAnsi="Times New Roman" w:cs="Times New Roman"/>
          <w:b/>
          <w:sz w:val="16"/>
          <w:szCs w:val="16"/>
          <w:lang w:val="en-IN"/>
        </w:rPr>
      </w:pPr>
      <w:r w:rsidRPr="00FB1B67">
        <w:rPr>
          <w:rFonts w:ascii="Times New Roman" w:hAnsi="Times New Roman" w:cs="Times New Roman"/>
          <w:b/>
          <w:sz w:val="16"/>
          <w:szCs w:val="16"/>
          <w:lang w:val="en-IN"/>
        </w:rPr>
        <w:t xml:space="preserve">ABSTRACT </w:t>
      </w:r>
    </w:p>
    <w:p w14:paraId="29E4397C" w14:textId="60BB1DFC" w:rsidR="0016477D" w:rsidRPr="0016477D" w:rsidRDefault="00D43AF3" w:rsidP="00FB1B67">
      <w:pPr>
        <w:jc w:val="both"/>
        <w:rPr>
          <w:rFonts w:ascii="Times New Roman" w:hAnsi="Times New Roman" w:cs="Times New Roman"/>
          <w:b/>
          <w:sz w:val="16"/>
          <w:szCs w:val="16"/>
          <w:lang w:val="en-IN"/>
        </w:rPr>
      </w:pPr>
      <w:r w:rsidRPr="00D43AF3">
        <w:rPr>
          <w:rFonts w:ascii="Times New Roman" w:hAnsi="Times New Roman" w:cs="Times New Roman"/>
          <w:bCs/>
          <w:sz w:val="16"/>
          <w:szCs w:val="16"/>
          <w:lang w:val="en-IN"/>
        </w:rPr>
        <w:t>The scientific phenomena known as allelopathy occurs when an organism produces one or more biochemicals that have an impact on the development, survival, and reproduction of other organisms. Allelochemicals are the biochemicals that help with this process.</w:t>
      </w:r>
      <w:r w:rsidRPr="0016477D">
        <w:rPr>
          <w:rFonts w:ascii="Times New Roman" w:hAnsi="Times New Roman" w:cs="Times New Roman"/>
          <w:bCs/>
          <w:sz w:val="16"/>
          <w:szCs w:val="16"/>
          <w:lang w:val="en-IN"/>
        </w:rPr>
        <w:t xml:space="preserve"> </w:t>
      </w:r>
      <w:proofErr w:type="gramStart"/>
      <w:r w:rsidRPr="0016477D">
        <w:rPr>
          <w:rFonts w:ascii="Times New Roman" w:hAnsi="Times New Roman" w:cs="Times New Roman"/>
          <w:bCs/>
          <w:sz w:val="16"/>
          <w:szCs w:val="16"/>
          <w:lang w:val="en-IN"/>
        </w:rPr>
        <w:t xml:space="preserve">Flavonoids  </w:t>
      </w:r>
      <w:r w:rsidR="0016477D" w:rsidRPr="0016477D">
        <w:rPr>
          <w:rFonts w:ascii="Times New Roman" w:hAnsi="Times New Roman" w:cs="Times New Roman"/>
          <w:bCs/>
          <w:sz w:val="16"/>
          <w:szCs w:val="16"/>
        </w:rPr>
        <w:t>rutin</w:t>
      </w:r>
      <w:proofErr w:type="gramEnd"/>
      <w:r w:rsidR="0016477D" w:rsidRPr="0016477D">
        <w:rPr>
          <w:rFonts w:ascii="Times New Roman" w:hAnsi="Times New Roman" w:cs="Times New Roman"/>
          <w:bCs/>
          <w:sz w:val="16"/>
          <w:szCs w:val="16"/>
        </w:rPr>
        <w:t>, hesperidin, curcumin</w:t>
      </w:r>
      <w:r w:rsidRPr="0016477D">
        <w:rPr>
          <w:rFonts w:ascii="Times New Roman" w:hAnsi="Times New Roman" w:cs="Times New Roman"/>
          <w:bCs/>
          <w:sz w:val="16"/>
          <w:szCs w:val="16"/>
        </w:rPr>
        <w:t xml:space="preserve"> have shown numerous pharmacological properties.</w:t>
      </w:r>
      <w:r w:rsidR="0016477D" w:rsidRPr="0016477D">
        <w:rPr>
          <w:rFonts w:ascii="Times New Roman" w:hAnsi="Times New Roman" w:cs="Times New Roman"/>
          <w:bCs/>
          <w:sz w:val="16"/>
          <w:szCs w:val="16"/>
        </w:rPr>
        <w:t xml:space="preserve"> </w:t>
      </w:r>
      <w:r w:rsidR="0016477D" w:rsidRPr="0016477D">
        <w:rPr>
          <w:rFonts w:ascii="Times New Roman" w:hAnsi="Times New Roman" w:cs="Times New Roman"/>
          <w:bCs/>
          <w:sz w:val="16"/>
          <w:szCs w:val="16"/>
          <w:lang w:val="en-IN"/>
        </w:rPr>
        <w:t xml:space="preserve">The number of seeds that germinated and the length of the radicles were used to assess allelopathy. The radicle length of gram seeds was measured at 48, 72, and 96 hours, while that of wheat seeds was measured at 24 and 48 hours using a mm scale. The present preliminary study showed that ashwagandha root had remarkable negative allelopathic potential and significantly affected the germination and radicle growth of both C. Arietinum and T. Aestivum. T. Aestivum was found to be more sensitive than C. Arietinum. The observed allelopathic activity was probably caused by its alkaloid and </w:t>
      </w:r>
      <w:proofErr w:type="spellStart"/>
      <w:r w:rsidR="0016477D" w:rsidRPr="0016477D">
        <w:rPr>
          <w:rFonts w:ascii="Times New Roman" w:hAnsi="Times New Roman" w:cs="Times New Roman"/>
          <w:bCs/>
          <w:sz w:val="16"/>
          <w:szCs w:val="16"/>
          <w:lang w:val="en-IN"/>
        </w:rPr>
        <w:t>withanolide</w:t>
      </w:r>
      <w:proofErr w:type="spellEnd"/>
      <w:r w:rsidR="0016477D" w:rsidRPr="0016477D">
        <w:rPr>
          <w:rFonts w:ascii="Times New Roman" w:hAnsi="Times New Roman" w:cs="Times New Roman"/>
          <w:bCs/>
          <w:sz w:val="16"/>
          <w:szCs w:val="16"/>
          <w:lang w:val="en-IN"/>
        </w:rPr>
        <w:t xml:space="preserve"> concentrations. To the best of our knowledge, this is the first report of allelopathic consequences of ashwagandha. Further research is needed to pinpoint the exact chemical components of ashwagandha that give it its allelopathic qualities</w:t>
      </w:r>
      <w:r w:rsidR="0016477D" w:rsidRPr="0016477D">
        <w:rPr>
          <w:rFonts w:ascii="Times New Roman" w:hAnsi="Times New Roman" w:cs="Times New Roman"/>
          <w:b/>
          <w:sz w:val="16"/>
          <w:szCs w:val="16"/>
          <w:lang w:val="en-IN"/>
        </w:rPr>
        <w:t>.</w:t>
      </w:r>
    </w:p>
    <w:p w14:paraId="1C99C39F" w14:textId="337E2490" w:rsidR="0016477D" w:rsidRPr="0016477D" w:rsidRDefault="0016477D" w:rsidP="00FB1B67">
      <w:pPr>
        <w:jc w:val="both"/>
        <w:rPr>
          <w:rFonts w:ascii="Times New Roman" w:hAnsi="Times New Roman" w:cs="Times New Roman"/>
          <w:b/>
          <w:sz w:val="24"/>
          <w:szCs w:val="24"/>
          <w:lang w:val="en-IN"/>
        </w:rPr>
      </w:pPr>
    </w:p>
    <w:p w14:paraId="4EF8E26F" w14:textId="2AE0314D" w:rsidR="004F1D23" w:rsidRPr="00651A8D" w:rsidRDefault="0016477D" w:rsidP="00FB1B67">
      <w:pPr>
        <w:jc w:val="both"/>
        <w:rPr>
          <w:rFonts w:ascii="Times New Roman" w:hAnsi="Times New Roman" w:cs="Times New Roman"/>
          <w:b/>
          <w:sz w:val="16"/>
          <w:szCs w:val="16"/>
          <w:lang w:val="en-IN"/>
        </w:rPr>
      </w:pPr>
      <w:r>
        <w:rPr>
          <w:rFonts w:ascii="Times New Roman" w:hAnsi="Times New Roman" w:cs="Times New Roman"/>
          <w:b/>
          <w:sz w:val="24"/>
          <w:szCs w:val="24"/>
        </w:rPr>
        <w:t xml:space="preserve">Keywords: </w:t>
      </w:r>
      <w:proofErr w:type="gramStart"/>
      <w:r w:rsidRPr="0016477D">
        <w:rPr>
          <w:rFonts w:ascii="Times New Roman" w:hAnsi="Times New Roman" w:cs="Times New Roman"/>
          <w:bCs/>
          <w:sz w:val="16"/>
          <w:szCs w:val="16"/>
          <w:lang w:val="en-IN"/>
        </w:rPr>
        <w:t xml:space="preserve">Flavonoids </w:t>
      </w:r>
      <w:r>
        <w:rPr>
          <w:rFonts w:ascii="Times New Roman" w:hAnsi="Times New Roman" w:cs="Times New Roman"/>
          <w:bCs/>
          <w:sz w:val="16"/>
          <w:szCs w:val="16"/>
          <w:lang w:val="en-IN"/>
        </w:rPr>
        <w:t>,</w:t>
      </w:r>
      <w:proofErr w:type="gramEnd"/>
      <w:r>
        <w:rPr>
          <w:rFonts w:ascii="Times New Roman" w:hAnsi="Times New Roman" w:cs="Times New Roman"/>
          <w:bCs/>
          <w:sz w:val="16"/>
          <w:szCs w:val="16"/>
          <w:lang w:val="en-IN"/>
        </w:rPr>
        <w:t xml:space="preserve"> </w:t>
      </w:r>
      <w:r>
        <w:rPr>
          <w:rFonts w:ascii="Times New Roman" w:hAnsi="Times New Roman" w:cs="Times New Roman"/>
          <w:bCs/>
          <w:sz w:val="16"/>
          <w:szCs w:val="16"/>
        </w:rPr>
        <w:t>R</w:t>
      </w:r>
      <w:r w:rsidRPr="0016477D">
        <w:rPr>
          <w:rFonts w:ascii="Times New Roman" w:hAnsi="Times New Roman" w:cs="Times New Roman"/>
          <w:bCs/>
          <w:sz w:val="16"/>
          <w:szCs w:val="16"/>
        </w:rPr>
        <w:t xml:space="preserve">utin, </w:t>
      </w:r>
      <w:r>
        <w:rPr>
          <w:rFonts w:ascii="Times New Roman" w:hAnsi="Times New Roman" w:cs="Times New Roman"/>
          <w:bCs/>
          <w:sz w:val="16"/>
          <w:szCs w:val="16"/>
        </w:rPr>
        <w:t>H</w:t>
      </w:r>
      <w:r w:rsidRPr="0016477D">
        <w:rPr>
          <w:rFonts w:ascii="Times New Roman" w:hAnsi="Times New Roman" w:cs="Times New Roman"/>
          <w:bCs/>
          <w:sz w:val="16"/>
          <w:szCs w:val="16"/>
        </w:rPr>
        <w:t xml:space="preserve">esperidin, </w:t>
      </w:r>
      <w:proofErr w:type="gramStart"/>
      <w:r>
        <w:rPr>
          <w:rFonts w:ascii="Times New Roman" w:hAnsi="Times New Roman" w:cs="Times New Roman"/>
          <w:bCs/>
          <w:sz w:val="16"/>
          <w:szCs w:val="16"/>
        </w:rPr>
        <w:t>C</w:t>
      </w:r>
      <w:r w:rsidRPr="0016477D">
        <w:rPr>
          <w:rFonts w:ascii="Times New Roman" w:hAnsi="Times New Roman" w:cs="Times New Roman"/>
          <w:bCs/>
          <w:sz w:val="16"/>
          <w:szCs w:val="16"/>
        </w:rPr>
        <w:t xml:space="preserve">urcumin </w:t>
      </w:r>
      <w:r>
        <w:rPr>
          <w:rFonts w:ascii="Times New Roman" w:hAnsi="Times New Roman" w:cs="Times New Roman"/>
          <w:bCs/>
          <w:sz w:val="16"/>
          <w:szCs w:val="16"/>
        </w:rPr>
        <w:t>,</w:t>
      </w:r>
      <w:proofErr w:type="gramEnd"/>
      <w:r>
        <w:rPr>
          <w:rFonts w:ascii="Times New Roman" w:hAnsi="Times New Roman" w:cs="Times New Roman"/>
          <w:bCs/>
          <w:sz w:val="16"/>
          <w:szCs w:val="16"/>
        </w:rPr>
        <w:t xml:space="preserve"> P</w:t>
      </w:r>
      <w:r w:rsidRPr="0016477D">
        <w:rPr>
          <w:rFonts w:ascii="Times New Roman" w:hAnsi="Times New Roman" w:cs="Times New Roman"/>
          <w:bCs/>
          <w:sz w:val="16"/>
          <w:szCs w:val="16"/>
        </w:rPr>
        <w:t xml:space="preserve">harmacological </w:t>
      </w:r>
      <w:proofErr w:type="gramStart"/>
      <w:r>
        <w:rPr>
          <w:rFonts w:ascii="Times New Roman" w:hAnsi="Times New Roman" w:cs="Times New Roman"/>
          <w:bCs/>
          <w:sz w:val="16"/>
          <w:szCs w:val="16"/>
        </w:rPr>
        <w:t>P</w:t>
      </w:r>
      <w:r w:rsidRPr="0016477D">
        <w:rPr>
          <w:rFonts w:ascii="Times New Roman" w:hAnsi="Times New Roman" w:cs="Times New Roman"/>
          <w:bCs/>
          <w:sz w:val="16"/>
          <w:szCs w:val="16"/>
        </w:rPr>
        <w:t>roperties</w:t>
      </w:r>
      <w:r>
        <w:rPr>
          <w:rFonts w:ascii="Times New Roman" w:hAnsi="Times New Roman" w:cs="Times New Roman"/>
          <w:bCs/>
          <w:sz w:val="16"/>
          <w:szCs w:val="16"/>
        </w:rPr>
        <w:t xml:space="preserve"> ,</w:t>
      </w:r>
      <w:proofErr w:type="gramEnd"/>
      <w:r>
        <w:rPr>
          <w:rFonts w:ascii="Times New Roman" w:hAnsi="Times New Roman" w:cs="Times New Roman"/>
          <w:bCs/>
          <w:sz w:val="16"/>
          <w:szCs w:val="16"/>
        </w:rPr>
        <w:t xml:space="preserve"> </w:t>
      </w:r>
      <w:proofErr w:type="gramStart"/>
      <w:r>
        <w:rPr>
          <w:rFonts w:ascii="Times New Roman" w:hAnsi="Times New Roman" w:cs="Times New Roman"/>
          <w:bCs/>
          <w:sz w:val="16"/>
          <w:szCs w:val="16"/>
          <w:lang w:val="en-IN"/>
        </w:rPr>
        <w:t>A</w:t>
      </w:r>
      <w:r w:rsidRPr="0016477D">
        <w:rPr>
          <w:rFonts w:ascii="Times New Roman" w:hAnsi="Times New Roman" w:cs="Times New Roman"/>
          <w:bCs/>
          <w:sz w:val="16"/>
          <w:szCs w:val="16"/>
          <w:lang w:val="en-IN"/>
        </w:rPr>
        <w:t xml:space="preserve">llelopathy </w:t>
      </w:r>
      <w:r w:rsidR="00651A8D">
        <w:rPr>
          <w:rFonts w:ascii="Times New Roman" w:hAnsi="Times New Roman" w:cs="Times New Roman"/>
          <w:bCs/>
          <w:sz w:val="16"/>
          <w:szCs w:val="16"/>
          <w:lang w:val="en-IN"/>
        </w:rPr>
        <w:t>,</w:t>
      </w:r>
      <w:proofErr w:type="gramEnd"/>
      <w:r w:rsidR="00651A8D">
        <w:rPr>
          <w:rFonts w:ascii="Times New Roman" w:hAnsi="Times New Roman" w:cs="Times New Roman"/>
          <w:bCs/>
          <w:sz w:val="16"/>
          <w:szCs w:val="16"/>
          <w:lang w:val="en-IN"/>
        </w:rPr>
        <w:t xml:space="preserve"> </w:t>
      </w:r>
      <w:r w:rsidR="00651A8D" w:rsidRPr="00651A8D">
        <w:rPr>
          <w:rFonts w:ascii="Times New Roman" w:eastAsia="Times New Roman" w:hAnsi="Times New Roman" w:cs="Times New Roman"/>
          <w:color w:val="000000"/>
          <w:sz w:val="16"/>
          <w:szCs w:val="16"/>
        </w:rPr>
        <w:t>HAWS (</w:t>
      </w:r>
      <w:proofErr w:type="spellStart"/>
      <w:r w:rsidR="00651A8D" w:rsidRPr="00651A8D">
        <w:rPr>
          <w:rFonts w:ascii="Times New Roman" w:eastAsia="Times New Roman" w:hAnsi="Times New Roman" w:cs="Times New Roman"/>
          <w:color w:val="000000"/>
          <w:sz w:val="16"/>
          <w:szCs w:val="16"/>
        </w:rPr>
        <w:t>Hydrolic</w:t>
      </w:r>
      <w:proofErr w:type="spellEnd"/>
      <w:r w:rsidR="00651A8D" w:rsidRPr="00651A8D">
        <w:rPr>
          <w:rFonts w:ascii="Times New Roman" w:eastAsia="Times New Roman" w:hAnsi="Times New Roman" w:cs="Times New Roman"/>
          <w:color w:val="000000"/>
          <w:sz w:val="16"/>
          <w:szCs w:val="16"/>
        </w:rPr>
        <w:t xml:space="preserve"> extract of </w:t>
      </w:r>
      <w:proofErr w:type="spellStart"/>
      <w:r w:rsidR="00651A8D" w:rsidRPr="00651A8D">
        <w:rPr>
          <w:rFonts w:ascii="Times New Roman" w:eastAsia="Times New Roman" w:hAnsi="Times New Roman" w:cs="Times New Roman"/>
          <w:i/>
          <w:iCs/>
          <w:color w:val="000000"/>
          <w:sz w:val="16"/>
          <w:szCs w:val="16"/>
        </w:rPr>
        <w:t>withania</w:t>
      </w:r>
      <w:proofErr w:type="spellEnd"/>
      <w:r w:rsidR="00651A8D" w:rsidRPr="00651A8D">
        <w:rPr>
          <w:rFonts w:ascii="Times New Roman" w:eastAsia="Times New Roman" w:hAnsi="Times New Roman" w:cs="Times New Roman"/>
          <w:i/>
          <w:iCs/>
          <w:color w:val="000000"/>
          <w:sz w:val="16"/>
          <w:szCs w:val="16"/>
        </w:rPr>
        <w:t xml:space="preserve"> </w:t>
      </w:r>
      <w:proofErr w:type="spellStart"/>
      <w:r w:rsidR="00651A8D" w:rsidRPr="00651A8D">
        <w:rPr>
          <w:rFonts w:ascii="Times New Roman" w:eastAsia="Times New Roman" w:hAnsi="Times New Roman" w:cs="Times New Roman"/>
          <w:i/>
          <w:iCs/>
          <w:color w:val="000000"/>
          <w:sz w:val="16"/>
          <w:szCs w:val="16"/>
        </w:rPr>
        <w:t>somnifera</w:t>
      </w:r>
      <w:proofErr w:type="spellEnd"/>
      <w:r w:rsidR="00651A8D" w:rsidRPr="00651A8D">
        <w:rPr>
          <w:rFonts w:ascii="Times New Roman" w:eastAsia="Times New Roman" w:hAnsi="Times New Roman" w:cs="Times New Roman"/>
          <w:color w:val="000000"/>
          <w:sz w:val="16"/>
          <w:szCs w:val="16"/>
        </w:rPr>
        <w:t>)</w:t>
      </w:r>
    </w:p>
    <w:p w14:paraId="44995C40" w14:textId="77777777" w:rsidR="00BE34D4" w:rsidRPr="004F1D23" w:rsidRDefault="00BE34D4" w:rsidP="00FB1B67">
      <w:pPr>
        <w:jc w:val="both"/>
        <w:rPr>
          <w:rFonts w:ascii="Times New Roman" w:hAnsi="Times New Roman" w:cs="Times New Roman"/>
          <w:b/>
          <w:sz w:val="24"/>
          <w:szCs w:val="24"/>
        </w:rPr>
      </w:pPr>
      <w:r w:rsidRPr="004F1D23">
        <w:rPr>
          <w:rFonts w:ascii="Times New Roman" w:hAnsi="Times New Roman" w:cs="Times New Roman"/>
          <w:b/>
          <w:sz w:val="24"/>
          <w:szCs w:val="24"/>
        </w:rPr>
        <w:t>INTRODUCTION</w:t>
      </w:r>
    </w:p>
    <w:p w14:paraId="3F60D272" w14:textId="0236A627" w:rsidR="00BB157D" w:rsidRPr="004F1D23" w:rsidRDefault="009B68D1" w:rsidP="00FB1B67">
      <w:pPr>
        <w:jc w:val="both"/>
        <w:rPr>
          <w:rFonts w:ascii="Times New Roman" w:hAnsi="Times New Roman" w:cs="Times New Roman"/>
          <w:lang w:val="en-IN"/>
        </w:rPr>
      </w:pPr>
      <w:r w:rsidRPr="009B68D1">
        <w:rPr>
          <w:rFonts w:ascii="Times New Roman" w:hAnsi="Times New Roman" w:cs="Times New Roman"/>
          <w:lang w:val="en-IN"/>
        </w:rPr>
        <w:t>Allelopathy refers to the biological phenomenon wherein an organism synthesizes one or more biochemicals that affect the growth, survival, and reproduction of other organisms. The biochemicals that facilitate this process are termed allelochemicals</w:t>
      </w:r>
      <w:r w:rsidR="00D43AF3">
        <w:rPr>
          <w:rFonts w:ascii="Times New Roman" w:hAnsi="Times New Roman" w:cs="Times New Roman"/>
          <w:lang w:val="en-IN"/>
        </w:rPr>
        <w:t xml:space="preserve"> </w:t>
      </w:r>
      <w:r w:rsidRPr="009B68D1">
        <w:rPr>
          <w:rFonts w:ascii="Times New Roman" w:hAnsi="Times New Roman" w:cs="Times New Roman"/>
          <w:lang w:val="en-IN"/>
        </w:rPr>
        <w:t>(1, 2)</w:t>
      </w:r>
      <w:r w:rsidR="00D43AF3">
        <w:rPr>
          <w:rFonts w:ascii="Times New Roman" w:hAnsi="Times New Roman" w:cs="Times New Roman"/>
          <w:lang w:val="en-IN"/>
        </w:rPr>
        <w:t xml:space="preserve">. </w:t>
      </w:r>
      <w:r w:rsidRPr="009B68D1">
        <w:rPr>
          <w:rFonts w:ascii="Times New Roman" w:hAnsi="Times New Roman" w:cs="Times New Roman"/>
          <w:lang w:val="en-IN"/>
        </w:rPr>
        <w:t xml:space="preserve">These allelochemicals can exhibit either advantageous or </w:t>
      </w:r>
      <w:proofErr w:type="spellStart"/>
      <w:r w:rsidRPr="009B68D1">
        <w:rPr>
          <w:rFonts w:ascii="Times New Roman" w:hAnsi="Times New Roman" w:cs="Times New Roman"/>
          <w:lang w:val="en-IN"/>
        </w:rPr>
        <w:t>favorable</w:t>
      </w:r>
      <w:proofErr w:type="spellEnd"/>
      <w:r w:rsidRPr="009B68D1">
        <w:rPr>
          <w:rFonts w:ascii="Times New Roman" w:hAnsi="Times New Roman" w:cs="Times New Roman"/>
          <w:lang w:val="en-IN"/>
        </w:rPr>
        <w:t xml:space="preserve"> allelopathic effects or may also induce harmful or adverse allelopathic outcomes at their target location. In 1996, the International Allelopathy Society articulated a definition of allelopathy: “Any process involving secondary metabolites produced by plants, micro-organisms, viruses, and fungi that influence the growth and development of agricultural and biological systems (excluding animals), encompassing both positive and negative effects.”(4) Allelochemicals are typically regarded as a subset of secondary metabolites (1) that are not necessary for the metabolism of the allelopathic organism, which includes growth, development, and reproduction. Plant </w:t>
      </w:r>
      <w:proofErr w:type="spellStart"/>
      <w:r w:rsidRPr="009B68D1">
        <w:rPr>
          <w:rFonts w:ascii="Times New Roman" w:hAnsi="Times New Roman" w:cs="Times New Roman"/>
          <w:lang w:val="en-IN"/>
        </w:rPr>
        <w:t>defense</w:t>
      </w:r>
      <w:proofErr w:type="spellEnd"/>
      <w:r w:rsidRPr="009B68D1">
        <w:rPr>
          <w:rFonts w:ascii="Times New Roman" w:hAnsi="Times New Roman" w:cs="Times New Roman"/>
          <w:lang w:val="en-IN"/>
        </w:rPr>
        <w:t xml:space="preserve"> against herbivory relies heavily on those allelochemicals that exhibit negative allelopathic effects (3,4). Researchers are currently very interested in identifying the active ingredients in allelopathic plants. These substances fall within the category of "natural herbicides" (5). Some plants, algae, bacteria, coral, and fungi exhibit allelopathy. While hesperidin is a citrus flavonoid with numerous effects that lead to health advantages, rutin is a flavonoid with a variety of pharmacological properties. </w:t>
      </w:r>
      <w:proofErr w:type="spellStart"/>
      <w:r w:rsidRPr="009B68D1">
        <w:rPr>
          <w:rFonts w:ascii="Times New Roman" w:hAnsi="Times New Roman" w:cs="Times New Roman"/>
          <w:lang w:val="en-IN"/>
        </w:rPr>
        <w:t>Hesperetin's</w:t>
      </w:r>
      <w:proofErr w:type="spellEnd"/>
      <w:r w:rsidRPr="009B68D1">
        <w:rPr>
          <w:rFonts w:ascii="Times New Roman" w:hAnsi="Times New Roman" w:cs="Times New Roman"/>
          <w:lang w:val="en-IN"/>
        </w:rPr>
        <w:t xml:space="preserve"> physiological and molecular modes of action remain unknown</w:t>
      </w:r>
      <w:r w:rsidRPr="004F1D23">
        <w:rPr>
          <w:rFonts w:ascii="Times New Roman" w:hAnsi="Times New Roman" w:cs="Times New Roman"/>
          <w:lang w:val="en-IN"/>
        </w:rPr>
        <w:t>.</w:t>
      </w:r>
      <w:r w:rsidR="00BB157D" w:rsidRPr="004F1D23">
        <w:rPr>
          <w:rFonts w:ascii="Times New Roman" w:hAnsi="Times New Roman" w:cs="Times New Roman"/>
          <w:lang w:val="en-IN"/>
        </w:rPr>
        <w:t xml:space="preserve"> Researchers have observed the different pharmacological characteristics of flavonoids, such as rutin and hesperidin, on both people and animals in several previous studies on flavonoids. These offer a variety of health advantages that include nearly every organ system, including the liver, heart, lungs, brain, and others (7–17).It has been shown that curcumin, a traditionally recognized component included in the Indian spice turmeric (Curcuma longa), is beneficial for the effects of infections and associated medical conditions (18–21).The purpose of this study was to ascertain the </w:t>
      </w:r>
      <w:r w:rsidR="00BB157D" w:rsidRPr="004F1D23">
        <w:rPr>
          <w:rFonts w:ascii="Times New Roman" w:hAnsi="Times New Roman" w:cs="Times New Roman"/>
          <w:lang w:val="en-IN"/>
        </w:rPr>
        <w:lastRenderedPageBreak/>
        <w:t xml:space="preserve">allelopathic effects of curcumin, rutin, and hesperidin. </w:t>
      </w:r>
      <w:proofErr w:type="gramStart"/>
      <w:r w:rsidR="00BB157D" w:rsidRPr="004F1D23">
        <w:rPr>
          <w:rFonts w:ascii="Times New Roman" w:hAnsi="Times New Roman" w:cs="Times New Roman"/>
          <w:lang w:val="en-IN"/>
        </w:rPr>
        <w:t>So</w:t>
      </w:r>
      <w:proofErr w:type="gramEnd"/>
      <w:r w:rsidR="00BB157D" w:rsidRPr="004F1D23">
        <w:rPr>
          <w:rFonts w:ascii="Times New Roman" w:hAnsi="Times New Roman" w:cs="Times New Roman"/>
          <w:lang w:val="en-IN"/>
        </w:rPr>
        <w:t xml:space="preserve"> The goal of the current study was to evaluate the potential allelopathic effects of curcumin, hesperidin, and rutin on the radicle growth and germination of Triticum aestivum and Cicer arietinum seeds.</w:t>
      </w:r>
    </w:p>
    <w:p w14:paraId="02077960" w14:textId="77777777" w:rsidR="00BE34D4" w:rsidRPr="004F1D23" w:rsidRDefault="00BE34D4" w:rsidP="00FB1B67">
      <w:pPr>
        <w:jc w:val="both"/>
        <w:rPr>
          <w:rFonts w:ascii="Times New Roman" w:hAnsi="Times New Roman" w:cs="Times New Roman"/>
          <w:b/>
          <w:sz w:val="28"/>
          <w:szCs w:val="28"/>
        </w:rPr>
      </w:pPr>
      <w:r w:rsidRPr="004F1D23">
        <w:rPr>
          <w:rFonts w:ascii="Times New Roman" w:hAnsi="Times New Roman" w:cs="Times New Roman"/>
          <w:b/>
          <w:sz w:val="28"/>
          <w:szCs w:val="28"/>
        </w:rPr>
        <w:t>MATERIALS AND METHODS</w:t>
      </w:r>
    </w:p>
    <w:p w14:paraId="73C7FE4F" w14:textId="46BB3BDA" w:rsidR="0082464C" w:rsidRPr="004F1D23" w:rsidRDefault="00BB157D" w:rsidP="00FB1B67">
      <w:pPr>
        <w:spacing w:after="0"/>
        <w:jc w:val="both"/>
        <w:rPr>
          <w:rFonts w:ascii="Times New Roman" w:hAnsi="Times New Roman" w:cs="Times New Roman"/>
        </w:rPr>
      </w:pPr>
      <w:r w:rsidRPr="004F1D23">
        <w:rPr>
          <w:rFonts w:ascii="Times New Roman" w:hAnsi="Times New Roman" w:cs="Times New Roman"/>
        </w:rPr>
        <w:t>MATERIALS</w:t>
      </w:r>
    </w:p>
    <w:p w14:paraId="5A7423DF" w14:textId="4A56C044" w:rsidR="0082464C" w:rsidRPr="004F1D23" w:rsidRDefault="0082464C" w:rsidP="00FB1B67">
      <w:pPr>
        <w:spacing w:after="0"/>
        <w:jc w:val="both"/>
        <w:rPr>
          <w:rFonts w:ascii="Times New Roman" w:hAnsi="Times New Roman" w:cs="Times New Roman"/>
        </w:rPr>
      </w:pPr>
      <w:r w:rsidRPr="004F1D23">
        <w:rPr>
          <w:rFonts w:ascii="Times New Roman" w:hAnsi="Times New Roman" w:cs="Times New Roman"/>
        </w:rPr>
        <w:t>Various extracts of</w:t>
      </w:r>
      <w:r w:rsidR="00140194" w:rsidRPr="004F1D23">
        <w:rPr>
          <w:rFonts w:ascii="Times New Roman" w:hAnsi="Times New Roman" w:cs="Times New Roman"/>
        </w:rPr>
        <w:t xml:space="preserve"> rutin</w:t>
      </w:r>
      <w:r w:rsidRPr="004F1D23">
        <w:rPr>
          <w:rFonts w:ascii="Times New Roman" w:hAnsi="Times New Roman" w:cs="Times New Roman"/>
        </w:rPr>
        <w:t>,</w:t>
      </w:r>
      <w:r w:rsidR="00BB157D" w:rsidRPr="004F1D23">
        <w:rPr>
          <w:rFonts w:ascii="Times New Roman" w:hAnsi="Times New Roman" w:cs="Times New Roman"/>
        </w:rPr>
        <w:t xml:space="preserve"> </w:t>
      </w:r>
      <w:r w:rsidR="00140194" w:rsidRPr="004F1D23">
        <w:rPr>
          <w:rFonts w:ascii="Times New Roman" w:hAnsi="Times New Roman" w:cs="Times New Roman"/>
        </w:rPr>
        <w:t xml:space="preserve">hesperidin </w:t>
      </w:r>
      <w:r w:rsidRPr="004F1D23">
        <w:rPr>
          <w:rFonts w:ascii="Times New Roman" w:hAnsi="Times New Roman" w:cs="Times New Roman"/>
        </w:rPr>
        <w:t xml:space="preserve">and </w:t>
      </w:r>
      <w:r w:rsidR="00140194" w:rsidRPr="004F1D23">
        <w:rPr>
          <w:rFonts w:ascii="Times New Roman" w:hAnsi="Times New Roman" w:cs="Times New Roman"/>
        </w:rPr>
        <w:t xml:space="preserve">curcumin </w:t>
      </w:r>
      <w:r w:rsidRPr="004F1D23">
        <w:rPr>
          <w:rFonts w:ascii="Times New Roman" w:hAnsi="Times New Roman" w:cs="Times New Roman"/>
        </w:rPr>
        <w:t>were obtained from CDH Delhi</w:t>
      </w:r>
    </w:p>
    <w:p w14:paraId="349106A4" w14:textId="070AD63E" w:rsidR="00BE34D4" w:rsidRPr="004F1D23" w:rsidRDefault="00BB157D" w:rsidP="00FB1B67">
      <w:pPr>
        <w:spacing w:after="0"/>
        <w:jc w:val="both"/>
        <w:rPr>
          <w:rFonts w:ascii="Times New Roman" w:hAnsi="Times New Roman" w:cs="Times New Roman"/>
        </w:rPr>
      </w:pPr>
      <w:r w:rsidRPr="004F1D23">
        <w:rPr>
          <w:rFonts w:ascii="Times New Roman" w:hAnsi="Times New Roman" w:cs="Times New Roman"/>
        </w:rPr>
        <w:t>TEST SAMPLES</w:t>
      </w:r>
    </w:p>
    <w:p w14:paraId="66FF8EA1" w14:textId="77777777" w:rsidR="00BB157D" w:rsidRPr="00BB157D" w:rsidRDefault="00BB157D" w:rsidP="00FB1B67">
      <w:pPr>
        <w:spacing w:after="0"/>
        <w:jc w:val="both"/>
        <w:rPr>
          <w:rFonts w:ascii="Times New Roman" w:hAnsi="Times New Roman" w:cs="Times New Roman"/>
          <w:lang w:val="en-IN"/>
        </w:rPr>
      </w:pPr>
      <w:r w:rsidRPr="00BB157D">
        <w:rPr>
          <w:rFonts w:ascii="Times New Roman" w:hAnsi="Times New Roman" w:cs="Times New Roman"/>
          <w:lang w:val="en-IN"/>
        </w:rPr>
        <w:t>The dried extract from CDH Delhi was used to create new test samples for the evaluation of allelopathic activity. Before usage, hydro-alcoholic extracts of rutin, hesperidin, and curcumin in different concentrations (40, 20, 10, 5, 2.5, and 1.25 mg/ml) were made by instantly dissolving them at double-distilled water.</w:t>
      </w:r>
    </w:p>
    <w:p w14:paraId="254ED887" w14:textId="201AD049" w:rsidR="00BB157D" w:rsidRPr="004F1D23" w:rsidRDefault="00BB157D" w:rsidP="00FB1B67">
      <w:pPr>
        <w:spacing w:after="0"/>
        <w:jc w:val="both"/>
        <w:rPr>
          <w:rFonts w:ascii="Times New Roman" w:hAnsi="Times New Roman" w:cs="Times New Roman"/>
        </w:rPr>
      </w:pPr>
      <w:r w:rsidRPr="004F1D23">
        <w:rPr>
          <w:rFonts w:ascii="Times New Roman" w:hAnsi="Times New Roman" w:cs="Times New Roman"/>
        </w:rPr>
        <w:t>COLLECTION AND PREPARATION OF SEEDS</w:t>
      </w:r>
    </w:p>
    <w:p w14:paraId="2BCB3216" w14:textId="64897C82" w:rsidR="00BB157D" w:rsidRPr="00BB157D" w:rsidRDefault="00BB157D" w:rsidP="00FB1B67">
      <w:pPr>
        <w:jc w:val="both"/>
        <w:rPr>
          <w:rFonts w:ascii="Times New Roman" w:hAnsi="Times New Roman" w:cs="Times New Roman"/>
          <w:lang w:val="en-IN"/>
        </w:rPr>
      </w:pPr>
      <w:r w:rsidRPr="00BB157D">
        <w:rPr>
          <w:rFonts w:ascii="Times New Roman" w:hAnsi="Times New Roman" w:cs="Times New Roman"/>
          <w:lang w:val="en-IN"/>
        </w:rPr>
        <w:t xml:space="preserve">We purchased fresh wheat (Triticum aestivum, family: </w:t>
      </w:r>
      <w:proofErr w:type="spellStart"/>
      <w:r w:rsidRPr="00BB157D">
        <w:rPr>
          <w:rFonts w:ascii="Times New Roman" w:hAnsi="Times New Roman" w:cs="Times New Roman"/>
          <w:lang w:val="en-IN"/>
        </w:rPr>
        <w:t>Poaceae</w:t>
      </w:r>
      <w:proofErr w:type="spellEnd"/>
      <w:r w:rsidRPr="00BB157D">
        <w:rPr>
          <w:rFonts w:ascii="Times New Roman" w:hAnsi="Times New Roman" w:cs="Times New Roman"/>
          <w:lang w:val="en-IN"/>
        </w:rPr>
        <w:t>) and gram (Cicer arietinum L., family: Fabaceae) seeds from the Agriculture Seed Store JNKVV in Jabalpur, Madhya Pradesh, India.</w:t>
      </w:r>
      <w:r w:rsidR="00651A8D">
        <w:rPr>
          <w:rFonts w:ascii="Times New Roman" w:hAnsi="Times New Roman" w:cs="Times New Roman"/>
          <w:lang w:val="en-IN"/>
        </w:rPr>
        <w:t xml:space="preserve"> </w:t>
      </w:r>
      <w:r w:rsidRPr="00BB157D">
        <w:rPr>
          <w:rFonts w:ascii="Times New Roman" w:hAnsi="Times New Roman" w:cs="Times New Roman"/>
          <w:lang w:val="en-IN"/>
        </w:rPr>
        <w:t>Distilled water was used to soak the seeds for one hour. After being surface sterilized for approximately two minutes with 70% ethanol, the seeds were rinsed four or five times with double-distilled water to ensure total sterility.</w:t>
      </w:r>
    </w:p>
    <w:p w14:paraId="031742D1" w14:textId="77777777" w:rsidR="00BB157D" w:rsidRPr="004F1D23" w:rsidRDefault="00BB157D" w:rsidP="00FB1B67">
      <w:pPr>
        <w:spacing w:after="0"/>
        <w:jc w:val="both"/>
        <w:rPr>
          <w:rFonts w:ascii="Times New Roman" w:hAnsi="Times New Roman" w:cs="Times New Roman"/>
        </w:rPr>
      </w:pPr>
      <w:r w:rsidRPr="004F1D23">
        <w:rPr>
          <w:rFonts w:ascii="Times New Roman" w:hAnsi="Times New Roman" w:cs="Times New Roman"/>
        </w:rPr>
        <w:t>EXPOSURE TO TEXT SAMPLES</w:t>
      </w:r>
    </w:p>
    <w:p w14:paraId="1E88BD27" w14:textId="77777777" w:rsidR="00FE6A0F" w:rsidRPr="00FE6A0F" w:rsidRDefault="00FE6A0F" w:rsidP="00FB1B67">
      <w:pPr>
        <w:jc w:val="both"/>
        <w:rPr>
          <w:rFonts w:ascii="Times New Roman" w:hAnsi="Times New Roman" w:cs="Times New Roman"/>
          <w:lang w:val="en-IN"/>
        </w:rPr>
      </w:pPr>
      <w:r w:rsidRPr="00FE6A0F">
        <w:rPr>
          <w:rFonts w:ascii="Times New Roman" w:hAnsi="Times New Roman" w:cs="Times New Roman"/>
          <w:lang w:val="en-IN"/>
        </w:rPr>
        <w:t>The process was carried out in a laminar air-flow bench under aseptic conditions. The previous surface of the seeds was evenly dispersed across 12 seeds in glass Petri plates that were about 10 mm in size. Each Petri plate received an equal volume (5 ml) of the test samples at different concentrations. For the control samples, the same process was used. The Petri dishes were also incubated at room temperature in the dark. Allelopathy was estimated by measuring the length of the radicles and the number of seeds that germinated. Using a mm scale, the radicle length of wheat seeds was determined after 24 and 48 hours, whereas that of gram seeds was determined at 48, 72, and 96 hours. The following formula was used to determine the percentage of germination and the percentage of radicle growth inhibition:</w:t>
      </w:r>
    </w:p>
    <w:p w14:paraId="668AD6ED" w14:textId="77777777" w:rsidR="00BE34D4" w:rsidRPr="004F1D23" w:rsidRDefault="00BE34D4" w:rsidP="00FB1B67">
      <w:pPr>
        <w:jc w:val="both"/>
        <w:rPr>
          <w:rFonts w:ascii="Times New Roman" w:hAnsi="Times New Roman" w:cs="Times New Roman"/>
        </w:rPr>
      </w:pPr>
      <w:r w:rsidRPr="004F1D23">
        <w:rPr>
          <w:rFonts w:ascii="Times New Roman" w:hAnsi="Times New Roman" w:cs="Times New Roman"/>
        </w:rPr>
        <w:t>Germination percentage = Number of germinated seeds/Total number of seeds ×100</w:t>
      </w:r>
    </w:p>
    <w:p w14:paraId="776420F4" w14:textId="77777777" w:rsidR="00BE34D4" w:rsidRPr="004F1D23" w:rsidRDefault="00BE34D4" w:rsidP="00FB1B67">
      <w:pPr>
        <w:jc w:val="both"/>
        <w:rPr>
          <w:rFonts w:ascii="Times New Roman" w:hAnsi="Times New Roman" w:cs="Times New Roman"/>
        </w:rPr>
      </w:pPr>
      <w:r w:rsidRPr="004F1D23">
        <w:rPr>
          <w:rFonts w:ascii="Times New Roman" w:hAnsi="Times New Roman" w:cs="Times New Roman"/>
        </w:rPr>
        <w:t>% Inhibition of radicle growth= (X–Y)/X ×100.</w:t>
      </w:r>
    </w:p>
    <w:p w14:paraId="57512F32" w14:textId="77777777" w:rsidR="00BE34D4" w:rsidRPr="004F1D23" w:rsidRDefault="00BE34D4" w:rsidP="00FB1B67">
      <w:pPr>
        <w:jc w:val="both"/>
        <w:rPr>
          <w:rFonts w:ascii="Times New Roman" w:hAnsi="Times New Roman" w:cs="Times New Roman"/>
        </w:rPr>
      </w:pPr>
      <w:r w:rsidRPr="004F1D23">
        <w:rPr>
          <w:rFonts w:ascii="Times New Roman" w:hAnsi="Times New Roman" w:cs="Times New Roman"/>
        </w:rPr>
        <w:t xml:space="preserve">Where, X= Control </w:t>
      </w:r>
      <w:proofErr w:type="gramStart"/>
      <w:r w:rsidRPr="004F1D23">
        <w:rPr>
          <w:rFonts w:ascii="Times New Roman" w:hAnsi="Times New Roman" w:cs="Times New Roman"/>
        </w:rPr>
        <w:t>mean</w:t>
      </w:r>
      <w:proofErr w:type="gramEnd"/>
      <w:r w:rsidRPr="004F1D23">
        <w:rPr>
          <w:rFonts w:ascii="Times New Roman" w:hAnsi="Times New Roman" w:cs="Times New Roman"/>
        </w:rPr>
        <w:t xml:space="preserve"> radicle length and Y= Treated mean radicle length.</w:t>
      </w:r>
    </w:p>
    <w:p w14:paraId="608C630F" w14:textId="77777777" w:rsidR="00BE34D4" w:rsidRPr="004F1D23" w:rsidRDefault="00BC53FE" w:rsidP="00FB1B67">
      <w:pPr>
        <w:jc w:val="both"/>
        <w:rPr>
          <w:rFonts w:ascii="Times New Roman" w:hAnsi="Times New Roman" w:cs="Times New Roman"/>
        </w:rPr>
      </w:pPr>
      <w:r w:rsidRPr="004F1D23">
        <w:rPr>
          <w:rFonts w:ascii="Times New Roman" w:hAnsi="Times New Roman" w:cs="Times New Roman"/>
        </w:rPr>
        <w:t xml:space="preserve"> IC50 </w:t>
      </w:r>
      <w:r w:rsidR="00BE34D4" w:rsidRPr="004F1D23">
        <w:rPr>
          <w:rFonts w:ascii="Times New Roman" w:hAnsi="Times New Roman" w:cs="Times New Roman"/>
        </w:rPr>
        <w:t>was determined by</w:t>
      </w:r>
      <w:r w:rsidRPr="004F1D23">
        <w:rPr>
          <w:rFonts w:ascii="Times New Roman" w:hAnsi="Times New Roman" w:cs="Times New Roman"/>
        </w:rPr>
        <w:t xml:space="preserve"> the graph of </w:t>
      </w:r>
      <w:r w:rsidR="00BE34D4" w:rsidRPr="004F1D23">
        <w:rPr>
          <w:rFonts w:ascii="Times New Roman" w:hAnsi="Times New Roman" w:cs="Times New Roman"/>
        </w:rPr>
        <w:t>percentage inhibition of radicle growth with respect to control against treatment concentration.</w:t>
      </w:r>
    </w:p>
    <w:p w14:paraId="04C124BF" w14:textId="77777777" w:rsidR="00BE34D4" w:rsidRPr="004F1D23" w:rsidRDefault="00BE34D4" w:rsidP="00FB1B67">
      <w:pPr>
        <w:jc w:val="both"/>
        <w:rPr>
          <w:rFonts w:ascii="Times New Roman" w:hAnsi="Times New Roman" w:cs="Times New Roman"/>
        </w:rPr>
      </w:pPr>
      <w:r w:rsidRPr="004F1D23">
        <w:rPr>
          <w:rFonts w:ascii="Times New Roman" w:hAnsi="Times New Roman" w:cs="Times New Roman"/>
        </w:rPr>
        <w:t>Statistical analysis: The data of radicle length were expressed as the mean ± standard error of mean (SEM). Same data were analyzed for statistical significance by Student's ‘t’ test.</w:t>
      </w:r>
    </w:p>
    <w:p w14:paraId="149AF6C7" w14:textId="77777777" w:rsidR="00FE6A0F" w:rsidRPr="004F1D23" w:rsidRDefault="001B0D78" w:rsidP="00FB1B67">
      <w:pPr>
        <w:jc w:val="both"/>
        <w:rPr>
          <w:rFonts w:ascii="Times New Roman" w:hAnsi="Times New Roman" w:cs="Times New Roman"/>
          <w:b/>
          <w:bCs/>
        </w:rPr>
      </w:pPr>
      <w:r w:rsidRPr="004F1D23">
        <w:rPr>
          <w:rFonts w:ascii="Times New Roman" w:hAnsi="Times New Roman" w:cs="Times New Roman"/>
          <w:b/>
          <w:bCs/>
        </w:rPr>
        <w:t xml:space="preserve">RESULTS AND DISCUSSION </w:t>
      </w:r>
    </w:p>
    <w:p w14:paraId="4A90D7B6" w14:textId="07D32652" w:rsidR="00644B04" w:rsidRPr="004F1D23" w:rsidRDefault="00644B04" w:rsidP="00FB1B67">
      <w:pPr>
        <w:shd w:val="clear" w:color="auto" w:fill="FFFFFF"/>
        <w:spacing w:after="0" w:line="240" w:lineRule="auto"/>
        <w:jc w:val="both"/>
        <w:textAlignment w:val="baseline"/>
        <w:rPr>
          <w:rFonts w:ascii="Times New Roman" w:eastAsia="Times New Roman" w:hAnsi="Times New Roman" w:cs="Times New Roman"/>
          <w:color w:val="000000"/>
          <w:sz w:val="23"/>
          <w:szCs w:val="23"/>
          <w:lang w:val="en-IN"/>
        </w:rPr>
      </w:pPr>
      <w:r w:rsidRPr="00644B04">
        <w:rPr>
          <w:rFonts w:ascii="Times New Roman" w:eastAsia="Times New Roman" w:hAnsi="Times New Roman" w:cs="Times New Roman"/>
          <w:color w:val="000000"/>
          <w:sz w:val="23"/>
          <w:szCs w:val="23"/>
          <w:lang w:val="en-IN"/>
        </w:rPr>
        <w:t xml:space="preserve">To assess their </w:t>
      </w:r>
      <w:proofErr w:type="spellStart"/>
      <w:r w:rsidRPr="00644B04">
        <w:rPr>
          <w:rFonts w:ascii="Times New Roman" w:eastAsia="Times New Roman" w:hAnsi="Times New Roman" w:cs="Times New Roman"/>
          <w:color w:val="000000"/>
          <w:sz w:val="23"/>
          <w:szCs w:val="23"/>
          <w:lang w:val="en-IN"/>
        </w:rPr>
        <w:t>alleleopathic</w:t>
      </w:r>
      <w:proofErr w:type="spellEnd"/>
      <w:r w:rsidRPr="00644B04">
        <w:rPr>
          <w:rFonts w:ascii="Times New Roman" w:eastAsia="Times New Roman" w:hAnsi="Times New Roman" w:cs="Times New Roman"/>
          <w:color w:val="000000"/>
          <w:sz w:val="23"/>
          <w:szCs w:val="23"/>
          <w:lang w:val="en-IN"/>
        </w:rPr>
        <w:t xml:space="preserve"> potential, plant extracts and their fractions are frequently screened for their effects on the germination of seeds from different plant species.[4] The current study showed that ashwagandha (</w:t>
      </w:r>
      <w:proofErr w:type="spellStart"/>
      <w:r w:rsidRPr="007E34FD">
        <w:rPr>
          <w:rFonts w:ascii="Times New Roman" w:eastAsia="Times New Roman" w:hAnsi="Times New Roman" w:cs="Times New Roman"/>
          <w:i/>
          <w:iCs/>
          <w:color w:val="000000"/>
          <w:sz w:val="23"/>
          <w:szCs w:val="23"/>
          <w:lang w:val="en-IN"/>
        </w:rPr>
        <w:t>Withania</w:t>
      </w:r>
      <w:proofErr w:type="spellEnd"/>
      <w:r w:rsidRPr="007E34FD">
        <w:rPr>
          <w:rFonts w:ascii="Times New Roman" w:eastAsia="Times New Roman" w:hAnsi="Times New Roman" w:cs="Times New Roman"/>
          <w:i/>
          <w:iCs/>
          <w:color w:val="000000"/>
          <w:sz w:val="23"/>
          <w:szCs w:val="23"/>
          <w:lang w:val="en-IN"/>
        </w:rPr>
        <w:t xml:space="preserve"> </w:t>
      </w:r>
      <w:proofErr w:type="spellStart"/>
      <w:r w:rsidRPr="007E34FD">
        <w:rPr>
          <w:rFonts w:ascii="Times New Roman" w:eastAsia="Times New Roman" w:hAnsi="Times New Roman" w:cs="Times New Roman"/>
          <w:i/>
          <w:iCs/>
          <w:color w:val="000000"/>
          <w:sz w:val="23"/>
          <w:szCs w:val="23"/>
          <w:lang w:val="en-IN"/>
        </w:rPr>
        <w:t>somnifera</w:t>
      </w:r>
      <w:proofErr w:type="spellEnd"/>
      <w:r w:rsidRPr="00644B04">
        <w:rPr>
          <w:rFonts w:ascii="Times New Roman" w:eastAsia="Times New Roman" w:hAnsi="Times New Roman" w:cs="Times New Roman"/>
          <w:color w:val="000000"/>
          <w:sz w:val="23"/>
          <w:szCs w:val="23"/>
          <w:lang w:val="en-IN"/>
        </w:rPr>
        <w:t xml:space="preserve">) hydroalcoholic extract had detrimental allelopathic effects </w:t>
      </w:r>
      <w:r w:rsidRPr="00644B04">
        <w:rPr>
          <w:rFonts w:ascii="Times New Roman" w:eastAsia="Times New Roman" w:hAnsi="Times New Roman" w:cs="Times New Roman"/>
          <w:color w:val="000000"/>
          <w:sz w:val="23"/>
          <w:szCs w:val="23"/>
          <w:lang w:val="en-IN"/>
        </w:rPr>
        <w:lastRenderedPageBreak/>
        <w:t xml:space="preserve">on </w:t>
      </w:r>
      <w:r w:rsidRPr="007E34FD">
        <w:rPr>
          <w:rFonts w:ascii="Times New Roman" w:eastAsia="Times New Roman" w:hAnsi="Times New Roman" w:cs="Times New Roman"/>
          <w:i/>
          <w:iCs/>
          <w:color w:val="000000"/>
          <w:sz w:val="23"/>
          <w:szCs w:val="23"/>
          <w:lang w:val="en-IN"/>
        </w:rPr>
        <w:t>T. aestivum</w:t>
      </w:r>
      <w:r w:rsidRPr="00644B04">
        <w:rPr>
          <w:rFonts w:ascii="Times New Roman" w:eastAsia="Times New Roman" w:hAnsi="Times New Roman" w:cs="Times New Roman"/>
          <w:color w:val="000000"/>
          <w:sz w:val="23"/>
          <w:szCs w:val="23"/>
          <w:lang w:val="en-IN"/>
        </w:rPr>
        <w:t xml:space="preserve"> and </w:t>
      </w:r>
      <w:r w:rsidRPr="007E34FD">
        <w:rPr>
          <w:rFonts w:ascii="Times New Roman" w:eastAsia="Times New Roman" w:hAnsi="Times New Roman" w:cs="Times New Roman"/>
          <w:i/>
          <w:iCs/>
          <w:color w:val="000000"/>
          <w:sz w:val="23"/>
          <w:szCs w:val="23"/>
          <w:lang w:val="en-IN"/>
        </w:rPr>
        <w:t>C. arietinum</w:t>
      </w:r>
      <w:r w:rsidRPr="00644B04">
        <w:rPr>
          <w:rFonts w:ascii="Times New Roman" w:eastAsia="Times New Roman" w:hAnsi="Times New Roman" w:cs="Times New Roman"/>
          <w:color w:val="000000"/>
          <w:sz w:val="23"/>
          <w:szCs w:val="23"/>
          <w:lang w:val="en-IN"/>
        </w:rPr>
        <w:t xml:space="preserve"> radicle growth and germination.</w:t>
      </w:r>
      <w:r w:rsidRPr="004F1D23">
        <w:rPr>
          <w:rFonts w:ascii="Times New Roman" w:eastAsia="Times New Roman" w:hAnsi="Times New Roman" w:cs="Times New Roman"/>
          <w:color w:val="000000"/>
          <w:sz w:val="23"/>
          <w:szCs w:val="23"/>
          <w:lang w:val="en-IN"/>
        </w:rPr>
        <w:t xml:space="preserve"> </w:t>
      </w:r>
      <w:r w:rsidRPr="00644B04">
        <w:rPr>
          <w:rFonts w:ascii="Times New Roman" w:eastAsia="Times New Roman" w:hAnsi="Times New Roman" w:cs="Times New Roman"/>
          <w:color w:val="000000"/>
          <w:sz w:val="23"/>
          <w:szCs w:val="23"/>
          <w:lang w:val="en-IN"/>
        </w:rPr>
        <w:t xml:space="preserve">Tables </w:t>
      </w:r>
      <w:r w:rsidR="00714285">
        <w:rPr>
          <w:rFonts w:ascii="Times New Roman" w:eastAsia="Times New Roman" w:hAnsi="Times New Roman" w:cs="Times New Roman"/>
          <w:color w:val="000000"/>
          <w:sz w:val="23"/>
          <w:szCs w:val="23"/>
          <w:lang w:val="en-IN"/>
        </w:rPr>
        <w:t>1</w:t>
      </w:r>
      <w:r w:rsidRPr="00644B04">
        <w:rPr>
          <w:rFonts w:ascii="Times New Roman" w:eastAsia="Times New Roman" w:hAnsi="Times New Roman" w:cs="Times New Roman"/>
          <w:color w:val="000000"/>
          <w:sz w:val="23"/>
          <w:szCs w:val="23"/>
          <w:lang w:val="en-IN"/>
        </w:rPr>
        <w:t xml:space="preserve"> and 2</w:t>
      </w:r>
      <w:r w:rsidR="00714285">
        <w:rPr>
          <w:rFonts w:ascii="Times New Roman" w:eastAsia="Times New Roman" w:hAnsi="Times New Roman" w:cs="Times New Roman"/>
          <w:color w:val="000000"/>
          <w:sz w:val="23"/>
          <w:szCs w:val="23"/>
          <w:lang w:val="en-IN"/>
        </w:rPr>
        <w:t xml:space="preserve"> </w:t>
      </w:r>
      <w:r w:rsidRPr="00644B04">
        <w:rPr>
          <w:rFonts w:ascii="Times New Roman" w:eastAsia="Times New Roman" w:hAnsi="Times New Roman" w:cs="Times New Roman"/>
          <w:color w:val="000000"/>
          <w:sz w:val="23"/>
          <w:szCs w:val="23"/>
          <w:lang w:val="en-IN"/>
        </w:rPr>
        <w:t>provide a summary of the allelopathic effect of HAWS against</w:t>
      </w:r>
      <w:r w:rsidR="00CC775C">
        <w:rPr>
          <w:rFonts w:ascii="Times New Roman" w:eastAsia="Times New Roman" w:hAnsi="Times New Roman" w:cs="Times New Roman"/>
          <w:color w:val="000000"/>
          <w:sz w:val="23"/>
          <w:szCs w:val="23"/>
          <w:lang w:val="en-IN"/>
        </w:rPr>
        <w:t xml:space="preserve"> </w:t>
      </w:r>
      <w:r w:rsidR="00CC775C" w:rsidRPr="00644B04">
        <w:rPr>
          <w:rFonts w:ascii="Times New Roman" w:eastAsia="Times New Roman" w:hAnsi="Times New Roman" w:cs="Times New Roman"/>
          <w:color w:val="000000"/>
          <w:sz w:val="23"/>
          <w:szCs w:val="23"/>
          <w:lang w:val="en-IN"/>
        </w:rPr>
        <w:t>T. aestivum and</w:t>
      </w:r>
      <w:r w:rsidRPr="00644B04">
        <w:rPr>
          <w:rFonts w:ascii="Times New Roman" w:eastAsia="Times New Roman" w:hAnsi="Times New Roman" w:cs="Times New Roman"/>
          <w:color w:val="000000"/>
          <w:sz w:val="23"/>
          <w:szCs w:val="23"/>
          <w:lang w:val="en-IN"/>
        </w:rPr>
        <w:t xml:space="preserve"> C. arietinum. All </w:t>
      </w:r>
      <w:r w:rsidR="00CC775C" w:rsidRPr="00644B04">
        <w:rPr>
          <w:rFonts w:ascii="Times New Roman" w:eastAsia="Times New Roman" w:hAnsi="Times New Roman" w:cs="Times New Roman"/>
          <w:color w:val="000000"/>
          <w:sz w:val="23"/>
          <w:szCs w:val="23"/>
          <w:lang w:val="en-IN"/>
        </w:rPr>
        <w:t xml:space="preserve">T. aestivum and </w:t>
      </w:r>
      <w:r w:rsidRPr="00644B04">
        <w:rPr>
          <w:rFonts w:ascii="Times New Roman" w:eastAsia="Times New Roman" w:hAnsi="Times New Roman" w:cs="Times New Roman"/>
          <w:color w:val="000000"/>
          <w:sz w:val="23"/>
          <w:szCs w:val="23"/>
          <w:lang w:val="en-IN"/>
        </w:rPr>
        <w:t>C. arietinum seeds were observed to germinate at lower concentrations (1.25 and 2.5 mg/ml) at each time interval, despite the fact that HAWS at all test doses hindered germination in a concentration-dependent manner [Table 1</w:t>
      </w:r>
      <w:r w:rsidR="007E34FD">
        <w:rPr>
          <w:rFonts w:ascii="Times New Roman" w:eastAsia="Times New Roman" w:hAnsi="Times New Roman" w:cs="Times New Roman"/>
          <w:color w:val="000000"/>
          <w:sz w:val="23"/>
          <w:szCs w:val="23"/>
          <w:lang w:val="en-IN"/>
        </w:rPr>
        <w:t>and 2</w:t>
      </w:r>
      <w:r w:rsidRPr="00644B04">
        <w:rPr>
          <w:rFonts w:ascii="Times New Roman" w:eastAsia="Times New Roman" w:hAnsi="Times New Roman" w:cs="Times New Roman"/>
          <w:color w:val="000000"/>
          <w:sz w:val="23"/>
          <w:szCs w:val="23"/>
          <w:lang w:val="en-IN"/>
        </w:rPr>
        <w:t>]. At every test concentration, HAWS significantly reduced radicle growth in a way that was dependent on both time and concentration. Throughout the entire observation period, the effects were determined to be considerable and noticeable [Table 2].</w:t>
      </w:r>
    </w:p>
    <w:p w14:paraId="04A1D58E" w14:textId="77777777" w:rsidR="007E34FD" w:rsidRDefault="00B90288" w:rsidP="00FB1B67">
      <w:pPr>
        <w:shd w:val="clear" w:color="auto" w:fill="FFFFFF"/>
        <w:spacing w:after="0" w:line="240" w:lineRule="auto"/>
        <w:jc w:val="both"/>
        <w:textAlignment w:val="baseline"/>
        <w:rPr>
          <w:rFonts w:ascii="Times New Roman" w:eastAsia="Times New Roman" w:hAnsi="Times New Roman" w:cs="Times New Roman"/>
          <w:color w:val="000000"/>
          <w:sz w:val="23"/>
          <w:szCs w:val="23"/>
          <w:lang w:val="en-IN"/>
        </w:rPr>
      </w:pPr>
      <w:r w:rsidRPr="00B90288">
        <w:rPr>
          <w:rFonts w:ascii="Times New Roman" w:eastAsia="Times New Roman" w:hAnsi="Times New Roman" w:cs="Times New Roman"/>
          <w:color w:val="000000"/>
          <w:sz w:val="23"/>
          <w:szCs w:val="23"/>
          <w:lang w:val="en-IN"/>
        </w:rPr>
        <w:t xml:space="preserve">Tables 3 and 4 provide the findings of the allelopathic action of HAWS against T. aestivum. </w:t>
      </w:r>
    </w:p>
    <w:p w14:paraId="6C8B2BD4" w14:textId="33EC6894" w:rsidR="00332289" w:rsidRPr="00332289" w:rsidRDefault="00B90288" w:rsidP="00FB1B67">
      <w:pPr>
        <w:shd w:val="clear" w:color="auto" w:fill="FFFFFF"/>
        <w:spacing w:after="0" w:line="240" w:lineRule="auto"/>
        <w:jc w:val="both"/>
        <w:textAlignment w:val="baseline"/>
        <w:rPr>
          <w:rFonts w:ascii="Times New Roman" w:eastAsia="Times New Roman" w:hAnsi="Times New Roman" w:cs="Times New Roman"/>
          <w:color w:val="000000"/>
          <w:sz w:val="23"/>
          <w:szCs w:val="23"/>
          <w:lang w:val="en-IN"/>
        </w:rPr>
      </w:pPr>
      <w:r w:rsidRPr="00B90288">
        <w:rPr>
          <w:rFonts w:ascii="Times New Roman" w:eastAsia="Times New Roman" w:hAnsi="Times New Roman" w:cs="Times New Roman"/>
          <w:color w:val="000000"/>
          <w:sz w:val="23"/>
          <w:szCs w:val="23"/>
          <w:lang w:val="en-IN"/>
        </w:rPr>
        <w:t>T. aestivum seed germination was decreased by HAWS at all test doses in a concentration-dependent manner; however, no germination occurred at the highest HAWS concentration (40 mg/ml) throughout the course of 48 hours</w:t>
      </w:r>
      <w:r w:rsidR="007E34FD">
        <w:rPr>
          <w:rFonts w:ascii="Times New Roman" w:eastAsia="Times New Roman" w:hAnsi="Times New Roman" w:cs="Times New Roman"/>
          <w:color w:val="000000"/>
          <w:sz w:val="23"/>
          <w:szCs w:val="23"/>
          <w:lang w:val="en-IN"/>
        </w:rPr>
        <w:t xml:space="preserve"> in </w:t>
      </w:r>
      <w:r w:rsidR="007E34FD" w:rsidRPr="007E34FD">
        <w:rPr>
          <w:rFonts w:ascii="Times New Roman" w:eastAsia="Times New Roman" w:hAnsi="Times New Roman" w:cs="Times New Roman"/>
          <w:i/>
          <w:iCs/>
          <w:color w:val="000000"/>
          <w:sz w:val="23"/>
          <w:szCs w:val="23"/>
          <w:lang w:val="en-IN"/>
        </w:rPr>
        <w:t>C. arietinum</w:t>
      </w:r>
      <w:r w:rsidRPr="00B90288">
        <w:rPr>
          <w:rFonts w:ascii="Times New Roman" w:eastAsia="Times New Roman" w:hAnsi="Times New Roman" w:cs="Times New Roman"/>
          <w:color w:val="000000"/>
          <w:sz w:val="23"/>
          <w:szCs w:val="23"/>
          <w:lang w:val="en-IN"/>
        </w:rPr>
        <w:t xml:space="preserve"> [Table 3</w:t>
      </w:r>
      <w:r w:rsidR="007E34FD">
        <w:rPr>
          <w:rFonts w:ascii="Times New Roman" w:eastAsia="Times New Roman" w:hAnsi="Times New Roman" w:cs="Times New Roman"/>
          <w:color w:val="000000"/>
          <w:sz w:val="23"/>
          <w:szCs w:val="23"/>
          <w:lang w:val="en-IN"/>
        </w:rPr>
        <w:t>,4</w:t>
      </w:r>
      <w:r w:rsidRPr="00B90288">
        <w:rPr>
          <w:rFonts w:ascii="Times New Roman" w:eastAsia="Times New Roman" w:hAnsi="Times New Roman" w:cs="Times New Roman"/>
          <w:color w:val="000000"/>
          <w:sz w:val="23"/>
          <w:szCs w:val="23"/>
          <w:lang w:val="en-IN"/>
        </w:rPr>
        <w:t>]. During the 48-hour observation period, HAWS substantially and concentration-dependently reduced radicle growth at all test concentrations. Even after 48 hours, no discernible radicle development was seen at the maximum HAWS dose (40 mg/ml) [Table</w:t>
      </w:r>
      <w:r w:rsidR="00C313F4">
        <w:rPr>
          <w:rFonts w:ascii="Times New Roman" w:hAnsi="Times New Roman" w:cs="Times New Roman"/>
        </w:rPr>
        <w:t xml:space="preserve"> </w:t>
      </w:r>
      <w:r w:rsidR="007E34FD">
        <w:rPr>
          <w:rFonts w:ascii="Times New Roman" w:hAnsi="Times New Roman" w:cs="Times New Roman"/>
        </w:rPr>
        <w:t>3,4</w:t>
      </w:r>
      <w:r w:rsidRPr="004F1D23">
        <w:rPr>
          <w:rFonts w:ascii="Times New Roman" w:eastAsia="Times New Roman" w:hAnsi="Times New Roman" w:cs="Times New Roman"/>
          <w:color w:val="000000"/>
          <w:sz w:val="23"/>
          <w:szCs w:val="23"/>
        </w:rPr>
        <w:t>].</w:t>
      </w:r>
      <w:r w:rsidR="00C313F4">
        <w:rPr>
          <w:rFonts w:ascii="Times New Roman" w:eastAsia="Times New Roman" w:hAnsi="Times New Roman" w:cs="Times New Roman"/>
          <w:color w:val="000000"/>
          <w:sz w:val="23"/>
          <w:szCs w:val="23"/>
          <w:lang w:val="en-IN"/>
        </w:rPr>
        <w:t xml:space="preserve"> </w:t>
      </w:r>
      <w:r w:rsidR="001828E0" w:rsidRPr="004F1D23">
        <w:rPr>
          <w:rFonts w:ascii="Times New Roman" w:eastAsia="Times New Roman" w:hAnsi="Times New Roman" w:cs="Times New Roman"/>
          <w:color w:val="000000"/>
          <w:sz w:val="23"/>
          <w:szCs w:val="23"/>
        </w:rPr>
        <w:t>The results of allelopathic effect of HAWS against</w:t>
      </w:r>
      <w:r w:rsidR="001828E0" w:rsidRPr="004F1D23">
        <w:rPr>
          <w:rFonts w:ascii="Times New Roman" w:eastAsia="Times New Roman" w:hAnsi="Times New Roman" w:cs="Times New Roman"/>
          <w:color w:val="000000"/>
          <w:sz w:val="23"/>
        </w:rPr>
        <w:t> </w:t>
      </w:r>
      <w:r w:rsidR="001828E0" w:rsidRPr="004F1D23">
        <w:rPr>
          <w:rFonts w:ascii="Times New Roman" w:eastAsia="Times New Roman" w:hAnsi="Times New Roman" w:cs="Times New Roman"/>
          <w:i/>
          <w:iCs/>
          <w:color w:val="000000"/>
          <w:sz w:val="23"/>
        </w:rPr>
        <w:t>T. aestivum</w:t>
      </w:r>
      <w:r w:rsidR="007E34FD" w:rsidRPr="007E34FD">
        <w:rPr>
          <w:rFonts w:ascii="Times New Roman" w:eastAsia="Times New Roman" w:hAnsi="Times New Roman" w:cs="Times New Roman"/>
          <w:color w:val="000000"/>
          <w:sz w:val="23"/>
          <w:szCs w:val="23"/>
          <w:lang w:val="en-IN"/>
        </w:rPr>
        <w:t xml:space="preserve"> </w:t>
      </w:r>
      <w:r w:rsidR="007E34FD" w:rsidRPr="00644B04">
        <w:rPr>
          <w:rFonts w:ascii="Times New Roman" w:eastAsia="Times New Roman" w:hAnsi="Times New Roman" w:cs="Times New Roman"/>
          <w:color w:val="000000"/>
          <w:sz w:val="23"/>
          <w:szCs w:val="23"/>
          <w:lang w:val="en-IN"/>
        </w:rPr>
        <w:t>and</w:t>
      </w:r>
      <w:r w:rsidR="007E34FD" w:rsidRPr="007E34FD">
        <w:rPr>
          <w:rFonts w:ascii="Times New Roman" w:eastAsia="Times New Roman" w:hAnsi="Times New Roman" w:cs="Times New Roman"/>
          <w:i/>
          <w:iCs/>
          <w:color w:val="000000"/>
          <w:sz w:val="23"/>
          <w:szCs w:val="23"/>
          <w:lang w:val="en-IN"/>
        </w:rPr>
        <w:t xml:space="preserve"> C. arietinum</w:t>
      </w:r>
      <w:r w:rsidR="001828E0" w:rsidRPr="004F1D23">
        <w:rPr>
          <w:rFonts w:ascii="Times New Roman" w:eastAsia="Times New Roman" w:hAnsi="Times New Roman" w:cs="Times New Roman"/>
          <w:color w:val="000000"/>
          <w:sz w:val="23"/>
        </w:rPr>
        <w:t> </w:t>
      </w:r>
      <w:r w:rsidR="007E34FD">
        <w:rPr>
          <w:rFonts w:ascii="Times New Roman" w:eastAsia="Times New Roman" w:hAnsi="Times New Roman" w:cs="Times New Roman"/>
          <w:color w:val="000000"/>
          <w:sz w:val="23"/>
        </w:rPr>
        <w:t xml:space="preserve">at 72 </w:t>
      </w:r>
      <w:proofErr w:type="spellStart"/>
      <w:r w:rsidR="007E34FD">
        <w:rPr>
          <w:rFonts w:ascii="Times New Roman" w:eastAsia="Times New Roman" w:hAnsi="Times New Roman" w:cs="Times New Roman"/>
          <w:color w:val="000000"/>
          <w:sz w:val="23"/>
        </w:rPr>
        <w:t>hrs</w:t>
      </w:r>
      <w:proofErr w:type="spellEnd"/>
      <w:r w:rsidR="007E34FD">
        <w:rPr>
          <w:rFonts w:ascii="Times New Roman" w:eastAsia="Times New Roman" w:hAnsi="Times New Roman" w:cs="Times New Roman"/>
          <w:color w:val="000000"/>
          <w:sz w:val="23"/>
        </w:rPr>
        <w:t xml:space="preserve"> </w:t>
      </w:r>
      <w:r w:rsidR="001828E0" w:rsidRPr="004F1D23">
        <w:rPr>
          <w:rFonts w:ascii="Times New Roman" w:eastAsia="Times New Roman" w:hAnsi="Times New Roman" w:cs="Times New Roman"/>
          <w:color w:val="000000"/>
          <w:sz w:val="23"/>
          <w:szCs w:val="23"/>
        </w:rPr>
        <w:t>are presented in Tables</w:t>
      </w:r>
      <w:r w:rsidR="00C313F4">
        <w:rPr>
          <w:rFonts w:ascii="Times New Roman" w:eastAsia="Times New Roman" w:hAnsi="Times New Roman" w:cs="Times New Roman"/>
          <w:color w:val="000000"/>
          <w:sz w:val="23"/>
          <w:szCs w:val="23"/>
        </w:rPr>
        <w:t xml:space="preserve"> </w:t>
      </w:r>
      <w:r w:rsidR="007E34FD">
        <w:rPr>
          <w:rFonts w:ascii="Times New Roman" w:eastAsia="Times New Roman" w:hAnsi="Times New Roman" w:cs="Times New Roman"/>
          <w:color w:val="000000"/>
          <w:sz w:val="23"/>
          <w:szCs w:val="23"/>
        </w:rPr>
        <w:t>5</w:t>
      </w:r>
      <w:r w:rsidR="00C313F4">
        <w:rPr>
          <w:rFonts w:ascii="Times New Roman" w:eastAsia="Times New Roman" w:hAnsi="Times New Roman" w:cs="Times New Roman"/>
          <w:color w:val="000000"/>
          <w:sz w:val="23"/>
          <w:szCs w:val="23"/>
        </w:rPr>
        <w:t xml:space="preserve"> and </w:t>
      </w:r>
      <w:r w:rsidR="007E34FD">
        <w:rPr>
          <w:rFonts w:ascii="Times New Roman" w:eastAsia="Times New Roman" w:hAnsi="Times New Roman" w:cs="Times New Roman"/>
          <w:color w:val="000000"/>
          <w:sz w:val="23"/>
          <w:szCs w:val="23"/>
        </w:rPr>
        <w:t>6</w:t>
      </w:r>
      <w:r w:rsidR="00C313F4">
        <w:rPr>
          <w:rFonts w:ascii="Times New Roman" w:eastAsia="Times New Roman" w:hAnsi="Times New Roman" w:cs="Times New Roman"/>
          <w:color w:val="000000"/>
          <w:sz w:val="23"/>
          <w:szCs w:val="23"/>
        </w:rPr>
        <w:t xml:space="preserve">. </w:t>
      </w:r>
      <w:r w:rsidR="001828E0" w:rsidRPr="004F1D23">
        <w:rPr>
          <w:rFonts w:ascii="Times New Roman" w:eastAsia="Times New Roman" w:hAnsi="Times New Roman" w:cs="Times New Roman"/>
          <w:color w:val="000000"/>
          <w:sz w:val="23"/>
          <w:szCs w:val="23"/>
        </w:rPr>
        <w:t>HAWS at all test concentrations inhibited germination of</w:t>
      </w:r>
      <w:r w:rsidR="001828E0" w:rsidRPr="004F1D23">
        <w:rPr>
          <w:rFonts w:ascii="Times New Roman" w:eastAsia="Times New Roman" w:hAnsi="Times New Roman" w:cs="Times New Roman"/>
          <w:color w:val="000000"/>
          <w:sz w:val="23"/>
        </w:rPr>
        <w:t> </w:t>
      </w:r>
      <w:r w:rsidR="001828E0" w:rsidRPr="004F1D23">
        <w:rPr>
          <w:rFonts w:ascii="Times New Roman" w:eastAsia="Times New Roman" w:hAnsi="Times New Roman" w:cs="Times New Roman"/>
          <w:i/>
          <w:iCs/>
          <w:color w:val="000000"/>
          <w:sz w:val="23"/>
        </w:rPr>
        <w:t>T. aestivum</w:t>
      </w:r>
      <w:r w:rsidR="00C313F4">
        <w:rPr>
          <w:rFonts w:ascii="Times New Roman" w:eastAsia="Times New Roman" w:hAnsi="Times New Roman" w:cs="Times New Roman"/>
          <w:i/>
          <w:iCs/>
          <w:color w:val="000000"/>
          <w:sz w:val="23"/>
        </w:rPr>
        <w:t xml:space="preserve"> </w:t>
      </w:r>
      <w:r w:rsidR="001828E0" w:rsidRPr="004F1D23">
        <w:rPr>
          <w:rFonts w:ascii="Times New Roman" w:eastAsia="Times New Roman" w:hAnsi="Times New Roman" w:cs="Times New Roman"/>
          <w:color w:val="000000"/>
          <w:sz w:val="23"/>
          <w:szCs w:val="23"/>
        </w:rPr>
        <w:t>seeds in a concentration dependent fashion; however, no germination was observed in case of highest concentration of HAWS (40 mg/ml) during 48 h [</w:t>
      </w:r>
      <w:r w:rsidR="00C313F4">
        <w:rPr>
          <w:rFonts w:ascii="Times New Roman" w:hAnsi="Times New Roman" w:cs="Times New Roman"/>
        </w:rPr>
        <w:t>Table 4</w:t>
      </w:r>
      <w:r w:rsidR="001828E0" w:rsidRPr="004F1D23">
        <w:rPr>
          <w:rFonts w:ascii="Times New Roman" w:eastAsia="Times New Roman" w:hAnsi="Times New Roman" w:cs="Times New Roman"/>
          <w:color w:val="000000"/>
          <w:sz w:val="23"/>
          <w:szCs w:val="23"/>
        </w:rPr>
        <w:t xml:space="preserve">]. HAWS significantly and concentration dependently inhibited radicle growth at all the test concentrations during 48 h of observation. No detectable radicle growth was observed at the highest concentration of HAWS (40 mg/ml) even up to </w:t>
      </w:r>
      <w:r w:rsidR="007E34FD">
        <w:rPr>
          <w:rFonts w:ascii="Times New Roman" w:eastAsia="Times New Roman" w:hAnsi="Times New Roman" w:cs="Times New Roman"/>
          <w:color w:val="000000"/>
          <w:sz w:val="23"/>
          <w:szCs w:val="23"/>
        </w:rPr>
        <w:t>72</w:t>
      </w:r>
      <w:r w:rsidR="001828E0" w:rsidRPr="004F1D23">
        <w:rPr>
          <w:rFonts w:ascii="Times New Roman" w:eastAsia="Times New Roman" w:hAnsi="Times New Roman" w:cs="Times New Roman"/>
          <w:color w:val="000000"/>
          <w:sz w:val="23"/>
          <w:szCs w:val="23"/>
        </w:rPr>
        <w:t xml:space="preserve"> h [</w:t>
      </w:r>
      <w:r w:rsidR="00C313F4">
        <w:rPr>
          <w:rFonts w:ascii="Times New Roman" w:hAnsi="Times New Roman" w:cs="Times New Roman"/>
        </w:rPr>
        <w:t xml:space="preserve">Table </w:t>
      </w:r>
      <w:r w:rsidR="007E34FD">
        <w:rPr>
          <w:rFonts w:ascii="Times New Roman" w:hAnsi="Times New Roman" w:cs="Times New Roman"/>
        </w:rPr>
        <w:t>5 and 6</w:t>
      </w:r>
      <w:r w:rsidR="001828E0" w:rsidRPr="004F1D23">
        <w:rPr>
          <w:rFonts w:ascii="Times New Roman" w:eastAsia="Times New Roman" w:hAnsi="Times New Roman" w:cs="Times New Roman"/>
          <w:color w:val="000000"/>
          <w:sz w:val="23"/>
          <w:szCs w:val="23"/>
        </w:rPr>
        <w:t>]</w:t>
      </w:r>
      <w:r w:rsidR="007E34FD">
        <w:rPr>
          <w:rFonts w:ascii="Times New Roman" w:eastAsia="Times New Roman" w:hAnsi="Times New Roman" w:cs="Times New Roman"/>
          <w:color w:val="000000"/>
          <w:sz w:val="23"/>
          <w:szCs w:val="23"/>
        </w:rPr>
        <w:t xml:space="preserve"> however noticeable effect was seen at 96 </w:t>
      </w:r>
      <w:proofErr w:type="spellStart"/>
      <w:r w:rsidR="007E34FD">
        <w:rPr>
          <w:rFonts w:ascii="Times New Roman" w:eastAsia="Times New Roman" w:hAnsi="Times New Roman" w:cs="Times New Roman"/>
          <w:color w:val="000000"/>
          <w:sz w:val="23"/>
          <w:szCs w:val="23"/>
        </w:rPr>
        <w:t>hrs</w:t>
      </w:r>
      <w:proofErr w:type="spellEnd"/>
      <w:r w:rsidR="007E34FD">
        <w:rPr>
          <w:rFonts w:ascii="Times New Roman" w:eastAsia="Times New Roman" w:hAnsi="Times New Roman" w:cs="Times New Roman"/>
          <w:color w:val="000000"/>
          <w:sz w:val="23"/>
          <w:szCs w:val="23"/>
        </w:rPr>
        <w:t xml:space="preserve"> (</w:t>
      </w:r>
      <w:r w:rsidR="007E34FD">
        <w:rPr>
          <w:rFonts w:ascii="Times New Roman" w:hAnsi="Times New Roman" w:cs="Times New Roman"/>
        </w:rPr>
        <w:t>Table 7 and 8</w:t>
      </w:r>
      <w:r w:rsidR="007E34FD">
        <w:rPr>
          <w:rFonts w:ascii="Times New Roman" w:eastAsia="Times New Roman" w:hAnsi="Times New Roman" w:cs="Times New Roman"/>
          <w:color w:val="000000"/>
          <w:sz w:val="23"/>
          <w:szCs w:val="23"/>
        </w:rPr>
        <w:t>)</w:t>
      </w:r>
      <w:r w:rsidR="001828E0" w:rsidRPr="004F1D23">
        <w:rPr>
          <w:rFonts w:ascii="Times New Roman" w:eastAsia="Times New Roman" w:hAnsi="Times New Roman" w:cs="Times New Roman"/>
          <w:color w:val="000000"/>
          <w:sz w:val="23"/>
          <w:szCs w:val="23"/>
        </w:rPr>
        <w:t xml:space="preserve">. </w:t>
      </w:r>
      <w:r w:rsidRPr="004F1D23">
        <w:rPr>
          <w:rFonts w:ascii="Times New Roman" w:eastAsia="Times New Roman" w:hAnsi="Times New Roman" w:cs="Times New Roman"/>
          <w:color w:val="000000"/>
          <w:sz w:val="23"/>
          <w:szCs w:val="23"/>
          <w:lang w:val="en-IN"/>
        </w:rPr>
        <w:t xml:space="preserve">Table </w:t>
      </w:r>
      <w:r w:rsidR="007E34FD">
        <w:rPr>
          <w:rFonts w:ascii="Times New Roman" w:eastAsia="Times New Roman" w:hAnsi="Times New Roman" w:cs="Times New Roman"/>
          <w:color w:val="000000"/>
          <w:sz w:val="23"/>
          <w:szCs w:val="23"/>
          <w:lang w:val="en-IN"/>
        </w:rPr>
        <w:t>9</w:t>
      </w:r>
      <w:r w:rsidRPr="004F1D23">
        <w:rPr>
          <w:rFonts w:ascii="Times New Roman" w:eastAsia="Times New Roman" w:hAnsi="Times New Roman" w:cs="Times New Roman"/>
          <w:color w:val="000000"/>
          <w:sz w:val="23"/>
          <w:szCs w:val="23"/>
          <w:lang w:val="en-IN"/>
        </w:rPr>
        <w:t xml:space="preserve"> summarizes the HAWS IC50 values for both C. arietinum and T. aestivum.</w:t>
      </w:r>
      <w:r w:rsidR="00C313F4">
        <w:rPr>
          <w:rFonts w:ascii="Times New Roman" w:eastAsia="Times New Roman" w:hAnsi="Times New Roman" w:cs="Times New Roman"/>
          <w:color w:val="000000"/>
          <w:sz w:val="23"/>
          <w:szCs w:val="23"/>
          <w:lang w:val="en-IN"/>
        </w:rPr>
        <w:t xml:space="preserve"> </w:t>
      </w:r>
      <w:r w:rsidRPr="00B90288">
        <w:rPr>
          <w:rFonts w:ascii="Times New Roman" w:eastAsia="Times New Roman" w:hAnsi="Times New Roman" w:cs="Times New Roman"/>
          <w:color w:val="000000"/>
          <w:sz w:val="23"/>
          <w:szCs w:val="23"/>
          <w:lang w:val="en-IN"/>
        </w:rPr>
        <w:t xml:space="preserve">Inhibited or delayed seed germination, effects on coleoptile elongation, and impacts on radicle, shoot, and root development are the </w:t>
      </w:r>
      <w:r w:rsidR="00C313F4" w:rsidRPr="00B90288">
        <w:rPr>
          <w:rFonts w:ascii="Times New Roman" w:eastAsia="Times New Roman" w:hAnsi="Times New Roman" w:cs="Times New Roman"/>
          <w:color w:val="000000"/>
          <w:sz w:val="23"/>
          <w:szCs w:val="23"/>
          <w:lang w:val="en-IN"/>
        </w:rPr>
        <w:t>most reported</w:t>
      </w:r>
      <w:r w:rsidRPr="00B90288">
        <w:rPr>
          <w:rFonts w:ascii="Times New Roman" w:eastAsia="Times New Roman" w:hAnsi="Times New Roman" w:cs="Times New Roman"/>
          <w:color w:val="000000"/>
          <w:sz w:val="23"/>
          <w:szCs w:val="23"/>
          <w:lang w:val="en-IN"/>
        </w:rPr>
        <w:t xml:space="preserve"> gross morphological effects of allelochemicals on plants.[12] Here, the allelopathic </w:t>
      </w:r>
      <w:r w:rsidR="00C313F4" w:rsidRPr="00B90288">
        <w:rPr>
          <w:rFonts w:ascii="Times New Roman" w:eastAsia="Times New Roman" w:hAnsi="Times New Roman" w:cs="Times New Roman"/>
          <w:color w:val="000000"/>
          <w:sz w:val="23"/>
          <w:szCs w:val="23"/>
          <w:lang w:val="en-IN"/>
        </w:rPr>
        <w:t>behaviour</w:t>
      </w:r>
      <w:r w:rsidRPr="00B90288">
        <w:rPr>
          <w:rFonts w:ascii="Times New Roman" w:eastAsia="Times New Roman" w:hAnsi="Times New Roman" w:cs="Times New Roman"/>
          <w:color w:val="000000"/>
          <w:sz w:val="23"/>
          <w:szCs w:val="23"/>
          <w:lang w:val="en-IN"/>
        </w:rPr>
        <w:t xml:space="preserve"> was tracked by recording the radicle growth and germination %. Radicle growth, however, seemed to be the most sensitive criterion in this investigation, and IC50 values based on this parameter amply demonstrated the distinct allelopathic effect of HAWS on both test seeds. [Table </w:t>
      </w:r>
      <w:r w:rsidR="00697A49">
        <w:rPr>
          <w:rFonts w:ascii="Times New Roman" w:eastAsia="Times New Roman" w:hAnsi="Times New Roman" w:cs="Times New Roman"/>
          <w:color w:val="000000"/>
          <w:sz w:val="23"/>
          <w:szCs w:val="23"/>
          <w:lang w:val="en-IN"/>
        </w:rPr>
        <w:t>9</w:t>
      </w:r>
      <w:r w:rsidRPr="00B90288">
        <w:rPr>
          <w:rFonts w:ascii="Times New Roman" w:eastAsia="Times New Roman" w:hAnsi="Times New Roman" w:cs="Times New Roman"/>
          <w:color w:val="000000"/>
          <w:sz w:val="23"/>
          <w:szCs w:val="23"/>
          <w:lang w:val="en-IN"/>
        </w:rPr>
        <w:t>]</w:t>
      </w:r>
      <w:r w:rsidR="00C313F4">
        <w:rPr>
          <w:rFonts w:ascii="Times New Roman" w:eastAsia="Times New Roman" w:hAnsi="Times New Roman" w:cs="Times New Roman"/>
          <w:color w:val="000000"/>
          <w:sz w:val="23"/>
          <w:szCs w:val="23"/>
          <w:lang w:val="en-IN"/>
        </w:rPr>
        <w:t xml:space="preserve">. </w:t>
      </w:r>
      <w:r w:rsidR="00332289" w:rsidRPr="00332289">
        <w:rPr>
          <w:rFonts w:ascii="Times New Roman" w:eastAsia="Times New Roman" w:hAnsi="Times New Roman" w:cs="Times New Roman"/>
          <w:color w:val="000000"/>
          <w:sz w:val="23"/>
          <w:szCs w:val="23"/>
          <w:lang w:val="en-IN"/>
        </w:rPr>
        <w:t>These results clearly show that T. aestivum was more sensitive to HAWS than C. arietinum, and that it was efficacious at lower concentrations.</w:t>
      </w:r>
      <w:r w:rsidR="00C313F4">
        <w:rPr>
          <w:rFonts w:ascii="Times New Roman" w:eastAsia="Times New Roman" w:hAnsi="Times New Roman" w:cs="Times New Roman"/>
          <w:color w:val="000000"/>
          <w:sz w:val="23"/>
          <w:szCs w:val="23"/>
          <w:lang w:val="en-IN"/>
        </w:rPr>
        <w:t xml:space="preserve"> </w:t>
      </w:r>
      <w:r w:rsidR="00332289" w:rsidRPr="00332289">
        <w:rPr>
          <w:rFonts w:ascii="Times New Roman" w:eastAsia="Times New Roman" w:hAnsi="Times New Roman" w:cs="Times New Roman"/>
          <w:color w:val="000000"/>
          <w:sz w:val="23"/>
          <w:szCs w:val="23"/>
          <w:lang w:val="en-IN"/>
        </w:rPr>
        <w:t>The production of allelochemicals from many chemical classes, primarily polyphenolic compounds (flavonoids, tannins), cyanogenic glycosides, and alkaloids, causes plants to exhibit allelopathic activity</w:t>
      </w:r>
      <w:r w:rsidR="00C313F4">
        <w:rPr>
          <w:rFonts w:ascii="Times New Roman" w:eastAsia="Times New Roman" w:hAnsi="Times New Roman" w:cs="Times New Roman"/>
          <w:color w:val="000000"/>
          <w:sz w:val="23"/>
          <w:szCs w:val="23"/>
          <w:lang w:val="en-IN"/>
        </w:rPr>
        <w:t xml:space="preserve"> </w:t>
      </w:r>
      <w:r w:rsidR="00332289" w:rsidRPr="00332289">
        <w:rPr>
          <w:rFonts w:ascii="Times New Roman" w:eastAsia="Times New Roman" w:hAnsi="Times New Roman" w:cs="Times New Roman"/>
          <w:color w:val="000000"/>
          <w:sz w:val="23"/>
          <w:szCs w:val="23"/>
          <w:lang w:val="en-IN"/>
        </w:rPr>
        <w:t>[3,13]</w:t>
      </w:r>
      <w:r w:rsidR="00C313F4">
        <w:rPr>
          <w:rFonts w:ascii="Times New Roman" w:eastAsia="Times New Roman" w:hAnsi="Times New Roman" w:cs="Times New Roman"/>
          <w:color w:val="000000"/>
          <w:sz w:val="23"/>
          <w:szCs w:val="23"/>
          <w:lang w:val="en-IN"/>
        </w:rPr>
        <w:t xml:space="preserve">. </w:t>
      </w:r>
      <w:r w:rsidR="00332289" w:rsidRPr="00332289">
        <w:rPr>
          <w:rFonts w:ascii="Times New Roman" w:eastAsia="Times New Roman" w:hAnsi="Times New Roman" w:cs="Times New Roman"/>
          <w:color w:val="000000"/>
          <w:sz w:val="23"/>
          <w:szCs w:val="23"/>
          <w:lang w:val="en-IN"/>
        </w:rPr>
        <w:t xml:space="preserve">The presence of suspected allelochemicals may be the cause of the test extracts' inhibitory effect on radicle length and seed germination. Ashwagandha's broad range of biological actions are caused by </w:t>
      </w:r>
      <w:r w:rsidR="00826746" w:rsidRPr="00332289">
        <w:rPr>
          <w:rFonts w:ascii="Times New Roman" w:eastAsia="Times New Roman" w:hAnsi="Times New Roman" w:cs="Times New Roman"/>
          <w:color w:val="000000"/>
          <w:sz w:val="23"/>
          <w:szCs w:val="23"/>
          <w:lang w:val="en-IN"/>
        </w:rPr>
        <w:t>several</w:t>
      </w:r>
      <w:r w:rsidR="00332289" w:rsidRPr="00332289">
        <w:rPr>
          <w:rFonts w:ascii="Times New Roman" w:eastAsia="Times New Roman" w:hAnsi="Times New Roman" w:cs="Times New Roman"/>
          <w:color w:val="000000"/>
          <w:sz w:val="23"/>
          <w:szCs w:val="23"/>
          <w:lang w:val="en-IN"/>
        </w:rPr>
        <w:t xml:space="preserve"> alkaloids and steroidal lactones known as </w:t>
      </w:r>
      <w:proofErr w:type="spellStart"/>
      <w:r w:rsidR="00332289" w:rsidRPr="00332289">
        <w:rPr>
          <w:rFonts w:ascii="Times New Roman" w:eastAsia="Times New Roman" w:hAnsi="Times New Roman" w:cs="Times New Roman"/>
          <w:color w:val="000000"/>
          <w:sz w:val="23"/>
          <w:szCs w:val="23"/>
          <w:lang w:val="en-IN"/>
        </w:rPr>
        <w:t>withanolides</w:t>
      </w:r>
      <w:proofErr w:type="spellEnd"/>
      <w:r w:rsidR="00332289" w:rsidRPr="00332289">
        <w:rPr>
          <w:rFonts w:ascii="Times New Roman" w:eastAsia="Times New Roman" w:hAnsi="Times New Roman" w:cs="Times New Roman"/>
          <w:color w:val="000000"/>
          <w:sz w:val="23"/>
          <w:szCs w:val="23"/>
          <w:lang w:val="en-IN"/>
        </w:rPr>
        <w:t xml:space="preserve">, which are its primary </w:t>
      </w:r>
      <w:r w:rsidR="00826746" w:rsidRPr="00332289">
        <w:rPr>
          <w:rFonts w:ascii="Times New Roman" w:eastAsia="Times New Roman" w:hAnsi="Times New Roman" w:cs="Times New Roman"/>
          <w:color w:val="000000"/>
          <w:sz w:val="23"/>
          <w:szCs w:val="23"/>
          <w:lang w:val="en-IN"/>
        </w:rPr>
        <w:t>components. [</w:t>
      </w:r>
      <w:r w:rsidR="00332289" w:rsidRPr="00332289">
        <w:rPr>
          <w:rFonts w:ascii="Times New Roman" w:eastAsia="Times New Roman" w:hAnsi="Times New Roman" w:cs="Times New Roman"/>
          <w:color w:val="000000"/>
          <w:sz w:val="23"/>
          <w:szCs w:val="23"/>
          <w:lang w:val="en-IN"/>
        </w:rPr>
        <w:t xml:space="preserve">9,14,15] Ashwagandha's alkaloid and </w:t>
      </w:r>
      <w:proofErr w:type="spellStart"/>
      <w:r w:rsidR="00332289" w:rsidRPr="00332289">
        <w:rPr>
          <w:rFonts w:ascii="Times New Roman" w:eastAsia="Times New Roman" w:hAnsi="Times New Roman" w:cs="Times New Roman"/>
          <w:color w:val="000000"/>
          <w:sz w:val="23"/>
          <w:szCs w:val="23"/>
          <w:lang w:val="en-IN"/>
        </w:rPr>
        <w:t>withanolide</w:t>
      </w:r>
      <w:proofErr w:type="spellEnd"/>
      <w:r w:rsidR="00332289" w:rsidRPr="00332289">
        <w:rPr>
          <w:rFonts w:ascii="Times New Roman" w:eastAsia="Times New Roman" w:hAnsi="Times New Roman" w:cs="Times New Roman"/>
          <w:color w:val="000000"/>
          <w:sz w:val="23"/>
          <w:szCs w:val="23"/>
          <w:lang w:val="en-IN"/>
        </w:rPr>
        <w:t xml:space="preserve"> contents in this study are responsible for its allelopathic impact. </w:t>
      </w:r>
      <w:r w:rsidR="00C313F4">
        <w:rPr>
          <w:rFonts w:ascii="Times New Roman" w:eastAsia="Times New Roman" w:hAnsi="Times New Roman" w:cs="Times New Roman"/>
          <w:color w:val="000000"/>
          <w:sz w:val="23"/>
          <w:szCs w:val="23"/>
          <w:lang w:val="en-IN"/>
        </w:rPr>
        <w:t xml:space="preserve"> </w:t>
      </w:r>
      <w:r w:rsidR="00332289" w:rsidRPr="00332289">
        <w:rPr>
          <w:rFonts w:ascii="Times New Roman" w:eastAsia="Times New Roman" w:hAnsi="Times New Roman" w:cs="Times New Roman"/>
          <w:color w:val="000000"/>
          <w:sz w:val="23"/>
          <w:szCs w:val="23"/>
          <w:lang w:val="en-IN"/>
        </w:rPr>
        <w:t xml:space="preserve">Instead of a single component, the effect can be the result of a synergistic effect. According to the current preliminary study, ashwagandha root strongly impacted the germination and radicle growth of both C. arietinum and T. aestivum, demonstrating exceptional negative allelopathic potential. It was discovered that T. aestivum was more sensitive than C. arietinum. Its alkaloid and </w:t>
      </w:r>
      <w:proofErr w:type="spellStart"/>
      <w:r w:rsidR="00332289" w:rsidRPr="00332289">
        <w:rPr>
          <w:rFonts w:ascii="Times New Roman" w:eastAsia="Times New Roman" w:hAnsi="Times New Roman" w:cs="Times New Roman"/>
          <w:color w:val="000000"/>
          <w:sz w:val="23"/>
          <w:szCs w:val="23"/>
          <w:lang w:val="en-IN"/>
        </w:rPr>
        <w:t>withanolide</w:t>
      </w:r>
      <w:proofErr w:type="spellEnd"/>
      <w:r w:rsidR="00332289" w:rsidRPr="00332289">
        <w:rPr>
          <w:rFonts w:ascii="Times New Roman" w:eastAsia="Times New Roman" w:hAnsi="Times New Roman" w:cs="Times New Roman"/>
          <w:color w:val="000000"/>
          <w:sz w:val="23"/>
          <w:szCs w:val="23"/>
          <w:lang w:val="en-IN"/>
        </w:rPr>
        <w:t xml:space="preserve"> contents were likely the cause of the observed allelopathic action</w:t>
      </w:r>
      <w:r w:rsidR="00697A49">
        <w:rPr>
          <w:rFonts w:ascii="Times New Roman" w:eastAsia="Times New Roman" w:hAnsi="Times New Roman" w:cs="Times New Roman"/>
          <w:color w:val="000000"/>
          <w:sz w:val="23"/>
          <w:szCs w:val="23"/>
          <w:lang w:val="en-IN"/>
        </w:rPr>
        <w:t xml:space="preserve"> [22-25]</w:t>
      </w:r>
      <w:r w:rsidR="00332289" w:rsidRPr="00332289">
        <w:rPr>
          <w:rFonts w:ascii="Times New Roman" w:eastAsia="Times New Roman" w:hAnsi="Times New Roman" w:cs="Times New Roman"/>
          <w:color w:val="000000"/>
          <w:sz w:val="23"/>
          <w:szCs w:val="23"/>
          <w:lang w:val="en-IN"/>
        </w:rPr>
        <w:t xml:space="preserve">. As far as we are aware, this is the first time that ashwagandha's allelopathic effects have been documented. To identify the precise chemical components of ashwagandha that give it its allelopathic properties, more research is required. </w:t>
      </w:r>
      <w:r w:rsidR="00826746" w:rsidRPr="00332289">
        <w:rPr>
          <w:rFonts w:ascii="Times New Roman" w:eastAsia="Times New Roman" w:hAnsi="Times New Roman" w:cs="Times New Roman"/>
          <w:color w:val="000000"/>
          <w:sz w:val="23"/>
          <w:szCs w:val="23"/>
          <w:lang w:val="en-IN"/>
        </w:rPr>
        <w:t>To</w:t>
      </w:r>
      <w:r w:rsidR="00332289" w:rsidRPr="00332289">
        <w:rPr>
          <w:rFonts w:ascii="Times New Roman" w:eastAsia="Times New Roman" w:hAnsi="Times New Roman" w:cs="Times New Roman"/>
          <w:color w:val="000000"/>
          <w:sz w:val="23"/>
          <w:szCs w:val="23"/>
          <w:lang w:val="en-IN"/>
        </w:rPr>
        <w:t xml:space="preserve"> develop a new, efficient natural herbicide, more research is also required to determine the allelopathic effects of ashwagandha in field settings.</w:t>
      </w:r>
    </w:p>
    <w:p w14:paraId="1969E9B5" w14:textId="77777777" w:rsidR="00B90288" w:rsidRPr="004F1D23" w:rsidRDefault="00B90288" w:rsidP="00FB1B67">
      <w:pPr>
        <w:shd w:val="clear" w:color="auto" w:fill="FFFFFF"/>
        <w:spacing w:after="0" w:line="240" w:lineRule="auto"/>
        <w:jc w:val="both"/>
        <w:textAlignment w:val="baseline"/>
        <w:rPr>
          <w:rFonts w:ascii="Times New Roman" w:eastAsia="Times New Roman" w:hAnsi="Times New Roman" w:cs="Times New Roman"/>
          <w:color w:val="000000"/>
          <w:sz w:val="23"/>
          <w:szCs w:val="23"/>
          <w:lang w:val="en-IN"/>
        </w:rPr>
      </w:pPr>
    </w:p>
    <w:p w14:paraId="272AED6B" w14:textId="77777777" w:rsidR="00332289" w:rsidRPr="004F1D23" w:rsidRDefault="00332289" w:rsidP="00FB1B67">
      <w:pPr>
        <w:shd w:val="clear" w:color="auto" w:fill="FFFFFF"/>
        <w:spacing w:after="0" w:line="240" w:lineRule="auto"/>
        <w:jc w:val="both"/>
        <w:textAlignment w:val="baseline"/>
        <w:rPr>
          <w:rFonts w:ascii="Times New Roman" w:eastAsia="Times New Roman" w:hAnsi="Times New Roman" w:cs="Times New Roman"/>
          <w:color w:val="000000"/>
          <w:sz w:val="23"/>
          <w:szCs w:val="23"/>
          <w:lang w:val="en-IN"/>
        </w:rPr>
      </w:pPr>
    </w:p>
    <w:p w14:paraId="435266E0" w14:textId="3278E6D3" w:rsidR="00552456" w:rsidRPr="004F1D23" w:rsidRDefault="007E34FD" w:rsidP="00FB1B67">
      <w:pPr>
        <w:shd w:val="clear" w:color="auto" w:fill="FFFFFF"/>
        <w:spacing w:after="0" w:line="240" w:lineRule="auto"/>
        <w:jc w:val="both"/>
        <w:textAlignment w:val="baseline"/>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T</w:t>
      </w:r>
      <w:r w:rsidR="006245F9" w:rsidRPr="004F1D23">
        <w:rPr>
          <w:rFonts w:ascii="Times New Roman" w:eastAsia="Times New Roman" w:hAnsi="Times New Roman" w:cs="Times New Roman"/>
          <w:b/>
          <w:bCs/>
          <w:sz w:val="25"/>
          <w:szCs w:val="25"/>
        </w:rPr>
        <w:t>ables</w:t>
      </w:r>
    </w:p>
    <w:p w14:paraId="4B41831B" w14:textId="77777777" w:rsidR="006245F9" w:rsidRPr="004F1D23" w:rsidRDefault="006245F9" w:rsidP="00FB1B67">
      <w:pPr>
        <w:shd w:val="clear" w:color="auto" w:fill="FFFFFF"/>
        <w:spacing w:after="0" w:line="240" w:lineRule="auto"/>
        <w:jc w:val="both"/>
        <w:textAlignment w:val="baseline"/>
        <w:rPr>
          <w:rFonts w:ascii="Times New Roman" w:eastAsia="Times New Roman" w:hAnsi="Times New Roman" w:cs="Times New Roman"/>
          <w:b/>
          <w:bCs/>
          <w:sz w:val="25"/>
          <w:szCs w:val="25"/>
        </w:rPr>
      </w:pPr>
    </w:p>
    <w:p w14:paraId="2211EDA1" w14:textId="77777777" w:rsidR="006245F9" w:rsidRPr="004F1D23" w:rsidRDefault="006245F9" w:rsidP="00FB1B67">
      <w:pPr>
        <w:shd w:val="clear" w:color="auto" w:fill="FFFFFF"/>
        <w:spacing w:after="0" w:line="240" w:lineRule="auto"/>
        <w:jc w:val="both"/>
        <w:textAlignment w:val="baseline"/>
        <w:rPr>
          <w:rFonts w:ascii="Times New Roman" w:eastAsia="Times New Roman" w:hAnsi="Times New Roman" w:cs="Times New Roman"/>
          <w:color w:val="000000"/>
          <w:sz w:val="23"/>
          <w:szCs w:val="23"/>
        </w:rPr>
      </w:pPr>
    </w:p>
    <w:tbl>
      <w:tblPr>
        <w:tblStyle w:val="LightShading"/>
        <w:tblW w:w="0" w:type="auto"/>
        <w:tblLook w:val="04A0" w:firstRow="1" w:lastRow="0" w:firstColumn="1" w:lastColumn="0" w:noHBand="0" w:noVBand="1"/>
      </w:tblPr>
      <w:tblGrid>
        <w:gridCol w:w="918"/>
        <w:gridCol w:w="793"/>
        <w:gridCol w:w="1125"/>
        <w:gridCol w:w="1061"/>
        <w:gridCol w:w="793"/>
        <w:gridCol w:w="964"/>
        <w:gridCol w:w="1061"/>
        <w:gridCol w:w="836"/>
        <w:gridCol w:w="964"/>
        <w:gridCol w:w="1061"/>
      </w:tblGrid>
      <w:tr w:rsidR="00552456" w:rsidRPr="004F1D23" w14:paraId="3990821A" w14:textId="77777777" w:rsidTr="00B23571">
        <w:trPr>
          <w:cnfStyle w:val="100000000000" w:firstRow="1" w:lastRow="0" w:firstColumn="0" w:lastColumn="0" w:oddVBand="0" w:evenVBand="0" w:oddHBand="0"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919" w:type="dxa"/>
          </w:tcPr>
          <w:p w14:paraId="24D5EC71" w14:textId="77777777" w:rsidR="00552456" w:rsidRPr="004F1D23" w:rsidRDefault="00552456" w:rsidP="00FB1B67">
            <w:pPr>
              <w:jc w:val="both"/>
              <w:textAlignment w:val="baseline"/>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lastRenderedPageBreak/>
              <w:t>Conc (mg/ml)</w:t>
            </w:r>
          </w:p>
        </w:tc>
        <w:tc>
          <w:tcPr>
            <w:tcW w:w="788" w:type="dxa"/>
          </w:tcPr>
          <w:p w14:paraId="3DDC724F"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Rutin extract After 48 </w:t>
            </w:r>
            <w:proofErr w:type="spellStart"/>
            <w:r w:rsidRPr="004F1D23">
              <w:rPr>
                <w:rFonts w:ascii="Times New Roman" w:eastAsia="Times New Roman" w:hAnsi="Times New Roman" w:cs="Times New Roman"/>
                <w:color w:val="000000"/>
                <w:sz w:val="21"/>
                <w:szCs w:val="21"/>
              </w:rPr>
              <w:t>hrs</w:t>
            </w:r>
            <w:proofErr w:type="spellEnd"/>
          </w:p>
        </w:tc>
        <w:tc>
          <w:tcPr>
            <w:tcW w:w="1138" w:type="dxa"/>
          </w:tcPr>
          <w:p w14:paraId="4D1A1093"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Hesperidin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48 </w:t>
            </w:r>
            <w:proofErr w:type="spellStart"/>
            <w:r w:rsidRPr="004F1D23">
              <w:rPr>
                <w:rFonts w:ascii="Times New Roman" w:eastAsia="Times New Roman" w:hAnsi="Times New Roman" w:cs="Times New Roman"/>
                <w:color w:val="000000"/>
                <w:sz w:val="21"/>
                <w:szCs w:val="21"/>
              </w:rPr>
              <w:t>hrs</w:t>
            </w:r>
            <w:proofErr w:type="spellEnd"/>
          </w:p>
        </w:tc>
        <w:tc>
          <w:tcPr>
            <w:tcW w:w="1056" w:type="dxa"/>
          </w:tcPr>
          <w:p w14:paraId="7BFAA300"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Curcumin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48 </w:t>
            </w:r>
            <w:proofErr w:type="spellStart"/>
            <w:r w:rsidRPr="004F1D23">
              <w:rPr>
                <w:rFonts w:ascii="Times New Roman" w:eastAsia="Times New Roman" w:hAnsi="Times New Roman" w:cs="Times New Roman"/>
                <w:color w:val="000000"/>
                <w:sz w:val="21"/>
                <w:szCs w:val="21"/>
              </w:rPr>
              <w:t>hrs</w:t>
            </w:r>
            <w:proofErr w:type="spellEnd"/>
          </w:p>
        </w:tc>
        <w:tc>
          <w:tcPr>
            <w:tcW w:w="788" w:type="dxa"/>
          </w:tcPr>
          <w:p w14:paraId="594C41C4"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gramStart"/>
            <w:r w:rsidRPr="004F1D23">
              <w:rPr>
                <w:rFonts w:ascii="Times New Roman" w:eastAsia="Times New Roman" w:hAnsi="Times New Roman" w:cs="Times New Roman"/>
                <w:color w:val="000000"/>
                <w:sz w:val="21"/>
                <w:szCs w:val="21"/>
              </w:rPr>
              <w:t>Rutin  extract</w:t>
            </w:r>
            <w:proofErr w:type="gramEnd"/>
            <w:r w:rsidRPr="004F1D23">
              <w:rPr>
                <w:rFonts w:ascii="Times New Roman" w:eastAsia="Times New Roman" w:hAnsi="Times New Roman" w:cs="Times New Roman"/>
                <w:color w:val="000000"/>
                <w:sz w:val="21"/>
                <w:szCs w:val="21"/>
              </w:rPr>
              <w:t xml:space="preserve"> After </w:t>
            </w:r>
            <w:proofErr w:type="gramStart"/>
            <w:r w:rsidRPr="004F1D23">
              <w:rPr>
                <w:rFonts w:ascii="Times New Roman" w:eastAsia="Times New Roman" w:hAnsi="Times New Roman" w:cs="Times New Roman"/>
                <w:color w:val="000000"/>
                <w:sz w:val="21"/>
                <w:szCs w:val="21"/>
              </w:rPr>
              <w:t xml:space="preserve">72  </w:t>
            </w:r>
            <w:proofErr w:type="spellStart"/>
            <w:r w:rsidRPr="004F1D23">
              <w:rPr>
                <w:rFonts w:ascii="Times New Roman" w:eastAsia="Times New Roman" w:hAnsi="Times New Roman" w:cs="Times New Roman"/>
                <w:color w:val="000000"/>
                <w:sz w:val="21"/>
                <w:szCs w:val="21"/>
              </w:rPr>
              <w:t>hrs</w:t>
            </w:r>
            <w:proofErr w:type="spellEnd"/>
            <w:proofErr w:type="gramEnd"/>
          </w:p>
        </w:tc>
        <w:tc>
          <w:tcPr>
            <w:tcW w:w="976" w:type="dxa"/>
          </w:tcPr>
          <w:p w14:paraId="5D83E553"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spellStart"/>
            <w:r w:rsidRPr="004F1D23">
              <w:rPr>
                <w:rFonts w:ascii="Times New Roman" w:eastAsia="Times New Roman" w:hAnsi="Times New Roman" w:cs="Times New Roman"/>
                <w:color w:val="000000"/>
                <w:sz w:val="21"/>
                <w:szCs w:val="21"/>
              </w:rPr>
              <w:t>Hesperid</w:t>
            </w:r>
            <w:proofErr w:type="spellEnd"/>
            <w:r w:rsidRPr="004F1D23">
              <w:rPr>
                <w:rFonts w:ascii="Times New Roman" w:eastAsia="Times New Roman" w:hAnsi="Times New Roman" w:cs="Times New Roman"/>
                <w:color w:val="000000"/>
                <w:sz w:val="21"/>
                <w:szCs w:val="21"/>
              </w:rPr>
              <w:t xml:space="preserve"> Extract in After 72 </w:t>
            </w:r>
            <w:proofErr w:type="spellStart"/>
            <w:r w:rsidRPr="004F1D23">
              <w:rPr>
                <w:rFonts w:ascii="Times New Roman" w:eastAsia="Times New Roman" w:hAnsi="Times New Roman" w:cs="Times New Roman"/>
                <w:color w:val="000000"/>
                <w:sz w:val="21"/>
                <w:szCs w:val="21"/>
              </w:rPr>
              <w:t>hrs</w:t>
            </w:r>
            <w:proofErr w:type="spellEnd"/>
          </w:p>
        </w:tc>
        <w:tc>
          <w:tcPr>
            <w:tcW w:w="1056" w:type="dxa"/>
          </w:tcPr>
          <w:p w14:paraId="28019B4A"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Curcumin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72 </w:t>
            </w:r>
            <w:proofErr w:type="spellStart"/>
            <w:r w:rsidRPr="004F1D23">
              <w:rPr>
                <w:rFonts w:ascii="Times New Roman" w:eastAsia="Times New Roman" w:hAnsi="Times New Roman" w:cs="Times New Roman"/>
                <w:color w:val="000000"/>
                <w:sz w:val="21"/>
                <w:szCs w:val="21"/>
              </w:rPr>
              <w:t>hrs</w:t>
            </w:r>
            <w:proofErr w:type="spellEnd"/>
          </w:p>
        </w:tc>
        <w:tc>
          <w:tcPr>
            <w:tcW w:w="823" w:type="dxa"/>
          </w:tcPr>
          <w:p w14:paraId="60AF1C34"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Rutin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96 </w:t>
            </w:r>
            <w:proofErr w:type="spellStart"/>
            <w:r w:rsidRPr="004F1D23">
              <w:rPr>
                <w:rFonts w:ascii="Times New Roman" w:eastAsia="Times New Roman" w:hAnsi="Times New Roman" w:cs="Times New Roman"/>
                <w:color w:val="000000"/>
                <w:sz w:val="21"/>
                <w:szCs w:val="21"/>
              </w:rPr>
              <w:t>hrs</w:t>
            </w:r>
            <w:proofErr w:type="spellEnd"/>
          </w:p>
        </w:tc>
        <w:tc>
          <w:tcPr>
            <w:tcW w:w="976" w:type="dxa"/>
          </w:tcPr>
          <w:p w14:paraId="38D9EB2E"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spellStart"/>
            <w:r w:rsidRPr="004F1D23">
              <w:rPr>
                <w:rFonts w:ascii="Times New Roman" w:eastAsia="Times New Roman" w:hAnsi="Times New Roman" w:cs="Times New Roman"/>
                <w:color w:val="000000"/>
                <w:sz w:val="21"/>
                <w:szCs w:val="21"/>
              </w:rPr>
              <w:t>Hesperid</w:t>
            </w:r>
            <w:proofErr w:type="spellEnd"/>
            <w:r w:rsidRPr="004F1D23">
              <w:rPr>
                <w:rFonts w:ascii="Times New Roman" w:eastAsia="Times New Roman" w:hAnsi="Times New Roman" w:cs="Times New Roman"/>
                <w:color w:val="000000"/>
                <w:sz w:val="21"/>
                <w:szCs w:val="21"/>
              </w:rPr>
              <w:t xml:space="preserve"> extract in After 96 </w:t>
            </w:r>
            <w:proofErr w:type="spellStart"/>
            <w:r w:rsidRPr="004F1D23">
              <w:rPr>
                <w:rFonts w:ascii="Times New Roman" w:eastAsia="Times New Roman" w:hAnsi="Times New Roman" w:cs="Times New Roman"/>
                <w:color w:val="000000"/>
                <w:sz w:val="21"/>
                <w:szCs w:val="21"/>
              </w:rPr>
              <w:t>hrs</w:t>
            </w:r>
            <w:proofErr w:type="spellEnd"/>
          </w:p>
        </w:tc>
        <w:tc>
          <w:tcPr>
            <w:tcW w:w="1056" w:type="dxa"/>
          </w:tcPr>
          <w:p w14:paraId="1B2019F5" w14:textId="77777777" w:rsidR="00552456" w:rsidRPr="004F1D23" w:rsidRDefault="00552456"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Curcumin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96 </w:t>
            </w:r>
            <w:proofErr w:type="spellStart"/>
            <w:r w:rsidRPr="004F1D23">
              <w:rPr>
                <w:rFonts w:ascii="Times New Roman" w:eastAsia="Times New Roman" w:hAnsi="Times New Roman" w:cs="Times New Roman"/>
                <w:color w:val="000000"/>
                <w:sz w:val="21"/>
                <w:szCs w:val="21"/>
              </w:rPr>
              <w:t>hrs</w:t>
            </w:r>
            <w:proofErr w:type="spellEnd"/>
          </w:p>
        </w:tc>
      </w:tr>
      <w:tr w:rsidR="00552456" w:rsidRPr="004F1D23" w14:paraId="5AAC8F3B" w14:textId="77777777" w:rsidTr="00B23571">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919" w:type="dxa"/>
          </w:tcPr>
          <w:p w14:paraId="77DBFED3" w14:textId="77777777" w:rsidR="00552456" w:rsidRPr="004F1D23" w:rsidRDefault="00552456"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Control</w:t>
            </w:r>
          </w:p>
        </w:tc>
        <w:tc>
          <w:tcPr>
            <w:tcW w:w="788" w:type="dxa"/>
          </w:tcPr>
          <w:p w14:paraId="4DCBED9F"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138" w:type="dxa"/>
          </w:tcPr>
          <w:p w14:paraId="2367C81A"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5F745107"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788" w:type="dxa"/>
          </w:tcPr>
          <w:p w14:paraId="0C55739B"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4540B0AA"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5DC63BCE"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823" w:type="dxa"/>
          </w:tcPr>
          <w:p w14:paraId="18F123B5"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75F3905F"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1BF68081" w14:textId="7777777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r>
      <w:tr w:rsidR="00552456" w:rsidRPr="004F1D23" w14:paraId="7621C61C" w14:textId="77777777" w:rsidTr="00B23571">
        <w:trPr>
          <w:trHeight w:val="387"/>
        </w:trPr>
        <w:tc>
          <w:tcPr>
            <w:cnfStyle w:val="001000000000" w:firstRow="0" w:lastRow="0" w:firstColumn="1" w:lastColumn="0" w:oddVBand="0" w:evenVBand="0" w:oddHBand="0" w:evenHBand="0" w:firstRowFirstColumn="0" w:firstRowLastColumn="0" w:lastRowFirstColumn="0" w:lastRowLastColumn="0"/>
            <w:tcW w:w="919" w:type="dxa"/>
          </w:tcPr>
          <w:p w14:paraId="28FFB762" w14:textId="77777777" w:rsidR="00552456" w:rsidRPr="004F1D23" w:rsidRDefault="00552456"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1.25</w:t>
            </w:r>
          </w:p>
        </w:tc>
        <w:tc>
          <w:tcPr>
            <w:tcW w:w="788" w:type="dxa"/>
          </w:tcPr>
          <w:p w14:paraId="752AE21F"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138" w:type="dxa"/>
          </w:tcPr>
          <w:p w14:paraId="0931AFF5"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523804AC"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788" w:type="dxa"/>
          </w:tcPr>
          <w:p w14:paraId="4A181CF1"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1A1B16F4"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1C4C5A78"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823" w:type="dxa"/>
          </w:tcPr>
          <w:p w14:paraId="3837808A"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444B0AE5"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0DEDC817" w14:textId="77777777"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r>
      <w:tr w:rsidR="00552456" w:rsidRPr="004F1D23" w14:paraId="41383E4D" w14:textId="77777777" w:rsidTr="00B2357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9" w:type="dxa"/>
          </w:tcPr>
          <w:p w14:paraId="08BA2360" w14:textId="77777777" w:rsidR="00552456" w:rsidRPr="004F1D23" w:rsidRDefault="00552456"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2.5</w:t>
            </w:r>
          </w:p>
        </w:tc>
        <w:tc>
          <w:tcPr>
            <w:tcW w:w="788" w:type="dxa"/>
          </w:tcPr>
          <w:p w14:paraId="67EBCF72" w14:textId="2A040C21"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sidR="00332289" w:rsidRPr="004F1D23">
              <w:rPr>
                <w:rFonts w:ascii="Times New Roman" w:eastAsia="Times New Roman" w:hAnsi="Times New Roman" w:cs="Times New Roman"/>
                <w:color w:val="000000"/>
                <w:sz w:val="23"/>
                <w:szCs w:val="23"/>
              </w:rPr>
              <w:t>2</w:t>
            </w:r>
          </w:p>
        </w:tc>
        <w:tc>
          <w:tcPr>
            <w:tcW w:w="1138" w:type="dxa"/>
          </w:tcPr>
          <w:p w14:paraId="5C8243BF" w14:textId="53930FC9"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4</w:t>
            </w:r>
          </w:p>
        </w:tc>
        <w:tc>
          <w:tcPr>
            <w:tcW w:w="1056" w:type="dxa"/>
          </w:tcPr>
          <w:p w14:paraId="0C6DCF7B" w14:textId="5198CF60"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2</w:t>
            </w:r>
          </w:p>
        </w:tc>
        <w:tc>
          <w:tcPr>
            <w:tcW w:w="788" w:type="dxa"/>
          </w:tcPr>
          <w:p w14:paraId="6BBD5408" w14:textId="32C498F2"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sidR="00332289" w:rsidRPr="004F1D23">
              <w:rPr>
                <w:rFonts w:ascii="Times New Roman" w:eastAsia="Times New Roman" w:hAnsi="Times New Roman" w:cs="Times New Roman"/>
                <w:color w:val="000000"/>
                <w:sz w:val="23"/>
                <w:szCs w:val="23"/>
              </w:rPr>
              <w:t>1</w:t>
            </w:r>
          </w:p>
        </w:tc>
        <w:tc>
          <w:tcPr>
            <w:tcW w:w="976" w:type="dxa"/>
          </w:tcPr>
          <w:p w14:paraId="594DB981" w14:textId="5CDFF9FF" w:rsidR="00552456" w:rsidRPr="004F1D23" w:rsidRDefault="00332289"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86</w:t>
            </w:r>
          </w:p>
        </w:tc>
        <w:tc>
          <w:tcPr>
            <w:tcW w:w="1056" w:type="dxa"/>
          </w:tcPr>
          <w:p w14:paraId="15D27AC8" w14:textId="1D1CCEF5"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1</w:t>
            </w:r>
          </w:p>
        </w:tc>
        <w:tc>
          <w:tcPr>
            <w:tcW w:w="823" w:type="dxa"/>
          </w:tcPr>
          <w:p w14:paraId="46BD1A3B" w14:textId="3314E8E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sidR="00332289" w:rsidRPr="004F1D23">
              <w:rPr>
                <w:rFonts w:ascii="Times New Roman" w:eastAsia="Times New Roman" w:hAnsi="Times New Roman" w:cs="Times New Roman"/>
                <w:color w:val="000000"/>
                <w:sz w:val="23"/>
                <w:szCs w:val="23"/>
              </w:rPr>
              <w:t>2</w:t>
            </w:r>
          </w:p>
        </w:tc>
        <w:tc>
          <w:tcPr>
            <w:tcW w:w="976" w:type="dxa"/>
          </w:tcPr>
          <w:p w14:paraId="5FA41F86" w14:textId="65C5810F"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sidR="00332289" w:rsidRPr="004F1D23">
              <w:rPr>
                <w:rFonts w:ascii="Times New Roman" w:eastAsia="Times New Roman" w:hAnsi="Times New Roman" w:cs="Times New Roman"/>
                <w:color w:val="000000"/>
                <w:sz w:val="23"/>
                <w:szCs w:val="23"/>
              </w:rPr>
              <w:t>9</w:t>
            </w:r>
          </w:p>
        </w:tc>
        <w:tc>
          <w:tcPr>
            <w:tcW w:w="1056" w:type="dxa"/>
          </w:tcPr>
          <w:p w14:paraId="365A4C92" w14:textId="07A02B86"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sidR="00332289" w:rsidRPr="004F1D23">
              <w:rPr>
                <w:rFonts w:ascii="Times New Roman" w:eastAsia="Times New Roman" w:hAnsi="Times New Roman" w:cs="Times New Roman"/>
                <w:color w:val="000000"/>
                <w:sz w:val="23"/>
                <w:szCs w:val="23"/>
              </w:rPr>
              <w:t>3</w:t>
            </w:r>
          </w:p>
        </w:tc>
      </w:tr>
      <w:tr w:rsidR="00552456" w:rsidRPr="004F1D23" w14:paraId="39005A9F" w14:textId="77777777" w:rsidTr="00B23571">
        <w:trPr>
          <w:trHeight w:val="387"/>
        </w:trPr>
        <w:tc>
          <w:tcPr>
            <w:cnfStyle w:val="001000000000" w:firstRow="0" w:lastRow="0" w:firstColumn="1" w:lastColumn="0" w:oddVBand="0" w:evenVBand="0" w:oddHBand="0" w:evenHBand="0" w:firstRowFirstColumn="0" w:firstRowLastColumn="0" w:lastRowFirstColumn="0" w:lastRowLastColumn="0"/>
            <w:tcW w:w="919" w:type="dxa"/>
          </w:tcPr>
          <w:p w14:paraId="25BAF1D5" w14:textId="77777777" w:rsidR="00552456" w:rsidRPr="004F1D23" w:rsidRDefault="00552456"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5</w:t>
            </w:r>
          </w:p>
        </w:tc>
        <w:tc>
          <w:tcPr>
            <w:tcW w:w="788" w:type="dxa"/>
          </w:tcPr>
          <w:p w14:paraId="0FDC3466" w14:textId="01F16BA6"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1</w:t>
            </w:r>
          </w:p>
        </w:tc>
        <w:tc>
          <w:tcPr>
            <w:tcW w:w="1138" w:type="dxa"/>
          </w:tcPr>
          <w:p w14:paraId="0DD2F37E" w14:textId="3C3D876E"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6</w:t>
            </w:r>
          </w:p>
        </w:tc>
        <w:tc>
          <w:tcPr>
            <w:tcW w:w="1056" w:type="dxa"/>
          </w:tcPr>
          <w:p w14:paraId="70D3D25B" w14:textId="53C51A01"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2</w:t>
            </w:r>
          </w:p>
        </w:tc>
        <w:tc>
          <w:tcPr>
            <w:tcW w:w="788" w:type="dxa"/>
          </w:tcPr>
          <w:p w14:paraId="0939E5FF" w14:textId="2C3C3D4F"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1</w:t>
            </w:r>
          </w:p>
        </w:tc>
        <w:tc>
          <w:tcPr>
            <w:tcW w:w="976" w:type="dxa"/>
          </w:tcPr>
          <w:p w14:paraId="0D3921B6" w14:textId="228CBF06"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2</w:t>
            </w:r>
          </w:p>
        </w:tc>
        <w:tc>
          <w:tcPr>
            <w:tcW w:w="1056" w:type="dxa"/>
          </w:tcPr>
          <w:p w14:paraId="63CEEDD3" w14:textId="5C7AF8EA"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1</w:t>
            </w:r>
          </w:p>
        </w:tc>
        <w:tc>
          <w:tcPr>
            <w:tcW w:w="823" w:type="dxa"/>
          </w:tcPr>
          <w:p w14:paraId="1486A606" w14:textId="288AF53F"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sidR="00332289" w:rsidRPr="004F1D23">
              <w:rPr>
                <w:rFonts w:ascii="Times New Roman" w:eastAsia="Times New Roman" w:hAnsi="Times New Roman" w:cs="Times New Roman"/>
                <w:color w:val="000000"/>
                <w:sz w:val="23"/>
                <w:szCs w:val="23"/>
              </w:rPr>
              <w:t>2</w:t>
            </w:r>
          </w:p>
        </w:tc>
        <w:tc>
          <w:tcPr>
            <w:tcW w:w="976" w:type="dxa"/>
          </w:tcPr>
          <w:p w14:paraId="0C9BFD03" w14:textId="27E0A0CB"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2</w:t>
            </w:r>
          </w:p>
        </w:tc>
        <w:tc>
          <w:tcPr>
            <w:tcW w:w="1056" w:type="dxa"/>
          </w:tcPr>
          <w:p w14:paraId="574624D8" w14:textId="2496C1EE"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2</w:t>
            </w:r>
          </w:p>
        </w:tc>
      </w:tr>
      <w:tr w:rsidR="00552456" w:rsidRPr="004F1D23" w14:paraId="6C350725" w14:textId="77777777" w:rsidTr="00B2357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9" w:type="dxa"/>
          </w:tcPr>
          <w:p w14:paraId="5DA14BAB" w14:textId="77777777" w:rsidR="00552456" w:rsidRPr="004F1D23" w:rsidRDefault="00552456"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w:t>
            </w:r>
          </w:p>
        </w:tc>
        <w:tc>
          <w:tcPr>
            <w:tcW w:w="788" w:type="dxa"/>
          </w:tcPr>
          <w:p w14:paraId="0FE0CB05" w14:textId="24B06301"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3</w:t>
            </w:r>
          </w:p>
        </w:tc>
        <w:tc>
          <w:tcPr>
            <w:tcW w:w="1138" w:type="dxa"/>
          </w:tcPr>
          <w:p w14:paraId="3DD947DF" w14:textId="418B08B9"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6</w:t>
            </w:r>
          </w:p>
        </w:tc>
        <w:tc>
          <w:tcPr>
            <w:tcW w:w="1056" w:type="dxa"/>
          </w:tcPr>
          <w:p w14:paraId="53A713AC" w14:textId="0B625658"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1</w:t>
            </w:r>
          </w:p>
        </w:tc>
        <w:tc>
          <w:tcPr>
            <w:tcW w:w="788" w:type="dxa"/>
          </w:tcPr>
          <w:p w14:paraId="4BAA8945" w14:textId="404966C3"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0</w:t>
            </w:r>
          </w:p>
        </w:tc>
        <w:tc>
          <w:tcPr>
            <w:tcW w:w="976" w:type="dxa"/>
          </w:tcPr>
          <w:p w14:paraId="68610976" w14:textId="00FDABED"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3</w:t>
            </w:r>
          </w:p>
        </w:tc>
        <w:tc>
          <w:tcPr>
            <w:tcW w:w="1056" w:type="dxa"/>
          </w:tcPr>
          <w:p w14:paraId="6DB4D532" w14:textId="07EA3A01"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4</w:t>
            </w:r>
          </w:p>
        </w:tc>
        <w:tc>
          <w:tcPr>
            <w:tcW w:w="823" w:type="dxa"/>
          </w:tcPr>
          <w:p w14:paraId="4D63DD7E" w14:textId="767B6449"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1</w:t>
            </w:r>
          </w:p>
        </w:tc>
        <w:tc>
          <w:tcPr>
            <w:tcW w:w="976" w:type="dxa"/>
          </w:tcPr>
          <w:p w14:paraId="0B350E35" w14:textId="69695640"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3</w:t>
            </w:r>
          </w:p>
        </w:tc>
        <w:tc>
          <w:tcPr>
            <w:tcW w:w="1056" w:type="dxa"/>
          </w:tcPr>
          <w:p w14:paraId="0D6EBC28" w14:textId="44B13DE7"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2</w:t>
            </w:r>
          </w:p>
        </w:tc>
      </w:tr>
      <w:tr w:rsidR="00552456" w:rsidRPr="004F1D23" w14:paraId="2B89CCEE" w14:textId="77777777" w:rsidTr="00B23571">
        <w:trPr>
          <w:trHeight w:val="387"/>
        </w:trPr>
        <w:tc>
          <w:tcPr>
            <w:cnfStyle w:val="001000000000" w:firstRow="0" w:lastRow="0" w:firstColumn="1" w:lastColumn="0" w:oddVBand="0" w:evenVBand="0" w:oddHBand="0" w:evenHBand="0" w:firstRowFirstColumn="0" w:firstRowLastColumn="0" w:lastRowFirstColumn="0" w:lastRowLastColumn="0"/>
            <w:tcW w:w="919" w:type="dxa"/>
          </w:tcPr>
          <w:p w14:paraId="4960149F" w14:textId="77777777" w:rsidR="00552456" w:rsidRPr="004F1D23" w:rsidRDefault="00552456"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20</w:t>
            </w:r>
          </w:p>
        </w:tc>
        <w:tc>
          <w:tcPr>
            <w:tcW w:w="788" w:type="dxa"/>
          </w:tcPr>
          <w:p w14:paraId="0603ED1C" w14:textId="3CBF2CF9"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4</w:t>
            </w:r>
          </w:p>
        </w:tc>
        <w:tc>
          <w:tcPr>
            <w:tcW w:w="1138" w:type="dxa"/>
          </w:tcPr>
          <w:p w14:paraId="5FABFA60" w14:textId="1092B9D6"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1</w:t>
            </w:r>
          </w:p>
        </w:tc>
        <w:tc>
          <w:tcPr>
            <w:tcW w:w="1056" w:type="dxa"/>
          </w:tcPr>
          <w:p w14:paraId="63B11F59" w14:textId="7F74DDE0"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1</w:t>
            </w:r>
          </w:p>
        </w:tc>
        <w:tc>
          <w:tcPr>
            <w:tcW w:w="788" w:type="dxa"/>
          </w:tcPr>
          <w:p w14:paraId="1D0C7772" w14:textId="50194BCB" w:rsidR="00552456" w:rsidRPr="004F1D23" w:rsidRDefault="00332289"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79</w:t>
            </w:r>
          </w:p>
        </w:tc>
        <w:tc>
          <w:tcPr>
            <w:tcW w:w="976" w:type="dxa"/>
          </w:tcPr>
          <w:p w14:paraId="024F094A" w14:textId="49A7FB24"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2</w:t>
            </w:r>
          </w:p>
        </w:tc>
        <w:tc>
          <w:tcPr>
            <w:tcW w:w="1056" w:type="dxa"/>
          </w:tcPr>
          <w:p w14:paraId="2D240A31" w14:textId="427C551F"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1</w:t>
            </w:r>
          </w:p>
        </w:tc>
        <w:tc>
          <w:tcPr>
            <w:tcW w:w="823" w:type="dxa"/>
          </w:tcPr>
          <w:p w14:paraId="5AA7B705" w14:textId="3A1F56C0"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3</w:t>
            </w:r>
          </w:p>
        </w:tc>
        <w:tc>
          <w:tcPr>
            <w:tcW w:w="976" w:type="dxa"/>
          </w:tcPr>
          <w:p w14:paraId="6F2514A7" w14:textId="7DF2A031"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sidR="00332289" w:rsidRPr="004F1D23">
              <w:rPr>
                <w:rFonts w:ascii="Times New Roman" w:eastAsia="Times New Roman" w:hAnsi="Times New Roman" w:cs="Times New Roman"/>
                <w:color w:val="000000"/>
                <w:sz w:val="23"/>
                <w:szCs w:val="23"/>
              </w:rPr>
              <w:t>4</w:t>
            </w:r>
          </w:p>
        </w:tc>
        <w:tc>
          <w:tcPr>
            <w:tcW w:w="1056" w:type="dxa"/>
          </w:tcPr>
          <w:p w14:paraId="7C9642B3" w14:textId="5138DBAF" w:rsidR="00552456" w:rsidRPr="004F1D23" w:rsidRDefault="00552456"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2</w:t>
            </w:r>
          </w:p>
        </w:tc>
      </w:tr>
      <w:tr w:rsidR="00552456" w:rsidRPr="004F1D23" w14:paraId="5093217C" w14:textId="77777777" w:rsidTr="00B2357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9" w:type="dxa"/>
          </w:tcPr>
          <w:p w14:paraId="6087A2B2" w14:textId="77777777" w:rsidR="00552456" w:rsidRPr="004F1D23" w:rsidRDefault="00552456"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40</w:t>
            </w:r>
          </w:p>
        </w:tc>
        <w:tc>
          <w:tcPr>
            <w:tcW w:w="788" w:type="dxa"/>
          </w:tcPr>
          <w:p w14:paraId="4E797781" w14:textId="1A2B4BE0"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3</w:t>
            </w:r>
          </w:p>
        </w:tc>
        <w:tc>
          <w:tcPr>
            <w:tcW w:w="1138" w:type="dxa"/>
          </w:tcPr>
          <w:p w14:paraId="24EA7ED6" w14:textId="7FF3FEC2"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5</w:t>
            </w:r>
            <w:r w:rsidR="00332289" w:rsidRPr="004F1D23">
              <w:rPr>
                <w:rFonts w:ascii="Times New Roman" w:eastAsia="Times New Roman" w:hAnsi="Times New Roman" w:cs="Times New Roman"/>
                <w:color w:val="000000"/>
                <w:sz w:val="23"/>
                <w:szCs w:val="23"/>
              </w:rPr>
              <w:t>1</w:t>
            </w:r>
          </w:p>
        </w:tc>
        <w:tc>
          <w:tcPr>
            <w:tcW w:w="1056" w:type="dxa"/>
          </w:tcPr>
          <w:p w14:paraId="53108B97" w14:textId="2086FCA3"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5</w:t>
            </w:r>
            <w:r w:rsidR="00332289" w:rsidRPr="004F1D23">
              <w:rPr>
                <w:rFonts w:ascii="Times New Roman" w:eastAsia="Times New Roman" w:hAnsi="Times New Roman" w:cs="Times New Roman"/>
                <w:color w:val="000000"/>
                <w:sz w:val="23"/>
                <w:szCs w:val="23"/>
              </w:rPr>
              <w:t>2</w:t>
            </w:r>
          </w:p>
        </w:tc>
        <w:tc>
          <w:tcPr>
            <w:tcW w:w="788" w:type="dxa"/>
          </w:tcPr>
          <w:p w14:paraId="3CC8145F" w14:textId="195CBC4D" w:rsidR="00552456" w:rsidRPr="004F1D23" w:rsidRDefault="00332289"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69</w:t>
            </w:r>
          </w:p>
        </w:tc>
        <w:tc>
          <w:tcPr>
            <w:tcW w:w="976" w:type="dxa"/>
          </w:tcPr>
          <w:p w14:paraId="62C2454B" w14:textId="44B4AC74"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1</w:t>
            </w:r>
          </w:p>
        </w:tc>
        <w:tc>
          <w:tcPr>
            <w:tcW w:w="1056" w:type="dxa"/>
          </w:tcPr>
          <w:p w14:paraId="51E944B5" w14:textId="70B16D9E"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sidR="00332289" w:rsidRPr="004F1D23">
              <w:rPr>
                <w:rFonts w:ascii="Times New Roman" w:eastAsia="Times New Roman" w:hAnsi="Times New Roman" w:cs="Times New Roman"/>
                <w:color w:val="000000"/>
                <w:sz w:val="23"/>
                <w:szCs w:val="23"/>
              </w:rPr>
              <w:t>1</w:t>
            </w:r>
          </w:p>
        </w:tc>
        <w:tc>
          <w:tcPr>
            <w:tcW w:w="823" w:type="dxa"/>
          </w:tcPr>
          <w:p w14:paraId="7CFDB442" w14:textId="1598BFAB"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4</w:t>
            </w:r>
          </w:p>
        </w:tc>
        <w:tc>
          <w:tcPr>
            <w:tcW w:w="976" w:type="dxa"/>
          </w:tcPr>
          <w:p w14:paraId="2BF94662" w14:textId="56EA7519"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3</w:t>
            </w:r>
          </w:p>
        </w:tc>
        <w:tc>
          <w:tcPr>
            <w:tcW w:w="1056" w:type="dxa"/>
          </w:tcPr>
          <w:p w14:paraId="150DE191" w14:textId="6C8CEA7C" w:rsidR="00552456" w:rsidRPr="004F1D23" w:rsidRDefault="00552456"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sidR="00332289" w:rsidRPr="004F1D23">
              <w:rPr>
                <w:rFonts w:ascii="Times New Roman" w:eastAsia="Times New Roman" w:hAnsi="Times New Roman" w:cs="Times New Roman"/>
                <w:color w:val="000000"/>
                <w:sz w:val="23"/>
                <w:szCs w:val="23"/>
              </w:rPr>
              <w:t>2</w:t>
            </w:r>
          </w:p>
        </w:tc>
      </w:tr>
    </w:tbl>
    <w:p w14:paraId="373093D2" w14:textId="77777777" w:rsidR="00CF7161" w:rsidRDefault="00CF7161" w:rsidP="00FB1B67">
      <w:pPr>
        <w:shd w:val="clear" w:color="auto" w:fill="FFFFFF"/>
        <w:spacing w:line="240" w:lineRule="auto"/>
        <w:jc w:val="both"/>
        <w:textAlignment w:val="baseline"/>
        <w:rPr>
          <w:rFonts w:ascii="Times New Roman" w:eastAsia="Times New Roman" w:hAnsi="Times New Roman" w:cs="Times New Roman"/>
          <w:color w:val="000000"/>
          <w:sz w:val="23"/>
          <w:szCs w:val="23"/>
        </w:rPr>
      </w:pPr>
    </w:p>
    <w:p w14:paraId="23DADD9A" w14:textId="0E56E8E0" w:rsidR="008919D2" w:rsidRPr="00CF7161" w:rsidRDefault="00B23571" w:rsidP="00FB1B67">
      <w:pPr>
        <w:shd w:val="clear" w:color="auto" w:fill="FFFFFF"/>
        <w:spacing w:line="240" w:lineRule="auto"/>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 xml:space="preserve"> </w:t>
      </w:r>
      <w:r w:rsidR="00C313F4" w:rsidRPr="00C313F4">
        <w:rPr>
          <w:rFonts w:ascii="Times New Roman" w:eastAsia="Times New Roman" w:hAnsi="Times New Roman" w:cs="Times New Roman"/>
          <w:sz w:val="18"/>
          <w:szCs w:val="18"/>
        </w:rPr>
        <w:t xml:space="preserve">Table 1 </w:t>
      </w:r>
      <w:r w:rsidRPr="00C313F4">
        <w:rPr>
          <w:rFonts w:ascii="Times New Roman" w:eastAsia="Times New Roman" w:hAnsi="Times New Roman" w:cs="Times New Roman"/>
          <w:color w:val="000000"/>
          <w:sz w:val="16"/>
          <w:szCs w:val="16"/>
        </w:rPr>
        <w:t>Effect of various extracts on germination percentage of </w:t>
      </w:r>
      <w:r w:rsidRPr="00C313F4">
        <w:rPr>
          <w:rFonts w:ascii="Times New Roman" w:eastAsia="Times New Roman" w:hAnsi="Times New Roman" w:cs="Times New Roman"/>
          <w:i/>
          <w:iCs/>
          <w:color w:val="000000"/>
          <w:sz w:val="16"/>
          <w:szCs w:val="16"/>
        </w:rPr>
        <w:t xml:space="preserve">C. </w:t>
      </w:r>
      <w:r w:rsidR="00C313F4" w:rsidRPr="00C313F4">
        <w:rPr>
          <w:rFonts w:ascii="Times New Roman" w:eastAsia="Times New Roman" w:hAnsi="Times New Roman" w:cs="Times New Roman"/>
          <w:i/>
          <w:iCs/>
          <w:color w:val="000000"/>
          <w:sz w:val="16"/>
          <w:szCs w:val="16"/>
        </w:rPr>
        <w:t>Arietinum</w:t>
      </w:r>
    </w:p>
    <w:p w14:paraId="15299E4F" w14:textId="77777777" w:rsidR="00CF7161" w:rsidRDefault="00CF7161" w:rsidP="00FB1B67">
      <w:pPr>
        <w:shd w:val="clear" w:color="auto" w:fill="FFFFFF"/>
        <w:spacing w:after="0" w:line="240" w:lineRule="auto"/>
        <w:jc w:val="both"/>
        <w:textAlignment w:val="baseline"/>
        <w:rPr>
          <w:rFonts w:ascii="Times New Roman" w:eastAsia="Times New Roman" w:hAnsi="Times New Roman" w:cs="Times New Roman"/>
          <w:i/>
          <w:iCs/>
          <w:color w:val="000000"/>
          <w:sz w:val="16"/>
          <w:szCs w:val="16"/>
        </w:rPr>
      </w:pPr>
    </w:p>
    <w:p w14:paraId="51C9B4A3" w14:textId="77777777" w:rsidR="00CF7161" w:rsidRDefault="00CF7161" w:rsidP="00FB1B67">
      <w:pPr>
        <w:shd w:val="clear" w:color="auto" w:fill="FFFFFF"/>
        <w:spacing w:after="0" w:line="240" w:lineRule="auto"/>
        <w:jc w:val="both"/>
        <w:textAlignment w:val="baseline"/>
        <w:rPr>
          <w:rFonts w:ascii="Times New Roman" w:eastAsia="Times New Roman" w:hAnsi="Times New Roman" w:cs="Times New Roman"/>
          <w:i/>
          <w:iCs/>
          <w:color w:val="000000"/>
          <w:sz w:val="16"/>
          <w:szCs w:val="16"/>
        </w:rPr>
      </w:pPr>
    </w:p>
    <w:p w14:paraId="707F6610" w14:textId="77777777" w:rsidR="00CF7161" w:rsidRDefault="00CF7161" w:rsidP="00FB1B67">
      <w:pPr>
        <w:shd w:val="clear" w:color="auto" w:fill="FFFFFF"/>
        <w:spacing w:after="0" w:line="240" w:lineRule="auto"/>
        <w:jc w:val="both"/>
        <w:textAlignment w:val="baseline"/>
        <w:rPr>
          <w:rFonts w:ascii="Times New Roman" w:eastAsia="Times New Roman" w:hAnsi="Times New Roman" w:cs="Times New Roman"/>
          <w:i/>
          <w:iCs/>
          <w:color w:val="000000"/>
          <w:sz w:val="16"/>
          <w:szCs w:val="16"/>
        </w:rPr>
      </w:pPr>
    </w:p>
    <w:tbl>
      <w:tblPr>
        <w:tblStyle w:val="LightShading"/>
        <w:tblW w:w="0" w:type="auto"/>
        <w:tblLook w:val="04A0" w:firstRow="1" w:lastRow="0" w:firstColumn="1" w:lastColumn="0" w:noHBand="0" w:noVBand="1"/>
      </w:tblPr>
      <w:tblGrid>
        <w:gridCol w:w="918"/>
        <w:gridCol w:w="793"/>
        <w:gridCol w:w="1125"/>
        <w:gridCol w:w="1061"/>
        <w:gridCol w:w="793"/>
        <w:gridCol w:w="964"/>
        <w:gridCol w:w="1061"/>
        <w:gridCol w:w="836"/>
        <w:gridCol w:w="964"/>
        <w:gridCol w:w="1061"/>
      </w:tblGrid>
      <w:tr w:rsidR="00CF7161" w:rsidRPr="004F1D23" w14:paraId="6D1A7196" w14:textId="77777777" w:rsidTr="00D17335">
        <w:trPr>
          <w:cnfStyle w:val="100000000000" w:firstRow="1" w:lastRow="0" w:firstColumn="0" w:lastColumn="0" w:oddVBand="0" w:evenVBand="0" w:oddHBand="0"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919" w:type="dxa"/>
          </w:tcPr>
          <w:p w14:paraId="5770A8D7" w14:textId="77777777" w:rsidR="00CF7161" w:rsidRPr="004F1D23" w:rsidRDefault="00CF7161" w:rsidP="00FB1B67">
            <w:pPr>
              <w:jc w:val="both"/>
              <w:textAlignment w:val="baseline"/>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Conc (mg/ml)</w:t>
            </w:r>
          </w:p>
        </w:tc>
        <w:tc>
          <w:tcPr>
            <w:tcW w:w="788" w:type="dxa"/>
          </w:tcPr>
          <w:p w14:paraId="180A2509"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Rutin extract After 48 </w:t>
            </w:r>
            <w:proofErr w:type="spellStart"/>
            <w:r w:rsidRPr="004F1D23">
              <w:rPr>
                <w:rFonts w:ascii="Times New Roman" w:eastAsia="Times New Roman" w:hAnsi="Times New Roman" w:cs="Times New Roman"/>
                <w:color w:val="000000"/>
                <w:sz w:val="21"/>
                <w:szCs w:val="21"/>
              </w:rPr>
              <w:t>hrs</w:t>
            </w:r>
            <w:proofErr w:type="spellEnd"/>
          </w:p>
        </w:tc>
        <w:tc>
          <w:tcPr>
            <w:tcW w:w="1138" w:type="dxa"/>
          </w:tcPr>
          <w:p w14:paraId="583B9772"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Hesperidin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48 </w:t>
            </w:r>
            <w:proofErr w:type="spellStart"/>
            <w:r w:rsidRPr="004F1D23">
              <w:rPr>
                <w:rFonts w:ascii="Times New Roman" w:eastAsia="Times New Roman" w:hAnsi="Times New Roman" w:cs="Times New Roman"/>
                <w:color w:val="000000"/>
                <w:sz w:val="21"/>
                <w:szCs w:val="21"/>
              </w:rPr>
              <w:t>hrs</w:t>
            </w:r>
            <w:proofErr w:type="spellEnd"/>
          </w:p>
        </w:tc>
        <w:tc>
          <w:tcPr>
            <w:tcW w:w="1056" w:type="dxa"/>
          </w:tcPr>
          <w:p w14:paraId="012DCDB4"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Curcumin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48 </w:t>
            </w:r>
            <w:proofErr w:type="spellStart"/>
            <w:r w:rsidRPr="004F1D23">
              <w:rPr>
                <w:rFonts w:ascii="Times New Roman" w:eastAsia="Times New Roman" w:hAnsi="Times New Roman" w:cs="Times New Roman"/>
                <w:color w:val="000000"/>
                <w:sz w:val="21"/>
                <w:szCs w:val="21"/>
              </w:rPr>
              <w:t>hrs</w:t>
            </w:r>
            <w:proofErr w:type="spellEnd"/>
          </w:p>
        </w:tc>
        <w:tc>
          <w:tcPr>
            <w:tcW w:w="788" w:type="dxa"/>
          </w:tcPr>
          <w:p w14:paraId="55392B56"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gramStart"/>
            <w:r w:rsidRPr="004F1D23">
              <w:rPr>
                <w:rFonts w:ascii="Times New Roman" w:eastAsia="Times New Roman" w:hAnsi="Times New Roman" w:cs="Times New Roman"/>
                <w:color w:val="000000"/>
                <w:sz w:val="21"/>
                <w:szCs w:val="21"/>
              </w:rPr>
              <w:t>Rutin  extract</w:t>
            </w:r>
            <w:proofErr w:type="gramEnd"/>
            <w:r w:rsidRPr="004F1D23">
              <w:rPr>
                <w:rFonts w:ascii="Times New Roman" w:eastAsia="Times New Roman" w:hAnsi="Times New Roman" w:cs="Times New Roman"/>
                <w:color w:val="000000"/>
                <w:sz w:val="21"/>
                <w:szCs w:val="21"/>
              </w:rPr>
              <w:t xml:space="preserve"> After </w:t>
            </w:r>
            <w:proofErr w:type="gramStart"/>
            <w:r w:rsidRPr="004F1D23">
              <w:rPr>
                <w:rFonts w:ascii="Times New Roman" w:eastAsia="Times New Roman" w:hAnsi="Times New Roman" w:cs="Times New Roman"/>
                <w:color w:val="000000"/>
                <w:sz w:val="21"/>
                <w:szCs w:val="21"/>
              </w:rPr>
              <w:t xml:space="preserve">72  </w:t>
            </w:r>
            <w:proofErr w:type="spellStart"/>
            <w:r w:rsidRPr="004F1D23">
              <w:rPr>
                <w:rFonts w:ascii="Times New Roman" w:eastAsia="Times New Roman" w:hAnsi="Times New Roman" w:cs="Times New Roman"/>
                <w:color w:val="000000"/>
                <w:sz w:val="21"/>
                <w:szCs w:val="21"/>
              </w:rPr>
              <w:t>hrs</w:t>
            </w:r>
            <w:proofErr w:type="spellEnd"/>
            <w:proofErr w:type="gramEnd"/>
          </w:p>
        </w:tc>
        <w:tc>
          <w:tcPr>
            <w:tcW w:w="976" w:type="dxa"/>
          </w:tcPr>
          <w:p w14:paraId="0D405DE2"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spellStart"/>
            <w:r w:rsidRPr="004F1D23">
              <w:rPr>
                <w:rFonts w:ascii="Times New Roman" w:eastAsia="Times New Roman" w:hAnsi="Times New Roman" w:cs="Times New Roman"/>
                <w:color w:val="000000"/>
                <w:sz w:val="21"/>
                <w:szCs w:val="21"/>
              </w:rPr>
              <w:t>Hesperid</w:t>
            </w:r>
            <w:proofErr w:type="spellEnd"/>
            <w:r w:rsidRPr="004F1D23">
              <w:rPr>
                <w:rFonts w:ascii="Times New Roman" w:eastAsia="Times New Roman" w:hAnsi="Times New Roman" w:cs="Times New Roman"/>
                <w:color w:val="000000"/>
                <w:sz w:val="21"/>
                <w:szCs w:val="21"/>
              </w:rPr>
              <w:t xml:space="preserve"> Extract in After 72 </w:t>
            </w:r>
            <w:proofErr w:type="spellStart"/>
            <w:r w:rsidRPr="004F1D23">
              <w:rPr>
                <w:rFonts w:ascii="Times New Roman" w:eastAsia="Times New Roman" w:hAnsi="Times New Roman" w:cs="Times New Roman"/>
                <w:color w:val="000000"/>
                <w:sz w:val="21"/>
                <w:szCs w:val="21"/>
              </w:rPr>
              <w:t>hrs</w:t>
            </w:r>
            <w:proofErr w:type="spellEnd"/>
          </w:p>
        </w:tc>
        <w:tc>
          <w:tcPr>
            <w:tcW w:w="1056" w:type="dxa"/>
          </w:tcPr>
          <w:p w14:paraId="795E6BA8"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Curcumin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72 </w:t>
            </w:r>
            <w:proofErr w:type="spellStart"/>
            <w:r w:rsidRPr="004F1D23">
              <w:rPr>
                <w:rFonts w:ascii="Times New Roman" w:eastAsia="Times New Roman" w:hAnsi="Times New Roman" w:cs="Times New Roman"/>
                <w:color w:val="000000"/>
                <w:sz w:val="21"/>
                <w:szCs w:val="21"/>
              </w:rPr>
              <w:t>hrs</w:t>
            </w:r>
            <w:proofErr w:type="spellEnd"/>
          </w:p>
        </w:tc>
        <w:tc>
          <w:tcPr>
            <w:tcW w:w="823" w:type="dxa"/>
          </w:tcPr>
          <w:p w14:paraId="365513F4"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Rutin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96 </w:t>
            </w:r>
            <w:proofErr w:type="spellStart"/>
            <w:r w:rsidRPr="004F1D23">
              <w:rPr>
                <w:rFonts w:ascii="Times New Roman" w:eastAsia="Times New Roman" w:hAnsi="Times New Roman" w:cs="Times New Roman"/>
                <w:color w:val="000000"/>
                <w:sz w:val="21"/>
                <w:szCs w:val="21"/>
              </w:rPr>
              <w:t>hrs</w:t>
            </w:r>
            <w:proofErr w:type="spellEnd"/>
          </w:p>
        </w:tc>
        <w:tc>
          <w:tcPr>
            <w:tcW w:w="976" w:type="dxa"/>
          </w:tcPr>
          <w:p w14:paraId="78EB3E4B"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spellStart"/>
            <w:r w:rsidRPr="004F1D23">
              <w:rPr>
                <w:rFonts w:ascii="Times New Roman" w:eastAsia="Times New Roman" w:hAnsi="Times New Roman" w:cs="Times New Roman"/>
                <w:color w:val="000000"/>
                <w:sz w:val="21"/>
                <w:szCs w:val="21"/>
              </w:rPr>
              <w:t>Hesperid</w:t>
            </w:r>
            <w:proofErr w:type="spellEnd"/>
            <w:r w:rsidRPr="004F1D23">
              <w:rPr>
                <w:rFonts w:ascii="Times New Roman" w:eastAsia="Times New Roman" w:hAnsi="Times New Roman" w:cs="Times New Roman"/>
                <w:color w:val="000000"/>
                <w:sz w:val="21"/>
                <w:szCs w:val="21"/>
              </w:rPr>
              <w:t xml:space="preserve"> extract in After 96 </w:t>
            </w:r>
            <w:proofErr w:type="spellStart"/>
            <w:r w:rsidRPr="004F1D23">
              <w:rPr>
                <w:rFonts w:ascii="Times New Roman" w:eastAsia="Times New Roman" w:hAnsi="Times New Roman" w:cs="Times New Roman"/>
                <w:color w:val="000000"/>
                <w:sz w:val="21"/>
                <w:szCs w:val="21"/>
              </w:rPr>
              <w:t>hrs</w:t>
            </w:r>
            <w:proofErr w:type="spellEnd"/>
          </w:p>
        </w:tc>
        <w:tc>
          <w:tcPr>
            <w:tcW w:w="1056" w:type="dxa"/>
          </w:tcPr>
          <w:p w14:paraId="73C1CE76" w14:textId="77777777" w:rsidR="00CF7161" w:rsidRPr="004F1D23" w:rsidRDefault="00CF7161" w:rsidP="00FB1B6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4F1D23">
              <w:rPr>
                <w:rFonts w:ascii="Times New Roman" w:eastAsia="Times New Roman" w:hAnsi="Times New Roman" w:cs="Times New Roman"/>
                <w:color w:val="000000"/>
                <w:sz w:val="21"/>
                <w:szCs w:val="21"/>
              </w:rPr>
              <w:t xml:space="preserve">Curcumin </w:t>
            </w:r>
            <w:proofErr w:type="gramStart"/>
            <w:r w:rsidRPr="004F1D23">
              <w:rPr>
                <w:rFonts w:ascii="Times New Roman" w:eastAsia="Times New Roman" w:hAnsi="Times New Roman" w:cs="Times New Roman"/>
                <w:color w:val="000000"/>
                <w:sz w:val="21"/>
                <w:szCs w:val="21"/>
              </w:rPr>
              <w:t>extract  After</w:t>
            </w:r>
            <w:proofErr w:type="gramEnd"/>
            <w:r w:rsidRPr="004F1D23">
              <w:rPr>
                <w:rFonts w:ascii="Times New Roman" w:eastAsia="Times New Roman" w:hAnsi="Times New Roman" w:cs="Times New Roman"/>
                <w:color w:val="000000"/>
                <w:sz w:val="21"/>
                <w:szCs w:val="21"/>
              </w:rPr>
              <w:t xml:space="preserve"> 96 </w:t>
            </w:r>
            <w:proofErr w:type="spellStart"/>
            <w:r w:rsidRPr="004F1D23">
              <w:rPr>
                <w:rFonts w:ascii="Times New Roman" w:eastAsia="Times New Roman" w:hAnsi="Times New Roman" w:cs="Times New Roman"/>
                <w:color w:val="000000"/>
                <w:sz w:val="21"/>
                <w:szCs w:val="21"/>
              </w:rPr>
              <w:t>hrs</w:t>
            </w:r>
            <w:proofErr w:type="spellEnd"/>
          </w:p>
        </w:tc>
      </w:tr>
      <w:tr w:rsidR="00CF7161" w:rsidRPr="004F1D23" w14:paraId="2EB13DD6" w14:textId="77777777" w:rsidTr="00D17335">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919" w:type="dxa"/>
          </w:tcPr>
          <w:p w14:paraId="2A8476EA" w14:textId="77777777" w:rsidR="00CF7161" w:rsidRPr="004F1D23" w:rsidRDefault="00CF7161"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Control</w:t>
            </w:r>
          </w:p>
        </w:tc>
        <w:tc>
          <w:tcPr>
            <w:tcW w:w="788" w:type="dxa"/>
          </w:tcPr>
          <w:p w14:paraId="36D2A661"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138" w:type="dxa"/>
          </w:tcPr>
          <w:p w14:paraId="4A45B9FE"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6FFD2E8C"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788" w:type="dxa"/>
          </w:tcPr>
          <w:p w14:paraId="5EEF9290"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27D6991F"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6EBD08EF"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823" w:type="dxa"/>
          </w:tcPr>
          <w:p w14:paraId="650CAE63"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328AE5A8"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159921C5"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r>
      <w:tr w:rsidR="00CF7161" w:rsidRPr="004F1D23" w14:paraId="0262CCF1" w14:textId="77777777" w:rsidTr="00D17335">
        <w:trPr>
          <w:trHeight w:val="387"/>
        </w:trPr>
        <w:tc>
          <w:tcPr>
            <w:cnfStyle w:val="001000000000" w:firstRow="0" w:lastRow="0" w:firstColumn="1" w:lastColumn="0" w:oddVBand="0" w:evenVBand="0" w:oddHBand="0" w:evenHBand="0" w:firstRowFirstColumn="0" w:firstRowLastColumn="0" w:lastRowFirstColumn="0" w:lastRowLastColumn="0"/>
            <w:tcW w:w="919" w:type="dxa"/>
          </w:tcPr>
          <w:p w14:paraId="609E0837" w14:textId="77777777" w:rsidR="00CF7161" w:rsidRPr="004F1D23" w:rsidRDefault="00CF7161"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1.25</w:t>
            </w:r>
          </w:p>
        </w:tc>
        <w:tc>
          <w:tcPr>
            <w:tcW w:w="788" w:type="dxa"/>
          </w:tcPr>
          <w:p w14:paraId="29AE1F24"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138" w:type="dxa"/>
          </w:tcPr>
          <w:p w14:paraId="17ED76E8"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0BF7590F"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788" w:type="dxa"/>
          </w:tcPr>
          <w:p w14:paraId="2B203F76"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0F2F4F63"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25054150"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823" w:type="dxa"/>
          </w:tcPr>
          <w:p w14:paraId="55A76451"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976" w:type="dxa"/>
          </w:tcPr>
          <w:p w14:paraId="11C0517E"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c>
          <w:tcPr>
            <w:tcW w:w="1056" w:type="dxa"/>
          </w:tcPr>
          <w:p w14:paraId="1A030EFD"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100</w:t>
            </w:r>
          </w:p>
        </w:tc>
      </w:tr>
      <w:tr w:rsidR="00CF7161" w:rsidRPr="004F1D23" w14:paraId="057F78AD" w14:textId="77777777" w:rsidTr="00D17335">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9" w:type="dxa"/>
          </w:tcPr>
          <w:p w14:paraId="235CE28A" w14:textId="77777777" w:rsidR="00CF7161" w:rsidRPr="004F1D23" w:rsidRDefault="00CF7161"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2.5</w:t>
            </w:r>
          </w:p>
        </w:tc>
        <w:tc>
          <w:tcPr>
            <w:tcW w:w="788" w:type="dxa"/>
          </w:tcPr>
          <w:p w14:paraId="3D6B8953" w14:textId="6B2A8DDE"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Pr>
                <w:rFonts w:ascii="Times New Roman" w:eastAsia="Times New Roman" w:hAnsi="Times New Roman" w:cs="Times New Roman"/>
                <w:color w:val="000000"/>
                <w:sz w:val="23"/>
                <w:szCs w:val="23"/>
              </w:rPr>
              <w:t>3</w:t>
            </w:r>
          </w:p>
        </w:tc>
        <w:tc>
          <w:tcPr>
            <w:tcW w:w="1138" w:type="dxa"/>
          </w:tcPr>
          <w:p w14:paraId="618000AE" w14:textId="4A74B0B4"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5</w:t>
            </w:r>
          </w:p>
        </w:tc>
        <w:tc>
          <w:tcPr>
            <w:tcW w:w="1056" w:type="dxa"/>
          </w:tcPr>
          <w:p w14:paraId="06A6F0A6" w14:textId="5E01B5B0"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3</w:t>
            </w:r>
          </w:p>
        </w:tc>
        <w:tc>
          <w:tcPr>
            <w:tcW w:w="788" w:type="dxa"/>
          </w:tcPr>
          <w:p w14:paraId="4D6AD730" w14:textId="6D33A159"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Pr>
                <w:rFonts w:ascii="Times New Roman" w:eastAsia="Times New Roman" w:hAnsi="Times New Roman" w:cs="Times New Roman"/>
                <w:color w:val="000000"/>
                <w:sz w:val="23"/>
                <w:szCs w:val="23"/>
              </w:rPr>
              <w:t>2</w:t>
            </w:r>
          </w:p>
        </w:tc>
        <w:tc>
          <w:tcPr>
            <w:tcW w:w="976" w:type="dxa"/>
          </w:tcPr>
          <w:p w14:paraId="16CE1FD6" w14:textId="096E64BB"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5</w:t>
            </w:r>
          </w:p>
        </w:tc>
        <w:tc>
          <w:tcPr>
            <w:tcW w:w="1056" w:type="dxa"/>
          </w:tcPr>
          <w:p w14:paraId="7CA80E95" w14:textId="3E6A499A"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2</w:t>
            </w:r>
          </w:p>
        </w:tc>
        <w:tc>
          <w:tcPr>
            <w:tcW w:w="823" w:type="dxa"/>
          </w:tcPr>
          <w:p w14:paraId="56447306" w14:textId="1DD3A0A3"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Pr>
                <w:rFonts w:ascii="Times New Roman" w:eastAsia="Times New Roman" w:hAnsi="Times New Roman" w:cs="Times New Roman"/>
                <w:color w:val="000000"/>
                <w:sz w:val="23"/>
                <w:szCs w:val="23"/>
              </w:rPr>
              <w:t>3</w:t>
            </w:r>
          </w:p>
        </w:tc>
        <w:tc>
          <w:tcPr>
            <w:tcW w:w="976" w:type="dxa"/>
          </w:tcPr>
          <w:p w14:paraId="1AFD81A0" w14:textId="59C78E40"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Pr>
                <w:rFonts w:ascii="Times New Roman" w:eastAsia="Times New Roman" w:hAnsi="Times New Roman" w:cs="Times New Roman"/>
                <w:color w:val="000000"/>
                <w:sz w:val="23"/>
                <w:szCs w:val="23"/>
              </w:rPr>
              <w:t>8</w:t>
            </w:r>
          </w:p>
        </w:tc>
        <w:tc>
          <w:tcPr>
            <w:tcW w:w="1056" w:type="dxa"/>
          </w:tcPr>
          <w:p w14:paraId="0A62A5CE" w14:textId="7777777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93</w:t>
            </w:r>
          </w:p>
        </w:tc>
      </w:tr>
      <w:tr w:rsidR="00CF7161" w:rsidRPr="004F1D23" w14:paraId="27207280" w14:textId="77777777" w:rsidTr="00D17335">
        <w:trPr>
          <w:trHeight w:val="387"/>
        </w:trPr>
        <w:tc>
          <w:tcPr>
            <w:cnfStyle w:val="001000000000" w:firstRow="0" w:lastRow="0" w:firstColumn="1" w:lastColumn="0" w:oddVBand="0" w:evenVBand="0" w:oddHBand="0" w:evenHBand="0" w:firstRowFirstColumn="0" w:firstRowLastColumn="0" w:lastRowFirstColumn="0" w:lastRowLastColumn="0"/>
            <w:tcW w:w="919" w:type="dxa"/>
          </w:tcPr>
          <w:p w14:paraId="0645381A" w14:textId="77777777" w:rsidR="00CF7161" w:rsidRPr="004F1D23" w:rsidRDefault="00CF7161"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5</w:t>
            </w:r>
          </w:p>
        </w:tc>
        <w:tc>
          <w:tcPr>
            <w:tcW w:w="788" w:type="dxa"/>
          </w:tcPr>
          <w:p w14:paraId="2885FA37" w14:textId="18514012"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0</w:t>
            </w:r>
          </w:p>
        </w:tc>
        <w:tc>
          <w:tcPr>
            <w:tcW w:w="1138" w:type="dxa"/>
          </w:tcPr>
          <w:p w14:paraId="36DCCF5F" w14:textId="4F3C4B49"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7</w:t>
            </w:r>
          </w:p>
        </w:tc>
        <w:tc>
          <w:tcPr>
            <w:tcW w:w="1056" w:type="dxa"/>
          </w:tcPr>
          <w:p w14:paraId="500C3C9D" w14:textId="6B6A8CD6"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3</w:t>
            </w:r>
          </w:p>
        </w:tc>
        <w:tc>
          <w:tcPr>
            <w:tcW w:w="788" w:type="dxa"/>
          </w:tcPr>
          <w:p w14:paraId="007E295B" w14:textId="532E2AEF"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2</w:t>
            </w:r>
          </w:p>
        </w:tc>
        <w:tc>
          <w:tcPr>
            <w:tcW w:w="976" w:type="dxa"/>
          </w:tcPr>
          <w:p w14:paraId="03054521" w14:textId="067CB6BA"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3</w:t>
            </w:r>
          </w:p>
        </w:tc>
        <w:tc>
          <w:tcPr>
            <w:tcW w:w="1056" w:type="dxa"/>
          </w:tcPr>
          <w:p w14:paraId="7C39B7E3" w14:textId="3A45F725"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2</w:t>
            </w:r>
          </w:p>
        </w:tc>
        <w:tc>
          <w:tcPr>
            <w:tcW w:w="823" w:type="dxa"/>
          </w:tcPr>
          <w:p w14:paraId="4D506DF2" w14:textId="06B7696B"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w:t>
            </w:r>
            <w:r>
              <w:rPr>
                <w:rFonts w:ascii="Times New Roman" w:eastAsia="Times New Roman" w:hAnsi="Times New Roman" w:cs="Times New Roman"/>
                <w:color w:val="000000"/>
                <w:sz w:val="23"/>
                <w:szCs w:val="23"/>
              </w:rPr>
              <w:t>4</w:t>
            </w:r>
          </w:p>
        </w:tc>
        <w:tc>
          <w:tcPr>
            <w:tcW w:w="976" w:type="dxa"/>
          </w:tcPr>
          <w:p w14:paraId="2196AC6A" w14:textId="099059E5"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4</w:t>
            </w:r>
          </w:p>
        </w:tc>
        <w:tc>
          <w:tcPr>
            <w:tcW w:w="1056" w:type="dxa"/>
          </w:tcPr>
          <w:p w14:paraId="2C612DA2" w14:textId="77777777"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82</w:t>
            </w:r>
          </w:p>
        </w:tc>
      </w:tr>
      <w:tr w:rsidR="00CF7161" w:rsidRPr="004F1D23" w14:paraId="6282261F" w14:textId="77777777" w:rsidTr="00D17335">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9" w:type="dxa"/>
          </w:tcPr>
          <w:p w14:paraId="22D55964" w14:textId="77777777" w:rsidR="00CF7161" w:rsidRPr="004F1D23" w:rsidRDefault="00CF7161"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w:t>
            </w:r>
          </w:p>
        </w:tc>
        <w:tc>
          <w:tcPr>
            <w:tcW w:w="788" w:type="dxa"/>
          </w:tcPr>
          <w:p w14:paraId="6DD31057" w14:textId="0C1421CB"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4</w:t>
            </w:r>
          </w:p>
        </w:tc>
        <w:tc>
          <w:tcPr>
            <w:tcW w:w="1138" w:type="dxa"/>
          </w:tcPr>
          <w:p w14:paraId="5526D097" w14:textId="27B07445"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5</w:t>
            </w:r>
          </w:p>
        </w:tc>
        <w:tc>
          <w:tcPr>
            <w:tcW w:w="1056" w:type="dxa"/>
          </w:tcPr>
          <w:p w14:paraId="4D1D1BC7" w14:textId="1E1D50F9"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2</w:t>
            </w:r>
          </w:p>
        </w:tc>
        <w:tc>
          <w:tcPr>
            <w:tcW w:w="788" w:type="dxa"/>
          </w:tcPr>
          <w:p w14:paraId="70BF82D9" w14:textId="71A6EC87"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1</w:t>
            </w:r>
          </w:p>
        </w:tc>
        <w:tc>
          <w:tcPr>
            <w:tcW w:w="976" w:type="dxa"/>
          </w:tcPr>
          <w:p w14:paraId="7E0BABB3" w14:textId="2E8BC58D"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4</w:t>
            </w:r>
          </w:p>
        </w:tc>
        <w:tc>
          <w:tcPr>
            <w:tcW w:w="1056" w:type="dxa"/>
          </w:tcPr>
          <w:p w14:paraId="20C6EF62" w14:textId="5AE094EA"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5</w:t>
            </w:r>
          </w:p>
        </w:tc>
        <w:tc>
          <w:tcPr>
            <w:tcW w:w="823" w:type="dxa"/>
          </w:tcPr>
          <w:p w14:paraId="0ADA5819" w14:textId="3FCA900E"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2</w:t>
            </w:r>
          </w:p>
        </w:tc>
        <w:tc>
          <w:tcPr>
            <w:tcW w:w="976" w:type="dxa"/>
          </w:tcPr>
          <w:p w14:paraId="75727438" w14:textId="70EF0604"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3</w:t>
            </w:r>
          </w:p>
        </w:tc>
        <w:tc>
          <w:tcPr>
            <w:tcW w:w="1056" w:type="dxa"/>
          </w:tcPr>
          <w:p w14:paraId="42E190F0" w14:textId="44DCA141"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3</w:t>
            </w:r>
          </w:p>
        </w:tc>
      </w:tr>
      <w:tr w:rsidR="00CF7161" w:rsidRPr="004F1D23" w14:paraId="45CA6E28" w14:textId="77777777" w:rsidTr="00D17335">
        <w:trPr>
          <w:trHeight w:val="387"/>
        </w:trPr>
        <w:tc>
          <w:tcPr>
            <w:cnfStyle w:val="001000000000" w:firstRow="0" w:lastRow="0" w:firstColumn="1" w:lastColumn="0" w:oddVBand="0" w:evenVBand="0" w:oddHBand="0" w:evenHBand="0" w:firstRowFirstColumn="0" w:firstRowLastColumn="0" w:lastRowFirstColumn="0" w:lastRowLastColumn="0"/>
            <w:tcW w:w="919" w:type="dxa"/>
          </w:tcPr>
          <w:p w14:paraId="35FD526C" w14:textId="77777777" w:rsidR="00CF7161" w:rsidRPr="004F1D23" w:rsidRDefault="00CF7161"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20</w:t>
            </w:r>
          </w:p>
        </w:tc>
        <w:tc>
          <w:tcPr>
            <w:tcW w:w="788" w:type="dxa"/>
          </w:tcPr>
          <w:p w14:paraId="524FC6EF" w14:textId="5895A9BF"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5</w:t>
            </w:r>
          </w:p>
        </w:tc>
        <w:tc>
          <w:tcPr>
            <w:tcW w:w="1138" w:type="dxa"/>
          </w:tcPr>
          <w:p w14:paraId="598FA686" w14:textId="5D756AC4"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0</w:t>
            </w:r>
          </w:p>
        </w:tc>
        <w:tc>
          <w:tcPr>
            <w:tcW w:w="1056" w:type="dxa"/>
          </w:tcPr>
          <w:p w14:paraId="76F44B80" w14:textId="63123BC9"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2</w:t>
            </w:r>
          </w:p>
        </w:tc>
        <w:tc>
          <w:tcPr>
            <w:tcW w:w="788" w:type="dxa"/>
          </w:tcPr>
          <w:p w14:paraId="15017220" w14:textId="6F2AD52B"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8</w:t>
            </w:r>
          </w:p>
        </w:tc>
        <w:tc>
          <w:tcPr>
            <w:tcW w:w="976" w:type="dxa"/>
          </w:tcPr>
          <w:p w14:paraId="7383FC94" w14:textId="38BB632A"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3</w:t>
            </w:r>
          </w:p>
        </w:tc>
        <w:tc>
          <w:tcPr>
            <w:tcW w:w="1056" w:type="dxa"/>
          </w:tcPr>
          <w:p w14:paraId="297DBA7F" w14:textId="30AC55AC"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0</w:t>
            </w:r>
          </w:p>
        </w:tc>
        <w:tc>
          <w:tcPr>
            <w:tcW w:w="823" w:type="dxa"/>
          </w:tcPr>
          <w:p w14:paraId="57685002" w14:textId="3783EB30"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4</w:t>
            </w:r>
          </w:p>
        </w:tc>
        <w:tc>
          <w:tcPr>
            <w:tcW w:w="976" w:type="dxa"/>
          </w:tcPr>
          <w:p w14:paraId="57D24D91" w14:textId="0D208C2A"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z w:val="23"/>
                <w:szCs w:val="23"/>
              </w:rPr>
              <w:t>5</w:t>
            </w:r>
          </w:p>
        </w:tc>
        <w:tc>
          <w:tcPr>
            <w:tcW w:w="1056" w:type="dxa"/>
          </w:tcPr>
          <w:p w14:paraId="39F6A2A5" w14:textId="5F2ADF71" w:rsidR="00CF7161" w:rsidRPr="004F1D23" w:rsidRDefault="00CF7161" w:rsidP="00FB1B6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4</w:t>
            </w:r>
          </w:p>
        </w:tc>
      </w:tr>
      <w:tr w:rsidR="00CF7161" w:rsidRPr="004F1D23" w14:paraId="7099A922" w14:textId="77777777" w:rsidTr="00D17335">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9" w:type="dxa"/>
          </w:tcPr>
          <w:p w14:paraId="01F0C2B0" w14:textId="77777777" w:rsidR="00CF7161" w:rsidRPr="004F1D23" w:rsidRDefault="00CF7161"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40</w:t>
            </w:r>
          </w:p>
        </w:tc>
        <w:tc>
          <w:tcPr>
            <w:tcW w:w="788" w:type="dxa"/>
          </w:tcPr>
          <w:p w14:paraId="0C69785D" w14:textId="4711FE53"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4</w:t>
            </w:r>
          </w:p>
        </w:tc>
        <w:tc>
          <w:tcPr>
            <w:tcW w:w="1138" w:type="dxa"/>
          </w:tcPr>
          <w:p w14:paraId="453B3186" w14:textId="640869C5"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5</w:t>
            </w:r>
            <w:r>
              <w:rPr>
                <w:rFonts w:ascii="Times New Roman" w:eastAsia="Times New Roman" w:hAnsi="Times New Roman" w:cs="Times New Roman"/>
                <w:color w:val="000000"/>
                <w:sz w:val="23"/>
                <w:szCs w:val="23"/>
              </w:rPr>
              <w:t>2</w:t>
            </w:r>
          </w:p>
        </w:tc>
        <w:tc>
          <w:tcPr>
            <w:tcW w:w="1056" w:type="dxa"/>
          </w:tcPr>
          <w:p w14:paraId="0AE7B2D2" w14:textId="21EE8CC3"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5</w:t>
            </w:r>
            <w:r>
              <w:rPr>
                <w:rFonts w:ascii="Times New Roman" w:eastAsia="Times New Roman" w:hAnsi="Times New Roman" w:cs="Times New Roman"/>
                <w:color w:val="000000"/>
                <w:sz w:val="23"/>
                <w:szCs w:val="23"/>
              </w:rPr>
              <w:t>4</w:t>
            </w:r>
          </w:p>
        </w:tc>
        <w:tc>
          <w:tcPr>
            <w:tcW w:w="788" w:type="dxa"/>
          </w:tcPr>
          <w:p w14:paraId="75C3E1FA" w14:textId="2549ACD2"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8</w:t>
            </w:r>
          </w:p>
        </w:tc>
        <w:tc>
          <w:tcPr>
            <w:tcW w:w="976" w:type="dxa"/>
          </w:tcPr>
          <w:p w14:paraId="76C11CCB" w14:textId="085EC0E5"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2</w:t>
            </w:r>
          </w:p>
        </w:tc>
        <w:tc>
          <w:tcPr>
            <w:tcW w:w="1056" w:type="dxa"/>
          </w:tcPr>
          <w:p w14:paraId="697A8404" w14:textId="0DC0C38E"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2</w:t>
            </w:r>
          </w:p>
        </w:tc>
        <w:tc>
          <w:tcPr>
            <w:tcW w:w="823" w:type="dxa"/>
          </w:tcPr>
          <w:p w14:paraId="1C27796D" w14:textId="39B5473E"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5</w:t>
            </w:r>
          </w:p>
        </w:tc>
        <w:tc>
          <w:tcPr>
            <w:tcW w:w="976" w:type="dxa"/>
          </w:tcPr>
          <w:p w14:paraId="316A1A9F" w14:textId="0BCA1A30"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4</w:t>
            </w:r>
          </w:p>
        </w:tc>
        <w:tc>
          <w:tcPr>
            <w:tcW w:w="1056" w:type="dxa"/>
          </w:tcPr>
          <w:p w14:paraId="4E8C1F4D" w14:textId="22DCC5E8" w:rsidR="00CF7161" w:rsidRPr="004F1D23" w:rsidRDefault="00CF7161" w:rsidP="00FB1B6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w:t>
            </w:r>
            <w:r>
              <w:rPr>
                <w:rFonts w:ascii="Times New Roman" w:eastAsia="Times New Roman" w:hAnsi="Times New Roman" w:cs="Times New Roman"/>
                <w:color w:val="000000"/>
                <w:sz w:val="23"/>
                <w:szCs w:val="23"/>
              </w:rPr>
              <w:t>4</w:t>
            </w:r>
          </w:p>
        </w:tc>
      </w:tr>
    </w:tbl>
    <w:p w14:paraId="3152FAEA" w14:textId="77777777" w:rsidR="00CF7161" w:rsidRDefault="00CF7161" w:rsidP="00FB1B67">
      <w:pPr>
        <w:shd w:val="clear" w:color="auto" w:fill="FFFFFF"/>
        <w:spacing w:after="0" w:line="240" w:lineRule="auto"/>
        <w:jc w:val="both"/>
        <w:textAlignment w:val="baseline"/>
        <w:rPr>
          <w:rFonts w:ascii="Times New Roman" w:eastAsia="Times New Roman" w:hAnsi="Times New Roman" w:cs="Times New Roman"/>
          <w:i/>
          <w:iCs/>
          <w:color w:val="000000"/>
          <w:sz w:val="16"/>
          <w:szCs w:val="16"/>
        </w:rPr>
      </w:pPr>
    </w:p>
    <w:p w14:paraId="6B94E3FE" w14:textId="203FC34A" w:rsidR="00CC775C" w:rsidRPr="00CC775C" w:rsidRDefault="00CC775C" w:rsidP="00FB1B67">
      <w:pPr>
        <w:shd w:val="clear" w:color="auto" w:fill="FFFFFF"/>
        <w:spacing w:after="0" w:line="240" w:lineRule="auto"/>
        <w:jc w:val="both"/>
        <w:textAlignment w:val="baseline"/>
        <w:rPr>
          <w:rFonts w:ascii="Times New Roman" w:eastAsia="Times New Roman" w:hAnsi="Times New Roman" w:cs="Times New Roman"/>
          <w:i/>
          <w:iCs/>
          <w:sz w:val="16"/>
          <w:szCs w:val="16"/>
        </w:rPr>
      </w:pPr>
      <w:r w:rsidRPr="00C313F4">
        <w:rPr>
          <w:rFonts w:ascii="Times New Roman" w:eastAsia="Times New Roman" w:hAnsi="Times New Roman" w:cs="Times New Roman"/>
          <w:sz w:val="18"/>
          <w:szCs w:val="18"/>
        </w:rPr>
        <w:t xml:space="preserve">Table </w:t>
      </w:r>
      <w:r>
        <w:rPr>
          <w:rFonts w:ascii="Times New Roman" w:eastAsia="Times New Roman" w:hAnsi="Times New Roman" w:cs="Times New Roman"/>
          <w:sz w:val="18"/>
          <w:szCs w:val="18"/>
        </w:rPr>
        <w:t>2</w:t>
      </w:r>
      <w:r w:rsidRPr="00C313F4">
        <w:rPr>
          <w:rFonts w:ascii="Times New Roman" w:eastAsia="Times New Roman" w:hAnsi="Times New Roman" w:cs="Times New Roman"/>
          <w:sz w:val="18"/>
          <w:szCs w:val="18"/>
        </w:rPr>
        <w:t xml:space="preserve"> </w:t>
      </w:r>
      <w:r w:rsidRPr="00C313F4">
        <w:rPr>
          <w:rFonts w:ascii="Times New Roman" w:eastAsia="Times New Roman" w:hAnsi="Times New Roman" w:cs="Times New Roman"/>
          <w:color w:val="000000"/>
          <w:sz w:val="16"/>
          <w:szCs w:val="16"/>
        </w:rPr>
        <w:t xml:space="preserve">Effect of various extracts on germination percentage </w:t>
      </w:r>
      <w:r w:rsidR="00826746" w:rsidRPr="00C313F4">
        <w:rPr>
          <w:rFonts w:ascii="Times New Roman" w:eastAsia="Times New Roman" w:hAnsi="Times New Roman" w:cs="Times New Roman"/>
          <w:color w:val="000000"/>
          <w:sz w:val="16"/>
          <w:szCs w:val="16"/>
        </w:rPr>
        <w:t>of T.</w:t>
      </w:r>
      <w:r w:rsidRPr="00B90288">
        <w:rPr>
          <w:rFonts w:ascii="Times New Roman" w:eastAsia="Times New Roman" w:hAnsi="Times New Roman" w:cs="Times New Roman"/>
          <w:i/>
          <w:iCs/>
          <w:color w:val="000000"/>
          <w:sz w:val="16"/>
          <w:szCs w:val="16"/>
          <w:lang w:val="en-IN"/>
        </w:rPr>
        <w:t xml:space="preserve"> aestivum</w:t>
      </w:r>
    </w:p>
    <w:p w14:paraId="1E742135" w14:textId="77777777" w:rsidR="00F11AC8" w:rsidRPr="004F1D23" w:rsidRDefault="00F11AC8" w:rsidP="00FB1B67">
      <w:pPr>
        <w:shd w:val="clear" w:color="auto" w:fill="FFFFFF"/>
        <w:spacing w:after="0" w:line="240" w:lineRule="auto"/>
        <w:jc w:val="both"/>
        <w:textAlignment w:val="baseline"/>
        <w:rPr>
          <w:rFonts w:ascii="Times New Roman" w:eastAsia="Times New Roman" w:hAnsi="Times New Roman" w:cs="Times New Roman"/>
          <w:color w:val="000000"/>
          <w:sz w:val="23"/>
          <w:szCs w:val="23"/>
        </w:rPr>
      </w:pPr>
    </w:p>
    <w:tbl>
      <w:tblPr>
        <w:tblStyle w:val="TableGrid"/>
        <w:tblW w:w="10530" w:type="dxa"/>
        <w:tblInd w:w="-882" w:type="dxa"/>
        <w:tblLayout w:type="fixed"/>
        <w:tblLook w:val="04A0" w:firstRow="1" w:lastRow="0" w:firstColumn="1" w:lastColumn="0" w:noHBand="0" w:noVBand="1"/>
      </w:tblPr>
      <w:tblGrid>
        <w:gridCol w:w="1301"/>
        <w:gridCol w:w="1219"/>
        <w:gridCol w:w="1980"/>
        <w:gridCol w:w="1170"/>
        <w:gridCol w:w="1890"/>
        <w:gridCol w:w="1080"/>
        <w:gridCol w:w="1890"/>
      </w:tblGrid>
      <w:tr w:rsidR="00B74283" w:rsidRPr="004F1D23" w14:paraId="5A3E290A" w14:textId="77777777" w:rsidTr="00B74283">
        <w:trPr>
          <w:trHeight w:val="539"/>
        </w:trPr>
        <w:tc>
          <w:tcPr>
            <w:tcW w:w="1301" w:type="dxa"/>
          </w:tcPr>
          <w:p w14:paraId="17101B22" w14:textId="77777777" w:rsidR="00B74283" w:rsidRPr="00FB1B67" w:rsidRDefault="00B7428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Conc(mg/ml) </w:t>
            </w:r>
          </w:p>
        </w:tc>
        <w:tc>
          <w:tcPr>
            <w:tcW w:w="3199" w:type="dxa"/>
            <w:gridSpan w:val="2"/>
          </w:tcPr>
          <w:p w14:paraId="5FED9D86" w14:textId="77777777" w:rsidR="00B74283" w:rsidRPr="00FB1B67" w:rsidRDefault="00B7428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Rutin extract After 48 </w:t>
            </w:r>
            <w:proofErr w:type="spellStart"/>
            <w:r w:rsidRPr="00FB1B67">
              <w:rPr>
                <w:rFonts w:ascii="Times New Roman" w:eastAsia="Times New Roman" w:hAnsi="Times New Roman" w:cs="Times New Roman"/>
                <w:b/>
                <w:bCs/>
                <w:color w:val="000000"/>
                <w:sz w:val="24"/>
                <w:szCs w:val="24"/>
              </w:rPr>
              <w:t>hrs</w:t>
            </w:r>
            <w:proofErr w:type="spellEnd"/>
          </w:p>
        </w:tc>
        <w:tc>
          <w:tcPr>
            <w:tcW w:w="3060" w:type="dxa"/>
            <w:gridSpan w:val="2"/>
          </w:tcPr>
          <w:p w14:paraId="39C10408" w14:textId="77777777" w:rsidR="00B74283" w:rsidRPr="00FB1B67" w:rsidRDefault="00B7428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Hesperidin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48 </w:t>
            </w:r>
            <w:proofErr w:type="spellStart"/>
            <w:r w:rsidRPr="00FB1B67">
              <w:rPr>
                <w:rFonts w:ascii="Times New Roman" w:eastAsia="Times New Roman" w:hAnsi="Times New Roman" w:cs="Times New Roman"/>
                <w:b/>
                <w:bCs/>
                <w:color w:val="000000"/>
                <w:sz w:val="24"/>
                <w:szCs w:val="24"/>
              </w:rPr>
              <w:t>hrs</w:t>
            </w:r>
            <w:proofErr w:type="spellEnd"/>
          </w:p>
        </w:tc>
        <w:tc>
          <w:tcPr>
            <w:tcW w:w="2970" w:type="dxa"/>
            <w:gridSpan w:val="2"/>
          </w:tcPr>
          <w:p w14:paraId="3CC48564" w14:textId="77777777" w:rsidR="00B74283" w:rsidRPr="00FB1B67" w:rsidRDefault="00B7428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Curcumin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48 </w:t>
            </w:r>
            <w:proofErr w:type="spellStart"/>
            <w:r w:rsidRPr="00FB1B67">
              <w:rPr>
                <w:rFonts w:ascii="Times New Roman" w:eastAsia="Times New Roman" w:hAnsi="Times New Roman" w:cs="Times New Roman"/>
                <w:b/>
                <w:bCs/>
                <w:color w:val="000000"/>
                <w:sz w:val="24"/>
                <w:szCs w:val="24"/>
              </w:rPr>
              <w:t>hrs</w:t>
            </w:r>
            <w:proofErr w:type="spellEnd"/>
          </w:p>
        </w:tc>
      </w:tr>
      <w:tr w:rsidR="00B74283" w:rsidRPr="004F1D23" w14:paraId="4279894E" w14:textId="77777777" w:rsidTr="00B74283">
        <w:trPr>
          <w:trHeight w:val="431"/>
        </w:trPr>
        <w:tc>
          <w:tcPr>
            <w:tcW w:w="1301" w:type="dxa"/>
          </w:tcPr>
          <w:p w14:paraId="1DB94B10" w14:textId="77777777" w:rsidR="00B74283" w:rsidRPr="004F1D23" w:rsidRDefault="00B74283" w:rsidP="00FB1B67">
            <w:pPr>
              <w:tabs>
                <w:tab w:val="left" w:pos="735"/>
              </w:tabs>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ab/>
            </w:r>
          </w:p>
        </w:tc>
        <w:tc>
          <w:tcPr>
            <w:tcW w:w="1219" w:type="dxa"/>
            <w:tcBorders>
              <w:right w:val="single" w:sz="4" w:space="0" w:color="auto"/>
            </w:tcBorders>
          </w:tcPr>
          <w:p w14:paraId="688163E6" w14:textId="77777777" w:rsidR="00B74283" w:rsidRPr="004F1D23" w:rsidRDefault="00B7428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980" w:type="dxa"/>
            <w:tcBorders>
              <w:left w:val="single" w:sz="4" w:space="0" w:color="auto"/>
            </w:tcBorders>
          </w:tcPr>
          <w:p w14:paraId="46E26C82" w14:textId="77777777" w:rsidR="00B74283" w:rsidRPr="004F1D23" w:rsidRDefault="00B7428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170" w:type="dxa"/>
            <w:tcBorders>
              <w:right w:val="single" w:sz="4" w:space="0" w:color="auto"/>
            </w:tcBorders>
          </w:tcPr>
          <w:p w14:paraId="77699E06" w14:textId="77777777" w:rsidR="00B74283" w:rsidRPr="004F1D23" w:rsidRDefault="00B7428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90" w:type="dxa"/>
            <w:tcBorders>
              <w:left w:val="single" w:sz="4" w:space="0" w:color="auto"/>
            </w:tcBorders>
          </w:tcPr>
          <w:p w14:paraId="29E0547A" w14:textId="77777777" w:rsidR="00B74283" w:rsidRPr="004F1D23" w:rsidRDefault="00B7428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080" w:type="dxa"/>
            <w:tcBorders>
              <w:right w:val="single" w:sz="4" w:space="0" w:color="auto"/>
            </w:tcBorders>
          </w:tcPr>
          <w:p w14:paraId="1E158F62" w14:textId="77777777" w:rsidR="00B74283" w:rsidRPr="004F1D23" w:rsidRDefault="00B7428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90" w:type="dxa"/>
            <w:tcBorders>
              <w:left w:val="single" w:sz="4" w:space="0" w:color="auto"/>
            </w:tcBorders>
          </w:tcPr>
          <w:p w14:paraId="3C2A6BE2" w14:textId="77777777" w:rsidR="00B74283" w:rsidRPr="004F1D23" w:rsidRDefault="00B7428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r>
      <w:tr w:rsidR="00506A47" w:rsidRPr="004F1D23" w14:paraId="2DE811FE" w14:textId="77777777" w:rsidTr="00B74283">
        <w:trPr>
          <w:trHeight w:val="460"/>
        </w:trPr>
        <w:tc>
          <w:tcPr>
            <w:tcW w:w="1301" w:type="dxa"/>
          </w:tcPr>
          <w:p w14:paraId="4B9544C2"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Control</w:t>
            </w:r>
          </w:p>
        </w:tc>
        <w:tc>
          <w:tcPr>
            <w:tcW w:w="1219" w:type="dxa"/>
            <w:tcBorders>
              <w:right w:val="single" w:sz="4" w:space="0" w:color="auto"/>
            </w:tcBorders>
          </w:tcPr>
          <w:p w14:paraId="387BB4FF"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21±3.01</w:t>
            </w:r>
          </w:p>
        </w:tc>
        <w:tc>
          <w:tcPr>
            <w:tcW w:w="1980" w:type="dxa"/>
            <w:tcBorders>
              <w:left w:val="single" w:sz="4" w:space="0" w:color="auto"/>
            </w:tcBorders>
          </w:tcPr>
          <w:p w14:paraId="7CDB7166"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170" w:type="dxa"/>
            <w:tcBorders>
              <w:right w:val="single" w:sz="4" w:space="0" w:color="auto"/>
            </w:tcBorders>
          </w:tcPr>
          <w:p w14:paraId="099A634C"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20.5±3.01</w:t>
            </w:r>
          </w:p>
        </w:tc>
        <w:tc>
          <w:tcPr>
            <w:tcW w:w="1890" w:type="dxa"/>
            <w:tcBorders>
              <w:left w:val="single" w:sz="4" w:space="0" w:color="auto"/>
            </w:tcBorders>
          </w:tcPr>
          <w:p w14:paraId="02E01D3A"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080" w:type="dxa"/>
            <w:tcBorders>
              <w:right w:val="single" w:sz="4" w:space="0" w:color="auto"/>
            </w:tcBorders>
          </w:tcPr>
          <w:p w14:paraId="6ACDD98A"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20±3.01</w:t>
            </w:r>
          </w:p>
        </w:tc>
        <w:tc>
          <w:tcPr>
            <w:tcW w:w="1890" w:type="dxa"/>
            <w:tcBorders>
              <w:left w:val="single" w:sz="4" w:space="0" w:color="auto"/>
            </w:tcBorders>
          </w:tcPr>
          <w:p w14:paraId="761F6810"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r>
      <w:tr w:rsidR="00506A47" w:rsidRPr="004F1D23" w14:paraId="50E8533C" w14:textId="77777777" w:rsidTr="00B74283">
        <w:trPr>
          <w:trHeight w:val="444"/>
        </w:trPr>
        <w:tc>
          <w:tcPr>
            <w:tcW w:w="1301" w:type="dxa"/>
          </w:tcPr>
          <w:p w14:paraId="3B071192"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1.25</w:t>
            </w:r>
          </w:p>
        </w:tc>
        <w:tc>
          <w:tcPr>
            <w:tcW w:w="1219" w:type="dxa"/>
            <w:tcBorders>
              <w:right w:val="single" w:sz="4" w:space="0" w:color="auto"/>
            </w:tcBorders>
          </w:tcPr>
          <w:p w14:paraId="1939CEC8"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19.86±2.91</w:t>
            </w:r>
          </w:p>
        </w:tc>
        <w:tc>
          <w:tcPr>
            <w:tcW w:w="1980" w:type="dxa"/>
            <w:tcBorders>
              <w:left w:val="single" w:sz="4" w:space="0" w:color="auto"/>
            </w:tcBorders>
          </w:tcPr>
          <w:p w14:paraId="59BE7FBC"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p>
        </w:tc>
        <w:tc>
          <w:tcPr>
            <w:tcW w:w="1170" w:type="dxa"/>
            <w:tcBorders>
              <w:right w:val="single" w:sz="4" w:space="0" w:color="auto"/>
            </w:tcBorders>
          </w:tcPr>
          <w:p w14:paraId="7C372829"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19.46±2.91</w:t>
            </w:r>
          </w:p>
        </w:tc>
        <w:tc>
          <w:tcPr>
            <w:tcW w:w="1890" w:type="dxa"/>
            <w:tcBorders>
              <w:left w:val="single" w:sz="4" w:space="0" w:color="auto"/>
            </w:tcBorders>
          </w:tcPr>
          <w:p w14:paraId="6B0C9711"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p>
        </w:tc>
        <w:tc>
          <w:tcPr>
            <w:tcW w:w="1080" w:type="dxa"/>
            <w:tcBorders>
              <w:right w:val="single" w:sz="4" w:space="0" w:color="auto"/>
            </w:tcBorders>
          </w:tcPr>
          <w:p w14:paraId="5D0C4FD9"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19.06±2.91</w:t>
            </w:r>
          </w:p>
        </w:tc>
        <w:tc>
          <w:tcPr>
            <w:tcW w:w="1890" w:type="dxa"/>
            <w:tcBorders>
              <w:left w:val="single" w:sz="4" w:space="0" w:color="auto"/>
            </w:tcBorders>
          </w:tcPr>
          <w:p w14:paraId="3C602E98"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p>
        </w:tc>
      </w:tr>
      <w:tr w:rsidR="00506A47" w:rsidRPr="004F1D23" w14:paraId="251FEAFC" w14:textId="77777777" w:rsidTr="00B74283">
        <w:trPr>
          <w:trHeight w:val="444"/>
        </w:trPr>
        <w:tc>
          <w:tcPr>
            <w:tcW w:w="1301" w:type="dxa"/>
          </w:tcPr>
          <w:p w14:paraId="7BCE12B7"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lastRenderedPageBreak/>
              <w:t>2.5</w:t>
            </w:r>
          </w:p>
        </w:tc>
        <w:tc>
          <w:tcPr>
            <w:tcW w:w="1219" w:type="dxa"/>
            <w:tcBorders>
              <w:right w:val="single" w:sz="4" w:space="0" w:color="auto"/>
            </w:tcBorders>
          </w:tcPr>
          <w:p w14:paraId="2BB0E23B"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18.21±2.80</w:t>
            </w:r>
          </w:p>
        </w:tc>
        <w:tc>
          <w:tcPr>
            <w:tcW w:w="1980" w:type="dxa"/>
            <w:tcBorders>
              <w:left w:val="single" w:sz="4" w:space="0" w:color="auto"/>
            </w:tcBorders>
          </w:tcPr>
          <w:p w14:paraId="3BE3ACB4"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554E5D" w:rsidRPr="004F1D23">
              <w:rPr>
                <w:rFonts w:ascii="Times New Roman" w:eastAsia="Times New Roman" w:hAnsi="Times New Roman" w:cs="Times New Roman"/>
                <w:color w:val="000000"/>
                <w:sz w:val="20"/>
                <w:szCs w:val="20"/>
              </w:rPr>
              <w:t>2</w:t>
            </w:r>
          </w:p>
        </w:tc>
        <w:tc>
          <w:tcPr>
            <w:tcW w:w="1170" w:type="dxa"/>
            <w:tcBorders>
              <w:right w:val="single" w:sz="4" w:space="0" w:color="auto"/>
            </w:tcBorders>
          </w:tcPr>
          <w:p w14:paraId="286542DE"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18.11±2.80</w:t>
            </w:r>
          </w:p>
        </w:tc>
        <w:tc>
          <w:tcPr>
            <w:tcW w:w="1890" w:type="dxa"/>
            <w:tcBorders>
              <w:left w:val="single" w:sz="4" w:space="0" w:color="auto"/>
            </w:tcBorders>
          </w:tcPr>
          <w:p w14:paraId="4FC31172"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554E5D" w:rsidRPr="004F1D23">
              <w:rPr>
                <w:rFonts w:ascii="Times New Roman" w:eastAsia="Times New Roman" w:hAnsi="Times New Roman" w:cs="Times New Roman"/>
                <w:color w:val="000000"/>
                <w:sz w:val="20"/>
                <w:szCs w:val="20"/>
              </w:rPr>
              <w:t>3.5</w:t>
            </w:r>
          </w:p>
        </w:tc>
        <w:tc>
          <w:tcPr>
            <w:tcW w:w="1080" w:type="dxa"/>
            <w:tcBorders>
              <w:right w:val="single" w:sz="4" w:space="0" w:color="auto"/>
            </w:tcBorders>
          </w:tcPr>
          <w:p w14:paraId="0981113E"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18.0±2.80</w:t>
            </w:r>
          </w:p>
        </w:tc>
        <w:tc>
          <w:tcPr>
            <w:tcW w:w="1890" w:type="dxa"/>
            <w:tcBorders>
              <w:left w:val="single" w:sz="4" w:space="0" w:color="auto"/>
            </w:tcBorders>
          </w:tcPr>
          <w:p w14:paraId="377F2E4C"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554E5D" w:rsidRPr="004F1D23">
              <w:rPr>
                <w:rFonts w:ascii="Times New Roman" w:eastAsia="Times New Roman" w:hAnsi="Times New Roman" w:cs="Times New Roman"/>
                <w:color w:val="000000"/>
                <w:sz w:val="20"/>
                <w:szCs w:val="20"/>
              </w:rPr>
              <w:t>2.6</w:t>
            </w:r>
          </w:p>
        </w:tc>
      </w:tr>
      <w:tr w:rsidR="00506A47" w:rsidRPr="004F1D23" w14:paraId="0B857899" w14:textId="77777777" w:rsidTr="00B74283">
        <w:trPr>
          <w:trHeight w:val="460"/>
        </w:trPr>
        <w:tc>
          <w:tcPr>
            <w:tcW w:w="1301" w:type="dxa"/>
          </w:tcPr>
          <w:p w14:paraId="54868310"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p>
        </w:tc>
        <w:tc>
          <w:tcPr>
            <w:tcW w:w="1219" w:type="dxa"/>
            <w:tcBorders>
              <w:right w:val="single" w:sz="4" w:space="0" w:color="auto"/>
            </w:tcBorders>
          </w:tcPr>
          <w:p w14:paraId="475EDB86"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17.89±2.51</w:t>
            </w:r>
          </w:p>
        </w:tc>
        <w:tc>
          <w:tcPr>
            <w:tcW w:w="1980" w:type="dxa"/>
            <w:tcBorders>
              <w:left w:val="single" w:sz="4" w:space="0" w:color="auto"/>
            </w:tcBorders>
          </w:tcPr>
          <w:p w14:paraId="1D186DF0"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554E5D" w:rsidRPr="004F1D23">
              <w:rPr>
                <w:rFonts w:ascii="Times New Roman" w:eastAsia="Times New Roman" w:hAnsi="Times New Roman" w:cs="Times New Roman"/>
                <w:color w:val="000000"/>
                <w:sz w:val="20"/>
                <w:szCs w:val="20"/>
              </w:rPr>
              <w:t>7</w:t>
            </w:r>
          </w:p>
        </w:tc>
        <w:tc>
          <w:tcPr>
            <w:tcW w:w="1170" w:type="dxa"/>
            <w:tcBorders>
              <w:right w:val="single" w:sz="4" w:space="0" w:color="auto"/>
            </w:tcBorders>
          </w:tcPr>
          <w:p w14:paraId="4D3E43E3"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17.2±2.51</w:t>
            </w:r>
          </w:p>
        </w:tc>
        <w:tc>
          <w:tcPr>
            <w:tcW w:w="1890" w:type="dxa"/>
            <w:tcBorders>
              <w:left w:val="single" w:sz="4" w:space="0" w:color="auto"/>
            </w:tcBorders>
          </w:tcPr>
          <w:p w14:paraId="68BF420A" w14:textId="77777777" w:rsidR="00506A47" w:rsidRPr="004F1D23" w:rsidRDefault="00554E5D"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080" w:type="dxa"/>
            <w:tcBorders>
              <w:right w:val="single" w:sz="4" w:space="0" w:color="auto"/>
            </w:tcBorders>
          </w:tcPr>
          <w:p w14:paraId="0C556D07"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16.90±2.51</w:t>
            </w:r>
          </w:p>
        </w:tc>
        <w:tc>
          <w:tcPr>
            <w:tcW w:w="1890" w:type="dxa"/>
            <w:tcBorders>
              <w:left w:val="single" w:sz="4" w:space="0" w:color="auto"/>
            </w:tcBorders>
          </w:tcPr>
          <w:p w14:paraId="44444E87" w14:textId="77777777" w:rsidR="00506A47" w:rsidRPr="004F1D23" w:rsidRDefault="00554E5D"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w:t>
            </w:r>
          </w:p>
        </w:tc>
      </w:tr>
      <w:tr w:rsidR="00506A47" w:rsidRPr="004F1D23" w14:paraId="1E625B74" w14:textId="77777777" w:rsidTr="00B74283">
        <w:trPr>
          <w:trHeight w:val="444"/>
        </w:trPr>
        <w:tc>
          <w:tcPr>
            <w:tcW w:w="1301" w:type="dxa"/>
          </w:tcPr>
          <w:p w14:paraId="1A703A1C"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w:t>
            </w:r>
          </w:p>
        </w:tc>
        <w:tc>
          <w:tcPr>
            <w:tcW w:w="1219" w:type="dxa"/>
            <w:tcBorders>
              <w:right w:val="single" w:sz="4" w:space="0" w:color="auto"/>
            </w:tcBorders>
          </w:tcPr>
          <w:p w14:paraId="5E72044F"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17.02±2.01</w:t>
            </w:r>
          </w:p>
        </w:tc>
        <w:tc>
          <w:tcPr>
            <w:tcW w:w="1980" w:type="dxa"/>
            <w:tcBorders>
              <w:left w:val="single" w:sz="4" w:space="0" w:color="auto"/>
            </w:tcBorders>
          </w:tcPr>
          <w:p w14:paraId="571C371F" w14:textId="77777777" w:rsidR="00506A47" w:rsidRPr="004F1D23" w:rsidRDefault="00554E5D"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42</w:t>
            </w:r>
          </w:p>
        </w:tc>
        <w:tc>
          <w:tcPr>
            <w:tcW w:w="1170" w:type="dxa"/>
            <w:tcBorders>
              <w:right w:val="single" w:sz="4" w:space="0" w:color="auto"/>
            </w:tcBorders>
          </w:tcPr>
          <w:p w14:paraId="707B73BB"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16.71±2.01</w:t>
            </w:r>
          </w:p>
        </w:tc>
        <w:tc>
          <w:tcPr>
            <w:tcW w:w="1890" w:type="dxa"/>
            <w:tcBorders>
              <w:left w:val="single" w:sz="4" w:space="0" w:color="auto"/>
            </w:tcBorders>
          </w:tcPr>
          <w:p w14:paraId="4B13B41C"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w:t>
            </w:r>
            <w:r w:rsidR="00554E5D" w:rsidRPr="004F1D23">
              <w:rPr>
                <w:rFonts w:ascii="Times New Roman" w:eastAsia="Times New Roman" w:hAnsi="Times New Roman" w:cs="Times New Roman"/>
                <w:color w:val="000000"/>
                <w:sz w:val="20"/>
                <w:szCs w:val="20"/>
              </w:rPr>
              <w:t>2.3</w:t>
            </w:r>
          </w:p>
        </w:tc>
        <w:tc>
          <w:tcPr>
            <w:tcW w:w="1080" w:type="dxa"/>
            <w:tcBorders>
              <w:right w:val="single" w:sz="4" w:space="0" w:color="auto"/>
            </w:tcBorders>
          </w:tcPr>
          <w:p w14:paraId="4DF174A8"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16.30±2.01</w:t>
            </w:r>
          </w:p>
        </w:tc>
        <w:tc>
          <w:tcPr>
            <w:tcW w:w="1890" w:type="dxa"/>
            <w:tcBorders>
              <w:left w:val="single" w:sz="4" w:space="0" w:color="auto"/>
            </w:tcBorders>
          </w:tcPr>
          <w:p w14:paraId="43152CBE"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w:t>
            </w:r>
            <w:r w:rsidR="00554E5D" w:rsidRPr="004F1D23">
              <w:rPr>
                <w:rFonts w:ascii="Times New Roman" w:eastAsia="Times New Roman" w:hAnsi="Times New Roman" w:cs="Times New Roman"/>
                <w:color w:val="000000"/>
                <w:sz w:val="20"/>
                <w:szCs w:val="20"/>
              </w:rPr>
              <w:t>1</w:t>
            </w:r>
          </w:p>
        </w:tc>
      </w:tr>
      <w:tr w:rsidR="00506A47" w:rsidRPr="004F1D23" w14:paraId="2734A373" w14:textId="77777777" w:rsidTr="00B74283">
        <w:trPr>
          <w:trHeight w:val="444"/>
        </w:trPr>
        <w:tc>
          <w:tcPr>
            <w:tcW w:w="1301" w:type="dxa"/>
          </w:tcPr>
          <w:p w14:paraId="3E5B303B"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219" w:type="dxa"/>
            <w:tcBorders>
              <w:right w:val="single" w:sz="4" w:space="0" w:color="auto"/>
            </w:tcBorders>
          </w:tcPr>
          <w:p w14:paraId="4B561F06"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16.60±2.01</w:t>
            </w:r>
          </w:p>
        </w:tc>
        <w:tc>
          <w:tcPr>
            <w:tcW w:w="1980" w:type="dxa"/>
            <w:tcBorders>
              <w:left w:val="single" w:sz="4" w:space="0" w:color="auto"/>
            </w:tcBorders>
          </w:tcPr>
          <w:p w14:paraId="41F10FFB" w14:textId="77777777" w:rsidR="00506A47" w:rsidRPr="004F1D23" w:rsidRDefault="00554E5D"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51</w:t>
            </w:r>
          </w:p>
        </w:tc>
        <w:tc>
          <w:tcPr>
            <w:tcW w:w="1170" w:type="dxa"/>
            <w:tcBorders>
              <w:right w:val="single" w:sz="4" w:space="0" w:color="auto"/>
            </w:tcBorders>
          </w:tcPr>
          <w:p w14:paraId="57FEF21D"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16.50±2.01</w:t>
            </w:r>
          </w:p>
        </w:tc>
        <w:tc>
          <w:tcPr>
            <w:tcW w:w="1890" w:type="dxa"/>
            <w:tcBorders>
              <w:left w:val="single" w:sz="4" w:space="0" w:color="auto"/>
            </w:tcBorders>
          </w:tcPr>
          <w:p w14:paraId="6A9B2BE2" w14:textId="77777777" w:rsidR="00506A47" w:rsidRPr="004F1D23" w:rsidRDefault="00554E5D"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56</w:t>
            </w:r>
          </w:p>
        </w:tc>
        <w:tc>
          <w:tcPr>
            <w:tcW w:w="1080" w:type="dxa"/>
            <w:tcBorders>
              <w:right w:val="single" w:sz="4" w:space="0" w:color="auto"/>
            </w:tcBorders>
          </w:tcPr>
          <w:p w14:paraId="5DEF65C6"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16.06±2.01</w:t>
            </w:r>
          </w:p>
        </w:tc>
        <w:tc>
          <w:tcPr>
            <w:tcW w:w="1890" w:type="dxa"/>
            <w:tcBorders>
              <w:left w:val="single" w:sz="4" w:space="0" w:color="auto"/>
            </w:tcBorders>
          </w:tcPr>
          <w:p w14:paraId="4420539E" w14:textId="77777777" w:rsidR="00506A47" w:rsidRPr="004F1D23" w:rsidRDefault="00554E5D"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55</w:t>
            </w:r>
          </w:p>
        </w:tc>
      </w:tr>
      <w:tr w:rsidR="00506A47" w:rsidRPr="004F1D23" w14:paraId="4B238DE6" w14:textId="77777777" w:rsidTr="00826746">
        <w:trPr>
          <w:trHeight w:val="385"/>
        </w:trPr>
        <w:tc>
          <w:tcPr>
            <w:tcW w:w="1301" w:type="dxa"/>
          </w:tcPr>
          <w:p w14:paraId="296F3E75"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40</w:t>
            </w:r>
          </w:p>
        </w:tc>
        <w:tc>
          <w:tcPr>
            <w:tcW w:w="1219" w:type="dxa"/>
            <w:tcBorders>
              <w:right w:val="single" w:sz="4" w:space="0" w:color="auto"/>
            </w:tcBorders>
          </w:tcPr>
          <w:p w14:paraId="2BBBD384"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16.52±2.01</w:t>
            </w:r>
          </w:p>
        </w:tc>
        <w:tc>
          <w:tcPr>
            <w:tcW w:w="1980" w:type="dxa"/>
            <w:tcBorders>
              <w:left w:val="single" w:sz="4" w:space="0" w:color="auto"/>
            </w:tcBorders>
          </w:tcPr>
          <w:p w14:paraId="5FAE2D97"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554E5D" w:rsidRPr="004F1D23">
              <w:rPr>
                <w:rFonts w:ascii="Times New Roman" w:eastAsia="Times New Roman" w:hAnsi="Times New Roman" w:cs="Times New Roman"/>
                <w:color w:val="000000"/>
                <w:sz w:val="20"/>
                <w:szCs w:val="20"/>
              </w:rPr>
              <w:t>3</w:t>
            </w:r>
          </w:p>
        </w:tc>
        <w:tc>
          <w:tcPr>
            <w:tcW w:w="1170" w:type="dxa"/>
            <w:tcBorders>
              <w:right w:val="single" w:sz="4" w:space="0" w:color="auto"/>
            </w:tcBorders>
          </w:tcPr>
          <w:p w14:paraId="3817F45D"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16.32±2.01</w:t>
            </w:r>
          </w:p>
        </w:tc>
        <w:tc>
          <w:tcPr>
            <w:tcW w:w="1890" w:type="dxa"/>
            <w:tcBorders>
              <w:left w:val="single" w:sz="4" w:space="0" w:color="auto"/>
            </w:tcBorders>
          </w:tcPr>
          <w:p w14:paraId="0A066CF4" w14:textId="77777777" w:rsidR="00506A47" w:rsidRPr="004F1D23" w:rsidRDefault="00554E5D"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69</w:t>
            </w:r>
          </w:p>
        </w:tc>
        <w:tc>
          <w:tcPr>
            <w:tcW w:w="1080" w:type="dxa"/>
            <w:tcBorders>
              <w:right w:val="single" w:sz="4" w:space="0" w:color="auto"/>
            </w:tcBorders>
          </w:tcPr>
          <w:p w14:paraId="338E85F6"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16.0±2.01</w:t>
            </w:r>
          </w:p>
        </w:tc>
        <w:tc>
          <w:tcPr>
            <w:tcW w:w="1890" w:type="dxa"/>
            <w:tcBorders>
              <w:left w:val="single" w:sz="4" w:space="0" w:color="auto"/>
            </w:tcBorders>
          </w:tcPr>
          <w:p w14:paraId="7DB6067B" w14:textId="77777777" w:rsidR="00506A47" w:rsidRPr="004F1D23" w:rsidRDefault="00506A4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554E5D" w:rsidRPr="004F1D23">
              <w:rPr>
                <w:rFonts w:ascii="Times New Roman" w:eastAsia="Times New Roman" w:hAnsi="Times New Roman" w:cs="Times New Roman"/>
                <w:color w:val="000000"/>
                <w:sz w:val="20"/>
                <w:szCs w:val="20"/>
              </w:rPr>
              <w:t>8</w:t>
            </w:r>
          </w:p>
        </w:tc>
      </w:tr>
    </w:tbl>
    <w:p w14:paraId="1125F263" w14:textId="77777777" w:rsidR="00C313F4" w:rsidRDefault="00C313F4"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13B2BEAC" w14:textId="77777777" w:rsidR="00C313F4" w:rsidRDefault="00C313F4"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2E079C14" w14:textId="5C6E76FB" w:rsidR="006245F9" w:rsidRDefault="00C313F4"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C313F4">
        <w:rPr>
          <w:rFonts w:ascii="Times New Roman" w:eastAsia="Times New Roman" w:hAnsi="Times New Roman" w:cs="Times New Roman"/>
          <w:sz w:val="16"/>
          <w:szCs w:val="16"/>
        </w:rPr>
        <w:t xml:space="preserve">Table </w:t>
      </w:r>
      <w:r w:rsidR="00573973">
        <w:rPr>
          <w:rFonts w:ascii="Times New Roman" w:eastAsia="Times New Roman" w:hAnsi="Times New Roman" w:cs="Times New Roman"/>
          <w:sz w:val="16"/>
          <w:szCs w:val="16"/>
        </w:rPr>
        <w:t>3</w:t>
      </w:r>
      <w:r w:rsidRPr="00C313F4">
        <w:rPr>
          <w:rFonts w:ascii="Times New Roman" w:eastAsia="Times New Roman" w:hAnsi="Times New Roman" w:cs="Times New Roman"/>
          <w:sz w:val="16"/>
          <w:szCs w:val="16"/>
        </w:rPr>
        <w:t xml:space="preserve"> Effect of various extracts</w:t>
      </w:r>
      <w:r w:rsidR="00826746">
        <w:rPr>
          <w:rFonts w:ascii="Times New Roman" w:eastAsia="Times New Roman" w:hAnsi="Times New Roman" w:cs="Times New Roman"/>
          <w:sz w:val="16"/>
          <w:szCs w:val="16"/>
        </w:rPr>
        <w:t xml:space="preserve"> on</w:t>
      </w:r>
      <w:r w:rsidRPr="00C313F4">
        <w:rPr>
          <w:rFonts w:ascii="Times New Roman" w:eastAsia="Times New Roman" w:hAnsi="Times New Roman" w:cs="Times New Roman"/>
          <w:sz w:val="16"/>
          <w:szCs w:val="16"/>
        </w:rPr>
        <w:t xml:space="preserve"> </w:t>
      </w:r>
      <w:r w:rsidR="006245F9" w:rsidRPr="00C313F4">
        <w:rPr>
          <w:rFonts w:ascii="Times New Roman" w:eastAsia="Times New Roman" w:hAnsi="Times New Roman" w:cs="Times New Roman"/>
          <w:color w:val="000000"/>
          <w:sz w:val="16"/>
          <w:szCs w:val="16"/>
        </w:rPr>
        <w:t xml:space="preserve">RG: radicle </w:t>
      </w:r>
      <w:proofErr w:type="gramStart"/>
      <w:r w:rsidR="006245F9" w:rsidRPr="00C313F4">
        <w:rPr>
          <w:rFonts w:ascii="Times New Roman" w:eastAsia="Times New Roman" w:hAnsi="Times New Roman" w:cs="Times New Roman"/>
          <w:color w:val="000000"/>
          <w:sz w:val="16"/>
          <w:szCs w:val="16"/>
        </w:rPr>
        <w:t xml:space="preserve">growth  </w:t>
      </w:r>
      <w:r>
        <w:rPr>
          <w:rFonts w:ascii="Times New Roman" w:eastAsia="Times New Roman" w:hAnsi="Times New Roman" w:cs="Times New Roman"/>
          <w:color w:val="000000"/>
          <w:sz w:val="16"/>
          <w:szCs w:val="16"/>
        </w:rPr>
        <w:t>and</w:t>
      </w:r>
      <w:proofErr w:type="gramEnd"/>
      <w:r>
        <w:rPr>
          <w:rFonts w:ascii="Times New Roman" w:eastAsia="Times New Roman" w:hAnsi="Times New Roman" w:cs="Times New Roman"/>
          <w:color w:val="000000"/>
          <w:sz w:val="16"/>
          <w:szCs w:val="16"/>
        </w:rPr>
        <w:t xml:space="preserve"> </w:t>
      </w:r>
      <w:r w:rsidR="006245F9" w:rsidRPr="00C313F4">
        <w:rPr>
          <w:rFonts w:ascii="Times New Roman" w:eastAsia="Times New Roman" w:hAnsi="Times New Roman" w:cs="Times New Roman"/>
          <w:color w:val="000000"/>
          <w:sz w:val="16"/>
          <w:szCs w:val="16"/>
        </w:rPr>
        <w:t>RL: radicle length</w:t>
      </w:r>
      <w:r w:rsidR="00826746">
        <w:rPr>
          <w:rFonts w:ascii="Times New Roman" w:eastAsia="Times New Roman" w:hAnsi="Times New Roman" w:cs="Times New Roman"/>
          <w:color w:val="000000"/>
          <w:sz w:val="16"/>
          <w:szCs w:val="16"/>
        </w:rPr>
        <w:t xml:space="preserve"> </w:t>
      </w:r>
      <w:r w:rsidR="00826746" w:rsidRPr="00C313F4">
        <w:rPr>
          <w:rFonts w:ascii="Times New Roman" w:eastAsia="Times New Roman" w:hAnsi="Times New Roman" w:cs="Times New Roman"/>
          <w:color w:val="000000"/>
          <w:sz w:val="16"/>
          <w:szCs w:val="16"/>
        </w:rPr>
        <w:t>of </w:t>
      </w:r>
      <w:r w:rsidR="00826746" w:rsidRPr="00C313F4">
        <w:rPr>
          <w:rFonts w:ascii="Times New Roman" w:eastAsia="Times New Roman" w:hAnsi="Times New Roman" w:cs="Times New Roman"/>
          <w:i/>
          <w:iCs/>
          <w:color w:val="000000"/>
          <w:sz w:val="16"/>
          <w:szCs w:val="16"/>
        </w:rPr>
        <w:t>C. Arietinum</w:t>
      </w:r>
      <w:r w:rsidRPr="00C313F4">
        <w:rPr>
          <w:rFonts w:ascii="Times New Roman" w:eastAsia="Times New Roman" w:hAnsi="Times New Roman" w:cs="Times New Roman"/>
          <w:color w:val="000000"/>
          <w:sz w:val="16"/>
          <w:szCs w:val="16"/>
        </w:rPr>
        <w:t xml:space="preserve"> after 48 </w:t>
      </w:r>
      <w:proofErr w:type="spellStart"/>
      <w:r w:rsidRPr="00C313F4">
        <w:rPr>
          <w:rFonts w:ascii="Times New Roman" w:eastAsia="Times New Roman" w:hAnsi="Times New Roman" w:cs="Times New Roman"/>
          <w:color w:val="000000"/>
          <w:sz w:val="16"/>
          <w:szCs w:val="16"/>
        </w:rPr>
        <w:t>hrs</w:t>
      </w:r>
      <w:proofErr w:type="spellEnd"/>
      <w:r w:rsidRPr="00C313F4">
        <w:rPr>
          <w:rFonts w:ascii="Times New Roman" w:eastAsia="Times New Roman" w:hAnsi="Times New Roman" w:cs="Times New Roman"/>
          <w:color w:val="000000"/>
          <w:sz w:val="16"/>
          <w:szCs w:val="16"/>
        </w:rPr>
        <w:t xml:space="preserve"> </w:t>
      </w:r>
    </w:p>
    <w:p w14:paraId="6070B300" w14:textId="77777777" w:rsidR="00C313F4" w:rsidRDefault="00C313F4"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29F58229"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6E6470CF"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tbl>
      <w:tblPr>
        <w:tblStyle w:val="TableGrid"/>
        <w:tblW w:w="10530" w:type="dxa"/>
        <w:tblInd w:w="-882" w:type="dxa"/>
        <w:tblLayout w:type="fixed"/>
        <w:tblLook w:val="04A0" w:firstRow="1" w:lastRow="0" w:firstColumn="1" w:lastColumn="0" w:noHBand="0" w:noVBand="1"/>
      </w:tblPr>
      <w:tblGrid>
        <w:gridCol w:w="1301"/>
        <w:gridCol w:w="1219"/>
        <w:gridCol w:w="1980"/>
        <w:gridCol w:w="1170"/>
        <w:gridCol w:w="1699"/>
        <w:gridCol w:w="1271"/>
        <w:gridCol w:w="1890"/>
      </w:tblGrid>
      <w:tr w:rsidR="00573973" w:rsidRPr="004F1D23" w14:paraId="23F021B9" w14:textId="77777777" w:rsidTr="00573973">
        <w:trPr>
          <w:trHeight w:val="539"/>
        </w:trPr>
        <w:tc>
          <w:tcPr>
            <w:tcW w:w="1301" w:type="dxa"/>
          </w:tcPr>
          <w:p w14:paraId="66065463" w14:textId="77777777" w:rsidR="00573973" w:rsidRPr="00FB1B67" w:rsidRDefault="0057397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Conc(mg/ml) </w:t>
            </w:r>
          </w:p>
        </w:tc>
        <w:tc>
          <w:tcPr>
            <w:tcW w:w="3199" w:type="dxa"/>
            <w:gridSpan w:val="2"/>
          </w:tcPr>
          <w:p w14:paraId="1BE046B0" w14:textId="77777777" w:rsidR="00573973" w:rsidRPr="00FB1B67" w:rsidRDefault="0057397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Rutin extract After 48 </w:t>
            </w:r>
            <w:proofErr w:type="spellStart"/>
            <w:r w:rsidRPr="00FB1B67">
              <w:rPr>
                <w:rFonts w:ascii="Times New Roman" w:eastAsia="Times New Roman" w:hAnsi="Times New Roman" w:cs="Times New Roman"/>
                <w:b/>
                <w:bCs/>
                <w:color w:val="000000"/>
                <w:sz w:val="24"/>
                <w:szCs w:val="24"/>
              </w:rPr>
              <w:t>hrs</w:t>
            </w:r>
            <w:proofErr w:type="spellEnd"/>
          </w:p>
        </w:tc>
        <w:tc>
          <w:tcPr>
            <w:tcW w:w="2869" w:type="dxa"/>
            <w:gridSpan w:val="2"/>
          </w:tcPr>
          <w:p w14:paraId="060496EC" w14:textId="77777777" w:rsidR="00573973" w:rsidRPr="00FB1B67" w:rsidRDefault="0057397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Hesperidin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48 </w:t>
            </w:r>
            <w:proofErr w:type="spellStart"/>
            <w:r w:rsidRPr="00FB1B67">
              <w:rPr>
                <w:rFonts w:ascii="Times New Roman" w:eastAsia="Times New Roman" w:hAnsi="Times New Roman" w:cs="Times New Roman"/>
                <w:b/>
                <w:bCs/>
                <w:color w:val="000000"/>
                <w:sz w:val="24"/>
                <w:szCs w:val="24"/>
              </w:rPr>
              <w:t>hrs</w:t>
            </w:r>
            <w:proofErr w:type="spellEnd"/>
          </w:p>
        </w:tc>
        <w:tc>
          <w:tcPr>
            <w:tcW w:w="3161" w:type="dxa"/>
            <w:gridSpan w:val="2"/>
          </w:tcPr>
          <w:p w14:paraId="791E8C0F" w14:textId="77777777" w:rsidR="00573973" w:rsidRPr="00FB1B67" w:rsidRDefault="00573973"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Curcumin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48 </w:t>
            </w:r>
            <w:proofErr w:type="spellStart"/>
            <w:r w:rsidRPr="00FB1B67">
              <w:rPr>
                <w:rFonts w:ascii="Times New Roman" w:eastAsia="Times New Roman" w:hAnsi="Times New Roman" w:cs="Times New Roman"/>
                <w:b/>
                <w:bCs/>
                <w:color w:val="000000"/>
                <w:sz w:val="24"/>
                <w:szCs w:val="24"/>
              </w:rPr>
              <w:t>hrs</w:t>
            </w:r>
            <w:proofErr w:type="spellEnd"/>
          </w:p>
        </w:tc>
      </w:tr>
      <w:tr w:rsidR="00573973" w:rsidRPr="004F1D23" w14:paraId="2AD4C614" w14:textId="77777777" w:rsidTr="00573973">
        <w:trPr>
          <w:trHeight w:val="431"/>
        </w:trPr>
        <w:tc>
          <w:tcPr>
            <w:tcW w:w="1301" w:type="dxa"/>
          </w:tcPr>
          <w:p w14:paraId="4E4A7CDD" w14:textId="77777777" w:rsidR="00573973" w:rsidRPr="004F1D23" w:rsidRDefault="00573973" w:rsidP="00FB1B67">
            <w:pPr>
              <w:tabs>
                <w:tab w:val="left" w:pos="735"/>
              </w:tabs>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ab/>
            </w:r>
          </w:p>
        </w:tc>
        <w:tc>
          <w:tcPr>
            <w:tcW w:w="1219" w:type="dxa"/>
            <w:tcBorders>
              <w:right w:val="single" w:sz="4" w:space="0" w:color="auto"/>
            </w:tcBorders>
          </w:tcPr>
          <w:p w14:paraId="1AA50F24" w14:textId="77777777" w:rsidR="00573973" w:rsidRPr="004F1D23" w:rsidRDefault="0057397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980" w:type="dxa"/>
            <w:tcBorders>
              <w:left w:val="single" w:sz="4" w:space="0" w:color="auto"/>
            </w:tcBorders>
          </w:tcPr>
          <w:p w14:paraId="49429E49" w14:textId="77777777" w:rsidR="00573973" w:rsidRPr="004F1D23" w:rsidRDefault="0057397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170" w:type="dxa"/>
            <w:tcBorders>
              <w:right w:val="single" w:sz="4" w:space="0" w:color="auto"/>
            </w:tcBorders>
          </w:tcPr>
          <w:p w14:paraId="1BBF37EE" w14:textId="77777777" w:rsidR="00573973" w:rsidRPr="004F1D23" w:rsidRDefault="0057397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699" w:type="dxa"/>
            <w:tcBorders>
              <w:left w:val="single" w:sz="4" w:space="0" w:color="auto"/>
            </w:tcBorders>
          </w:tcPr>
          <w:p w14:paraId="11D15E09" w14:textId="77777777" w:rsidR="00573973" w:rsidRPr="004F1D23" w:rsidRDefault="0057397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271" w:type="dxa"/>
            <w:tcBorders>
              <w:right w:val="single" w:sz="4" w:space="0" w:color="auto"/>
            </w:tcBorders>
          </w:tcPr>
          <w:p w14:paraId="28113811" w14:textId="77777777" w:rsidR="00573973" w:rsidRPr="004F1D23" w:rsidRDefault="0057397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90" w:type="dxa"/>
            <w:tcBorders>
              <w:left w:val="single" w:sz="4" w:space="0" w:color="auto"/>
            </w:tcBorders>
          </w:tcPr>
          <w:p w14:paraId="37A0B1E1" w14:textId="77777777" w:rsidR="00573973" w:rsidRPr="004F1D23" w:rsidRDefault="00573973"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r>
      <w:tr w:rsidR="00573973" w:rsidRPr="004F1D23" w14:paraId="2882179D" w14:textId="77777777" w:rsidTr="00573973">
        <w:trPr>
          <w:trHeight w:val="460"/>
        </w:trPr>
        <w:tc>
          <w:tcPr>
            <w:tcW w:w="1301" w:type="dxa"/>
          </w:tcPr>
          <w:p w14:paraId="3FBFAFBA"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Control</w:t>
            </w:r>
          </w:p>
        </w:tc>
        <w:tc>
          <w:tcPr>
            <w:tcW w:w="1219" w:type="dxa"/>
            <w:tcBorders>
              <w:right w:val="single" w:sz="4" w:space="0" w:color="auto"/>
            </w:tcBorders>
          </w:tcPr>
          <w:p w14:paraId="37C550D5" w14:textId="248FC56B"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1.1</w:t>
            </w:r>
            <w:r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w:t>
            </w:r>
            <w:r w:rsidRPr="004F1D23">
              <w:rPr>
                <w:rFonts w:ascii="Times New Roman" w:eastAsia="Times New Roman" w:hAnsi="Times New Roman" w:cs="Times New Roman"/>
                <w:color w:val="000000"/>
                <w:sz w:val="20"/>
                <w:szCs w:val="20"/>
              </w:rPr>
              <w:t>.01</w:t>
            </w:r>
          </w:p>
        </w:tc>
        <w:tc>
          <w:tcPr>
            <w:tcW w:w="1980" w:type="dxa"/>
            <w:tcBorders>
              <w:left w:val="single" w:sz="4" w:space="0" w:color="auto"/>
            </w:tcBorders>
          </w:tcPr>
          <w:p w14:paraId="27BAC230"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170" w:type="dxa"/>
            <w:tcBorders>
              <w:right w:val="single" w:sz="4" w:space="0" w:color="auto"/>
            </w:tcBorders>
          </w:tcPr>
          <w:p w14:paraId="42B877DD" w14:textId="6E2BD78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6</w:t>
            </w:r>
            <w:r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w:t>
            </w:r>
            <w:r w:rsidRPr="004F1D23">
              <w:rPr>
                <w:rFonts w:ascii="Times New Roman" w:eastAsia="Times New Roman" w:hAnsi="Times New Roman" w:cs="Times New Roman"/>
                <w:color w:val="000000"/>
                <w:sz w:val="20"/>
                <w:szCs w:val="20"/>
              </w:rPr>
              <w:t>.01</w:t>
            </w:r>
          </w:p>
        </w:tc>
        <w:tc>
          <w:tcPr>
            <w:tcW w:w="1699" w:type="dxa"/>
            <w:tcBorders>
              <w:left w:val="single" w:sz="4" w:space="0" w:color="auto"/>
            </w:tcBorders>
          </w:tcPr>
          <w:p w14:paraId="39DB3D9D"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271" w:type="dxa"/>
            <w:tcBorders>
              <w:right w:val="single" w:sz="4" w:space="0" w:color="auto"/>
            </w:tcBorders>
          </w:tcPr>
          <w:p w14:paraId="2AD79231" w14:textId="6B4FB91E"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0F6311">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±3.01</w:t>
            </w:r>
          </w:p>
        </w:tc>
        <w:tc>
          <w:tcPr>
            <w:tcW w:w="1890" w:type="dxa"/>
            <w:tcBorders>
              <w:left w:val="single" w:sz="4" w:space="0" w:color="auto"/>
            </w:tcBorders>
          </w:tcPr>
          <w:p w14:paraId="2B1039B1"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r>
      <w:tr w:rsidR="00573973" w:rsidRPr="004F1D23" w14:paraId="71747948" w14:textId="77777777" w:rsidTr="00573973">
        <w:trPr>
          <w:trHeight w:val="444"/>
        </w:trPr>
        <w:tc>
          <w:tcPr>
            <w:tcW w:w="1301" w:type="dxa"/>
          </w:tcPr>
          <w:p w14:paraId="21D0B37C"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1.25</w:t>
            </w:r>
          </w:p>
        </w:tc>
        <w:tc>
          <w:tcPr>
            <w:tcW w:w="1219" w:type="dxa"/>
            <w:tcBorders>
              <w:right w:val="single" w:sz="4" w:space="0" w:color="auto"/>
            </w:tcBorders>
          </w:tcPr>
          <w:p w14:paraId="5E826088" w14:textId="40195271"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19.</w:t>
            </w:r>
            <w:r>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6±2.91</w:t>
            </w:r>
          </w:p>
        </w:tc>
        <w:tc>
          <w:tcPr>
            <w:tcW w:w="1980" w:type="dxa"/>
            <w:tcBorders>
              <w:left w:val="single" w:sz="4" w:space="0" w:color="auto"/>
            </w:tcBorders>
          </w:tcPr>
          <w:p w14:paraId="4ABE1BFF"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p>
        </w:tc>
        <w:tc>
          <w:tcPr>
            <w:tcW w:w="1170" w:type="dxa"/>
            <w:tcBorders>
              <w:right w:val="single" w:sz="4" w:space="0" w:color="auto"/>
            </w:tcBorders>
          </w:tcPr>
          <w:p w14:paraId="7A44D043"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19.46±2.91</w:t>
            </w:r>
          </w:p>
        </w:tc>
        <w:tc>
          <w:tcPr>
            <w:tcW w:w="1699" w:type="dxa"/>
            <w:tcBorders>
              <w:left w:val="single" w:sz="4" w:space="0" w:color="auto"/>
            </w:tcBorders>
          </w:tcPr>
          <w:p w14:paraId="3CF6973F"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p>
        </w:tc>
        <w:tc>
          <w:tcPr>
            <w:tcW w:w="1271" w:type="dxa"/>
            <w:tcBorders>
              <w:right w:val="single" w:sz="4" w:space="0" w:color="auto"/>
            </w:tcBorders>
          </w:tcPr>
          <w:p w14:paraId="5B151DEF" w14:textId="2CDAC21F"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8</w:t>
            </w:r>
            <w:r w:rsidRPr="004F1D23">
              <w:rPr>
                <w:rFonts w:ascii="Times New Roman" w:eastAsia="Times New Roman" w:hAnsi="Times New Roman" w:cs="Times New Roman"/>
                <w:color w:val="000000"/>
                <w:sz w:val="20"/>
                <w:szCs w:val="20"/>
              </w:rPr>
              <w:t>.06±2.91</w:t>
            </w:r>
          </w:p>
        </w:tc>
        <w:tc>
          <w:tcPr>
            <w:tcW w:w="1890" w:type="dxa"/>
            <w:tcBorders>
              <w:left w:val="single" w:sz="4" w:space="0" w:color="auto"/>
            </w:tcBorders>
          </w:tcPr>
          <w:p w14:paraId="542A2FB1"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p>
        </w:tc>
      </w:tr>
      <w:tr w:rsidR="00573973" w:rsidRPr="004F1D23" w14:paraId="3AB3407E" w14:textId="77777777" w:rsidTr="00573973">
        <w:trPr>
          <w:trHeight w:val="444"/>
        </w:trPr>
        <w:tc>
          <w:tcPr>
            <w:tcW w:w="1301" w:type="dxa"/>
          </w:tcPr>
          <w:p w14:paraId="1C5DB326"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2.5</w:t>
            </w:r>
          </w:p>
        </w:tc>
        <w:tc>
          <w:tcPr>
            <w:tcW w:w="1219" w:type="dxa"/>
            <w:tcBorders>
              <w:right w:val="single" w:sz="4" w:space="0" w:color="auto"/>
            </w:tcBorders>
          </w:tcPr>
          <w:p w14:paraId="51AE732C" w14:textId="2FA289A2"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8</w:t>
            </w:r>
            <w:r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w:t>
            </w:r>
            <w:r w:rsidRPr="004F1D2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.80</w:t>
            </w:r>
          </w:p>
        </w:tc>
        <w:tc>
          <w:tcPr>
            <w:tcW w:w="1980" w:type="dxa"/>
            <w:tcBorders>
              <w:left w:val="single" w:sz="4" w:space="0" w:color="auto"/>
            </w:tcBorders>
          </w:tcPr>
          <w:p w14:paraId="2C854BEE" w14:textId="16960AF8"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4</w:t>
            </w:r>
          </w:p>
        </w:tc>
        <w:tc>
          <w:tcPr>
            <w:tcW w:w="1170" w:type="dxa"/>
            <w:tcBorders>
              <w:right w:val="single" w:sz="4" w:space="0" w:color="auto"/>
            </w:tcBorders>
          </w:tcPr>
          <w:p w14:paraId="10BEC759"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18.11±2.80</w:t>
            </w:r>
          </w:p>
        </w:tc>
        <w:tc>
          <w:tcPr>
            <w:tcW w:w="1699" w:type="dxa"/>
            <w:tcBorders>
              <w:left w:val="single" w:sz="4" w:space="0" w:color="auto"/>
            </w:tcBorders>
          </w:tcPr>
          <w:p w14:paraId="01F26BAA"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13.5</w:t>
            </w:r>
          </w:p>
        </w:tc>
        <w:tc>
          <w:tcPr>
            <w:tcW w:w="1271" w:type="dxa"/>
            <w:tcBorders>
              <w:right w:val="single" w:sz="4" w:space="0" w:color="auto"/>
            </w:tcBorders>
          </w:tcPr>
          <w:p w14:paraId="4C19136D" w14:textId="00872904"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.0±2.80</w:t>
            </w:r>
          </w:p>
        </w:tc>
        <w:tc>
          <w:tcPr>
            <w:tcW w:w="1890" w:type="dxa"/>
            <w:tcBorders>
              <w:left w:val="single" w:sz="4" w:space="0" w:color="auto"/>
            </w:tcBorders>
          </w:tcPr>
          <w:p w14:paraId="790B1F0D" w14:textId="53DC7D59"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3</w:t>
            </w:r>
            <w:r w:rsidRPr="004F1D23">
              <w:rPr>
                <w:rFonts w:ascii="Times New Roman" w:eastAsia="Times New Roman" w:hAnsi="Times New Roman" w:cs="Times New Roman"/>
                <w:color w:val="000000"/>
                <w:sz w:val="20"/>
                <w:szCs w:val="20"/>
              </w:rPr>
              <w:t>.6</w:t>
            </w:r>
          </w:p>
        </w:tc>
      </w:tr>
      <w:tr w:rsidR="00573973" w:rsidRPr="004F1D23" w14:paraId="6BCF37F7" w14:textId="77777777" w:rsidTr="00573973">
        <w:trPr>
          <w:trHeight w:val="460"/>
        </w:trPr>
        <w:tc>
          <w:tcPr>
            <w:tcW w:w="1301" w:type="dxa"/>
          </w:tcPr>
          <w:p w14:paraId="09BDE48A"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p>
        </w:tc>
        <w:tc>
          <w:tcPr>
            <w:tcW w:w="1219" w:type="dxa"/>
            <w:tcBorders>
              <w:right w:val="single" w:sz="4" w:space="0" w:color="auto"/>
            </w:tcBorders>
          </w:tcPr>
          <w:p w14:paraId="54F52F8A" w14:textId="34DAB406"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.51</w:t>
            </w:r>
          </w:p>
        </w:tc>
        <w:tc>
          <w:tcPr>
            <w:tcW w:w="1980" w:type="dxa"/>
            <w:tcBorders>
              <w:left w:val="single" w:sz="4" w:space="0" w:color="auto"/>
            </w:tcBorders>
          </w:tcPr>
          <w:p w14:paraId="5D2D9DD1" w14:textId="58E7C519"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8</w:t>
            </w:r>
          </w:p>
        </w:tc>
        <w:tc>
          <w:tcPr>
            <w:tcW w:w="1170" w:type="dxa"/>
            <w:tcBorders>
              <w:right w:val="single" w:sz="4" w:space="0" w:color="auto"/>
            </w:tcBorders>
          </w:tcPr>
          <w:p w14:paraId="3A0C4F37"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17.2±2.51</w:t>
            </w:r>
          </w:p>
        </w:tc>
        <w:tc>
          <w:tcPr>
            <w:tcW w:w="1699" w:type="dxa"/>
            <w:tcBorders>
              <w:left w:val="single" w:sz="4" w:space="0" w:color="auto"/>
            </w:tcBorders>
          </w:tcPr>
          <w:p w14:paraId="0547C73A"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271" w:type="dxa"/>
            <w:tcBorders>
              <w:right w:val="single" w:sz="4" w:space="0" w:color="auto"/>
            </w:tcBorders>
          </w:tcPr>
          <w:p w14:paraId="2DB2B22C" w14:textId="350CEDFA"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5</w:t>
            </w:r>
            <w:r w:rsidRPr="004F1D23">
              <w:rPr>
                <w:rFonts w:ascii="Times New Roman" w:eastAsia="Times New Roman" w:hAnsi="Times New Roman" w:cs="Times New Roman"/>
                <w:color w:val="000000"/>
                <w:sz w:val="20"/>
                <w:szCs w:val="20"/>
              </w:rPr>
              <w:t>.90±2.51</w:t>
            </w:r>
          </w:p>
        </w:tc>
        <w:tc>
          <w:tcPr>
            <w:tcW w:w="1890" w:type="dxa"/>
            <w:tcBorders>
              <w:left w:val="single" w:sz="4" w:space="0" w:color="auto"/>
            </w:tcBorders>
          </w:tcPr>
          <w:p w14:paraId="3B69FB01" w14:textId="3A3ABD5D"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7</w:t>
            </w:r>
          </w:p>
        </w:tc>
      </w:tr>
      <w:tr w:rsidR="00573973" w:rsidRPr="004F1D23" w14:paraId="5DC91AA0" w14:textId="77777777" w:rsidTr="00573973">
        <w:trPr>
          <w:trHeight w:val="444"/>
        </w:trPr>
        <w:tc>
          <w:tcPr>
            <w:tcW w:w="1301" w:type="dxa"/>
          </w:tcPr>
          <w:p w14:paraId="07A3006F"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w:t>
            </w:r>
          </w:p>
        </w:tc>
        <w:tc>
          <w:tcPr>
            <w:tcW w:w="1219" w:type="dxa"/>
            <w:tcBorders>
              <w:right w:val="single" w:sz="4" w:space="0" w:color="auto"/>
            </w:tcBorders>
          </w:tcPr>
          <w:p w14:paraId="135465FD" w14:textId="39A6A254"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2±2.01</w:t>
            </w:r>
          </w:p>
        </w:tc>
        <w:tc>
          <w:tcPr>
            <w:tcW w:w="1980" w:type="dxa"/>
            <w:tcBorders>
              <w:left w:val="single" w:sz="4" w:space="0" w:color="auto"/>
            </w:tcBorders>
          </w:tcPr>
          <w:p w14:paraId="27D94F36" w14:textId="7BB72D4D" w:rsidR="00573973" w:rsidRPr="004F1D23" w:rsidRDefault="00573973"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1170" w:type="dxa"/>
            <w:tcBorders>
              <w:right w:val="single" w:sz="4" w:space="0" w:color="auto"/>
            </w:tcBorders>
          </w:tcPr>
          <w:p w14:paraId="56C09C37"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16.71±2.01</w:t>
            </w:r>
          </w:p>
        </w:tc>
        <w:tc>
          <w:tcPr>
            <w:tcW w:w="1699" w:type="dxa"/>
            <w:tcBorders>
              <w:left w:val="single" w:sz="4" w:space="0" w:color="auto"/>
            </w:tcBorders>
          </w:tcPr>
          <w:p w14:paraId="3635BC67"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42.3</w:t>
            </w:r>
          </w:p>
        </w:tc>
        <w:tc>
          <w:tcPr>
            <w:tcW w:w="1271" w:type="dxa"/>
            <w:tcBorders>
              <w:right w:val="single" w:sz="4" w:space="0" w:color="auto"/>
            </w:tcBorders>
          </w:tcPr>
          <w:p w14:paraId="46898DC4" w14:textId="77DCBC0A"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.30±2.01</w:t>
            </w:r>
          </w:p>
        </w:tc>
        <w:tc>
          <w:tcPr>
            <w:tcW w:w="1890" w:type="dxa"/>
            <w:tcBorders>
              <w:left w:val="single" w:sz="4" w:space="0" w:color="auto"/>
            </w:tcBorders>
          </w:tcPr>
          <w:p w14:paraId="26106395" w14:textId="05DEBB7E"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w:t>
            </w:r>
            <w:r w:rsidR="000F6311">
              <w:rPr>
                <w:rFonts w:ascii="Times New Roman" w:eastAsia="Times New Roman" w:hAnsi="Times New Roman" w:cs="Times New Roman"/>
                <w:color w:val="000000"/>
                <w:sz w:val="20"/>
                <w:szCs w:val="20"/>
              </w:rPr>
              <w:t>4</w:t>
            </w:r>
          </w:p>
        </w:tc>
      </w:tr>
      <w:tr w:rsidR="00573973" w:rsidRPr="004F1D23" w14:paraId="6E24F2E6" w14:textId="77777777" w:rsidTr="00573973">
        <w:trPr>
          <w:trHeight w:val="444"/>
        </w:trPr>
        <w:tc>
          <w:tcPr>
            <w:tcW w:w="1301" w:type="dxa"/>
          </w:tcPr>
          <w:p w14:paraId="070F619E"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219" w:type="dxa"/>
            <w:tcBorders>
              <w:right w:val="single" w:sz="4" w:space="0" w:color="auto"/>
            </w:tcBorders>
          </w:tcPr>
          <w:p w14:paraId="742096AE" w14:textId="6113FA7B"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6</w:t>
            </w:r>
            <w:r w:rsidRPr="004F1D23">
              <w:rPr>
                <w:rFonts w:ascii="Times New Roman" w:eastAsia="Times New Roman" w:hAnsi="Times New Roman" w:cs="Times New Roman"/>
                <w:color w:val="000000"/>
                <w:sz w:val="20"/>
                <w:szCs w:val="20"/>
              </w:rPr>
              <w:t>.60±2.01</w:t>
            </w:r>
          </w:p>
        </w:tc>
        <w:tc>
          <w:tcPr>
            <w:tcW w:w="1980" w:type="dxa"/>
            <w:tcBorders>
              <w:left w:val="single" w:sz="4" w:space="0" w:color="auto"/>
            </w:tcBorders>
          </w:tcPr>
          <w:p w14:paraId="21417877" w14:textId="05EA50B0"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5</w:t>
            </w:r>
          </w:p>
        </w:tc>
        <w:tc>
          <w:tcPr>
            <w:tcW w:w="1170" w:type="dxa"/>
            <w:tcBorders>
              <w:right w:val="single" w:sz="4" w:space="0" w:color="auto"/>
            </w:tcBorders>
          </w:tcPr>
          <w:p w14:paraId="67B72C65"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16.50±2.01</w:t>
            </w:r>
          </w:p>
        </w:tc>
        <w:tc>
          <w:tcPr>
            <w:tcW w:w="1699" w:type="dxa"/>
            <w:tcBorders>
              <w:left w:val="single" w:sz="4" w:space="0" w:color="auto"/>
            </w:tcBorders>
          </w:tcPr>
          <w:p w14:paraId="792EFD3F"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56</w:t>
            </w:r>
          </w:p>
        </w:tc>
        <w:tc>
          <w:tcPr>
            <w:tcW w:w="1271" w:type="dxa"/>
            <w:tcBorders>
              <w:right w:val="single" w:sz="4" w:space="0" w:color="auto"/>
            </w:tcBorders>
          </w:tcPr>
          <w:p w14:paraId="1AB662EF" w14:textId="6CF0C7DD"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.06±2.01</w:t>
            </w:r>
          </w:p>
        </w:tc>
        <w:tc>
          <w:tcPr>
            <w:tcW w:w="1890" w:type="dxa"/>
            <w:tcBorders>
              <w:left w:val="single" w:sz="4" w:space="0" w:color="auto"/>
            </w:tcBorders>
          </w:tcPr>
          <w:p w14:paraId="61FE26D7" w14:textId="34FF6F8C"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0F6311">
              <w:rPr>
                <w:rFonts w:ascii="Times New Roman" w:eastAsia="Times New Roman" w:hAnsi="Times New Roman" w:cs="Times New Roman"/>
                <w:color w:val="000000"/>
                <w:sz w:val="20"/>
                <w:szCs w:val="20"/>
              </w:rPr>
              <w:t>9</w:t>
            </w:r>
          </w:p>
        </w:tc>
      </w:tr>
      <w:tr w:rsidR="00573973" w:rsidRPr="004F1D23" w14:paraId="0B81F6D5" w14:textId="77777777" w:rsidTr="00573973">
        <w:trPr>
          <w:trHeight w:val="385"/>
        </w:trPr>
        <w:tc>
          <w:tcPr>
            <w:tcW w:w="1301" w:type="dxa"/>
          </w:tcPr>
          <w:p w14:paraId="1A8757DE"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40</w:t>
            </w:r>
          </w:p>
        </w:tc>
        <w:tc>
          <w:tcPr>
            <w:tcW w:w="1219" w:type="dxa"/>
            <w:tcBorders>
              <w:right w:val="single" w:sz="4" w:space="0" w:color="auto"/>
            </w:tcBorders>
          </w:tcPr>
          <w:p w14:paraId="5542B24B" w14:textId="1907B180"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9</w:t>
            </w:r>
            <w:r w:rsidRPr="004F1D23">
              <w:rPr>
                <w:rFonts w:ascii="Times New Roman" w:eastAsia="Times New Roman" w:hAnsi="Times New Roman" w:cs="Times New Roman"/>
                <w:color w:val="000000"/>
                <w:sz w:val="20"/>
                <w:szCs w:val="20"/>
              </w:rPr>
              <w:t>5±2.01</w:t>
            </w:r>
          </w:p>
        </w:tc>
        <w:tc>
          <w:tcPr>
            <w:tcW w:w="1980" w:type="dxa"/>
            <w:tcBorders>
              <w:left w:val="single" w:sz="4" w:space="0" w:color="auto"/>
            </w:tcBorders>
          </w:tcPr>
          <w:p w14:paraId="7ABECE7E" w14:textId="1635162D"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4</w:t>
            </w:r>
          </w:p>
        </w:tc>
        <w:tc>
          <w:tcPr>
            <w:tcW w:w="1170" w:type="dxa"/>
            <w:tcBorders>
              <w:right w:val="single" w:sz="4" w:space="0" w:color="auto"/>
            </w:tcBorders>
          </w:tcPr>
          <w:p w14:paraId="0504C385"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16.32±2.01</w:t>
            </w:r>
          </w:p>
        </w:tc>
        <w:tc>
          <w:tcPr>
            <w:tcW w:w="1699" w:type="dxa"/>
            <w:tcBorders>
              <w:left w:val="single" w:sz="4" w:space="0" w:color="auto"/>
            </w:tcBorders>
          </w:tcPr>
          <w:p w14:paraId="22CD6FA7" w14:textId="7777777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69</w:t>
            </w:r>
          </w:p>
        </w:tc>
        <w:tc>
          <w:tcPr>
            <w:tcW w:w="1271" w:type="dxa"/>
            <w:tcBorders>
              <w:right w:val="single" w:sz="4" w:space="0" w:color="auto"/>
            </w:tcBorders>
          </w:tcPr>
          <w:p w14:paraId="3E412532" w14:textId="16E46267"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0F6311">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.0±2.01</w:t>
            </w:r>
          </w:p>
        </w:tc>
        <w:tc>
          <w:tcPr>
            <w:tcW w:w="1890" w:type="dxa"/>
            <w:tcBorders>
              <w:left w:val="single" w:sz="4" w:space="0" w:color="auto"/>
            </w:tcBorders>
          </w:tcPr>
          <w:p w14:paraId="643CCC99" w14:textId="7B4BB3A6" w:rsidR="00573973" w:rsidRPr="004F1D23" w:rsidRDefault="0057397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0F6311">
              <w:rPr>
                <w:rFonts w:ascii="Times New Roman" w:eastAsia="Times New Roman" w:hAnsi="Times New Roman" w:cs="Times New Roman"/>
                <w:color w:val="000000"/>
                <w:sz w:val="20"/>
                <w:szCs w:val="20"/>
              </w:rPr>
              <w:t>9</w:t>
            </w:r>
          </w:p>
        </w:tc>
      </w:tr>
    </w:tbl>
    <w:p w14:paraId="659DAB29"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546EB213"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5F9E1B6F" w14:textId="35F2F2C1" w:rsidR="00573973" w:rsidRDefault="00573973"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C313F4">
        <w:rPr>
          <w:rFonts w:ascii="Times New Roman" w:eastAsia="Times New Roman" w:hAnsi="Times New Roman" w:cs="Times New Roman"/>
          <w:sz w:val="16"/>
          <w:szCs w:val="16"/>
        </w:rPr>
        <w:t xml:space="preserve">Table </w:t>
      </w:r>
      <w:r>
        <w:rPr>
          <w:rFonts w:ascii="Times New Roman" w:eastAsia="Times New Roman" w:hAnsi="Times New Roman" w:cs="Times New Roman"/>
          <w:sz w:val="16"/>
          <w:szCs w:val="16"/>
        </w:rPr>
        <w:t>4</w:t>
      </w:r>
      <w:r w:rsidRPr="00C313F4">
        <w:rPr>
          <w:rFonts w:ascii="Times New Roman" w:eastAsia="Times New Roman" w:hAnsi="Times New Roman" w:cs="Times New Roman"/>
          <w:sz w:val="16"/>
          <w:szCs w:val="16"/>
        </w:rPr>
        <w:t xml:space="preserve"> Effect of various extracts</w:t>
      </w:r>
      <w:r>
        <w:rPr>
          <w:rFonts w:ascii="Times New Roman" w:eastAsia="Times New Roman" w:hAnsi="Times New Roman" w:cs="Times New Roman"/>
          <w:sz w:val="16"/>
          <w:szCs w:val="16"/>
        </w:rPr>
        <w:t xml:space="preserve"> on</w:t>
      </w:r>
      <w:r w:rsidRPr="00C313F4">
        <w:rPr>
          <w:rFonts w:ascii="Times New Roman" w:eastAsia="Times New Roman" w:hAnsi="Times New Roman" w:cs="Times New Roman"/>
          <w:sz w:val="16"/>
          <w:szCs w:val="16"/>
        </w:rPr>
        <w:t xml:space="preserve"> </w:t>
      </w:r>
      <w:r w:rsidRPr="00C313F4">
        <w:rPr>
          <w:rFonts w:ascii="Times New Roman" w:eastAsia="Times New Roman" w:hAnsi="Times New Roman" w:cs="Times New Roman"/>
          <w:color w:val="000000"/>
          <w:sz w:val="16"/>
          <w:szCs w:val="16"/>
        </w:rPr>
        <w:t xml:space="preserve">RG: radicle </w:t>
      </w:r>
      <w:r w:rsidR="00D17335" w:rsidRPr="00C313F4">
        <w:rPr>
          <w:rFonts w:ascii="Times New Roman" w:eastAsia="Times New Roman" w:hAnsi="Times New Roman" w:cs="Times New Roman"/>
          <w:color w:val="000000"/>
          <w:sz w:val="16"/>
          <w:szCs w:val="16"/>
        </w:rPr>
        <w:t>growth and</w:t>
      </w:r>
      <w:r>
        <w:rPr>
          <w:rFonts w:ascii="Times New Roman" w:eastAsia="Times New Roman" w:hAnsi="Times New Roman" w:cs="Times New Roman"/>
          <w:color w:val="000000"/>
          <w:sz w:val="16"/>
          <w:szCs w:val="16"/>
        </w:rPr>
        <w:t xml:space="preserve"> </w:t>
      </w:r>
      <w:r w:rsidRPr="00C313F4">
        <w:rPr>
          <w:rFonts w:ascii="Times New Roman" w:eastAsia="Times New Roman" w:hAnsi="Times New Roman" w:cs="Times New Roman"/>
          <w:color w:val="000000"/>
          <w:sz w:val="16"/>
          <w:szCs w:val="16"/>
        </w:rPr>
        <w:t>RL: radicle length</w:t>
      </w:r>
      <w:r>
        <w:rPr>
          <w:rFonts w:ascii="Times New Roman" w:eastAsia="Times New Roman" w:hAnsi="Times New Roman" w:cs="Times New Roman"/>
          <w:color w:val="000000"/>
          <w:sz w:val="16"/>
          <w:szCs w:val="16"/>
        </w:rPr>
        <w:t xml:space="preserve"> </w:t>
      </w:r>
      <w:r w:rsidRPr="00C313F4">
        <w:rPr>
          <w:rFonts w:ascii="Times New Roman" w:eastAsia="Times New Roman" w:hAnsi="Times New Roman" w:cs="Times New Roman"/>
          <w:color w:val="000000"/>
          <w:sz w:val="16"/>
          <w:szCs w:val="16"/>
        </w:rPr>
        <w:t>of </w:t>
      </w:r>
      <w:r w:rsidR="00E67AE9" w:rsidRPr="00C313F4">
        <w:rPr>
          <w:rFonts w:ascii="Times New Roman" w:eastAsia="Times New Roman" w:hAnsi="Times New Roman" w:cs="Times New Roman"/>
          <w:color w:val="000000"/>
          <w:sz w:val="16"/>
          <w:szCs w:val="16"/>
        </w:rPr>
        <w:t>T.</w:t>
      </w:r>
      <w:r w:rsidR="00E67AE9" w:rsidRPr="00B90288">
        <w:rPr>
          <w:rFonts w:ascii="Times New Roman" w:eastAsia="Times New Roman" w:hAnsi="Times New Roman" w:cs="Times New Roman"/>
          <w:i/>
          <w:iCs/>
          <w:color w:val="000000"/>
          <w:sz w:val="16"/>
          <w:szCs w:val="16"/>
          <w:lang w:val="en-IN"/>
        </w:rPr>
        <w:t xml:space="preserve"> aestivum</w:t>
      </w:r>
      <w:r w:rsidR="00E67AE9" w:rsidRPr="00C313F4">
        <w:rPr>
          <w:rFonts w:ascii="Times New Roman" w:eastAsia="Times New Roman" w:hAnsi="Times New Roman" w:cs="Times New Roman"/>
          <w:color w:val="000000"/>
          <w:sz w:val="16"/>
          <w:szCs w:val="16"/>
        </w:rPr>
        <w:t xml:space="preserve"> </w:t>
      </w:r>
      <w:r w:rsidRPr="00C313F4">
        <w:rPr>
          <w:rFonts w:ascii="Times New Roman" w:eastAsia="Times New Roman" w:hAnsi="Times New Roman" w:cs="Times New Roman"/>
          <w:color w:val="000000"/>
          <w:sz w:val="16"/>
          <w:szCs w:val="16"/>
        </w:rPr>
        <w:t xml:space="preserve">after 48 </w:t>
      </w:r>
      <w:proofErr w:type="spellStart"/>
      <w:r w:rsidRPr="00C313F4">
        <w:rPr>
          <w:rFonts w:ascii="Times New Roman" w:eastAsia="Times New Roman" w:hAnsi="Times New Roman" w:cs="Times New Roman"/>
          <w:color w:val="000000"/>
          <w:sz w:val="16"/>
          <w:szCs w:val="16"/>
        </w:rPr>
        <w:t>hrs</w:t>
      </w:r>
      <w:proofErr w:type="spellEnd"/>
      <w:r w:rsidRPr="00C313F4">
        <w:rPr>
          <w:rFonts w:ascii="Times New Roman" w:eastAsia="Times New Roman" w:hAnsi="Times New Roman" w:cs="Times New Roman"/>
          <w:color w:val="000000"/>
          <w:sz w:val="16"/>
          <w:szCs w:val="16"/>
        </w:rPr>
        <w:t xml:space="preserve"> </w:t>
      </w:r>
    </w:p>
    <w:p w14:paraId="1A14EEBC"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0ED449F8"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3A2A1AFE"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331C2FB2"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5659455D"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1D9E33B6"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04FCF08B"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2AEA3DD5"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437E2C88"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4FC8D63B"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7239DE7E" w14:textId="77777777" w:rsidR="00D17335" w:rsidRDefault="00D17335"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136742E7" w14:textId="77777777" w:rsidR="00573973"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615BC368" w14:textId="77777777" w:rsidR="00573973" w:rsidRPr="00C313F4" w:rsidRDefault="00573973" w:rsidP="00FB1B67">
      <w:pPr>
        <w:shd w:val="clear" w:color="auto" w:fill="FFFFFF"/>
        <w:spacing w:after="0" w:line="240" w:lineRule="auto"/>
        <w:jc w:val="both"/>
        <w:textAlignment w:val="baseline"/>
        <w:rPr>
          <w:rFonts w:ascii="Times New Roman" w:eastAsia="Times New Roman" w:hAnsi="Times New Roman" w:cs="Times New Roman"/>
          <w:sz w:val="16"/>
          <w:szCs w:val="16"/>
        </w:rPr>
      </w:pPr>
    </w:p>
    <w:tbl>
      <w:tblPr>
        <w:tblStyle w:val="TableGrid"/>
        <w:tblW w:w="10530" w:type="dxa"/>
        <w:tblInd w:w="-882" w:type="dxa"/>
        <w:tblLayout w:type="fixed"/>
        <w:tblLook w:val="04A0" w:firstRow="1" w:lastRow="0" w:firstColumn="1" w:lastColumn="0" w:noHBand="0" w:noVBand="1"/>
      </w:tblPr>
      <w:tblGrid>
        <w:gridCol w:w="1301"/>
        <w:gridCol w:w="1219"/>
        <w:gridCol w:w="1980"/>
        <w:gridCol w:w="1170"/>
        <w:gridCol w:w="1890"/>
        <w:gridCol w:w="1080"/>
        <w:gridCol w:w="1890"/>
      </w:tblGrid>
      <w:tr w:rsidR="00373E2C" w:rsidRPr="004F1D23" w14:paraId="7E6AAE01" w14:textId="77777777" w:rsidTr="00D17335">
        <w:trPr>
          <w:trHeight w:val="539"/>
        </w:trPr>
        <w:tc>
          <w:tcPr>
            <w:tcW w:w="1301" w:type="dxa"/>
          </w:tcPr>
          <w:p w14:paraId="780AC77F" w14:textId="77777777" w:rsidR="00373E2C" w:rsidRPr="00FB1B67" w:rsidRDefault="00373E2C"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Conc(mg/ml) </w:t>
            </w:r>
          </w:p>
        </w:tc>
        <w:tc>
          <w:tcPr>
            <w:tcW w:w="3199" w:type="dxa"/>
            <w:gridSpan w:val="2"/>
          </w:tcPr>
          <w:p w14:paraId="5094592F" w14:textId="77777777" w:rsidR="00373E2C" w:rsidRPr="00FB1B67" w:rsidRDefault="00373E2C"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Rutin extract After 72 </w:t>
            </w:r>
            <w:proofErr w:type="spellStart"/>
            <w:r w:rsidRPr="00FB1B67">
              <w:rPr>
                <w:rFonts w:ascii="Times New Roman" w:eastAsia="Times New Roman" w:hAnsi="Times New Roman" w:cs="Times New Roman"/>
                <w:b/>
                <w:bCs/>
                <w:color w:val="000000"/>
                <w:sz w:val="24"/>
                <w:szCs w:val="24"/>
              </w:rPr>
              <w:t>hrs</w:t>
            </w:r>
            <w:proofErr w:type="spellEnd"/>
          </w:p>
        </w:tc>
        <w:tc>
          <w:tcPr>
            <w:tcW w:w="3060" w:type="dxa"/>
            <w:gridSpan w:val="2"/>
          </w:tcPr>
          <w:p w14:paraId="662E3843" w14:textId="77777777" w:rsidR="00373E2C" w:rsidRPr="00FB1B67" w:rsidRDefault="00373E2C"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Hesperidin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72 </w:t>
            </w:r>
            <w:proofErr w:type="spellStart"/>
            <w:r w:rsidRPr="00FB1B67">
              <w:rPr>
                <w:rFonts w:ascii="Times New Roman" w:eastAsia="Times New Roman" w:hAnsi="Times New Roman" w:cs="Times New Roman"/>
                <w:b/>
                <w:bCs/>
                <w:color w:val="000000"/>
                <w:sz w:val="24"/>
                <w:szCs w:val="24"/>
              </w:rPr>
              <w:t>hrs</w:t>
            </w:r>
            <w:proofErr w:type="spellEnd"/>
          </w:p>
        </w:tc>
        <w:tc>
          <w:tcPr>
            <w:tcW w:w="2970" w:type="dxa"/>
            <w:gridSpan w:val="2"/>
          </w:tcPr>
          <w:p w14:paraId="16315A87" w14:textId="77777777" w:rsidR="00373E2C" w:rsidRPr="00FB1B67" w:rsidRDefault="00373E2C"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Curcumin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72 </w:t>
            </w:r>
            <w:proofErr w:type="spellStart"/>
            <w:r w:rsidRPr="00FB1B67">
              <w:rPr>
                <w:rFonts w:ascii="Times New Roman" w:eastAsia="Times New Roman" w:hAnsi="Times New Roman" w:cs="Times New Roman"/>
                <w:b/>
                <w:bCs/>
                <w:color w:val="000000"/>
                <w:sz w:val="24"/>
                <w:szCs w:val="24"/>
              </w:rPr>
              <w:t>hrs</w:t>
            </w:r>
            <w:proofErr w:type="spellEnd"/>
          </w:p>
        </w:tc>
      </w:tr>
      <w:tr w:rsidR="00373E2C" w:rsidRPr="004F1D23" w14:paraId="6A8E6B31" w14:textId="77777777" w:rsidTr="00D17335">
        <w:trPr>
          <w:trHeight w:val="431"/>
        </w:trPr>
        <w:tc>
          <w:tcPr>
            <w:tcW w:w="1301" w:type="dxa"/>
          </w:tcPr>
          <w:p w14:paraId="5DA248B5" w14:textId="77777777" w:rsidR="00373E2C" w:rsidRPr="004F1D23" w:rsidRDefault="00373E2C" w:rsidP="00FB1B67">
            <w:pPr>
              <w:tabs>
                <w:tab w:val="left" w:pos="735"/>
              </w:tabs>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ab/>
            </w:r>
          </w:p>
        </w:tc>
        <w:tc>
          <w:tcPr>
            <w:tcW w:w="1219" w:type="dxa"/>
            <w:tcBorders>
              <w:right w:val="single" w:sz="4" w:space="0" w:color="auto"/>
            </w:tcBorders>
          </w:tcPr>
          <w:p w14:paraId="35CC3AC5" w14:textId="77777777" w:rsidR="00373E2C" w:rsidRPr="004F1D23" w:rsidRDefault="00373E2C"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980" w:type="dxa"/>
            <w:tcBorders>
              <w:left w:val="single" w:sz="4" w:space="0" w:color="auto"/>
            </w:tcBorders>
          </w:tcPr>
          <w:p w14:paraId="76F76A6F" w14:textId="77777777" w:rsidR="00373E2C" w:rsidRPr="004F1D23" w:rsidRDefault="00373E2C"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170" w:type="dxa"/>
            <w:tcBorders>
              <w:right w:val="single" w:sz="4" w:space="0" w:color="auto"/>
            </w:tcBorders>
          </w:tcPr>
          <w:p w14:paraId="0CBB207C" w14:textId="77777777" w:rsidR="00373E2C" w:rsidRPr="004F1D23" w:rsidRDefault="00373E2C"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90" w:type="dxa"/>
            <w:tcBorders>
              <w:left w:val="single" w:sz="4" w:space="0" w:color="auto"/>
            </w:tcBorders>
          </w:tcPr>
          <w:p w14:paraId="01D9E7C7" w14:textId="77777777" w:rsidR="00373E2C" w:rsidRPr="004F1D23" w:rsidRDefault="00373E2C"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080" w:type="dxa"/>
            <w:tcBorders>
              <w:right w:val="single" w:sz="4" w:space="0" w:color="auto"/>
            </w:tcBorders>
          </w:tcPr>
          <w:p w14:paraId="1F9D6FA6" w14:textId="77777777" w:rsidR="00373E2C" w:rsidRPr="004F1D23" w:rsidRDefault="00373E2C"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90" w:type="dxa"/>
            <w:tcBorders>
              <w:left w:val="single" w:sz="4" w:space="0" w:color="auto"/>
            </w:tcBorders>
          </w:tcPr>
          <w:p w14:paraId="75D0E92D" w14:textId="77777777" w:rsidR="00373E2C" w:rsidRPr="004F1D23" w:rsidRDefault="00373E2C"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r>
      <w:tr w:rsidR="00314E8A" w:rsidRPr="004F1D23" w14:paraId="46D67B92" w14:textId="77777777" w:rsidTr="00D17335">
        <w:trPr>
          <w:trHeight w:val="460"/>
        </w:trPr>
        <w:tc>
          <w:tcPr>
            <w:tcW w:w="1301" w:type="dxa"/>
          </w:tcPr>
          <w:p w14:paraId="74B31CC6"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Control</w:t>
            </w:r>
          </w:p>
        </w:tc>
        <w:tc>
          <w:tcPr>
            <w:tcW w:w="1219" w:type="dxa"/>
            <w:tcBorders>
              <w:right w:val="single" w:sz="4" w:space="0" w:color="auto"/>
            </w:tcBorders>
          </w:tcPr>
          <w:p w14:paraId="1663E04D"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41±3.01</w:t>
            </w:r>
          </w:p>
        </w:tc>
        <w:tc>
          <w:tcPr>
            <w:tcW w:w="1980" w:type="dxa"/>
            <w:tcBorders>
              <w:left w:val="single" w:sz="4" w:space="0" w:color="auto"/>
            </w:tcBorders>
          </w:tcPr>
          <w:p w14:paraId="10A0B3EE"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170" w:type="dxa"/>
            <w:tcBorders>
              <w:right w:val="single" w:sz="4" w:space="0" w:color="auto"/>
            </w:tcBorders>
          </w:tcPr>
          <w:p w14:paraId="00236FA8"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41±3.01</w:t>
            </w:r>
          </w:p>
        </w:tc>
        <w:tc>
          <w:tcPr>
            <w:tcW w:w="1890" w:type="dxa"/>
            <w:tcBorders>
              <w:left w:val="single" w:sz="4" w:space="0" w:color="auto"/>
            </w:tcBorders>
          </w:tcPr>
          <w:p w14:paraId="6A7F2A5D"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080" w:type="dxa"/>
            <w:tcBorders>
              <w:right w:val="single" w:sz="4" w:space="0" w:color="auto"/>
            </w:tcBorders>
          </w:tcPr>
          <w:p w14:paraId="2B8923AE"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41±3.01</w:t>
            </w:r>
          </w:p>
        </w:tc>
        <w:tc>
          <w:tcPr>
            <w:tcW w:w="1890" w:type="dxa"/>
            <w:tcBorders>
              <w:left w:val="single" w:sz="4" w:space="0" w:color="auto"/>
            </w:tcBorders>
          </w:tcPr>
          <w:p w14:paraId="472A8FAB"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r>
      <w:tr w:rsidR="00314E8A" w:rsidRPr="004F1D23" w14:paraId="0F644F9B" w14:textId="77777777" w:rsidTr="00D17335">
        <w:trPr>
          <w:trHeight w:val="444"/>
        </w:trPr>
        <w:tc>
          <w:tcPr>
            <w:tcW w:w="1301" w:type="dxa"/>
          </w:tcPr>
          <w:p w14:paraId="2D4F71D2"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1.25</w:t>
            </w:r>
          </w:p>
        </w:tc>
        <w:tc>
          <w:tcPr>
            <w:tcW w:w="1219" w:type="dxa"/>
            <w:tcBorders>
              <w:right w:val="single" w:sz="4" w:space="0" w:color="auto"/>
            </w:tcBorders>
          </w:tcPr>
          <w:p w14:paraId="5BCE60B3"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39.86±2.91</w:t>
            </w:r>
          </w:p>
        </w:tc>
        <w:tc>
          <w:tcPr>
            <w:tcW w:w="1980" w:type="dxa"/>
            <w:tcBorders>
              <w:left w:val="single" w:sz="4" w:space="0" w:color="auto"/>
            </w:tcBorders>
          </w:tcPr>
          <w:p w14:paraId="1760A3F2"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3.11</w:t>
            </w:r>
          </w:p>
        </w:tc>
        <w:tc>
          <w:tcPr>
            <w:tcW w:w="1170" w:type="dxa"/>
            <w:tcBorders>
              <w:right w:val="single" w:sz="4" w:space="0" w:color="auto"/>
            </w:tcBorders>
          </w:tcPr>
          <w:p w14:paraId="717E4A7C"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37</w:t>
            </w:r>
            <w:r w:rsidR="00314E8A" w:rsidRPr="004F1D23">
              <w:rPr>
                <w:rFonts w:ascii="Times New Roman" w:eastAsia="Times New Roman" w:hAnsi="Times New Roman" w:cs="Times New Roman"/>
                <w:color w:val="000000"/>
                <w:sz w:val="20"/>
                <w:szCs w:val="20"/>
              </w:rPr>
              <w:t>.86±2.91</w:t>
            </w:r>
          </w:p>
        </w:tc>
        <w:tc>
          <w:tcPr>
            <w:tcW w:w="1890" w:type="dxa"/>
            <w:tcBorders>
              <w:left w:val="single" w:sz="4" w:space="0" w:color="auto"/>
            </w:tcBorders>
          </w:tcPr>
          <w:p w14:paraId="14FC7381"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4.0</w:t>
            </w:r>
            <w:r w:rsidR="00314E8A" w:rsidRPr="004F1D23">
              <w:rPr>
                <w:rFonts w:ascii="Times New Roman" w:eastAsia="Times New Roman" w:hAnsi="Times New Roman" w:cs="Times New Roman"/>
                <w:color w:val="000000"/>
                <w:sz w:val="20"/>
                <w:szCs w:val="20"/>
              </w:rPr>
              <w:t>1</w:t>
            </w:r>
          </w:p>
        </w:tc>
        <w:tc>
          <w:tcPr>
            <w:tcW w:w="1080" w:type="dxa"/>
            <w:tcBorders>
              <w:right w:val="single" w:sz="4" w:space="0" w:color="auto"/>
            </w:tcBorders>
          </w:tcPr>
          <w:p w14:paraId="33E7EA77"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38</w:t>
            </w:r>
            <w:r w:rsidR="00314E8A" w:rsidRPr="004F1D23">
              <w:rPr>
                <w:rFonts w:ascii="Times New Roman" w:eastAsia="Times New Roman" w:hAnsi="Times New Roman" w:cs="Times New Roman"/>
                <w:color w:val="000000"/>
                <w:sz w:val="20"/>
                <w:szCs w:val="20"/>
              </w:rPr>
              <w:t>.86±2.91</w:t>
            </w:r>
          </w:p>
        </w:tc>
        <w:tc>
          <w:tcPr>
            <w:tcW w:w="1890" w:type="dxa"/>
            <w:tcBorders>
              <w:left w:val="single" w:sz="4" w:space="0" w:color="auto"/>
            </w:tcBorders>
          </w:tcPr>
          <w:p w14:paraId="631A9F76"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w:t>
            </w:r>
            <w:r w:rsidR="00E34E03" w:rsidRPr="004F1D23">
              <w:rPr>
                <w:rFonts w:ascii="Times New Roman" w:eastAsia="Times New Roman" w:hAnsi="Times New Roman" w:cs="Times New Roman"/>
                <w:color w:val="000000"/>
                <w:sz w:val="20"/>
                <w:szCs w:val="20"/>
              </w:rPr>
              <w:t>9</w:t>
            </w:r>
          </w:p>
        </w:tc>
      </w:tr>
      <w:tr w:rsidR="00314E8A" w:rsidRPr="004F1D23" w14:paraId="6BCAC6BE" w14:textId="77777777" w:rsidTr="00D17335">
        <w:trPr>
          <w:trHeight w:val="444"/>
        </w:trPr>
        <w:tc>
          <w:tcPr>
            <w:tcW w:w="1301" w:type="dxa"/>
          </w:tcPr>
          <w:p w14:paraId="164EA9B4"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lastRenderedPageBreak/>
              <w:t>2.5</w:t>
            </w:r>
          </w:p>
        </w:tc>
        <w:tc>
          <w:tcPr>
            <w:tcW w:w="1219" w:type="dxa"/>
            <w:tcBorders>
              <w:right w:val="single" w:sz="4" w:space="0" w:color="auto"/>
            </w:tcBorders>
          </w:tcPr>
          <w:p w14:paraId="62D1214D"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37.21±2.80</w:t>
            </w:r>
          </w:p>
        </w:tc>
        <w:tc>
          <w:tcPr>
            <w:tcW w:w="1980" w:type="dxa"/>
            <w:tcBorders>
              <w:left w:val="single" w:sz="4" w:space="0" w:color="auto"/>
            </w:tcBorders>
          </w:tcPr>
          <w:p w14:paraId="0BF768AF"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9.15</w:t>
            </w:r>
          </w:p>
        </w:tc>
        <w:tc>
          <w:tcPr>
            <w:tcW w:w="1170" w:type="dxa"/>
            <w:tcBorders>
              <w:right w:val="single" w:sz="4" w:space="0" w:color="auto"/>
            </w:tcBorders>
          </w:tcPr>
          <w:p w14:paraId="2D77AFA8"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33</w:t>
            </w:r>
            <w:r w:rsidR="00314E8A" w:rsidRPr="004F1D23">
              <w:rPr>
                <w:rFonts w:ascii="Times New Roman" w:eastAsia="Times New Roman" w:hAnsi="Times New Roman" w:cs="Times New Roman"/>
                <w:color w:val="000000"/>
                <w:sz w:val="20"/>
                <w:szCs w:val="20"/>
              </w:rPr>
              <w:t>.21±2.80</w:t>
            </w:r>
          </w:p>
        </w:tc>
        <w:tc>
          <w:tcPr>
            <w:tcW w:w="1890" w:type="dxa"/>
            <w:tcBorders>
              <w:left w:val="single" w:sz="4" w:space="0" w:color="auto"/>
            </w:tcBorders>
          </w:tcPr>
          <w:p w14:paraId="639A8EB4"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w:t>
            </w:r>
            <w:r w:rsidR="00314E8A" w:rsidRPr="004F1D23">
              <w:rPr>
                <w:rFonts w:ascii="Times New Roman" w:eastAsia="Times New Roman" w:hAnsi="Times New Roman" w:cs="Times New Roman"/>
                <w:color w:val="000000"/>
                <w:sz w:val="20"/>
                <w:szCs w:val="20"/>
              </w:rPr>
              <w:t>5</w:t>
            </w:r>
          </w:p>
        </w:tc>
        <w:tc>
          <w:tcPr>
            <w:tcW w:w="1080" w:type="dxa"/>
            <w:tcBorders>
              <w:right w:val="single" w:sz="4" w:space="0" w:color="auto"/>
            </w:tcBorders>
          </w:tcPr>
          <w:p w14:paraId="3B6184F4"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35</w:t>
            </w:r>
            <w:r w:rsidR="00314E8A" w:rsidRPr="004F1D23">
              <w:rPr>
                <w:rFonts w:ascii="Times New Roman" w:eastAsia="Times New Roman" w:hAnsi="Times New Roman" w:cs="Times New Roman"/>
                <w:color w:val="000000"/>
                <w:sz w:val="20"/>
                <w:szCs w:val="20"/>
              </w:rPr>
              <w:t>.21±2.80</w:t>
            </w:r>
          </w:p>
        </w:tc>
        <w:tc>
          <w:tcPr>
            <w:tcW w:w="1890" w:type="dxa"/>
            <w:tcBorders>
              <w:left w:val="single" w:sz="4" w:space="0" w:color="auto"/>
            </w:tcBorders>
          </w:tcPr>
          <w:p w14:paraId="27365E42"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9.</w:t>
            </w:r>
            <w:r w:rsidR="00E34E03" w:rsidRPr="004F1D23">
              <w:rPr>
                <w:rFonts w:ascii="Times New Roman" w:eastAsia="Times New Roman" w:hAnsi="Times New Roman" w:cs="Times New Roman"/>
                <w:color w:val="000000"/>
                <w:sz w:val="20"/>
                <w:szCs w:val="20"/>
              </w:rPr>
              <w:t>9</w:t>
            </w:r>
          </w:p>
        </w:tc>
      </w:tr>
      <w:tr w:rsidR="00314E8A" w:rsidRPr="004F1D23" w14:paraId="74E299C4" w14:textId="77777777" w:rsidTr="00D17335">
        <w:trPr>
          <w:trHeight w:val="460"/>
        </w:trPr>
        <w:tc>
          <w:tcPr>
            <w:tcW w:w="1301" w:type="dxa"/>
          </w:tcPr>
          <w:p w14:paraId="5D374CC6"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p>
        </w:tc>
        <w:tc>
          <w:tcPr>
            <w:tcW w:w="1219" w:type="dxa"/>
            <w:tcBorders>
              <w:right w:val="single" w:sz="4" w:space="0" w:color="auto"/>
            </w:tcBorders>
          </w:tcPr>
          <w:p w14:paraId="2D893B8C"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25.89±2.51</w:t>
            </w:r>
          </w:p>
        </w:tc>
        <w:tc>
          <w:tcPr>
            <w:tcW w:w="1980" w:type="dxa"/>
            <w:tcBorders>
              <w:left w:val="single" w:sz="4" w:space="0" w:color="auto"/>
            </w:tcBorders>
          </w:tcPr>
          <w:p w14:paraId="04BE27C1"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24.1</w:t>
            </w:r>
          </w:p>
        </w:tc>
        <w:tc>
          <w:tcPr>
            <w:tcW w:w="1170" w:type="dxa"/>
            <w:tcBorders>
              <w:right w:val="single" w:sz="4" w:space="0" w:color="auto"/>
            </w:tcBorders>
          </w:tcPr>
          <w:p w14:paraId="0E07CBF1"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29</w:t>
            </w:r>
            <w:r w:rsidR="00314E8A" w:rsidRPr="004F1D23">
              <w:rPr>
                <w:rFonts w:ascii="Times New Roman" w:eastAsia="Times New Roman" w:hAnsi="Times New Roman" w:cs="Times New Roman"/>
                <w:color w:val="000000"/>
                <w:sz w:val="20"/>
                <w:szCs w:val="20"/>
              </w:rPr>
              <w:t>.89±2.51</w:t>
            </w:r>
          </w:p>
        </w:tc>
        <w:tc>
          <w:tcPr>
            <w:tcW w:w="1890" w:type="dxa"/>
            <w:tcBorders>
              <w:left w:val="single" w:sz="4" w:space="0" w:color="auto"/>
            </w:tcBorders>
          </w:tcPr>
          <w:p w14:paraId="5C279233"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r w:rsidR="00314E8A" w:rsidRPr="004F1D23">
              <w:rPr>
                <w:rFonts w:ascii="Times New Roman" w:eastAsia="Times New Roman" w:hAnsi="Times New Roman" w:cs="Times New Roman"/>
                <w:color w:val="000000"/>
                <w:sz w:val="20"/>
                <w:szCs w:val="20"/>
              </w:rPr>
              <w:t>.1</w:t>
            </w:r>
          </w:p>
        </w:tc>
        <w:tc>
          <w:tcPr>
            <w:tcW w:w="1080" w:type="dxa"/>
            <w:tcBorders>
              <w:right w:val="single" w:sz="4" w:space="0" w:color="auto"/>
            </w:tcBorders>
          </w:tcPr>
          <w:p w14:paraId="75208A76"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29</w:t>
            </w:r>
            <w:r w:rsidR="00314E8A" w:rsidRPr="004F1D23">
              <w:rPr>
                <w:rFonts w:ascii="Times New Roman" w:eastAsia="Times New Roman" w:hAnsi="Times New Roman" w:cs="Times New Roman"/>
                <w:color w:val="000000"/>
                <w:sz w:val="20"/>
                <w:szCs w:val="20"/>
              </w:rPr>
              <w:t>.89±2.51</w:t>
            </w:r>
          </w:p>
        </w:tc>
        <w:tc>
          <w:tcPr>
            <w:tcW w:w="1890" w:type="dxa"/>
            <w:tcBorders>
              <w:left w:val="single" w:sz="4" w:space="0" w:color="auto"/>
            </w:tcBorders>
          </w:tcPr>
          <w:p w14:paraId="7C6CCC32"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22</w:t>
            </w:r>
            <w:r w:rsidR="00314E8A" w:rsidRPr="004F1D23">
              <w:rPr>
                <w:rFonts w:ascii="Times New Roman" w:eastAsia="Times New Roman" w:hAnsi="Times New Roman" w:cs="Times New Roman"/>
                <w:color w:val="000000"/>
                <w:sz w:val="20"/>
                <w:szCs w:val="20"/>
              </w:rPr>
              <w:t>.</w:t>
            </w:r>
            <w:r w:rsidRPr="004F1D23">
              <w:rPr>
                <w:rFonts w:ascii="Times New Roman" w:eastAsia="Times New Roman" w:hAnsi="Times New Roman" w:cs="Times New Roman"/>
                <w:color w:val="000000"/>
                <w:sz w:val="20"/>
                <w:szCs w:val="20"/>
              </w:rPr>
              <w:t>7</w:t>
            </w:r>
          </w:p>
        </w:tc>
      </w:tr>
      <w:tr w:rsidR="00314E8A" w:rsidRPr="004F1D23" w14:paraId="3FFA16FA" w14:textId="77777777" w:rsidTr="00D17335">
        <w:trPr>
          <w:trHeight w:val="444"/>
        </w:trPr>
        <w:tc>
          <w:tcPr>
            <w:tcW w:w="1301" w:type="dxa"/>
          </w:tcPr>
          <w:p w14:paraId="3431DAEE"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w:t>
            </w:r>
          </w:p>
        </w:tc>
        <w:tc>
          <w:tcPr>
            <w:tcW w:w="1219" w:type="dxa"/>
            <w:tcBorders>
              <w:right w:val="single" w:sz="4" w:space="0" w:color="auto"/>
            </w:tcBorders>
          </w:tcPr>
          <w:p w14:paraId="77A8B77F"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21.02±2.01</w:t>
            </w:r>
          </w:p>
        </w:tc>
        <w:tc>
          <w:tcPr>
            <w:tcW w:w="1980" w:type="dxa"/>
            <w:tcBorders>
              <w:left w:val="single" w:sz="4" w:space="0" w:color="auto"/>
            </w:tcBorders>
          </w:tcPr>
          <w:p w14:paraId="1E947794"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49.1</w:t>
            </w:r>
          </w:p>
        </w:tc>
        <w:tc>
          <w:tcPr>
            <w:tcW w:w="1170" w:type="dxa"/>
            <w:tcBorders>
              <w:right w:val="single" w:sz="4" w:space="0" w:color="auto"/>
            </w:tcBorders>
          </w:tcPr>
          <w:p w14:paraId="40BC26BB"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23</w:t>
            </w:r>
            <w:r w:rsidR="00314E8A" w:rsidRPr="004F1D23">
              <w:rPr>
                <w:rFonts w:ascii="Times New Roman" w:eastAsia="Times New Roman" w:hAnsi="Times New Roman" w:cs="Times New Roman"/>
                <w:color w:val="000000"/>
                <w:sz w:val="20"/>
                <w:szCs w:val="20"/>
              </w:rPr>
              <w:t>.02±2.01</w:t>
            </w:r>
          </w:p>
        </w:tc>
        <w:tc>
          <w:tcPr>
            <w:tcW w:w="1890" w:type="dxa"/>
            <w:tcBorders>
              <w:left w:val="single" w:sz="4" w:space="0" w:color="auto"/>
            </w:tcBorders>
          </w:tcPr>
          <w:p w14:paraId="0D26B618"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44</w:t>
            </w:r>
            <w:r w:rsidR="00314E8A" w:rsidRPr="004F1D23">
              <w:rPr>
                <w:rFonts w:ascii="Times New Roman" w:eastAsia="Times New Roman" w:hAnsi="Times New Roman" w:cs="Times New Roman"/>
                <w:color w:val="000000"/>
                <w:sz w:val="20"/>
                <w:szCs w:val="20"/>
              </w:rPr>
              <w:t>.</w:t>
            </w:r>
            <w:r w:rsidRPr="004F1D23">
              <w:rPr>
                <w:rFonts w:ascii="Times New Roman" w:eastAsia="Times New Roman" w:hAnsi="Times New Roman" w:cs="Times New Roman"/>
                <w:color w:val="000000"/>
                <w:sz w:val="20"/>
                <w:szCs w:val="20"/>
              </w:rPr>
              <w:t>7</w:t>
            </w:r>
          </w:p>
        </w:tc>
        <w:tc>
          <w:tcPr>
            <w:tcW w:w="1080" w:type="dxa"/>
            <w:tcBorders>
              <w:right w:val="single" w:sz="4" w:space="0" w:color="auto"/>
            </w:tcBorders>
          </w:tcPr>
          <w:p w14:paraId="21246840"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22</w:t>
            </w:r>
            <w:r w:rsidR="00314E8A" w:rsidRPr="004F1D23">
              <w:rPr>
                <w:rFonts w:ascii="Times New Roman" w:eastAsia="Times New Roman" w:hAnsi="Times New Roman" w:cs="Times New Roman"/>
                <w:color w:val="000000"/>
                <w:sz w:val="20"/>
                <w:szCs w:val="20"/>
              </w:rPr>
              <w:t>.02±2.01</w:t>
            </w:r>
          </w:p>
        </w:tc>
        <w:tc>
          <w:tcPr>
            <w:tcW w:w="1890" w:type="dxa"/>
            <w:tcBorders>
              <w:left w:val="single" w:sz="4" w:space="0" w:color="auto"/>
            </w:tcBorders>
          </w:tcPr>
          <w:p w14:paraId="0CC01534"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50.3</w:t>
            </w:r>
          </w:p>
        </w:tc>
      </w:tr>
      <w:tr w:rsidR="00314E8A" w:rsidRPr="004F1D23" w14:paraId="21B20065" w14:textId="77777777" w:rsidTr="00D17335">
        <w:trPr>
          <w:trHeight w:val="444"/>
        </w:trPr>
        <w:tc>
          <w:tcPr>
            <w:tcW w:w="1301" w:type="dxa"/>
          </w:tcPr>
          <w:p w14:paraId="7850394D"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219" w:type="dxa"/>
            <w:tcBorders>
              <w:right w:val="single" w:sz="4" w:space="0" w:color="auto"/>
            </w:tcBorders>
          </w:tcPr>
          <w:p w14:paraId="38B33FED"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19.60±2.01</w:t>
            </w:r>
          </w:p>
        </w:tc>
        <w:tc>
          <w:tcPr>
            <w:tcW w:w="1980" w:type="dxa"/>
            <w:tcBorders>
              <w:left w:val="single" w:sz="4" w:space="0" w:color="auto"/>
            </w:tcBorders>
          </w:tcPr>
          <w:p w14:paraId="4FA831CD"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62.2</w:t>
            </w:r>
          </w:p>
        </w:tc>
        <w:tc>
          <w:tcPr>
            <w:tcW w:w="1170" w:type="dxa"/>
            <w:tcBorders>
              <w:right w:val="single" w:sz="4" w:space="0" w:color="auto"/>
            </w:tcBorders>
          </w:tcPr>
          <w:p w14:paraId="028B62FD"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17</w:t>
            </w:r>
            <w:r w:rsidR="00314E8A" w:rsidRPr="004F1D23">
              <w:rPr>
                <w:rFonts w:ascii="Times New Roman" w:eastAsia="Times New Roman" w:hAnsi="Times New Roman" w:cs="Times New Roman"/>
                <w:color w:val="000000"/>
                <w:sz w:val="20"/>
                <w:szCs w:val="20"/>
              </w:rPr>
              <w:t>.60±2.01</w:t>
            </w:r>
          </w:p>
        </w:tc>
        <w:tc>
          <w:tcPr>
            <w:tcW w:w="1890" w:type="dxa"/>
            <w:tcBorders>
              <w:left w:val="single" w:sz="4" w:space="0" w:color="auto"/>
            </w:tcBorders>
          </w:tcPr>
          <w:p w14:paraId="38612B66"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60</w:t>
            </w:r>
            <w:r w:rsidR="00314E8A" w:rsidRPr="004F1D23">
              <w:rPr>
                <w:rFonts w:ascii="Times New Roman" w:eastAsia="Times New Roman" w:hAnsi="Times New Roman" w:cs="Times New Roman"/>
                <w:color w:val="000000"/>
                <w:sz w:val="20"/>
                <w:szCs w:val="20"/>
              </w:rPr>
              <w:t>.2</w:t>
            </w:r>
          </w:p>
        </w:tc>
        <w:tc>
          <w:tcPr>
            <w:tcW w:w="1080" w:type="dxa"/>
            <w:tcBorders>
              <w:right w:val="single" w:sz="4" w:space="0" w:color="auto"/>
            </w:tcBorders>
          </w:tcPr>
          <w:p w14:paraId="02CAB756"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18</w:t>
            </w:r>
            <w:r w:rsidR="00314E8A" w:rsidRPr="004F1D23">
              <w:rPr>
                <w:rFonts w:ascii="Times New Roman" w:eastAsia="Times New Roman" w:hAnsi="Times New Roman" w:cs="Times New Roman"/>
                <w:color w:val="000000"/>
                <w:sz w:val="20"/>
                <w:szCs w:val="20"/>
              </w:rPr>
              <w:t>.60±2.01</w:t>
            </w:r>
          </w:p>
        </w:tc>
        <w:tc>
          <w:tcPr>
            <w:tcW w:w="1890" w:type="dxa"/>
            <w:tcBorders>
              <w:left w:val="single" w:sz="4" w:space="0" w:color="auto"/>
            </w:tcBorders>
          </w:tcPr>
          <w:p w14:paraId="35E8091A"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66.8</w:t>
            </w:r>
          </w:p>
        </w:tc>
      </w:tr>
      <w:tr w:rsidR="00314E8A" w:rsidRPr="004F1D23" w14:paraId="3E8F777B" w14:textId="77777777" w:rsidTr="00506A47">
        <w:trPr>
          <w:trHeight w:val="557"/>
        </w:trPr>
        <w:tc>
          <w:tcPr>
            <w:tcW w:w="1301" w:type="dxa"/>
          </w:tcPr>
          <w:p w14:paraId="44C5D3EB"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40</w:t>
            </w:r>
          </w:p>
        </w:tc>
        <w:tc>
          <w:tcPr>
            <w:tcW w:w="1219" w:type="dxa"/>
            <w:tcBorders>
              <w:right w:val="single" w:sz="4" w:space="0" w:color="auto"/>
            </w:tcBorders>
          </w:tcPr>
          <w:p w14:paraId="745FC52B"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14.52±2.01</w:t>
            </w:r>
          </w:p>
        </w:tc>
        <w:tc>
          <w:tcPr>
            <w:tcW w:w="1980" w:type="dxa"/>
            <w:tcBorders>
              <w:left w:val="single" w:sz="4" w:space="0" w:color="auto"/>
            </w:tcBorders>
          </w:tcPr>
          <w:p w14:paraId="191C0AEB" w14:textId="77777777" w:rsidR="00314E8A" w:rsidRPr="004F1D23" w:rsidRDefault="00314E8A"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74.1</w:t>
            </w:r>
          </w:p>
        </w:tc>
        <w:tc>
          <w:tcPr>
            <w:tcW w:w="1170" w:type="dxa"/>
            <w:tcBorders>
              <w:right w:val="single" w:sz="4" w:space="0" w:color="auto"/>
            </w:tcBorders>
          </w:tcPr>
          <w:p w14:paraId="63DB9C6E"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13</w:t>
            </w:r>
            <w:r w:rsidR="00314E8A" w:rsidRPr="004F1D23">
              <w:rPr>
                <w:rFonts w:ascii="Times New Roman" w:eastAsia="Times New Roman" w:hAnsi="Times New Roman" w:cs="Times New Roman"/>
                <w:color w:val="000000"/>
                <w:sz w:val="20"/>
                <w:szCs w:val="20"/>
              </w:rPr>
              <w:t>.52±2.01</w:t>
            </w:r>
          </w:p>
        </w:tc>
        <w:tc>
          <w:tcPr>
            <w:tcW w:w="1890" w:type="dxa"/>
            <w:tcBorders>
              <w:left w:val="single" w:sz="4" w:space="0" w:color="auto"/>
            </w:tcBorders>
          </w:tcPr>
          <w:p w14:paraId="7B0D179A"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70</w:t>
            </w:r>
          </w:p>
        </w:tc>
        <w:tc>
          <w:tcPr>
            <w:tcW w:w="1080" w:type="dxa"/>
            <w:tcBorders>
              <w:right w:val="single" w:sz="4" w:space="0" w:color="auto"/>
            </w:tcBorders>
          </w:tcPr>
          <w:p w14:paraId="404F6183"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15</w:t>
            </w:r>
            <w:r w:rsidR="00314E8A" w:rsidRPr="004F1D23">
              <w:rPr>
                <w:rFonts w:ascii="Times New Roman" w:eastAsia="Times New Roman" w:hAnsi="Times New Roman" w:cs="Times New Roman"/>
                <w:color w:val="000000"/>
                <w:sz w:val="20"/>
                <w:szCs w:val="20"/>
              </w:rPr>
              <w:t>.52±2.01</w:t>
            </w:r>
          </w:p>
        </w:tc>
        <w:tc>
          <w:tcPr>
            <w:tcW w:w="1890" w:type="dxa"/>
            <w:tcBorders>
              <w:left w:val="single" w:sz="4" w:space="0" w:color="auto"/>
            </w:tcBorders>
          </w:tcPr>
          <w:p w14:paraId="405CAE17" w14:textId="77777777" w:rsidR="00314E8A" w:rsidRPr="004F1D23" w:rsidRDefault="00E34E03"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77</w:t>
            </w:r>
            <w:r w:rsidR="00314E8A" w:rsidRPr="004F1D23">
              <w:rPr>
                <w:rFonts w:ascii="Times New Roman" w:eastAsia="Times New Roman" w:hAnsi="Times New Roman" w:cs="Times New Roman"/>
                <w:color w:val="000000"/>
                <w:sz w:val="20"/>
                <w:szCs w:val="20"/>
              </w:rPr>
              <w:t>.</w:t>
            </w:r>
            <w:r w:rsidRPr="004F1D23">
              <w:rPr>
                <w:rFonts w:ascii="Times New Roman" w:eastAsia="Times New Roman" w:hAnsi="Times New Roman" w:cs="Times New Roman"/>
                <w:color w:val="000000"/>
                <w:sz w:val="20"/>
                <w:szCs w:val="20"/>
              </w:rPr>
              <w:t>6</w:t>
            </w:r>
          </w:p>
        </w:tc>
      </w:tr>
    </w:tbl>
    <w:p w14:paraId="711D91F7" w14:textId="77777777" w:rsidR="00C313F4" w:rsidRDefault="00C313F4"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6A5BA917" w14:textId="15ADB791" w:rsidR="00C313F4" w:rsidRDefault="00C313F4"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C313F4">
        <w:rPr>
          <w:rFonts w:ascii="Times New Roman" w:eastAsia="Times New Roman" w:hAnsi="Times New Roman" w:cs="Times New Roman"/>
          <w:sz w:val="16"/>
          <w:szCs w:val="16"/>
        </w:rPr>
        <w:t xml:space="preserve">Table </w:t>
      </w:r>
      <w:r w:rsidR="00F302AE">
        <w:rPr>
          <w:rFonts w:ascii="Times New Roman" w:eastAsia="Times New Roman" w:hAnsi="Times New Roman" w:cs="Times New Roman"/>
          <w:sz w:val="16"/>
          <w:szCs w:val="16"/>
        </w:rPr>
        <w:t xml:space="preserve">5 </w:t>
      </w:r>
      <w:r w:rsidRPr="00C313F4">
        <w:rPr>
          <w:rFonts w:ascii="Times New Roman" w:eastAsia="Times New Roman" w:hAnsi="Times New Roman" w:cs="Times New Roman"/>
          <w:sz w:val="16"/>
          <w:szCs w:val="16"/>
        </w:rPr>
        <w:t xml:space="preserve">Effect of various extracts </w:t>
      </w:r>
      <w:r w:rsidRPr="00C313F4">
        <w:rPr>
          <w:rFonts w:ascii="Times New Roman" w:eastAsia="Times New Roman" w:hAnsi="Times New Roman" w:cs="Times New Roman"/>
          <w:color w:val="000000"/>
          <w:sz w:val="16"/>
          <w:szCs w:val="16"/>
        </w:rPr>
        <w:t xml:space="preserve">RG: radicle </w:t>
      </w:r>
      <w:r w:rsidR="00F302AE" w:rsidRPr="00C313F4">
        <w:rPr>
          <w:rFonts w:ascii="Times New Roman" w:eastAsia="Times New Roman" w:hAnsi="Times New Roman" w:cs="Times New Roman"/>
          <w:color w:val="000000"/>
          <w:sz w:val="16"/>
          <w:szCs w:val="16"/>
        </w:rPr>
        <w:t>growth and</w:t>
      </w:r>
      <w:r>
        <w:rPr>
          <w:rFonts w:ascii="Times New Roman" w:eastAsia="Times New Roman" w:hAnsi="Times New Roman" w:cs="Times New Roman"/>
          <w:color w:val="000000"/>
          <w:sz w:val="16"/>
          <w:szCs w:val="16"/>
        </w:rPr>
        <w:t xml:space="preserve"> </w:t>
      </w:r>
      <w:r w:rsidRPr="00C313F4">
        <w:rPr>
          <w:rFonts w:ascii="Times New Roman" w:eastAsia="Times New Roman" w:hAnsi="Times New Roman" w:cs="Times New Roman"/>
          <w:color w:val="000000"/>
          <w:sz w:val="16"/>
          <w:szCs w:val="16"/>
        </w:rPr>
        <w:t xml:space="preserve">  RL: radicle length </w:t>
      </w:r>
      <w:r w:rsidR="00D17335">
        <w:rPr>
          <w:rFonts w:ascii="Times New Roman" w:eastAsia="Times New Roman" w:hAnsi="Times New Roman" w:cs="Times New Roman"/>
          <w:color w:val="000000"/>
          <w:sz w:val="16"/>
          <w:szCs w:val="16"/>
        </w:rPr>
        <w:t xml:space="preserve">on </w:t>
      </w:r>
      <w:r w:rsidR="00D17335" w:rsidRPr="00C313F4">
        <w:rPr>
          <w:rFonts w:ascii="Times New Roman" w:eastAsia="Times New Roman" w:hAnsi="Times New Roman" w:cs="Times New Roman"/>
          <w:i/>
          <w:iCs/>
          <w:color w:val="000000"/>
          <w:sz w:val="16"/>
          <w:szCs w:val="16"/>
        </w:rPr>
        <w:t>C. Arietinum</w:t>
      </w:r>
      <w:r w:rsidR="00D17335" w:rsidRPr="00C313F4">
        <w:rPr>
          <w:rFonts w:ascii="Times New Roman" w:eastAsia="Times New Roman" w:hAnsi="Times New Roman" w:cs="Times New Roman"/>
          <w:color w:val="000000"/>
          <w:sz w:val="16"/>
          <w:szCs w:val="16"/>
        </w:rPr>
        <w:t xml:space="preserve"> </w:t>
      </w:r>
      <w:r w:rsidRPr="00C313F4">
        <w:rPr>
          <w:rFonts w:ascii="Times New Roman" w:eastAsia="Times New Roman" w:hAnsi="Times New Roman" w:cs="Times New Roman"/>
          <w:color w:val="000000"/>
          <w:sz w:val="16"/>
          <w:szCs w:val="16"/>
        </w:rPr>
        <w:t xml:space="preserve">after </w:t>
      </w:r>
      <w:r>
        <w:rPr>
          <w:rFonts w:ascii="Times New Roman" w:eastAsia="Times New Roman" w:hAnsi="Times New Roman" w:cs="Times New Roman"/>
          <w:color w:val="000000"/>
          <w:sz w:val="16"/>
          <w:szCs w:val="16"/>
        </w:rPr>
        <w:t>72</w:t>
      </w:r>
      <w:r w:rsidRPr="00C313F4">
        <w:rPr>
          <w:rFonts w:ascii="Times New Roman" w:eastAsia="Times New Roman" w:hAnsi="Times New Roman" w:cs="Times New Roman"/>
          <w:color w:val="000000"/>
          <w:sz w:val="16"/>
          <w:szCs w:val="16"/>
        </w:rPr>
        <w:t xml:space="preserve"> </w:t>
      </w:r>
      <w:proofErr w:type="spellStart"/>
      <w:r w:rsidRPr="00C313F4">
        <w:rPr>
          <w:rFonts w:ascii="Times New Roman" w:eastAsia="Times New Roman" w:hAnsi="Times New Roman" w:cs="Times New Roman"/>
          <w:color w:val="000000"/>
          <w:sz w:val="16"/>
          <w:szCs w:val="16"/>
        </w:rPr>
        <w:t>hrs</w:t>
      </w:r>
      <w:proofErr w:type="spellEnd"/>
      <w:r w:rsidRPr="00C313F4">
        <w:rPr>
          <w:rFonts w:ascii="Times New Roman" w:eastAsia="Times New Roman" w:hAnsi="Times New Roman" w:cs="Times New Roman"/>
          <w:color w:val="000000"/>
          <w:sz w:val="16"/>
          <w:szCs w:val="16"/>
        </w:rPr>
        <w:t xml:space="preserve"> </w:t>
      </w:r>
      <w:r w:rsidR="00D17335">
        <w:rPr>
          <w:rFonts w:ascii="Times New Roman" w:eastAsia="Times New Roman" w:hAnsi="Times New Roman" w:cs="Times New Roman"/>
          <w:color w:val="000000"/>
          <w:sz w:val="16"/>
          <w:szCs w:val="16"/>
        </w:rPr>
        <w:t xml:space="preserve"> </w:t>
      </w:r>
    </w:p>
    <w:p w14:paraId="5972CD4B" w14:textId="77777777" w:rsidR="00C313F4" w:rsidRPr="00C313F4" w:rsidRDefault="00C313F4"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4C4769D4" w14:textId="40CBAA32" w:rsidR="00B74283" w:rsidRDefault="00B74283"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5B689C12"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tbl>
      <w:tblPr>
        <w:tblStyle w:val="TableGrid"/>
        <w:tblW w:w="10530" w:type="dxa"/>
        <w:tblInd w:w="-882" w:type="dxa"/>
        <w:tblLayout w:type="fixed"/>
        <w:tblLook w:val="04A0" w:firstRow="1" w:lastRow="0" w:firstColumn="1" w:lastColumn="0" w:noHBand="0" w:noVBand="1"/>
      </w:tblPr>
      <w:tblGrid>
        <w:gridCol w:w="1301"/>
        <w:gridCol w:w="1219"/>
        <w:gridCol w:w="1980"/>
        <w:gridCol w:w="1170"/>
        <w:gridCol w:w="1890"/>
        <w:gridCol w:w="1080"/>
        <w:gridCol w:w="1890"/>
      </w:tblGrid>
      <w:tr w:rsidR="00C659F7" w:rsidRPr="004F1D23" w14:paraId="266E84CE" w14:textId="77777777" w:rsidTr="00A553A4">
        <w:trPr>
          <w:trHeight w:val="539"/>
        </w:trPr>
        <w:tc>
          <w:tcPr>
            <w:tcW w:w="1301" w:type="dxa"/>
          </w:tcPr>
          <w:p w14:paraId="49FFB7A1" w14:textId="77777777" w:rsidR="00C659F7" w:rsidRPr="00FB1B67" w:rsidRDefault="00C659F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Conc(mg/ml) </w:t>
            </w:r>
          </w:p>
        </w:tc>
        <w:tc>
          <w:tcPr>
            <w:tcW w:w="3199" w:type="dxa"/>
            <w:gridSpan w:val="2"/>
          </w:tcPr>
          <w:p w14:paraId="723480B7" w14:textId="77777777" w:rsidR="00C659F7" w:rsidRPr="00FB1B67" w:rsidRDefault="00C659F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Rutin extract After 72 </w:t>
            </w:r>
            <w:proofErr w:type="spellStart"/>
            <w:r w:rsidRPr="00FB1B67">
              <w:rPr>
                <w:rFonts w:ascii="Times New Roman" w:eastAsia="Times New Roman" w:hAnsi="Times New Roman" w:cs="Times New Roman"/>
                <w:b/>
                <w:bCs/>
                <w:color w:val="000000"/>
                <w:sz w:val="24"/>
                <w:szCs w:val="24"/>
              </w:rPr>
              <w:t>hrs</w:t>
            </w:r>
            <w:proofErr w:type="spellEnd"/>
          </w:p>
        </w:tc>
        <w:tc>
          <w:tcPr>
            <w:tcW w:w="3060" w:type="dxa"/>
            <w:gridSpan w:val="2"/>
          </w:tcPr>
          <w:p w14:paraId="633AD587" w14:textId="77777777" w:rsidR="00C659F7" w:rsidRPr="00FB1B67" w:rsidRDefault="00C659F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Hesperidin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72 </w:t>
            </w:r>
            <w:proofErr w:type="spellStart"/>
            <w:r w:rsidRPr="00FB1B67">
              <w:rPr>
                <w:rFonts w:ascii="Times New Roman" w:eastAsia="Times New Roman" w:hAnsi="Times New Roman" w:cs="Times New Roman"/>
                <w:b/>
                <w:bCs/>
                <w:color w:val="000000"/>
                <w:sz w:val="24"/>
                <w:szCs w:val="24"/>
              </w:rPr>
              <w:t>hrs</w:t>
            </w:r>
            <w:proofErr w:type="spellEnd"/>
          </w:p>
        </w:tc>
        <w:tc>
          <w:tcPr>
            <w:tcW w:w="2970" w:type="dxa"/>
            <w:gridSpan w:val="2"/>
          </w:tcPr>
          <w:p w14:paraId="631E8F5B" w14:textId="77777777" w:rsidR="00C659F7" w:rsidRPr="00FB1B67" w:rsidRDefault="00C659F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Curcumin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72 </w:t>
            </w:r>
            <w:proofErr w:type="spellStart"/>
            <w:r w:rsidRPr="00FB1B67">
              <w:rPr>
                <w:rFonts w:ascii="Times New Roman" w:eastAsia="Times New Roman" w:hAnsi="Times New Roman" w:cs="Times New Roman"/>
                <w:b/>
                <w:bCs/>
                <w:color w:val="000000"/>
                <w:sz w:val="24"/>
                <w:szCs w:val="24"/>
              </w:rPr>
              <w:t>hrs</w:t>
            </w:r>
            <w:proofErr w:type="spellEnd"/>
          </w:p>
        </w:tc>
      </w:tr>
      <w:tr w:rsidR="00C659F7" w:rsidRPr="004F1D23" w14:paraId="1CB64613" w14:textId="77777777" w:rsidTr="00A553A4">
        <w:trPr>
          <w:trHeight w:val="431"/>
        </w:trPr>
        <w:tc>
          <w:tcPr>
            <w:tcW w:w="1301" w:type="dxa"/>
          </w:tcPr>
          <w:p w14:paraId="78E99824" w14:textId="77777777" w:rsidR="00C659F7" w:rsidRPr="004F1D23" w:rsidRDefault="00C659F7" w:rsidP="00FB1B67">
            <w:pPr>
              <w:tabs>
                <w:tab w:val="left" w:pos="735"/>
              </w:tabs>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ab/>
            </w:r>
          </w:p>
        </w:tc>
        <w:tc>
          <w:tcPr>
            <w:tcW w:w="1219" w:type="dxa"/>
            <w:tcBorders>
              <w:right w:val="single" w:sz="4" w:space="0" w:color="auto"/>
            </w:tcBorders>
          </w:tcPr>
          <w:p w14:paraId="347E9DF5" w14:textId="77777777" w:rsidR="00C659F7" w:rsidRPr="004F1D23" w:rsidRDefault="00C659F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980" w:type="dxa"/>
            <w:tcBorders>
              <w:left w:val="single" w:sz="4" w:space="0" w:color="auto"/>
            </w:tcBorders>
          </w:tcPr>
          <w:p w14:paraId="787E83A9" w14:textId="77777777" w:rsidR="00C659F7" w:rsidRPr="004F1D23" w:rsidRDefault="00C659F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170" w:type="dxa"/>
            <w:tcBorders>
              <w:right w:val="single" w:sz="4" w:space="0" w:color="auto"/>
            </w:tcBorders>
          </w:tcPr>
          <w:p w14:paraId="288DEB6C" w14:textId="77777777" w:rsidR="00C659F7" w:rsidRPr="004F1D23" w:rsidRDefault="00C659F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90" w:type="dxa"/>
            <w:tcBorders>
              <w:left w:val="single" w:sz="4" w:space="0" w:color="auto"/>
            </w:tcBorders>
          </w:tcPr>
          <w:p w14:paraId="678D5FFB" w14:textId="77777777" w:rsidR="00C659F7" w:rsidRPr="004F1D23" w:rsidRDefault="00C659F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080" w:type="dxa"/>
            <w:tcBorders>
              <w:right w:val="single" w:sz="4" w:space="0" w:color="auto"/>
            </w:tcBorders>
          </w:tcPr>
          <w:p w14:paraId="35A8008B" w14:textId="77777777" w:rsidR="00C659F7" w:rsidRPr="004F1D23" w:rsidRDefault="00C659F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90" w:type="dxa"/>
            <w:tcBorders>
              <w:left w:val="single" w:sz="4" w:space="0" w:color="auto"/>
            </w:tcBorders>
          </w:tcPr>
          <w:p w14:paraId="09299E9B" w14:textId="77777777" w:rsidR="00C659F7" w:rsidRPr="004F1D23" w:rsidRDefault="00C659F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r>
      <w:tr w:rsidR="00C659F7" w:rsidRPr="004F1D23" w14:paraId="60DFC8D5" w14:textId="77777777" w:rsidTr="00A553A4">
        <w:trPr>
          <w:trHeight w:val="460"/>
        </w:trPr>
        <w:tc>
          <w:tcPr>
            <w:tcW w:w="1301" w:type="dxa"/>
          </w:tcPr>
          <w:p w14:paraId="17AB0F5C"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Control</w:t>
            </w:r>
          </w:p>
        </w:tc>
        <w:tc>
          <w:tcPr>
            <w:tcW w:w="1219" w:type="dxa"/>
            <w:tcBorders>
              <w:right w:val="single" w:sz="4" w:space="0" w:color="auto"/>
            </w:tcBorders>
          </w:tcPr>
          <w:p w14:paraId="187908B4" w14:textId="3606D6E2"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w:t>
            </w:r>
            <w:r w:rsidR="00F302AE">
              <w:rPr>
                <w:rFonts w:ascii="Times New Roman" w:eastAsia="Times New Roman" w:hAnsi="Times New Roman" w:cs="Times New Roman"/>
                <w:color w:val="000000"/>
                <w:sz w:val="20"/>
                <w:szCs w:val="20"/>
              </w:rPr>
              <w:t>4</w:t>
            </w:r>
            <w:r w:rsidRPr="004F1D23">
              <w:rPr>
                <w:rFonts w:ascii="Times New Roman" w:eastAsia="Times New Roman" w:hAnsi="Times New Roman" w:cs="Times New Roman"/>
                <w:color w:val="000000"/>
                <w:sz w:val="20"/>
                <w:szCs w:val="20"/>
              </w:rPr>
              <w:t>±3.</w:t>
            </w:r>
            <w:r w:rsidR="00F302AE">
              <w:rPr>
                <w:rFonts w:ascii="Times New Roman" w:eastAsia="Times New Roman" w:hAnsi="Times New Roman" w:cs="Times New Roman"/>
                <w:color w:val="000000"/>
                <w:sz w:val="20"/>
                <w:szCs w:val="20"/>
              </w:rPr>
              <w:t>1</w:t>
            </w:r>
            <w:r w:rsidRPr="004F1D23">
              <w:rPr>
                <w:rFonts w:ascii="Times New Roman" w:eastAsia="Times New Roman" w:hAnsi="Times New Roman" w:cs="Times New Roman"/>
                <w:color w:val="000000"/>
                <w:sz w:val="20"/>
                <w:szCs w:val="20"/>
              </w:rPr>
              <w:t>1</w:t>
            </w:r>
          </w:p>
        </w:tc>
        <w:tc>
          <w:tcPr>
            <w:tcW w:w="1980" w:type="dxa"/>
            <w:tcBorders>
              <w:left w:val="single" w:sz="4" w:space="0" w:color="auto"/>
            </w:tcBorders>
          </w:tcPr>
          <w:p w14:paraId="764F916B"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170" w:type="dxa"/>
            <w:tcBorders>
              <w:right w:val="single" w:sz="4" w:space="0" w:color="auto"/>
            </w:tcBorders>
          </w:tcPr>
          <w:p w14:paraId="658AA044" w14:textId="191FF8AB"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r w:rsidR="00C659F7"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w:t>
            </w:r>
            <w:r w:rsidR="00C659F7" w:rsidRPr="004F1D23">
              <w:rPr>
                <w:rFonts w:ascii="Times New Roman" w:eastAsia="Times New Roman" w:hAnsi="Times New Roman" w:cs="Times New Roman"/>
                <w:color w:val="000000"/>
                <w:sz w:val="20"/>
                <w:szCs w:val="20"/>
              </w:rPr>
              <w:t>.01</w:t>
            </w:r>
          </w:p>
        </w:tc>
        <w:tc>
          <w:tcPr>
            <w:tcW w:w="1890" w:type="dxa"/>
            <w:tcBorders>
              <w:left w:val="single" w:sz="4" w:space="0" w:color="auto"/>
            </w:tcBorders>
          </w:tcPr>
          <w:p w14:paraId="12334E36"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080" w:type="dxa"/>
            <w:tcBorders>
              <w:right w:val="single" w:sz="4" w:space="0" w:color="auto"/>
            </w:tcBorders>
          </w:tcPr>
          <w:p w14:paraId="554C2A9C"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41±3.01</w:t>
            </w:r>
          </w:p>
        </w:tc>
        <w:tc>
          <w:tcPr>
            <w:tcW w:w="1890" w:type="dxa"/>
            <w:tcBorders>
              <w:left w:val="single" w:sz="4" w:space="0" w:color="auto"/>
            </w:tcBorders>
          </w:tcPr>
          <w:p w14:paraId="660B76F7"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r>
      <w:tr w:rsidR="00C659F7" w:rsidRPr="004F1D23" w14:paraId="5D058D33" w14:textId="77777777" w:rsidTr="00A553A4">
        <w:trPr>
          <w:trHeight w:val="444"/>
        </w:trPr>
        <w:tc>
          <w:tcPr>
            <w:tcW w:w="1301" w:type="dxa"/>
          </w:tcPr>
          <w:p w14:paraId="04286AD3"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1.25</w:t>
            </w:r>
          </w:p>
        </w:tc>
        <w:tc>
          <w:tcPr>
            <w:tcW w:w="1219" w:type="dxa"/>
            <w:tcBorders>
              <w:right w:val="single" w:sz="4" w:space="0" w:color="auto"/>
            </w:tcBorders>
          </w:tcPr>
          <w:p w14:paraId="1D96D328" w14:textId="64C4A0C4"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r w:rsidR="00C659F7"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w:t>
            </w:r>
            <w:r w:rsidR="00C659F7" w:rsidRPr="004F1D23">
              <w:rPr>
                <w:rFonts w:ascii="Times New Roman" w:eastAsia="Times New Roman" w:hAnsi="Times New Roman" w:cs="Times New Roman"/>
                <w:color w:val="000000"/>
                <w:sz w:val="20"/>
                <w:szCs w:val="20"/>
              </w:rPr>
              <w:t>6±2.91</w:t>
            </w:r>
          </w:p>
        </w:tc>
        <w:tc>
          <w:tcPr>
            <w:tcW w:w="1980" w:type="dxa"/>
            <w:tcBorders>
              <w:left w:val="single" w:sz="4" w:space="0" w:color="auto"/>
            </w:tcBorders>
          </w:tcPr>
          <w:p w14:paraId="3E2F6957" w14:textId="4E41243C"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C659F7"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w:t>
            </w:r>
            <w:r w:rsidR="00C659F7" w:rsidRPr="004F1D23">
              <w:rPr>
                <w:rFonts w:ascii="Times New Roman" w:eastAsia="Times New Roman" w:hAnsi="Times New Roman" w:cs="Times New Roman"/>
                <w:color w:val="000000"/>
                <w:sz w:val="20"/>
                <w:szCs w:val="20"/>
              </w:rPr>
              <w:t>1</w:t>
            </w:r>
          </w:p>
        </w:tc>
        <w:tc>
          <w:tcPr>
            <w:tcW w:w="1170" w:type="dxa"/>
            <w:tcBorders>
              <w:right w:val="single" w:sz="4" w:space="0" w:color="auto"/>
            </w:tcBorders>
          </w:tcPr>
          <w:p w14:paraId="3BE91735" w14:textId="5AE959A7"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42.1</w:t>
            </w:r>
            <w:r w:rsidR="00C659F7" w:rsidRPr="004F1D23">
              <w:rPr>
                <w:rFonts w:ascii="Times New Roman" w:eastAsia="Times New Roman" w:hAnsi="Times New Roman" w:cs="Times New Roman"/>
                <w:color w:val="000000"/>
                <w:sz w:val="20"/>
                <w:szCs w:val="20"/>
              </w:rPr>
              <w:t>±2.91</w:t>
            </w:r>
          </w:p>
        </w:tc>
        <w:tc>
          <w:tcPr>
            <w:tcW w:w="1890" w:type="dxa"/>
            <w:tcBorders>
              <w:left w:val="single" w:sz="4" w:space="0" w:color="auto"/>
            </w:tcBorders>
          </w:tcPr>
          <w:p w14:paraId="782C159B" w14:textId="3F5AD203"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C659F7" w:rsidRPr="004F1D23">
              <w:rPr>
                <w:rFonts w:ascii="Times New Roman" w:eastAsia="Times New Roman" w:hAnsi="Times New Roman" w:cs="Times New Roman"/>
                <w:color w:val="000000"/>
                <w:sz w:val="20"/>
                <w:szCs w:val="20"/>
              </w:rPr>
              <w:t>01</w:t>
            </w:r>
          </w:p>
        </w:tc>
        <w:tc>
          <w:tcPr>
            <w:tcW w:w="1080" w:type="dxa"/>
            <w:tcBorders>
              <w:right w:val="single" w:sz="4" w:space="0" w:color="auto"/>
            </w:tcBorders>
          </w:tcPr>
          <w:p w14:paraId="4E45D4D7" w14:textId="4D52D55D"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r w:rsidR="00C659F7" w:rsidRPr="004F1D23">
              <w:rPr>
                <w:rFonts w:ascii="Times New Roman" w:eastAsia="Times New Roman" w:hAnsi="Times New Roman" w:cs="Times New Roman"/>
                <w:color w:val="000000"/>
                <w:sz w:val="20"/>
                <w:szCs w:val="20"/>
              </w:rPr>
              <w:t>.86±2.91</w:t>
            </w:r>
          </w:p>
        </w:tc>
        <w:tc>
          <w:tcPr>
            <w:tcW w:w="1890" w:type="dxa"/>
            <w:tcBorders>
              <w:left w:val="single" w:sz="4" w:space="0" w:color="auto"/>
            </w:tcBorders>
          </w:tcPr>
          <w:p w14:paraId="68032DEB" w14:textId="5D376831"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r>
      <w:tr w:rsidR="00C659F7" w:rsidRPr="004F1D23" w14:paraId="6EEBB41E" w14:textId="77777777" w:rsidTr="00A553A4">
        <w:trPr>
          <w:trHeight w:val="444"/>
        </w:trPr>
        <w:tc>
          <w:tcPr>
            <w:tcW w:w="1301" w:type="dxa"/>
          </w:tcPr>
          <w:p w14:paraId="3906CEE5"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2.5</w:t>
            </w:r>
          </w:p>
        </w:tc>
        <w:tc>
          <w:tcPr>
            <w:tcW w:w="1219" w:type="dxa"/>
            <w:tcBorders>
              <w:right w:val="single" w:sz="4" w:space="0" w:color="auto"/>
            </w:tcBorders>
          </w:tcPr>
          <w:p w14:paraId="553BFA36" w14:textId="69FA6306"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w:t>
            </w:r>
            <w:r w:rsidR="00F302AE">
              <w:rPr>
                <w:rFonts w:ascii="Times New Roman" w:eastAsia="Times New Roman" w:hAnsi="Times New Roman" w:cs="Times New Roman"/>
                <w:color w:val="000000"/>
                <w:sz w:val="20"/>
                <w:szCs w:val="20"/>
              </w:rPr>
              <w:t>8</w:t>
            </w:r>
            <w:r w:rsidRPr="004F1D23">
              <w:rPr>
                <w:rFonts w:ascii="Times New Roman" w:eastAsia="Times New Roman" w:hAnsi="Times New Roman" w:cs="Times New Roman"/>
                <w:color w:val="000000"/>
                <w:sz w:val="20"/>
                <w:szCs w:val="20"/>
              </w:rPr>
              <w:t>.21±2.80</w:t>
            </w:r>
          </w:p>
        </w:tc>
        <w:tc>
          <w:tcPr>
            <w:tcW w:w="1980" w:type="dxa"/>
            <w:tcBorders>
              <w:left w:val="single" w:sz="4" w:space="0" w:color="auto"/>
            </w:tcBorders>
          </w:tcPr>
          <w:p w14:paraId="78FACD58" w14:textId="05A4A756"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00C659F7"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w:t>
            </w:r>
            <w:r w:rsidR="00C659F7" w:rsidRPr="004F1D23">
              <w:rPr>
                <w:rFonts w:ascii="Times New Roman" w:eastAsia="Times New Roman" w:hAnsi="Times New Roman" w:cs="Times New Roman"/>
                <w:color w:val="000000"/>
                <w:sz w:val="20"/>
                <w:szCs w:val="20"/>
              </w:rPr>
              <w:t>5</w:t>
            </w:r>
          </w:p>
        </w:tc>
        <w:tc>
          <w:tcPr>
            <w:tcW w:w="1170" w:type="dxa"/>
            <w:tcBorders>
              <w:right w:val="single" w:sz="4" w:space="0" w:color="auto"/>
            </w:tcBorders>
          </w:tcPr>
          <w:p w14:paraId="48A4A01B" w14:textId="561C7E1B"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r w:rsidR="00C659F7" w:rsidRPr="004F1D23">
              <w:rPr>
                <w:rFonts w:ascii="Times New Roman" w:eastAsia="Times New Roman" w:hAnsi="Times New Roman" w:cs="Times New Roman"/>
                <w:color w:val="000000"/>
                <w:sz w:val="20"/>
                <w:szCs w:val="20"/>
              </w:rPr>
              <w:t>.21±2.80</w:t>
            </w:r>
          </w:p>
        </w:tc>
        <w:tc>
          <w:tcPr>
            <w:tcW w:w="1890" w:type="dxa"/>
            <w:tcBorders>
              <w:left w:val="single" w:sz="4" w:space="0" w:color="auto"/>
            </w:tcBorders>
          </w:tcPr>
          <w:p w14:paraId="6E9EFE74"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10.5</w:t>
            </w:r>
          </w:p>
        </w:tc>
        <w:tc>
          <w:tcPr>
            <w:tcW w:w="1080" w:type="dxa"/>
            <w:tcBorders>
              <w:right w:val="single" w:sz="4" w:space="0" w:color="auto"/>
            </w:tcBorders>
          </w:tcPr>
          <w:p w14:paraId="64948F64" w14:textId="2A0E022A"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r w:rsidR="00C659F7" w:rsidRPr="004F1D23">
              <w:rPr>
                <w:rFonts w:ascii="Times New Roman" w:eastAsia="Times New Roman" w:hAnsi="Times New Roman" w:cs="Times New Roman"/>
                <w:color w:val="000000"/>
                <w:sz w:val="20"/>
                <w:szCs w:val="20"/>
              </w:rPr>
              <w:t>.21±2.80</w:t>
            </w:r>
          </w:p>
        </w:tc>
        <w:tc>
          <w:tcPr>
            <w:tcW w:w="1890" w:type="dxa"/>
            <w:tcBorders>
              <w:left w:val="single" w:sz="4" w:space="0" w:color="auto"/>
            </w:tcBorders>
          </w:tcPr>
          <w:p w14:paraId="324DD4DB" w14:textId="3319936E"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w:t>
            </w:r>
          </w:p>
        </w:tc>
      </w:tr>
      <w:tr w:rsidR="00C659F7" w:rsidRPr="004F1D23" w14:paraId="5AA970FD" w14:textId="77777777" w:rsidTr="00A553A4">
        <w:trPr>
          <w:trHeight w:val="460"/>
        </w:trPr>
        <w:tc>
          <w:tcPr>
            <w:tcW w:w="1301" w:type="dxa"/>
          </w:tcPr>
          <w:p w14:paraId="6369C594"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p>
        </w:tc>
        <w:tc>
          <w:tcPr>
            <w:tcW w:w="1219" w:type="dxa"/>
            <w:tcBorders>
              <w:right w:val="single" w:sz="4" w:space="0" w:color="auto"/>
            </w:tcBorders>
          </w:tcPr>
          <w:p w14:paraId="6BCDA125" w14:textId="5FA4A00F"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F302AE">
              <w:rPr>
                <w:rFonts w:ascii="Times New Roman" w:eastAsia="Times New Roman" w:hAnsi="Times New Roman" w:cs="Times New Roman"/>
                <w:color w:val="000000"/>
                <w:sz w:val="20"/>
                <w:szCs w:val="20"/>
              </w:rPr>
              <w:t>6</w:t>
            </w:r>
            <w:r w:rsidRPr="004F1D23">
              <w:rPr>
                <w:rFonts w:ascii="Times New Roman" w:eastAsia="Times New Roman" w:hAnsi="Times New Roman" w:cs="Times New Roman"/>
                <w:color w:val="000000"/>
                <w:sz w:val="20"/>
                <w:szCs w:val="20"/>
              </w:rPr>
              <w:t>.89±2.51</w:t>
            </w:r>
          </w:p>
        </w:tc>
        <w:tc>
          <w:tcPr>
            <w:tcW w:w="1980" w:type="dxa"/>
            <w:tcBorders>
              <w:left w:val="single" w:sz="4" w:space="0" w:color="auto"/>
            </w:tcBorders>
          </w:tcPr>
          <w:p w14:paraId="4AABF53D" w14:textId="5FD4EB16"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F302AE">
              <w:rPr>
                <w:rFonts w:ascii="Times New Roman" w:eastAsia="Times New Roman" w:hAnsi="Times New Roman" w:cs="Times New Roman"/>
                <w:color w:val="000000"/>
                <w:sz w:val="20"/>
                <w:szCs w:val="20"/>
              </w:rPr>
              <w:t>5</w:t>
            </w:r>
            <w:r w:rsidRPr="004F1D23">
              <w:rPr>
                <w:rFonts w:ascii="Times New Roman" w:eastAsia="Times New Roman" w:hAnsi="Times New Roman" w:cs="Times New Roman"/>
                <w:color w:val="000000"/>
                <w:sz w:val="20"/>
                <w:szCs w:val="20"/>
              </w:rPr>
              <w:t>.</w:t>
            </w:r>
            <w:r w:rsidR="00F302AE">
              <w:rPr>
                <w:rFonts w:ascii="Times New Roman" w:eastAsia="Times New Roman" w:hAnsi="Times New Roman" w:cs="Times New Roman"/>
                <w:color w:val="000000"/>
                <w:sz w:val="20"/>
                <w:szCs w:val="20"/>
              </w:rPr>
              <w:t>7</w:t>
            </w:r>
          </w:p>
        </w:tc>
        <w:tc>
          <w:tcPr>
            <w:tcW w:w="1170" w:type="dxa"/>
            <w:tcBorders>
              <w:right w:val="single" w:sz="4" w:space="0" w:color="auto"/>
            </w:tcBorders>
          </w:tcPr>
          <w:p w14:paraId="41EBF51C"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29.89±2.51</w:t>
            </w:r>
          </w:p>
        </w:tc>
        <w:tc>
          <w:tcPr>
            <w:tcW w:w="1890" w:type="dxa"/>
            <w:tcBorders>
              <w:left w:val="single" w:sz="4" w:space="0" w:color="auto"/>
            </w:tcBorders>
          </w:tcPr>
          <w:p w14:paraId="142705BF" w14:textId="13D2E23B"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F302AE">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.1</w:t>
            </w:r>
          </w:p>
        </w:tc>
        <w:tc>
          <w:tcPr>
            <w:tcW w:w="1080" w:type="dxa"/>
            <w:tcBorders>
              <w:right w:val="single" w:sz="4" w:space="0" w:color="auto"/>
            </w:tcBorders>
          </w:tcPr>
          <w:p w14:paraId="38142A4F" w14:textId="106F23EC"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r w:rsidR="00C659F7" w:rsidRPr="004F1D23">
              <w:rPr>
                <w:rFonts w:ascii="Times New Roman" w:eastAsia="Times New Roman" w:hAnsi="Times New Roman" w:cs="Times New Roman"/>
                <w:color w:val="000000"/>
                <w:sz w:val="20"/>
                <w:szCs w:val="20"/>
              </w:rPr>
              <w:t>.89±2.51</w:t>
            </w:r>
          </w:p>
        </w:tc>
        <w:tc>
          <w:tcPr>
            <w:tcW w:w="1890" w:type="dxa"/>
            <w:tcBorders>
              <w:left w:val="single" w:sz="4" w:space="0" w:color="auto"/>
            </w:tcBorders>
          </w:tcPr>
          <w:p w14:paraId="78A7DBD5" w14:textId="7C3C5884"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F302AE">
              <w:rPr>
                <w:rFonts w:ascii="Times New Roman" w:eastAsia="Times New Roman" w:hAnsi="Times New Roman" w:cs="Times New Roman"/>
                <w:color w:val="000000"/>
                <w:sz w:val="20"/>
                <w:szCs w:val="20"/>
              </w:rPr>
              <w:t>8</w:t>
            </w:r>
            <w:r w:rsidRPr="004F1D23">
              <w:rPr>
                <w:rFonts w:ascii="Times New Roman" w:eastAsia="Times New Roman" w:hAnsi="Times New Roman" w:cs="Times New Roman"/>
                <w:color w:val="000000"/>
                <w:sz w:val="20"/>
                <w:szCs w:val="20"/>
              </w:rPr>
              <w:t>.7</w:t>
            </w:r>
          </w:p>
        </w:tc>
      </w:tr>
      <w:tr w:rsidR="00C659F7" w:rsidRPr="004F1D23" w14:paraId="37785AEF" w14:textId="77777777" w:rsidTr="00A553A4">
        <w:trPr>
          <w:trHeight w:val="444"/>
        </w:trPr>
        <w:tc>
          <w:tcPr>
            <w:tcW w:w="1301" w:type="dxa"/>
          </w:tcPr>
          <w:p w14:paraId="3160886E"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w:t>
            </w:r>
          </w:p>
        </w:tc>
        <w:tc>
          <w:tcPr>
            <w:tcW w:w="1219" w:type="dxa"/>
            <w:tcBorders>
              <w:right w:val="single" w:sz="4" w:space="0" w:color="auto"/>
            </w:tcBorders>
          </w:tcPr>
          <w:p w14:paraId="5F5EBABA" w14:textId="34E1618C"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F302AE">
              <w:rPr>
                <w:rFonts w:ascii="Times New Roman" w:eastAsia="Times New Roman" w:hAnsi="Times New Roman" w:cs="Times New Roman"/>
                <w:color w:val="000000"/>
                <w:sz w:val="20"/>
                <w:szCs w:val="20"/>
              </w:rPr>
              <w:t>2</w:t>
            </w:r>
            <w:r w:rsidRPr="004F1D23">
              <w:rPr>
                <w:rFonts w:ascii="Times New Roman" w:eastAsia="Times New Roman" w:hAnsi="Times New Roman" w:cs="Times New Roman"/>
                <w:color w:val="000000"/>
                <w:sz w:val="20"/>
                <w:szCs w:val="20"/>
              </w:rPr>
              <w:t>.02±2.01</w:t>
            </w:r>
          </w:p>
        </w:tc>
        <w:tc>
          <w:tcPr>
            <w:tcW w:w="1980" w:type="dxa"/>
            <w:tcBorders>
              <w:left w:val="single" w:sz="4" w:space="0" w:color="auto"/>
            </w:tcBorders>
          </w:tcPr>
          <w:p w14:paraId="502E5872" w14:textId="05AAC7BC"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50.3</w:t>
            </w:r>
          </w:p>
        </w:tc>
        <w:tc>
          <w:tcPr>
            <w:tcW w:w="1170" w:type="dxa"/>
            <w:tcBorders>
              <w:right w:val="single" w:sz="4" w:space="0" w:color="auto"/>
            </w:tcBorders>
          </w:tcPr>
          <w:p w14:paraId="1D03F651" w14:textId="1C916F9D"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F302AE">
              <w:rPr>
                <w:rFonts w:ascii="Times New Roman" w:eastAsia="Times New Roman" w:hAnsi="Times New Roman" w:cs="Times New Roman"/>
                <w:color w:val="000000"/>
                <w:sz w:val="20"/>
                <w:szCs w:val="20"/>
              </w:rPr>
              <w:t>4</w:t>
            </w:r>
            <w:r w:rsidRPr="004F1D23">
              <w:rPr>
                <w:rFonts w:ascii="Times New Roman" w:eastAsia="Times New Roman" w:hAnsi="Times New Roman" w:cs="Times New Roman"/>
                <w:color w:val="000000"/>
                <w:sz w:val="20"/>
                <w:szCs w:val="20"/>
              </w:rPr>
              <w:t>.02±2.01</w:t>
            </w:r>
          </w:p>
        </w:tc>
        <w:tc>
          <w:tcPr>
            <w:tcW w:w="1890" w:type="dxa"/>
            <w:tcBorders>
              <w:left w:val="single" w:sz="4" w:space="0" w:color="auto"/>
            </w:tcBorders>
          </w:tcPr>
          <w:p w14:paraId="3C0D404B" w14:textId="4D7AC792"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r w:rsidR="00C659F7" w:rsidRPr="004F1D23">
              <w:rPr>
                <w:rFonts w:ascii="Times New Roman" w:eastAsia="Times New Roman" w:hAnsi="Times New Roman" w:cs="Times New Roman"/>
                <w:color w:val="000000"/>
                <w:sz w:val="20"/>
                <w:szCs w:val="20"/>
              </w:rPr>
              <w:t>.7</w:t>
            </w:r>
          </w:p>
        </w:tc>
        <w:tc>
          <w:tcPr>
            <w:tcW w:w="1080" w:type="dxa"/>
            <w:tcBorders>
              <w:right w:val="single" w:sz="4" w:space="0" w:color="auto"/>
            </w:tcBorders>
          </w:tcPr>
          <w:p w14:paraId="63683FEE" w14:textId="2EC8D5B0"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F302AE">
              <w:rPr>
                <w:rFonts w:ascii="Times New Roman" w:eastAsia="Times New Roman" w:hAnsi="Times New Roman" w:cs="Times New Roman"/>
                <w:color w:val="000000"/>
                <w:sz w:val="20"/>
                <w:szCs w:val="20"/>
              </w:rPr>
              <w:t>6</w:t>
            </w:r>
            <w:r w:rsidRPr="004F1D23">
              <w:rPr>
                <w:rFonts w:ascii="Times New Roman" w:eastAsia="Times New Roman" w:hAnsi="Times New Roman" w:cs="Times New Roman"/>
                <w:color w:val="000000"/>
                <w:sz w:val="20"/>
                <w:szCs w:val="20"/>
              </w:rPr>
              <w:t>.02±2.01</w:t>
            </w:r>
          </w:p>
        </w:tc>
        <w:tc>
          <w:tcPr>
            <w:tcW w:w="1890" w:type="dxa"/>
            <w:tcBorders>
              <w:left w:val="single" w:sz="4" w:space="0" w:color="auto"/>
            </w:tcBorders>
          </w:tcPr>
          <w:p w14:paraId="316980A0" w14:textId="113BB05B"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F302AE">
              <w:rPr>
                <w:rFonts w:ascii="Times New Roman" w:eastAsia="Times New Roman" w:hAnsi="Times New Roman" w:cs="Times New Roman"/>
                <w:color w:val="000000"/>
                <w:sz w:val="20"/>
                <w:szCs w:val="20"/>
              </w:rPr>
              <w:t>4</w:t>
            </w:r>
            <w:r w:rsidRPr="004F1D23">
              <w:rPr>
                <w:rFonts w:ascii="Times New Roman" w:eastAsia="Times New Roman" w:hAnsi="Times New Roman" w:cs="Times New Roman"/>
                <w:color w:val="000000"/>
                <w:sz w:val="20"/>
                <w:szCs w:val="20"/>
              </w:rPr>
              <w:t>.3</w:t>
            </w:r>
          </w:p>
        </w:tc>
      </w:tr>
      <w:tr w:rsidR="00C659F7" w:rsidRPr="004F1D23" w14:paraId="4B2E75F6" w14:textId="77777777" w:rsidTr="00A553A4">
        <w:trPr>
          <w:trHeight w:val="444"/>
        </w:trPr>
        <w:tc>
          <w:tcPr>
            <w:tcW w:w="1301" w:type="dxa"/>
          </w:tcPr>
          <w:p w14:paraId="1F455061"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219" w:type="dxa"/>
            <w:tcBorders>
              <w:right w:val="single" w:sz="4" w:space="0" w:color="auto"/>
            </w:tcBorders>
          </w:tcPr>
          <w:p w14:paraId="41294CA4" w14:textId="45508821"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F302AE">
              <w:rPr>
                <w:rFonts w:ascii="Times New Roman" w:eastAsia="Times New Roman" w:hAnsi="Times New Roman" w:cs="Times New Roman"/>
                <w:color w:val="000000"/>
                <w:sz w:val="20"/>
                <w:szCs w:val="20"/>
              </w:rPr>
              <w:t>8</w:t>
            </w:r>
            <w:r w:rsidRPr="004F1D23">
              <w:rPr>
                <w:rFonts w:ascii="Times New Roman" w:eastAsia="Times New Roman" w:hAnsi="Times New Roman" w:cs="Times New Roman"/>
                <w:color w:val="000000"/>
                <w:sz w:val="20"/>
                <w:szCs w:val="20"/>
              </w:rPr>
              <w:t>.60±2.01</w:t>
            </w:r>
          </w:p>
        </w:tc>
        <w:tc>
          <w:tcPr>
            <w:tcW w:w="1980" w:type="dxa"/>
            <w:tcBorders>
              <w:left w:val="single" w:sz="4" w:space="0" w:color="auto"/>
            </w:tcBorders>
          </w:tcPr>
          <w:p w14:paraId="686DFA48" w14:textId="4459B4BB"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61.7</w:t>
            </w:r>
          </w:p>
        </w:tc>
        <w:tc>
          <w:tcPr>
            <w:tcW w:w="1170" w:type="dxa"/>
            <w:tcBorders>
              <w:right w:val="single" w:sz="4" w:space="0" w:color="auto"/>
            </w:tcBorders>
          </w:tcPr>
          <w:p w14:paraId="5E2779AA" w14:textId="779B1A2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F302AE">
              <w:rPr>
                <w:rFonts w:ascii="Times New Roman" w:eastAsia="Times New Roman" w:hAnsi="Times New Roman" w:cs="Times New Roman"/>
                <w:color w:val="000000"/>
                <w:sz w:val="20"/>
                <w:szCs w:val="20"/>
              </w:rPr>
              <w:t>9</w:t>
            </w:r>
            <w:r w:rsidRPr="004F1D23">
              <w:rPr>
                <w:rFonts w:ascii="Times New Roman" w:eastAsia="Times New Roman" w:hAnsi="Times New Roman" w:cs="Times New Roman"/>
                <w:color w:val="000000"/>
                <w:sz w:val="20"/>
                <w:szCs w:val="20"/>
              </w:rPr>
              <w:t>.60±2.01</w:t>
            </w:r>
          </w:p>
        </w:tc>
        <w:tc>
          <w:tcPr>
            <w:tcW w:w="1890" w:type="dxa"/>
            <w:tcBorders>
              <w:left w:val="single" w:sz="4" w:space="0" w:color="auto"/>
            </w:tcBorders>
          </w:tcPr>
          <w:p w14:paraId="2B7362F9" w14:textId="4918D8E8"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F302AE">
              <w:rPr>
                <w:rFonts w:ascii="Times New Roman" w:eastAsia="Times New Roman" w:hAnsi="Times New Roman" w:cs="Times New Roman"/>
                <w:color w:val="000000"/>
                <w:sz w:val="20"/>
                <w:szCs w:val="20"/>
              </w:rPr>
              <w:t>3</w:t>
            </w:r>
            <w:r w:rsidRPr="004F1D23">
              <w:rPr>
                <w:rFonts w:ascii="Times New Roman" w:eastAsia="Times New Roman" w:hAnsi="Times New Roman" w:cs="Times New Roman"/>
                <w:color w:val="000000"/>
                <w:sz w:val="20"/>
                <w:szCs w:val="20"/>
              </w:rPr>
              <w:t>.2</w:t>
            </w:r>
          </w:p>
        </w:tc>
        <w:tc>
          <w:tcPr>
            <w:tcW w:w="1080" w:type="dxa"/>
            <w:tcBorders>
              <w:right w:val="single" w:sz="4" w:space="0" w:color="auto"/>
            </w:tcBorders>
          </w:tcPr>
          <w:p w14:paraId="04A8B9BC" w14:textId="36E9142E"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00C659F7" w:rsidRPr="004F1D23">
              <w:rPr>
                <w:rFonts w:ascii="Times New Roman" w:eastAsia="Times New Roman" w:hAnsi="Times New Roman" w:cs="Times New Roman"/>
                <w:color w:val="000000"/>
                <w:sz w:val="20"/>
                <w:szCs w:val="20"/>
              </w:rPr>
              <w:t>.60±2.01</w:t>
            </w:r>
          </w:p>
        </w:tc>
        <w:tc>
          <w:tcPr>
            <w:tcW w:w="1890" w:type="dxa"/>
            <w:tcBorders>
              <w:left w:val="single" w:sz="4" w:space="0" w:color="auto"/>
            </w:tcBorders>
          </w:tcPr>
          <w:p w14:paraId="57EA1B84" w14:textId="01288A70"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7D0B3A">
              <w:rPr>
                <w:rFonts w:ascii="Times New Roman" w:eastAsia="Times New Roman" w:hAnsi="Times New Roman" w:cs="Times New Roman"/>
                <w:color w:val="000000"/>
                <w:sz w:val="20"/>
                <w:szCs w:val="20"/>
              </w:rPr>
              <w:t>7</w:t>
            </w:r>
            <w:r w:rsidR="00F302AE">
              <w:rPr>
                <w:rFonts w:ascii="Times New Roman" w:eastAsia="Times New Roman" w:hAnsi="Times New Roman" w:cs="Times New Roman"/>
                <w:color w:val="000000"/>
                <w:sz w:val="20"/>
                <w:szCs w:val="20"/>
              </w:rPr>
              <w:t>.8</w:t>
            </w:r>
          </w:p>
        </w:tc>
      </w:tr>
      <w:tr w:rsidR="00C659F7" w:rsidRPr="004F1D23" w14:paraId="4DACDFED" w14:textId="77777777" w:rsidTr="00A553A4">
        <w:trPr>
          <w:trHeight w:val="557"/>
        </w:trPr>
        <w:tc>
          <w:tcPr>
            <w:tcW w:w="1301" w:type="dxa"/>
          </w:tcPr>
          <w:p w14:paraId="5070447E" w14:textId="77777777"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40</w:t>
            </w:r>
          </w:p>
        </w:tc>
        <w:tc>
          <w:tcPr>
            <w:tcW w:w="1219" w:type="dxa"/>
            <w:tcBorders>
              <w:right w:val="single" w:sz="4" w:space="0" w:color="auto"/>
            </w:tcBorders>
          </w:tcPr>
          <w:p w14:paraId="7E0085B6" w14:textId="6DA19B19"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F302AE">
              <w:rPr>
                <w:rFonts w:ascii="Times New Roman" w:eastAsia="Times New Roman" w:hAnsi="Times New Roman" w:cs="Times New Roman"/>
                <w:color w:val="000000"/>
                <w:sz w:val="20"/>
                <w:szCs w:val="20"/>
              </w:rPr>
              <w:t>5</w:t>
            </w:r>
            <w:r w:rsidRPr="004F1D23">
              <w:rPr>
                <w:rFonts w:ascii="Times New Roman" w:eastAsia="Times New Roman" w:hAnsi="Times New Roman" w:cs="Times New Roman"/>
                <w:color w:val="000000"/>
                <w:sz w:val="20"/>
                <w:szCs w:val="20"/>
              </w:rPr>
              <w:t>.52±2.01</w:t>
            </w:r>
          </w:p>
        </w:tc>
        <w:tc>
          <w:tcPr>
            <w:tcW w:w="1980" w:type="dxa"/>
            <w:tcBorders>
              <w:left w:val="single" w:sz="4" w:space="0" w:color="auto"/>
            </w:tcBorders>
          </w:tcPr>
          <w:p w14:paraId="7516A58E" w14:textId="5A3BD99C"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74.4</w:t>
            </w:r>
          </w:p>
        </w:tc>
        <w:tc>
          <w:tcPr>
            <w:tcW w:w="1170" w:type="dxa"/>
            <w:tcBorders>
              <w:right w:val="single" w:sz="4" w:space="0" w:color="auto"/>
            </w:tcBorders>
          </w:tcPr>
          <w:p w14:paraId="00DA1DF8" w14:textId="467F2C13"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F302AE">
              <w:rPr>
                <w:rFonts w:ascii="Times New Roman" w:eastAsia="Times New Roman" w:hAnsi="Times New Roman" w:cs="Times New Roman"/>
                <w:color w:val="000000"/>
                <w:sz w:val="20"/>
                <w:szCs w:val="20"/>
              </w:rPr>
              <w:t>6</w:t>
            </w:r>
            <w:r w:rsidRPr="004F1D23">
              <w:rPr>
                <w:rFonts w:ascii="Times New Roman" w:eastAsia="Times New Roman" w:hAnsi="Times New Roman" w:cs="Times New Roman"/>
                <w:color w:val="000000"/>
                <w:sz w:val="20"/>
                <w:szCs w:val="20"/>
              </w:rPr>
              <w:t>.52±2.01</w:t>
            </w:r>
          </w:p>
        </w:tc>
        <w:tc>
          <w:tcPr>
            <w:tcW w:w="1890" w:type="dxa"/>
            <w:tcBorders>
              <w:left w:val="single" w:sz="4" w:space="0" w:color="auto"/>
            </w:tcBorders>
          </w:tcPr>
          <w:p w14:paraId="4ABC5D6E" w14:textId="0C685DEB"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w:t>
            </w:r>
          </w:p>
        </w:tc>
        <w:tc>
          <w:tcPr>
            <w:tcW w:w="1080" w:type="dxa"/>
            <w:tcBorders>
              <w:right w:val="single" w:sz="4" w:space="0" w:color="auto"/>
            </w:tcBorders>
          </w:tcPr>
          <w:p w14:paraId="3759107E" w14:textId="6B3DFEF4" w:rsidR="00C659F7" w:rsidRPr="004F1D23" w:rsidRDefault="00C659F7"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w:t>
            </w:r>
            <w:r w:rsidR="00F302AE">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.52±2.01</w:t>
            </w:r>
          </w:p>
        </w:tc>
        <w:tc>
          <w:tcPr>
            <w:tcW w:w="1890" w:type="dxa"/>
            <w:tcBorders>
              <w:left w:val="single" w:sz="4" w:space="0" w:color="auto"/>
            </w:tcBorders>
          </w:tcPr>
          <w:p w14:paraId="6EDA744F" w14:textId="49533D1D" w:rsidR="00C659F7" w:rsidRPr="004F1D23" w:rsidRDefault="00F302AE"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79.4</w:t>
            </w:r>
          </w:p>
        </w:tc>
      </w:tr>
    </w:tbl>
    <w:p w14:paraId="29EE2184" w14:textId="77777777" w:rsidR="00F302AE" w:rsidRDefault="00F302AE"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69ED3B27" w14:textId="75350E9F"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C313F4">
        <w:rPr>
          <w:rFonts w:ascii="Times New Roman" w:eastAsia="Times New Roman" w:hAnsi="Times New Roman" w:cs="Times New Roman"/>
          <w:sz w:val="16"/>
          <w:szCs w:val="16"/>
        </w:rPr>
        <w:t xml:space="preserve">Table </w:t>
      </w:r>
      <w:r w:rsidR="00F302AE">
        <w:rPr>
          <w:rFonts w:ascii="Times New Roman" w:eastAsia="Times New Roman" w:hAnsi="Times New Roman" w:cs="Times New Roman"/>
          <w:sz w:val="16"/>
          <w:szCs w:val="16"/>
        </w:rPr>
        <w:t>6</w:t>
      </w:r>
      <w:r w:rsidRPr="00C313F4">
        <w:rPr>
          <w:rFonts w:ascii="Times New Roman" w:eastAsia="Times New Roman" w:hAnsi="Times New Roman" w:cs="Times New Roman"/>
          <w:sz w:val="16"/>
          <w:szCs w:val="16"/>
        </w:rPr>
        <w:t xml:space="preserve"> Effect of various extracts </w:t>
      </w:r>
      <w:r w:rsidRPr="00C313F4">
        <w:rPr>
          <w:rFonts w:ascii="Times New Roman" w:eastAsia="Times New Roman" w:hAnsi="Times New Roman" w:cs="Times New Roman"/>
          <w:color w:val="000000"/>
          <w:sz w:val="16"/>
          <w:szCs w:val="16"/>
        </w:rPr>
        <w:t xml:space="preserve">RG: radicle </w:t>
      </w:r>
      <w:r w:rsidR="00F302AE" w:rsidRPr="00C313F4">
        <w:rPr>
          <w:rFonts w:ascii="Times New Roman" w:eastAsia="Times New Roman" w:hAnsi="Times New Roman" w:cs="Times New Roman"/>
          <w:color w:val="000000"/>
          <w:sz w:val="16"/>
          <w:szCs w:val="16"/>
        </w:rPr>
        <w:t>growth and</w:t>
      </w:r>
      <w:r>
        <w:rPr>
          <w:rFonts w:ascii="Times New Roman" w:eastAsia="Times New Roman" w:hAnsi="Times New Roman" w:cs="Times New Roman"/>
          <w:color w:val="000000"/>
          <w:sz w:val="16"/>
          <w:szCs w:val="16"/>
        </w:rPr>
        <w:t xml:space="preserve"> </w:t>
      </w:r>
      <w:r w:rsidRPr="00C313F4">
        <w:rPr>
          <w:rFonts w:ascii="Times New Roman" w:eastAsia="Times New Roman" w:hAnsi="Times New Roman" w:cs="Times New Roman"/>
          <w:color w:val="000000"/>
          <w:sz w:val="16"/>
          <w:szCs w:val="16"/>
        </w:rPr>
        <w:t xml:space="preserve">  RL: radicle length </w:t>
      </w:r>
      <w:r>
        <w:rPr>
          <w:rFonts w:ascii="Times New Roman" w:eastAsia="Times New Roman" w:hAnsi="Times New Roman" w:cs="Times New Roman"/>
          <w:color w:val="000000"/>
          <w:sz w:val="16"/>
          <w:szCs w:val="16"/>
        </w:rPr>
        <w:t xml:space="preserve">on </w:t>
      </w:r>
      <w:r w:rsidR="00F302AE" w:rsidRPr="00C313F4">
        <w:rPr>
          <w:rFonts w:ascii="Times New Roman" w:eastAsia="Times New Roman" w:hAnsi="Times New Roman" w:cs="Times New Roman"/>
          <w:color w:val="000000"/>
          <w:sz w:val="16"/>
          <w:szCs w:val="16"/>
        </w:rPr>
        <w:t>T.</w:t>
      </w:r>
      <w:r w:rsidR="00F302AE" w:rsidRPr="00B90288">
        <w:rPr>
          <w:rFonts w:ascii="Times New Roman" w:eastAsia="Times New Roman" w:hAnsi="Times New Roman" w:cs="Times New Roman"/>
          <w:i/>
          <w:iCs/>
          <w:color w:val="000000"/>
          <w:sz w:val="16"/>
          <w:szCs w:val="16"/>
          <w:lang w:val="en-IN"/>
        </w:rPr>
        <w:t xml:space="preserve"> aestivum</w:t>
      </w:r>
      <w:r w:rsidR="00F302AE" w:rsidRPr="00C313F4">
        <w:rPr>
          <w:rFonts w:ascii="Times New Roman" w:eastAsia="Times New Roman" w:hAnsi="Times New Roman" w:cs="Times New Roman"/>
          <w:color w:val="000000"/>
          <w:sz w:val="16"/>
          <w:szCs w:val="16"/>
        </w:rPr>
        <w:t xml:space="preserve"> </w:t>
      </w:r>
      <w:r w:rsidRPr="00C313F4">
        <w:rPr>
          <w:rFonts w:ascii="Times New Roman" w:eastAsia="Times New Roman" w:hAnsi="Times New Roman" w:cs="Times New Roman"/>
          <w:color w:val="000000"/>
          <w:sz w:val="16"/>
          <w:szCs w:val="16"/>
        </w:rPr>
        <w:t xml:space="preserve">after </w:t>
      </w:r>
      <w:r>
        <w:rPr>
          <w:rFonts w:ascii="Times New Roman" w:eastAsia="Times New Roman" w:hAnsi="Times New Roman" w:cs="Times New Roman"/>
          <w:color w:val="000000"/>
          <w:sz w:val="16"/>
          <w:szCs w:val="16"/>
        </w:rPr>
        <w:t>72</w:t>
      </w:r>
      <w:r w:rsidRPr="00C313F4">
        <w:rPr>
          <w:rFonts w:ascii="Times New Roman" w:eastAsia="Times New Roman" w:hAnsi="Times New Roman" w:cs="Times New Roman"/>
          <w:color w:val="000000"/>
          <w:sz w:val="16"/>
          <w:szCs w:val="16"/>
        </w:rPr>
        <w:t xml:space="preserve"> </w:t>
      </w:r>
      <w:proofErr w:type="spellStart"/>
      <w:r w:rsidRPr="00C313F4">
        <w:rPr>
          <w:rFonts w:ascii="Times New Roman" w:eastAsia="Times New Roman" w:hAnsi="Times New Roman" w:cs="Times New Roman"/>
          <w:color w:val="000000"/>
          <w:sz w:val="16"/>
          <w:szCs w:val="16"/>
        </w:rPr>
        <w:t>hrs</w:t>
      </w:r>
      <w:proofErr w:type="spellEnd"/>
      <w:r w:rsidRPr="00C313F4">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 xml:space="preserve"> </w:t>
      </w:r>
    </w:p>
    <w:p w14:paraId="4D034965" w14:textId="77777777" w:rsidR="00C659F7" w:rsidRPr="00C313F4" w:rsidRDefault="00C659F7"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0C781D93"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36F7F93E"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3BD1EFCE"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3DDF7AAD"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4F020270"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6085101B"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690BE1E7"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2A2E925A"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46CC27BD"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0041FDB1"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76935F54"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0803746C"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tbl>
      <w:tblPr>
        <w:tblStyle w:val="TableGrid"/>
        <w:tblW w:w="10513" w:type="dxa"/>
        <w:tblInd w:w="-882" w:type="dxa"/>
        <w:tblLayout w:type="fixed"/>
        <w:tblLook w:val="04A0" w:firstRow="1" w:lastRow="0" w:firstColumn="1" w:lastColumn="0" w:noHBand="0" w:noVBand="1"/>
      </w:tblPr>
      <w:tblGrid>
        <w:gridCol w:w="1299"/>
        <w:gridCol w:w="1217"/>
        <w:gridCol w:w="1977"/>
        <w:gridCol w:w="1168"/>
        <w:gridCol w:w="1887"/>
        <w:gridCol w:w="1078"/>
        <w:gridCol w:w="1887"/>
      </w:tblGrid>
      <w:tr w:rsidR="00DD2A18" w:rsidRPr="00FB1B67" w14:paraId="14E4B0C9" w14:textId="77777777" w:rsidTr="00A553A4">
        <w:trPr>
          <w:trHeight w:val="445"/>
        </w:trPr>
        <w:tc>
          <w:tcPr>
            <w:tcW w:w="1299" w:type="dxa"/>
          </w:tcPr>
          <w:p w14:paraId="192F7035" w14:textId="77777777" w:rsidR="00DD2A18" w:rsidRPr="00FB1B67" w:rsidRDefault="00DD2A18"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Conc(mg/ml) </w:t>
            </w:r>
          </w:p>
        </w:tc>
        <w:tc>
          <w:tcPr>
            <w:tcW w:w="3194" w:type="dxa"/>
            <w:gridSpan w:val="2"/>
          </w:tcPr>
          <w:p w14:paraId="4BF06883" w14:textId="77777777" w:rsidR="00DD2A18" w:rsidRPr="00FB1B67" w:rsidRDefault="00DD2A18"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Rutin extract After 96 </w:t>
            </w:r>
            <w:proofErr w:type="spellStart"/>
            <w:r w:rsidRPr="00FB1B67">
              <w:rPr>
                <w:rFonts w:ascii="Times New Roman" w:eastAsia="Times New Roman" w:hAnsi="Times New Roman" w:cs="Times New Roman"/>
                <w:b/>
                <w:bCs/>
                <w:color w:val="000000"/>
                <w:sz w:val="24"/>
                <w:szCs w:val="24"/>
              </w:rPr>
              <w:t>hrs</w:t>
            </w:r>
            <w:proofErr w:type="spellEnd"/>
          </w:p>
        </w:tc>
        <w:tc>
          <w:tcPr>
            <w:tcW w:w="3055" w:type="dxa"/>
            <w:gridSpan w:val="2"/>
          </w:tcPr>
          <w:p w14:paraId="60E63976" w14:textId="77777777" w:rsidR="00DD2A18" w:rsidRPr="00FB1B67" w:rsidRDefault="00DD2A18"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Hesperidin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96 </w:t>
            </w:r>
            <w:proofErr w:type="spellStart"/>
            <w:r w:rsidRPr="00FB1B67">
              <w:rPr>
                <w:rFonts w:ascii="Times New Roman" w:eastAsia="Times New Roman" w:hAnsi="Times New Roman" w:cs="Times New Roman"/>
                <w:b/>
                <w:bCs/>
                <w:color w:val="000000"/>
                <w:sz w:val="24"/>
                <w:szCs w:val="24"/>
              </w:rPr>
              <w:t>hrs</w:t>
            </w:r>
            <w:proofErr w:type="spellEnd"/>
          </w:p>
        </w:tc>
        <w:tc>
          <w:tcPr>
            <w:tcW w:w="2965" w:type="dxa"/>
            <w:gridSpan w:val="2"/>
          </w:tcPr>
          <w:p w14:paraId="7B3755D4" w14:textId="77777777" w:rsidR="00DD2A18" w:rsidRPr="00FB1B67" w:rsidRDefault="00DD2A18"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Curcumin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96 </w:t>
            </w:r>
            <w:proofErr w:type="spellStart"/>
            <w:r w:rsidRPr="00FB1B67">
              <w:rPr>
                <w:rFonts w:ascii="Times New Roman" w:eastAsia="Times New Roman" w:hAnsi="Times New Roman" w:cs="Times New Roman"/>
                <w:b/>
                <w:bCs/>
                <w:color w:val="000000"/>
                <w:sz w:val="24"/>
                <w:szCs w:val="24"/>
              </w:rPr>
              <w:t>hrs</w:t>
            </w:r>
            <w:proofErr w:type="spellEnd"/>
          </w:p>
        </w:tc>
      </w:tr>
      <w:tr w:rsidR="00DD2A18" w:rsidRPr="004F1D23" w14:paraId="68FF8906" w14:textId="77777777" w:rsidTr="00A553A4">
        <w:trPr>
          <w:trHeight w:val="355"/>
        </w:trPr>
        <w:tc>
          <w:tcPr>
            <w:tcW w:w="1299" w:type="dxa"/>
          </w:tcPr>
          <w:p w14:paraId="245ED1C8" w14:textId="77777777" w:rsidR="00DD2A18" w:rsidRPr="004F1D23" w:rsidRDefault="00DD2A18" w:rsidP="00FB1B67">
            <w:pPr>
              <w:tabs>
                <w:tab w:val="left" w:pos="735"/>
              </w:tabs>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ab/>
            </w:r>
          </w:p>
        </w:tc>
        <w:tc>
          <w:tcPr>
            <w:tcW w:w="1217" w:type="dxa"/>
            <w:tcBorders>
              <w:right w:val="single" w:sz="4" w:space="0" w:color="auto"/>
            </w:tcBorders>
          </w:tcPr>
          <w:p w14:paraId="64A2B96D" w14:textId="77777777" w:rsidR="00DD2A18" w:rsidRPr="004F1D23" w:rsidRDefault="00DD2A18"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977" w:type="dxa"/>
            <w:tcBorders>
              <w:left w:val="single" w:sz="4" w:space="0" w:color="auto"/>
            </w:tcBorders>
          </w:tcPr>
          <w:p w14:paraId="51B06748" w14:textId="77777777" w:rsidR="00DD2A18" w:rsidRPr="004F1D23" w:rsidRDefault="00DD2A18"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168" w:type="dxa"/>
            <w:tcBorders>
              <w:right w:val="single" w:sz="4" w:space="0" w:color="auto"/>
            </w:tcBorders>
          </w:tcPr>
          <w:p w14:paraId="77772971" w14:textId="77777777" w:rsidR="00DD2A18" w:rsidRPr="004F1D23" w:rsidRDefault="00DD2A18"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87" w:type="dxa"/>
            <w:tcBorders>
              <w:left w:val="single" w:sz="4" w:space="0" w:color="auto"/>
            </w:tcBorders>
          </w:tcPr>
          <w:p w14:paraId="317DD0A8" w14:textId="77777777" w:rsidR="00DD2A18" w:rsidRPr="004F1D23" w:rsidRDefault="00DD2A18"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078" w:type="dxa"/>
            <w:tcBorders>
              <w:right w:val="single" w:sz="4" w:space="0" w:color="auto"/>
            </w:tcBorders>
          </w:tcPr>
          <w:p w14:paraId="42BA9991" w14:textId="77777777" w:rsidR="00DD2A18" w:rsidRPr="004F1D23" w:rsidRDefault="00DD2A18"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87" w:type="dxa"/>
            <w:tcBorders>
              <w:left w:val="single" w:sz="4" w:space="0" w:color="auto"/>
            </w:tcBorders>
          </w:tcPr>
          <w:p w14:paraId="0BA23608" w14:textId="77777777" w:rsidR="00DD2A18" w:rsidRPr="004F1D23" w:rsidRDefault="00DD2A18"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r>
      <w:tr w:rsidR="00DD2A18" w:rsidRPr="004F1D23" w14:paraId="59015D85" w14:textId="77777777" w:rsidTr="00A553A4">
        <w:trPr>
          <w:trHeight w:val="379"/>
        </w:trPr>
        <w:tc>
          <w:tcPr>
            <w:tcW w:w="1299" w:type="dxa"/>
          </w:tcPr>
          <w:p w14:paraId="2E38AD42"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Control</w:t>
            </w:r>
          </w:p>
        </w:tc>
        <w:tc>
          <w:tcPr>
            <w:tcW w:w="1217" w:type="dxa"/>
            <w:tcBorders>
              <w:right w:val="single" w:sz="4" w:space="0" w:color="auto"/>
            </w:tcBorders>
          </w:tcPr>
          <w:p w14:paraId="4F5B7D0A" w14:textId="49227A22"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2357CA">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w:t>
            </w:r>
            <w:r w:rsidR="002357CA">
              <w:rPr>
                <w:rFonts w:ascii="Times New Roman" w:eastAsia="Times New Roman" w:hAnsi="Times New Roman" w:cs="Times New Roman"/>
                <w:color w:val="000000"/>
                <w:sz w:val="20"/>
                <w:szCs w:val="20"/>
              </w:rPr>
              <w:t>3</w:t>
            </w:r>
            <w:r w:rsidRPr="004F1D23">
              <w:rPr>
                <w:rFonts w:ascii="Times New Roman" w:eastAsia="Times New Roman" w:hAnsi="Times New Roman" w:cs="Times New Roman"/>
                <w:color w:val="000000"/>
                <w:sz w:val="20"/>
                <w:szCs w:val="20"/>
              </w:rPr>
              <w:t>.01</w:t>
            </w:r>
          </w:p>
        </w:tc>
        <w:tc>
          <w:tcPr>
            <w:tcW w:w="1977" w:type="dxa"/>
            <w:tcBorders>
              <w:left w:val="single" w:sz="4" w:space="0" w:color="auto"/>
            </w:tcBorders>
          </w:tcPr>
          <w:p w14:paraId="03D8CE17"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168" w:type="dxa"/>
            <w:tcBorders>
              <w:right w:val="single" w:sz="4" w:space="0" w:color="auto"/>
            </w:tcBorders>
          </w:tcPr>
          <w:p w14:paraId="2F66F996" w14:textId="7FC007F2"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2357CA">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±7.01</w:t>
            </w:r>
          </w:p>
        </w:tc>
        <w:tc>
          <w:tcPr>
            <w:tcW w:w="1887" w:type="dxa"/>
            <w:tcBorders>
              <w:left w:val="single" w:sz="4" w:space="0" w:color="auto"/>
            </w:tcBorders>
          </w:tcPr>
          <w:p w14:paraId="1C81AFEF"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078" w:type="dxa"/>
            <w:tcBorders>
              <w:right w:val="single" w:sz="4" w:space="0" w:color="auto"/>
            </w:tcBorders>
          </w:tcPr>
          <w:p w14:paraId="36471F65" w14:textId="16367823"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2357CA">
              <w:rPr>
                <w:rFonts w:ascii="Times New Roman" w:eastAsia="Times New Roman" w:hAnsi="Times New Roman" w:cs="Times New Roman"/>
                <w:color w:val="000000"/>
                <w:sz w:val="20"/>
                <w:szCs w:val="20"/>
              </w:rPr>
              <w:t>7</w:t>
            </w:r>
            <w:r w:rsidRPr="004F1D23">
              <w:rPr>
                <w:rFonts w:ascii="Times New Roman" w:eastAsia="Times New Roman" w:hAnsi="Times New Roman" w:cs="Times New Roman"/>
                <w:color w:val="000000"/>
                <w:sz w:val="20"/>
                <w:szCs w:val="20"/>
              </w:rPr>
              <w:t>±7.01</w:t>
            </w:r>
          </w:p>
        </w:tc>
        <w:tc>
          <w:tcPr>
            <w:tcW w:w="1887" w:type="dxa"/>
            <w:tcBorders>
              <w:left w:val="single" w:sz="4" w:space="0" w:color="auto"/>
            </w:tcBorders>
          </w:tcPr>
          <w:p w14:paraId="618C28AD"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r>
      <w:tr w:rsidR="00DD2A18" w:rsidRPr="004F1D23" w14:paraId="054B7D16" w14:textId="77777777" w:rsidTr="00A553A4">
        <w:trPr>
          <w:trHeight w:val="366"/>
        </w:trPr>
        <w:tc>
          <w:tcPr>
            <w:tcW w:w="1299" w:type="dxa"/>
          </w:tcPr>
          <w:p w14:paraId="246DAE01"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lastRenderedPageBreak/>
              <w:t>1.25</w:t>
            </w:r>
          </w:p>
        </w:tc>
        <w:tc>
          <w:tcPr>
            <w:tcW w:w="1217" w:type="dxa"/>
            <w:tcBorders>
              <w:right w:val="single" w:sz="4" w:space="0" w:color="auto"/>
            </w:tcBorders>
          </w:tcPr>
          <w:p w14:paraId="1EB92B6A" w14:textId="4A45E6F2"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2357CA">
              <w:rPr>
                <w:rFonts w:ascii="Times New Roman" w:eastAsia="Times New Roman" w:hAnsi="Times New Roman" w:cs="Times New Roman"/>
                <w:color w:val="000000"/>
                <w:sz w:val="20"/>
                <w:szCs w:val="20"/>
              </w:rPr>
              <w:t>5</w:t>
            </w:r>
            <w:r w:rsidRPr="004F1D23">
              <w:rPr>
                <w:rFonts w:ascii="Times New Roman" w:eastAsia="Times New Roman" w:hAnsi="Times New Roman" w:cs="Times New Roman"/>
                <w:color w:val="000000"/>
                <w:sz w:val="20"/>
                <w:szCs w:val="20"/>
              </w:rPr>
              <w:t>.86±8.9</w:t>
            </w:r>
          </w:p>
        </w:tc>
        <w:tc>
          <w:tcPr>
            <w:tcW w:w="1977" w:type="dxa"/>
            <w:tcBorders>
              <w:left w:val="single" w:sz="4" w:space="0" w:color="auto"/>
            </w:tcBorders>
          </w:tcPr>
          <w:p w14:paraId="40C34D30" w14:textId="799E56AD"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168" w:type="dxa"/>
            <w:tcBorders>
              <w:right w:val="single" w:sz="4" w:space="0" w:color="auto"/>
            </w:tcBorders>
          </w:tcPr>
          <w:p w14:paraId="1F74EF73" w14:textId="53F2E5F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2357CA">
              <w:rPr>
                <w:rFonts w:ascii="Times New Roman" w:eastAsia="Times New Roman" w:hAnsi="Times New Roman" w:cs="Times New Roman"/>
                <w:color w:val="000000"/>
                <w:sz w:val="20"/>
                <w:szCs w:val="20"/>
              </w:rPr>
              <w:t>6</w:t>
            </w:r>
            <w:r w:rsidRPr="004F1D23">
              <w:rPr>
                <w:rFonts w:ascii="Times New Roman" w:eastAsia="Times New Roman" w:hAnsi="Times New Roman" w:cs="Times New Roman"/>
                <w:color w:val="000000"/>
                <w:sz w:val="20"/>
                <w:szCs w:val="20"/>
              </w:rPr>
              <w:t>.</w:t>
            </w:r>
            <w:r w:rsidR="002357CA">
              <w:rPr>
                <w:rFonts w:ascii="Times New Roman" w:eastAsia="Times New Roman" w:hAnsi="Times New Roman" w:cs="Times New Roman"/>
                <w:color w:val="000000"/>
                <w:sz w:val="20"/>
                <w:szCs w:val="20"/>
              </w:rPr>
              <w:t>0</w:t>
            </w:r>
            <w:r w:rsidRPr="004F1D23">
              <w:rPr>
                <w:rFonts w:ascii="Times New Roman" w:eastAsia="Times New Roman" w:hAnsi="Times New Roman" w:cs="Times New Roman"/>
                <w:color w:val="000000"/>
                <w:sz w:val="20"/>
                <w:szCs w:val="20"/>
              </w:rPr>
              <w:t>6±8.9</w:t>
            </w:r>
          </w:p>
        </w:tc>
        <w:tc>
          <w:tcPr>
            <w:tcW w:w="1887" w:type="dxa"/>
            <w:tcBorders>
              <w:left w:val="single" w:sz="4" w:space="0" w:color="auto"/>
            </w:tcBorders>
          </w:tcPr>
          <w:p w14:paraId="6412CD6A" w14:textId="3D63DA2A"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00DD2A18" w:rsidRPr="004F1D2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w:t>
            </w:r>
          </w:p>
        </w:tc>
        <w:tc>
          <w:tcPr>
            <w:tcW w:w="1078" w:type="dxa"/>
            <w:tcBorders>
              <w:right w:val="single" w:sz="4" w:space="0" w:color="auto"/>
            </w:tcBorders>
          </w:tcPr>
          <w:p w14:paraId="405F5604"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51.86±8.9</w:t>
            </w:r>
          </w:p>
        </w:tc>
        <w:tc>
          <w:tcPr>
            <w:tcW w:w="1887" w:type="dxa"/>
            <w:tcBorders>
              <w:left w:val="single" w:sz="4" w:space="0" w:color="auto"/>
            </w:tcBorders>
          </w:tcPr>
          <w:p w14:paraId="2473B09F"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7.9</w:t>
            </w:r>
          </w:p>
        </w:tc>
      </w:tr>
      <w:tr w:rsidR="00DD2A18" w:rsidRPr="004F1D23" w14:paraId="3FE0ECC2" w14:textId="77777777" w:rsidTr="00A553A4">
        <w:trPr>
          <w:trHeight w:val="366"/>
        </w:trPr>
        <w:tc>
          <w:tcPr>
            <w:tcW w:w="1299" w:type="dxa"/>
          </w:tcPr>
          <w:p w14:paraId="3C0A66BF"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2.5</w:t>
            </w:r>
          </w:p>
        </w:tc>
        <w:tc>
          <w:tcPr>
            <w:tcW w:w="1217" w:type="dxa"/>
            <w:tcBorders>
              <w:right w:val="single" w:sz="4" w:space="0" w:color="auto"/>
            </w:tcBorders>
          </w:tcPr>
          <w:p w14:paraId="7614783D" w14:textId="4CF1F384"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r w:rsidR="00DD2A18" w:rsidRPr="004F1D23">
              <w:rPr>
                <w:rFonts w:ascii="Times New Roman" w:eastAsia="Times New Roman" w:hAnsi="Times New Roman" w:cs="Times New Roman"/>
                <w:color w:val="000000"/>
                <w:sz w:val="20"/>
                <w:szCs w:val="20"/>
              </w:rPr>
              <w:t>21±12.8</w:t>
            </w:r>
          </w:p>
        </w:tc>
        <w:tc>
          <w:tcPr>
            <w:tcW w:w="1977" w:type="dxa"/>
            <w:tcBorders>
              <w:left w:val="single" w:sz="4" w:space="0" w:color="auto"/>
            </w:tcBorders>
          </w:tcPr>
          <w:p w14:paraId="0A55A79C" w14:textId="7E2902B2"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1168" w:type="dxa"/>
            <w:tcBorders>
              <w:right w:val="single" w:sz="4" w:space="0" w:color="auto"/>
            </w:tcBorders>
          </w:tcPr>
          <w:p w14:paraId="130BD16F" w14:textId="622BDFA8"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r w:rsidR="00DD2A18" w:rsidRPr="004F1D23">
              <w:rPr>
                <w:rFonts w:ascii="Times New Roman" w:eastAsia="Times New Roman" w:hAnsi="Times New Roman" w:cs="Times New Roman"/>
                <w:color w:val="000000"/>
                <w:sz w:val="20"/>
                <w:szCs w:val="20"/>
              </w:rPr>
              <w:t>.21±12.8</w:t>
            </w:r>
          </w:p>
        </w:tc>
        <w:tc>
          <w:tcPr>
            <w:tcW w:w="1887" w:type="dxa"/>
            <w:tcBorders>
              <w:left w:val="single" w:sz="4" w:space="0" w:color="auto"/>
            </w:tcBorders>
          </w:tcPr>
          <w:p w14:paraId="476E46EC" w14:textId="23BAC38D"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1078" w:type="dxa"/>
            <w:tcBorders>
              <w:right w:val="single" w:sz="4" w:space="0" w:color="auto"/>
            </w:tcBorders>
          </w:tcPr>
          <w:p w14:paraId="6CA39D07" w14:textId="16523063"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r w:rsidR="00DD2A18" w:rsidRPr="004F1D23">
              <w:rPr>
                <w:rFonts w:ascii="Times New Roman" w:eastAsia="Times New Roman" w:hAnsi="Times New Roman" w:cs="Times New Roman"/>
                <w:color w:val="000000"/>
                <w:sz w:val="20"/>
                <w:szCs w:val="20"/>
              </w:rPr>
              <w:t>.21±12.8</w:t>
            </w:r>
          </w:p>
        </w:tc>
        <w:tc>
          <w:tcPr>
            <w:tcW w:w="1887" w:type="dxa"/>
            <w:tcBorders>
              <w:left w:val="single" w:sz="4" w:space="0" w:color="auto"/>
            </w:tcBorders>
          </w:tcPr>
          <w:p w14:paraId="5BCC18D1" w14:textId="1BF9539D"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r>
      <w:tr w:rsidR="00DD2A18" w:rsidRPr="004F1D23" w14:paraId="31571A6E" w14:textId="77777777" w:rsidTr="00A553A4">
        <w:trPr>
          <w:trHeight w:val="379"/>
        </w:trPr>
        <w:tc>
          <w:tcPr>
            <w:tcW w:w="1299" w:type="dxa"/>
          </w:tcPr>
          <w:p w14:paraId="32E7985B"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p>
        </w:tc>
        <w:tc>
          <w:tcPr>
            <w:tcW w:w="1217" w:type="dxa"/>
            <w:tcBorders>
              <w:right w:val="single" w:sz="4" w:space="0" w:color="auto"/>
            </w:tcBorders>
          </w:tcPr>
          <w:p w14:paraId="79CCB8A4"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32.89±13.51</w:t>
            </w:r>
          </w:p>
        </w:tc>
        <w:tc>
          <w:tcPr>
            <w:tcW w:w="1977" w:type="dxa"/>
            <w:tcBorders>
              <w:left w:val="single" w:sz="4" w:space="0" w:color="auto"/>
            </w:tcBorders>
          </w:tcPr>
          <w:p w14:paraId="3DD466C3"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46</w:t>
            </w:r>
          </w:p>
        </w:tc>
        <w:tc>
          <w:tcPr>
            <w:tcW w:w="1168" w:type="dxa"/>
            <w:tcBorders>
              <w:right w:val="single" w:sz="4" w:space="0" w:color="auto"/>
            </w:tcBorders>
          </w:tcPr>
          <w:p w14:paraId="187711FF"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31.89±13.51</w:t>
            </w:r>
          </w:p>
        </w:tc>
        <w:tc>
          <w:tcPr>
            <w:tcW w:w="1887" w:type="dxa"/>
            <w:tcBorders>
              <w:left w:val="single" w:sz="4" w:space="0" w:color="auto"/>
            </w:tcBorders>
          </w:tcPr>
          <w:p w14:paraId="2AFA1E3B"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45</w:t>
            </w:r>
          </w:p>
        </w:tc>
        <w:tc>
          <w:tcPr>
            <w:tcW w:w="1078" w:type="dxa"/>
            <w:tcBorders>
              <w:right w:val="single" w:sz="4" w:space="0" w:color="auto"/>
            </w:tcBorders>
          </w:tcPr>
          <w:p w14:paraId="586698EB" w14:textId="18921A24"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r w:rsidR="00DD2A18" w:rsidRPr="004F1D23">
              <w:rPr>
                <w:rFonts w:ascii="Times New Roman" w:eastAsia="Times New Roman" w:hAnsi="Times New Roman" w:cs="Times New Roman"/>
                <w:color w:val="000000"/>
                <w:sz w:val="20"/>
                <w:szCs w:val="20"/>
              </w:rPr>
              <w:t>.89±13.51</w:t>
            </w:r>
          </w:p>
        </w:tc>
        <w:tc>
          <w:tcPr>
            <w:tcW w:w="1887" w:type="dxa"/>
            <w:tcBorders>
              <w:left w:val="single" w:sz="4" w:space="0" w:color="auto"/>
            </w:tcBorders>
          </w:tcPr>
          <w:p w14:paraId="73056741"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49</w:t>
            </w:r>
          </w:p>
        </w:tc>
      </w:tr>
      <w:tr w:rsidR="00DD2A18" w:rsidRPr="004F1D23" w14:paraId="1624A16C" w14:textId="77777777" w:rsidTr="00A553A4">
        <w:trPr>
          <w:trHeight w:val="366"/>
        </w:trPr>
        <w:tc>
          <w:tcPr>
            <w:tcW w:w="1299" w:type="dxa"/>
          </w:tcPr>
          <w:p w14:paraId="759DC480"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w:t>
            </w:r>
          </w:p>
        </w:tc>
        <w:tc>
          <w:tcPr>
            <w:tcW w:w="1217" w:type="dxa"/>
            <w:tcBorders>
              <w:right w:val="single" w:sz="4" w:space="0" w:color="auto"/>
            </w:tcBorders>
          </w:tcPr>
          <w:p w14:paraId="40885AD6"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29.02±14.01</w:t>
            </w:r>
          </w:p>
        </w:tc>
        <w:tc>
          <w:tcPr>
            <w:tcW w:w="1977" w:type="dxa"/>
            <w:tcBorders>
              <w:left w:val="single" w:sz="4" w:space="0" w:color="auto"/>
            </w:tcBorders>
          </w:tcPr>
          <w:p w14:paraId="4A1192CB" w14:textId="124BE91C"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2357CA">
              <w:rPr>
                <w:rFonts w:ascii="Times New Roman" w:eastAsia="Times New Roman" w:hAnsi="Times New Roman" w:cs="Times New Roman"/>
                <w:color w:val="000000"/>
                <w:sz w:val="20"/>
                <w:szCs w:val="20"/>
              </w:rPr>
              <w:t>2</w:t>
            </w:r>
          </w:p>
        </w:tc>
        <w:tc>
          <w:tcPr>
            <w:tcW w:w="1168" w:type="dxa"/>
            <w:tcBorders>
              <w:right w:val="single" w:sz="4" w:space="0" w:color="auto"/>
            </w:tcBorders>
          </w:tcPr>
          <w:p w14:paraId="1F39416D" w14:textId="40C1BF79"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r w:rsidR="00DD2A18" w:rsidRPr="004F1D23">
              <w:rPr>
                <w:rFonts w:ascii="Times New Roman" w:eastAsia="Times New Roman" w:hAnsi="Times New Roman" w:cs="Times New Roman"/>
                <w:color w:val="000000"/>
                <w:sz w:val="20"/>
                <w:szCs w:val="20"/>
              </w:rPr>
              <w:t>.02±14.01</w:t>
            </w:r>
          </w:p>
        </w:tc>
        <w:tc>
          <w:tcPr>
            <w:tcW w:w="1887" w:type="dxa"/>
            <w:tcBorders>
              <w:left w:val="single" w:sz="4" w:space="0" w:color="auto"/>
            </w:tcBorders>
          </w:tcPr>
          <w:p w14:paraId="728FB79B" w14:textId="74B5D24A"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2357CA">
              <w:rPr>
                <w:rFonts w:ascii="Times New Roman" w:eastAsia="Times New Roman" w:hAnsi="Times New Roman" w:cs="Times New Roman"/>
                <w:color w:val="000000"/>
                <w:sz w:val="20"/>
                <w:szCs w:val="20"/>
              </w:rPr>
              <w:t>4</w:t>
            </w:r>
          </w:p>
        </w:tc>
        <w:tc>
          <w:tcPr>
            <w:tcW w:w="1078" w:type="dxa"/>
            <w:tcBorders>
              <w:right w:val="single" w:sz="4" w:space="0" w:color="auto"/>
            </w:tcBorders>
          </w:tcPr>
          <w:p w14:paraId="0E839A51" w14:textId="32632AC3"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DD2A18" w:rsidRPr="004F1D23">
              <w:rPr>
                <w:rFonts w:ascii="Times New Roman" w:eastAsia="Times New Roman" w:hAnsi="Times New Roman" w:cs="Times New Roman"/>
                <w:color w:val="000000"/>
                <w:sz w:val="20"/>
                <w:szCs w:val="20"/>
              </w:rPr>
              <w:t>1.02±14.01</w:t>
            </w:r>
          </w:p>
        </w:tc>
        <w:tc>
          <w:tcPr>
            <w:tcW w:w="1887" w:type="dxa"/>
            <w:tcBorders>
              <w:left w:val="single" w:sz="4" w:space="0" w:color="auto"/>
            </w:tcBorders>
          </w:tcPr>
          <w:p w14:paraId="69C3C334" w14:textId="0F9F6D64"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2357CA">
              <w:rPr>
                <w:rFonts w:ascii="Times New Roman" w:eastAsia="Times New Roman" w:hAnsi="Times New Roman" w:cs="Times New Roman"/>
                <w:color w:val="000000"/>
                <w:sz w:val="20"/>
                <w:szCs w:val="20"/>
              </w:rPr>
              <w:t>7</w:t>
            </w:r>
          </w:p>
        </w:tc>
      </w:tr>
      <w:tr w:rsidR="00DD2A18" w:rsidRPr="004F1D23" w14:paraId="318B417C" w14:textId="77777777" w:rsidTr="00A553A4">
        <w:trPr>
          <w:trHeight w:val="366"/>
        </w:trPr>
        <w:tc>
          <w:tcPr>
            <w:tcW w:w="1299" w:type="dxa"/>
          </w:tcPr>
          <w:p w14:paraId="1651658F"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217" w:type="dxa"/>
            <w:tcBorders>
              <w:right w:val="single" w:sz="4" w:space="0" w:color="auto"/>
            </w:tcBorders>
          </w:tcPr>
          <w:p w14:paraId="4BB1D0B4"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28.60±17.01</w:t>
            </w:r>
          </w:p>
        </w:tc>
        <w:tc>
          <w:tcPr>
            <w:tcW w:w="1977" w:type="dxa"/>
            <w:tcBorders>
              <w:left w:val="single" w:sz="4" w:space="0" w:color="auto"/>
            </w:tcBorders>
          </w:tcPr>
          <w:p w14:paraId="7FA0543E"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59</w:t>
            </w:r>
          </w:p>
        </w:tc>
        <w:tc>
          <w:tcPr>
            <w:tcW w:w="1168" w:type="dxa"/>
            <w:tcBorders>
              <w:right w:val="single" w:sz="4" w:space="0" w:color="auto"/>
            </w:tcBorders>
          </w:tcPr>
          <w:p w14:paraId="44CCB9F8" w14:textId="64C8AB3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2357CA">
              <w:rPr>
                <w:rFonts w:ascii="Times New Roman" w:eastAsia="Times New Roman" w:hAnsi="Times New Roman" w:cs="Times New Roman"/>
                <w:color w:val="000000"/>
                <w:sz w:val="20"/>
                <w:szCs w:val="20"/>
              </w:rPr>
              <w:t>8</w:t>
            </w:r>
            <w:r w:rsidRPr="004F1D23">
              <w:rPr>
                <w:rFonts w:ascii="Times New Roman" w:eastAsia="Times New Roman" w:hAnsi="Times New Roman" w:cs="Times New Roman"/>
                <w:color w:val="000000"/>
                <w:sz w:val="20"/>
                <w:szCs w:val="20"/>
              </w:rPr>
              <w:t>.60±17.01</w:t>
            </w:r>
          </w:p>
        </w:tc>
        <w:tc>
          <w:tcPr>
            <w:tcW w:w="1887" w:type="dxa"/>
            <w:tcBorders>
              <w:left w:val="single" w:sz="4" w:space="0" w:color="auto"/>
            </w:tcBorders>
          </w:tcPr>
          <w:p w14:paraId="7D074B36" w14:textId="73F7ACBF"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1078" w:type="dxa"/>
            <w:tcBorders>
              <w:right w:val="single" w:sz="4" w:space="0" w:color="auto"/>
            </w:tcBorders>
          </w:tcPr>
          <w:p w14:paraId="1BDD5AF1" w14:textId="20D98462"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2357CA">
              <w:rPr>
                <w:rFonts w:ascii="Times New Roman" w:eastAsia="Times New Roman" w:hAnsi="Times New Roman" w:cs="Times New Roman"/>
                <w:color w:val="000000"/>
                <w:sz w:val="20"/>
                <w:szCs w:val="20"/>
              </w:rPr>
              <w:t>9</w:t>
            </w:r>
            <w:r w:rsidRPr="004F1D23">
              <w:rPr>
                <w:rFonts w:ascii="Times New Roman" w:eastAsia="Times New Roman" w:hAnsi="Times New Roman" w:cs="Times New Roman"/>
                <w:color w:val="000000"/>
                <w:sz w:val="20"/>
                <w:szCs w:val="20"/>
              </w:rPr>
              <w:t>.60±17.01</w:t>
            </w:r>
          </w:p>
        </w:tc>
        <w:tc>
          <w:tcPr>
            <w:tcW w:w="1887" w:type="dxa"/>
            <w:tcBorders>
              <w:left w:val="single" w:sz="4" w:space="0" w:color="auto"/>
            </w:tcBorders>
          </w:tcPr>
          <w:p w14:paraId="15F6A100" w14:textId="5FE71D4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2357CA">
              <w:rPr>
                <w:rFonts w:ascii="Times New Roman" w:eastAsia="Times New Roman" w:hAnsi="Times New Roman" w:cs="Times New Roman"/>
                <w:color w:val="000000"/>
                <w:sz w:val="20"/>
                <w:szCs w:val="20"/>
              </w:rPr>
              <w:t>2</w:t>
            </w:r>
          </w:p>
        </w:tc>
      </w:tr>
      <w:tr w:rsidR="00DD2A18" w:rsidRPr="004F1D23" w14:paraId="4244F542" w14:textId="77777777" w:rsidTr="00A553A4">
        <w:trPr>
          <w:trHeight w:val="1224"/>
        </w:trPr>
        <w:tc>
          <w:tcPr>
            <w:tcW w:w="1299" w:type="dxa"/>
          </w:tcPr>
          <w:p w14:paraId="465C0CA3"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40</w:t>
            </w:r>
          </w:p>
        </w:tc>
        <w:tc>
          <w:tcPr>
            <w:tcW w:w="1217" w:type="dxa"/>
            <w:tcBorders>
              <w:right w:val="single" w:sz="4" w:space="0" w:color="auto"/>
            </w:tcBorders>
          </w:tcPr>
          <w:p w14:paraId="545D93D8" w14:textId="6842C8DE"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2357CA">
              <w:rPr>
                <w:rFonts w:ascii="Times New Roman" w:eastAsia="Times New Roman" w:hAnsi="Times New Roman" w:cs="Times New Roman"/>
                <w:color w:val="000000"/>
                <w:sz w:val="20"/>
                <w:szCs w:val="20"/>
              </w:rPr>
              <w:t>9</w:t>
            </w:r>
            <w:r w:rsidRPr="004F1D23">
              <w:rPr>
                <w:rFonts w:ascii="Times New Roman" w:eastAsia="Times New Roman" w:hAnsi="Times New Roman" w:cs="Times New Roman"/>
                <w:color w:val="000000"/>
                <w:sz w:val="20"/>
                <w:szCs w:val="20"/>
              </w:rPr>
              <w:t>.52±21.01</w:t>
            </w:r>
          </w:p>
        </w:tc>
        <w:tc>
          <w:tcPr>
            <w:tcW w:w="1977" w:type="dxa"/>
            <w:tcBorders>
              <w:left w:val="single" w:sz="4" w:space="0" w:color="auto"/>
            </w:tcBorders>
          </w:tcPr>
          <w:p w14:paraId="24FD9C03"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77</w:t>
            </w:r>
          </w:p>
        </w:tc>
        <w:tc>
          <w:tcPr>
            <w:tcW w:w="1168" w:type="dxa"/>
            <w:tcBorders>
              <w:right w:val="single" w:sz="4" w:space="0" w:color="auto"/>
            </w:tcBorders>
          </w:tcPr>
          <w:p w14:paraId="3056F110"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21.52±21.01</w:t>
            </w:r>
          </w:p>
        </w:tc>
        <w:tc>
          <w:tcPr>
            <w:tcW w:w="1887" w:type="dxa"/>
            <w:tcBorders>
              <w:left w:val="single" w:sz="4" w:space="0" w:color="auto"/>
            </w:tcBorders>
          </w:tcPr>
          <w:p w14:paraId="126AC1B7" w14:textId="531A9D64"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p>
        </w:tc>
        <w:tc>
          <w:tcPr>
            <w:tcW w:w="1078" w:type="dxa"/>
            <w:tcBorders>
              <w:right w:val="single" w:sz="4" w:space="0" w:color="auto"/>
            </w:tcBorders>
          </w:tcPr>
          <w:p w14:paraId="24964739" w14:textId="77777777" w:rsidR="00DD2A18" w:rsidRPr="004F1D23" w:rsidRDefault="00DD2A18"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18.52±21.01</w:t>
            </w:r>
          </w:p>
        </w:tc>
        <w:tc>
          <w:tcPr>
            <w:tcW w:w="1887" w:type="dxa"/>
            <w:tcBorders>
              <w:left w:val="single" w:sz="4" w:space="0" w:color="auto"/>
            </w:tcBorders>
          </w:tcPr>
          <w:p w14:paraId="343722F6" w14:textId="2714292F" w:rsidR="00DD2A18"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r>
    </w:tbl>
    <w:p w14:paraId="20D16E33"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19F6531F" w14:textId="20355BD7" w:rsidR="00DD2A18" w:rsidRDefault="00DD2A18"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C313F4">
        <w:rPr>
          <w:rFonts w:ascii="Times New Roman" w:eastAsia="Times New Roman" w:hAnsi="Times New Roman" w:cs="Times New Roman"/>
          <w:sz w:val="16"/>
          <w:szCs w:val="16"/>
        </w:rPr>
        <w:t xml:space="preserve">Table </w:t>
      </w:r>
      <w:r w:rsidR="00441004">
        <w:rPr>
          <w:rFonts w:ascii="Times New Roman" w:eastAsia="Times New Roman" w:hAnsi="Times New Roman" w:cs="Times New Roman"/>
          <w:sz w:val="16"/>
          <w:szCs w:val="16"/>
        </w:rPr>
        <w:t>7</w:t>
      </w:r>
      <w:r>
        <w:rPr>
          <w:rFonts w:ascii="Times New Roman" w:eastAsia="Times New Roman" w:hAnsi="Times New Roman" w:cs="Times New Roman"/>
          <w:sz w:val="16"/>
          <w:szCs w:val="16"/>
        </w:rPr>
        <w:t xml:space="preserve"> </w:t>
      </w:r>
      <w:r w:rsidRPr="00C313F4">
        <w:rPr>
          <w:rFonts w:ascii="Times New Roman" w:eastAsia="Times New Roman" w:hAnsi="Times New Roman" w:cs="Times New Roman"/>
          <w:sz w:val="16"/>
          <w:szCs w:val="16"/>
        </w:rPr>
        <w:t xml:space="preserve">Effect of various extracts </w:t>
      </w:r>
      <w:r w:rsidRPr="00C313F4">
        <w:rPr>
          <w:rFonts w:ascii="Times New Roman" w:eastAsia="Times New Roman" w:hAnsi="Times New Roman" w:cs="Times New Roman"/>
          <w:color w:val="000000"/>
          <w:sz w:val="16"/>
          <w:szCs w:val="16"/>
        </w:rPr>
        <w:t>RG: radicle growth and</w:t>
      </w:r>
      <w:r>
        <w:rPr>
          <w:rFonts w:ascii="Times New Roman" w:eastAsia="Times New Roman" w:hAnsi="Times New Roman" w:cs="Times New Roman"/>
          <w:color w:val="000000"/>
          <w:sz w:val="16"/>
          <w:szCs w:val="16"/>
        </w:rPr>
        <w:t xml:space="preserve"> </w:t>
      </w:r>
      <w:r w:rsidRPr="00C313F4">
        <w:rPr>
          <w:rFonts w:ascii="Times New Roman" w:eastAsia="Times New Roman" w:hAnsi="Times New Roman" w:cs="Times New Roman"/>
          <w:color w:val="000000"/>
          <w:sz w:val="16"/>
          <w:szCs w:val="16"/>
        </w:rPr>
        <w:t xml:space="preserve">  RL: radicle length </w:t>
      </w:r>
      <w:r>
        <w:rPr>
          <w:rFonts w:ascii="Times New Roman" w:eastAsia="Times New Roman" w:hAnsi="Times New Roman" w:cs="Times New Roman"/>
          <w:color w:val="000000"/>
          <w:sz w:val="16"/>
          <w:szCs w:val="16"/>
        </w:rPr>
        <w:t xml:space="preserve">on </w:t>
      </w:r>
      <w:r w:rsidRPr="00C313F4">
        <w:rPr>
          <w:rFonts w:ascii="Times New Roman" w:eastAsia="Times New Roman" w:hAnsi="Times New Roman" w:cs="Times New Roman"/>
          <w:i/>
          <w:iCs/>
          <w:color w:val="000000"/>
          <w:sz w:val="16"/>
          <w:szCs w:val="16"/>
        </w:rPr>
        <w:t>C. Arietinum</w:t>
      </w:r>
      <w:r w:rsidRPr="00C313F4">
        <w:rPr>
          <w:rFonts w:ascii="Times New Roman" w:eastAsia="Times New Roman" w:hAnsi="Times New Roman" w:cs="Times New Roman"/>
          <w:color w:val="000000"/>
          <w:sz w:val="16"/>
          <w:szCs w:val="16"/>
        </w:rPr>
        <w:t xml:space="preserve"> after </w:t>
      </w:r>
      <w:r>
        <w:rPr>
          <w:rFonts w:ascii="Times New Roman" w:eastAsia="Times New Roman" w:hAnsi="Times New Roman" w:cs="Times New Roman"/>
          <w:color w:val="000000"/>
          <w:sz w:val="16"/>
          <w:szCs w:val="16"/>
        </w:rPr>
        <w:t>96</w:t>
      </w:r>
      <w:r w:rsidRPr="00C313F4">
        <w:rPr>
          <w:rFonts w:ascii="Times New Roman" w:eastAsia="Times New Roman" w:hAnsi="Times New Roman" w:cs="Times New Roman"/>
          <w:color w:val="000000"/>
          <w:sz w:val="16"/>
          <w:szCs w:val="16"/>
        </w:rPr>
        <w:t xml:space="preserve"> </w:t>
      </w:r>
      <w:proofErr w:type="spellStart"/>
      <w:r w:rsidRPr="00C313F4">
        <w:rPr>
          <w:rFonts w:ascii="Times New Roman" w:eastAsia="Times New Roman" w:hAnsi="Times New Roman" w:cs="Times New Roman"/>
          <w:color w:val="000000"/>
          <w:sz w:val="16"/>
          <w:szCs w:val="16"/>
        </w:rPr>
        <w:t>hrs</w:t>
      </w:r>
      <w:proofErr w:type="spellEnd"/>
      <w:r w:rsidRPr="00C313F4">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 xml:space="preserve"> </w:t>
      </w:r>
    </w:p>
    <w:p w14:paraId="19DF8C8E" w14:textId="77777777" w:rsidR="00DD2A18" w:rsidRPr="00C313F4" w:rsidRDefault="00DD2A18"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6AFB2FF9" w14:textId="77777777" w:rsidR="00C659F7" w:rsidRDefault="00C659F7"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0EB5E746" w14:textId="77777777" w:rsidR="00DD2A18" w:rsidRDefault="00DD2A18"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p w14:paraId="0A137CB8" w14:textId="77777777" w:rsidR="00C313F4" w:rsidRPr="00C313F4" w:rsidRDefault="00C313F4" w:rsidP="00FB1B67">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
    <w:tbl>
      <w:tblPr>
        <w:tblStyle w:val="TableGrid"/>
        <w:tblW w:w="10513" w:type="dxa"/>
        <w:tblInd w:w="-882" w:type="dxa"/>
        <w:tblLayout w:type="fixed"/>
        <w:tblLook w:val="04A0" w:firstRow="1" w:lastRow="0" w:firstColumn="1" w:lastColumn="0" w:noHBand="0" w:noVBand="1"/>
      </w:tblPr>
      <w:tblGrid>
        <w:gridCol w:w="1299"/>
        <w:gridCol w:w="1217"/>
        <w:gridCol w:w="1977"/>
        <w:gridCol w:w="1168"/>
        <w:gridCol w:w="1887"/>
        <w:gridCol w:w="1078"/>
        <w:gridCol w:w="1887"/>
      </w:tblGrid>
      <w:tr w:rsidR="00506A47" w:rsidRPr="004F1D23" w14:paraId="16647962" w14:textId="77777777" w:rsidTr="00506A47">
        <w:trPr>
          <w:trHeight w:val="445"/>
        </w:trPr>
        <w:tc>
          <w:tcPr>
            <w:tcW w:w="1299" w:type="dxa"/>
          </w:tcPr>
          <w:p w14:paraId="6AB3B59E" w14:textId="77777777" w:rsidR="00506A47" w:rsidRPr="00FB1B67" w:rsidRDefault="00506A4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Conc(mg/ml) </w:t>
            </w:r>
          </w:p>
        </w:tc>
        <w:tc>
          <w:tcPr>
            <w:tcW w:w="3194" w:type="dxa"/>
            <w:gridSpan w:val="2"/>
          </w:tcPr>
          <w:p w14:paraId="0B4B52CE" w14:textId="77777777" w:rsidR="00506A47" w:rsidRPr="00FB1B67" w:rsidRDefault="00506A4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Rutin extract After 96 </w:t>
            </w:r>
            <w:proofErr w:type="spellStart"/>
            <w:r w:rsidRPr="00FB1B67">
              <w:rPr>
                <w:rFonts w:ascii="Times New Roman" w:eastAsia="Times New Roman" w:hAnsi="Times New Roman" w:cs="Times New Roman"/>
                <w:b/>
                <w:bCs/>
                <w:color w:val="000000"/>
                <w:sz w:val="24"/>
                <w:szCs w:val="24"/>
              </w:rPr>
              <w:t>hrs</w:t>
            </w:r>
            <w:proofErr w:type="spellEnd"/>
          </w:p>
        </w:tc>
        <w:tc>
          <w:tcPr>
            <w:tcW w:w="3055" w:type="dxa"/>
            <w:gridSpan w:val="2"/>
          </w:tcPr>
          <w:p w14:paraId="63B46B98" w14:textId="77777777" w:rsidR="00506A47" w:rsidRPr="00FB1B67" w:rsidRDefault="00506A4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Hesperidin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96 </w:t>
            </w:r>
            <w:proofErr w:type="spellStart"/>
            <w:r w:rsidRPr="00FB1B67">
              <w:rPr>
                <w:rFonts w:ascii="Times New Roman" w:eastAsia="Times New Roman" w:hAnsi="Times New Roman" w:cs="Times New Roman"/>
                <w:b/>
                <w:bCs/>
                <w:color w:val="000000"/>
                <w:sz w:val="24"/>
                <w:szCs w:val="24"/>
              </w:rPr>
              <w:t>hrs</w:t>
            </w:r>
            <w:proofErr w:type="spellEnd"/>
          </w:p>
        </w:tc>
        <w:tc>
          <w:tcPr>
            <w:tcW w:w="2965" w:type="dxa"/>
            <w:gridSpan w:val="2"/>
          </w:tcPr>
          <w:p w14:paraId="1B90A05B" w14:textId="77777777" w:rsidR="00506A47" w:rsidRPr="00FB1B67" w:rsidRDefault="00506A47" w:rsidP="00FB1B67">
            <w:pPr>
              <w:jc w:val="both"/>
              <w:textAlignment w:val="baseline"/>
              <w:rPr>
                <w:rFonts w:ascii="Times New Roman" w:eastAsia="Times New Roman" w:hAnsi="Times New Roman" w:cs="Times New Roman"/>
                <w:b/>
                <w:bCs/>
                <w:color w:val="000000"/>
                <w:sz w:val="24"/>
                <w:szCs w:val="24"/>
              </w:rPr>
            </w:pPr>
            <w:r w:rsidRPr="00FB1B67">
              <w:rPr>
                <w:rFonts w:ascii="Times New Roman" w:eastAsia="Times New Roman" w:hAnsi="Times New Roman" w:cs="Times New Roman"/>
                <w:b/>
                <w:bCs/>
                <w:color w:val="000000"/>
                <w:sz w:val="24"/>
                <w:szCs w:val="24"/>
              </w:rPr>
              <w:t xml:space="preserve">Curcumin </w:t>
            </w:r>
            <w:proofErr w:type="gramStart"/>
            <w:r w:rsidRPr="00FB1B67">
              <w:rPr>
                <w:rFonts w:ascii="Times New Roman" w:eastAsia="Times New Roman" w:hAnsi="Times New Roman" w:cs="Times New Roman"/>
                <w:b/>
                <w:bCs/>
                <w:color w:val="000000"/>
                <w:sz w:val="24"/>
                <w:szCs w:val="24"/>
              </w:rPr>
              <w:t>extract  After</w:t>
            </w:r>
            <w:proofErr w:type="gramEnd"/>
            <w:r w:rsidRPr="00FB1B67">
              <w:rPr>
                <w:rFonts w:ascii="Times New Roman" w:eastAsia="Times New Roman" w:hAnsi="Times New Roman" w:cs="Times New Roman"/>
                <w:b/>
                <w:bCs/>
                <w:color w:val="000000"/>
                <w:sz w:val="24"/>
                <w:szCs w:val="24"/>
              </w:rPr>
              <w:t xml:space="preserve"> 96 </w:t>
            </w:r>
            <w:proofErr w:type="spellStart"/>
            <w:r w:rsidRPr="00FB1B67">
              <w:rPr>
                <w:rFonts w:ascii="Times New Roman" w:eastAsia="Times New Roman" w:hAnsi="Times New Roman" w:cs="Times New Roman"/>
                <w:b/>
                <w:bCs/>
                <w:color w:val="000000"/>
                <w:sz w:val="24"/>
                <w:szCs w:val="24"/>
              </w:rPr>
              <w:t>hrs</w:t>
            </w:r>
            <w:proofErr w:type="spellEnd"/>
          </w:p>
        </w:tc>
      </w:tr>
      <w:tr w:rsidR="00506A47" w:rsidRPr="004F1D23" w14:paraId="31AAE4C7" w14:textId="77777777" w:rsidTr="00506A47">
        <w:trPr>
          <w:trHeight w:val="355"/>
        </w:trPr>
        <w:tc>
          <w:tcPr>
            <w:tcW w:w="1299" w:type="dxa"/>
          </w:tcPr>
          <w:p w14:paraId="27917287" w14:textId="77777777" w:rsidR="00506A47" w:rsidRPr="004F1D23" w:rsidRDefault="00506A47" w:rsidP="00FB1B67">
            <w:pPr>
              <w:tabs>
                <w:tab w:val="left" w:pos="735"/>
              </w:tabs>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ab/>
            </w:r>
          </w:p>
        </w:tc>
        <w:tc>
          <w:tcPr>
            <w:tcW w:w="1217" w:type="dxa"/>
            <w:tcBorders>
              <w:right w:val="single" w:sz="4" w:space="0" w:color="auto"/>
            </w:tcBorders>
          </w:tcPr>
          <w:p w14:paraId="11E37B4A" w14:textId="77777777" w:rsidR="00506A47" w:rsidRPr="004F1D23" w:rsidRDefault="00506A4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977" w:type="dxa"/>
            <w:tcBorders>
              <w:left w:val="single" w:sz="4" w:space="0" w:color="auto"/>
            </w:tcBorders>
          </w:tcPr>
          <w:p w14:paraId="5EFD7BFB" w14:textId="77777777" w:rsidR="00506A47" w:rsidRPr="004F1D23" w:rsidRDefault="00506A4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168" w:type="dxa"/>
            <w:tcBorders>
              <w:right w:val="single" w:sz="4" w:space="0" w:color="auto"/>
            </w:tcBorders>
          </w:tcPr>
          <w:p w14:paraId="3D8A2B91" w14:textId="77777777" w:rsidR="00506A47" w:rsidRPr="004F1D23" w:rsidRDefault="00506A4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87" w:type="dxa"/>
            <w:tcBorders>
              <w:left w:val="single" w:sz="4" w:space="0" w:color="auto"/>
            </w:tcBorders>
          </w:tcPr>
          <w:p w14:paraId="78B63C47" w14:textId="77777777" w:rsidR="00506A47" w:rsidRPr="004F1D23" w:rsidRDefault="00506A4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c>
          <w:tcPr>
            <w:tcW w:w="1078" w:type="dxa"/>
            <w:tcBorders>
              <w:right w:val="single" w:sz="4" w:space="0" w:color="auto"/>
            </w:tcBorders>
          </w:tcPr>
          <w:p w14:paraId="0233717F" w14:textId="77777777" w:rsidR="00506A47" w:rsidRPr="004F1D23" w:rsidRDefault="00506A4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sz w:val="20"/>
                <w:szCs w:val="20"/>
              </w:rPr>
              <w:t>RL</w:t>
            </w:r>
            <w:r w:rsidRPr="004F1D23">
              <w:rPr>
                <w:rFonts w:ascii="Times New Roman" w:eastAsia="Times New Roman" w:hAnsi="Times New Roman" w:cs="Times New Roman"/>
                <w:color w:val="000000"/>
              </w:rPr>
              <w:t xml:space="preserve"> (mm)2</w:t>
            </w:r>
          </w:p>
        </w:tc>
        <w:tc>
          <w:tcPr>
            <w:tcW w:w="1887" w:type="dxa"/>
            <w:tcBorders>
              <w:left w:val="single" w:sz="4" w:space="0" w:color="auto"/>
            </w:tcBorders>
          </w:tcPr>
          <w:p w14:paraId="0A95D8CD" w14:textId="77777777" w:rsidR="00506A47" w:rsidRPr="004F1D23" w:rsidRDefault="00506A47" w:rsidP="00FB1B67">
            <w:pPr>
              <w:jc w:val="both"/>
              <w:textAlignment w:val="baseline"/>
              <w:rPr>
                <w:rFonts w:ascii="Times New Roman" w:eastAsia="Times New Roman" w:hAnsi="Times New Roman" w:cs="Times New Roman"/>
                <w:color w:val="000000"/>
              </w:rPr>
            </w:pPr>
            <w:r w:rsidRPr="004F1D23">
              <w:rPr>
                <w:rFonts w:ascii="Times New Roman" w:eastAsia="Times New Roman" w:hAnsi="Times New Roman" w:cs="Times New Roman"/>
                <w:color w:val="000000"/>
              </w:rPr>
              <w:t xml:space="preserve">% inhibition of </w:t>
            </w:r>
            <w:r w:rsidRPr="004F1D23">
              <w:rPr>
                <w:rFonts w:ascii="Times New Roman" w:eastAsia="Times New Roman" w:hAnsi="Times New Roman" w:cs="Times New Roman"/>
                <w:color w:val="000000"/>
                <w:sz w:val="20"/>
                <w:szCs w:val="20"/>
              </w:rPr>
              <w:t>RG</w:t>
            </w:r>
          </w:p>
        </w:tc>
      </w:tr>
      <w:tr w:rsidR="00B55B14" w:rsidRPr="004F1D23" w14:paraId="2ECAF1AA" w14:textId="77777777" w:rsidTr="00506A47">
        <w:trPr>
          <w:trHeight w:val="379"/>
        </w:trPr>
        <w:tc>
          <w:tcPr>
            <w:tcW w:w="1299" w:type="dxa"/>
          </w:tcPr>
          <w:p w14:paraId="04176886"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Control</w:t>
            </w:r>
          </w:p>
        </w:tc>
        <w:tc>
          <w:tcPr>
            <w:tcW w:w="1217" w:type="dxa"/>
            <w:tcBorders>
              <w:right w:val="single" w:sz="4" w:space="0" w:color="auto"/>
            </w:tcBorders>
          </w:tcPr>
          <w:p w14:paraId="111196CA"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66±7.01</w:t>
            </w:r>
          </w:p>
        </w:tc>
        <w:tc>
          <w:tcPr>
            <w:tcW w:w="1977" w:type="dxa"/>
            <w:tcBorders>
              <w:left w:val="single" w:sz="4" w:space="0" w:color="auto"/>
            </w:tcBorders>
          </w:tcPr>
          <w:p w14:paraId="6AD284C1"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168" w:type="dxa"/>
            <w:tcBorders>
              <w:right w:val="single" w:sz="4" w:space="0" w:color="auto"/>
            </w:tcBorders>
          </w:tcPr>
          <w:p w14:paraId="293BDF9B"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66±7.01</w:t>
            </w:r>
          </w:p>
        </w:tc>
        <w:tc>
          <w:tcPr>
            <w:tcW w:w="1887" w:type="dxa"/>
            <w:tcBorders>
              <w:left w:val="single" w:sz="4" w:space="0" w:color="auto"/>
            </w:tcBorders>
          </w:tcPr>
          <w:p w14:paraId="78FE065C"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c>
          <w:tcPr>
            <w:tcW w:w="1078" w:type="dxa"/>
            <w:tcBorders>
              <w:right w:val="single" w:sz="4" w:space="0" w:color="auto"/>
            </w:tcBorders>
          </w:tcPr>
          <w:p w14:paraId="4446FB72"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66±7.01</w:t>
            </w:r>
          </w:p>
        </w:tc>
        <w:tc>
          <w:tcPr>
            <w:tcW w:w="1887" w:type="dxa"/>
            <w:tcBorders>
              <w:left w:val="single" w:sz="4" w:space="0" w:color="auto"/>
            </w:tcBorders>
          </w:tcPr>
          <w:p w14:paraId="72292059"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w:t>
            </w:r>
          </w:p>
        </w:tc>
      </w:tr>
      <w:tr w:rsidR="00B55B14" w:rsidRPr="004F1D23" w14:paraId="4EDD6992" w14:textId="77777777" w:rsidTr="00506A47">
        <w:trPr>
          <w:trHeight w:val="366"/>
        </w:trPr>
        <w:tc>
          <w:tcPr>
            <w:tcW w:w="1299" w:type="dxa"/>
          </w:tcPr>
          <w:p w14:paraId="3AA5E000"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1.25</w:t>
            </w:r>
          </w:p>
        </w:tc>
        <w:tc>
          <w:tcPr>
            <w:tcW w:w="1217" w:type="dxa"/>
            <w:tcBorders>
              <w:right w:val="single" w:sz="4" w:space="0" w:color="auto"/>
            </w:tcBorders>
          </w:tcPr>
          <w:p w14:paraId="088F204B" w14:textId="5A06D8BC"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2357CA">
              <w:rPr>
                <w:rFonts w:ascii="Times New Roman" w:eastAsia="Times New Roman" w:hAnsi="Times New Roman" w:cs="Times New Roman"/>
                <w:color w:val="000000"/>
                <w:sz w:val="20"/>
                <w:szCs w:val="20"/>
              </w:rPr>
              <w:t>3</w:t>
            </w:r>
            <w:r w:rsidRPr="004F1D23">
              <w:rPr>
                <w:rFonts w:ascii="Times New Roman" w:eastAsia="Times New Roman" w:hAnsi="Times New Roman" w:cs="Times New Roman"/>
                <w:color w:val="000000"/>
                <w:sz w:val="20"/>
                <w:szCs w:val="20"/>
              </w:rPr>
              <w:t>.86±8.9</w:t>
            </w:r>
          </w:p>
        </w:tc>
        <w:tc>
          <w:tcPr>
            <w:tcW w:w="1977" w:type="dxa"/>
            <w:tcBorders>
              <w:left w:val="single" w:sz="4" w:space="0" w:color="auto"/>
            </w:tcBorders>
          </w:tcPr>
          <w:p w14:paraId="75D68AE0" w14:textId="5F090279" w:rsidR="00B55B14"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168" w:type="dxa"/>
            <w:tcBorders>
              <w:right w:val="single" w:sz="4" w:space="0" w:color="auto"/>
            </w:tcBorders>
          </w:tcPr>
          <w:p w14:paraId="429AA4F7"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53.86±8.9</w:t>
            </w:r>
          </w:p>
        </w:tc>
        <w:tc>
          <w:tcPr>
            <w:tcW w:w="1887" w:type="dxa"/>
            <w:tcBorders>
              <w:left w:val="single" w:sz="4" w:space="0" w:color="auto"/>
            </w:tcBorders>
          </w:tcPr>
          <w:p w14:paraId="41B77FA8"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7.3</w:t>
            </w:r>
          </w:p>
        </w:tc>
        <w:tc>
          <w:tcPr>
            <w:tcW w:w="1078" w:type="dxa"/>
            <w:tcBorders>
              <w:right w:val="single" w:sz="4" w:space="0" w:color="auto"/>
            </w:tcBorders>
          </w:tcPr>
          <w:p w14:paraId="37A92766"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51.86±8.9</w:t>
            </w:r>
          </w:p>
        </w:tc>
        <w:tc>
          <w:tcPr>
            <w:tcW w:w="1887" w:type="dxa"/>
            <w:tcBorders>
              <w:left w:val="single" w:sz="4" w:space="0" w:color="auto"/>
            </w:tcBorders>
          </w:tcPr>
          <w:p w14:paraId="6F5945F3"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7.9</w:t>
            </w:r>
          </w:p>
        </w:tc>
      </w:tr>
      <w:tr w:rsidR="00B55B14" w:rsidRPr="004F1D23" w14:paraId="7B8DAB18" w14:textId="77777777" w:rsidTr="00506A47">
        <w:trPr>
          <w:trHeight w:val="366"/>
        </w:trPr>
        <w:tc>
          <w:tcPr>
            <w:tcW w:w="1299" w:type="dxa"/>
          </w:tcPr>
          <w:p w14:paraId="1F27EE44"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2.5</w:t>
            </w:r>
          </w:p>
        </w:tc>
        <w:tc>
          <w:tcPr>
            <w:tcW w:w="1217" w:type="dxa"/>
            <w:tcBorders>
              <w:right w:val="single" w:sz="4" w:space="0" w:color="auto"/>
            </w:tcBorders>
          </w:tcPr>
          <w:p w14:paraId="59EC7394" w14:textId="78EAC5E3"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w:t>
            </w:r>
            <w:r w:rsidR="002357CA">
              <w:rPr>
                <w:rFonts w:ascii="Times New Roman" w:eastAsia="Times New Roman" w:hAnsi="Times New Roman" w:cs="Times New Roman"/>
                <w:color w:val="000000"/>
                <w:sz w:val="20"/>
                <w:szCs w:val="20"/>
              </w:rPr>
              <w:t>8</w:t>
            </w:r>
            <w:r w:rsidRPr="004F1D23">
              <w:rPr>
                <w:rFonts w:ascii="Times New Roman" w:eastAsia="Times New Roman" w:hAnsi="Times New Roman" w:cs="Times New Roman"/>
                <w:color w:val="000000"/>
                <w:sz w:val="20"/>
                <w:szCs w:val="20"/>
              </w:rPr>
              <w:t>.21±12.8</w:t>
            </w:r>
          </w:p>
        </w:tc>
        <w:tc>
          <w:tcPr>
            <w:tcW w:w="1977" w:type="dxa"/>
            <w:tcBorders>
              <w:left w:val="single" w:sz="4" w:space="0" w:color="auto"/>
            </w:tcBorders>
          </w:tcPr>
          <w:p w14:paraId="5F1ADC8A" w14:textId="53BF07D0"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w:t>
            </w:r>
            <w:r w:rsidR="002357CA">
              <w:rPr>
                <w:rFonts w:ascii="Times New Roman" w:eastAsia="Times New Roman" w:hAnsi="Times New Roman" w:cs="Times New Roman"/>
                <w:color w:val="000000"/>
                <w:sz w:val="20"/>
                <w:szCs w:val="20"/>
              </w:rPr>
              <w:t>4</w:t>
            </w:r>
          </w:p>
        </w:tc>
        <w:tc>
          <w:tcPr>
            <w:tcW w:w="1168" w:type="dxa"/>
            <w:tcBorders>
              <w:right w:val="single" w:sz="4" w:space="0" w:color="auto"/>
            </w:tcBorders>
          </w:tcPr>
          <w:p w14:paraId="248B89EE"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38.21±12.8</w:t>
            </w:r>
          </w:p>
        </w:tc>
        <w:tc>
          <w:tcPr>
            <w:tcW w:w="1887" w:type="dxa"/>
            <w:tcBorders>
              <w:left w:val="single" w:sz="4" w:space="0" w:color="auto"/>
            </w:tcBorders>
          </w:tcPr>
          <w:p w14:paraId="1837233D" w14:textId="06E77531"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w:t>
            </w:r>
            <w:r w:rsidR="00751795">
              <w:rPr>
                <w:rFonts w:ascii="Times New Roman" w:eastAsia="Times New Roman" w:hAnsi="Times New Roman" w:cs="Times New Roman"/>
                <w:color w:val="000000"/>
                <w:sz w:val="20"/>
                <w:szCs w:val="20"/>
              </w:rPr>
              <w:t>5</w:t>
            </w:r>
          </w:p>
        </w:tc>
        <w:tc>
          <w:tcPr>
            <w:tcW w:w="1078" w:type="dxa"/>
            <w:tcBorders>
              <w:right w:val="single" w:sz="4" w:space="0" w:color="auto"/>
            </w:tcBorders>
          </w:tcPr>
          <w:p w14:paraId="164FA258"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34.21±12.8</w:t>
            </w:r>
          </w:p>
        </w:tc>
        <w:tc>
          <w:tcPr>
            <w:tcW w:w="1887" w:type="dxa"/>
            <w:tcBorders>
              <w:left w:val="single" w:sz="4" w:space="0" w:color="auto"/>
            </w:tcBorders>
          </w:tcPr>
          <w:p w14:paraId="0813D2E1" w14:textId="025F9A01"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w:t>
            </w:r>
            <w:r w:rsidR="00751795">
              <w:rPr>
                <w:rFonts w:ascii="Times New Roman" w:eastAsia="Times New Roman" w:hAnsi="Times New Roman" w:cs="Times New Roman"/>
                <w:color w:val="000000"/>
                <w:sz w:val="20"/>
                <w:szCs w:val="20"/>
              </w:rPr>
              <w:t>8</w:t>
            </w:r>
          </w:p>
        </w:tc>
      </w:tr>
      <w:tr w:rsidR="00B55B14" w:rsidRPr="004F1D23" w14:paraId="7E46B59C" w14:textId="77777777" w:rsidTr="00506A47">
        <w:trPr>
          <w:trHeight w:val="379"/>
        </w:trPr>
        <w:tc>
          <w:tcPr>
            <w:tcW w:w="1299" w:type="dxa"/>
          </w:tcPr>
          <w:p w14:paraId="04E9C21E"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p>
        </w:tc>
        <w:tc>
          <w:tcPr>
            <w:tcW w:w="1217" w:type="dxa"/>
            <w:tcBorders>
              <w:right w:val="single" w:sz="4" w:space="0" w:color="auto"/>
            </w:tcBorders>
          </w:tcPr>
          <w:p w14:paraId="16C898E5" w14:textId="51997152" w:rsidR="00B55B14"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r w:rsidR="00B55B14" w:rsidRPr="004F1D23">
              <w:rPr>
                <w:rFonts w:ascii="Times New Roman" w:eastAsia="Times New Roman" w:hAnsi="Times New Roman" w:cs="Times New Roman"/>
                <w:color w:val="000000"/>
                <w:sz w:val="20"/>
                <w:szCs w:val="20"/>
              </w:rPr>
              <w:t>.89±13.51</w:t>
            </w:r>
          </w:p>
        </w:tc>
        <w:tc>
          <w:tcPr>
            <w:tcW w:w="1977" w:type="dxa"/>
            <w:tcBorders>
              <w:left w:val="single" w:sz="4" w:space="0" w:color="auto"/>
            </w:tcBorders>
          </w:tcPr>
          <w:p w14:paraId="289E522C" w14:textId="049815C0"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w:t>
            </w:r>
            <w:r w:rsidR="002357CA">
              <w:rPr>
                <w:rFonts w:ascii="Times New Roman" w:eastAsia="Times New Roman" w:hAnsi="Times New Roman" w:cs="Times New Roman"/>
                <w:color w:val="000000"/>
                <w:sz w:val="20"/>
                <w:szCs w:val="20"/>
              </w:rPr>
              <w:t>7</w:t>
            </w:r>
          </w:p>
        </w:tc>
        <w:tc>
          <w:tcPr>
            <w:tcW w:w="1168" w:type="dxa"/>
            <w:tcBorders>
              <w:right w:val="single" w:sz="4" w:space="0" w:color="auto"/>
            </w:tcBorders>
          </w:tcPr>
          <w:p w14:paraId="5CC338AD"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31.89±13.51</w:t>
            </w:r>
          </w:p>
        </w:tc>
        <w:tc>
          <w:tcPr>
            <w:tcW w:w="1887" w:type="dxa"/>
            <w:tcBorders>
              <w:left w:val="single" w:sz="4" w:space="0" w:color="auto"/>
            </w:tcBorders>
          </w:tcPr>
          <w:p w14:paraId="486224C1" w14:textId="2F42C39C"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w:t>
            </w:r>
            <w:r w:rsidR="00751795">
              <w:rPr>
                <w:rFonts w:ascii="Times New Roman" w:eastAsia="Times New Roman" w:hAnsi="Times New Roman" w:cs="Times New Roman"/>
                <w:color w:val="000000"/>
                <w:sz w:val="20"/>
                <w:szCs w:val="20"/>
              </w:rPr>
              <w:t>8</w:t>
            </w:r>
          </w:p>
        </w:tc>
        <w:tc>
          <w:tcPr>
            <w:tcW w:w="1078" w:type="dxa"/>
            <w:tcBorders>
              <w:right w:val="single" w:sz="4" w:space="0" w:color="auto"/>
            </w:tcBorders>
          </w:tcPr>
          <w:p w14:paraId="7828ED21"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29.89±13.51</w:t>
            </w:r>
          </w:p>
        </w:tc>
        <w:tc>
          <w:tcPr>
            <w:tcW w:w="1887" w:type="dxa"/>
            <w:tcBorders>
              <w:left w:val="single" w:sz="4" w:space="0" w:color="auto"/>
            </w:tcBorders>
          </w:tcPr>
          <w:p w14:paraId="551E1634" w14:textId="58002F82" w:rsidR="00B55B14" w:rsidRPr="004F1D23" w:rsidRDefault="009E6C88"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r>
      <w:tr w:rsidR="00B55B14" w:rsidRPr="004F1D23" w14:paraId="63C9DC4C" w14:textId="77777777" w:rsidTr="00506A47">
        <w:trPr>
          <w:trHeight w:val="366"/>
        </w:trPr>
        <w:tc>
          <w:tcPr>
            <w:tcW w:w="1299" w:type="dxa"/>
          </w:tcPr>
          <w:p w14:paraId="79B21103"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10</w:t>
            </w:r>
          </w:p>
        </w:tc>
        <w:tc>
          <w:tcPr>
            <w:tcW w:w="1217" w:type="dxa"/>
            <w:tcBorders>
              <w:right w:val="single" w:sz="4" w:space="0" w:color="auto"/>
            </w:tcBorders>
          </w:tcPr>
          <w:p w14:paraId="3F439D4C" w14:textId="285B3A0C" w:rsidR="00B55B14" w:rsidRPr="004F1D23" w:rsidRDefault="002357CA"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sidR="00B55B14" w:rsidRPr="004F1D23">
              <w:rPr>
                <w:rFonts w:ascii="Times New Roman" w:eastAsia="Times New Roman" w:hAnsi="Times New Roman" w:cs="Times New Roman"/>
                <w:color w:val="000000"/>
                <w:sz w:val="20"/>
                <w:szCs w:val="20"/>
              </w:rPr>
              <w:t>.02±14.01</w:t>
            </w:r>
          </w:p>
        </w:tc>
        <w:tc>
          <w:tcPr>
            <w:tcW w:w="1977" w:type="dxa"/>
            <w:tcBorders>
              <w:left w:val="single" w:sz="4" w:space="0" w:color="auto"/>
            </w:tcBorders>
          </w:tcPr>
          <w:p w14:paraId="1FF6342B" w14:textId="2E313E50"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2357CA">
              <w:rPr>
                <w:rFonts w:ascii="Times New Roman" w:eastAsia="Times New Roman" w:hAnsi="Times New Roman" w:cs="Times New Roman"/>
                <w:color w:val="000000"/>
                <w:sz w:val="20"/>
                <w:szCs w:val="20"/>
              </w:rPr>
              <w:t>0</w:t>
            </w:r>
          </w:p>
        </w:tc>
        <w:tc>
          <w:tcPr>
            <w:tcW w:w="1168" w:type="dxa"/>
            <w:tcBorders>
              <w:right w:val="single" w:sz="4" w:space="0" w:color="auto"/>
            </w:tcBorders>
          </w:tcPr>
          <w:p w14:paraId="433C1B01"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27.02±14.01</w:t>
            </w:r>
          </w:p>
        </w:tc>
        <w:tc>
          <w:tcPr>
            <w:tcW w:w="1887" w:type="dxa"/>
            <w:tcBorders>
              <w:left w:val="single" w:sz="4" w:space="0" w:color="auto"/>
            </w:tcBorders>
          </w:tcPr>
          <w:p w14:paraId="73E4D6D8" w14:textId="117760FE"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9E6C88">
              <w:rPr>
                <w:rFonts w:ascii="Times New Roman" w:eastAsia="Times New Roman" w:hAnsi="Times New Roman" w:cs="Times New Roman"/>
                <w:color w:val="000000"/>
                <w:sz w:val="20"/>
                <w:szCs w:val="20"/>
              </w:rPr>
              <w:t>2</w:t>
            </w:r>
          </w:p>
        </w:tc>
        <w:tc>
          <w:tcPr>
            <w:tcW w:w="1078" w:type="dxa"/>
            <w:tcBorders>
              <w:right w:val="single" w:sz="4" w:space="0" w:color="auto"/>
            </w:tcBorders>
          </w:tcPr>
          <w:p w14:paraId="2D13025F"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21.02±14.01</w:t>
            </w:r>
          </w:p>
        </w:tc>
        <w:tc>
          <w:tcPr>
            <w:tcW w:w="1887" w:type="dxa"/>
            <w:tcBorders>
              <w:left w:val="single" w:sz="4" w:space="0" w:color="auto"/>
            </w:tcBorders>
          </w:tcPr>
          <w:p w14:paraId="4D4ED18D" w14:textId="004BD5BA"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9E6C88">
              <w:rPr>
                <w:rFonts w:ascii="Times New Roman" w:eastAsia="Times New Roman" w:hAnsi="Times New Roman" w:cs="Times New Roman"/>
                <w:color w:val="000000"/>
                <w:sz w:val="20"/>
                <w:szCs w:val="20"/>
              </w:rPr>
              <w:t>9</w:t>
            </w:r>
          </w:p>
        </w:tc>
      </w:tr>
      <w:tr w:rsidR="00B55B14" w:rsidRPr="004F1D23" w14:paraId="386A483A" w14:textId="77777777" w:rsidTr="00506A47">
        <w:trPr>
          <w:trHeight w:val="366"/>
        </w:trPr>
        <w:tc>
          <w:tcPr>
            <w:tcW w:w="1299" w:type="dxa"/>
          </w:tcPr>
          <w:p w14:paraId="521533CA"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20</w:t>
            </w:r>
          </w:p>
        </w:tc>
        <w:tc>
          <w:tcPr>
            <w:tcW w:w="1217" w:type="dxa"/>
            <w:tcBorders>
              <w:right w:val="single" w:sz="4" w:space="0" w:color="auto"/>
            </w:tcBorders>
          </w:tcPr>
          <w:p w14:paraId="1270A09B" w14:textId="68193541"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2357CA">
              <w:rPr>
                <w:rFonts w:ascii="Times New Roman" w:eastAsia="Times New Roman" w:hAnsi="Times New Roman" w:cs="Times New Roman"/>
                <w:color w:val="000000"/>
                <w:sz w:val="20"/>
                <w:szCs w:val="20"/>
              </w:rPr>
              <w:t>9</w:t>
            </w:r>
            <w:r w:rsidRPr="004F1D23">
              <w:rPr>
                <w:rFonts w:ascii="Times New Roman" w:eastAsia="Times New Roman" w:hAnsi="Times New Roman" w:cs="Times New Roman"/>
                <w:color w:val="000000"/>
                <w:sz w:val="20"/>
                <w:szCs w:val="20"/>
              </w:rPr>
              <w:t>.60±17.01</w:t>
            </w:r>
          </w:p>
        </w:tc>
        <w:tc>
          <w:tcPr>
            <w:tcW w:w="1977" w:type="dxa"/>
            <w:tcBorders>
              <w:left w:val="single" w:sz="4" w:space="0" w:color="auto"/>
            </w:tcBorders>
          </w:tcPr>
          <w:p w14:paraId="05CE1415" w14:textId="5372C603"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5</w:t>
            </w:r>
            <w:r w:rsidR="00751795">
              <w:rPr>
                <w:rFonts w:ascii="Times New Roman" w:eastAsia="Times New Roman" w:hAnsi="Times New Roman" w:cs="Times New Roman"/>
                <w:color w:val="000000"/>
                <w:sz w:val="20"/>
                <w:szCs w:val="20"/>
              </w:rPr>
              <w:t>2</w:t>
            </w:r>
          </w:p>
        </w:tc>
        <w:tc>
          <w:tcPr>
            <w:tcW w:w="1168" w:type="dxa"/>
            <w:tcBorders>
              <w:right w:val="single" w:sz="4" w:space="0" w:color="auto"/>
            </w:tcBorders>
          </w:tcPr>
          <w:p w14:paraId="4DE51ED4" w14:textId="543736CC" w:rsidR="00B55B14" w:rsidRPr="004F1D23" w:rsidRDefault="00751795"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r w:rsidR="00B55B14" w:rsidRPr="004F1D23">
              <w:rPr>
                <w:rFonts w:ascii="Times New Roman" w:eastAsia="Times New Roman" w:hAnsi="Times New Roman" w:cs="Times New Roman"/>
                <w:color w:val="000000"/>
                <w:sz w:val="20"/>
                <w:szCs w:val="20"/>
              </w:rPr>
              <w:t>.60±17.0</w:t>
            </w:r>
          </w:p>
        </w:tc>
        <w:tc>
          <w:tcPr>
            <w:tcW w:w="1887" w:type="dxa"/>
            <w:tcBorders>
              <w:left w:val="single" w:sz="4" w:space="0" w:color="auto"/>
            </w:tcBorders>
          </w:tcPr>
          <w:p w14:paraId="69DC8381" w14:textId="38BB3FED" w:rsidR="00B55B14" w:rsidRPr="004F1D23" w:rsidRDefault="009E6C88"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1078" w:type="dxa"/>
            <w:tcBorders>
              <w:right w:val="single" w:sz="4" w:space="0" w:color="auto"/>
            </w:tcBorders>
          </w:tcPr>
          <w:p w14:paraId="4BADD98F" w14:textId="62D5BBEA" w:rsidR="00B55B14" w:rsidRPr="004F1D23" w:rsidRDefault="00751795"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sidR="00B55B14" w:rsidRPr="004F1D23">
              <w:rPr>
                <w:rFonts w:ascii="Times New Roman" w:eastAsia="Times New Roman" w:hAnsi="Times New Roman" w:cs="Times New Roman"/>
                <w:color w:val="000000"/>
                <w:sz w:val="20"/>
                <w:szCs w:val="20"/>
              </w:rPr>
              <w:t>.60±17.</w:t>
            </w:r>
          </w:p>
        </w:tc>
        <w:tc>
          <w:tcPr>
            <w:tcW w:w="1887" w:type="dxa"/>
            <w:tcBorders>
              <w:left w:val="single" w:sz="4" w:space="0" w:color="auto"/>
            </w:tcBorders>
          </w:tcPr>
          <w:p w14:paraId="678019CA" w14:textId="71D0579A"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6</w:t>
            </w:r>
            <w:r w:rsidR="009E6C88">
              <w:rPr>
                <w:rFonts w:ascii="Times New Roman" w:eastAsia="Times New Roman" w:hAnsi="Times New Roman" w:cs="Times New Roman"/>
                <w:color w:val="000000"/>
                <w:sz w:val="20"/>
                <w:szCs w:val="20"/>
              </w:rPr>
              <w:t>2</w:t>
            </w:r>
          </w:p>
        </w:tc>
      </w:tr>
      <w:tr w:rsidR="00B55B14" w:rsidRPr="004F1D23" w14:paraId="7C9A604A" w14:textId="77777777" w:rsidTr="00751795">
        <w:trPr>
          <w:trHeight w:val="378"/>
        </w:trPr>
        <w:tc>
          <w:tcPr>
            <w:tcW w:w="1299" w:type="dxa"/>
          </w:tcPr>
          <w:p w14:paraId="6061BDD9" w14:textId="77777777"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40</w:t>
            </w:r>
          </w:p>
        </w:tc>
        <w:tc>
          <w:tcPr>
            <w:tcW w:w="1217" w:type="dxa"/>
            <w:tcBorders>
              <w:right w:val="single" w:sz="4" w:space="0" w:color="auto"/>
            </w:tcBorders>
          </w:tcPr>
          <w:p w14:paraId="20BD1370" w14:textId="7D21BB31"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2357CA">
              <w:rPr>
                <w:rFonts w:ascii="Times New Roman" w:eastAsia="Times New Roman" w:hAnsi="Times New Roman" w:cs="Times New Roman"/>
                <w:color w:val="000000"/>
                <w:sz w:val="20"/>
                <w:szCs w:val="20"/>
              </w:rPr>
              <w:t>4</w:t>
            </w:r>
            <w:r w:rsidRPr="004F1D23">
              <w:rPr>
                <w:rFonts w:ascii="Times New Roman" w:eastAsia="Times New Roman" w:hAnsi="Times New Roman" w:cs="Times New Roman"/>
                <w:color w:val="000000"/>
                <w:sz w:val="20"/>
                <w:szCs w:val="20"/>
              </w:rPr>
              <w:t>.52±21.0</w:t>
            </w:r>
          </w:p>
        </w:tc>
        <w:tc>
          <w:tcPr>
            <w:tcW w:w="1977" w:type="dxa"/>
            <w:tcBorders>
              <w:left w:val="single" w:sz="4" w:space="0" w:color="auto"/>
            </w:tcBorders>
          </w:tcPr>
          <w:p w14:paraId="109F6EDB" w14:textId="638E602C"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7</w:t>
            </w:r>
            <w:r w:rsidR="009E6C88">
              <w:rPr>
                <w:rFonts w:ascii="Times New Roman" w:eastAsia="Times New Roman" w:hAnsi="Times New Roman" w:cs="Times New Roman"/>
                <w:color w:val="000000"/>
                <w:sz w:val="20"/>
                <w:szCs w:val="20"/>
              </w:rPr>
              <w:t>9</w:t>
            </w:r>
          </w:p>
        </w:tc>
        <w:tc>
          <w:tcPr>
            <w:tcW w:w="1168" w:type="dxa"/>
            <w:tcBorders>
              <w:right w:val="single" w:sz="4" w:space="0" w:color="auto"/>
            </w:tcBorders>
          </w:tcPr>
          <w:p w14:paraId="4F6C7FC1" w14:textId="30F23685"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2</w:t>
            </w:r>
            <w:r w:rsidR="00751795">
              <w:rPr>
                <w:rFonts w:ascii="Times New Roman" w:eastAsia="Times New Roman" w:hAnsi="Times New Roman" w:cs="Times New Roman"/>
                <w:color w:val="000000"/>
                <w:sz w:val="20"/>
                <w:szCs w:val="20"/>
              </w:rPr>
              <w:t>5</w:t>
            </w:r>
            <w:r w:rsidRPr="004F1D23">
              <w:rPr>
                <w:rFonts w:ascii="Times New Roman" w:eastAsia="Times New Roman" w:hAnsi="Times New Roman" w:cs="Times New Roman"/>
                <w:color w:val="000000"/>
                <w:sz w:val="20"/>
                <w:szCs w:val="20"/>
              </w:rPr>
              <w:t>.52±21.0</w:t>
            </w:r>
          </w:p>
        </w:tc>
        <w:tc>
          <w:tcPr>
            <w:tcW w:w="1887" w:type="dxa"/>
            <w:tcBorders>
              <w:left w:val="single" w:sz="4" w:space="0" w:color="auto"/>
            </w:tcBorders>
          </w:tcPr>
          <w:p w14:paraId="106DF1CC" w14:textId="01B6D625" w:rsidR="00B55B14" w:rsidRPr="004F1D23" w:rsidRDefault="009E6C88"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1078" w:type="dxa"/>
            <w:tcBorders>
              <w:right w:val="single" w:sz="4" w:space="0" w:color="auto"/>
            </w:tcBorders>
          </w:tcPr>
          <w:p w14:paraId="64E1DB0D" w14:textId="1ED5A819" w:rsidR="00B55B14" w:rsidRPr="004F1D23" w:rsidRDefault="00B55B14" w:rsidP="00FB1B67">
            <w:pPr>
              <w:jc w:val="both"/>
              <w:textAlignment w:val="baseline"/>
              <w:rPr>
                <w:rFonts w:ascii="Times New Roman" w:eastAsia="Times New Roman" w:hAnsi="Times New Roman" w:cs="Times New Roman"/>
                <w:color w:val="000000"/>
                <w:sz w:val="20"/>
                <w:szCs w:val="20"/>
              </w:rPr>
            </w:pPr>
            <w:r w:rsidRPr="004F1D23">
              <w:rPr>
                <w:rFonts w:ascii="Times New Roman" w:eastAsia="Times New Roman" w:hAnsi="Times New Roman" w:cs="Times New Roman"/>
                <w:color w:val="000000"/>
                <w:sz w:val="20"/>
                <w:szCs w:val="20"/>
              </w:rPr>
              <w:t>18.52±21.</w:t>
            </w:r>
          </w:p>
        </w:tc>
        <w:tc>
          <w:tcPr>
            <w:tcW w:w="1887" w:type="dxa"/>
            <w:tcBorders>
              <w:left w:val="single" w:sz="4" w:space="0" w:color="auto"/>
            </w:tcBorders>
          </w:tcPr>
          <w:p w14:paraId="479D678D" w14:textId="36265C1A" w:rsidR="00B55B14" w:rsidRPr="004F1D23" w:rsidRDefault="009E6C88" w:rsidP="00FB1B67">
            <w:pPr>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w:t>
            </w:r>
          </w:p>
        </w:tc>
      </w:tr>
    </w:tbl>
    <w:p w14:paraId="2E798BB8" w14:textId="77777777" w:rsidR="002357CA" w:rsidRDefault="002357CA"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07A8B0DF" w14:textId="77777777" w:rsidR="00751795" w:rsidRDefault="00751795"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31911941" w14:textId="77777777" w:rsidR="00751795" w:rsidRDefault="00751795" w:rsidP="00FB1B67">
      <w:pPr>
        <w:shd w:val="clear" w:color="auto" w:fill="FFFFFF"/>
        <w:spacing w:after="0" w:line="240" w:lineRule="auto"/>
        <w:jc w:val="both"/>
        <w:textAlignment w:val="baseline"/>
        <w:rPr>
          <w:rFonts w:ascii="Times New Roman" w:eastAsia="Times New Roman" w:hAnsi="Times New Roman" w:cs="Times New Roman"/>
          <w:sz w:val="16"/>
          <w:szCs w:val="16"/>
        </w:rPr>
      </w:pPr>
    </w:p>
    <w:p w14:paraId="11870B49" w14:textId="3A61012B" w:rsidR="006245F9" w:rsidRDefault="00C313F4"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C313F4">
        <w:rPr>
          <w:rFonts w:ascii="Times New Roman" w:eastAsia="Times New Roman" w:hAnsi="Times New Roman" w:cs="Times New Roman"/>
          <w:sz w:val="16"/>
          <w:szCs w:val="16"/>
        </w:rPr>
        <w:t xml:space="preserve">Table </w:t>
      </w:r>
      <w:r w:rsidR="00441004">
        <w:rPr>
          <w:rFonts w:ascii="Times New Roman" w:eastAsia="Times New Roman" w:hAnsi="Times New Roman" w:cs="Times New Roman"/>
          <w:sz w:val="16"/>
          <w:szCs w:val="16"/>
        </w:rPr>
        <w:t xml:space="preserve">8 </w:t>
      </w:r>
      <w:r w:rsidR="00441004" w:rsidRPr="00C313F4">
        <w:rPr>
          <w:rFonts w:ascii="Times New Roman" w:eastAsia="Times New Roman" w:hAnsi="Times New Roman" w:cs="Times New Roman"/>
          <w:sz w:val="16"/>
          <w:szCs w:val="16"/>
        </w:rPr>
        <w:t>Effect</w:t>
      </w:r>
      <w:r w:rsidRPr="00C313F4">
        <w:rPr>
          <w:rFonts w:ascii="Times New Roman" w:eastAsia="Times New Roman" w:hAnsi="Times New Roman" w:cs="Times New Roman"/>
          <w:sz w:val="16"/>
          <w:szCs w:val="16"/>
        </w:rPr>
        <w:t xml:space="preserve"> of various extracts </w:t>
      </w:r>
      <w:r w:rsidRPr="00C313F4">
        <w:rPr>
          <w:rFonts w:ascii="Times New Roman" w:eastAsia="Times New Roman" w:hAnsi="Times New Roman" w:cs="Times New Roman"/>
          <w:color w:val="000000"/>
          <w:sz w:val="16"/>
          <w:szCs w:val="16"/>
        </w:rPr>
        <w:t xml:space="preserve">RG: radicle </w:t>
      </w:r>
      <w:r w:rsidR="00441004" w:rsidRPr="00C313F4">
        <w:rPr>
          <w:rFonts w:ascii="Times New Roman" w:eastAsia="Times New Roman" w:hAnsi="Times New Roman" w:cs="Times New Roman"/>
          <w:color w:val="000000"/>
          <w:sz w:val="16"/>
          <w:szCs w:val="16"/>
        </w:rPr>
        <w:t>growth and</w:t>
      </w:r>
      <w:r>
        <w:rPr>
          <w:rFonts w:ascii="Times New Roman" w:eastAsia="Times New Roman" w:hAnsi="Times New Roman" w:cs="Times New Roman"/>
          <w:color w:val="000000"/>
          <w:sz w:val="16"/>
          <w:szCs w:val="16"/>
        </w:rPr>
        <w:t xml:space="preserve"> </w:t>
      </w:r>
      <w:r w:rsidRPr="00C313F4">
        <w:rPr>
          <w:rFonts w:ascii="Times New Roman" w:eastAsia="Times New Roman" w:hAnsi="Times New Roman" w:cs="Times New Roman"/>
          <w:color w:val="000000"/>
          <w:sz w:val="16"/>
          <w:szCs w:val="16"/>
        </w:rPr>
        <w:t xml:space="preserve">  RL: radicle length </w:t>
      </w:r>
      <w:r w:rsidR="002357CA">
        <w:rPr>
          <w:rFonts w:ascii="Times New Roman" w:eastAsia="Times New Roman" w:hAnsi="Times New Roman" w:cs="Times New Roman"/>
          <w:color w:val="000000"/>
          <w:sz w:val="16"/>
          <w:szCs w:val="16"/>
        </w:rPr>
        <w:t xml:space="preserve">on </w:t>
      </w:r>
      <w:r w:rsidR="002357CA" w:rsidRPr="00C313F4">
        <w:rPr>
          <w:rFonts w:ascii="Times New Roman" w:eastAsia="Times New Roman" w:hAnsi="Times New Roman" w:cs="Times New Roman"/>
          <w:color w:val="000000"/>
          <w:sz w:val="16"/>
          <w:szCs w:val="16"/>
        </w:rPr>
        <w:t>T.</w:t>
      </w:r>
      <w:r w:rsidR="002357CA" w:rsidRPr="00B90288">
        <w:rPr>
          <w:rFonts w:ascii="Times New Roman" w:eastAsia="Times New Roman" w:hAnsi="Times New Roman" w:cs="Times New Roman"/>
          <w:i/>
          <w:iCs/>
          <w:color w:val="000000"/>
          <w:sz w:val="16"/>
          <w:szCs w:val="16"/>
          <w:lang w:val="en-IN"/>
        </w:rPr>
        <w:t xml:space="preserve"> aestivum</w:t>
      </w:r>
      <w:r w:rsidR="002357CA" w:rsidRPr="00C313F4">
        <w:rPr>
          <w:rFonts w:ascii="Times New Roman" w:eastAsia="Times New Roman" w:hAnsi="Times New Roman" w:cs="Times New Roman"/>
          <w:color w:val="000000"/>
          <w:sz w:val="16"/>
          <w:szCs w:val="16"/>
        </w:rPr>
        <w:t xml:space="preserve"> </w:t>
      </w:r>
      <w:r w:rsidRPr="00C313F4">
        <w:rPr>
          <w:rFonts w:ascii="Times New Roman" w:eastAsia="Times New Roman" w:hAnsi="Times New Roman" w:cs="Times New Roman"/>
          <w:color w:val="000000"/>
          <w:sz w:val="16"/>
          <w:szCs w:val="16"/>
        </w:rPr>
        <w:t xml:space="preserve">after </w:t>
      </w:r>
      <w:r>
        <w:rPr>
          <w:rFonts w:ascii="Times New Roman" w:eastAsia="Times New Roman" w:hAnsi="Times New Roman" w:cs="Times New Roman"/>
          <w:color w:val="000000"/>
          <w:sz w:val="16"/>
          <w:szCs w:val="16"/>
        </w:rPr>
        <w:t>96</w:t>
      </w:r>
      <w:r w:rsidRPr="00C313F4">
        <w:rPr>
          <w:rFonts w:ascii="Times New Roman" w:eastAsia="Times New Roman" w:hAnsi="Times New Roman" w:cs="Times New Roman"/>
          <w:color w:val="000000"/>
          <w:sz w:val="16"/>
          <w:szCs w:val="16"/>
        </w:rPr>
        <w:t xml:space="preserve"> </w:t>
      </w:r>
      <w:proofErr w:type="spellStart"/>
      <w:r w:rsidRPr="00C313F4">
        <w:rPr>
          <w:rFonts w:ascii="Times New Roman" w:eastAsia="Times New Roman" w:hAnsi="Times New Roman" w:cs="Times New Roman"/>
          <w:color w:val="000000"/>
          <w:sz w:val="16"/>
          <w:szCs w:val="16"/>
        </w:rPr>
        <w:t>hrs</w:t>
      </w:r>
      <w:proofErr w:type="spellEnd"/>
    </w:p>
    <w:p w14:paraId="08C33C94" w14:textId="77777777" w:rsidR="002357CA" w:rsidRDefault="002357CA"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p w14:paraId="6C4DDA3D" w14:textId="77777777" w:rsidR="002357CA" w:rsidRDefault="002357CA"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p w14:paraId="5FD5D60D" w14:textId="77777777" w:rsidR="002357CA" w:rsidRDefault="002357CA"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p w14:paraId="02405C00" w14:textId="77777777" w:rsidR="00441004" w:rsidRDefault="00441004"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p w14:paraId="3B471993" w14:textId="77777777" w:rsidR="00441004" w:rsidRDefault="00441004"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p w14:paraId="55526478" w14:textId="77777777" w:rsidR="00441004" w:rsidRDefault="00441004"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p w14:paraId="6CFD98D5" w14:textId="77777777" w:rsidR="002357CA" w:rsidRPr="00C313F4" w:rsidRDefault="002357CA" w:rsidP="00FB1B67">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tbl>
      <w:tblPr>
        <w:tblStyle w:val="TableGrid"/>
        <w:tblW w:w="0" w:type="auto"/>
        <w:tblLook w:val="04A0" w:firstRow="1" w:lastRow="0" w:firstColumn="1" w:lastColumn="0" w:noHBand="0" w:noVBand="1"/>
      </w:tblPr>
      <w:tblGrid>
        <w:gridCol w:w="1915"/>
        <w:gridCol w:w="1915"/>
        <w:gridCol w:w="1915"/>
        <w:gridCol w:w="1915"/>
      </w:tblGrid>
      <w:tr w:rsidR="006245F9" w:rsidRPr="004F1D23" w14:paraId="32BED6CE" w14:textId="77777777" w:rsidTr="006245F9">
        <w:tc>
          <w:tcPr>
            <w:tcW w:w="1915" w:type="dxa"/>
          </w:tcPr>
          <w:p w14:paraId="04C8BC8D" w14:textId="77777777" w:rsidR="006245F9" w:rsidRPr="00FB1B67" w:rsidRDefault="006245F9" w:rsidP="00FB1B67">
            <w:pPr>
              <w:jc w:val="both"/>
              <w:textAlignment w:val="baseline"/>
              <w:rPr>
                <w:rFonts w:ascii="Times New Roman" w:eastAsia="Times New Roman" w:hAnsi="Times New Roman" w:cs="Times New Roman"/>
                <w:b/>
                <w:bCs/>
                <w:color w:val="000000"/>
                <w:sz w:val="23"/>
                <w:szCs w:val="23"/>
              </w:rPr>
            </w:pPr>
            <w:r w:rsidRPr="00FB1B67">
              <w:rPr>
                <w:rFonts w:ascii="Times New Roman" w:eastAsia="Times New Roman" w:hAnsi="Times New Roman" w:cs="Times New Roman"/>
                <w:b/>
                <w:bCs/>
                <w:color w:val="000000"/>
                <w:sz w:val="23"/>
                <w:szCs w:val="23"/>
              </w:rPr>
              <w:t xml:space="preserve">Treatment time </w:t>
            </w:r>
          </w:p>
        </w:tc>
        <w:tc>
          <w:tcPr>
            <w:tcW w:w="5745" w:type="dxa"/>
            <w:gridSpan w:val="3"/>
            <w:tcBorders>
              <w:top w:val="single" w:sz="4" w:space="0" w:color="auto"/>
              <w:bottom w:val="single" w:sz="4" w:space="0" w:color="auto"/>
              <w:right w:val="single" w:sz="4" w:space="0" w:color="auto"/>
            </w:tcBorders>
            <w:shd w:val="clear" w:color="auto" w:fill="auto"/>
          </w:tcPr>
          <w:p w14:paraId="23F61636" w14:textId="77777777" w:rsidR="006245F9" w:rsidRPr="00FB1B67" w:rsidRDefault="006245F9" w:rsidP="00FB1B67">
            <w:pPr>
              <w:jc w:val="both"/>
              <w:rPr>
                <w:rFonts w:ascii="Times New Roman" w:eastAsia="Times New Roman" w:hAnsi="Times New Roman" w:cs="Times New Roman"/>
                <w:b/>
                <w:bCs/>
                <w:color w:val="000000"/>
                <w:sz w:val="23"/>
                <w:szCs w:val="23"/>
              </w:rPr>
            </w:pPr>
            <w:r w:rsidRPr="00FB1B67">
              <w:rPr>
                <w:rFonts w:ascii="Times New Roman" w:eastAsia="Times New Roman" w:hAnsi="Times New Roman" w:cs="Times New Roman"/>
                <w:b/>
                <w:bCs/>
                <w:color w:val="000000"/>
                <w:sz w:val="23"/>
                <w:szCs w:val="23"/>
              </w:rPr>
              <w:t xml:space="preserve">                                IC</w:t>
            </w:r>
            <w:r w:rsidRPr="00FB1B67">
              <w:rPr>
                <w:rFonts w:ascii="Times New Roman" w:eastAsia="Times New Roman" w:hAnsi="Times New Roman" w:cs="Times New Roman"/>
                <w:b/>
                <w:bCs/>
                <w:color w:val="000000"/>
                <w:sz w:val="16"/>
                <w:szCs w:val="16"/>
              </w:rPr>
              <w:t>50</w:t>
            </w:r>
            <w:proofErr w:type="gramStart"/>
            <w:r w:rsidRPr="00FB1B67">
              <w:rPr>
                <w:rFonts w:ascii="Times New Roman" w:eastAsia="Times New Roman" w:hAnsi="Times New Roman" w:cs="Times New Roman"/>
                <w:b/>
                <w:bCs/>
                <w:color w:val="000000"/>
                <w:sz w:val="23"/>
                <w:szCs w:val="23"/>
              </w:rPr>
              <w:t xml:space="preserve">   (</w:t>
            </w:r>
            <w:proofErr w:type="gramEnd"/>
            <w:r w:rsidRPr="00FB1B67">
              <w:rPr>
                <w:rFonts w:ascii="Times New Roman" w:eastAsia="Times New Roman" w:hAnsi="Times New Roman" w:cs="Times New Roman"/>
                <w:b/>
                <w:bCs/>
                <w:color w:val="000000"/>
                <w:sz w:val="23"/>
                <w:szCs w:val="23"/>
              </w:rPr>
              <w:t>mg/ml)</w:t>
            </w:r>
          </w:p>
        </w:tc>
      </w:tr>
      <w:tr w:rsidR="006245F9" w:rsidRPr="004F1D23" w14:paraId="7B139419" w14:textId="77777777" w:rsidTr="006245F9">
        <w:tc>
          <w:tcPr>
            <w:tcW w:w="1915" w:type="dxa"/>
          </w:tcPr>
          <w:p w14:paraId="5E4377B9"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p>
        </w:tc>
        <w:tc>
          <w:tcPr>
            <w:tcW w:w="1915" w:type="dxa"/>
          </w:tcPr>
          <w:p w14:paraId="5D54DAB5"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 xml:space="preserve">Rutin </w:t>
            </w:r>
          </w:p>
        </w:tc>
        <w:tc>
          <w:tcPr>
            <w:tcW w:w="1915" w:type="dxa"/>
          </w:tcPr>
          <w:p w14:paraId="1B573E2D"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4"/>
                <w:szCs w:val="24"/>
              </w:rPr>
              <w:t>Hesperidin</w:t>
            </w:r>
          </w:p>
        </w:tc>
        <w:tc>
          <w:tcPr>
            <w:tcW w:w="1915" w:type="dxa"/>
          </w:tcPr>
          <w:p w14:paraId="7CF917D0"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4"/>
                <w:szCs w:val="24"/>
              </w:rPr>
              <w:t>Curcumin</w:t>
            </w:r>
          </w:p>
        </w:tc>
      </w:tr>
      <w:tr w:rsidR="006245F9" w:rsidRPr="004F1D23" w14:paraId="63A75573" w14:textId="77777777" w:rsidTr="006245F9">
        <w:tc>
          <w:tcPr>
            <w:tcW w:w="1915" w:type="dxa"/>
          </w:tcPr>
          <w:p w14:paraId="392587EE"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 xml:space="preserve">After 24 h </w:t>
            </w:r>
          </w:p>
        </w:tc>
        <w:tc>
          <w:tcPr>
            <w:tcW w:w="1915" w:type="dxa"/>
          </w:tcPr>
          <w:p w14:paraId="6FDC913F"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w:t>
            </w:r>
          </w:p>
        </w:tc>
        <w:tc>
          <w:tcPr>
            <w:tcW w:w="1915" w:type="dxa"/>
          </w:tcPr>
          <w:p w14:paraId="7BBD0B47"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w:t>
            </w:r>
          </w:p>
        </w:tc>
        <w:tc>
          <w:tcPr>
            <w:tcW w:w="1915" w:type="dxa"/>
          </w:tcPr>
          <w:p w14:paraId="1E66AA7E"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w:t>
            </w:r>
          </w:p>
        </w:tc>
      </w:tr>
      <w:tr w:rsidR="006245F9" w:rsidRPr="004F1D23" w14:paraId="47447580" w14:textId="77777777" w:rsidTr="006245F9">
        <w:tc>
          <w:tcPr>
            <w:tcW w:w="1915" w:type="dxa"/>
          </w:tcPr>
          <w:p w14:paraId="25860707"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After 48 h</w:t>
            </w:r>
          </w:p>
        </w:tc>
        <w:tc>
          <w:tcPr>
            <w:tcW w:w="1915" w:type="dxa"/>
          </w:tcPr>
          <w:p w14:paraId="21C860C0"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10</w:t>
            </w:r>
          </w:p>
        </w:tc>
        <w:tc>
          <w:tcPr>
            <w:tcW w:w="1915" w:type="dxa"/>
          </w:tcPr>
          <w:p w14:paraId="1F346AFC"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12</w:t>
            </w:r>
          </w:p>
        </w:tc>
        <w:tc>
          <w:tcPr>
            <w:tcW w:w="1915" w:type="dxa"/>
          </w:tcPr>
          <w:p w14:paraId="38F91918"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11</w:t>
            </w:r>
          </w:p>
        </w:tc>
      </w:tr>
      <w:tr w:rsidR="006245F9" w:rsidRPr="004F1D23" w14:paraId="75478770" w14:textId="77777777" w:rsidTr="006245F9">
        <w:tc>
          <w:tcPr>
            <w:tcW w:w="1915" w:type="dxa"/>
          </w:tcPr>
          <w:p w14:paraId="285C89CA"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After 72 h</w:t>
            </w:r>
          </w:p>
        </w:tc>
        <w:tc>
          <w:tcPr>
            <w:tcW w:w="1915" w:type="dxa"/>
          </w:tcPr>
          <w:p w14:paraId="011EDF81"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7.2</w:t>
            </w:r>
          </w:p>
        </w:tc>
        <w:tc>
          <w:tcPr>
            <w:tcW w:w="1915" w:type="dxa"/>
          </w:tcPr>
          <w:p w14:paraId="18711887"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8.9</w:t>
            </w:r>
          </w:p>
        </w:tc>
        <w:tc>
          <w:tcPr>
            <w:tcW w:w="1915" w:type="dxa"/>
          </w:tcPr>
          <w:p w14:paraId="45C6C384"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9.3</w:t>
            </w:r>
          </w:p>
        </w:tc>
      </w:tr>
      <w:tr w:rsidR="006245F9" w:rsidRPr="004F1D23" w14:paraId="5FA42092" w14:textId="77777777" w:rsidTr="006245F9">
        <w:tc>
          <w:tcPr>
            <w:tcW w:w="1915" w:type="dxa"/>
          </w:tcPr>
          <w:p w14:paraId="5423CC2C" w14:textId="77777777" w:rsidR="006245F9" w:rsidRPr="004F1D23" w:rsidRDefault="006245F9"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After 96 h</w:t>
            </w:r>
          </w:p>
        </w:tc>
        <w:tc>
          <w:tcPr>
            <w:tcW w:w="1915" w:type="dxa"/>
          </w:tcPr>
          <w:p w14:paraId="7C5C90D1"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3.9</w:t>
            </w:r>
          </w:p>
        </w:tc>
        <w:tc>
          <w:tcPr>
            <w:tcW w:w="1915" w:type="dxa"/>
          </w:tcPr>
          <w:p w14:paraId="062CA428"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4.1</w:t>
            </w:r>
          </w:p>
        </w:tc>
        <w:tc>
          <w:tcPr>
            <w:tcW w:w="1915" w:type="dxa"/>
          </w:tcPr>
          <w:p w14:paraId="79A23A51" w14:textId="77777777" w:rsidR="006245F9" w:rsidRPr="004F1D23" w:rsidRDefault="00F1630C" w:rsidP="00FB1B67">
            <w:pPr>
              <w:jc w:val="both"/>
              <w:textAlignment w:val="baseline"/>
              <w:rPr>
                <w:rFonts w:ascii="Times New Roman" w:eastAsia="Times New Roman" w:hAnsi="Times New Roman" w:cs="Times New Roman"/>
                <w:color w:val="000000"/>
                <w:sz w:val="23"/>
                <w:szCs w:val="23"/>
              </w:rPr>
            </w:pPr>
            <w:r w:rsidRPr="004F1D23">
              <w:rPr>
                <w:rFonts w:ascii="Times New Roman" w:eastAsia="Times New Roman" w:hAnsi="Times New Roman" w:cs="Times New Roman"/>
                <w:color w:val="000000"/>
                <w:sz w:val="23"/>
                <w:szCs w:val="23"/>
              </w:rPr>
              <w:t>5.0</w:t>
            </w:r>
          </w:p>
        </w:tc>
      </w:tr>
    </w:tbl>
    <w:p w14:paraId="1882A65A" w14:textId="77777777" w:rsidR="00C313F4" w:rsidRDefault="00C313F4" w:rsidP="00FB1B67">
      <w:pPr>
        <w:shd w:val="clear" w:color="auto" w:fill="FFFFFF"/>
        <w:spacing w:after="0" w:line="240" w:lineRule="auto"/>
        <w:jc w:val="both"/>
        <w:textAlignment w:val="baseline"/>
        <w:rPr>
          <w:rFonts w:ascii="Times New Roman" w:eastAsia="Times New Roman" w:hAnsi="Times New Roman" w:cs="Times New Roman"/>
          <w:b/>
          <w:bCs/>
          <w:sz w:val="25"/>
          <w:szCs w:val="25"/>
        </w:rPr>
      </w:pPr>
    </w:p>
    <w:p w14:paraId="463509C0" w14:textId="761D1CDF" w:rsidR="001828E0" w:rsidRPr="00C313F4" w:rsidRDefault="00C313F4" w:rsidP="00FB1B67">
      <w:pPr>
        <w:shd w:val="clear" w:color="auto" w:fill="FFFFFF"/>
        <w:spacing w:after="0" w:line="240" w:lineRule="auto"/>
        <w:jc w:val="both"/>
        <w:textAlignment w:val="baseline"/>
        <w:rPr>
          <w:rFonts w:ascii="Times New Roman" w:eastAsia="Times New Roman" w:hAnsi="Times New Roman" w:cs="Times New Roman"/>
          <w:color w:val="000000"/>
          <w:sz w:val="14"/>
          <w:szCs w:val="14"/>
        </w:rPr>
      </w:pPr>
      <w:r w:rsidRPr="00C313F4">
        <w:rPr>
          <w:rFonts w:ascii="Times New Roman" w:eastAsia="Times New Roman" w:hAnsi="Times New Roman" w:cs="Times New Roman"/>
          <w:sz w:val="20"/>
          <w:szCs w:val="20"/>
        </w:rPr>
        <w:lastRenderedPageBreak/>
        <w:t xml:space="preserve">Table </w:t>
      </w:r>
      <w:r w:rsidR="00441004">
        <w:rPr>
          <w:rFonts w:ascii="Times New Roman" w:eastAsia="Times New Roman" w:hAnsi="Times New Roman" w:cs="Times New Roman"/>
          <w:sz w:val="20"/>
          <w:szCs w:val="20"/>
        </w:rPr>
        <w:t>9</w:t>
      </w:r>
      <w:r w:rsidRPr="00C313F4">
        <w:rPr>
          <w:rFonts w:ascii="Times New Roman" w:eastAsia="Times New Roman" w:hAnsi="Times New Roman" w:cs="Times New Roman"/>
          <w:sz w:val="20"/>
          <w:szCs w:val="20"/>
        </w:rPr>
        <w:t xml:space="preserve"> </w:t>
      </w:r>
      <w:r w:rsidR="001828E0" w:rsidRPr="00C313F4">
        <w:rPr>
          <w:rFonts w:ascii="Times New Roman" w:eastAsia="Times New Roman" w:hAnsi="Times New Roman" w:cs="Times New Roman"/>
          <w:color w:val="000000"/>
          <w:sz w:val="18"/>
          <w:szCs w:val="18"/>
        </w:rPr>
        <w:t>IC</w:t>
      </w:r>
      <w:r w:rsidR="001828E0" w:rsidRPr="00C313F4">
        <w:rPr>
          <w:rFonts w:ascii="Times New Roman" w:eastAsia="Times New Roman" w:hAnsi="Times New Roman" w:cs="Times New Roman"/>
          <w:color w:val="000000"/>
          <w:sz w:val="14"/>
          <w:szCs w:val="14"/>
          <w:bdr w:val="none" w:sz="0" w:space="0" w:color="auto" w:frame="1"/>
          <w:vertAlign w:val="subscript"/>
        </w:rPr>
        <w:t>50</w:t>
      </w:r>
      <w:r w:rsidR="001828E0" w:rsidRPr="00C313F4">
        <w:rPr>
          <w:rFonts w:ascii="Times New Roman" w:eastAsia="Times New Roman" w:hAnsi="Times New Roman" w:cs="Times New Roman"/>
          <w:color w:val="000000"/>
          <w:sz w:val="18"/>
          <w:szCs w:val="16"/>
        </w:rPr>
        <w:t> </w:t>
      </w:r>
      <w:r w:rsidR="00F1630C" w:rsidRPr="00C313F4">
        <w:rPr>
          <w:rFonts w:ascii="Times New Roman" w:eastAsia="Times New Roman" w:hAnsi="Times New Roman" w:cs="Times New Roman"/>
          <w:color w:val="000000"/>
          <w:sz w:val="18"/>
          <w:szCs w:val="18"/>
        </w:rPr>
        <w:t>values of Rutin,</w:t>
      </w:r>
      <w:r w:rsidR="001828E0" w:rsidRPr="00C313F4">
        <w:rPr>
          <w:rFonts w:ascii="Times New Roman" w:eastAsia="Times New Roman" w:hAnsi="Times New Roman" w:cs="Times New Roman"/>
          <w:color w:val="000000"/>
          <w:sz w:val="18"/>
          <w:szCs w:val="18"/>
        </w:rPr>
        <w:t xml:space="preserve"> </w:t>
      </w:r>
      <w:r w:rsidR="00DD79AE" w:rsidRPr="00C313F4">
        <w:rPr>
          <w:rFonts w:ascii="Times New Roman" w:eastAsia="Times New Roman" w:hAnsi="Times New Roman" w:cs="Times New Roman"/>
          <w:color w:val="000000"/>
          <w:sz w:val="18"/>
          <w:szCs w:val="18"/>
        </w:rPr>
        <w:t>Hesperidin, Curcumin</w:t>
      </w:r>
      <w:r w:rsidR="00F1630C" w:rsidRPr="00C313F4">
        <w:rPr>
          <w:rFonts w:ascii="Times New Roman" w:eastAsia="Times New Roman" w:hAnsi="Times New Roman" w:cs="Times New Roman"/>
          <w:color w:val="000000"/>
          <w:sz w:val="18"/>
          <w:szCs w:val="18"/>
        </w:rPr>
        <w:t xml:space="preserve"> </w:t>
      </w:r>
      <w:r w:rsidR="001828E0" w:rsidRPr="00C313F4">
        <w:rPr>
          <w:rFonts w:ascii="Times New Roman" w:eastAsia="Times New Roman" w:hAnsi="Times New Roman" w:cs="Times New Roman"/>
          <w:color w:val="000000"/>
          <w:sz w:val="18"/>
          <w:szCs w:val="18"/>
        </w:rPr>
        <w:t xml:space="preserve">on radicle growth </w:t>
      </w:r>
    </w:p>
    <w:p w14:paraId="7BC3DA8C" w14:textId="77777777" w:rsidR="00F1630C" w:rsidRPr="00C313F4" w:rsidRDefault="00F1630C" w:rsidP="00FB1B67">
      <w:pPr>
        <w:jc w:val="both"/>
        <w:rPr>
          <w:rFonts w:ascii="Times New Roman" w:hAnsi="Times New Roman" w:cs="Times New Roman"/>
          <w:sz w:val="16"/>
          <w:szCs w:val="16"/>
        </w:rPr>
      </w:pPr>
    </w:p>
    <w:p w14:paraId="23A417DC" w14:textId="77777777" w:rsidR="00F1630C" w:rsidRPr="004F1D23" w:rsidRDefault="00F1630C" w:rsidP="00FB1B67">
      <w:pPr>
        <w:jc w:val="both"/>
        <w:rPr>
          <w:rFonts w:ascii="Times New Roman" w:hAnsi="Times New Roman" w:cs="Times New Roman"/>
        </w:rPr>
      </w:pPr>
    </w:p>
    <w:p w14:paraId="69341515" w14:textId="77777777" w:rsidR="00F1630C" w:rsidRPr="00C313F4" w:rsidRDefault="00F1630C" w:rsidP="00FB1B67">
      <w:pPr>
        <w:jc w:val="both"/>
        <w:rPr>
          <w:rFonts w:ascii="Times New Roman" w:hAnsi="Times New Roman" w:cs="Times New Roman"/>
          <w:b/>
          <w:bCs/>
        </w:rPr>
      </w:pPr>
      <w:r w:rsidRPr="00C313F4">
        <w:rPr>
          <w:rFonts w:ascii="Times New Roman" w:hAnsi="Times New Roman" w:cs="Times New Roman"/>
          <w:b/>
          <w:bCs/>
        </w:rPr>
        <w:t>REFERENCES</w:t>
      </w:r>
    </w:p>
    <w:p w14:paraId="0E19AF62" w14:textId="178C4FE5" w:rsidR="00B92856" w:rsidRP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Rice EL. Allelopathy. New York: Academic Press; 1984</w:t>
      </w:r>
    </w:p>
    <w:p w14:paraId="2EF851EE"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Stamp, Nancy (March 2003), "Out of the quagmire of plant defense hypotheses", The Quarterly Review of Biology 78 (1): 23–55, doi:10.1086/367580, PMID 12661508. Water Sci Technol. 2012;66(5):993-9</w:t>
      </w:r>
    </w:p>
    <w:p w14:paraId="6B6905B4"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Fraenkel, Gottfried S. (May 1959), "The raison </w:t>
      </w:r>
      <w:proofErr w:type="spellStart"/>
      <w:r w:rsidRPr="00441004">
        <w:rPr>
          <w:rFonts w:ascii="Times New Roman" w:hAnsi="Times New Roman" w:cs="Times New Roman"/>
        </w:rPr>
        <w:t>d'Etre</w:t>
      </w:r>
      <w:proofErr w:type="spellEnd"/>
      <w:r w:rsidRPr="00441004">
        <w:rPr>
          <w:rFonts w:ascii="Times New Roman" w:hAnsi="Times New Roman" w:cs="Times New Roman"/>
        </w:rPr>
        <w:t xml:space="preserve"> of secondary plant substances", Science 129 (3361): 1466–1470, doi:10.1126/science.129.3361.1466, PMID 13658975.</w:t>
      </w:r>
    </w:p>
    <w:p w14:paraId="68B2A3AF"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Torres A, Oliva RM, Castellano D, Cross P. First world congress on allelopathy, a science of the future. Cadiz, Spain: SAI (University of Cadiz); 1996.</w:t>
      </w:r>
    </w:p>
    <w:p w14:paraId="5D11441B"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Macias FA. Allelopathy in the search for natural herbicides models. In: Inderjit, Dakshini KM, </w:t>
      </w:r>
      <w:proofErr w:type="spellStart"/>
      <w:r w:rsidRPr="00441004">
        <w:rPr>
          <w:rFonts w:ascii="Times New Roman" w:hAnsi="Times New Roman" w:cs="Times New Roman"/>
        </w:rPr>
        <w:t>Einhellig</w:t>
      </w:r>
      <w:proofErr w:type="spellEnd"/>
      <w:r w:rsidRPr="00441004">
        <w:rPr>
          <w:rFonts w:ascii="Times New Roman" w:hAnsi="Times New Roman" w:cs="Times New Roman"/>
        </w:rPr>
        <w:t xml:space="preserve"> FA, editors. Allelopathy. Organisms, processes, and applications (ACS Symposium Series 582) Washington, DC: American Chemical Society; 1995. pp. 310–29.</w:t>
      </w:r>
    </w:p>
    <w:p w14:paraId="725A741C"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Stefano Rizza, et al Citrus Polyphenol Hesperidin Stimulates Production of Nitric Oxide in Endothelial Cells while Improving Endothelial Function and Reducing Inflammatory Markers in Patients with</w:t>
      </w:r>
    </w:p>
    <w:p w14:paraId="52E5C69B"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Metabolic Syndrome, J Clin Endocrinol </w:t>
      </w:r>
      <w:proofErr w:type="spellStart"/>
      <w:r w:rsidRPr="00441004">
        <w:rPr>
          <w:rFonts w:ascii="Times New Roman" w:hAnsi="Times New Roman" w:cs="Times New Roman"/>
        </w:rPr>
        <w:t>Metab</w:t>
      </w:r>
      <w:proofErr w:type="spellEnd"/>
      <w:r w:rsidRPr="00441004">
        <w:rPr>
          <w:rFonts w:ascii="Times New Roman" w:hAnsi="Times New Roman" w:cs="Times New Roman"/>
        </w:rPr>
        <w:t>. 2011 May; 96(5): E782–E792.Published online 2011 February 23.</w:t>
      </w:r>
    </w:p>
    <w:p w14:paraId="4519C0ED"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Tripoli, E, Guardia, ML, Giammanco, S, Majo, </w:t>
      </w:r>
      <w:proofErr w:type="spellStart"/>
      <w:proofErr w:type="gramStart"/>
      <w:r w:rsidRPr="00441004">
        <w:rPr>
          <w:rFonts w:ascii="Times New Roman" w:hAnsi="Times New Roman" w:cs="Times New Roman"/>
        </w:rPr>
        <w:t>DD,Giammanco</w:t>
      </w:r>
      <w:proofErr w:type="gramEnd"/>
      <w:r w:rsidRPr="00441004">
        <w:rPr>
          <w:rFonts w:ascii="Times New Roman" w:hAnsi="Times New Roman" w:cs="Times New Roman"/>
        </w:rPr>
        <w:t>,</w:t>
      </w:r>
      <w:proofErr w:type="gramStart"/>
      <w:r w:rsidRPr="00441004">
        <w:rPr>
          <w:rFonts w:ascii="Times New Roman" w:hAnsi="Times New Roman" w:cs="Times New Roman"/>
        </w:rPr>
        <w:t>structure,properties</w:t>
      </w:r>
      <w:proofErr w:type="spellEnd"/>
      <w:proofErr w:type="gramEnd"/>
      <w:r w:rsidRPr="00441004">
        <w:rPr>
          <w:rFonts w:ascii="Times New Roman" w:hAnsi="Times New Roman" w:cs="Times New Roman"/>
        </w:rPr>
        <w:t>: A review. Food Chemistry 2007; 104:466-479.</w:t>
      </w:r>
    </w:p>
    <w:p w14:paraId="3DEEABCE" w14:textId="77777777" w:rsidR="00441004" w:rsidRDefault="00B92856" w:rsidP="00FB1B67">
      <w:pPr>
        <w:pStyle w:val="ListParagraph"/>
        <w:numPr>
          <w:ilvl w:val="0"/>
          <w:numId w:val="1"/>
        </w:numPr>
        <w:jc w:val="both"/>
        <w:rPr>
          <w:rFonts w:ascii="Times New Roman" w:hAnsi="Times New Roman" w:cs="Times New Roman"/>
        </w:rPr>
      </w:pPr>
      <w:proofErr w:type="spellStart"/>
      <w:proofErr w:type="gramStart"/>
      <w:r w:rsidRPr="00441004">
        <w:rPr>
          <w:rFonts w:ascii="Times New Roman" w:hAnsi="Times New Roman" w:cs="Times New Roman"/>
        </w:rPr>
        <w:t>Slade,D</w:t>
      </w:r>
      <w:proofErr w:type="gramEnd"/>
      <w:r w:rsidRPr="00441004">
        <w:rPr>
          <w:rFonts w:ascii="Times New Roman" w:hAnsi="Times New Roman" w:cs="Times New Roman"/>
        </w:rPr>
        <w:t>,dichroism</w:t>
      </w:r>
      <w:proofErr w:type="spellEnd"/>
      <w:r w:rsidRPr="00441004">
        <w:rPr>
          <w:rFonts w:ascii="Times New Roman" w:hAnsi="Times New Roman" w:cs="Times New Roman"/>
        </w:rPr>
        <w:t xml:space="preserve">, a powerful tool for the assessment of absolute configuration of </w:t>
      </w:r>
      <w:proofErr w:type="spellStart"/>
      <w:proofErr w:type="gramStart"/>
      <w:r w:rsidRPr="00441004">
        <w:rPr>
          <w:rFonts w:ascii="Times New Roman" w:hAnsi="Times New Roman" w:cs="Times New Roman"/>
        </w:rPr>
        <w:t>flavonoids.Phytochemistry</w:t>
      </w:r>
      <w:proofErr w:type="spellEnd"/>
      <w:proofErr w:type="gramEnd"/>
      <w:r w:rsidRPr="00441004">
        <w:rPr>
          <w:rFonts w:ascii="Times New Roman" w:hAnsi="Times New Roman" w:cs="Times New Roman"/>
        </w:rPr>
        <w:t xml:space="preserve"> 2005. 66; 2177-2215.</w:t>
      </w:r>
    </w:p>
    <w:p w14:paraId="0F5F8AFE"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Hotta, H, Nagano, S, Ueda, M, </w:t>
      </w:r>
      <w:proofErr w:type="spellStart"/>
      <w:r w:rsidRPr="00441004">
        <w:rPr>
          <w:rFonts w:ascii="Times New Roman" w:hAnsi="Times New Roman" w:cs="Times New Roman"/>
        </w:rPr>
        <w:t>Tsujino</w:t>
      </w:r>
      <w:proofErr w:type="spellEnd"/>
      <w:r w:rsidRPr="00441004">
        <w:rPr>
          <w:rFonts w:ascii="Times New Roman" w:hAnsi="Times New Roman" w:cs="Times New Roman"/>
        </w:rPr>
        <w:t xml:space="preserve">, Y, </w:t>
      </w:r>
      <w:proofErr w:type="spellStart"/>
      <w:proofErr w:type="gramStart"/>
      <w:r w:rsidRPr="00441004">
        <w:rPr>
          <w:rFonts w:ascii="Times New Roman" w:hAnsi="Times New Roman" w:cs="Times New Roman"/>
        </w:rPr>
        <w:t>Koyama,J</w:t>
      </w:r>
      <w:proofErr w:type="spellEnd"/>
      <w:proofErr w:type="gramEnd"/>
      <w:r w:rsidRPr="00441004">
        <w:rPr>
          <w:rFonts w:ascii="Times New Roman" w:hAnsi="Times New Roman" w:cs="Times New Roman"/>
        </w:rPr>
        <w:t xml:space="preserve">, </w:t>
      </w:r>
      <w:proofErr w:type="spellStart"/>
      <w:r w:rsidRPr="00441004">
        <w:rPr>
          <w:rFonts w:ascii="Times New Roman" w:hAnsi="Times New Roman" w:cs="Times New Roman"/>
        </w:rPr>
        <w:t>Osakai</w:t>
      </w:r>
      <w:proofErr w:type="spellEnd"/>
      <w:r w:rsidRPr="00441004">
        <w:rPr>
          <w:rFonts w:ascii="Times New Roman" w:hAnsi="Times New Roman" w:cs="Times New Roman"/>
        </w:rPr>
        <w:t xml:space="preserve">, T. Higher radical scavenging activity of polyphenolic antioxidants ascribed to chemical reactions following </w:t>
      </w:r>
      <w:proofErr w:type="spellStart"/>
      <w:r w:rsidRPr="00441004">
        <w:rPr>
          <w:rFonts w:ascii="Times New Roman" w:hAnsi="Times New Roman" w:cs="Times New Roman"/>
        </w:rPr>
        <w:t>Biophysica</w:t>
      </w:r>
      <w:proofErr w:type="spellEnd"/>
      <w:r w:rsidRPr="00441004">
        <w:rPr>
          <w:rFonts w:ascii="Times New Roman" w:hAnsi="Times New Roman" w:cs="Times New Roman"/>
        </w:rPr>
        <w:t xml:space="preserve"> Acta 2002; 1572: 123-132.</w:t>
      </w:r>
    </w:p>
    <w:p w14:paraId="279C51D1"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Williams, RJ, Spencer, JPE, Rice-Evans, C. Serial review:(Phytoestrogens</w:t>
      </w:r>
      <w:proofErr w:type="gramStart"/>
      <w:r w:rsidRPr="00441004">
        <w:rPr>
          <w:rFonts w:ascii="Times New Roman" w:hAnsi="Times New Roman" w:cs="Times New Roman"/>
        </w:rPr>
        <w:t>):Bioactivity</w:t>
      </w:r>
      <w:proofErr w:type="gramEnd"/>
      <w:r w:rsidRPr="00441004">
        <w:rPr>
          <w:rFonts w:ascii="Times New Roman" w:hAnsi="Times New Roman" w:cs="Times New Roman"/>
        </w:rPr>
        <w:t>. Free Radical Biology and Medicine 2004;36: 838-849.</w:t>
      </w:r>
    </w:p>
    <w:p w14:paraId="57B5C71C"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M, Kotnik, P, </w:t>
      </w:r>
      <w:proofErr w:type="spellStart"/>
      <w:r w:rsidRPr="00441004">
        <w:rPr>
          <w:rFonts w:ascii="Times New Roman" w:hAnsi="Times New Roman" w:cs="Times New Roman"/>
        </w:rPr>
        <w:t>hadolin</w:t>
      </w:r>
      <w:proofErr w:type="spellEnd"/>
      <w:r w:rsidRPr="00441004">
        <w:rPr>
          <w:rFonts w:ascii="Times New Roman" w:hAnsi="Times New Roman" w:cs="Times New Roman"/>
        </w:rPr>
        <w:t xml:space="preserve">, M, </w:t>
      </w:r>
      <w:proofErr w:type="spellStart"/>
      <w:r w:rsidRPr="00441004">
        <w:rPr>
          <w:rFonts w:ascii="Times New Roman" w:hAnsi="Times New Roman" w:cs="Times New Roman"/>
        </w:rPr>
        <w:t>Hras</w:t>
      </w:r>
      <w:proofErr w:type="spellEnd"/>
      <w:r w:rsidRPr="00441004">
        <w:rPr>
          <w:rFonts w:ascii="Times New Roman" w:hAnsi="Times New Roman" w:cs="Times New Roman"/>
        </w:rPr>
        <w:t xml:space="preserve">, </w:t>
      </w:r>
      <w:proofErr w:type="spellStart"/>
      <w:proofErr w:type="gramStart"/>
      <w:r w:rsidRPr="00441004">
        <w:rPr>
          <w:rFonts w:ascii="Times New Roman" w:hAnsi="Times New Roman" w:cs="Times New Roman"/>
        </w:rPr>
        <w:t>AR,Skerget</w:t>
      </w:r>
      <w:proofErr w:type="gramEnd"/>
      <w:r w:rsidRPr="00441004">
        <w:rPr>
          <w:rFonts w:ascii="Times New Roman" w:hAnsi="Times New Roman" w:cs="Times New Roman"/>
        </w:rPr>
        <w:t>,Simonic</w:t>
      </w:r>
      <w:proofErr w:type="spellEnd"/>
      <w:r w:rsidRPr="00441004">
        <w:rPr>
          <w:rFonts w:ascii="Times New Roman" w:hAnsi="Times New Roman" w:cs="Times New Roman"/>
        </w:rPr>
        <w:t xml:space="preserve">, M, Knez, Z. Phenols, proanthocyanidins, flavones and </w:t>
      </w:r>
      <w:proofErr w:type="spellStart"/>
      <w:r w:rsidRPr="00441004">
        <w:rPr>
          <w:rFonts w:ascii="Times New Roman" w:hAnsi="Times New Roman" w:cs="Times New Roman"/>
        </w:rPr>
        <w:t>flavonols</w:t>
      </w:r>
      <w:proofErr w:type="spellEnd"/>
      <w:r w:rsidRPr="00441004">
        <w:rPr>
          <w:rFonts w:ascii="Times New Roman" w:hAnsi="Times New Roman" w:cs="Times New Roman"/>
        </w:rPr>
        <w:t xml:space="preserve"> in some plant materials and their antioxidant 2005;89: 191-198.</w:t>
      </w:r>
    </w:p>
    <w:p w14:paraId="5ED04634"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Ferreira, </w:t>
      </w:r>
      <w:proofErr w:type="gramStart"/>
      <w:r w:rsidRPr="00441004">
        <w:rPr>
          <w:rFonts w:ascii="Times New Roman" w:hAnsi="Times New Roman" w:cs="Times New Roman"/>
        </w:rPr>
        <w:t>J,F</w:t>
      </w:r>
      <w:proofErr w:type="gramEnd"/>
      <w:r w:rsidRPr="00441004">
        <w:rPr>
          <w:rFonts w:ascii="Times New Roman" w:hAnsi="Times New Roman" w:cs="Times New Roman"/>
        </w:rPr>
        <w:t xml:space="preserve">,S, Luthria, </w:t>
      </w:r>
      <w:proofErr w:type="gramStart"/>
      <w:r w:rsidRPr="00441004">
        <w:rPr>
          <w:rFonts w:ascii="Times New Roman" w:hAnsi="Times New Roman" w:cs="Times New Roman"/>
        </w:rPr>
        <w:t>D,L</w:t>
      </w:r>
      <w:proofErr w:type="gramEnd"/>
      <w:r w:rsidRPr="00441004">
        <w:rPr>
          <w:rFonts w:ascii="Times New Roman" w:hAnsi="Times New Roman" w:cs="Times New Roman"/>
        </w:rPr>
        <w:t xml:space="preserve">, Sasaki, T, </w:t>
      </w:r>
      <w:proofErr w:type="spellStart"/>
      <w:r w:rsidRPr="00441004">
        <w:rPr>
          <w:rFonts w:ascii="Times New Roman" w:hAnsi="Times New Roman" w:cs="Times New Roman"/>
        </w:rPr>
        <w:t>Heyerick</w:t>
      </w:r>
      <w:proofErr w:type="spellEnd"/>
      <w:r w:rsidRPr="00441004">
        <w:rPr>
          <w:rFonts w:ascii="Times New Roman" w:hAnsi="Times New Roman" w:cs="Times New Roman"/>
        </w:rPr>
        <w:t xml:space="preserve">, </w:t>
      </w:r>
      <w:proofErr w:type="spellStart"/>
      <w:proofErr w:type="gramStart"/>
      <w:r w:rsidRPr="00441004">
        <w:rPr>
          <w:rFonts w:ascii="Times New Roman" w:hAnsi="Times New Roman" w:cs="Times New Roman"/>
        </w:rPr>
        <w:t>A.Flavonoids</w:t>
      </w:r>
      <w:proofErr w:type="spellEnd"/>
      <w:proofErr w:type="gramEnd"/>
      <w:r w:rsidRPr="00441004">
        <w:rPr>
          <w:rFonts w:ascii="Times New Roman" w:hAnsi="Times New Roman" w:cs="Times New Roman"/>
        </w:rPr>
        <w:t xml:space="preserve"> from Artemisia annua as antioxidants and their potential synergism with Artemisinin against malaria and cancer. Molecules 2010; 15:3135-3170.</w:t>
      </w:r>
    </w:p>
    <w:p w14:paraId="37FF1EEE"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Fernandez, SP, Wasowski, C, Loscalzo, LM, Granger, RE, Johnston, GAR, Paladini, AC, Marder, M. Central nervous flavonoid Pharmacology 2006; 539: 168-176.</w:t>
      </w:r>
    </w:p>
    <w:p w14:paraId="38C9B2EF"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Heim, KE, Tagliaferro, AR, </w:t>
      </w:r>
      <w:proofErr w:type="spellStart"/>
      <w:r w:rsidRPr="00441004">
        <w:rPr>
          <w:rFonts w:ascii="Times New Roman" w:hAnsi="Times New Roman" w:cs="Times New Roman"/>
        </w:rPr>
        <w:t>Bobliya</w:t>
      </w:r>
      <w:proofErr w:type="spellEnd"/>
      <w:r w:rsidRPr="00441004">
        <w:rPr>
          <w:rFonts w:ascii="Times New Roman" w:hAnsi="Times New Roman" w:cs="Times New Roman"/>
        </w:rPr>
        <w:t>, DJ. Flavonoids antioxidants: Chemistry, metabolism and structure-activity relationships. The Journal of Nutritional Biochemistry 2002; 13: 572-584.</w:t>
      </w:r>
    </w:p>
    <w:p w14:paraId="7F079444"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Hollman, PCH, Katan, MB. Dietary </w:t>
      </w:r>
      <w:proofErr w:type="spellStart"/>
      <w:proofErr w:type="gramStart"/>
      <w:r w:rsidRPr="00441004">
        <w:rPr>
          <w:rFonts w:ascii="Times New Roman" w:hAnsi="Times New Roman" w:cs="Times New Roman"/>
        </w:rPr>
        <w:t>Flavonoids:Intake</w:t>
      </w:r>
      <w:proofErr w:type="spellEnd"/>
      <w:proofErr w:type="gramEnd"/>
      <w:r w:rsidRPr="00441004">
        <w:rPr>
          <w:rFonts w:ascii="Times New Roman" w:hAnsi="Times New Roman" w:cs="Times New Roman"/>
        </w:rPr>
        <w:t>, Health Effects and Bioavailability. Food and Chemical Toxicology 1999; 37: 937-942.</w:t>
      </w:r>
    </w:p>
    <w:p w14:paraId="29ADF260"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Cushnie, TPT, Lamb, AJ. Antimicrobial activity of flavonoids. International Journal Agents 2005; 26: 343-356.</w:t>
      </w:r>
    </w:p>
    <w:p w14:paraId="677E9C10"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lastRenderedPageBreak/>
        <w:t xml:space="preserve">Jurenka JS. Anti-inflammatory properties of curcumin, a major constituent of Curcuma longa: a review of preclinical and clinical research. Altern Med Rev. </w:t>
      </w:r>
      <w:proofErr w:type="gramStart"/>
      <w:r w:rsidRPr="00441004">
        <w:rPr>
          <w:rFonts w:ascii="Times New Roman" w:hAnsi="Times New Roman" w:cs="Times New Roman"/>
        </w:rPr>
        <w:t>2009;14:141</w:t>
      </w:r>
      <w:proofErr w:type="gramEnd"/>
      <w:r w:rsidRPr="00441004">
        <w:rPr>
          <w:rFonts w:ascii="Times New Roman" w:hAnsi="Times New Roman" w:cs="Times New Roman"/>
        </w:rPr>
        <w:t>–153. [PubMed]</w:t>
      </w:r>
    </w:p>
    <w:p w14:paraId="0DC8DAFF" w14:textId="77777777" w:rsidR="00441004" w:rsidRDefault="00B92856" w:rsidP="00FB1B67">
      <w:pPr>
        <w:pStyle w:val="ListParagraph"/>
        <w:numPr>
          <w:ilvl w:val="0"/>
          <w:numId w:val="1"/>
        </w:numPr>
        <w:jc w:val="both"/>
        <w:rPr>
          <w:rFonts w:ascii="Times New Roman" w:hAnsi="Times New Roman" w:cs="Times New Roman"/>
        </w:rPr>
      </w:pPr>
      <w:proofErr w:type="spellStart"/>
      <w:r w:rsidRPr="00441004">
        <w:rPr>
          <w:rFonts w:ascii="Times New Roman" w:hAnsi="Times New Roman" w:cs="Times New Roman"/>
        </w:rPr>
        <w:t>Kunnumakkara</w:t>
      </w:r>
      <w:proofErr w:type="spellEnd"/>
      <w:r w:rsidRPr="00441004">
        <w:rPr>
          <w:rFonts w:ascii="Times New Roman" w:hAnsi="Times New Roman" w:cs="Times New Roman"/>
        </w:rPr>
        <w:t xml:space="preserve"> AB, Anand P, Aggarwal BB. Curcumin inhibits proliferation, invasion, angiogenesis and metastasis of different cancers through interaction with multiple </w:t>
      </w:r>
      <w:proofErr w:type="gramStart"/>
      <w:r w:rsidRPr="00441004">
        <w:rPr>
          <w:rFonts w:ascii="Times New Roman" w:hAnsi="Times New Roman" w:cs="Times New Roman"/>
        </w:rPr>
        <w:t>cell</w:t>
      </w:r>
      <w:proofErr w:type="gramEnd"/>
      <w:r w:rsidRPr="00441004">
        <w:rPr>
          <w:rFonts w:ascii="Times New Roman" w:hAnsi="Times New Roman" w:cs="Times New Roman"/>
        </w:rPr>
        <w:t xml:space="preserve"> signaling proteins. Cancer Lett. </w:t>
      </w:r>
      <w:proofErr w:type="gramStart"/>
      <w:r w:rsidRPr="00441004">
        <w:rPr>
          <w:rFonts w:ascii="Times New Roman" w:hAnsi="Times New Roman" w:cs="Times New Roman"/>
        </w:rPr>
        <w:t>2008;269:199</w:t>
      </w:r>
      <w:proofErr w:type="gramEnd"/>
      <w:r w:rsidRPr="00441004">
        <w:rPr>
          <w:rFonts w:ascii="Times New Roman" w:hAnsi="Times New Roman" w:cs="Times New Roman"/>
        </w:rPr>
        <w:t>–225. [PubMed]</w:t>
      </w:r>
    </w:p>
    <w:p w14:paraId="1D97597B"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Aggarwal BB, Sundaram C, Malani N, Ichikawa H. Curcumin: </w:t>
      </w:r>
      <w:proofErr w:type="gramStart"/>
      <w:r w:rsidRPr="00441004">
        <w:rPr>
          <w:rFonts w:ascii="Times New Roman" w:hAnsi="Times New Roman" w:cs="Times New Roman"/>
        </w:rPr>
        <w:t>the</w:t>
      </w:r>
      <w:proofErr w:type="gramEnd"/>
      <w:r w:rsidRPr="00441004">
        <w:rPr>
          <w:rFonts w:ascii="Times New Roman" w:hAnsi="Times New Roman" w:cs="Times New Roman"/>
        </w:rPr>
        <w:t xml:space="preserve"> Indian solid gold. Adv Exp Med Biol. </w:t>
      </w:r>
      <w:proofErr w:type="gramStart"/>
      <w:r w:rsidRPr="00441004">
        <w:rPr>
          <w:rFonts w:ascii="Times New Roman" w:hAnsi="Times New Roman" w:cs="Times New Roman"/>
        </w:rPr>
        <w:t>2007;595:1</w:t>
      </w:r>
      <w:proofErr w:type="gramEnd"/>
      <w:r w:rsidRPr="00441004">
        <w:rPr>
          <w:rFonts w:ascii="Times New Roman" w:hAnsi="Times New Roman" w:cs="Times New Roman"/>
        </w:rPr>
        <w:t>–75. [PubMed]</w:t>
      </w:r>
    </w:p>
    <w:p w14:paraId="619CF815" w14:textId="77777777" w:rsidR="00441004" w:rsidRDefault="00B92856" w:rsidP="00FB1B67">
      <w:pPr>
        <w:pStyle w:val="ListParagraph"/>
        <w:numPr>
          <w:ilvl w:val="0"/>
          <w:numId w:val="1"/>
        </w:numPr>
        <w:jc w:val="both"/>
        <w:rPr>
          <w:rFonts w:ascii="Times New Roman" w:hAnsi="Times New Roman" w:cs="Times New Roman"/>
        </w:rPr>
      </w:pPr>
      <w:proofErr w:type="spellStart"/>
      <w:r w:rsidRPr="00441004">
        <w:rPr>
          <w:rFonts w:ascii="Times New Roman" w:hAnsi="Times New Roman" w:cs="Times New Roman"/>
        </w:rPr>
        <w:t>Lüer</w:t>
      </w:r>
      <w:proofErr w:type="spellEnd"/>
      <w:r w:rsidRPr="00441004">
        <w:rPr>
          <w:rFonts w:ascii="Times New Roman" w:hAnsi="Times New Roman" w:cs="Times New Roman"/>
        </w:rPr>
        <w:t xml:space="preserve"> S, Troller R, Jetter M, Spaniol V, Aebi C. Topical curcumin can inhibit deleterious effects of upper respiratory tract bacteria on human oropharyngeal cells in vitro: potential role for patients with cancer therapy induced mucositis? Support Care Cancer. </w:t>
      </w:r>
      <w:proofErr w:type="gramStart"/>
      <w:r w:rsidRPr="00441004">
        <w:rPr>
          <w:rFonts w:ascii="Times New Roman" w:hAnsi="Times New Roman" w:cs="Times New Roman"/>
        </w:rPr>
        <w:t>2011;19:799</w:t>
      </w:r>
      <w:proofErr w:type="gramEnd"/>
      <w:r w:rsidRPr="00441004">
        <w:rPr>
          <w:rFonts w:ascii="Times New Roman" w:hAnsi="Times New Roman" w:cs="Times New Roman"/>
        </w:rPr>
        <w:t>–806. [PubMed]</w:t>
      </w:r>
    </w:p>
    <w:p w14:paraId="2DA379E4"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Wessler S, </w:t>
      </w:r>
      <w:proofErr w:type="spellStart"/>
      <w:r w:rsidRPr="00441004">
        <w:rPr>
          <w:rFonts w:ascii="Times New Roman" w:hAnsi="Times New Roman" w:cs="Times New Roman"/>
        </w:rPr>
        <w:t>Muenzner</w:t>
      </w:r>
      <w:proofErr w:type="spellEnd"/>
      <w:r w:rsidRPr="00441004">
        <w:rPr>
          <w:rFonts w:ascii="Times New Roman" w:hAnsi="Times New Roman" w:cs="Times New Roman"/>
        </w:rPr>
        <w:t xml:space="preserve"> P, Meyer TF, Naumann M. The anti-inflammatory compound curcumin inhibits Neisseria gonorrhoeae-induced NF-</w:t>
      </w:r>
      <w:proofErr w:type="spellStart"/>
      <w:r w:rsidRPr="00441004">
        <w:rPr>
          <w:rFonts w:ascii="Times New Roman" w:hAnsi="Times New Roman" w:cs="Times New Roman"/>
        </w:rPr>
        <w:t>kappaB</w:t>
      </w:r>
      <w:proofErr w:type="spellEnd"/>
      <w:r w:rsidRPr="00441004">
        <w:rPr>
          <w:rFonts w:ascii="Times New Roman" w:hAnsi="Times New Roman" w:cs="Times New Roman"/>
        </w:rPr>
        <w:t xml:space="preserve"> signaling, release of pro-inflammatory cytokines/chemokines and attenuates adhesion in late infection. Biol Chem. </w:t>
      </w:r>
      <w:proofErr w:type="gramStart"/>
      <w:r w:rsidRPr="00441004">
        <w:rPr>
          <w:rFonts w:ascii="Times New Roman" w:hAnsi="Times New Roman" w:cs="Times New Roman"/>
        </w:rPr>
        <w:t>2005;386:481</w:t>
      </w:r>
      <w:proofErr w:type="gramEnd"/>
      <w:r w:rsidRPr="00441004">
        <w:rPr>
          <w:rFonts w:ascii="Times New Roman" w:hAnsi="Times New Roman" w:cs="Times New Roman"/>
        </w:rPr>
        <w:t>–490. [PubMed]</w:t>
      </w:r>
    </w:p>
    <w:p w14:paraId="2FE80883"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 Moon DO, Jin CY, Lee JD, Choi YH, Ahn SC, et al. Curcumin decreases binding of Shiga-like toxin-1B on human intestinal epithelial cell line HT29 stimulated with TNF-alpha and IL-1beta: suppression of p38, JNK and NF-</w:t>
      </w:r>
      <w:proofErr w:type="spellStart"/>
      <w:r w:rsidRPr="00441004">
        <w:rPr>
          <w:rFonts w:ascii="Times New Roman" w:hAnsi="Times New Roman" w:cs="Times New Roman"/>
        </w:rPr>
        <w:t>kappaB</w:t>
      </w:r>
      <w:proofErr w:type="spellEnd"/>
      <w:r w:rsidRPr="00441004">
        <w:rPr>
          <w:rFonts w:ascii="Times New Roman" w:hAnsi="Times New Roman" w:cs="Times New Roman"/>
        </w:rPr>
        <w:t xml:space="preserve"> p65 as potential targets. Biol Pharm Bull. </w:t>
      </w:r>
      <w:proofErr w:type="gramStart"/>
      <w:r w:rsidRPr="00441004">
        <w:rPr>
          <w:rFonts w:ascii="Times New Roman" w:hAnsi="Times New Roman" w:cs="Times New Roman"/>
        </w:rPr>
        <w:t>2006;29:1470</w:t>
      </w:r>
      <w:proofErr w:type="gramEnd"/>
      <w:r w:rsidRPr="00441004">
        <w:rPr>
          <w:rFonts w:ascii="Times New Roman" w:hAnsi="Times New Roman" w:cs="Times New Roman"/>
        </w:rPr>
        <w:t>–1475. [PubMed]</w:t>
      </w:r>
    </w:p>
    <w:p w14:paraId="66148508" w14:textId="77777777" w:rsid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Bansal S, Chhibber S. Curcumin alone and in combination with </w:t>
      </w:r>
      <w:proofErr w:type="spellStart"/>
      <w:r w:rsidRPr="00441004">
        <w:rPr>
          <w:rFonts w:ascii="Times New Roman" w:hAnsi="Times New Roman" w:cs="Times New Roman"/>
        </w:rPr>
        <w:t>augmentin</w:t>
      </w:r>
      <w:proofErr w:type="spellEnd"/>
      <w:r w:rsidRPr="00441004">
        <w:rPr>
          <w:rFonts w:ascii="Times New Roman" w:hAnsi="Times New Roman" w:cs="Times New Roman"/>
        </w:rPr>
        <w:t xml:space="preserve"> protects against pulmonary inflammation and acute lung injury generated during Klebsiella pneumoniae B5055-induced lung infection in BALB/c mice. J Med </w:t>
      </w:r>
      <w:proofErr w:type="spellStart"/>
      <w:r w:rsidRPr="00441004">
        <w:rPr>
          <w:rFonts w:ascii="Times New Roman" w:hAnsi="Times New Roman" w:cs="Times New Roman"/>
        </w:rPr>
        <w:t>Microbiol</w:t>
      </w:r>
      <w:proofErr w:type="spellEnd"/>
      <w:r w:rsidRPr="00441004">
        <w:rPr>
          <w:rFonts w:ascii="Times New Roman" w:hAnsi="Times New Roman" w:cs="Times New Roman"/>
        </w:rPr>
        <w:t xml:space="preserve">. </w:t>
      </w:r>
      <w:proofErr w:type="gramStart"/>
      <w:r w:rsidRPr="00441004">
        <w:rPr>
          <w:rFonts w:ascii="Times New Roman" w:hAnsi="Times New Roman" w:cs="Times New Roman"/>
        </w:rPr>
        <w:t>2010;59:429</w:t>
      </w:r>
      <w:proofErr w:type="gramEnd"/>
      <w:r w:rsidRPr="00441004">
        <w:rPr>
          <w:rFonts w:ascii="Times New Roman" w:hAnsi="Times New Roman" w:cs="Times New Roman"/>
        </w:rPr>
        <w:t>–437. [PubMed]</w:t>
      </w:r>
    </w:p>
    <w:p w14:paraId="127C8AEF" w14:textId="10960397" w:rsidR="00B92856" w:rsidRPr="00441004" w:rsidRDefault="00B92856" w:rsidP="00FB1B67">
      <w:pPr>
        <w:pStyle w:val="ListParagraph"/>
        <w:numPr>
          <w:ilvl w:val="0"/>
          <w:numId w:val="1"/>
        </w:numPr>
        <w:jc w:val="both"/>
        <w:rPr>
          <w:rFonts w:ascii="Times New Roman" w:hAnsi="Times New Roman" w:cs="Times New Roman"/>
        </w:rPr>
      </w:pPr>
      <w:r w:rsidRPr="00441004">
        <w:rPr>
          <w:rFonts w:ascii="Times New Roman" w:hAnsi="Times New Roman" w:cs="Times New Roman"/>
        </w:rPr>
        <w:t xml:space="preserve">Di Mario F, Cavallaro LG, </w:t>
      </w:r>
      <w:proofErr w:type="spellStart"/>
      <w:r w:rsidRPr="00441004">
        <w:rPr>
          <w:rFonts w:ascii="Times New Roman" w:hAnsi="Times New Roman" w:cs="Times New Roman"/>
        </w:rPr>
        <w:t>Nouvenne</w:t>
      </w:r>
      <w:proofErr w:type="spellEnd"/>
      <w:r w:rsidRPr="00441004">
        <w:rPr>
          <w:rFonts w:ascii="Times New Roman" w:hAnsi="Times New Roman" w:cs="Times New Roman"/>
        </w:rPr>
        <w:t xml:space="preserve"> A, Stefani N, </w:t>
      </w:r>
      <w:proofErr w:type="spellStart"/>
      <w:r w:rsidRPr="00441004">
        <w:rPr>
          <w:rFonts w:ascii="Times New Roman" w:hAnsi="Times New Roman" w:cs="Times New Roman"/>
        </w:rPr>
        <w:t>Cavestro</w:t>
      </w:r>
      <w:proofErr w:type="spellEnd"/>
      <w:r w:rsidRPr="00441004">
        <w:rPr>
          <w:rFonts w:ascii="Times New Roman" w:hAnsi="Times New Roman" w:cs="Times New Roman"/>
        </w:rPr>
        <w:t xml:space="preserve"> GM, et al. A curcumin-based 1-week triple therapy for eradication of Helicobacter pylori infection: something to learn from failure? Helicobacter. </w:t>
      </w:r>
      <w:proofErr w:type="gramStart"/>
      <w:r w:rsidRPr="00441004">
        <w:rPr>
          <w:rFonts w:ascii="Times New Roman" w:hAnsi="Times New Roman" w:cs="Times New Roman"/>
        </w:rPr>
        <w:t>2007;12:238</w:t>
      </w:r>
      <w:proofErr w:type="gramEnd"/>
      <w:r w:rsidRPr="00441004">
        <w:rPr>
          <w:rFonts w:ascii="Times New Roman" w:hAnsi="Times New Roman" w:cs="Times New Roman"/>
        </w:rPr>
        <w:t>–243. [PubMed]</w:t>
      </w:r>
    </w:p>
    <w:p w14:paraId="4EEAA2B4" w14:textId="77777777" w:rsidR="008D5564" w:rsidRPr="004F1D23" w:rsidRDefault="008D5564" w:rsidP="00FB1B67">
      <w:pPr>
        <w:jc w:val="both"/>
        <w:rPr>
          <w:rFonts w:ascii="Times New Roman" w:hAnsi="Times New Roman" w:cs="Times New Roman"/>
        </w:rPr>
      </w:pPr>
    </w:p>
    <w:sectPr w:rsidR="008D5564" w:rsidRPr="004F1D23" w:rsidSect="00FB67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5DB8" w14:textId="77777777" w:rsidR="00236881" w:rsidRDefault="00236881" w:rsidP="002772BE">
      <w:pPr>
        <w:spacing w:after="0" w:line="240" w:lineRule="auto"/>
      </w:pPr>
      <w:r>
        <w:separator/>
      </w:r>
    </w:p>
  </w:endnote>
  <w:endnote w:type="continuationSeparator" w:id="0">
    <w:p w14:paraId="1ED6D95E" w14:textId="77777777" w:rsidR="00236881" w:rsidRDefault="00236881" w:rsidP="00277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FB82" w14:textId="77777777" w:rsidR="002772BE" w:rsidRDefault="00277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9103" w14:textId="77777777" w:rsidR="002772BE" w:rsidRDefault="00277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B84A" w14:textId="77777777" w:rsidR="002772BE" w:rsidRDefault="00277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42AD" w14:textId="77777777" w:rsidR="00236881" w:rsidRDefault="00236881" w:rsidP="002772BE">
      <w:pPr>
        <w:spacing w:after="0" w:line="240" w:lineRule="auto"/>
      </w:pPr>
      <w:r>
        <w:separator/>
      </w:r>
    </w:p>
  </w:footnote>
  <w:footnote w:type="continuationSeparator" w:id="0">
    <w:p w14:paraId="26C1A732" w14:textId="77777777" w:rsidR="00236881" w:rsidRDefault="00236881" w:rsidP="00277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44CE" w14:textId="5ED9F279" w:rsidR="002772BE" w:rsidRDefault="002772BE">
    <w:pPr>
      <w:pStyle w:val="Header"/>
    </w:pPr>
    <w:r>
      <w:rPr>
        <w:noProof/>
      </w:rPr>
      <w:pict w14:anchorId="17DEF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963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1CD9" w14:textId="076EC71B" w:rsidR="002772BE" w:rsidRDefault="002772BE">
    <w:pPr>
      <w:pStyle w:val="Header"/>
    </w:pPr>
    <w:r>
      <w:rPr>
        <w:noProof/>
      </w:rPr>
      <w:pict w14:anchorId="153E0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963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9712" w14:textId="01E5233B" w:rsidR="002772BE" w:rsidRDefault="002772BE">
    <w:pPr>
      <w:pStyle w:val="Header"/>
    </w:pPr>
    <w:r>
      <w:rPr>
        <w:noProof/>
      </w:rPr>
      <w:pict w14:anchorId="6467E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963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2676C"/>
    <w:multiLevelType w:val="hybridMultilevel"/>
    <w:tmpl w:val="6736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6524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17D"/>
    <w:rsid w:val="000F6311"/>
    <w:rsid w:val="000F72C7"/>
    <w:rsid w:val="00140194"/>
    <w:rsid w:val="001523E0"/>
    <w:rsid w:val="0016477D"/>
    <w:rsid w:val="001828E0"/>
    <w:rsid w:val="001841FC"/>
    <w:rsid w:val="001B0D78"/>
    <w:rsid w:val="002357CA"/>
    <w:rsid w:val="00236881"/>
    <w:rsid w:val="002772BE"/>
    <w:rsid w:val="00314E8A"/>
    <w:rsid w:val="00332289"/>
    <w:rsid w:val="0037194B"/>
    <w:rsid w:val="00373E2C"/>
    <w:rsid w:val="003A26C7"/>
    <w:rsid w:val="003F2CCD"/>
    <w:rsid w:val="00424678"/>
    <w:rsid w:val="0043287C"/>
    <w:rsid w:val="004352D8"/>
    <w:rsid w:val="00441004"/>
    <w:rsid w:val="00445559"/>
    <w:rsid w:val="004473D8"/>
    <w:rsid w:val="004F1D23"/>
    <w:rsid w:val="004F1F86"/>
    <w:rsid w:val="00506A47"/>
    <w:rsid w:val="00552456"/>
    <w:rsid w:val="00554E5D"/>
    <w:rsid w:val="005710FF"/>
    <w:rsid w:val="00573973"/>
    <w:rsid w:val="00614378"/>
    <w:rsid w:val="006245F9"/>
    <w:rsid w:val="00644B04"/>
    <w:rsid w:val="00651A8D"/>
    <w:rsid w:val="0068658D"/>
    <w:rsid w:val="00697A49"/>
    <w:rsid w:val="006B0FF9"/>
    <w:rsid w:val="006D0004"/>
    <w:rsid w:val="00714285"/>
    <w:rsid w:val="00732100"/>
    <w:rsid w:val="00751795"/>
    <w:rsid w:val="007545FB"/>
    <w:rsid w:val="00786630"/>
    <w:rsid w:val="0079522D"/>
    <w:rsid w:val="007D0B3A"/>
    <w:rsid w:val="007E34FD"/>
    <w:rsid w:val="007F34D9"/>
    <w:rsid w:val="0082464C"/>
    <w:rsid w:val="00826746"/>
    <w:rsid w:val="00830915"/>
    <w:rsid w:val="00857AF9"/>
    <w:rsid w:val="008919D2"/>
    <w:rsid w:val="008D5564"/>
    <w:rsid w:val="008D7080"/>
    <w:rsid w:val="008E5CAD"/>
    <w:rsid w:val="00927637"/>
    <w:rsid w:val="00930C78"/>
    <w:rsid w:val="009373EC"/>
    <w:rsid w:val="009767EA"/>
    <w:rsid w:val="009A3EF8"/>
    <w:rsid w:val="009B68D1"/>
    <w:rsid w:val="009D2A9E"/>
    <w:rsid w:val="009E6C88"/>
    <w:rsid w:val="00A3081D"/>
    <w:rsid w:val="00AF3504"/>
    <w:rsid w:val="00B23571"/>
    <w:rsid w:val="00B55B14"/>
    <w:rsid w:val="00B74283"/>
    <w:rsid w:val="00B807AF"/>
    <w:rsid w:val="00B90288"/>
    <w:rsid w:val="00B92856"/>
    <w:rsid w:val="00BB157D"/>
    <w:rsid w:val="00BC53FE"/>
    <w:rsid w:val="00BE34D4"/>
    <w:rsid w:val="00C203C8"/>
    <w:rsid w:val="00C313F4"/>
    <w:rsid w:val="00C659F7"/>
    <w:rsid w:val="00CC775C"/>
    <w:rsid w:val="00CE1DD8"/>
    <w:rsid w:val="00CF5A09"/>
    <w:rsid w:val="00CF7161"/>
    <w:rsid w:val="00D139A6"/>
    <w:rsid w:val="00D17335"/>
    <w:rsid w:val="00D2217D"/>
    <w:rsid w:val="00D23E41"/>
    <w:rsid w:val="00D23F7F"/>
    <w:rsid w:val="00D43AF3"/>
    <w:rsid w:val="00DB21C3"/>
    <w:rsid w:val="00DD2A18"/>
    <w:rsid w:val="00DD79AE"/>
    <w:rsid w:val="00E27674"/>
    <w:rsid w:val="00E34E03"/>
    <w:rsid w:val="00E67AE9"/>
    <w:rsid w:val="00E96667"/>
    <w:rsid w:val="00F11AC8"/>
    <w:rsid w:val="00F1630C"/>
    <w:rsid w:val="00F302AE"/>
    <w:rsid w:val="00F71C53"/>
    <w:rsid w:val="00FA3F50"/>
    <w:rsid w:val="00FB1B67"/>
    <w:rsid w:val="00FB6729"/>
    <w:rsid w:val="00FC603C"/>
    <w:rsid w:val="00FD1850"/>
    <w:rsid w:val="00FE6A0F"/>
    <w:rsid w:val="00FF5199"/>
    <w:rsid w:val="00FF70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6995F"/>
  <w15:docId w15:val="{ED9EEB94-A112-4C8A-A08A-07EB7E1E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8E0"/>
    <w:rPr>
      <w:rFonts w:ascii="Tahoma" w:hAnsi="Tahoma" w:cs="Tahoma"/>
      <w:sz w:val="16"/>
      <w:szCs w:val="16"/>
    </w:rPr>
  </w:style>
  <w:style w:type="table" w:styleId="TableGrid">
    <w:name w:val="Table Grid"/>
    <w:basedOn w:val="TableNormal"/>
    <w:uiPriority w:val="59"/>
    <w:rsid w:val="005524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B2357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2357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2357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2357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2357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B23571"/>
    <w:pPr>
      <w:spacing w:after="0" w:line="240" w:lineRule="auto"/>
    </w:pPr>
    <w:tblPr>
      <w:tblStyleRowBandSize w:val="1"/>
      <w:tblStyleColBandSize w:val="1"/>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41004"/>
    <w:pPr>
      <w:ind w:left="720"/>
      <w:contextualSpacing/>
    </w:pPr>
  </w:style>
  <w:style w:type="character" w:styleId="Hyperlink">
    <w:name w:val="Hyperlink"/>
    <w:basedOn w:val="DefaultParagraphFont"/>
    <w:uiPriority w:val="99"/>
    <w:unhideWhenUsed/>
    <w:rsid w:val="0043287C"/>
    <w:rPr>
      <w:color w:val="0000FF" w:themeColor="hyperlink"/>
      <w:u w:val="single"/>
    </w:rPr>
  </w:style>
  <w:style w:type="character" w:styleId="UnresolvedMention">
    <w:name w:val="Unresolved Mention"/>
    <w:basedOn w:val="DefaultParagraphFont"/>
    <w:uiPriority w:val="99"/>
    <w:semiHidden/>
    <w:unhideWhenUsed/>
    <w:rsid w:val="0043287C"/>
    <w:rPr>
      <w:color w:val="605E5C"/>
      <w:shd w:val="clear" w:color="auto" w:fill="E1DFDD"/>
    </w:rPr>
  </w:style>
  <w:style w:type="paragraph" w:styleId="Header">
    <w:name w:val="header"/>
    <w:basedOn w:val="Normal"/>
    <w:link w:val="HeaderChar"/>
    <w:uiPriority w:val="99"/>
    <w:unhideWhenUsed/>
    <w:rsid w:val="00277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2BE"/>
  </w:style>
  <w:style w:type="paragraph" w:styleId="Footer">
    <w:name w:val="footer"/>
    <w:basedOn w:val="Normal"/>
    <w:link w:val="FooterChar"/>
    <w:uiPriority w:val="99"/>
    <w:unhideWhenUsed/>
    <w:rsid w:val="00277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1">
      <w:bodyDiv w:val="1"/>
      <w:marLeft w:val="0"/>
      <w:marRight w:val="0"/>
      <w:marTop w:val="0"/>
      <w:marBottom w:val="0"/>
      <w:divBdr>
        <w:top w:val="none" w:sz="0" w:space="0" w:color="auto"/>
        <w:left w:val="none" w:sz="0" w:space="0" w:color="auto"/>
        <w:bottom w:val="none" w:sz="0" w:space="0" w:color="auto"/>
        <w:right w:val="none" w:sz="0" w:space="0" w:color="auto"/>
      </w:divBdr>
    </w:div>
    <w:div w:id="43217424">
      <w:bodyDiv w:val="1"/>
      <w:marLeft w:val="0"/>
      <w:marRight w:val="0"/>
      <w:marTop w:val="0"/>
      <w:marBottom w:val="0"/>
      <w:divBdr>
        <w:top w:val="none" w:sz="0" w:space="0" w:color="auto"/>
        <w:left w:val="none" w:sz="0" w:space="0" w:color="auto"/>
        <w:bottom w:val="none" w:sz="0" w:space="0" w:color="auto"/>
        <w:right w:val="none" w:sz="0" w:space="0" w:color="auto"/>
      </w:divBdr>
    </w:div>
    <w:div w:id="128013321">
      <w:bodyDiv w:val="1"/>
      <w:marLeft w:val="0"/>
      <w:marRight w:val="0"/>
      <w:marTop w:val="0"/>
      <w:marBottom w:val="0"/>
      <w:divBdr>
        <w:top w:val="none" w:sz="0" w:space="0" w:color="auto"/>
        <w:left w:val="none" w:sz="0" w:space="0" w:color="auto"/>
        <w:bottom w:val="none" w:sz="0" w:space="0" w:color="auto"/>
        <w:right w:val="none" w:sz="0" w:space="0" w:color="auto"/>
      </w:divBdr>
    </w:div>
    <w:div w:id="181863223">
      <w:bodyDiv w:val="1"/>
      <w:marLeft w:val="0"/>
      <w:marRight w:val="0"/>
      <w:marTop w:val="0"/>
      <w:marBottom w:val="0"/>
      <w:divBdr>
        <w:top w:val="none" w:sz="0" w:space="0" w:color="auto"/>
        <w:left w:val="none" w:sz="0" w:space="0" w:color="auto"/>
        <w:bottom w:val="none" w:sz="0" w:space="0" w:color="auto"/>
        <w:right w:val="none" w:sz="0" w:space="0" w:color="auto"/>
      </w:divBdr>
    </w:div>
    <w:div w:id="224533366">
      <w:bodyDiv w:val="1"/>
      <w:marLeft w:val="0"/>
      <w:marRight w:val="0"/>
      <w:marTop w:val="0"/>
      <w:marBottom w:val="0"/>
      <w:divBdr>
        <w:top w:val="none" w:sz="0" w:space="0" w:color="auto"/>
        <w:left w:val="none" w:sz="0" w:space="0" w:color="auto"/>
        <w:bottom w:val="none" w:sz="0" w:space="0" w:color="auto"/>
        <w:right w:val="none" w:sz="0" w:space="0" w:color="auto"/>
      </w:divBdr>
    </w:div>
    <w:div w:id="385301691">
      <w:bodyDiv w:val="1"/>
      <w:marLeft w:val="0"/>
      <w:marRight w:val="0"/>
      <w:marTop w:val="0"/>
      <w:marBottom w:val="0"/>
      <w:divBdr>
        <w:top w:val="none" w:sz="0" w:space="0" w:color="auto"/>
        <w:left w:val="none" w:sz="0" w:space="0" w:color="auto"/>
        <w:bottom w:val="none" w:sz="0" w:space="0" w:color="auto"/>
        <w:right w:val="none" w:sz="0" w:space="0" w:color="auto"/>
      </w:divBdr>
      <w:divsChild>
        <w:div w:id="642975021">
          <w:marLeft w:val="0"/>
          <w:marRight w:val="0"/>
          <w:marTop w:val="288"/>
          <w:marBottom w:val="100"/>
          <w:divBdr>
            <w:top w:val="none" w:sz="0" w:space="0" w:color="auto"/>
            <w:left w:val="none" w:sz="0" w:space="0" w:color="auto"/>
            <w:bottom w:val="none" w:sz="0" w:space="0" w:color="auto"/>
            <w:right w:val="none" w:sz="0" w:space="0" w:color="auto"/>
          </w:divBdr>
        </w:div>
      </w:divsChild>
    </w:div>
    <w:div w:id="446854040">
      <w:bodyDiv w:val="1"/>
      <w:marLeft w:val="0"/>
      <w:marRight w:val="0"/>
      <w:marTop w:val="0"/>
      <w:marBottom w:val="0"/>
      <w:divBdr>
        <w:top w:val="none" w:sz="0" w:space="0" w:color="auto"/>
        <w:left w:val="none" w:sz="0" w:space="0" w:color="auto"/>
        <w:bottom w:val="none" w:sz="0" w:space="0" w:color="auto"/>
        <w:right w:val="none" w:sz="0" w:space="0" w:color="auto"/>
      </w:divBdr>
      <w:divsChild>
        <w:div w:id="685208219">
          <w:marLeft w:val="0"/>
          <w:marRight w:val="0"/>
          <w:marTop w:val="166"/>
          <w:marBottom w:val="166"/>
          <w:divBdr>
            <w:top w:val="none" w:sz="0" w:space="0" w:color="auto"/>
            <w:left w:val="none" w:sz="0" w:space="0" w:color="auto"/>
            <w:bottom w:val="none" w:sz="0" w:space="0" w:color="auto"/>
            <w:right w:val="none" w:sz="0" w:space="0" w:color="auto"/>
          </w:divBdr>
        </w:div>
        <w:div w:id="725225833">
          <w:marLeft w:val="0"/>
          <w:marRight w:val="0"/>
          <w:marTop w:val="166"/>
          <w:marBottom w:val="166"/>
          <w:divBdr>
            <w:top w:val="none" w:sz="0" w:space="0" w:color="auto"/>
            <w:left w:val="none" w:sz="0" w:space="0" w:color="auto"/>
            <w:bottom w:val="none" w:sz="0" w:space="0" w:color="auto"/>
            <w:right w:val="none" w:sz="0" w:space="0" w:color="auto"/>
          </w:divBdr>
        </w:div>
        <w:div w:id="1217006356">
          <w:marLeft w:val="0"/>
          <w:marRight w:val="0"/>
          <w:marTop w:val="166"/>
          <w:marBottom w:val="166"/>
          <w:divBdr>
            <w:top w:val="none" w:sz="0" w:space="0" w:color="auto"/>
            <w:left w:val="none" w:sz="0" w:space="0" w:color="auto"/>
            <w:bottom w:val="none" w:sz="0" w:space="0" w:color="auto"/>
            <w:right w:val="none" w:sz="0" w:space="0" w:color="auto"/>
          </w:divBdr>
        </w:div>
        <w:div w:id="1381972692">
          <w:marLeft w:val="0"/>
          <w:marRight w:val="0"/>
          <w:marTop w:val="166"/>
          <w:marBottom w:val="166"/>
          <w:divBdr>
            <w:top w:val="none" w:sz="0" w:space="0" w:color="auto"/>
            <w:left w:val="none" w:sz="0" w:space="0" w:color="auto"/>
            <w:bottom w:val="none" w:sz="0" w:space="0" w:color="auto"/>
            <w:right w:val="none" w:sz="0" w:space="0" w:color="auto"/>
          </w:divBdr>
        </w:div>
        <w:div w:id="1735545896">
          <w:marLeft w:val="0"/>
          <w:marRight w:val="0"/>
          <w:marTop w:val="166"/>
          <w:marBottom w:val="166"/>
          <w:divBdr>
            <w:top w:val="none" w:sz="0" w:space="0" w:color="auto"/>
            <w:left w:val="none" w:sz="0" w:space="0" w:color="auto"/>
            <w:bottom w:val="none" w:sz="0" w:space="0" w:color="auto"/>
            <w:right w:val="none" w:sz="0" w:space="0" w:color="auto"/>
          </w:divBdr>
        </w:div>
        <w:div w:id="1837841010">
          <w:marLeft w:val="0"/>
          <w:marRight w:val="0"/>
          <w:marTop w:val="166"/>
          <w:marBottom w:val="166"/>
          <w:divBdr>
            <w:top w:val="none" w:sz="0" w:space="0" w:color="auto"/>
            <w:left w:val="none" w:sz="0" w:space="0" w:color="auto"/>
            <w:bottom w:val="none" w:sz="0" w:space="0" w:color="auto"/>
            <w:right w:val="none" w:sz="0" w:space="0" w:color="auto"/>
          </w:divBdr>
        </w:div>
        <w:div w:id="1938053568">
          <w:marLeft w:val="0"/>
          <w:marRight w:val="0"/>
          <w:marTop w:val="166"/>
          <w:marBottom w:val="166"/>
          <w:divBdr>
            <w:top w:val="none" w:sz="0" w:space="0" w:color="auto"/>
            <w:left w:val="none" w:sz="0" w:space="0" w:color="auto"/>
            <w:bottom w:val="none" w:sz="0" w:space="0" w:color="auto"/>
            <w:right w:val="none" w:sz="0" w:space="0" w:color="auto"/>
          </w:divBdr>
        </w:div>
        <w:div w:id="1998880591">
          <w:marLeft w:val="0"/>
          <w:marRight w:val="0"/>
          <w:marTop w:val="166"/>
          <w:marBottom w:val="166"/>
          <w:divBdr>
            <w:top w:val="none" w:sz="0" w:space="0" w:color="auto"/>
            <w:left w:val="none" w:sz="0" w:space="0" w:color="auto"/>
            <w:bottom w:val="none" w:sz="0" w:space="0" w:color="auto"/>
            <w:right w:val="none" w:sz="0" w:space="0" w:color="auto"/>
          </w:divBdr>
        </w:div>
      </w:divsChild>
    </w:div>
    <w:div w:id="465775486">
      <w:bodyDiv w:val="1"/>
      <w:marLeft w:val="0"/>
      <w:marRight w:val="0"/>
      <w:marTop w:val="0"/>
      <w:marBottom w:val="0"/>
      <w:divBdr>
        <w:top w:val="none" w:sz="0" w:space="0" w:color="auto"/>
        <w:left w:val="none" w:sz="0" w:space="0" w:color="auto"/>
        <w:bottom w:val="none" w:sz="0" w:space="0" w:color="auto"/>
        <w:right w:val="none" w:sz="0" w:space="0" w:color="auto"/>
      </w:divBdr>
    </w:div>
    <w:div w:id="504592589">
      <w:bodyDiv w:val="1"/>
      <w:marLeft w:val="0"/>
      <w:marRight w:val="0"/>
      <w:marTop w:val="0"/>
      <w:marBottom w:val="0"/>
      <w:divBdr>
        <w:top w:val="none" w:sz="0" w:space="0" w:color="auto"/>
        <w:left w:val="none" w:sz="0" w:space="0" w:color="auto"/>
        <w:bottom w:val="none" w:sz="0" w:space="0" w:color="auto"/>
        <w:right w:val="none" w:sz="0" w:space="0" w:color="auto"/>
      </w:divBdr>
    </w:div>
    <w:div w:id="548152954">
      <w:bodyDiv w:val="1"/>
      <w:marLeft w:val="0"/>
      <w:marRight w:val="0"/>
      <w:marTop w:val="0"/>
      <w:marBottom w:val="0"/>
      <w:divBdr>
        <w:top w:val="none" w:sz="0" w:space="0" w:color="auto"/>
        <w:left w:val="none" w:sz="0" w:space="0" w:color="auto"/>
        <w:bottom w:val="none" w:sz="0" w:space="0" w:color="auto"/>
        <w:right w:val="none" w:sz="0" w:space="0" w:color="auto"/>
      </w:divBdr>
    </w:div>
    <w:div w:id="621813009">
      <w:bodyDiv w:val="1"/>
      <w:marLeft w:val="0"/>
      <w:marRight w:val="0"/>
      <w:marTop w:val="0"/>
      <w:marBottom w:val="0"/>
      <w:divBdr>
        <w:top w:val="none" w:sz="0" w:space="0" w:color="auto"/>
        <w:left w:val="none" w:sz="0" w:space="0" w:color="auto"/>
        <w:bottom w:val="none" w:sz="0" w:space="0" w:color="auto"/>
        <w:right w:val="none" w:sz="0" w:space="0" w:color="auto"/>
      </w:divBdr>
    </w:div>
    <w:div w:id="682632293">
      <w:bodyDiv w:val="1"/>
      <w:marLeft w:val="0"/>
      <w:marRight w:val="0"/>
      <w:marTop w:val="0"/>
      <w:marBottom w:val="0"/>
      <w:divBdr>
        <w:top w:val="none" w:sz="0" w:space="0" w:color="auto"/>
        <w:left w:val="none" w:sz="0" w:space="0" w:color="auto"/>
        <w:bottom w:val="none" w:sz="0" w:space="0" w:color="auto"/>
        <w:right w:val="none" w:sz="0" w:space="0" w:color="auto"/>
      </w:divBdr>
      <w:divsChild>
        <w:div w:id="1510873491">
          <w:marLeft w:val="0"/>
          <w:marRight w:val="0"/>
          <w:marTop w:val="166"/>
          <w:marBottom w:val="166"/>
          <w:divBdr>
            <w:top w:val="none" w:sz="0" w:space="0" w:color="auto"/>
            <w:left w:val="none" w:sz="0" w:space="0" w:color="auto"/>
            <w:bottom w:val="none" w:sz="0" w:space="0" w:color="auto"/>
            <w:right w:val="none" w:sz="0" w:space="0" w:color="auto"/>
          </w:divBdr>
          <w:divsChild>
            <w:div w:id="1073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6009">
      <w:bodyDiv w:val="1"/>
      <w:marLeft w:val="0"/>
      <w:marRight w:val="0"/>
      <w:marTop w:val="0"/>
      <w:marBottom w:val="0"/>
      <w:divBdr>
        <w:top w:val="none" w:sz="0" w:space="0" w:color="auto"/>
        <w:left w:val="none" w:sz="0" w:space="0" w:color="auto"/>
        <w:bottom w:val="none" w:sz="0" w:space="0" w:color="auto"/>
        <w:right w:val="none" w:sz="0" w:space="0" w:color="auto"/>
      </w:divBdr>
    </w:div>
    <w:div w:id="779179829">
      <w:bodyDiv w:val="1"/>
      <w:marLeft w:val="0"/>
      <w:marRight w:val="0"/>
      <w:marTop w:val="0"/>
      <w:marBottom w:val="0"/>
      <w:divBdr>
        <w:top w:val="none" w:sz="0" w:space="0" w:color="auto"/>
        <w:left w:val="none" w:sz="0" w:space="0" w:color="auto"/>
        <w:bottom w:val="none" w:sz="0" w:space="0" w:color="auto"/>
        <w:right w:val="none" w:sz="0" w:space="0" w:color="auto"/>
      </w:divBdr>
    </w:div>
    <w:div w:id="800346548">
      <w:bodyDiv w:val="1"/>
      <w:marLeft w:val="0"/>
      <w:marRight w:val="0"/>
      <w:marTop w:val="0"/>
      <w:marBottom w:val="0"/>
      <w:divBdr>
        <w:top w:val="none" w:sz="0" w:space="0" w:color="auto"/>
        <w:left w:val="none" w:sz="0" w:space="0" w:color="auto"/>
        <w:bottom w:val="none" w:sz="0" w:space="0" w:color="auto"/>
        <w:right w:val="none" w:sz="0" w:space="0" w:color="auto"/>
      </w:divBdr>
    </w:div>
    <w:div w:id="860817871">
      <w:bodyDiv w:val="1"/>
      <w:marLeft w:val="0"/>
      <w:marRight w:val="0"/>
      <w:marTop w:val="0"/>
      <w:marBottom w:val="0"/>
      <w:divBdr>
        <w:top w:val="none" w:sz="0" w:space="0" w:color="auto"/>
        <w:left w:val="none" w:sz="0" w:space="0" w:color="auto"/>
        <w:bottom w:val="none" w:sz="0" w:space="0" w:color="auto"/>
        <w:right w:val="none" w:sz="0" w:space="0" w:color="auto"/>
      </w:divBdr>
    </w:div>
    <w:div w:id="982194727">
      <w:bodyDiv w:val="1"/>
      <w:marLeft w:val="0"/>
      <w:marRight w:val="0"/>
      <w:marTop w:val="0"/>
      <w:marBottom w:val="0"/>
      <w:divBdr>
        <w:top w:val="none" w:sz="0" w:space="0" w:color="auto"/>
        <w:left w:val="none" w:sz="0" w:space="0" w:color="auto"/>
        <w:bottom w:val="none" w:sz="0" w:space="0" w:color="auto"/>
        <w:right w:val="none" w:sz="0" w:space="0" w:color="auto"/>
      </w:divBdr>
    </w:div>
    <w:div w:id="1037968583">
      <w:bodyDiv w:val="1"/>
      <w:marLeft w:val="0"/>
      <w:marRight w:val="0"/>
      <w:marTop w:val="0"/>
      <w:marBottom w:val="0"/>
      <w:divBdr>
        <w:top w:val="none" w:sz="0" w:space="0" w:color="auto"/>
        <w:left w:val="none" w:sz="0" w:space="0" w:color="auto"/>
        <w:bottom w:val="none" w:sz="0" w:space="0" w:color="auto"/>
        <w:right w:val="none" w:sz="0" w:space="0" w:color="auto"/>
      </w:divBdr>
    </w:div>
    <w:div w:id="1072317990">
      <w:bodyDiv w:val="1"/>
      <w:marLeft w:val="0"/>
      <w:marRight w:val="0"/>
      <w:marTop w:val="0"/>
      <w:marBottom w:val="0"/>
      <w:divBdr>
        <w:top w:val="none" w:sz="0" w:space="0" w:color="auto"/>
        <w:left w:val="none" w:sz="0" w:space="0" w:color="auto"/>
        <w:bottom w:val="none" w:sz="0" w:space="0" w:color="auto"/>
        <w:right w:val="none" w:sz="0" w:space="0" w:color="auto"/>
      </w:divBdr>
    </w:div>
    <w:div w:id="1154224165">
      <w:bodyDiv w:val="1"/>
      <w:marLeft w:val="0"/>
      <w:marRight w:val="0"/>
      <w:marTop w:val="0"/>
      <w:marBottom w:val="0"/>
      <w:divBdr>
        <w:top w:val="none" w:sz="0" w:space="0" w:color="auto"/>
        <w:left w:val="none" w:sz="0" w:space="0" w:color="auto"/>
        <w:bottom w:val="none" w:sz="0" w:space="0" w:color="auto"/>
        <w:right w:val="none" w:sz="0" w:space="0" w:color="auto"/>
      </w:divBdr>
    </w:div>
    <w:div w:id="1176311405">
      <w:bodyDiv w:val="1"/>
      <w:marLeft w:val="0"/>
      <w:marRight w:val="0"/>
      <w:marTop w:val="0"/>
      <w:marBottom w:val="0"/>
      <w:divBdr>
        <w:top w:val="none" w:sz="0" w:space="0" w:color="auto"/>
        <w:left w:val="none" w:sz="0" w:space="0" w:color="auto"/>
        <w:bottom w:val="none" w:sz="0" w:space="0" w:color="auto"/>
        <w:right w:val="none" w:sz="0" w:space="0" w:color="auto"/>
      </w:divBdr>
      <w:divsChild>
        <w:div w:id="1974019180">
          <w:marLeft w:val="0"/>
          <w:marRight w:val="0"/>
          <w:marTop w:val="288"/>
          <w:marBottom w:val="100"/>
          <w:divBdr>
            <w:top w:val="none" w:sz="0" w:space="0" w:color="auto"/>
            <w:left w:val="none" w:sz="0" w:space="0" w:color="auto"/>
            <w:bottom w:val="none" w:sz="0" w:space="0" w:color="auto"/>
            <w:right w:val="none" w:sz="0" w:space="0" w:color="auto"/>
          </w:divBdr>
        </w:div>
      </w:divsChild>
    </w:div>
    <w:div w:id="1281842099">
      <w:bodyDiv w:val="1"/>
      <w:marLeft w:val="0"/>
      <w:marRight w:val="0"/>
      <w:marTop w:val="0"/>
      <w:marBottom w:val="0"/>
      <w:divBdr>
        <w:top w:val="none" w:sz="0" w:space="0" w:color="auto"/>
        <w:left w:val="none" w:sz="0" w:space="0" w:color="auto"/>
        <w:bottom w:val="none" w:sz="0" w:space="0" w:color="auto"/>
        <w:right w:val="none" w:sz="0" w:space="0" w:color="auto"/>
      </w:divBdr>
    </w:div>
    <w:div w:id="1316493870">
      <w:bodyDiv w:val="1"/>
      <w:marLeft w:val="0"/>
      <w:marRight w:val="0"/>
      <w:marTop w:val="0"/>
      <w:marBottom w:val="0"/>
      <w:divBdr>
        <w:top w:val="none" w:sz="0" w:space="0" w:color="auto"/>
        <w:left w:val="none" w:sz="0" w:space="0" w:color="auto"/>
        <w:bottom w:val="none" w:sz="0" w:space="0" w:color="auto"/>
        <w:right w:val="none" w:sz="0" w:space="0" w:color="auto"/>
      </w:divBdr>
    </w:div>
    <w:div w:id="1381975817">
      <w:bodyDiv w:val="1"/>
      <w:marLeft w:val="0"/>
      <w:marRight w:val="0"/>
      <w:marTop w:val="0"/>
      <w:marBottom w:val="0"/>
      <w:divBdr>
        <w:top w:val="none" w:sz="0" w:space="0" w:color="auto"/>
        <w:left w:val="none" w:sz="0" w:space="0" w:color="auto"/>
        <w:bottom w:val="none" w:sz="0" w:space="0" w:color="auto"/>
        <w:right w:val="none" w:sz="0" w:space="0" w:color="auto"/>
      </w:divBdr>
    </w:div>
    <w:div w:id="1470592981">
      <w:bodyDiv w:val="1"/>
      <w:marLeft w:val="0"/>
      <w:marRight w:val="0"/>
      <w:marTop w:val="0"/>
      <w:marBottom w:val="0"/>
      <w:divBdr>
        <w:top w:val="none" w:sz="0" w:space="0" w:color="auto"/>
        <w:left w:val="none" w:sz="0" w:space="0" w:color="auto"/>
        <w:bottom w:val="none" w:sz="0" w:space="0" w:color="auto"/>
        <w:right w:val="none" w:sz="0" w:space="0" w:color="auto"/>
      </w:divBdr>
    </w:div>
    <w:div w:id="1475027037">
      <w:bodyDiv w:val="1"/>
      <w:marLeft w:val="0"/>
      <w:marRight w:val="0"/>
      <w:marTop w:val="0"/>
      <w:marBottom w:val="0"/>
      <w:divBdr>
        <w:top w:val="none" w:sz="0" w:space="0" w:color="auto"/>
        <w:left w:val="none" w:sz="0" w:space="0" w:color="auto"/>
        <w:bottom w:val="none" w:sz="0" w:space="0" w:color="auto"/>
        <w:right w:val="none" w:sz="0" w:space="0" w:color="auto"/>
      </w:divBdr>
    </w:div>
    <w:div w:id="1504397326">
      <w:bodyDiv w:val="1"/>
      <w:marLeft w:val="0"/>
      <w:marRight w:val="0"/>
      <w:marTop w:val="0"/>
      <w:marBottom w:val="0"/>
      <w:divBdr>
        <w:top w:val="none" w:sz="0" w:space="0" w:color="auto"/>
        <w:left w:val="none" w:sz="0" w:space="0" w:color="auto"/>
        <w:bottom w:val="none" w:sz="0" w:space="0" w:color="auto"/>
        <w:right w:val="none" w:sz="0" w:space="0" w:color="auto"/>
      </w:divBdr>
    </w:div>
    <w:div w:id="1559828899">
      <w:bodyDiv w:val="1"/>
      <w:marLeft w:val="0"/>
      <w:marRight w:val="0"/>
      <w:marTop w:val="0"/>
      <w:marBottom w:val="0"/>
      <w:divBdr>
        <w:top w:val="none" w:sz="0" w:space="0" w:color="auto"/>
        <w:left w:val="none" w:sz="0" w:space="0" w:color="auto"/>
        <w:bottom w:val="none" w:sz="0" w:space="0" w:color="auto"/>
        <w:right w:val="none" w:sz="0" w:space="0" w:color="auto"/>
      </w:divBdr>
    </w:div>
    <w:div w:id="1629311200">
      <w:bodyDiv w:val="1"/>
      <w:marLeft w:val="0"/>
      <w:marRight w:val="0"/>
      <w:marTop w:val="0"/>
      <w:marBottom w:val="0"/>
      <w:divBdr>
        <w:top w:val="none" w:sz="0" w:space="0" w:color="auto"/>
        <w:left w:val="none" w:sz="0" w:space="0" w:color="auto"/>
        <w:bottom w:val="none" w:sz="0" w:space="0" w:color="auto"/>
        <w:right w:val="none" w:sz="0" w:space="0" w:color="auto"/>
      </w:divBdr>
    </w:div>
    <w:div w:id="1670404487">
      <w:bodyDiv w:val="1"/>
      <w:marLeft w:val="0"/>
      <w:marRight w:val="0"/>
      <w:marTop w:val="0"/>
      <w:marBottom w:val="0"/>
      <w:divBdr>
        <w:top w:val="none" w:sz="0" w:space="0" w:color="auto"/>
        <w:left w:val="none" w:sz="0" w:space="0" w:color="auto"/>
        <w:bottom w:val="none" w:sz="0" w:space="0" w:color="auto"/>
        <w:right w:val="none" w:sz="0" w:space="0" w:color="auto"/>
      </w:divBdr>
    </w:div>
    <w:div w:id="1692487418">
      <w:bodyDiv w:val="1"/>
      <w:marLeft w:val="0"/>
      <w:marRight w:val="0"/>
      <w:marTop w:val="0"/>
      <w:marBottom w:val="0"/>
      <w:divBdr>
        <w:top w:val="none" w:sz="0" w:space="0" w:color="auto"/>
        <w:left w:val="none" w:sz="0" w:space="0" w:color="auto"/>
        <w:bottom w:val="none" w:sz="0" w:space="0" w:color="auto"/>
        <w:right w:val="none" w:sz="0" w:space="0" w:color="auto"/>
      </w:divBdr>
      <w:divsChild>
        <w:div w:id="559054456">
          <w:marLeft w:val="0"/>
          <w:marRight w:val="0"/>
          <w:marTop w:val="288"/>
          <w:marBottom w:val="100"/>
          <w:divBdr>
            <w:top w:val="none" w:sz="0" w:space="0" w:color="auto"/>
            <w:left w:val="none" w:sz="0" w:space="0" w:color="auto"/>
            <w:bottom w:val="none" w:sz="0" w:space="0" w:color="auto"/>
            <w:right w:val="none" w:sz="0" w:space="0" w:color="auto"/>
          </w:divBdr>
        </w:div>
      </w:divsChild>
    </w:div>
    <w:div w:id="1727338542">
      <w:bodyDiv w:val="1"/>
      <w:marLeft w:val="0"/>
      <w:marRight w:val="0"/>
      <w:marTop w:val="0"/>
      <w:marBottom w:val="0"/>
      <w:divBdr>
        <w:top w:val="none" w:sz="0" w:space="0" w:color="auto"/>
        <w:left w:val="none" w:sz="0" w:space="0" w:color="auto"/>
        <w:bottom w:val="none" w:sz="0" w:space="0" w:color="auto"/>
        <w:right w:val="none" w:sz="0" w:space="0" w:color="auto"/>
      </w:divBdr>
    </w:div>
    <w:div w:id="1768427425">
      <w:bodyDiv w:val="1"/>
      <w:marLeft w:val="0"/>
      <w:marRight w:val="0"/>
      <w:marTop w:val="0"/>
      <w:marBottom w:val="0"/>
      <w:divBdr>
        <w:top w:val="none" w:sz="0" w:space="0" w:color="auto"/>
        <w:left w:val="none" w:sz="0" w:space="0" w:color="auto"/>
        <w:bottom w:val="none" w:sz="0" w:space="0" w:color="auto"/>
        <w:right w:val="none" w:sz="0" w:space="0" w:color="auto"/>
      </w:divBdr>
    </w:div>
    <w:div w:id="1879968008">
      <w:bodyDiv w:val="1"/>
      <w:marLeft w:val="0"/>
      <w:marRight w:val="0"/>
      <w:marTop w:val="0"/>
      <w:marBottom w:val="0"/>
      <w:divBdr>
        <w:top w:val="none" w:sz="0" w:space="0" w:color="auto"/>
        <w:left w:val="none" w:sz="0" w:space="0" w:color="auto"/>
        <w:bottom w:val="none" w:sz="0" w:space="0" w:color="auto"/>
        <w:right w:val="none" w:sz="0" w:space="0" w:color="auto"/>
      </w:divBdr>
    </w:div>
    <w:div w:id="1921866698">
      <w:bodyDiv w:val="1"/>
      <w:marLeft w:val="0"/>
      <w:marRight w:val="0"/>
      <w:marTop w:val="0"/>
      <w:marBottom w:val="0"/>
      <w:divBdr>
        <w:top w:val="none" w:sz="0" w:space="0" w:color="auto"/>
        <w:left w:val="none" w:sz="0" w:space="0" w:color="auto"/>
        <w:bottom w:val="none" w:sz="0" w:space="0" w:color="auto"/>
        <w:right w:val="none" w:sz="0" w:space="0" w:color="auto"/>
      </w:divBdr>
      <w:divsChild>
        <w:div w:id="1161236180">
          <w:marLeft w:val="0"/>
          <w:marRight w:val="0"/>
          <w:marTop w:val="288"/>
          <w:marBottom w:val="100"/>
          <w:divBdr>
            <w:top w:val="none" w:sz="0" w:space="0" w:color="auto"/>
            <w:left w:val="none" w:sz="0" w:space="0" w:color="auto"/>
            <w:bottom w:val="none" w:sz="0" w:space="0" w:color="auto"/>
            <w:right w:val="none" w:sz="0" w:space="0" w:color="auto"/>
          </w:divBdr>
        </w:div>
      </w:divsChild>
    </w:div>
    <w:div w:id="1922332296">
      <w:bodyDiv w:val="1"/>
      <w:marLeft w:val="0"/>
      <w:marRight w:val="0"/>
      <w:marTop w:val="0"/>
      <w:marBottom w:val="0"/>
      <w:divBdr>
        <w:top w:val="none" w:sz="0" w:space="0" w:color="auto"/>
        <w:left w:val="none" w:sz="0" w:space="0" w:color="auto"/>
        <w:bottom w:val="none" w:sz="0" w:space="0" w:color="auto"/>
        <w:right w:val="none" w:sz="0" w:space="0" w:color="auto"/>
      </w:divBdr>
    </w:div>
    <w:div w:id="1937400270">
      <w:bodyDiv w:val="1"/>
      <w:marLeft w:val="0"/>
      <w:marRight w:val="0"/>
      <w:marTop w:val="0"/>
      <w:marBottom w:val="0"/>
      <w:divBdr>
        <w:top w:val="none" w:sz="0" w:space="0" w:color="auto"/>
        <w:left w:val="none" w:sz="0" w:space="0" w:color="auto"/>
        <w:bottom w:val="none" w:sz="0" w:space="0" w:color="auto"/>
        <w:right w:val="none" w:sz="0" w:space="0" w:color="auto"/>
      </w:divBdr>
    </w:div>
    <w:div w:id="1944651886">
      <w:bodyDiv w:val="1"/>
      <w:marLeft w:val="0"/>
      <w:marRight w:val="0"/>
      <w:marTop w:val="0"/>
      <w:marBottom w:val="0"/>
      <w:divBdr>
        <w:top w:val="none" w:sz="0" w:space="0" w:color="auto"/>
        <w:left w:val="none" w:sz="0" w:space="0" w:color="auto"/>
        <w:bottom w:val="none" w:sz="0" w:space="0" w:color="auto"/>
        <w:right w:val="none" w:sz="0" w:space="0" w:color="auto"/>
      </w:divBdr>
    </w:div>
    <w:div w:id="1981305411">
      <w:bodyDiv w:val="1"/>
      <w:marLeft w:val="0"/>
      <w:marRight w:val="0"/>
      <w:marTop w:val="0"/>
      <w:marBottom w:val="0"/>
      <w:divBdr>
        <w:top w:val="none" w:sz="0" w:space="0" w:color="auto"/>
        <w:left w:val="none" w:sz="0" w:space="0" w:color="auto"/>
        <w:bottom w:val="none" w:sz="0" w:space="0" w:color="auto"/>
        <w:right w:val="none" w:sz="0" w:space="0" w:color="auto"/>
      </w:divBdr>
    </w:div>
    <w:div w:id="2054965572">
      <w:bodyDiv w:val="1"/>
      <w:marLeft w:val="0"/>
      <w:marRight w:val="0"/>
      <w:marTop w:val="0"/>
      <w:marBottom w:val="0"/>
      <w:divBdr>
        <w:top w:val="none" w:sz="0" w:space="0" w:color="auto"/>
        <w:left w:val="none" w:sz="0" w:space="0" w:color="auto"/>
        <w:bottom w:val="none" w:sz="0" w:space="0" w:color="auto"/>
        <w:right w:val="none" w:sz="0" w:space="0" w:color="auto"/>
      </w:divBdr>
    </w:div>
    <w:div w:id="207940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1038</TotalTime>
  <Pages>9</Pages>
  <Words>3065</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Editor-22</cp:lastModifiedBy>
  <cp:revision>13</cp:revision>
  <dcterms:created xsi:type="dcterms:W3CDTF">2012-12-08T15:20:00Z</dcterms:created>
  <dcterms:modified xsi:type="dcterms:W3CDTF">2025-04-29T07:05:00Z</dcterms:modified>
</cp:coreProperties>
</file>