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CBDE5" w14:textId="77777777" w:rsidR="00F50C33" w:rsidRPr="00F50C33" w:rsidRDefault="00F50C33" w:rsidP="00F50C33">
      <w:pPr>
        <w:pStyle w:val="Author"/>
        <w:rPr>
          <w:rFonts w:ascii="Arial" w:hAnsi="Arial" w:cs="Arial"/>
          <w:bCs/>
          <w:i/>
          <w:iCs/>
          <w:kern w:val="28"/>
          <w:sz w:val="18"/>
          <w:szCs w:val="18"/>
          <w:u w:val="single"/>
          <w:lang w:val="en-US"/>
        </w:rPr>
      </w:pPr>
      <w:r w:rsidRPr="00F50C33">
        <w:rPr>
          <w:rFonts w:ascii="Arial" w:hAnsi="Arial" w:cs="Arial"/>
          <w:bCs/>
          <w:i/>
          <w:iCs/>
          <w:kern w:val="28"/>
          <w:sz w:val="18"/>
          <w:szCs w:val="18"/>
          <w:u w:val="single"/>
          <w:lang w:val="en-US"/>
        </w:rPr>
        <w:t>Original Research Article</w:t>
      </w:r>
    </w:p>
    <w:p w14:paraId="5F547FB6" w14:textId="018A86E9" w:rsidR="00163BC4" w:rsidRPr="00B81498" w:rsidRDefault="00CF2769" w:rsidP="00441B6F">
      <w:pPr>
        <w:pStyle w:val="Author"/>
        <w:spacing w:line="240" w:lineRule="auto"/>
        <w:rPr>
          <w:rFonts w:ascii="Arial" w:hAnsi="Arial" w:cs="Arial"/>
          <w:bCs/>
          <w:iCs/>
          <w:kern w:val="28"/>
          <w:sz w:val="36"/>
        </w:rPr>
      </w:pPr>
      <w:r w:rsidRPr="00B81498">
        <w:rPr>
          <w:rFonts w:ascii="Arial" w:hAnsi="Arial" w:cs="Arial"/>
          <w:bCs/>
          <w:iCs/>
          <w:kern w:val="28"/>
          <w:sz w:val="36"/>
        </w:rPr>
        <w:t xml:space="preserve">Secondary Metabolite Content in </w:t>
      </w:r>
      <w:proofErr w:type="spellStart"/>
      <w:r w:rsidR="000D4293" w:rsidRPr="000D4293">
        <w:rPr>
          <w:rFonts w:ascii="Arial" w:hAnsi="Arial" w:cs="Arial"/>
          <w:bCs/>
          <w:i/>
          <w:iCs/>
          <w:kern w:val="28"/>
          <w:sz w:val="36"/>
        </w:rPr>
        <w:t>Centella</w:t>
      </w:r>
      <w:proofErr w:type="spellEnd"/>
      <w:r w:rsidR="000D4293" w:rsidRPr="000D4293">
        <w:rPr>
          <w:rFonts w:ascii="Arial" w:hAnsi="Arial" w:cs="Arial"/>
          <w:bCs/>
          <w:i/>
          <w:iCs/>
          <w:kern w:val="28"/>
          <w:sz w:val="36"/>
        </w:rPr>
        <w:t xml:space="preserve"> </w:t>
      </w:r>
      <w:proofErr w:type="spellStart"/>
      <w:r w:rsidR="00522636">
        <w:rPr>
          <w:rFonts w:ascii="Arial" w:hAnsi="Arial" w:cs="Arial"/>
          <w:bCs/>
          <w:i/>
          <w:iCs/>
          <w:kern w:val="28"/>
          <w:sz w:val="36"/>
        </w:rPr>
        <w:t>a</w:t>
      </w:r>
      <w:r w:rsidR="0069679E" w:rsidRPr="0069679E">
        <w:rPr>
          <w:rFonts w:ascii="Arial" w:hAnsi="Arial" w:cs="Arial"/>
          <w:bCs/>
          <w:i/>
          <w:iCs/>
          <w:kern w:val="28"/>
          <w:sz w:val="36"/>
        </w:rPr>
        <w:t>siatica</w:t>
      </w:r>
      <w:proofErr w:type="spellEnd"/>
      <w:r w:rsidR="004C2699" w:rsidRPr="004C2699">
        <w:rPr>
          <w:rFonts w:ascii="Arial" w:hAnsi="Arial" w:cs="Arial"/>
          <w:bCs/>
          <w:i/>
          <w:iCs/>
          <w:kern w:val="28"/>
          <w:sz w:val="36"/>
        </w:rPr>
        <w:t xml:space="preserve"> </w:t>
      </w:r>
      <w:r w:rsidRPr="00B81498">
        <w:rPr>
          <w:rFonts w:ascii="Arial" w:hAnsi="Arial" w:cs="Arial"/>
          <w:bCs/>
          <w:iCs/>
          <w:kern w:val="28"/>
          <w:sz w:val="36"/>
        </w:rPr>
        <w:t xml:space="preserve">Based on </w:t>
      </w:r>
      <w:r w:rsidR="00C15E6C">
        <w:rPr>
          <w:rFonts w:ascii="Arial" w:hAnsi="Arial" w:cs="Arial"/>
          <w:bCs/>
          <w:iCs/>
          <w:kern w:val="28"/>
          <w:sz w:val="36"/>
        </w:rPr>
        <w:t>Altitude</w:t>
      </w:r>
      <w:r w:rsidRPr="00B81498">
        <w:rPr>
          <w:rFonts w:ascii="Arial" w:hAnsi="Arial" w:cs="Arial"/>
          <w:bCs/>
          <w:iCs/>
          <w:kern w:val="28"/>
          <w:sz w:val="36"/>
        </w:rPr>
        <w:t xml:space="preserve"> and Extraction Solvent</w:t>
      </w:r>
    </w:p>
    <w:p w14:paraId="3145B021" w14:textId="11A7CBEB" w:rsidR="00B01FCD" w:rsidRPr="00B81498" w:rsidRDefault="00B01FCD" w:rsidP="00B610EA">
      <w:pPr>
        <w:pStyle w:val="AbstHead"/>
        <w:spacing w:after="0"/>
        <w:jc w:val="center"/>
        <w:rPr>
          <w:rFonts w:ascii="Arial" w:hAnsi="Arial" w:cs="Arial"/>
        </w:rPr>
      </w:pPr>
      <w:r w:rsidRPr="00B81498">
        <w:rPr>
          <w:rFonts w:ascii="Arial" w:hAnsi="Arial" w:cs="Arial"/>
        </w:rPr>
        <w:t>ABSTRACT</w:t>
      </w:r>
    </w:p>
    <w:p w14:paraId="5982A19A" w14:textId="77777777" w:rsidR="00790ADA" w:rsidRPr="00B81498" w:rsidRDefault="00790ADA" w:rsidP="00441B6F">
      <w:pPr>
        <w:pStyle w:val="AbstHead"/>
        <w:spacing w:after="0"/>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B81498" w14:paraId="0B1BF817" w14:textId="77777777" w:rsidTr="00B610EA">
        <w:trPr>
          <w:jc w:val="center"/>
        </w:trPr>
        <w:tc>
          <w:tcPr>
            <w:tcW w:w="9576" w:type="dxa"/>
            <w:shd w:val="clear" w:color="auto" w:fill="F2F2F2"/>
          </w:tcPr>
          <w:p w14:paraId="60FBC9C3" w14:textId="1CDAF272" w:rsidR="00BA1B01" w:rsidRPr="00B81498" w:rsidRDefault="00BA1B01" w:rsidP="00F61C4E">
            <w:pPr>
              <w:pStyle w:val="Body"/>
              <w:rPr>
                <w:rFonts w:ascii="Arial" w:eastAsia="Calibri" w:hAnsi="Arial" w:cs="Arial"/>
                <w:b/>
                <w:szCs w:val="22"/>
              </w:rPr>
            </w:pPr>
            <w:r w:rsidRPr="00B81498">
              <w:rPr>
                <w:rFonts w:ascii="Arial" w:eastAsia="Calibri" w:hAnsi="Arial" w:cs="Arial"/>
                <w:b/>
                <w:szCs w:val="22"/>
              </w:rPr>
              <w:t xml:space="preserve">Objective: </w:t>
            </w:r>
            <w:r w:rsidR="004C1B0A" w:rsidRPr="00435A56">
              <w:rPr>
                <w:rFonts w:ascii="Arial" w:eastAsia="Calibri" w:hAnsi="Arial" w:cs="Arial"/>
                <w:bCs/>
                <w:szCs w:val="22"/>
              </w:rPr>
              <w:t xml:space="preserve">To evaluate the effect of altitude and extraction solvent on secondary metabolites </w:t>
            </w:r>
            <w:r w:rsidR="000D4293" w:rsidRPr="000D4293">
              <w:rPr>
                <w:rFonts w:ascii="Arial" w:eastAsia="Calibri" w:hAnsi="Arial" w:cs="Arial"/>
                <w:bCs/>
                <w:i/>
                <w:iCs/>
                <w:szCs w:val="22"/>
              </w:rPr>
              <w:t xml:space="preserve">of </w:t>
            </w:r>
            <w:proofErr w:type="spellStart"/>
            <w:r w:rsidR="000D4293" w:rsidRPr="000D4293">
              <w:rPr>
                <w:rFonts w:ascii="Arial" w:eastAsia="Calibri" w:hAnsi="Arial" w:cs="Arial"/>
                <w:bCs/>
                <w:i/>
                <w:iCs/>
                <w:szCs w:val="22"/>
              </w:rPr>
              <w:t>Centella</w:t>
            </w:r>
            <w:proofErr w:type="spellEnd"/>
            <w:r w:rsidR="000D4293" w:rsidRPr="000D4293">
              <w:rPr>
                <w:rFonts w:ascii="Arial" w:eastAsia="Calibri" w:hAnsi="Arial" w:cs="Arial"/>
                <w:bCs/>
                <w:i/>
                <w:iCs/>
                <w:szCs w:val="22"/>
              </w:rPr>
              <w:t xml:space="preserve"> </w:t>
            </w:r>
            <w:proofErr w:type="spellStart"/>
            <w:r w:rsidR="000D4293" w:rsidRPr="000D4293">
              <w:rPr>
                <w:rFonts w:ascii="Arial" w:eastAsia="Calibri" w:hAnsi="Arial" w:cs="Arial"/>
                <w:bCs/>
                <w:i/>
                <w:iCs/>
                <w:szCs w:val="22"/>
              </w:rPr>
              <w:t>asiatica</w:t>
            </w:r>
            <w:proofErr w:type="spellEnd"/>
            <w:r w:rsidR="00657423" w:rsidRPr="00657423">
              <w:rPr>
                <w:rFonts w:ascii="Arial" w:eastAsia="Calibri" w:hAnsi="Arial" w:cs="Arial"/>
                <w:bCs/>
                <w:i/>
                <w:iCs/>
                <w:szCs w:val="22"/>
              </w:rPr>
              <w:t>,</w:t>
            </w:r>
            <w:r w:rsidR="004C1B0A" w:rsidRPr="00435A56">
              <w:rPr>
                <w:rFonts w:ascii="Arial" w:eastAsia="Calibri" w:hAnsi="Arial" w:cs="Arial"/>
                <w:bCs/>
                <w:szCs w:val="22"/>
              </w:rPr>
              <w:t xml:space="preserve"> with a focus on total phenols, flavonoids, triterpenoids</w:t>
            </w:r>
            <w:r w:rsidR="00657423" w:rsidRPr="00657423">
              <w:rPr>
                <w:rFonts w:ascii="Arial" w:eastAsia="Calibri" w:hAnsi="Arial" w:cs="Arial"/>
                <w:bCs/>
                <w:i/>
                <w:iCs/>
                <w:szCs w:val="22"/>
              </w:rPr>
              <w:t>,</w:t>
            </w:r>
            <w:r w:rsidR="004C1B0A" w:rsidRPr="00435A56">
              <w:rPr>
                <w:rFonts w:ascii="Arial" w:eastAsia="Calibri" w:hAnsi="Arial" w:cs="Arial"/>
                <w:bCs/>
                <w:szCs w:val="22"/>
              </w:rPr>
              <w:t xml:space="preserve"> and antioxidant activity</w:t>
            </w:r>
            <w:r w:rsidR="00657423" w:rsidRPr="00657423">
              <w:rPr>
                <w:rFonts w:ascii="Arial" w:eastAsia="Calibri" w:hAnsi="Arial" w:cs="Arial"/>
                <w:bCs/>
                <w:szCs w:val="22"/>
              </w:rPr>
              <w:t>.</w:t>
            </w:r>
          </w:p>
          <w:p w14:paraId="2B929FE2" w14:textId="64E837E2" w:rsidR="002A4B7D" w:rsidRPr="00B81498" w:rsidRDefault="00BA1B01" w:rsidP="002A4B7D">
            <w:pPr>
              <w:pStyle w:val="Body"/>
              <w:rPr>
                <w:rFonts w:ascii="Arial" w:eastAsia="Calibri" w:hAnsi="Arial" w:cs="Arial"/>
                <w:szCs w:val="22"/>
              </w:rPr>
            </w:pPr>
            <w:r w:rsidRPr="00B81498">
              <w:rPr>
                <w:rFonts w:ascii="Arial" w:eastAsia="Calibri" w:hAnsi="Arial" w:cs="Arial"/>
                <w:b/>
                <w:szCs w:val="22"/>
              </w:rPr>
              <w:t xml:space="preserve">Study design: </w:t>
            </w:r>
            <w:r w:rsidR="00E63628" w:rsidRPr="00435A56">
              <w:rPr>
                <w:rFonts w:ascii="Arial" w:eastAsia="Calibri" w:hAnsi="Arial" w:cs="Arial"/>
                <w:bCs/>
                <w:szCs w:val="22"/>
              </w:rPr>
              <w:t>A factorial experimental design was used to assess two main factors: altitude and solvent type.</w:t>
            </w:r>
          </w:p>
          <w:p w14:paraId="382E6003" w14:textId="19E1B8DE" w:rsidR="00BA1B01" w:rsidRPr="00B81498" w:rsidRDefault="00BA1B01" w:rsidP="002A4B7D">
            <w:pPr>
              <w:pStyle w:val="Body"/>
              <w:rPr>
                <w:rFonts w:ascii="Arial" w:eastAsia="Calibri" w:hAnsi="Arial" w:cs="Arial"/>
                <w:szCs w:val="22"/>
              </w:rPr>
            </w:pPr>
            <w:r w:rsidRPr="00B81498">
              <w:rPr>
                <w:rFonts w:ascii="Arial" w:eastAsia="Calibri" w:hAnsi="Arial" w:cs="Arial"/>
                <w:b/>
                <w:szCs w:val="22"/>
              </w:rPr>
              <w:t xml:space="preserve">Place and Duration of Research: </w:t>
            </w:r>
            <w:r w:rsidRPr="00B81498">
              <w:rPr>
                <w:rFonts w:ascii="Arial" w:eastAsia="Calibri" w:hAnsi="Arial" w:cs="Arial"/>
                <w:szCs w:val="22"/>
              </w:rPr>
              <w:t xml:space="preserve">The research was conducted at the Laboratory of Botany and Genetics, </w:t>
            </w:r>
            <w:proofErr w:type="spellStart"/>
            <w:r w:rsidR="00B72EB2">
              <w:rPr>
                <w:rFonts w:ascii="Arial" w:eastAsia="Calibri" w:hAnsi="Arial" w:cs="Arial"/>
                <w:szCs w:val="22"/>
              </w:rPr>
              <w:t>Universitas</w:t>
            </w:r>
            <w:proofErr w:type="spellEnd"/>
            <w:r w:rsidR="00B72EB2">
              <w:rPr>
                <w:rFonts w:ascii="Arial" w:eastAsia="Calibri" w:hAnsi="Arial" w:cs="Arial"/>
                <w:szCs w:val="22"/>
              </w:rPr>
              <w:t xml:space="preserve"> Muhammadiyah </w:t>
            </w:r>
            <w:proofErr w:type="spellStart"/>
            <w:r w:rsidR="00B72EB2">
              <w:rPr>
                <w:rFonts w:ascii="Arial" w:eastAsia="Calibri" w:hAnsi="Arial" w:cs="Arial"/>
                <w:szCs w:val="22"/>
              </w:rPr>
              <w:t>Purwokerto</w:t>
            </w:r>
            <w:proofErr w:type="spellEnd"/>
            <w:r w:rsidRPr="00B81498">
              <w:rPr>
                <w:rFonts w:ascii="Arial" w:eastAsia="Calibri" w:hAnsi="Arial" w:cs="Arial"/>
                <w:szCs w:val="22"/>
              </w:rPr>
              <w:t xml:space="preserve">, Central Java, Indonesia, </w:t>
            </w:r>
            <w:r w:rsidR="009B0821">
              <w:rPr>
                <w:rFonts w:ascii="Arial" w:eastAsia="Calibri" w:hAnsi="Arial" w:cs="Arial"/>
                <w:szCs w:val="22"/>
              </w:rPr>
              <w:t>i</w:t>
            </w:r>
            <w:r w:rsidR="00F17803">
              <w:rPr>
                <w:rFonts w:ascii="Arial" w:eastAsia="Calibri" w:hAnsi="Arial" w:cs="Arial"/>
                <w:szCs w:val="22"/>
              </w:rPr>
              <w:t xml:space="preserve">n January </w:t>
            </w:r>
            <w:r w:rsidRPr="00B81498">
              <w:rPr>
                <w:rFonts w:ascii="Arial" w:eastAsia="Calibri" w:hAnsi="Arial" w:cs="Arial"/>
                <w:szCs w:val="22"/>
              </w:rPr>
              <w:t>2025.</w:t>
            </w:r>
          </w:p>
          <w:p w14:paraId="66263099" w14:textId="67EFD183" w:rsidR="00BA1B01" w:rsidRPr="00B81498" w:rsidRDefault="00BA1B01" w:rsidP="00907825">
            <w:pPr>
              <w:pStyle w:val="Body"/>
              <w:rPr>
                <w:rFonts w:ascii="Arial" w:eastAsia="Calibri" w:hAnsi="Arial" w:cs="Arial"/>
                <w:szCs w:val="22"/>
              </w:rPr>
            </w:pPr>
            <w:r w:rsidRPr="00B81498">
              <w:rPr>
                <w:rFonts w:ascii="Arial" w:eastAsia="Calibri" w:hAnsi="Arial" w:cs="Arial"/>
                <w:b/>
                <w:bCs/>
                <w:szCs w:val="22"/>
              </w:rPr>
              <w:t xml:space="preserve">Methodology: </w:t>
            </w:r>
            <w:r w:rsidRPr="00470A6F">
              <w:rPr>
                <w:rFonts w:ascii="Arial" w:eastAsia="Calibri" w:hAnsi="Arial" w:cs="Arial"/>
                <w:szCs w:val="22"/>
              </w:rPr>
              <w:t>Sample</w:t>
            </w:r>
            <w:r w:rsidRPr="00B81498">
              <w:rPr>
                <w:rFonts w:ascii="Arial" w:eastAsia="Calibri" w:hAnsi="Arial" w:cs="Arial"/>
                <w:b/>
                <w:bCs/>
                <w:szCs w:val="22"/>
              </w:rPr>
              <w:t xml:space="preserve"> </w:t>
            </w:r>
            <w:proofErr w:type="spellStart"/>
            <w:r w:rsidR="000D4293" w:rsidRPr="000D4293">
              <w:rPr>
                <w:rFonts w:ascii="Arial" w:eastAsia="Calibri" w:hAnsi="Arial" w:cs="Arial"/>
                <w:i/>
                <w:iCs/>
                <w:szCs w:val="22"/>
              </w:rPr>
              <w:t>Centella</w:t>
            </w:r>
            <w:proofErr w:type="spellEnd"/>
            <w:r w:rsidR="000D4293" w:rsidRPr="000D4293">
              <w:rPr>
                <w:rFonts w:ascii="Arial" w:eastAsia="Calibri" w:hAnsi="Arial" w:cs="Arial"/>
                <w:i/>
                <w:iCs/>
                <w:szCs w:val="22"/>
              </w:rPr>
              <w:t xml:space="preserve"> </w:t>
            </w:r>
            <w:proofErr w:type="spellStart"/>
            <w:r w:rsidR="0069679E" w:rsidRPr="0069679E">
              <w:rPr>
                <w:rFonts w:ascii="Arial" w:eastAsia="Calibri" w:hAnsi="Arial" w:cs="Arial"/>
                <w:i/>
                <w:iCs/>
                <w:szCs w:val="22"/>
              </w:rPr>
              <w:t>Asiatica</w:t>
            </w:r>
            <w:proofErr w:type="spellEnd"/>
            <w:r w:rsidR="004C2699" w:rsidRPr="004C2699">
              <w:rPr>
                <w:rFonts w:ascii="Arial" w:eastAsia="Calibri" w:hAnsi="Arial" w:cs="Arial"/>
                <w:i/>
                <w:iCs/>
                <w:szCs w:val="22"/>
              </w:rPr>
              <w:t xml:space="preserve"> </w:t>
            </w:r>
            <w:r w:rsidR="00337B78" w:rsidRPr="00435A56">
              <w:rPr>
                <w:rFonts w:ascii="Arial" w:eastAsia="Calibri" w:hAnsi="Arial" w:cs="Arial"/>
                <w:szCs w:val="22"/>
              </w:rPr>
              <w:t xml:space="preserve">collected from three areas, </w:t>
            </w:r>
            <w:r w:rsidR="00452055">
              <w:rPr>
                <w:rFonts w:ascii="Arial" w:eastAsia="Calibri" w:hAnsi="Arial" w:cs="Arial"/>
                <w:szCs w:val="22"/>
              </w:rPr>
              <w:t xml:space="preserve">namely </w:t>
            </w:r>
            <w:proofErr w:type="spellStart"/>
            <w:r w:rsidR="00BC3041">
              <w:rPr>
                <w:rFonts w:ascii="Arial" w:eastAsia="Calibri" w:hAnsi="Arial" w:cs="Arial"/>
                <w:szCs w:val="22"/>
              </w:rPr>
              <w:t>Cilacap</w:t>
            </w:r>
            <w:proofErr w:type="spellEnd"/>
            <w:r w:rsidR="00431D84">
              <w:rPr>
                <w:rFonts w:ascii="Arial" w:eastAsia="Calibri" w:hAnsi="Arial" w:cs="Arial"/>
                <w:szCs w:val="22"/>
              </w:rPr>
              <w:t xml:space="preserve"> (</w:t>
            </w:r>
            <w:r w:rsidR="00337B78" w:rsidRPr="00435A56">
              <w:rPr>
                <w:rFonts w:ascii="Arial" w:eastAsia="Calibri" w:hAnsi="Arial" w:cs="Arial"/>
                <w:szCs w:val="22"/>
              </w:rPr>
              <w:t xml:space="preserve">7 </w:t>
            </w:r>
            <w:proofErr w:type="spellStart"/>
            <w:r w:rsidR="00337B78" w:rsidRPr="00435A56">
              <w:rPr>
                <w:rFonts w:ascii="Arial" w:eastAsia="Calibri" w:hAnsi="Arial" w:cs="Arial"/>
                <w:szCs w:val="22"/>
              </w:rPr>
              <w:t>masl</w:t>
            </w:r>
            <w:proofErr w:type="spellEnd"/>
            <w:r w:rsidR="003E13F6">
              <w:rPr>
                <w:rFonts w:ascii="Arial" w:eastAsia="Calibri" w:hAnsi="Arial" w:cs="Arial"/>
                <w:szCs w:val="22"/>
              </w:rPr>
              <w:t>)</w:t>
            </w:r>
            <w:r w:rsidR="00337B78" w:rsidRPr="00435A56">
              <w:rPr>
                <w:rFonts w:ascii="Arial" w:eastAsia="Calibri" w:hAnsi="Arial" w:cs="Arial"/>
                <w:szCs w:val="22"/>
              </w:rPr>
              <w:t xml:space="preserve">, </w:t>
            </w:r>
            <w:proofErr w:type="spellStart"/>
            <w:r w:rsidR="00BC3041">
              <w:rPr>
                <w:rFonts w:ascii="Arial" w:eastAsia="Calibri" w:hAnsi="Arial" w:cs="Arial"/>
                <w:szCs w:val="22"/>
              </w:rPr>
              <w:t>Banjarnegara</w:t>
            </w:r>
            <w:proofErr w:type="spellEnd"/>
            <w:r w:rsidR="00337B78" w:rsidRPr="00435A56">
              <w:rPr>
                <w:rFonts w:ascii="Arial" w:eastAsia="Calibri" w:hAnsi="Arial" w:cs="Arial"/>
                <w:szCs w:val="22"/>
              </w:rPr>
              <w:t xml:space="preserve"> (450 </w:t>
            </w:r>
            <w:proofErr w:type="spellStart"/>
            <w:r w:rsidR="00337B78" w:rsidRPr="00435A56">
              <w:rPr>
                <w:rFonts w:ascii="Arial" w:eastAsia="Calibri" w:hAnsi="Arial" w:cs="Arial"/>
                <w:szCs w:val="22"/>
              </w:rPr>
              <w:t>masl</w:t>
            </w:r>
            <w:proofErr w:type="spellEnd"/>
            <w:r w:rsidR="003E13F6">
              <w:rPr>
                <w:rFonts w:ascii="Arial" w:eastAsia="Calibri" w:hAnsi="Arial" w:cs="Arial"/>
                <w:szCs w:val="22"/>
              </w:rPr>
              <w:t>)</w:t>
            </w:r>
            <w:r w:rsidR="00337B78" w:rsidRPr="00435A56">
              <w:rPr>
                <w:rFonts w:ascii="Arial" w:eastAsia="Calibri" w:hAnsi="Arial" w:cs="Arial"/>
                <w:szCs w:val="22"/>
              </w:rPr>
              <w:t xml:space="preserve">, and </w:t>
            </w:r>
            <w:r w:rsidR="00BC3041">
              <w:rPr>
                <w:rFonts w:ascii="Arial" w:eastAsia="Calibri" w:hAnsi="Arial" w:cs="Arial"/>
                <w:szCs w:val="22"/>
              </w:rPr>
              <w:t>Bandung</w:t>
            </w:r>
            <w:r w:rsidR="00337B78" w:rsidRPr="00435A56">
              <w:rPr>
                <w:rFonts w:ascii="Arial" w:eastAsia="Calibri" w:hAnsi="Arial" w:cs="Arial"/>
                <w:szCs w:val="22"/>
              </w:rPr>
              <w:t xml:space="preserve"> (650 </w:t>
            </w:r>
            <w:proofErr w:type="spellStart"/>
            <w:r w:rsidR="00337B78" w:rsidRPr="00435A56">
              <w:rPr>
                <w:rFonts w:ascii="Arial" w:eastAsia="Calibri" w:hAnsi="Arial" w:cs="Arial"/>
                <w:szCs w:val="22"/>
              </w:rPr>
              <w:t>masl</w:t>
            </w:r>
            <w:proofErr w:type="spellEnd"/>
            <w:r w:rsidR="003E13F6">
              <w:rPr>
                <w:rFonts w:ascii="Arial" w:eastAsia="Calibri" w:hAnsi="Arial" w:cs="Arial"/>
                <w:szCs w:val="22"/>
              </w:rPr>
              <w:t>)</w:t>
            </w:r>
            <w:r w:rsidR="00337B78" w:rsidRPr="00435A56">
              <w:rPr>
                <w:rFonts w:ascii="Arial" w:eastAsia="Calibri" w:hAnsi="Arial" w:cs="Arial"/>
                <w:szCs w:val="22"/>
              </w:rPr>
              <w:t xml:space="preserve">. The dried and crushed plant materials were extracted using 96% ethanol, 70% ethanol, and methanol. The extracts were analyzed by spectrophotometric methods to determine the total content of phenols, flavonoids, and </w:t>
            </w:r>
            <w:proofErr w:type="spellStart"/>
            <w:r w:rsidR="00337B78" w:rsidRPr="00435A56">
              <w:rPr>
                <w:rFonts w:ascii="Arial" w:eastAsia="Calibri" w:hAnsi="Arial" w:cs="Arial"/>
                <w:szCs w:val="22"/>
              </w:rPr>
              <w:t>t</w:t>
            </w:r>
            <w:r w:rsidR="00CB2478">
              <w:rPr>
                <w:rFonts w:ascii="Arial" w:eastAsia="Calibri" w:hAnsi="Arial" w:cs="Arial"/>
                <w:szCs w:val="22"/>
              </w:rPr>
              <w:t>triterpenoids</w:t>
            </w:r>
            <w:proofErr w:type="spellEnd"/>
            <w:r w:rsidR="00CB2478">
              <w:rPr>
                <w:rFonts w:ascii="Arial" w:eastAsia="Calibri" w:hAnsi="Arial" w:cs="Arial"/>
                <w:szCs w:val="22"/>
              </w:rPr>
              <w:t>;</w:t>
            </w:r>
            <w:r w:rsidR="00431D84">
              <w:rPr>
                <w:rFonts w:ascii="Arial" w:eastAsia="Calibri" w:hAnsi="Arial" w:cs="Arial"/>
                <w:szCs w:val="22"/>
              </w:rPr>
              <w:t xml:space="preserve"> </w:t>
            </w:r>
            <w:r w:rsidR="00337B78" w:rsidRPr="00435A56">
              <w:rPr>
                <w:rFonts w:ascii="Arial" w:eastAsia="Calibri" w:hAnsi="Arial" w:cs="Arial"/>
                <w:szCs w:val="22"/>
              </w:rPr>
              <w:t xml:space="preserve">antioxidant activity was measured by </w:t>
            </w:r>
            <w:r w:rsidR="00431D84">
              <w:rPr>
                <w:rFonts w:ascii="Arial" w:eastAsia="Calibri" w:hAnsi="Arial" w:cs="Arial"/>
                <w:szCs w:val="22"/>
              </w:rPr>
              <w:t xml:space="preserve">the </w:t>
            </w:r>
            <w:r w:rsidR="00CB2478">
              <w:rPr>
                <w:rFonts w:ascii="Arial" w:eastAsia="Calibri" w:hAnsi="Arial" w:cs="Arial"/>
                <w:szCs w:val="22"/>
              </w:rPr>
              <w:t>DPPH</w:t>
            </w:r>
            <w:r w:rsidR="00431D84">
              <w:rPr>
                <w:rFonts w:ascii="Arial" w:eastAsia="Calibri" w:hAnsi="Arial" w:cs="Arial"/>
                <w:szCs w:val="22"/>
              </w:rPr>
              <w:t xml:space="preserve"> </w:t>
            </w:r>
            <w:r w:rsidR="00337B78" w:rsidRPr="00435A56">
              <w:rPr>
                <w:rFonts w:ascii="Arial" w:eastAsia="Calibri" w:hAnsi="Arial" w:cs="Arial"/>
                <w:szCs w:val="22"/>
              </w:rPr>
              <w:t>test.</w:t>
            </w:r>
          </w:p>
          <w:p w14:paraId="3CA278BC" w14:textId="32AEBE3F" w:rsidR="008546E0" w:rsidRPr="00A5090D" w:rsidRDefault="00BA1B01" w:rsidP="008546E0">
            <w:pPr>
              <w:pStyle w:val="Body"/>
              <w:spacing w:after="0"/>
              <w:rPr>
                <w:rFonts w:ascii="Arial" w:eastAsia="Calibri" w:hAnsi="Arial" w:cs="Arial"/>
                <w:szCs w:val="22"/>
                <w:lang w:val="en-ID"/>
              </w:rPr>
            </w:pPr>
            <w:r w:rsidRPr="00B81498">
              <w:rPr>
                <w:rFonts w:ascii="Arial" w:eastAsia="Calibri" w:hAnsi="Arial" w:cs="Arial"/>
                <w:b/>
                <w:bCs/>
                <w:szCs w:val="22"/>
              </w:rPr>
              <w:t xml:space="preserve">Results: </w:t>
            </w:r>
            <w:r w:rsidR="00A5090D" w:rsidRPr="00A5090D">
              <w:rPr>
                <w:rFonts w:ascii="Arial" w:eastAsia="Calibri" w:hAnsi="Arial" w:cs="Arial"/>
                <w:szCs w:val="22"/>
              </w:rPr>
              <w:t>The highest levels of phenols (8.56 × 10</w:t>
            </w:r>
            <w:r w:rsidR="00A5090D" w:rsidRPr="00A5090D">
              <w:rPr>
                <w:rFonts w:ascii="Cambria Math" w:eastAsia="Calibri" w:hAnsi="Cambria Math" w:cs="Cambria Math"/>
                <w:szCs w:val="22"/>
              </w:rPr>
              <w:t>⁻</w:t>
            </w:r>
            <w:r w:rsidR="00A5090D" w:rsidRPr="00A5090D">
              <w:rPr>
                <w:rFonts w:ascii="Arial" w:eastAsia="Calibri" w:hAnsi="Arial" w:cs="Arial"/>
                <w:szCs w:val="22"/>
              </w:rPr>
              <w:t>³ mg GAE/g) and triterpenoids (2.30 × 10</w:t>
            </w:r>
            <w:r w:rsidR="00A5090D" w:rsidRPr="00A5090D">
              <w:rPr>
                <w:rFonts w:ascii="Cambria Math" w:eastAsia="Calibri" w:hAnsi="Cambria Math" w:cs="Cambria Math"/>
                <w:szCs w:val="22"/>
              </w:rPr>
              <w:t>⁻</w:t>
            </w:r>
            <w:r w:rsidR="00A5090D" w:rsidRPr="00A5090D">
              <w:rPr>
                <w:rFonts w:ascii="Arial" w:eastAsia="Calibri" w:hAnsi="Arial" w:cs="Arial"/>
                <w:szCs w:val="22"/>
              </w:rPr>
              <w:t xml:space="preserve">³ mg UAE/g) were found in samples from 650 </w:t>
            </w:r>
            <w:proofErr w:type="spellStart"/>
            <w:r w:rsidR="00A5090D" w:rsidRPr="00A5090D">
              <w:rPr>
                <w:rFonts w:ascii="Arial" w:eastAsia="Calibri" w:hAnsi="Arial" w:cs="Arial"/>
                <w:szCs w:val="22"/>
              </w:rPr>
              <w:t>masl</w:t>
            </w:r>
            <w:proofErr w:type="spellEnd"/>
            <w:r w:rsidR="00A5090D" w:rsidRPr="00A5090D">
              <w:rPr>
                <w:rFonts w:ascii="Arial" w:eastAsia="Calibri" w:hAnsi="Arial" w:cs="Arial"/>
                <w:szCs w:val="22"/>
              </w:rPr>
              <w:t xml:space="preserve"> using 70% and 96% ethanol, respectively. The highest flavonoid content (0.36 × 10</w:t>
            </w:r>
            <w:r w:rsidR="00A5090D" w:rsidRPr="00A5090D">
              <w:rPr>
                <w:rFonts w:ascii="Cambria Math" w:eastAsia="Calibri" w:hAnsi="Cambria Math" w:cs="Cambria Math"/>
                <w:szCs w:val="22"/>
              </w:rPr>
              <w:t>⁻</w:t>
            </w:r>
            <w:r w:rsidR="00A5090D" w:rsidRPr="00A5090D">
              <w:rPr>
                <w:rFonts w:ascii="Arial" w:eastAsia="Calibri" w:hAnsi="Arial" w:cs="Arial"/>
                <w:szCs w:val="22"/>
              </w:rPr>
              <w:t>³ mg QE/g) was recorded in lowland samples extracted with methanol. The best antioxidant activity (lowest IC</w:t>
            </w:r>
            <w:r w:rsidR="00A5090D" w:rsidRPr="00A5090D">
              <w:rPr>
                <w:rFonts w:ascii="Cambria Math" w:eastAsia="Calibri" w:hAnsi="Cambria Math" w:cs="Cambria Math"/>
                <w:szCs w:val="22"/>
              </w:rPr>
              <w:t>₅₀</w:t>
            </w:r>
            <w:r w:rsidR="00A5090D" w:rsidRPr="00A5090D">
              <w:rPr>
                <w:rFonts w:ascii="Arial" w:eastAsia="Calibri" w:hAnsi="Arial" w:cs="Arial"/>
                <w:szCs w:val="22"/>
              </w:rPr>
              <w:t xml:space="preserve"> = 2165.15 ppm) was found in the mid-altitude (450 </w:t>
            </w:r>
            <w:proofErr w:type="spellStart"/>
            <w:r w:rsidR="00A5090D" w:rsidRPr="00A5090D">
              <w:rPr>
                <w:rFonts w:ascii="Arial" w:eastAsia="Calibri" w:hAnsi="Arial" w:cs="Arial"/>
                <w:szCs w:val="22"/>
              </w:rPr>
              <w:t>masl</w:t>
            </w:r>
            <w:proofErr w:type="spellEnd"/>
            <w:r w:rsidR="00A5090D" w:rsidRPr="00A5090D">
              <w:rPr>
                <w:rFonts w:ascii="Arial" w:eastAsia="Calibri" w:hAnsi="Arial" w:cs="Arial"/>
                <w:szCs w:val="22"/>
              </w:rPr>
              <w:t xml:space="preserve">) methanol extract. Among solvents, 70% ethanol was optimal </w:t>
            </w:r>
            <w:r w:rsidR="002964B0">
              <w:rPr>
                <w:rFonts w:ascii="Arial" w:eastAsia="Calibri" w:hAnsi="Arial" w:cs="Arial"/>
                <w:szCs w:val="22"/>
              </w:rPr>
              <w:t>for</w:t>
            </w:r>
            <w:r w:rsidR="00A5090D" w:rsidRPr="00A5090D">
              <w:rPr>
                <w:rFonts w:ascii="Arial" w:eastAsia="Calibri" w:hAnsi="Arial" w:cs="Arial"/>
                <w:szCs w:val="22"/>
              </w:rPr>
              <w:t xml:space="preserve"> extracting phenols, methanol </w:t>
            </w:r>
            <w:r w:rsidR="002964B0">
              <w:rPr>
                <w:rFonts w:ascii="Arial" w:eastAsia="Calibri" w:hAnsi="Arial" w:cs="Arial"/>
                <w:szCs w:val="22"/>
              </w:rPr>
              <w:t>for</w:t>
            </w:r>
            <w:r w:rsidR="00A5090D" w:rsidRPr="00A5090D">
              <w:rPr>
                <w:rFonts w:ascii="Arial" w:eastAsia="Calibri" w:hAnsi="Arial" w:cs="Arial"/>
                <w:szCs w:val="22"/>
              </w:rPr>
              <w:t xml:space="preserve"> flavonoids and antioxidant activity, and 96% ethanol </w:t>
            </w:r>
            <w:r w:rsidR="002964B0">
              <w:rPr>
                <w:rFonts w:ascii="Arial" w:eastAsia="Calibri" w:hAnsi="Arial" w:cs="Arial"/>
                <w:szCs w:val="22"/>
              </w:rPr>
              <w:t>for</w:t>
            </w:r>
            <w:r w:rsidR="00A5090D" w:rsidRPr="00A5090D">
              <w:rPr>
                <w:rFonts w:ascii="Arial" w:eastAsia="Calibri" w:hAnsi="Arial" w:cs="Arial"/>
                <w:szCs w:val="22"/>
              </w:rPr>
              <w:t xml:space="preserve"> triterpenoids.</w:t>
            </w:r>
          </w:p>
          <w:p w14:paraId="3426EABD" w14:textId="77777777" w:rsidR="003265F1" w:rsidRPr="00B81498" w:rsidRDefault="003265F1" w:rsidP="00441B6F">
            <w:pPr>
              <w:pStyle w:val="Body"/>
              <w:spacing w:after="0"/>
              <w:rPr>
                <w:rFonts w:ascii="Arial" w:eastAsia="Calibri" w:hAnsi="Arial" w:cs="Arial"/>
                <w:b/>
                <w:bCs/>
                <w:szCs w:val="22"/>
              </w:rPr>
            </w:pPr>
          </w:p>
          <w:p w14:paraId="79CB662E" w14:textId="12AD6E0F" w:rsidR="00505F06" w:rsidRPr="00D10C76" w:rsidRDefault="00BA1B01" w:rsidP="00BA08EB">
            <w:pPr>
              <w:pStyle w:val="Body"/>
              <w:spacing w:after="0"/>
              <w:rPr>
                <w:rFonts w:ascii="Arial" w:eastAsia="Calibri" w:hAnsi="Arial" w:cs="Arial"/>
                <w:b/>
                <w:bCs/>
                <w:szCs w:val="22"/>
                <w:lang w:val="en-ID"/>
              </w:rPr>
            </w:pPr>
            <w:r w:rsidRPr="00B81498">
              <w:rPr>
                <w:rFonts w:ascii="Arial" w:eastAsia="Calibri" w:hAnsi="Arial" w:cs="Arial"/>
                <w:b/>
                <w:bCs/>
                <w:szCs w:val="22"/>
              </w:rPr>
              <w:t xml:space="preserve">Conclusion: </w:t>
            </w:r>
            <w:r w:rsidR="00D10C76" w:rsidRPr="00BA08EB">
              <w:rPr>
                <w:rFonts w:ascii="Arial" w:eastAsia="Calibri" w:hAnsi="Arial" w:cs="Arial"/>
                <w:szCs w:val="22"/>
                <w:lang w:val="en-ID"/>
              </w:rPr>
              <w:t xml:space="preserve">Altitude and solvent type influence the secondary metabolite content of </w:t>
            </w:r>
            <w:proofErr w:type="spellStart"/>
            <w:r w:rsidR="00D10C76" w:rsidRPr="00BA08EB">
              <w:rPr>
                <w:rFonts w:ascii="Arial" w:eastAsia="Calibri" w:hAnsi="Arial" w:cs="Arial"/>
                <w:i/>
                <w:iCs/>
                <w:szCs w:val="22"/>
                <w:lang w:val="en-ID"/>
              </w:rPr>
              <w:t>Centella</w:t>
            </w:r>
            <w:proofErr w:type="spellEnd"/>
            <w:r w:rsidR="00D10C76" w:rsidRPr="00BA08EB">
              <w:rPr>
                <w:rFonts w:ascii="Arial" w:eastAsia="Calibri" w:hAnsi="Arial" w:cs="Arial"/>
                <w:i/>
                <w:iCs/>
                <w:szCs w:val="22"/>
                <w:lang w:val="en-ID"/>
              </w:rPr>
              <w:t xml:space="preserve"> </w:t>
            </w:r>
            <w:proofErr w:type="spellStart"/>
            <w:r w:rsidR="00D10C76" w:rsidRPr="00BA08EB">
              <w:rPr>
                <w:rFonts w:ascii="Arial" w:eastAsia="Calibri" w:hAnsi="Arial" w:cs="Arial"/>
                <w:i/>
                <w:iCs/>
                <w:szCs w:val="22"/>
                <w:lang w:val="en-ID"/>
              </w:rPr>
              <w:t>asiatica</w:t>
            </w:r>
            <w:proofErr w:type="spellEnd"/>
            <w:r w:rsidR="00D10C76" w:rsidRPr="00BA08EB">
              <w:rPr>
                <w:rFonts w:ascii="Arial" w:eastAsia="Calibri" w:hAnsi="Arial" w:cs="Arial"/>
                <w:szCs w:val="22"/>
                <w:lang w:val="en-ID"/>
              </w:rPr>
              <w:t xml:space="preserve">, including phenols, flavonoids, triterpenoids, and antioxidant activity. Higher altitudes (650 </w:t>
            </w:r>
            <w:proofErr w:type="spellStart"/>
            <w:r w:rsidR="00D10C76" w:rsidRPr="00BA08EB">
              <w:rPr>
                <w:rFonts w:ascii="Arial" w:eastAsia="Calibri" w:hAnsi="Arial" w:cs="Arial"/>
                <w:szCs w:val="22"/>
                <w:lang w:val="en-ID"/>
              </w:rPr>
              <w:t>masl</w:t>
            </w:r>
            <w:proofErr w:type="spellEnd"/>
            <w:r w:rsidR="00D10C76" w:rsidRPr="00BA08EB">
              <w:rPr>
                <w:rFonts w:ascii="Arial" w:eastAsia="Calibri" w:hAnsi="Arial" w:cs="Arial"/>
                <w:szCs w:val="22"/>
                <w:lang w:val="en-ID"/>
              </w:rPr>
              <w:t xml:space="preserve">) yielded the most phenols and triterpenoids, while the most flavonoids were found at lower altitudes (7 </w:t>
            </w:r>
            <w:proofErr w:type="spellStart"/>
            <w:r w:rsidR="00D10C76" w:rsidRPr="00BA08EB">
              <w:rPr>
                <w:rFonts w:ascii="Arial" w:eastAsia="Calibri" w:hAnsi="Arial" w:cs="Arial"/>
                <w:szCs w:val="22"/>
                <w:lang w:val="en-ID"/>
              </w:rPr>
              <w:t>masl</w:t>
            </w:r>
            <w:proofErr w:type="spellEnd"/>
            <w:r w:rsidR="00D10C76" w:rsidRPr="00BA08EB">
              <w:rPr>
                <w:rFonts w:ascii="Arial" w:eastAsia="Calibri" w:hAnsi="Arial" w:cs="Arial"/>
                <w:szCs w:val="22"/>
                <w:lang w:val="en-ID"/>
              </w:rPr>
              <w:t xml:space="preserve">). The best solvents were 70% ethanol </w:t>
            </w:r>
            <w:r w:rsidR="002964B0">
              <w:rPr>
                <w:rFonts w:ascii="Arial" w:eastAsia="Calibri" w:hAnsi="Arial" w:cs="Arial"/>
                <w:szCs w:val="22"/>
                <w:lang w:val="en-ID"/>
              </w:rPr>
              <w:t>for</w:t>
            </w:r>
            <w:r w:rsidR="00D10C76" w:rsidRPr="00BA08EB">
              <w:rPr>
                <w:rFonts w:ascii="Arial" w:eastAsia="Calibri" w:hAnsi="Arial" w:cs="Arial"/>
                <w:szCs w:val="22"/>
                <w:lang w:val="en-ID"/>
              </w:rPr>
              <w:t xml:space="preserve"> phenols, methanol </w:t>
            </w:r>
            <w:r w:rsidR="002964B0">
              <w:rPr>
                <w:rFonts w:ascii="Arial" w:eastAsia="Calibri" w:hAnsi="Arial" w:cs="Arial"/>
                <w:szCs w:val="22"/>
                <w:lang w:val="en-ID"/>
              </w:rPr>
              <w:t>for</w:t>
            </w:r>
            <w:r w:rsidR="00D10C76" w:rsidRPr="00BA08EB">
              <w:rPr>
                <w:rFonts w:ascii="Arial" w:eastAsia="Calibri" w:hAnsi="Arial" w:cs="Arial"/>
                <w:szCs w:val="22"/>
                <w:lang w:val="en-ID"/>
              </w:rPr>
              <w:t xml:space="preserve"> flavonoids, and 96% ethanol </w:t>
            </w:r>
            <w:r w:rsidR="002964B0">
              <w:rPr>
                <w:rFonts w:ascii="Arial" w:eastAsia="Calibri" w:hAnsi="Arial" w:cs="Arial"/>
                <w:szCs w:val="22"/>
                <w:lang w:val="en-ID"/>
              </w:rPr>
              <w:t>for</w:t>
            </w:r>
            <w:r w:rsidR="00D10C76" w:rsidRPr="00BA08EB">
              <w:rPr>
                <w:rFonts w:ascii="Arial" w:eastAsia="Calibri" w:hAnsi="Arial" w:cs="Arial"/>
                <w:szCs w:val="22"/>
                <w:lang w:val="en-ID"/>
              </w:rPr>
              <w:t xml:space="preserve"> triterpenoids. The strongest antioxidant activity came from methanol extraction at 450 </w:t>
            </w:r>
            <w:proofErr w:type="spellStart"/>
            <w:r w:rsidR="00D10C76" w:rsidRPr="00BA08EB">
              <w:rPr>
                <w:rFonts w:ascii="Arial" w:eastAsia="Calibri" w:hAnsi="Arial" w:cs="Arial"/>
                <w:szCs w:val="22"/>
                <w:lang w:val="en-ID"/>
              </w:rPr>
              <w:t>masl</w:t>
            </w:r>
            <w:proofErr w:type="spellEnd"/>
            <w:r w:rsidR="00D10C76" w:rsidRPr="00BA08EB">
              <w:rPr>
                <w:rFonts w:ascii="Arial" w:eastAsia="Calibri" w:hAnsi="Arial" w:cs="Arial"/>
                <w:szCs w:val="22"/>
                <w:lang w:val="en-ID"/>
              </w:rPr>
              <w:t>. These results highlight the role of environment and extraction methods in enhancing medicinal plant quality.</w:t>
            </w:r>
          </w:p>
        </w:tc>
      </w:tr>
    </w:tbl>
    <w:p w14:paraId="4B0931B1" w14:textId="77777777" w:rsidR="00636EB2" w:rsidRPr="00B81498" w:rsidRDefault="00636EB2" w:rsidP="00441B6F">
      <w:pPr>
        <w:pStyle w:val="Body"/>
        <w:spacing w:after="0"/>
        <w:rPr>
          <w:rFonts w:ascii="Arial" w:hAnsi="Arial" w:cs="Arial"/>
          <w:i/>
        </w:rPr>
      </w:pPr>
    </w:p>
    <w:p w14:paraId="2B296EBF" w14:textId="287DB38C" w:rsidR="003825D7" w:rsidRPr="00B81498" w:rsidRDefault="00A24E7E" w:rsidP="00441B6F">
      <w:pPr>
        <w:pStyle w:val="Body"/>
        <w:spacing w:after="0"/>
        <w:rPr>
          <w:rFonts w:ascii="Arial" w:hAnsi="Arial" w:cs="Arial"/>
          <w:i/>
        </w:rPr>
      </w:pPr>
      <w:r w:rsidRPr="00B81498">
        <w:rPr>
          <w:rFonts w:ascii="Arial" w:hAnsi="Arial" w:cs="Arial"/>
          <w:i/>
        </w:rPr>
        <w:t xml:space="preserve">Keywords: </w:t>
      </w:r>
      <w:proofErr w:type="spellStart"/>
      <w:r w:rsidR="000D4293" w:rsidRPr="000D4293">
        <w:rPr>
          <w:rFonts w:ascii="Arial" w:hAnsi="Arial" w:cs="Arial"/>
          <w:i/>
          <w:iCs/>
        </w:rPr>
        <w:t>Centella</w:t>
      </w:r>
      <w:proofErr w:type="spellEnd"/>
      <w:r w:rsidR="000D4293" w:rsidRPr="000D4293">
        <w:rPr>
          <w:rFonts w:ascii="Arial" w:hAnsi="Arial" w:cs="Arial"/>
          <w:i/>
          <w:iCs/>
        </w:rPr>
        <w:t xml:space="preserve"> </w:t>
      </w:r>
      <w:proofErr w:type="spellStart"/>
      <w:r w:rsidR="000038C6">
        <w:rPr>
          <w:rFonts w:ascii="Arial" w:hAnsi="Arial" w:cs="Arial"/>
          <w:i/>
          <w:iCs/>
        </w:rPr>
        <w:t>a</w:t>
      </w:r>
      <w:r w:rsidR="0069679E" w:rsidRPr="0069679E">
        <w:rPr>
          <w:rFonts w:ascii="Arial" w:hAnsi="Arial" w:cs="Arial"/>
          <w:i/>
          <w:iCs/>
        </w:rPr>
        <w:t>siatica</w:t>
      </w:r>
      <w:proofErr w:type="spellEnd"/>
      <w:r w:rsidR="00A91A58" w:rsidRPr="00B81498">
        <w:rPr>
          <w:rFonts w:ascii="Arial" w:hAnsi="Arial" w:cs="Arial"/>
          <w:i/>
        </w:rPr>
        <w:t>, secondary metabolites, triterpenoids, phenols, flavonoids, DPPH test</w:t>
      </w:r>
    </w:p>
    <w:p w14:paraId="75CF71E0" w14:textId="77777777" w:rsidR="00037CC6" w:rsidRPr="00B81498" w:rsidRDefault="00037CC6" w:rsidP="00441B6F">
      <w:pPr>
        <w:pStyle w:val="Body"/>
        <w:spacing w:after="0"/>
        <w:rPr>
          <w:rFonts w:ascii="Arial" w:hAnsi="Arial" w:cs="Arial"/>
          <w:i/>
        </w:rPr>
      </w:pPr>
    </w:p>
    <w:p w14:paraId="4A49F448" w14:textId="2982B0C4" w:rsidR="007F7B32" w:rsidRPr="00B81498" w:rsidRDefault="00902823" w:rsidP="00441B6F">
      <w:pPr>
        <w:pStyle w:val="AbstHead"/>
        <w:spacing w:after="0"/>
        <w:jc w:val="both"/>
        <w:rPr>
          <w:rFonts w:ascii="Arial" w:hAnsi="Arial" w:cs="Arial"/>
        </w:rPr>
      </w:pPr>
      <w:r w:rsidRPr="00B81498">
        <w:rPr>
          <w:rFonts w:ascii="Arial" w:hAnsi="Arial" w:cs="Arial"/>
        </w:rPr>
        <w:t>1. INTRODUCTION</w:t>
      </w:r>
    </w:p>
    <w:p w14:paraId="122D5868" w14:textId="77777777" w:rsidR="00790ADA" w:rsidRPr="00B81498" w:rsidRDefault="00790ADA" w:rsidP="00441B6F">
      <w:pPr>
        <w:pStyle w:val="AbstHead"/>
        <w:spacing w:after="0"/>
        <w:jc w:val="both"/>
        <w:rPr>
          <w:rFonts w:ascii="Arial" w:hAnsi="Arial" w:cs="Arial"/>
        </w:rPr>
      </w:pPr>
    </w:p>
    <w:p w14:paraId="102118D9" w14:textId="3E8D9CFE" w:rsidR="000E5FF2" w:rsidRPr="00B81498" w:rsidRDefault="000D4293" w:rsidP="000E5FF2">
      <w:pPr>
        <w:pStyle w:val="Body"/>
        <w:spacing w:after="0"/>
        <w:ind w:firstLine="720"/>
        <w:rPr>
          <w:rFonts w:ascii="Arial" w:hAnsi="Arial" w:cs="Arial"/>
        </w:rPr>
      </w:pPr>
      <w:proofErr w:type="spellStart"/>
      <w:r w:rsidRPr="000D4293">
        <w:rPr>
          <w:rFonts w:ascii="Arial" w:hAnsi="Arial" w:cs="Arial"/>
          <w:i/>
          <w:iCs/>
        </w:rPr>
        <w:t>Centella</w:t>
      </w:r>
      <w:proofErr w:type="spellEnd"/>
      <w:r w:rsidRPr="000D4293">
        <w:rPr>
          <w:rFonts w:ascii="Arial" w:hAnsi="Arial" w:cs="Arial"/>
          <w:i/>
          <w:iCs/>
        </w:rPr>
        <w:t xml:space="preserve"> </w:t>
      </w:r>
      <w:proofErr w:type="spellStart"/>
      <w:r w:rsidR="0069679E" w:rsidRPr="0069679E">
        <w:rPr>
          <w:rFonts w:ascii="Arial" w:hAnsi="Arial" w:cs="Arial"/>
          <w:i/>
          <w:iCs/>
        </w:rPr>
        <w:t>Asiatica</w:t>
      </w:r>
      <w:proofErr w:type="spellEnd"/>
      <w:r w:rsidR="004C2699" w:rsidRPr="004C2699">
        <w:rPr>
          <w:rFonts w:ascii="Arial" w:hAnsi="Arial" w:cs="Arial"/>
          <w:i/>
          <w:iCs/>
        </w:rPr>
        <w:t xml:space="preserve"> </w:t>
      </w:r>
      <w:r w:rsidR="000E5FF2" w:rsidRPr="00B81498">
        <w:rPr>
          <w:rFonts w:ascii="Arial" w:hAnsi="Arial" w:cs="Arial"/>
        </w:rPr>
        <w:t xml:space="preserve">is a plant that has long been used in the East and is becoming increasingly popular in the West. </w:t>
      </w:r>
      <w:proofErr w:type="spellStart"/>
      <w:r w:rsidRPr="000D4293">
        <w:rPr>
          <w:rFonts w:ascii="Arial" w:hAnsi="Arial" w:cs="Arial"/>
          <w:i/>
          <w:iCs/>
        </w:rPr>
        <w:t>Centella</w:t>
      </w:r>
      <w:proofErr w:type="spellEnd"/>
      <w:r w:rsidRPr="000D4293">
        <w:rPr>
          <w:rFonts w:ascii="Arial" w:hAnsi="Arial" w:cs="Arial"/>
          <w:i/>
          <w:iCs/>
        </w:rPr>
        <w:t xml:space="preserve"> </w:t>
      </w:r>
      <w:proofErr w:type="spellStart"/>
      <w:r w:rsidR="0069679E" w:rsidRPr="0069679E">
        <w:rPr>
          <w:rFonts w:ascii="Arial" w:hAnsi="Arial" w:cs="Arial"/>
          <w:i/>
          <w:iCs/>
        </w:rPr>
        <w:t>Asiatica</w:t>
      </w:r>
      <w:proofErr w:type="spellEnd"/>
      <w:r w:rsidR="000E5FF2" w:rsidRPr="00B81498">
        <w:rPr>
          <w:rFonts w:ascii="Arial" w:hAnsi="Arial" w:cs="Arial"/>
        </w:rPr>
        <w:t xml:space="preserve">, sometimes known as </w:t>
      </w:r>
      <w:proofErr w:type="spellStart"/>
      <w:r w:rsidR="000E5FF2" w:rsidRPr="00B81498">
        <w:rPr>
          <w:rFonts w:ascii="Arial" w:hAnsi="Arial" w:cs="Arial"/>
        </w:rPr>
        <w:t>mandukparni</w:t>
      </w:r>
      <w:proofErr w:type="spellEnd"/>
      <w:r w:rsidR="000E5FF2" w:rsidRPr="00B81498">
        <w:rPr>
          <w:rFonts w:ascii="Arial" w:hAnsi="Arial" w:cs="Arial"/>
        </w:rPr>
        <w:t xml:space="preserve">, Indian pennywort, or </w:t>
      </w:r>
      <w:proofErr w:type="spellStart"/>
      <w:r w:rsidR="000E5FF2" w:rsidRPr="00B81498">
        <w:rPr>
          <w:rFonts w:ascii="Arial" w:hAnsi="Arial" w:cs="Arial"/>
        </w:rPr>
        <w:t>jalbrahmi</w:t>
      </w:r>
      <w:proofErr w:type="spellEnd"/>
      <w:r w:rsidR="000E5FF2" w:rsidRPr="00B81498">
        <w:rPr>
          <w:rFonts w:ascii="Arial" w:hAnsi="Arial" w:cs="Arial"/>
        </w:rPr>
        <w:t xml:space="preserve">, is a major medicinal herb (Chevallier, 1996). According to the ancient Indian medical </w:t>
      </w:r>
      <w:r w:rsidR="000B0C28">
        <w:rPr>
          <w:rFonts w:ascii="Arial" w:hAnsi="Arial" w:cs="Arial"/>
        </w:rPr>
        <w:t xml:space="preserve">text </w:t>
      </w:r>
      <w:r w:rsidR="00BC6E8E">
        <w:rPr>
          <w:rFonts w:ascii="Arial" w:hAnsi="Arial" w:cs="Arial"/>
          <w:i/>
          <w:iCs/>
        </w:rPr>
        <w:t>Sush</w:t>
      </w:r>
      <w:r w:rsidR="000E5FF2" w:rsidRPr="00B81498">
        <w:rPr>
          <w:rFonts w:ascii="Arial" w:hAnsi="Arial" w:cs="Arial"/>
          <w:i/>
          <w:iCs/>
        </w:rPr>
        <w:t xml:space="preserve">ruta Samhita </w:t>
      </w:r>
      <w:r w:rsidR="000E5FF2" w:rsidRPr="00B81498">
        <w:rPr>
          <w:rFonts w:ascii="Arial" w:hAnsi="Arial" w:cs="Arial"/>
        </w:rPr>
        <w:t>(Chopra</w:t>
      </w:r>
      <w:r w:rsidR="00657423" w:rsidRPr="00657423">
        <w:rPr>
          <w:rFonts w:ascii="Arial" w:hAnsi="Arial" w:cs="Arial"/>
          <w:i/>
          <w:iCs/>
        </w:rPr>
        <w:t>,</w:t>
      </w:r>
      <w:r w:rsidR="000E5FF2" w:rsidRPr="00B81498">
        <w:rPr>
          <w:rFonts w:ascii="Arial" w:hAnsi="Arial" w:cs="Arial"/>
        </w:rPr>
        <w:t xml:space="preserve"> 1986; Diwan, 1991), this plant has been a pillar of Ayurvedic medicine in India </w:t>
      </w:r>
      <w:r w:rsidR="002964B0">
        <w:rPr>
          <w:rFonts w:ascii="Arial" w:hAnsi="Arial" w:cs="Arial"/>
        </w:rPr>
        <w:t>for</w:t>
      </w:r>
      <w:r w:rsidR="000E5FF2" w:rsidRPr="00B81498">
        <w:rPr>
          <w:rFonts w:ascii="Arial" w:hAnsi="Arial" w:cs="Arial"/>
        </w:rPr>
        <w:t xml:space="preserve"> thousands of years. In addition to originating from India, the people of Java and other Indonesian islands also use </w:t>
      </w:r>
      <w:r w:rsidR="00596220" w:rsidRPr="00596220">
        <w:rPr>
          <w:rFonts w:ascii="Arial" w:hAnsi="Arial" w:cs="Arial"/>
          <w:i/>
          <w:iCs/>
        </w:rPr>
        <w:t>C. asiatica</w:t>
      </w:r>
      <w:r w:rsidR="00657423" w:rsidRPr="00657423">
        <w:rPr>
          <w:rFonts w:ascii="Arial" w:hAnsi="Arial" w:cs="Arial"/>
        </w:rPr>
        <w:t>.</w:t>
      </w:r>
      <w:r w:rsidR="000E5FF2" w:rsidRPr="00B81498">
        <w:rPr>
          <w:rFonts w:ascii="Arial" w:hAnsi="Arial" w:cs="Arial"/>
        </w:rPr>
        <w:t xml:space="preserve"> Known as </w:t>
      </w:r>
      <w:proofErr w:type="spellStart"/>
      <w:r w:rsidR="000E5FF2" w:rsidRPr="00B81498">
        <w:rPr>
          <w:rFonts w:ascii="Arial" w:hAnsi="Arial" w:cs="Arial"/>
        </w:rPr>
        <w:t>Gotu</w:t>
      </w:r>
      <w:proofErr w:type="spellEnd"/>
      <w:r w:rsidR="000E5FF2" w:rsidRPr="00B81498">
        <w:rPr>
          <w:rFonts w:ascii="Arial" w:hAnsi="Arial" w:cs="Arial"/>
        </w:rPr>
        <w:t xml:space="preserve"> Kola in China, this “miracle elixir of life” has been prized </w:t>
      </w:r>
      <w:r w:rsidR="002964B0">
        <w:rPr>
          <w:rFonts w:ascii="Arial" w:hAnsi="Arial" w:cs="Arial"/>
        </w:rPr>
        <w:t>for</w:t>
      </w:r>
      <w:r w:rsidR="000E5FF2" w:rsidRPr="00B81498">
        <w:rPr>
          <w:rFonts w:ascii="Arial" w:hAnsi="Arial" w:cs="Arial"/>
        </w:rPr>
        <w:t xml:space="preserve"> over 2000 years (Diwan, 1991).</w:t>
      </w:r>
    </w:p>
    <w:p w14:paraId="60C30702" w14:textId="04F058BF" w:rsidR="000E5FF2" w:rsidRPr="00B81498" w:rsidRDefault="000E5FF2" w:rsidP="000E5FF2">
      <w:pPr>
        <w:pStyle w:val="Body"/>
        <w:spacing w:after="0"/>
        <w:ind w:firstLine="720"/>
        <w:rPr>
          <w:rFonts w:ascii="Arial" w:hAnsi="Arial" w:cs="Arial"/>
        </w:rPr>
      </w:pPr>
      <w:r w:rsidRPr="00B81498">
        <w:rPr>
          <w:rFonts w:ascii="Arial" w:hAnsi="Arial" w:cs="Arial"/>
        </w:rPr>
        <w:t xml:space="preserve">Rich in phenolic components, especially flavonoids including catechin, epicatechin, kaempferol, quercetin, and their sugar-bound derivatives, </w:t>
      </w:r>
      <w:r w:rsidR="00596220" w:rsidRPr="00596220">
        <w:rPr>
          <w:rFonts w:ascii="Arial" w:hAnsi="Arial" w:cs="Arial"/>
          <w:i/>
          <w:iCs/>
        </w:rPr>
        <w:t xml:space="preserve">C. </w:t>
      </w:r>
      <w:r w:rsidR="0085665A">
        <w:rPr>
          <w:rFonts w:ascii="Arial" w:hAnsi="Arial" w:cs="Arial"/>
          <w:i/>
          <w:iCs/>
        </w:rPr>
        <w:t>asiatica</w:t>
      </w:r>
      <w:r w:rsidR="00CB2478">
        <w:rPr>
          <w:rFonts w:ascii="Arial" w:hAnsi="Arial" w:cs="Arial"/>
          <w:i/>
          <w:iCs/>
        </w:rPr>
        <w:t>,</w:t>
      </w:r>
      <w:r w:rsidRPr="00B81498">
        <w:rPr>
          <w:rFonts w:ascii="Arial" w:hAnsi="Arial" w:cs="Arial"/>
          <w:i/>
          <w:iCs/>
        </w:rPr>
        <w:t xml:space="preserve"> </w:t>
      </w:r>
      <w:r w:rsidR="000C45DD">
        <w:rPr>
          <w:rFonts w:ascii="Arial" w:hAnsi="Arial" w:cs="Arial"/>
        </w:rPr>
        <w:t>a</w:t>
      </w:r>
      <w:r w:rsidRPr="00B81498">
        <w:rPr>
          <w:rFonts w:ascii="Arial" w:hAnsi="Arial" w:cs="Arial"/>
        </w:rPr>
        <w:t xml:space="preserve">long with phenolic acid </w:t>
      </w:r>
      <w:r w:rsidR="005713C3">
        <w:rPr>
          <w:rFonts w:ascii="Arial" w:hAnsi="Arial" w:cs="Arial"/>
        </w:rPr>
        <w:t xml:space="preserve">derivatives </w:t>
      </w:r>
      <w:r w:rsidRPr="00B81498">
        <w:rPr>
          <w:rFonts w:ascii="Arial" w:hAnsi="Arial" w:cs="Arial"/>
        </w:rPr>
        <w:t xml:space="preserve">including chlorogenic acid, has </w:t>
      </w:r>
      <w:proofErr w:type="spellStart"/>
      <w:r w:rsidRPr="00B81498">
        <w:rPr>
          <w:rFonts w:ascii="Arial" w:hAnsi="Arial" w:cs="Arial"/>
        </w:rPr>
        <w:t>signifi</w:t>
      </w:r>
      <w:r w:rsidR="006D33C4">
        <w:rPr>
          <w:rFonts w:ascii="Arial" w:hAnsi="Arial" w:cs="Arial"/>
        </w:rPr>
        <w:t>could</w:t>
      </w:r>
      <w:r w:rsidRPr="00B81498">
        <w:rPr>
          <w:rFonts w:ascii="Arial" w:hAnsi="Arial" w:cs="Arial"/>
        </w:rPr>
        <w:t>t</w:t>
      </w:r>
      <w:proofErr w:type="spellEnd"/>
      <w:r w:rsidRPr="00B81498">
        <w:rPr>
          <w:rFonts w:ascii="Arial" w:hAnsi="Arial" w:cs="Arial"/>
        </w:rPr>
        <w:t xml:space="preserve"> levels of flavonoid derivatives such as quercetin, kaempferol, and rutin. These molecules are thought to help the plant act as anti-inflammatory, anti-lipid peroxidative, and free radical scavenger agents (Hussin </w:t>
      </w:r>
      <w:r w:rsidR="00657423" w:rsidRPr="00657423">
        <w:rPr>
          <w:rFonts w:ascii="Arial" w:hAnsi="Arial" w:cs="Arial"/>
          <w:i/>
          <w:iCs/>
        </w:rPr>
        <w:t>et al.,</w:t>
      </w:r>
      <w:r w:rsidRPr="00B81498">
        <w:rPr>
          <w:rFonts w:ascii="Arial" w:hAnsi="Arial" w:cs="Arial"/>
        </w:rPr>
        <w:t xml:space="preserve"> 2009). The main active </w:t>
      </w:r>
      <w:r w:rsidR="005713C3">
        <w:rPr>
          <w:rFonts w:ascii="Arial" w:hAnsi="Arial" w:cs="Arial"/>
        </w:rPr>
        <w:t>ingredients</w:t>
      </w:r>
      <w:r w:rsidRPr="00B81498">
        <w:rPr>
          <w:rFonts w:ascii="Arial" w:hAnsi="Arial" w:cs="Arial"/>
        </w:rPr>
        <w:t xml:space="preserve"> </w:t>
      </w:r>
      <w:r w:rsidR="00596220" w:rsidRPr="00596220">
        <w:rPr>
          <w:rFonts w:ascii="Arial" w:hAnsi="Arial" w:cs="Arial"/>
          <w:i/>
          <w:iCs/>
        </w:rPr>
        <w:t>of C. asiatica</w:t>
      </w:r>
      <w:r w:rsidRPr="00B81498">
        <w:rPr>
          <w:rFonts w:ascii="Arial" w:hAnsi="Arial" w:cs="Arial"/>
          <w:i/>
          <w:iCs/>
        </w:rPr>
        <w:t xml:space="preserve"> </w:t>
      </w:r>
      <w:r w:rsidRPr="00B81498">
        <w:rPr>
          <w:rFonts w:ascii="Arial" w:hAnsi="Arial" w:cs="Arial"/>
        </w:rPr>
        <w:t>are triterpenoids</w:t>
      </w:r>
      <w:r w:rsidR="00657423" w:rsidRPr="00657423">
        <w:rPr>
          <w:rFonts w:ascii="Arial" w:hAnsi="Arial" w:cs="Arial"/>
          <w:i/>
          <w:iCs/>
        </w:rPr>
        <w:t>,</w:t>
      </w:r>
      <w:r w:rsidRPr="00B81498">
        <w:rPr>
          <w:rFonts w:ascii="Arial" w:hAnsi="Arial" w:cs="Arial"/>
        </w:rPr>
        <w:t xml:space="preserve"> especially </w:t>
      </w:r>
      <w:proofErr w:type="spellStart"/>
      <w:r w:rsidRPr="00B81498">
        <w:rPr>
          <w:rFonts w:ascii="Arial" w:hAnsi="Arial" w:cs="Arial"/>
        </w:rPr>
        <w:t>asiatic</w:t>
      </w:r>
      <w:proofErr w:type="spellEnd"/>
      <w:r w:rsidRPr="00B81498">
        <w:rPr>
          <w:rFonts w:ascii="Arial" w:hAnsi="Arial" w:cs="Arial"/>
        </w:rPr>
        <w:t xml:space="preserve"> acid</w:t>
      </w:r>
      <w:r w:rsidR="00657423" w:rsidRPr="00657423">
        <w:rPr>
          <w:rFonts w:ascii="Arial" w:hAnsi="Arial" w:cs="Arial"/>
          <w:i/>
          <w:iCs/>
        </w:rPr>
        <w:t>,</w:t>
      </w:r>
      <w:r w:rsidRPr="00B81498">
        <w:rPr>
          <w:rFonts w:ascii="Arial" w:hAnsi="Arial" w:cs="Arial"/>
        </w:rPr>
        <w:t xml:space="preserve"> </w:t>
      </w:r>
      <w:proofErr w:type="spellStart"/>
      <w:r w:rsidRPr="00B81498">
        <w:rPr>
          <w:rFonts w:ascii="Arial" w:hAnsi="Arial" w:cs="Arial"/>
        </w:rPr>
        <w:t>madecassian</w:t>
      </w:r>
      <w:proofErr w:type="spellEnd"/>
      <w:r w:rsidRPr="00B81498">
        <w:rPr>
          <w:rFonts w:ascii="Arial" w:hAnsi="Arial" w:cs="Arial"/>
        </w:rPr>
        <w:t xml:space="preserve"> acid</w:t>
      </w:r>
      <w:r w:rsidR="00657423" w:rsidRPr="00657423">
        <w:rPr>
          <w:rFonts w:ascii="Arial" w:hAnsi="Arial" w:cs="Arial"/>
          <w:i/>
          <w:iCs/>
        </w:rPr>
        <w:t>,</w:t>
      </w:r>
      <w:r w:rsidRPr="00B81498">
        <w:rPr>
          <w:rFonts w:ascii="Arial" w:hAnsi="Arial" w:cs="Arial"/>
        </w:rPr>
        <w:t xml:space="preserve"> </w:t>
      </w:r>
      <w:proofErr w:type="spellStart"/>
      <w:r w:rsidRPr="00B81498">
        <w:rPr>
          <w:rFonts w:ascii="Arial" w:hAnsi="Arial" w:cs="Arial"/>
        </w:rPr>
        <w:t>asiaticoside</w:t>
      </w:r>
      <w:proofErr w:type="spellEnd"/>
      <w:r w:rsidR="00657423" w:rsidRPr="00657423">
        <w:rPr>
          <w:rFonts w:ascii="Arial" w:hAnsi="Arial" w:cs="Arial"/>
          <w:i/>
          <w:iCs/>
        </w:rPr>
        <w:t>,</w:t>
      </w:r>
      <w:r w:rsidRPr="00B81498">
        <w:rPr>
          <w:rFonts w:ascii="Arial" w:hAnsi="Arial" w:cs="Arial"/>
        </w:rPr>
        <w:t xml:space="preserve"> and madecassoside</w:t>
      </w:r>
      <w:r w:rsidR="00657423" w:rsidRPr="00657423">
        <w:rPr>
          <w:rFonts w:ascii="Arial" w:hAnsi="Arial" w:cs="Arial"/>
        </w:rPr>
        <w:t>.</w:t>
      </w:r>
      <w:r w:rsidRPr="00B81498">
        <w:rPr>
          <w:rFonts w:ascii="Arial" w:hAnsi="Arial" w:cs="Arial"/>
        </w:rPr>
        <w:t xml:space="preserve"> The anti-inflammatory and anti-ulcerative activities of these substances have been demonstrated </w:t>
      </w:r>
      <w:r w:rsidR="00657423" w:rsidRPr="00657423">
        <w:rPr>
          <w:rFonts w:ascii="Arial" w:hAnsi="Arial" w:cs="Arial"/>
        </w:rPr>
        <w:t>(</w:t>
      </w:r>
      <w:r w:rsidRPr="00B81498">
        <w:rPr>
          <w:rFonts w:ascii="Arial" w:hAnsi="Arial" w:cs="Arial"/>
        </w:rPr>
        <w:t xml:space="preserve">Guo </w:t>
      </w:r>
      <w:r w:rsidR="00657423" w:rsidRPr="00657423">
        <w:rPr>
          <w:rFonts w:ascii="Arial" w:hAnsi="Arial" w:cs="Arial"/>
          <w:i/>
          <w:iCs/>
        </w:rPr>
        <w:t>et al.,</w:t>
      </w:r>
      <w:r w:rsidRPr="00B81498">
        <w:rPr>
          <w:rFonts w:ascii="Arial" w:hAnsi="Arial" w:cs="Arial"/>
        </w:rPr>
        <w:t xml:space="preserve"> 2004; Won </w:t>
      </w:r>
      <w:r w:rsidR="00657423" w:rsidRPr="00657423">
        <w:rPr>
          <w:rFonts w:ascii="Arial" w:hAnsi="Arial" w:cs="Arial"/>
          <w:i/>
          <w:iCs/>
        </w:rPr>
        <w:t>et al.,</w:t>
      </w:r>
      <w:r w:rsidRPr="00B81498">
        <w:rPr>
          <w:rFonts w:ascii="Arial" w:hAnsi="Arial" w:cs="Arial"/>
        </w:rPr>
        <w:t xml:space="preserve"> 2010; Huang </w:t>
      </w:r>
      <w:r w:rsidR="00657423" w:rsidRPr="00657423">
        <w:rPr>
          <w:rFonts w:ascii="Arial" w:hAnsi="Arial" w:cs="Arial"/>
          <w:i/>
          <w:iCs/>
        </w:rPr>
        <w:t>et al.,</w:t>
      </w:r>
      <w:r w:rsidRPr="00B81498">
        <w:rPr>
          <w:rFonts w:ascii="Arial" w:hAnsi="Arial" w:cs="Arial"/>
        </w:rPr>
        <w:t xml:space="preserve"> 2011).</w:t>
      </w:r>
    </w:p>
    <w:p w14:paraId="34F0D130" w14:textId="6086269D" w:rsidR="000E5FF2" w:rsidRPr="00B81498" w:rsidRDefault="000E5FF2" w:rsidP="000E5FF2">
      <w:pPr>
        <w:pStyle w:val="Body"/>
        <w:spacing w:after="0"/>
        <w:ind w:firstLine="720"/>
        <w:rPr>
          <w:rFonts w:ascii="Arial" w:hAnsi="Arial" w:cs="Arial"/>
        </w:rPr>
      </w:pPr>
      <w:r w:rsidRPr="00B81498">
        <w:rPr>
          <w:rFonts w:ascii="Arial" w:hAnsi="Arial" w:cs="Arial"/>
        </w:rPr>
        <w:t xml:space="preserve">The concentrations of triterpenoids and phenol derivatives have been shown to vary across </w:t>
      </w:r>
      <w:r w:rsidR="00596220" w:rsidRPr="00596220">
        <w:rPr>
          <w:rFonts w:ascii="Arial" w:hAnsi="Arial" w:cs="Arial"/>
          <w:i/>
          <w:iCs/>
        </w:rPr>
        <w:t xml:space="preserve">C. asiatica </w:t>
      </w:r>
      <w:r w:rsidR="00CB2478" w:rsidRPr="00E50446">
        <w:rPr>
          <w:rFonts w:ascii="Arial" w:hAnsi="Arial" w:cs="Arial"/>
        </w:rPr>
        <w:t>samples</w:t>
      </w:r>
      <w:r w:rsidR="00CB2478">
        <w:rPr>
          <w:rFonts w:ascii="Arial" w:hAnsi="Arial" w:cs="Arial"/>
          <w:i/>
          <w:iCs/>
        </w:rPr>
        <w:t xml:space="preserve"> </w:t>
      </w:r>
      <w:r w:rsidRPr="00B81498">
        <w:rPr>
          <w:rFonts w:ascii="Arial" w:hAnsi="Arial" w:cs="Arial"/>
        </w:rPr>
        <w:t xml:space="preserve">from different geographical areas and growing conditions </w:t>
      </w:r>
      <w:r w:rsidR="00657423" w:rsidRPr="00657423">
        <w:rPr>
          <w:rFonts w:ascii="Arial" w:hAnsi="Arial" w:cs="Arial"/>
        </w:rPr>
        <w:t>(</w:t>
      </w:r>
      <w:r w:rsidRPr="00B81498">
        <w:rPr>
          <w:rFonts w:ascii="Arial" w:hAnsi="Arial" w:cs="Arial"/>
        </w:rPr>
        <w:t xml:space="preserve">Rouillard-Guellec </w:t>
      </w:r>
      <w:r w:rsidR="00657423" w:rsidRPr="00657423">
        <w:rPr>
          <w:rFonts w:ascii="Arial" w:hAnsi="Arial" w:cs="Arial"/>
          <w:i/>
          <w:iCs/>
        </w:rPr>
        <w:t>et al.,</w:t>
      </w:r>
      <w:r w:rsidRPr="00B81498">
        <w:rPr>
          <w:rFonts w:ascii="Arial" w:hAnsi="Arial" w:cs="Arial"/>
        </w:rPr>
        <w:t xml:space="preserve"> 1997; </w:t>
      </w:r>
      <w:proofErr w:type="spellStart"/>
      <w:r w:rsidRPr="00B81498">
        <w:rPr>
          <w:rFonts w:ascii="Arial" w:hAnsi="Arial" w:cs="Arial"/>
        </w:rPr>
        <w:t>Randriamampionona</w:t>
      </w:r>
      <w:proofErr w:type="spellEnd"/>
      <w:r w:rsidRPr="00B81498">
        <w:rPr>
          <w:rFonts w:ascii="Arial" w:hAnsi="Arial" w:cs="Arial"/>
        </w:rPr>
        <w:t xml:space="preserve"> </w:t>
      </w:r>
      <w:r w:rsidR="00657423" w:rsidRPr="00657423">
        <w:rPr>
          <w:rFonts w:ascii="Arial" w:hAnsi="Arial" w:cs="Arial"/>
          <w:i/>
          <w:iCs/>
        </w:rPr>
        <w:t>et al.,</w:t>
      </w:r>
      <w:r w:rsidRPr="00B81498">
        <w:rPr>
          <w:rFonts w:ascii="Arial" w:hAnsi="Arial" w:cs="Arial"/>
        </w:rPr>
        <w:t xml:space="preserve"> 2007; Devkota </w:t>
      </w:r>
      <w:r w:rsidR="00657423" w:rsidRPr="00657423">
        <w:rPr>
          <w:rFonts w:ascii="Arial" w:hAnsi="Arial" w:cs="Arial"/>
          <w:i/>
          <w:iCs/>
        </w:rPr>
        <w:t>et al.,</w:t>
      </w:r>
      <w:r w:rsidRPr="00B81498">
        <w:rPr>
          <w:rFonts w:ascii="Arial" w:hAnsi="Arial" w:cs="Arial"/>
        </w:rPr>
        <w:t xml:space="preserve"> 2010). Harvest time is a major factor in cultivating medicinal plants, although environmental, genetic, and physiological factors influence the overall phytochemical profile of the plant. Clear seasonal oscillations in </w:t>
      </w:r>
      <w:r w:rsidR="00596220" w:rsidRPr="00596220">
        <w:rPr>
          <w:rFonts w:ascii="Arial" w:hAnsi="Arial" w:cs="Arial"/>
          <w:i/>
          <w:iCs/>
        </w:rPr>
        <w:t>C. asiatica plants</w:t>
      </w:r>
      <w:r w:rsidRPr="00B81498">
        <w:rPr>
          <w:rFonts w:ascii="Arial" w:hAnsi="Arial" w:cs="Arial"/>
          <w:i/>
          <w:iCs/>
        </w:rPr>
        <w:t xml:space="preserve"> </w:t>
      </w:r>
      <w:r w:rsidRPr="00B81498">
        <w:rPr>
          <w:rFonts w:ascii="Arial" w:hAnsi="Arial" w:cs="Arial"/>
        </w:rPr>
        <w:t>in Australia showed levels of triterpenoids</w:t>
      </w:r>
      <w:r w:rsidR="00657423" w:rsidRPr="00657423">
        <w:rPr>
          <w:rFonts w:ascii="Arial" w:hAnsi="Arial" w:cs="Arial"/>
          <w:i/>
          <w:iCs/>
        </w:rPr>
        <w:t>,</w:t>
      </w:r>
      <w:r w:rsidRPr="00B81498">
        <w:rPr>
          <w:rFonts w:ascii="Arial" w:hAnsi="Arial" w:cs="Arial"/>
        </w:rPr>
        <w:t xml:space="preserve"> chlorogenic acid</w:t>
      </w:r>
      <w:r w:rsidR="00657423" w:rsidRPr="00657423">
        <w:rPr>
          <w:rFonts w:ascii="Arial" w:hAnsi="Arial" w:cs="Arial"/>
          <w:i/>
          <w:iCs/>
        </w:rPr>
        <w:t>,</w:t>
      </w:r>
      <w:r w:rsidRPr="00B81498">
        <w:rPr>
          <w:rFonts w:ascii="Arial" w:hAnsi="Arial" w:cs="Arial"/>
        </w:rPr>
        <w:t xml:space="preserve"> and kaempferol that were consistent with seasonal fluctuations in triterpenoid content in Madagascar </w:t>
      </w:r>
      <w:r w:rsidR="00657423" w:rsidRPr="00657423">
        <w:rPr>
          <w:rFonts w:ascii="Arial" w:hAnsi="Arial" w:cs="Arial"/>
        </w:rPr>
        <w:t>(</w:t>
      </w:r>
      <w:proofErr w:type="spellStart"/>
      <w:r w:rsidRPr="00B81498">
        <w:rPr>
          <w:rFonts w:ascii="Arial" w:hAnsi="Arial" w:cs="Arial"/>
        </w:rPr>
        <w:t>Rahajanirina</w:t>
      </w:r>
      <w:proofErr w:type="spellEnd"/>
      <w:r w:rsidRPr="00B81498">
        <w:rPr>
          <w:rFonts w:ascii="Arial" w:hAnsi="Arial" w:cs="Arial"/>
        </w:rPr>
        <w:t xml:space="preserve"> </w:t>
      </w:r>
      <w:r w:rsidR="00657423" w:rsidRPr="00657423">
        <w:rPr>
          <w:rFonts w:ascii="Arial" w:hAnsi="Arial" w:cs="Arial"/>
          <w:i/>
          <w:iCs/>
        </w:rPr>
        <w:t>et al.,</w:t>
      </w:r>
      <w:r w:rsidRPr="00B81498">
        <w:rPr>
          <w:rFonts w:ascii="Arial" w:hAnsi="Arial" w:cs="Arial"/>
        </w:rPr>
        <w:t xml:space="preserve"> 2015). Drying and light conditions also affect triterpenoid levels</w:t>
      </w:r>
      <w:r w:rsidR="00657423" w:rsidRPr="00657423">
        <w:rPr>
          <w:rFonts w:ascii="Arial" w:hAnsi="Arial" w:cs="Arial"/>
        </w:rPr>
        <w:t>.</w:t>
      </w:r>
      <w:r w:rsidRPr="00B81498">
        <w:rPr>
          <w:rFonts w:ascii="Arial" w:hAnsi="Arial" w:cs="Arial"/>
        </w:rPr>
        <w:t xml:space="preserve"> </w:t>
      </w:r>
      <w:r w:rsidRPr="00B81498">
        <w:rPr>
          <w:rFonts w:ascii="Arial" w:hAnsi="Arial" w:cs="Arial"/>
        </w:rPr>
        <w:lastRenderedPageBreak/>
        <w:t>Plants grown in full sunlight have higher concentrations of triterpenoids</w:t>
      </w:r>
      <w:r w:rsidR="00657423" w:rsidRPr="00657423">
        <w:rPr>
          <w:rFonts w:ascii="Arial" w:hAnsi="Arial" w:cs="Arial"/>
          <w:i/>
          <w:iCs/>
        </w:rPr>
        <w:t>,</w:t>
      </w:r>
      <w:r w:rsidRPr="00B81498">
        <w:rPr>
          <w:rFonts w:ascii="Arial" w:hAnsi="Arial" w:cs="Arial"/>
        </w:rPr>
        <w:t xml:space="preserve"> flavonoids, and chlorogenic acids</w:t>
      </w:r>
      <w:r w:rsidR="00657423" w:rsidRPr="00657423">
        <w:rPr>
          <w:rFonts w:ascii="Arial" w:hAnsi="Arial" w:cs="Arial"/>
          <w:i/>
          <w:iCs/>
        </w:rPr>
        <w:t>,</w:t>
      </w:r>
      <w:r w:rsidRPr="00B81498">
        <w:rPr>
          <w:rFonts w:ascii="Arial" w:hAnsi="Arial" w:cs="Arial"/>
        </w:rPr>
        <w:t xml:space="preserve"> as well as stronger antioxidant activity, compared to plants grown in partial shade </w:t>
      </w:r>
      <w:r w:rsidR="00657423" w:rsidRPr="00657423">
        <w:rPr>
          <w:rFonts w:ascii="Arial" w:hAnsi="Arial" w:cs="Arial"/>
        </w:rPr>
        <w:t>(</w:t>
      </w:r>
      <w:proofErr w:type="spellStart"/>
      <w:r w:rsidRPr="00B81498">
        <w:rPr>
          <w:rFonts w:ascii="Arial" w:hAnsi="Arial" w:cs="Arial"/>
        </w:rPr>
        <w:t>Srithongkul</w:t>
      </w:r>
      <w:proofErr w:type="spellEnd"/>
      <w:r w:rsidRPr="00B81498">
        <w:rPr>
          <w:rFonts w:ascii="Arial" w:hAnsi="Arial" w:cs="Arial"/>
        </w:rPr>
        <w:t xml:space="preserve"> </w:t>
      </w:r>
      <w:r w:rsidR="00657423" w:rsidRPr="00657423">
        <w:rPr>
          <w:rFonts w:ascii="Arial" w:hAnsi="Arial" w:cs="Arial"/>
          <w:i/>
          <w:iCs/>
        </w:rPr>
        <w:t>et al.,</w:t>
      </w:r>
      <w:r w:rsidRPr="00B81498">
        <w:rPr>
          <w:rFonts w:ascii="Arial" w:hAnsi="Arial" w:cs="Arial"/>
        </w:rPr>
        <w:t xml:space="preserve"> 2011; </w:t>
      </w:r>
      <w:proofErr w:type="spellStart"/>
      <w:r w:rsidRPr="00B81498">
        <w:rPr>
          <w:rFonts w:ascii="Arial" w:hAnsi="Arial" w:cs="Arial"/>
        </w:rPr>
        <w:t>Maulidiani</w:t>
      </w:r>
      <w:proofErr w:type="spellEnd"/>
      <w:r w:rsidRPr="00B81498">
        <w:rPr>
          <w:rFonts w:ascii="Arial" w:hAnsi="Arial" w:cs="Arial"/>
        </w:rPr>
        <w:t xml:space="preserve"> </w:t>
      </w:r>
      <w:r w:rsidR="00657423" w:rsidRPr="00657423">
        <w:rPr>
          <w:rFonts w:ascii="Arial" w:hAnsi="Arial" w:cs="Arial"/>
          <w:i/>
          <w:iCs/>
        </w:rPr>
        <w:t>et al.,</w:t>
      </w:r>
      <w:r w:rsidRPr="00B81498">
        <w:rPr>
          <w:rFonts w:ascii="Arial" w:hAnsi="Arial" w:cs="Arial"/>
        </w:rPr>
        <w:t xml:space="preserve"> 2012).</w:t>
      </w:r>
    </w:p>
    <w:p w14:paraId="1595E2C6" w14:textId="3F90FF9D" w:rsidR="000E5FF2" w:rsidRPr="00B81498" w:rsidRDefault="000E5FF2" w:rsidP="000E5FF2">
      <w:pPr>
        <w:pStyle w:val="Body"/>
        <w:spacing w:after="0"/>
        <w:ind w:firstLine="720"/>
        <w:rPr>
          <w:rFonts w:ascii="Arial" w:hAnsi="Arial" w:cs="Arial"/>
        </w:rPr>
      </w:pPr>
      <w:r w:rsidRPr="00B81498">
        <w:rPr>
          <w:rFonts w:ascii="Arial" w:hAnsi="Arial" w:cs="Arial"/>
        </w:rPr>
        <w:t xml:space="preserve">These findings reveal how the chemical composition </w:t>
      </w:r>
      <w:r w:rsidR="00596220" w:rsidRPr="00596220">
        <w:rPr>
          <w:rFonts w:ascii="Arial" w:hAnsi="Arial" w:cs="Arial"/>
          <w:i/>
          <w:iCs/>
        </w:rPr>
        <w:t xml:space="preserve">of C. </w:t>
      </w:r>
      <w:r w:rsidR="00CB2478">
        <w:rPr>
          <w:rFonts w:ascii="Arial" w:hAnsi="Arial" w:cs="Arial"/>
          <w:i/>
          <w:iCs/>
        </w:rPr>
        <w:t xml:space="preserve">asiatica </w:t>
      </w:r>
      <w:r w:rsidR="00CB2478" w:rsidRPr="00EF7D7B">
        <w:rPr>
          <w:rFonts w:ascii="Arial" w:hAnsi="Arial" w:cs="Arial"/>
        </w:rPr>
        <w:t>is</w:t>
      </w:r>
      <w:r w:rsidRPr="00B81498">
        <w:rPr>
          <w:rFonts w:ascii="Arial" w:hAnsi="Arial" w:cs="Arial"/>
          <w:i/>
          <w:iCs/>
        </w:rPr>
        <w:t xml:space="preserve"> </w:t>
      </w:r>
      <w:r w:rsidRPr="00B81498">
        <w:rPr>
          <w:rFonts w:ascii="Arial" w:hAnsi="Arial" w:cs="Arial"/>
        </w:rPr>
        <w:t xml:space="preserve">influenced by combined genetic, geographic, and agronomic factors. While this is particularly well established </w:t>
      </w:r>
      <w:r w:rsidR="002964B0">
        <w:rPr>
          <w:rFonts w:ascii="Arial" w:hAnsi="Arial" w:cs="Arial"/>
        </w:rPr>
        <w:t>for</w:t>
      </w:r>
      <w:r w:rsidRPr="00B81498">
        <w:rPr>
          <w:rFonts w:ascii="Arial" w:hAnsi="Arial" w:cs="Arial"/>
        </w:rPr>
        <w:t xml:space="preserve"> triterpenoids</w:t>
      </w:r>
      <w:r w:rsidR="00657423" w:rsidRPr="00657423">
        <w:rPr>
          <w:rFonts w:ascii="Arial" w:hAnsi="Arial" w:cs="Arial"/>
          <w:i/>
          <w:iCs/>
        </w:rPr>
        <w:t>,</w:t>
      </w:r>
      <w:r w:rsidRPr="00B81498">
        <w:rPr>
          <w:rFonts w:ascii="Arial" w:hAnsi="Arial" w:cs="Arial"/>
        </w:rPr>
        <w:t xml:space="preserve"> it is clear that these factors also influence other possible bioactive compounds such as flavonoids and chlorogenic acid derivatives</w:t>
      </w:r>
      <w:r w:rsidR="00657423" w:rsidRPr="00657423">
        <w:rPr>
          <w:rFonts w:ascii="Arial" w:hAnsi="Arial" w:cs="Arial"/>
        </w:rPr>
        <w:t>.</w:t>
      </w:r>
      <w:r w:rsidRPr="00B81498">
        <w:rPr>
          <w:rFonts w:ascii="Arial" w:hAnsi="Arial" w:cs="Arial"/>
        </w:rPr>
        <w:t xml:space="preserve"> Publications that openly disclose the source of the plant material will help to accurately assess the chemical profile </w:t>
      </w:r>
      <w:r w:rsidR="00596220" w:rsidRPr="00596220">
        <w:rPr>
          <w:rFonts w:ascii="Arial" w:hAnsi="Arial" w:cs="Arial"/>
          <w:i/>
          <w:iCs/>
        </w:rPr>
        <w:t>of C. asiatica</w:t>
      </w:r>
      <w:r w:rsidRPr="00B81498">
        <w:rPr>
          <w:rFonts w:ascii="Arial" w:hAnsi="Arial" w:cs="Arial"/>
          <w:i/>
          <w:iCs/>
        </w:rPr>
        <w:t xml:space="preserve"> </w:t>
      </w:r>
      <w:r w:rsidRPr="00B81498">
        <w:rPr>
          <w:rFonts w:ascii="Arial" w:hAnsi="Arial" w:cs="Arial"/>
        </w:rPr>
        <w:t xml:space="preserve">used in scientific research </w:t>
      </w:r>
      <w:r w:rsidR="00657423" w:rsidRPr="00657423">
        <w:rPr>
          <w:rFonts w:ascii="Arial" w:hAnsi="Arial" w:cs="Arial"/>
        </w:rPr>
        <w:t>(</w:t>
      </w:r>
      <w:r w:rsidRPr="00B81498">
        <w:rPr>
          <w:rFonts w:ascii="Arial" w:hAnsi="Arial" w:cs="Arial"/>
        </w:rPr>
        <w:t xml:space="preserve">Gray </w:t>
      </w:r>
      <w:r w:rsidR="00657423" w:rsidRPr="00657423">
        <w:rPr>
          <w:rFonts w:ascii="Arial" w:hAnsi="Arial" w:cs="Arial"/>
          <w:i/>
          <w:iCs/>
        </w:rPr>
        <w:t>et al.,</w:t>
      </w:r>
      <w:r w:rsidRPr="00B81498">
        <w:rPr>
          <w:rFonts w:ascii="Arial" w:hAnsi="Arial" w:cs="Arial"/>
        </w:rPr>
        <w:t xml:space="preserve"> 2018). Seasonal </w:t>
      </w:r>
      <w:r w:rsidR="00CB2478">
        <w:rPr>
          <w:rFonts w:ascii="Arial" w:hAnsi="Arial" w:cs="Arial"/>
        </w:rPr>
        <w:t>fluctuations,</w:t>
      </w:r>
      <w:r w:rsidRPr="00B81498">
        <w:rPr>
          <w:rFonts w:ascii="Arial" w:hAnsi="Arial" w:cs="Arial"/>
        </w:rPr>
        <w:t xml:space="preserve"> depending on the </w:t>
      </w:r>
      <w:r w:rsidR="005713C3">
        <w:rPr>
          <w:rFonts w:ascii="Arial" w:hAnsi="Arial" w:cs="Arial"/>
        </w:rPr>
        <w:t>area,</w:t>
      </w:r>
      <w:r w:rsidRPr="00B81498">
        <w:rPr>
          <w:rFonts w:ascii="Arial" w:hAnsi="Arial" w:cs="Arial"/>
        </w:rPr>
        <w:t xml:space="preserve"> may affect the accumulation of phytochemical elements in </w:t>
      </w:r>
      <w:r w:rsidR="00596220" w:rsidRPr="00596220">
        <w:rPr>
          <w:rFonts w:ascii="Arial" w:hAnsi="Arial" w:cs="Arial"/>
          <w:i/>
          <w:iCs/>
        </w:rPr>
        <w:t>C. asiatica</w:t>
      </w:r>
      <w:r w:rsidRPr="00B81498">
        <w:rPr>
          <w:rFonts w:ascii="Arial" w:hAnsi="Arial" w:cs="Arial"/>
          <w:i/>
          <w:iCs/>
        </w:rPr>
        <w:t xml:space="preserve"> </w:t>
      </w:r>
      <w:r w:rsidRPr="00B81498">
        <w:rPr>
          <w:rFonts w:ascii="Arial" w:hAnsi="Arial" w:cs="Arial"/>
        </w:rPr>
        <w:t xml:space="preserve">differently. A study in Thailand conducted by </w:t>
      </w:r>
      <w:proofErr w:type="spellStart"/>
      <w:r w:rsidRPr="00B81498">
        <w:rPr>
          <w:rFonts w:ascii="Arial" w:hAnsi="Arial" w:cs="Arial"/>
        </w:rPr>
        <w:t>Puttarak</w:t>
      </w:r>
      <w:proofErr w:type="spellEnd"/>
      <w:r w:rsidRPr="00B81498">
        <w:rPr>
          <w:rFonts w:ascii="Arial" w:hAnsi="Arial" w:cs="Arial"/>
        </w:rPr>
        <w:t xml:space="preserve"> and </w:t>
      </w:r>
      <w:proofErr w:type="spellStart"/>
      <w:r w:rsidRPr="00B81498">
        <w:rPr>
          <w:rFonts w:ascii="Arial" w:hAnsi="Arial" w:cs="Arial"/>
        </w:rPr>
        <w:t>Panichayupakaranant</w:t>
      </w:r>
      <w:proofErr w:type="spellEnd"/>
      <w:r w:rsidRPr="00B81498">
        <w:rPr>
          <w:rFonts w:ascii="Arial" w:hAnsi="Arial" w:cs="Arial"/>
        </w:rPr>
        <w:t xml:space="preserve"> (2012) showed that the effect of collection time on triterpenoid accumulation differed according to geographical location.</w:t>
      </w:r>
    </w:p>
    <w:p w14:paraId="32299295" w14:textId="40D73F63" w:rsidR="000E5FF2" w:rsidRPr="00B81498" w:rsidRDefault="000E5FF2" w:rsidP="000E5FF2">
      <w:pPr>
        <w:pStyle w:val="Body"/>
        <w:spacing w:after="0"/>
        <w:ind w:firstLine="720"/>
        <w:rPr>
          <w:rFonts w:ascii="Arial" w:hAnsi="Arial" w:cs="Arial"/>
        </w:rPr>
      </w:pPr>
      <w:r w:rsidRPr="00B81498">
        <w:rPr>
          <w:rFonts w:ascii="Arial" w:hAnsi="Arial" w:cs="Arial"/>
        </w:rPr>
        <w:t xml:space="preserve">Research from Australia and Malaysia shows that temperature and amount of sunlight are important elements in the accumulation of triterpenoids and phenolic compounds, although research from Indonesia shows that altitude has no clear impact on the amount of </w:t>
      </w:r>
      <w:proofErr w:type="spellStart"/>
      <w:r w:rsidRPr="00B81498">
        <w:rPr>
          <w:rFonts w:ascii="Arial" w:hAnsi="Arial" w:cs="Arial"/>
        </w:rPr>
        <w:t>asiaticoside</w:t>
      </w:r>
      <w:proofErr w:type="spellEnd"/>
      <w:r w:rsidRPr="00B81498">
        <w:rPr>
          <w:rFonts w:ascii="Arial" w:hAnsi="Arial" w:cs="Arial"/>
        </w:rPr>
        <w:t xml:space="preserve"> in </w:t>
      </w:r>
      <w:proofErr w:type="spellStart"/>
      <w:r w:rsidR="000D4293" w:rsidRPr="000D4293">
        <w:rPr>
          <w:rFonts w:ascii="Arial" w:hAnsi="Arial" w:cs="Arial"/>
          <w:i/>
          <w:iCs/>
        </w:rPr>
        <w:t>Centella</w:t>
      </w:r>
      <w:proofErr w:type="spellEnd"/>
      <w:r w:rsidR="000D4293" w:rsidRPr="000D4293">
        <w:rPr>
          <w:rFonts w:ascii="Arial" w:hAnsi="Arial" w:cs="Arial"/>
          <w:i/>
          <w:iCs/>
        </w:rPr>
        <w:t xml:space="preserve"> </w:t>
      </w:r>
      <w:proofErr w:type="spellStart"/>
      <w:r w:rsidR="00643516">
        <w:rPr>
          <w:rFonts w:ascii="Arial" w:hAnsi="Arial" w:cs="Arial"/>
          <w:i/>
          <w:iCs/>
        </w:rPr>
        <w:t>a</w:t>
      </w:r>
      <w:r w:rsidR="0069679E" w:rsidRPr="0069679E">
        <w:rPr>
          <w:rFonts w:ascii="Arial" w:hAnsi="Arial" w:cs="Arial"/>
          <w:i/>
          <w:iCs/>
        </w:rPr>
        <w:t>siatica</w:t>
      </w:r>
      <w:proofErr w:type="spellEnd"/>
      <w:r w:rsidR="004C2699" w:rsidRPr="004C2699">
        <w:rPr>
          <w:rFonts w:ascii="Arial" w:hAnsi="Arial" w:cs="Arial"/>
          <w:i/>
          <w:iCs/>
        </w:rPr>
        <w:t xml:space="preserve"> </w:t>
      </w:r>
      <w:r w:rsidR="00657423" w:rsidRPr="00657423">
        <w:rPr>
          <w:rFonts w:ascii="Arial" w:hAnsi="Arial" w:cs="Arial"/>
        </w:rPr>
        <w:t>(</w:t>
      </w:r>
      <w:proofErr w:type="spellStart"/>
      <w:r w:rsidRPr="00B81498">
        <w:rPr>
          <w:rFonts w:ascii="Arial" w:hAnsi="Arial" w:cs="Arial"/>
        </w:rPr>
        <w:t>Vinoliona</w:t>
      </w:r>
      <w:proofErr w:type="spellEnd"/>
      <w:r w:rsidRPr="00B81498">
        <w:rPr>
          <w:rFonts w:ascii="Arial" w:hAnsi="Arial" w:cs="Arial"/>
        </w:rPr>
        <w:t xml:space="preserve"> </w:t>
      </w:r>
      <w:r w:rsidR="00657423" w:rsidRPr="00657423">
        <w:rPr>
          <w:rFonts w:ascii="Arial" w:hAnsi="Arial" w:cs="Arial"/>
          <w:i/>
          <w:iCs/>
        </w:rPr>
        <w:t>et al.,</w:t>
      </w:r>
      <w:r w:rsidRPr="00B81498">
        <w:rPr>
          <w:rFonts w:ascii="Arial" w:hAnsi="Arial" w:cs="Arial"/>
        </w:rPr>
        <w:t xml:space="preserve"> 2012). Studies on four triterpenoids</w:t>
      </w:r>
      <w:r w:rsidR="00657423" w:rsidRPr="00657423">
        <w:rPr>
          <w:rFonts w:ascii="Arial" w:hAnsi="Arial" w:cs="Arial"/>
          <w:i/>
          <w:iCs/>
        </w:rPr>
        <w:t>,</w:t>
      </w:r>
      <w:r w:rsidRPr="00B81498">
        <w:rPr>
          <w:rFonts w:ascii="Arial" w:hAnsi="Arial" w:cs="Arial"/>
        </w:rPr>
        <w:t xml:space="preserve"> three flavonoids, and chlorogenic acid overall showed a good correlation between day length and these compounds. Furthermore, relative H-NMR analysis has revealed that full sun exposure was associated with more </w:t>
      </w:r>
      <w:proofErr w:type="spellStart"/>
      <w:r w:rsidRPr="00B81498">
        <w:rPr>
          <w:rFonts w:ascii="Arial" w:hAnsi="Arial" w:cs="Arial"/>
        </w:rPr>
        <w:t>asiaticoside</w:t>
      </w:r>
      <w:proofErr w:type="spellEnd"/>
      <w:r w:rsidR="00657423" w:rsidRPr="00657423">
        <w:rPr>
          <w:rFonts w:ascii="Arial" w:hAnsi="Arial" w:cs="Arial"/>
          <w:i/>
          <w:iCs/>
        </w:rPr>
        <w:t>,</w:t>
      </w:r>
      <w:r w:rsidRPr="00B81498">
        <w:rPr>
          <w:rFonts w:ascii="Arial" w:hAnsi="Arial" w:cs="Arial"/>
        </w:rPr>
        <w:t xml:space="preserve"> </w:t>
      </w:r>
      <w:r w:rsidR="00CB2478">
        <w:rPr>
          <w:rFonts w:ascii="Arial" w:hAnsi="Arial" w:cs="Arial"/>
        </w:rPr>
        <w:t>madecassoside</w:t>
      </w:r>
      <w:r w:rsidR="00657423" w:rsidRPr="00657423">
        <w:rPr>
          <w:rFonts w:ascii="Arial" w:hAnsi="Arial" w:cs="Arial"/>
          <w:i/>
          <w:iCs/>
        </w:rPr>
        <w:t>,</w:t>
      </w:r>
      <w:r w:rsidRPr="00B81498">
        <w:rPr>
          <w:rFonts w:ascii="Arial" w:hAnsi="Arial" w:cs="Arial"/>
        </w:rPr>
        <w:t xml:space="preserve"> flavonoids, and chlorogenic acid than partial shade conditions </w:t>
      </w:r>
      <w:r w:rsidR="00657423" w:rsidRPr="00657423">
        <w:rPr>
          <w:rFonts w:ascii="Arial" w:hAnsi="Arial" w:cs="Arial"/>
        </w:rPr>
        <w:t>(</w:t>
      </w:r>
      <w:r w:rsidRPr="00B81498">
        <w:rPr>
          <w:rFonts w:ascii="Arial" w:hAnsi="Arial" w:cs="Arial"/>
        </w:rPr>
        <w:t xml:space="preserve">Alqahtani </w:t>
      </w:r>
      <w:r w:rsidR="00657423" w:rsidRPr="00657423">
        <w:rPr>
          <w:rFonts w:ascii="Arial" w:hAnsi="Arial" w:cs="Arial"/>
          <w:i/>
          <w:iCs/>
        </w:rPr>
        <w:t>et al.,</w:t>
      </w:r>
      <w:r w:rsidRPr="00B81498">
        <w:rPr>
          <w:rFonts w:ascii="Arial" w:hAnsi="Arial" w:cs="Arial"/>
        </w:rPr>
        <w:t xml:space="preserve"> 2015</w:t>
      </w:r>
      <w:r w:rsidR="000D4293" w:rsidRPr="000D4293">
        <w:rPr>
          <w:rFonts w:ascii="Arial" w:hAnsi="Arial" w:cs="Arial"/>
          <w:i/>
          <w:iCs/>
        </w:rPr>
        <w:t>;</w:t>
      </w:r>
      <w:r w:rsidR="00173FB4">
        <w:rPr>
          <w:rFonts w:ascii="Arial" w:hAnsi="Arial" w:cs="Arial"/>
          <w:i/>
          <w:iCs/>
        </w:rPr>
        <w:t xml:space="preserve"> </w:t>
      </w:r>
      <w:proofErr w:type="spellStart"/>
      <w:r w:rsidR="00173FB4">
        <w:rPr>
          <w:rFonts w:ascii="Arial" w:hAnsi="Arial" w:cs="Arial"/>
        </w:rPr>
        <w:t>Maulidani</w:t>
      </w:r>
      <w:proofErr w:type="spellEnd"/>
      <w:r w:rsidR="00173FB4">
        <w:rPr>
          <w:rFonts w:ascii="Arial" w:hAnsi="Arial" w:cs="Arial"/>
        </w:rPr>
        <w:t xml:space="preserve"> </w:t>
      </w:r>
      <w:r w:rsidR="00173FB4">
        <w:rPr>
          <w:rFonts w:ascii="Arial" w:hAnsi="Arial" w:cs="Arial"/>
          <w:i/>
          <w:iCs/>
        </w:rPr>
        <w:t>et</w:t>
      </w:r>
      <w:r w:rsidR="000D4293" w:rsidRPr="000D4293">
        <w:rPr>
          <w:rFonts w:ascii="Arial" w:hAnsi="Arial" w:cs="Arial"/>
          <w:i/>
          <w:iCs/>
        </w:rPr>
        <w:t xml:space="preserve"> a</w:t>
      </w:r>
      <w:r w:rsidR="00173FB4">
        <w:rPr>
          <w:rFonts w:ascii="Arial" w:hAnsi="Arial" w:cs="Arial"/>
          <w:i/>
          <w:iCs/>
        </w:rPr>
        <w:t>l</w:t>
      </w:r>
      <w:r w:rsidR="000D4293" w:rsidRPr="000D4293">
        <w:rPr>
          <w:rFonts w:ascii="Arial" w:hAnsi="Arial" w:cs="Arial"/>
          <w:i/>
          <w:iCs/>
        </w:rPr>
        <w:t>.</w:t>
      </w:r>
      <w:r w:rsidR="00657423" w:rsidRPr="00657423">
        <w:rPr>
          <w:rFonts w:ascii="Arial" w:hAnsi="Arial" w:cs="Arial"/>
          <w:i/>
          <w:iCs/>
        </w:rPr>
        <w:t>,</w:t>
      </w:r>
      <w:r w:rsidRPr="00B81498">
        <w:rPr>
          <w:rFonts w:ascii="Arial" w:hAnsi="Arial" w:cs="Arial"/>
        </w:rPr>
        <w:t xml:space="preserve"> 2012).</w:t>
      </w:r>
    </w:p>
    <w:p w14:paraId="0E9260BF" w14:textId="173778DF" w:rsidR="008963F5" w:rsidRDefault="000E5FF2" w:rsidP="008963F5">
      <w:pPr>
        <w:pStyle w:val="Body"/>
        <w:spacing w:after="0"/>
        <w:ind w:firstLine="720"/>
        <w:rPr>
          <w:rFonts w:ascii="Arial" w:hAnsi="Arial" w:cs="Arial"/>
        </w:rPr>
      </w:pPr>
      <w:r w:rsidRPr="00B81498">
        <w:rPr>
          <w:rFonts w:ascii="Arial" w:hAnsi="Arial" w:cs="Arial"/>
        </w:rPr>
        <w:t xml:space="preserve">However, it has not been studied how altitude affects the quantity of flavonoids, phenols, antioxidants, and triterpenoids from </w:t>
      </w:r>
      <w:proofErr w:type="spellStart"/>
      <w:r w:rsidR="00CB2478">
        <w:rPr>
          <w:rFonts w:ascii="Arial" w:hAnsi="Arial" w:cs="Arial"/>
          <w:i/>
          <w:iCs/>
        </w:rPr>
        <w:t>Centella</w:t>
      </w:r>
      <w:proofErr w:type="spellEnd"/>
      <w:r w:rsidR="00CB2478">
        <w:rPr>
          <w:rFonts w:ascii="Arial" w:hAnsi="Arial" w:cs="Arial"/>
          <w:i/>
          <w:iCs/>
        </w:rPr>
        <w:t xml:space="preserve"> </w:t>
      </w:r>
      <w:proofErr w:type="spellStart"/>
      <w:r w:rsidR="00CB2478">
        <w:rPr>
          <w:rFonts w:ascii="Arial" w:hAnsi="Arial" w:cs="Arial"/>
          <w:i/>
          <w:iCs/>
        </w:rPr>
        <w:t>asiatica</w:t>
      </w:r>
      <w:proofErr w:type="spellEnd"/>
      <w:r w:rsidR="00CB2478">
        <w:rPr>
          <w:rFonts w:ascii="Arial" w:hAnsi="Arial" w:cs="Arial"/>
          <w:i/>
          <w:iCs/>
        </w:rPr>
        <w:t>.</w:t>
      </w:r>
      <w:r w:rsidRPr="00B81498">
        <w:rPr>
          <w:rFonts w:ascii="Arial" w:hAnsi="Arial" w:cs="Arial"/>
        </w:rPr>
        <w:t xml:space="preserve"> As various studies have shown, altitude affects the synthesis of secondary metabolites </w:t>
      </w:r>
      <w:r w:rsidR="000D4293" w:rsidRPr="000D4293">
        <w:rPr>
          <w:rFonts w:ascii="Arial" w:hAnsi="Arial" w:cs="Arial"/>
          <w:i/>
          <w:iCs/>
        </w:rPr>
        <w:t xml:space="preserve">of </w:t>
      </w:r>
      <w:proofErr w:type="spellStart"/>
      <w:r w:rsidR="000D4293" w:rsidRPr="000D4293">
        <w:rPr>
          <w:rFonts w:ascii="Arial" w:hAnsi="Arial" w:cs="Arial"/>
          <w:i/>
          <w:iCs/>
        </w:rPr>
        <w:t>Centella</w:t>
      </w:r>
      <w:proofErr w:type="spellEnd"/>
      <w:r w:rsidR="000D4293" w:rsidRPr="000D4293">
        <w:rPr>
          <w:rFonts w:ascii="Arial" w:hAnsi="Arial" w:cs="Arial"/>
          <w:i/>
          <w:iCs/>
        </w:rPr>
        <w:t xml:space="preserve"> </w:t>
      </w:r>
      <w:proofErr w:type="spellStart"/>
      <w:r w:rsidR="0069679E" w:rsidRPr="0069679E">
        <w:rPr>
          <w:rFonts w:ascii="Arial" w:hAnsi="Arial" w:cs="Arial"/>
          <w:i/>
          <w:iCs/>
        </w:rPr>
        <w:t>Asiatica</w:t>
      </w:r>
      <w:proofErr w:type="spellEnd"/>
      <w:r w:rsidR="004C2699" w:rsidRPr="004C2699">
        <w:rPr>
          <w:rFonts w:ascii="Arial" w:hAnsi="Arial" w:cs="Arial"/>
          <w:i/>
          <w:iCs/>
        </w:rPr>
        <w:t xml:space="preserve"> </w:t>
      </w:r>
      <w:r w:rsidRPr="00B81498">
        <w:rPr>
          <w:rFonts w:ascii="Arial" w:hAnsi="Arial" w:cs="Arial"/>
        </w:rPr>
        <w:t xml:space="preserve">because the altitude affects the average temperature and amount of sunlight in an area </w:t>
      </w:r>
      <w:r w:rsidR="00235A05" w:rsidRPr="00B81498">
        <w:rPr>
          <w:rFonts w:ascii="Arial" w:hAnsi="Arial" w:cs="Arial"/>
        </w:rPr>
        <w:t xml:space="preserve">(Alqahtani </w:t>
      </w:r>
      <w:r w:rsidR="00235A05" w:rsidRPr="000D4293">
        <w:rPr>
          <w:rFonts w:ascii="Arial" w:hAnsi="Arial" w:cs="Arial"/>
          <w:i/>
          <w:iCs/>
        </w:rPr>
        <w:t>et al</w:t>
      </w:r>
      <w:r w:rsidR="00235A05" w:rsidRPr="004C2699">
        <w:rPr>
          <w:rFonts w:ascii="Arial" w:hAnsi="Arial" w:cs="Arial"/>
          <w:i/>
          <w:iCs/>
        </w:rPr>
        <w:t>.</w:t>
      </w:r>
      <w:r w:rsidR="00235A05" w:rsidRPr="00B81498">
        <w:rPr>
          <w:rFonts w:ascii="Arial" w:hAnsi="Arial" w:cs="Arial"/>
        </w:rPr>
        <w:t xml:space="preserve">, 2015; </w:t>
      </w:r>
      <w:proofErr w:type="spellStart"/>
      <w:r w:rsidR="00235A05" w:rsidRPr="00B81498">
        <w:rPr>
          <w:rFonts w:ascii="Arial" w:hAnsi="Arial" w:cs="Arial"/>
        </w:rPr>
        <w:t>Maulidiani</w:t>
      </w:r>
      <w:proofErr w:type="spellEnd"/>
      <w:r w:rsidR="00235A05">
        <w:rPr>
          <w:rFonts w:ascii="Arial" w:hAnsi="Arial" w:cs="Arial"/>
        </w:rPr>
        <w:t xml:space="preserve"> </w:t>
      </w:r>
      <w:r w:rsidR="00235A05" w:rsidRPr="000D4293">
        <w:rPr>
          <w:rFonts w:ascii="Arial" w:hAnsi="Arial" w:cs="Arial"/>
          <w:i/>
          <w:iCs/>
        </w:rPr>
        <w:t>et al</w:t>
      </w:r>
      <w:r w:rsidR="00235A05" w:rsidRPr="004C2699">
        <w:rPr>
          <w:rFonts w:ascii="Arial" w:hAnsi="Arial" w:cs="Arial"/>
          <w:i/>
          <w:iCs/>
        </w:rPr>
        <w:t>.</w:t>
      </w:r>
      <w:r w:rsidR="00235A05" w:rsidRPr="00B81498">
        <w:rPr>
          <w:rFonts w:ascii="Arial" w:hAnsi="Arial" w:cs="Arial"/>
        </w:rPr>
        <w:t>, 2012).</w:t>
      </w:r>
      <w:r w:rsidR="00835261">
        <w:rPr>
          <w:rFonts w:ascii="Arial" w:hAnsi="Arial" w:cs="Arial"/>
        </w:rPr>
        <w:t xml:space="preserve"> </w:t>
      </w:r>
      <w:r w:rsidRPr="00B81498">
        <w:rPr>
          <w:rFonts w:ascii="Arial" w:hAnsi="Arial" w:cs="Arial"/>
        </w:rPr>
        <w:t xml:space="preserve">Thus, it is possible that the synthesis of secondary metabolites </w:t>
      </w:r>
      <w:r w:rsidR="000D4293" w:rsidRPr="000D4293">
        <w:rPr>
          <w:rFonts w:ascii="Arial" w:hAnsi="Arial" w:cs="Arial"/>
          <w:i/>
          <w:iCs/>
        </w:rPr>
        <w:t xml:space="preserve">of </w:t>
      </w:r>
      <w:proofErr w:type="spellStart"/>
      <w:r w:rsidR="000D4293" w:rsidRPr="000D4293">
        <w:rPr>
          <w:rFonts w:ascii="Arial" w:hAnsi="Arial" w:cs="Arial"/>
          <w:i/>
          <w:iCs/>
        </w:rPr>
        <w:t>Centella</w:t>
      </w:r>
      <w:proofErr w:type="spellEnd"/>
      <w:r w:rsidR="000D4293" w:rsidRPr="000D4293">
        <w:rPr>
          <w:rFonts w:ascii="Arial" w:hAnsi="Arial" w:cs="Arial"/>
          <w:i/>
          <w:iCs/>
        </w:rPr>
        <w:t xml:space="preserve"> </w:t>
      </w:r>
      <w:proofErr w:type="spellStart"/>
      <w:r w:rsidR="0069679E" w:rsidRPr="0069679E">
        <w:rPr>
          <w:rFonts w:ascii="Arial" w:hAnsi="Arial" w:cs="Arial"/>
          <w:i/>
          <w:iCs/>
        </w:rPr>
        <w:t>Asiatica</w:t>
      </w:r>
      <w:proofErr w:type="spellEnd"/>
      <w:r w:rsidR="004C2699" w:rsidRPr="004C2699">
        <w:rPr>
          <w:rFonts w:ascii="Arial" w:hAnsi="Arial" w:cs="Arial"/>
          <w:i/>
          <w:iCs/>
        </w:rPr>
        <w:t xml:space="preserve"> </w:t>
      </w:r>
      <w:r w:rsidRPr="00B81498">
        <w:rPr>
          <w:rFonts w:ascii="Arial" w:hAnsi="Arial" w:cs="Arial"/>
        </w:rPr>
        <w:t xml:space="preserve">increases with decreasing altitude. Furthermore, there is a </w:t>
      </w:r>
      <w:proofErr w:type="spellStart"/>
      <w:r w:rsidRPr="00B81498">
        <w:rPr>
          <w:rFonts w:ascii="Arial" w:hAnsi="Arial" w:cs="Arial"/>
        </w:rPr>
        <w:t>signifi</w:t>
      </w:r>
      <w:r w:rsidR="006D33C4">
        <w:rPr>
          <w:rFonts w:ascii="Arial" w:hAnsi="Arial" w:cs="Arial"/>
        </w:rPr>
        <w:t>could</w:t>
      </w:r>
      <w:r w:rsidRPr="00B81498">
        <w:rPr>
          <w:rFonts w:ascii="Arial" w:hAnsi="Arial" w:cs="Arial"/>
        </w:rPr>
        <w:t>t</w:t>
      </w:r>
      <w:proofErr w:type="spellEnd"/>
      <w:r w:rsidRPr="00B81498">
        <w:rPr>
          <w:rFonts w:ascii="Arial" w:hAnsi="Arial" w:cs="Arial"/>
        </w:rPr>
        <w:t xml:space="preserve"> knowledge gap on how altitude affects the phytochemical profile and growth </w:t>
      </w:r>
      <w:r w:rsidR="00596220" w:rsidRPr="00596220">
        <w:rPr>
          <w:rFonts w:ascii="Arial" w:hAnsi="Arial" w:cs="Arial"/>
          <w:i/>
          <w:iCs/>
        </w:rPr>
        <w:t xml:space="preserve">of C. asiatica </w:t>
      </w:r>
      <w:r w:rsidRPr="00835261">
        <w:rPr>
          <w:rFonts w:ascii="Arial" w:hAnsi="Arial" w:cs="Arial"/>
        </w:rPr>
        <w:t>worldwide</w:t>
      </w:r>
      <w:r w:rsidR="00657423" w:rsidRPr="00657423">
        <w:rPr>
          <w:rFonts w:ascii="Arial" w:hAnsi="Arial" w:cs="Arial"/>
        </w:rPr>
        <w:t>.</w:t>
      </w:r>
    </w:p>
    <w:p w14:paraId="7C8DE660" w14:textId="23254374" w:rsidR="008963F5" w:rsidRDefault="008963F5" w:rsidP="008963F5">
      <w:pPr>
        <w:pStyle w:val="Body"/>
        <w:spacing w:after="0"/>
        <w:ind w:firstLine="720"/>
        <w:rPr>
          <w:rFonts w:ascii="Arial" w:hAnsi="Arial" w:cs="Arial"/>
        </w:rPr>
      </w:pPr>
      <w:r w:rsidRPr="008963F5">
        <w:rPr>
          <w:rFonts w:ascii="Arial" w:hAnsi="Arial" w:cs="Arial"/>
        </w:rPr>
        <w:t xml:space="preserve">Extraction is the first step in the isolation of bioactive compounds from plant materials. The main goal of the extraction process is to isolate the maximum concentration of bioactive compounds and have the highest antioxidant potential from the extract </w:t>
      </w:r>
      <w:r w:rsidR="00657423" w:rsidRPr="00657423">
        <w:rPr>
          <w:rFonts w:ascii="Arial" w:hAnsi="Arial" w:cs="Arial"/>
        </w:rPr>
        <w:t>(</w:t>
      </w:r>
      <w:proofErr w:type="spellStart"/>
      <w:r w:rsidRPr="008963F5">
        <w:rPr>
          <w:rFonts w:ascii="Arial" w:hAnsi="Arial" w:cs="Arial"/>
        </w:rPr>
        <w:t>Spigno</w:t>
      </w:r>
      <w:proofErr w:type="spellEnd"/>
      <w:r w:rsidRPr="008963F5">
        <w:rPr>
          <w:rFonts w:ascii="Arial" w:hAnsi="Arial" w:cs="Arial"/>
        </w:rPr>
        <w:t xml:space="preserve"> </w:t>
      </w:r>
      <w:r w:rsidR="00353651">
        <w:rPr>
          <w:rFonts w:ascii="Arial" w:hAnsi="Arial" w:cs="Arial"/>
          <w:i/>
          <w:iCs/>
        </w:rPr>
        <w:t>et al</w:t>
      </w:r>
      <w:r w:rsidR="00657423" w:rsidRPr="00657423">
        <w:rPr>
          <w:rFonts w:ascii="Arial" w:hAnsi="Arial" w:cs="Arial"/>
        </w:rPr>
        <w:t>.</w:t>
      </w:r>
      <w:r w:rsidR="00657423" w:rsidRPr="00657423">
        <w:rPr>
          <w:rFonts w:ascii="Arial" w:hAnsi="Arial" w:cs="Arial"/>
          <w:i/>
          <w:iCs/>
        </w:rPr>
        <w:t>,</w:t>
      </w:r>
      <w:r w:rsidRPr="008963F5">
        <w:rPr>
          <w:rFonts w:ascii="Arial" w:hAnsi="Arial" w:cs="Arial"/>
        </w:rPr>
        <w:t xml:space="preserve"> 2007). Extraction is influenced by various process parameters such as the type of extraction method and </w:t>
      </w:r>
      <w:r w:rsidR="00CB2478">
        <w:rPr>
          <w:rFonts w:ascii="Arial" w:hAnsi="Arial" w:cs="Arial"/>
        </w:rPr>
        <w:t>solvent,</w:t>
      </w:r>
      <w:r w:rsidRPr="008963F5">
        <w:rPr>
          <w:rFonts w:ascii="Arial" w:hAnsi="Arial" w:cs="Arial"/>
        </w:rPr>
        <w:t xml:space="preserve"> which </w:t>
      </w:r>
      <w:r w:rsidR="006D33C4">
        <w:rPr>
          <w:rFonts w:ascii="Arial" w:hAnsi="Arial" w:cs="Arial"/>
        </w:rPr>
        <w:t>could</w:t>
      </w:r>
      <w:r w:rsidRPr="008963F5">
        <w:rPr>
          <w:rFonts w:ascii="Arial" w:hAnsi="Arial" w:cs="Arial"/>
        </w:rPr>
        <w:t xml:space="preserve"> </w:t>
      </w:r>
      <w:proofErr w:type="spellStart"/>
      <w:r w:rsidRPr="008963F5">
        <w:rPr>
          <w:rFonts w:ascii="Arial" w:hAnsi="Arial" w:cs="Arial"/>
        </w:rPr>
        <w:t>signifi</w:t>
      </w:r>
      <w:r w:rsidR="006D33C4">
        <w:rPr>
          <w:rFonts w:ascii="Arial" w:hAnsi="Arial" w:cs="Arial"/>
        </w:rPr>
        <w:t>could</w:t>
      </w:r>
      <w:r w:rsidRPr="008963F5">
        <w:rPr>
          <w:rFonts w:ascii="Arial" w:hAnsi="Arial" w:cs="Arial"/>
        </w:rPr>
        <w:t>tly</w:t>
      </w:r>
      <w:proofErr w:type="spellEnd"/>
      <w:r w:rsidRPr="008963F5">
        <w:rPr>
          <w:rFonts w:ascii="Arial" w:hAnsi="Arial" w:cs="Arial"/>
        </w:rPr>
        <w:t xml:space="preserve"> affect the quality and quantity of important bioactive compounds present in the extract </w:t>
      </w:r>
      <w:r w:rsidR="00657423" w:rsidRPr="00657423">
        <w:rPr>
          <w:rFonts w:ascii="Arial" w:hAnsi="Arial" w:cs="Arial"/>
        </w:rPr>
        <w:t>(</w:t>
      </w:r>
      <w:r w:rsidRPr="008963F5">
        <w:rPr>
          <w:rFonts w:ascii="Arial" w:hAnsi="Arial" w:cs="Arial"/>
        </w:rPr>
        <w:t xml:space="preserve">Zengin </w:t>
      </w:r>
      <w:r w:rsidR="00353651">
        <w:rPr>
          <w:rFonts w:ascii="Arial" w:hAnsi="Arial" w:cs="Arial"/>
          <w:i/>
          <w:iCs/>
        </w:rPr>
        <w:t>et al</w:t>
      </w:r>
      <w:r w:rsidR="00657423" w:rsidRPr="00657423">
        <w:rPr>
          <w:rFonts w:ascii="Arial" w:hAnsi="Arial" w:cs="Arial"/>
        </w:rPr>
        <w:t>.</w:t>
      </w:r>
      <w:r w:rsidR="00657423" w:rsidRPr="00657423">
        <w:rPr>
          <w:rFonts w:ascii="Arial" w:hAnsi="Arial" w:cs="Arial"/>
          <w:i/>
          <w:iCs/>
        </w:rPr>
        <w:t>,</w:t>
      </w:r>
      <w:r w:rsidRPr="008963F5">
        <w:rPr>
          <w:rFonts w:ascii="Arial" w:hAnsi="Arial" w:cs="Arial"/>
        </w:rPr>
        <w:t xml:space="preserve"> 2019). Several extraction methods have been reported to extract bioactive compounds from medicinal plants, namely maceration, hot reflux extraction, and </w:t>
      </w:r>
      <w:r w:rsidR="005713C3">
        <w:rPr>
          <w:rFonts w:ascii="Arial" w:hAnsi="Arial" w:cs="Arial"/>
        </w:rPr>
        <w:t>ultrasonic-</w:t>
      </w:r>
      <w:r w:rsidRPr="008963F5">
        <w:rPr>
          <w:rFonts w:ascii="Arial" w:hAnsi="Arial" w:cs="Arial"/>
        </w:rPr>
        <w:t xml:space="preserve">assisted extraction </w:t>
      </w:r>
      <w:r w:rsidR="00657423" w:rsidRPr="00657423">
        <w:rPr>
          <w:rFonts w:ascii="Arial" w:hAnsi="Arial" w:cs="Arial"/>
        </w:rPr>
        <w:t>(</w:t>
      </w:r>
      <w:proofErr w:type="spellStart"/>
      <w:r w:rsidRPr="008963F5">
        <w:rPr>
          <w:rFonts w:ascii="Arial" w:hAnsi="Arial" w:cs="Arial"/>
        </w:rPr>
        <w:t>Oniszczuk</w:t>
      </w:r>
      <w:proofErr w:type="spellEnd"/>
      <w:r w:rsidRPr="008963F5">
        <w:rPr>
          <w:rFonts w:ascii="Arial" w:hAnsi="Arial" w:cs="Arial"/>
        </w:rPr>
        <w:t xml:space="preserve"> and </w:t>
      </w:r>
      <w:proofErr w:type="spellStart"/>
      <w:r w:rsidRPr="008963F5">
        <w:rPr>
          <w:rFonts w:ascii="Arial" w:hAnsi="Arial" w:cs="Arial"/>
        </w:rPr>
        <w:t>Podgórski</w:t>
      </w:r>
      <w:proofErr w:type="spellEnd"/>
      <w:r w:rsidR="00657423" w:rsidRPr="00657423">
        <w:rPr>
          <w:rFonts w:ascii="Arial" w:hAnsi="Arial" w:cs="Arial"/>
          <w:i/>
          <w:iCs/>
        </w:rPr>
        <w:t>,</w:t>
      </w:r>
      <w:r w:rsidRPr="008963F5">
        <w:rPr>
          <w:rFonts w:ascii="Arial" w:hAnsi="Arial" w:cs="Arial"/>
        </w:rPr>
        <w:t xml:space="preserve"> 2015). Conventional extraction methods such as maceration and hot reflux are the most commonly used. However, these methods have various limitations because they require large amounts of solvents and longer extraction times </w:t>
      </w:r>
      <w:r w:rsidR="00657423" w:rsidRPr="00657423">
        <w:rPr>
          <w:rFonts w:ascii="Arial" w:hAnsi="Arial" w:cs="Arial"/>
        </w:rPr>
        <w:t>(</w:t>
      </w:r>
      <w:proofErr w:type="spellStart"/>
      <w:r w:rsidRPr="008963F5">
        <w:rPr>
          <w:rFonts w:ascii="Arial" w:hAnsi="Arial" w:cs="Arial"/>
        </w:rPr>
        <w:t>Tsaltaki</w:t>
      </w:r>
      <w:proofErr w:type="spellEnd"/>
      <w:r w:rsidRPr="008963F5">
        <w:rPr>
          <w:rFonts w:ascii="Arial" w:hAnsi="Arial" w:cs="Arial"/>
        </w:rPr>
        <w:t xml:space="preserve"> </w:t>
      </w:r>
      <w:r w:rsidR="00353651">
        <w:rPr>
          <w:rFonts w:ascii="Arial" w:hAnsi="Arial" w:cs="Arial"/>
          <w:i/>
          <w:iCs/>
        </w:rPr>
        <w:t>et al</w:t>
      </w:r>
      <w:r w:rsidR="00657423" w:rsidRPr="00657423">
        <w:rPr>
          <w:rFonts w:ascii="Arial" w:hAnsi="Arial" w:cs="Arial"/>
        </w:rPr>
        <w:t>.</w:t>
      </w:r>
      <w:r w:rsidR="00657423" w:rsidRPr="00657423">
        <w:rPr>
          <w:rFonts w:ascii="Arial" w:hAnsi="Arial" w:cs="Arial"/>
          <w:i/>
          <w:iCs/>
        </w:rPr>
        <w:t>,</w:t>
      </w:r>
      <w:r w:rsidRPr="008963F5">
        <w:rPr>
          <w:rFonts w:ascii="Arial" w:hAnsi="Arial" w:cs="Arial"/>
        </w:rPr>
        <w:t xml:space="preserve"> 2019). On the other hand, better modern techniques such as </w:t>
      </w:r>
      <w:r w:rsidR="005713C3">
        <w:rPr>
          <w:rFonts w:ascii="Arial" w:hAnsi="Arial" w:cs="Arial"/>
        </w:rPr>
        <w:t>ultrasonic-</w:t>
      </w:r>
      <w:r w:rsidRPr="008963F5">
        <w:rPr>
          <w:rFonts w:ascii="Arial" w:hAnsi="Arial" w:cs="Arial"/>
        </w:rPr>
        <w:t xml:space="preserve">assisted extraction and </w:t>
      </w:r>
      <w:r w:rsidR="005713C3">
        <w:rPr>
          <w:rFonts w:ascii="Arial" w:hAnsi="Arial" w:cs="Arial"/>
        </w:rPr>
        <w:t>microwave-</w:t>
      </w:r>
      <w:r w:rsidRPr="008963F5">
        <w:rPr>
          <w:rFonts w:ascii="Arial" w:hAnsi="Arial" w:cs="Arial"/>
        </w:rPr>
        <w:t>assisted extraction are preferred over conventional methods due to their higher reproducibility</w:t>
      </w:r>
      <w:r w:rsidR="00657423" w:rsidRPr="00657423">
        <w:rPr>
          <w:rFonts w:ascii="Arial" w:hAnsi="Arial" w:cs="Arial"/>
          <w:i/>
          <w:iCs/>
        </w:rPr>
        <w:t>,</w:t>
      </w:r>
      <w:r w:rsidRPr="008963F5">
        <w:rPr>
          <w:rFonts w:ascii="Arial" w:hAnsi="Arial" w:cs="Arial"/>
        </w:rPr>
        <w:t xml:space="preserve"> shorter processing time, and better extract yields </w:t>
      </w:r>
      <w:r w:rsidR="00657423" w:rsidRPr="00657423">
        <w:rPr>
          <w:rFonts w:ascii="Arial" w:hAnsi="Arial" w:cs="Arial"/>
        </w:rPr>
        <w:t>(</w:t>
      </w:r>
      <w:r w:rsidRPr="008963F5">
        <w:rPr>
          <w:rFonts w:ascii="Arial" w:hAnsi="Arial" w:cs="Arial"/>
        </w:rPr>
        <w:t xml:space="preserve">Zengin </w:t>
      </w:r>
      <w:r w:rsidR="003E110A">
        <w:rPr>
          <w:rFonts w:ascii="Arial" w:hAnsi="Arial" w:cs="Arial"/>
          <w:i/>
          <w:iCs/>
        </w:rPr>
        <w:t>et</w:t>
      </w:r>
      <w:r w:rsidR="00353651">
        <w:rPr>
          <w:rFonts w:ascii="Arial" w:hAnsi="Arial" w:cs="Arial"/>
          <w:i/>
          <w:iCs/>
        </w:rPr>
        <w:t xml:space="preserve"> al</w:t>
      </w:r>
      <w:r w:rsidR="00657423" w:rsidRPr="00657423">
        <w:rPr>
          <w:rFonts w:ascii="Arial" w:hAnsi="Arial" w:cs="Arial"/>
        </w:rPr>
        <w:t>.</w:t>
      </w:r>
      <w:r w:rsidR="00657423" w:rsidRPr="00657423">
        <w:rPr>
          <w:rFonts w:ascii="Arial" w:hAnsi="Arial" w:cs="Arial"/>
          <w:i/>
          <w:iCs/>
        </w:rPr>
        <w:t>,</w:t>
      </w:r>
      <w:r w:rsidRPr="008963F5">
        <w:rPr>
          <w:rFonts w:ascii="Arial" w:hAnsi="Arial" w:cs="Arial"/>
        </w:rPr>
        <w:t xml:space="preserve"> 2019).</w:t>
      </w:r>
    </w:p>
    <w:p w14:paraId="6BFE8F47" w14:textId="7AB9A02C" w:rsidR="004D6F50" w:rsidRDefault="0036793D" w:rsidP="004D6F50">
      <w:pPr>
        <w:pStyle w:val="Body"/>
        <w:spacing w:after="0"/>
        <w:ind w:firstLine="720"/>
        <w:rPr>
          <w:rFonts w:ascii="Arial" w:hAnsi="Arial" w:cs="Arial"/>
        </w:rPr>
      </w:pPr>
      <w:r w:rsidRPr="008963F5">
        <w:rPr>
          <w:rFonts w:ascii="Arial" w:hAnsi="Arial" w:cs="Arial"/>
        </w:rPr>
        <w:t xml:space="preserve">The choice of solvent is an important parameter because the polarity of the solvent affects the extraction of certain groups of bioactive components (Musa </w:t>
      </w:r>
      <w:r w:rsidR="00353651">
        <w:rPr>
          <w:rFonts w:ascii="Arial" w:hAnsi="Arial" w:cs="Arial"/>
          <w:i/>
          <w:iCs/>
        </w:rPr>
        <w:t>et al</w:t>
      </w:r>
      <w:r w:rsidR="00657423" w:rsidRPr="00657423">
        <w:rPr>
          <w:rFonts w:ascii="Arial" w:hAnsi="Arial" w:cs="Arial"/>
        </w:rPr>
        <w:t>.</w:t>
      </w:r>
      <w:r w:rsidR="00657423" w:rsidRPr="00657423">
        <w:rPr>
          <w:rFonts w:ascii="Arial" w:hAnsi="Arial" w:cs="Arial"/>
          <w:i/>
          <w:iCs/>
        </w:rPr>
        <w:t>,</w:t>
      </w:r>
      <w:r w:rsidRPr="008963F5">
        <w:rPr>
          <w:rFonts w:ascii="Arial" w:hAnsi="Arial" w:cs="Arial"/>
        </w:rPr>
        <w:t xml:space="preserve"> 2011). It is natural that the antioxidant capacity is related to the bioactive components in plant extracts. There</w:t>
      </w:r>
      <w:r w:rsidR="002964B0">
        <w:rPr>
          <w:rFonts w:ascii="Arial" w:hAnsi="Arial" w:cs="Arial"/>
        </w:rPr>
        <w:t>for</w:t>
      </w:r>
      <w:r w:rsidRPr="008963F5">
        <w:rPr>
          <w:rFonts w:ascii="Arial" w:hAnsi="Arial" w:cs="Arial"/>
        </w:rPr>
        <w:t xml:space="preserve">e, to evaluate the antioxidant capacity of plant extract tests such as DPPH, the ABTS uptake test is widely used </w:t>
      </w:r>
      <w:r w:rsidR="00657423" w:rsidRPr="00657423">
        <w:rPr>
          <w:rFonts w:ascii="Arial" w:hAnsi="Arial" w:cs="Arial"/>
        </w:rPr>
        <w:t>(</w:t>
      </w:r>
      <w:r w:rsidRPr="008963F5">
        <w:rPr>
          <w:rFonts w:ascii="Arial" w:hAnsi="Arial" w:cs="Arial"/>
        </w:rPr>
        <w:t xml:space="preserve">Zengin </w:t>
      </w:r>
      <w:r w:rsidR="00353651">
        <w:rPr>
          <w:rFonts w:ascii="Arial" w:hAnsi="Arial" w:cs="Arial"/>
          <w:i/>
          <w:iCs/>
        </w:rPr>
        <w:t>et al</w:t>
      </w:r>
      <w:r w:rsidR="00657423" w:rsidRPr="00657423">
        <w:rPr>
          <w:rFonts w:ascii="Arial" w:hAnsi="Arial" w:cs="Arial"/>
        </w:rPr>
        <w:t>.</w:t>
      </w:r>
      <w:r w:rsidR="00657423" w:rsidRPr="00657423">
        <w:rPr>
          <w:rFonts w:ascii="Arial" w:hAnsi="Arial" w:cs="Arial"/>
          <w:i/>
          <w:iCs/>
        </w:rPr>
        <w:t>,</w:t>
      </w:r>
      <w:r w:rsidRPr="008963F5">
        <w:rPr>
          <w:rFonts w:ascii="Arial" w:hAnsi="Arial" w:cs="Arial"/>
        </w:rPr>
        <w:t xml:space="preserve"> 2019). </w:t>
      </w:r>
      <w:r w:rsidRPr="00A053A7">
        <w:rPr>
          <w:rFonts w:ascii="Arial" w:hAnsi="Arial" w:cs="Arial"/>
          <w:lang w:val="en-ID"/>
        </w:rPr>
        <w:t xml:space="preserve">Value polarity relatively </w:t>
      </w:r>
      <w:r w:rsidR="002964B0">
        <w:rPr>
          <w:rFonts w:ascii="Arial" w:hAnsi="Arial" w:cs="Arial"/>
          <w:lang w:val="en-ID"/>
        </w:rPr>
        <w:t>for</w:t>
      </w:r>
      <w:r w:rsidRPr="00A053A7">
        <w:rPr>
          <w:rFonts w:ascii="Arial" w:hAnsi="Arial" w:cs="Arial"/>
          <w:lang w:val="en-ID"/>
        </w:rPr>
        <w:t xml:space="preserve"> solvent used​ in study This is around 0.656 </w:t>
      </w:r>
      <w:r w:rsidR="002964B0">
        <w:rPr>
          <w:rFonts w:ascii="Arial" w:hAnsi="Arial" w:cs="Arial"/>
          <w:lang w:val="en-ID"/>
        </w:rPr>
        <w:t>for</w:t>
      </w:r>
      <w:r w:rsidRPr="00A053A7">
        <w:rPr>
          <w:rFonts w:ascii="Arial" w:hAnsi="Arial" w:cs="Arial"/>
          <w:lang w:val="en-ID"/>
        </w:rPr>
        <w:t xml:space="preserve"> </w:t>
      </w:r>
      <w:r w:rsidR="00990D21">
        <w:rPr>
          <w:rFonts w:ascii="Arial" w:hAnsi="Arial" w:cs="Arial"/>
          <w:lang w:val="en-ID"/>
        </w:rPr>
        <w:t xml:space="preserve">96% </w:t>
      </w:r>
      <w:r w:rsidRPr="00A053A7">
        <w:rPr>
          <w:rFonts w:ascii="Arial" w:hAnsi="Arial" w:cs="Arial"/>
          <w:lang w:val="en-ID"/>
        </w:rPr>
        <w:t xml:space="preserve">ethanol, 0.710 </w:t>
      </w:r>
      <w:r w:rsidR="002964B0">
        <w:rPr>
          <w:rFonts w:ascii="Arial" w:hAnsi="Arial" w:cs="Arial"/>
          <w:lang w:val="en-ID"/>
        </w:rPr>
        <w:t>for</w:t>
      </w:r>
      <w:r w:rsidRPr="00A053A7">
        <w:rPr>
          <w:rFonts w:ascii="Arial" w:hAnsi="Arial" w:cs="Arial"/>
          <w:lang w:val="en-ID"/>
        </w:rPr>
        <w:t xml:space="preserve"> 70% ethanol</w:t>
      </w:r>
      <w:r w:rsidR="00657423" w:rsidRPr="00657423">
        <w:rPr>
          <w:rFonts w:ascii="Arial" w:hAnsi="Arial" w:cs="Arial"/>
          <w:i/>
          <w:iCs/>
          <w:lang w:val="en-ID"/>
        </w:rPr>
        <w:t>,</w:t>
      </w:r>
      <w:r w:rsidRPr="00A053A7">
        <w:rPr>
          <w:rFonts w:ascii="Arial" w:hAnsi="Arial" w:cs="Arial"/>
          <w:lang w:val="en-ID"/>
        </w:rPr>
        <w:t xml:space="preserve"> and 0.762 </w:t>
      </w:r>
      <w:r w:rsidR="002964B0">
        <w:rPr>
          <w:rFonts w:ascii="Arial" w:hAnsi="Arial" w:cs="Arial"/>
          <w:lang w:val="en-ID"/>
        </w:rPr>
        <w:t>for</w:t>
      </w:r>
      <w:r w:rsidRPr="00A053A7">
        <w:rPr>
          <w:rFonts w:ascii="Arial" w:hAnsi="Arial" w:cs="Arial"/>
          <w:lang w:val="en-ID"/>
        </w:rPr>
        <w:t xml:space="preserve"> methanol (Reichardt &amp; Welton, 2011). </w:t>
      </w:r>
      <w:r w:rsidRPr="008963F5">
        <w:rPr>
          <w:rFonts w:ascii="Arial" w:hAnsi="Arial" w:cs="Arial"/>
        </w:rPr>
        <w:t xml:space="preserve">Although there are several publications related to the use of various extraction methods to extract triterpenoids and phenolic compounds from </w:t>
      </w:r>
      <w:r w:rsidR="00596220" w:rsidRPr="00596220">
        <w:rPr>
          <w:rFonts w:ascii="Arial" w:hAnsi="Arial" w:cs="Arial"/>
          <w:i/>
          <w:iCs/>
        </w:rPr>
        <w:t>C. asiatica</w:t>
      </w:r>
      <w:r w:rsidR="00657423" w:rsidRPr="00657423">
        <w:rPr>
          <w:rFonts w:ascii="Arial" w:hAnsi="Arial" w:cs="Arial"/>
          <w:i/>
          <w:iCs/>
        </w:rPr>
        <w:t>,</w:t>
      </w:r>
      <w:r w:rsidRPr="008963F5">
        <w:rPr>
          <w:rFonts w:ascii="Arial" w:hAnsi="Arial" w:cs="Arial"/>
        </w:rPr>
        <w:t xml:space="preserve"> none of these publications have screened out efficient extraction techniques using a range of extraction methods and extraction solvents </w:t>
      </w:r>
      <w:r w:rsidR="00657423" w:rsidRPr="00657423">
        <w:rPr>
          <w:rFonts w:ascii="Arial" w:hAnsi="Arial" w:cs="Arial"/>
        </w:rPr>
        <w:t>(</w:t>
      </w:r>
      <w:r w:rsidRPr="008963F5">
        <w:rPr>
          <w:rFonts w:ascii="Arial" w:hAnsi="Arial" w:cs="Arial"/>
        </w:rPr>
        <w:t xml:space="preserve">Shen </w:t>
      </w:r>
      <w:r w:rsidR="00353651">
        <w:rPr>
          <w:rFonts w:ascii="Arial" w:hAnsi="Arial" w:cs="Arial"/>
          <w:i/>
          <w:iCs/>
        </w:rPr>
        <w:t>et al</w:t>
      </w:r>
      <w:r w:rsidR="00657423" w:rsidRPr="00657423">
        <w:rPr>
          <w:rFonts w:ascii="Arial" w:hAnsi="Arial" w:cs="Arial"/>
        </w:rPr>
        <w:t>.</w:t>
      </w:r>
      <w:r w:rsidR="00657423" w:rsidRPr="00657423">
        <w:rPr>
          <w:rFonts w:ascii="Arial" w:hAnsi="Arial" w:cs="Arial"/>
          <w:i/>
          <w:iCs/>
        </w:rPr>
        <w:t>,</w:t>
      </w:r>
      <w:r w:rsidRPr="008963F5">
        <w:rPr>
          <w:rFonts w:ascii="Arial" w:hAnsi="Arial" w:cs="Arial"/>
        </w:rPr>
        <w:t xml:space="preserve"> 2009; Abas </w:t>
      </w:r>
      <w:r w:rsidR="003E110A">
        <w:rPr>
          <w:rFonts w:ascii="Arial" w:hAnsi="Arial" w:cs="Arial"/>
          <w:i/>
          <w:iCs/>
        </w:rPr>
        <w:t>et</w:t>
      </w:r>
      <w:r w:rsidR="00353651">
        <w:rPr>
          <w:rFonts w:ascii="Arial" w:hAnsi="Arial" w:cs="Arial"/>
          <w:i/>
          <w:iCs/>
        </w:rPr>
        <w:t xml:space="preserve"> al</w:t>
      </w:r>
      <w:r w:rsidR="00657423" w:rsidRPr="00657423">
        <w:rPr>
          <w:rFonts w:ascii="Arial" w:hAnsi="Arial" w:cs="Arial"/>
        </w:rPr>
        <w:t>.</w:t>
      </w:r>
      <w:r w:rsidR="00657423" w:rsidRPr="00657423">
        <w:rPr>
          <w:rFonts w:ascii="Arial" w:hAnsi="Arial" w:cs="Arial"/>
          <w:i/>
          <w:iCs/>
        </w:rPr>
        <w:t>,</w:t>
      </w:r>
      <w:r w:rsidRPr="008963F5">
        <w:rPr>
          <w:rFonts w:ascii="Arial" w:hAnsi="Arial" w:cs="Arial"/>
        </w:rPr>
        <w:t xml:space="preserve"> 2013).</w:t>
      </w:r>
    </w:p>
    <w:p w14:paraId="0CEDB4C8" w14:textId="07AE8F9F" w:rsidR="004D6F50" w:rsidRDefault="004D6F50" w:rsidP="004D6F50">
      <w:pPr>
        <w:pStyle w:val="Body"/>
        <w:spacing w:after="0"/>
        <w:ind w:firstLine="720"/>
        <w:rPr>
          <w:rFonts w:ascii="Arial" w:hAnsi="Arial" w:cs="Arial"/>
        </w:rPr>
      </w:pPr>
      <w:r w:rsidRPr="004D6F50">
        <w:rPr>
          <w:rFonts w:ascii="Arial" w:hAnsi="Arial" w:cs="Arial"/>
        </w:rPr>
        <w:t xml:space="preserve">This study will investigate the optimal </w:t>
      </w:r>
      <w:r w:rsidR="00C15E6C">
        <w:rPr>
          <w:rFonts w:ascii="Arial" w:hAnsi="Arial" w:cs="Arial"/>
        </w:rPr>
        <w:t>altitude</w:t>
      </w:r>
      <w:r w:rsidRPr="004D6F50">
        <w:rPr>
          <w:rFonts w:ascii="Arial" w:hAnsi="Arial" w:cs="Arial"/>
        </w:rPr>
        <w:t xml:space="preserve"> to maximize the yield of triterpenoids</w:t>
      </w:r>
      <w:r w:rsidR="00657423" w:rsidRPr="00657423">
        <w:rPr>
          <w:rFonts w:ascii="Arial" w:hAnsi="Arial" w:cs="Arial"/>
          <w:i/>
          <w:iCs/>
        </w:rPr>
        <w:t>,</w:t>
      </w:r>
      <w:r w:rsidRPr="004D6F50">
        <w:rPr>
          <w:rFonts w:ascii="Arial" w:hAnsi="Arial" w:cs="Arial"/>
        </w:rPr>
        <w:t xml:space="preserve"> flavonoids, phenols, and antioxidants in </w:t>
      </w:r>
      <w:r w:rsidR="00596220" w:rsidRPr="00596220">
        <w:rPr>
          <w:rFonts w:ascii="Arial" w:hAnsi="Arial" w:cs="Arial"/>
          <w:i/>
          <w:iCs/>
        </w:rPr>
        <w:t xml:space="preserve">C. asiatica </w:t>
      </w:r>
      <w:r w:rsidRPr="004D6F50">
        <w:rPr>
          <w:rFonts w:ascii="Arial" w:hAnsi="Arial" w:cs="Arial"/>
        </w:rPr>
        <w:t>grown in Indonesia, especially in Java Island, thus filling this in</w:t>
      </w:r>
      <w:r w:rsidR="002964B0">
        <w:rPr>
          <w:rFonts w:ascii="Arial" w:hAnsi="Arial" w:cs="Arial"/>
        </w:rPr>
        <w:t>for</w:t>
      </w:r>
      <w:r w:rsidRPr="004D6F50">
        <w:rPr>
          <w:rFonts w:ascii="Arial" w:hAnsi="Arial" w:cs="Arial"/>
        </w:rPr>
        <w:t>mation gap. This factor is also combined with an investigation of the best extraction solvent to obtain the content of triterpenoids</w:t>
      </w:r>
      <w:r w:rsidR="00657423" w:rsidRPr="00657423">
        <w:rPr>
          <w:rFonts w:ascii="Arial" w:hAnsi="Arial" w:cs="Arial"/>
          <w:i/>
          <w:iCs/>
        </w:rPr>
        <w:t>,</w:t>
      </w:r>
      <w:r w:rsidRPr="004D6F50">
        <w:rPr>
          <w:rFonts w:ascii="Arial" w:hAnsi="Arial" w:cs="Arial"/>
        </w:rPr>
        <w:t xml:space="preserve"> flavonoids, phenols, and antioxidants in </w:t>
      </w:r>
      <w:r w:rsidR="00596220" w:rsidRPr="00596220">
        <w:rPr>
          <w:rFonts w:ascii="Arial" w:hAnsi="Arial" w:cs="Arial"/>
          <w:i/>
          <w:iCs/>
        </w:rPr>
        <w:t xml:space="preserve">C. </w:t>
      </w:r>
      <w:r w:rsidR="005713C3">
        <w:rPr>
          <w:rFonts w:ascii="Arial" w:hAnsi="Arial" w:cs="Arial"/>
          <w:i/>
          <w:iCs/>
        </w:rPr>
        <w:t>asiatica at</w:t>
      </w:r>
      <w:r w:rsidRPr="004D6F50">
        <w:rPr>
          <w:rFonts w:ascii="Arial" w:hAnsi="Arial" w:cs="Arial"/>
          <w:i/>
          <w:iCs/>
        </w:rPr>
        <w:t xml:space="preserve"> </w:t>
      </w:r>
      <w:r w:rsidRPr="004D6F50">
        <w:rPr>
          <w:rFonts w:ascii="Arial" w:hAnsi="Arial" w:cs="Arial"/>
        </w:rPr>
        <w:t xml:space="preserve">the </w:t>
      </w:r>
      <w:r w:rsidR="005713C3">
        <w:rPr>
          <w:rFonts w:ascii="Arial" w:hAnsi="Arial" w:cs="Arial"/>
        </w:rPr>
        <w:t>highest</w:t>
      </w:r>
      <w:r w:rsidR="00EC07FE">
        <w:rPr>
          <w:rFonts w:ascii="Arial" w:hAnsi="Arial" w:cs="Arial"/>
        </w:rPr>
        <w:t xml:space="preserve"> altitude</w:t>
      </w:r>
      <w:r w:rsidRPr="004D6F50">
        <w:rPr>
          <w:rFonts w:ascii="Arial" w:hAnsi="Arial" w:cs="Arial"/>
        </w:rPr>
        <w:t xml:space="preserve">. By selecting the ideal altitude and the appropriate extraction solvent, we </w:t>
      </w:r>
      <w:r w:rsidR="006D33C4">
        <w:rPr>
          <w:rFonts w:ascii="Arial" w:hAnsi="Arial" w:cs="Arial"/>
        </w:rPr>
        <w:t>could</w:t>
      </w:r>
      <w:r w:rsidRPr="004D6F50">
        <w:rPr>
          <w:rFonts w:ascii="Arial" w:hAnsi="Arial" w:cs="Arial"/>
        </w:rPr>
        <w:t xml:space="preserve"> enhance the synthesis of bioactive compounds and increase the therapeutic potential of this great herb.</w:t>
      </w:r>
    </w:p>
    <w:p w14:paraId="73679139" w14:textId="77777777" w:rsidR="004D6F50" w:rsidRPr="004D6F50" w:rsidRDefault="004D6F50" w:rsidP="004D6F50">
      <w:pPr>
        <w:pStyle w:val="Body"/>
        <w:spacing w:after="0"/>
        <w:ind w:firstLine="720"/>
        <w:rPr>
          <w:rFonts w:ascii="Arial" w:hAnsi="Arial" w:cs="Arial"/>
        </w:rPr>
      </w:pPr>
    </w:p>
    <w:p w14:paraId="08700AA5" w14:textId="022AA259" w:rsidR="00992E51" w:rsidRPr="00B81498" w:rsidRDefault="00902823" w:rsidP="00847FEF">
      <w:pPr>
        <w:pStyle w:val="AbstHead"/>
        <w:spacing w:after="0"/>
        <w:jc w:val="both"/>
        <w:rPr>
          <w:rFonts w:ascii="Arial" w:hAnsi="Arial" w:cs="Arial"/>
        </w:rPr>
      </w:pPr>
      <w:r w:rsidRPr="00B81498">
        <w:rPr>
          <w:rFonts w:ascii="Arial" w:hAnsi="Arial" w:cs="Arial"/>
        </w:rPr>
        <w:t>2. Materials and methods</w:t>
      </w:r>
    </w:p>
    <w:p w14:paraId="5726E53B" w14:textId="77777777" w:rsidR="003C1CFC" w:rsidRPr="00B81498" w:rsidRDefault="003C1CFC" w:rsidP="003C1CFC">
      <w:pPr>
        <w:pStyle w:val="Body"/>
        <w:spacing w:after="0"/>
        <w:rPr>
          <w:rFonts w:ascii="Arial" w:hAnsi="Arial" w:cs="Arial"/>
          <w:b/>
          <w:sz w:val="22"/>
        </w:rPr>
      </w:pPr>
    </w:p>
    <w:p w14:paraId="754DBBFD" w14:textId="45606C3D" w:rsidR="00E12820" w:rsidRPr="00B81498" w:rsidRDefault="00E12820" w:rsidP="00E12820">
      <w:pPr>
        <w:pStyle w:val="Body"/>
        <w:rPr>
          <w:rFonts w:ascii="Arial" w:hAnsi="Arial" w:cs="Arial"/>
          <w:b/>
          <w:bCs/>
          <w:sz w:val="22"/>
          <w:szCs w:val="22"/>
        </w:rPr>
      </w:pPr>
      <w:r w:rsidRPr="00B81498">
        <w:rPr>
          <w:rFonts w:ascii="Arial" w:hAnsi="Arial" w:cs="Arial"/>
          <w:b/>
          <w:bCs/>
          <w:sz w:val="22"/>
          <w:szCs w:val="22"/>
        </w:rPr>
        <w:t>2.1 Place and Duration of Study</w:t>
      </w:r>
    </w:p>
    <w:p w14:paraId="6EE46EFB" w14:textId="4546D81E" w:rsidR="0099673C" w:rsidRPr="00B81498" w:rsidRDefault="0099673C" w:rsidP="00892854">
      <w:pPr>
        <w:pStyle w:val="Body"/>
        <w:ind w:firstLine="720"/>
        <w:rPr>
          <w:rFonts w:ascii="Arial" w:hAnsi="Arial" w:cs="Arial"/>
        </w:rPr>
      </w:pPr>
      <w:r w:rsidRPr="00B81498">
        <w:rPr>
          <w:rFonts w:ascii="Arial" w:eastAsia="Calibri" w:hAnsi="Arial" w:cs="Arial"/>
          <w:szCs w:val="22"/>
        </w:rPr>
        <w:t xml:space="preserve">This research was conducted </w:t>
      </w:r>
      <w:r w:rsidR="002964B0">
        <w:rPr>
          <w:rFonts w:ascii="Arial" w:eastAsia="Calibri" w:hAnsi="Arial" w:cs="Arial"/>
          <w:szCs w:val="22"/>
        </w:rPr>
        <w:t>for</w:t>
      </w:r>
      <w:r w:rsidRPr="00B81498">
        <w:rPr>
          <w:rFonts w:ascii="Arial" w:eastAsia="Calibri" w:hAnsi="Arial" w:cs="Arial"/>
          <w:szCs w:val="22"/>
        </w:rPr>
        <w:t xml:space="preserve"> 3 weeks in January 2025. This research was conducted at the Botany and Genetics Laboratory, </w:t>
      </w:r>
      <w:proofErr w:type="spellStart"/>
      <w:r w:rsidR="00B72EB2">
        <w:rPr>
          <w:rFonts w:ascii="Arial" w:eastAsia="Calibri" w:hAnsi="Arial" w:cs="Arial"/>
          <w:szCs w:val="22"/>
        </w:rPr>
        <w:t>Universitas</w:t>
      </w:r>
      <w:proofErr w:type="spellEnd"/>
      <w:r w:rsidR="00B72EB2">
        <w:rPr>
          <w:rFonts w:ascii="Arial" w:eastAsia="Calibri" w:hAnsi="Arial" w:cs="Arial"/>
          <w:szCs w:val="22"/>
        </w:rPr>
        <w:t xml:space="preserve"> Muhammadiyah </w:t>
      </w:r>
      <w:proofErr w:type="spellStart"/>
      <w:r w:rsidR="00B72EB2">
        <w:rPr>
          <w:rFonts w:ascii="Arial" w:eastAsia="Calibri" w:hAnsi="Arial" w:cs="Arial"/>
          <w:szCs w:val="22"/>
        </w:rPr>
        <w:t>Purwokerto</w:t>
      </w:r>
      <w:proofErr w:type="spellEnd"/>
      <w:r w:rsidRPr="00B81498">
        <w:rPr>
          <w:rFonts w:ascii="Arial" w:eastAsia="Calibri" w:hAnsi="Arial" w:cs="Arial"/>
          <w:szCs w:val="22"/>
        </w:rPr>
        <w:t>, Central Java, Indonesia.</w:t>
      </w:r>
    </w:p>
    <w:p w14:paraId="06509922" w14:textId="04EDC98B" w:rsidR="0027085C" w:rsidRPr="00B81498" w:rsidRDefault="0027085C" w:rsidP="00F165E8">
      <w:pPr>
        <w:pStyle w:val="Body"/>
        <w:rPr>
          <w:rFonts w:ascii="Arial" w:hAnsi="Arial" w:cs="Arial"/>
          <w:b/>
          <w:bCs/>
          <w:sz w:val="22"/>
          <w:szCs w:val="22"/>
        </w:rPr>
      </w:pPr>
      <w:r w:rsidRPr="00B81498">
        <w:rPr>
          <w:rFonts w:ascii="Arial" w:hAnsi="Arial" w:cs="Arial"/>
          <w:b/>
          <w:bCs/>
          <w:sz w:val="22"/>
          <w:szCs w:val="22"/>
        </w:rPr>
        <w:t>2.2 Materials and Equipment</w:t>
      </w:r>
    </w:p>
    <w:p w14:paraId="52F0FE2E" w14:textId="0B47C4EC" w:rsidR="002046E8" w:rsidRPr="000218C7" w:rsidRDefault="00683DE1" w:rsidP="006840FA">
      <w:pPr>
        <w:pStyle w:val="Body"/>
        <w:ind w:firstLine="720"/>
        <w:rPr>
          <w:rFonts w:ascii="Arial" w:hAnsi="Arial" w:cs="Arial"/>
          <w:lang w:val="en-ID"/>
        </w:rPr>
      </w:pPr>
      <w:r w:rsidRPr="00B81498">
        <w:rPr>
          <w:rFonts w:ascii="Arial" w:hAnsi="Arial" w:cs="Arial"/>
        </w:rPr>
        <w:t xml:space="preserve">The equipment used includes analytical scales, beakers, </w:t>
      </w:r>
      <w:r w:rsidR="005713C3">
        <w:rPr>
          <w:rFonts w:ascii="Arial" w:hAnsi="Arial" w:cs="Arial"/>
        </w:rPr>
        <w:t>hotplates,</w:t>
      </w:r>
      <w:r w:rsidRPr="00B81498">
        <w:rPr>
          <w:rFonts w:ascii="Arial" w:hAnsi="Arial" w:cs="Arial"/>
        </w:rPr>
        <w:t xml:space="preserve"> </w:t>
      </w:r>
      <w:r w:rsidR="005713C3">
        <w:rPr>
          <w:rFonts w:ascii="Arial" w:hAnsi="Arial" w:cs="Arial"/>
        </w:rPr>
        <w:t>stirrers</w:t>
      </w:r>
      <w:r w:rsidR="00657423" w:rsidRPr="00657423">
        <w:rPr>
          <w:rFonts w:ascii="Arial" w:hAnsi="Arial" w:cs="Arial"/>
          <w:i/>
          <w:iCs/>
        </w:rPr>
        <w:t>,</w:t>
      </w:r>
      <w:r w:rsidRPr="00B81498">
        <w:rPr>
          <w:rFonts w:ascii="Arial" w:hAnsi="Arial" w:cs="Arial"/>
        </w:rPr>
        <w:t xml:space="preserve"> magnetic </w:t>
      </w:r>
      <w:r w:rsidR="005713C3">
        <w:rPr>
          <w:rFonts w:ascii="Arial" w:hAnsi="Arial" w:cs="Arial"/>
        </w:rPr>
        <w:t>stirrers</w:t>
      </w:r>
      <w:r w:rsidR="00657423" w:rsidRPr="00657423">
        <w:rPr>
          <w:rFonts w:ascii="Arial" w:hAnsi="Arial" w:cs="Arial"/>
          <w:i/>
          <w:iCs/>
        </w:rPr>
        <w:t>,</w:t>
      </w:r>
      <w:r w:rsidRPr="00B81498">
        <w:rPr>
          <w:rFonts w:ascii="Arial" w:hAnsi="Arial" w:cs="Arial"/>
        </w:rPr>
        <w:t xml:space="preserve"> </w:t>
      </w:r>
      <w:r w:rsidR="005713C3">
        <w:rPr>
          <w:rFonts w:ascii="Arial" w:hAnsi="Arial" w:cs="Arial"/>
        </w:rPr>
        <w:t>ovens</w:t>
      </w:r>
      <w:r w:rsidRPr="00B81498">
        <w:rPr>
          <w:rFonts w:ascii="Arial" w:hAnsi="Arial" w:cs="Arial"/>
        </w:rPr>
        <w:t xml:space="preserve">, test </w:t>
      </w:r>
      <w:r w:rsidR="005713C3">
        <w:rPr>
          <w:rFonts w:ascii="Arial" w:hAnsi="Arial" w:cs="Arial"/>
        </w:rPr>
        <w:t>tubes</w:t>
      </w:r>
      <w:r w:rsidRPr="00B81498">
        <w:rPr>
          <w:rFonts w:ascii="Arial" w:hAnsi="Arial" w:cs="Arial"/>
        </w:rPr>
        <w:t xml:space="preserve">, test tube </w:t>
      </w:r>
      <w:r w:rsidR="000B0C28">
        <w:rPr>
          <w:rFonts w:ascii="Arial" w:hAnsi="Arial" w:cs="Arial"/>
        </w:rPr>
        <w:t>racks</w:t>
      </w:r>
      <w:r w:rsidRPr="00B81498">
        <w:rPr>
          <w:rFonts w:ascii="Arial" w:hAnsi="Arial" w:cs="Arial"/>
        </w:rPr>
        <w:t xml:space="preserve">, </w:t>
      </w:r>
      <w:r w:rsidR="000B0C28">
        <w:rPr>
          <w:rFonts w:ascii="Arial" w:hAnsi="Arial" w:cs="Arial"/>
        </w:rPr>
        <w:t>vortexes</w:t>
      </w:r>
      <w:r w:rsidR="00657423" w:rsidRPr="00657423">
        <w:rPr>
          <w:rFonts w:ascii="Arial" w:hAnsi="Arial" w:cs="Arial"/>
          <w:i/>
          <w:iCs/>
        </w:rPr>
        <w:t>,</w:t>
      </w:r>
      <w:r w:rsidRPr="00B81498">
        <w:rPr>
          <w:rFonts w:ascii="Arial" w:hAnsi="Arial" w:cs="Arial"/>
        </w:rPr>
        <w:t xml:space="preserve"> microplate </w:t>
      </w:r>
      <w:r w:rsidR="00452055">
        <w:rPr>
          <w:rFonts w:ascii="Arial" w:hAnsi="Arial" w:cs="Arial"/>
        </w:rPr>
        <w:t>readers</w:t>
      </w:r>
      <w:r w:rsidRPr="00B81498">
        <w:rPr>
          <w:rFonts w:ascii="Arial" w:hAnsi="Arial" w:cs="Arial"/>
        </w:rPr>
        <w:t xml:space="preserve"> (EPOCH), syringe filter, mortar and </w:t>
      </w:r>
      <w:r w:rsidR="001B73E9">
        <w:rPr>
          <w:rFonts w:ascii="Arial" w:hAnsi="Arial" w:cs="Arial"/>
        </w:rPr>
        <w:t>pestle</w:t>
      </w:r>
      <w:r w:rsidR="00657423" w:rsidRPr="00657423">
        <w:rPr>
          <w:rFonts w:ascii="Arial" w:hAnsi="Arial" w:cs="Arial"/>
          <w:i/>
          <w:iCs/>
        </w:rPr>
        <w:t>,</w:t>
      </w:r>
      <w:r w:rsidR="001B73E9">
        <w:rPr>
          <w:rFonts w:ascii="Arial" w:hAnsi="Arial" w:cs="Arial"/>
        </w:rPr>
        <w:t xml:space="preserve"> 150</w:t>
      </w:r>
      <w:r w:rsidR="007A6C03">
        <w:rPr>
          <w:rFonts w:ascii="Arial" w:hAnsi="Arial" w:cs="Arial"/>
        </w:rPr>
        <w:t>-</w:t>
      </w:r>
      <w:r w:rsidR="001B73E9">
        <w:rPr>
          <w:rFonts w:ascii="Arial" w:hAnsi="Arial" w:cs="Arial"/>
        </w:rPr>
        <w:t>micron sieve, and UV-</w:t>
      </w:r>
      <w:r w:rsidRPr="00B81498">
        <w:rPr>
          <w:rFonts w:ascii="Arial" w:hAnsi="Arial" w:cs="Arial"/>
        </w:rPr>
        <w:t>Vis spectrophotometer</w:t>
      </w:r>
      <w:r w:rsidR="00657423" w:rsidRPr="00657423">
        <w:rPr>
          <w:rFonts w:ascii="Arial" w:hAnsi="Arial" w:cs="Arial"/>
        </w:rPr>
        <w:t>.</w:t>
      </w:r>
      <w:r w:rsidRPr="00B81498">
        <w:rPr>
          <w:rFonts w:ascii="Arial" w:hAnsi="Arial" w:cs="Arial"/>
        </w:rPr>
        <w:t xml:space="preserve"> The materials used consisted of </w:t>
      </w:r>
      <w:proofErr w:type="spellStart"/>
      <w:r w:rsidR="000D4293" w:rsidRPr="000D4293">
        <w:rPr>
          <w:rFonts w:ascii="Arial" w:hAnsi="Arial" w:cs="Arial"/>
          <w:i/>
          <w:iCs/>
        </w:rPr>
        <w:t>Centella</w:t>
      </w:r>
      <w:proofErr w:type="spellEnd"/>
      <w:r w:rsidR="000D4293" w:rsidRPr="000D4293">
        <w:rPr>
          <w:rFonts w:ascii="Arial" w:hAnsi="Arial" w:cs="Arial"/>
          <w:i/>
          <w:iCs/>
        </w:rPr>
        <w:t xml:space="preserve"> </w:t>
      </w:r>
      <w:proofErr w:type="spellStart"/>
      <w:r w:rsidR="0069679E" w:rsidRPr="0069679E">
        <w:rPr>
          <w:rFonts w:ascii="Arial" w:hAnsi="Arial" w:cs="Arial"/>
          <w:i/>
          <w:iCs/>
        </w:rPr>
        <w:t>Asiatica</w:t>
      </w:r>
      <w:proofErr w:type="spellEnd"/>
      <w:r w:rsidR="004C2699" w:rsidRPr="004C2699">
        <w:rPr>
          <w:rFonts w:ascii="Arial" w:hAnsi="Arial" w:cs="Arial"/>
          <w:i/>
          <w:iCs/>
        </w:rPr>
        <w:t xml:space="preserve"> </w:t>
      </w:r>
      <w:r w:rsidR="00A9315A">
        <w:rPr>
          <w:rFonts w:ascii="Arial" w:hAnsi="Arial" w:cs="Arial"/>
        </w:rPr>
        <w:t>samples c</w:t>
      </w:r>
      <w:r w:rsidRPr="00B81498">
        <w:rPr>
          <w:rFonts w:ascii="Arial" w:hAnsi="Arial" w:cs="Arial"/>
        </w:rPr>
        <w:t xml:space="preserve">ollected from three areas with different altitudes: West </w:t>
      </w:r>
      <w:r w:rsidR="00BC3041">
        <w:rPr>
          <w:rFonts w:ascii="Arial" w:hAnsi="Arial" w:cs="Arial"/>
        </w:rPr>
        <w:t>Bandung</w:t>
      </w:r>
      <w:r w:rsidRPr="00B81498">
        <w:rPr>
          <w:rFonts w:ascii="Arial" w:hAnsi="Arial" w:cs="Arial"/>
        </w:rPr>
        <w:t xml:space="preserve"> Regency (650 </w:t>
      </w:r>
      <w:proofErr w:type="spellStart"/>
      <w:r w:rsidRPr="00B81498">
        <w:rPr>
          <w:rFonts w:ascii="Arial" w:hAnsi="Arial" w:cs="Arial"/>
        </w:rPr>
        <w:t>masl</w:t>
      </w:r>
      <w:proofErr w:type="spellEnd"/>
      <w:r w:rsidR="003E13F6">
        <w:rPr>
          <w:rFonts w:ascii="Arial" w:hAnsi="Arial" w:cs="Arial"/>
        </w:rPr>
        <w:t>)</w:t>
      </w:r>
      <w:r w:rsidRPr="00B81498">
        <w:rPr>
          <w:rFonts w:ascii="Arial" w:hAnsi="Arial" w:cs="Arial"/>
        </w:rPr>
        <w:t xml:space="preserve">, </w:t>
      </w:r>
      <w:proofErr w:type="spellStart"/>
      <w:r w:rsidR="00BC3041">
        <w:rPr>
          <w:rFonts w:ascii="Arial" w:hAnsi="Arial" w:cs="Arial"/>
        </w:rPr>
        <w:t>Banjarnegara</w:t>
      </w:r>
      <w:proofErr w:type="spellEnd"/>
      <w:r w:rsidRPr="00B81498">
        <w:rPr>
          <w:rFonts w:ascii="Arial" w:hAnsi="Arial" w:cs="Arial"/>
        </w:rPr>
        <w:t xml:space="preserve"> Regency (450 </w:t>
      </w:r>
      <w:proofErr w:type="spellStart"/>
      <w:r w:rsidRPr="00B81498">
        <w:rPr>
          <w:rFonts w:ascii="Arial" w:hAnsi="Arial" w:cs="Arial"/>
        </w:rPr>
        <w:t>masl</w:t>
      </w:r>
      <w:proofErr w:type="spellEnd"/>
      <w:r w:rsidR="003E13F6">
        <w:rPr>
          <w:rFonts w:ascii="Arial" w:hAnsi="Arial" w:cs="Arial"/>
        </w:rPr>
        <w:t>)</w:t>
      </w:r>
      <w:r w:rsidRPr="00B81498">
        <w:rPr>
          <w:rFonts w:ascii="Arial" w:hAnsi="Arial" w:cs="Arial"/>
        </w:rPr>
        <w:t xml:space="preserve">, and </w:t>
      </w:r>
      <w:proofErr w:type="spellStart"/>
      <w:r w:rsidR="00BC3041">
        <w:rPr>
          <w:rFonts w:ascii="Arial" w:hAnsi="Arial" w:cs="Arial"/>
        </w:rPr>
        <w:t>Cilacap</w:t>
      </w:r>
      <w:proofErr w:type="spellEnd"/>
      <w:r w:rsidRPr="00B81498">
        <w:rPr>
          <w:rFonts w:ascii="Arial" w:hAnsi="Arial" w:cs="Arial"/>
        </w:rPr>
        <w:t xml:space="preserve"> Regency (7 </w:t>
      </w:r>
      <w:proofErr w:type="spellStart"/>
      <w:r w:rsidRPr="00B81498">
        <w:rPr>
          <w:rFonts w:ascii="Arial" w:hAnsi="Arial" w:cs="Arial"/>
        </w:rPr>
        <w:t>masl</w:t>
      </w:r>
      <w:proofErr w:type="spellEnd"/>
      <w:r w:rsidR="003E13F6">
        <w:rPr>
          <w:rFonts w:ascii="Arial" w:hAnsi="Arial" w:cs="Arial"/>
        </w:rPr>
        <w:t>)</w:t>
      </w:r>
      <w:r w:rsidRPr="00B81498">
        <w:rPr>
          <w:rFonts w:ascii="Arial" w:hAnsi="Arial" w:cs="Arial"/>
        </w:rPr>
        <w:t xml:space="preserve">. Additional reagents include </w:t>
      </w:r>
      <w:proofErr w:type="spellStart"/>
      <w:r w:rsidRPr="00B81498">
        <w:rPr>
          <w:rFonts w:ascii="Arial" w:hAnsi="Arial" w:cs="Arial"/>
        </w:rPr>
        <w:t>Folin-Ciocalteu</w:t>
      </w:r>
      <w:proofErr w:type="spellEnd"/>
      <w:r w:rsidRPr="00B81498">
        <w:rPr>
          <w:rFonts w:ascii="Arial" w:hAnsi="Arial" w:cs="Arial"/>
        </w:rPr>
        <w:t xml:space="preserve"> reagent</w:t>
      </w:r>
      <w:r w:rsidR="00657423" w:rsidRPr="00657423">
        <w:rPr>
          <w:rFonts w:ascii="Arial" w:hAnsi="Arial" w:cs="Arial"/>
          <w:i/>
          <w:iCs/>
        </w:rPr>
        <w:t>,</w:t>
      </w:r>
      <w:r w:rsidRPr="00B81498">
        <w:rPr>
          <w:rFonts w:ascii="Arial" w:hAnsi="Arial" w:cs="Arial"/>
        </w:rPr>
        <w:t xml:space="preserve"> absolute ethanol, </w:t>
      </w:r>
      <w:proofErr w:type="spellStart"/>
      <w:r w:rsidR="000218C7" w:rsidRPr="000218C7">
        <w:rPr>
          <w:rFonts w:ascii="Arial" w:hAnsi="Arial" w:cs="Arial"/>
          <w:lang w:val="en-ID"/>
        </w:rPr>
        <w:t>Na</w:t>
      </w:r>
      <w:r w:rsidR="000218C7" w:rsidRPr="000218C7">
        <w:rPr>
          <w:rFonts w:ascii="Cambria Math" w:hAnsi="Cambria Math" w:cs="Cambria Math"/>
          <w:lang w:val="en-ID"/>
        </w:rPr>
        <w:t>₂</w:t>
      </w:r>
      <w:r w:rsidR="000218C7" w:rsidRPr="000218C7">
        <w:rPr>
          <w:rFonts w:ascii="Arial" w:hAnsi="Arial" w:cs="Arial"/>
          <w:lang w:val="en-ID"/>
        </w:rPr>
        <w:t>CO</w:t>
      </w:r>
      <w:proofErr w:type="spellEnd"/>
      <w:r w:rsidR="000218C7" w:rsidRPr="000218C7">
        <w:rPr>
          <w:rFonts w:ascii="Cambria Math" w:hAnsi="Cambria Math" w:cs="Cambria Math"/>
          <w:lang w:val="en-ID"/>
        </w:rPr>
        <w:t>₃</w:t>
      </w:r>
      <w:r w:rsidRPr="00B81498">
        <w:rPr>
          <w:rFonts w:ascii="Arial" w:hAnsi="Arial" w:cs="Arial"/>
        </w:rPr>
        <w:t>, distilled water, quercetin</w:t>
      </w:r>
      <w:r w:rsidR="00657423" w:rsidRPr="00657423">
        <w:rPr>
          <w:rFonts w:ascii="Arial" w:hAnsi="Arial" w:cs="Arial"/>
          <w:i/>
          <w:iCs/>
        </w:rPr>
        <w:t>,</w:t>
      </w:r>
      <w:r w:rsidRPr="00B81498">
        <w:rPr>
          <w:rFonts w:ascii="Arial" w:hAnsi="Arial" w:cs="Arial"/>
        </w:rPr>
        <w:t xml:space="preserve"> absolute methanol, </w:t>
      </w:r>
      <w:proofErr w:type="spellStart"/>
      <w:r w:rsidR="006840FA" w:rsidRPr="006840FA">
        <w:rPr>
          <w:rFonts w:ascii="Arial" w:hAnsi="Arial" w:cs="Arial"/>
          <w:lang w:val="en-ID"/>
        </w:rPr>
        <w:t>AlCl</w:t>
      </w:r>
      <w:proofErr w:type="spellEnd"/>
      <w:r w:rsidR="006840FA" w:rsidRPr="006840FA">
        <w:rPr>
          <w:rFonts w:ascii="Cambria Math" w:hAnsi="Cambria Math" w:cs="Cambria Math"/>
          <w:lang w:val="en-ID"/>
        </w:rPr>
        <w:t>₃</w:t>
      </w:r>
      <w:r w:rsidRPr="00B81498">
        <w:rPr>
          <w:rFonts w:ascii="Arial" w:hAnsi="Arial" w:cs="Arial"/>
        </w:rPr>
        <w:t xml:space="preserve">, </w:t>
      </w:r>
      <w:r w:rsidRPr="00B81498">
        <w:rPr>
          <w:rFonts w:ascii="Arial" w:hAnsi="Arial" w:cs="Arial"/>
        </w:rPr>
        <w:lastRenderedPageBreak/>
        <w:t>5% acetic acid, vanillin</w:t>
      </w:r>
      <w:r w:rsidR="00657423" w:rsidRPr="00657423">
        <w:rPr>
          <w:rFonts w:ascii="Arial" w:hAnsi="Arial" w:cs="Arial"/>
          <w:i/>
          <w:iCs/>
        </w:rPr>
        <w:t>,</w:t>
      </w:r>
      <w:r w:rsidRPr="00B81498">
        <w:rPr>
          <w:rFonts w:ascii="Arial" w:hAnsi="Arial" w:cs="Arial"/>
        </w:rPr>
        <w:t xml:space="preserve"> glacial acetic acid, </w:t>
      </w:r>
      <w:proofErr w:type="spellStart"/>
      <w:r w:rsidRPr="00B81498">
        <w:rPr>
          <w:rFonts w:ascii="Arial" w:hAnsi="Arial" w:cs="Arial"/>
        </w:rPr>
        <w:t>ursolic</w:t>
      </w:r>
      <w:proofErr w:type="spellEnd"/>
      <w:r w:rsidRPr="00B81498">
        <w:rPr>
          <w:rFonts w:ascii="Arial" w:hAnsi="Arial" w:cs="Arial"/>
        </w:rPr>
        <w:t xml:space="preserve"> acid</w:t>
      </w:r>
      <w:r w:rsidR="00657423" w:rsidRPr="00657423">
        <w:rPr>
          <w:rFonts w:ascii="Arial" w:hAnsi="Arial" w:cs="Arial"/>
          <w:i/>
          <w:iCs/>
        </w:rPr>
        <w:t>,</w:t>
      </w:r>
      <w:r w:rsidRPr="00B81498">
        <w:rPr>
          <w:rFonts w:ascii="Arial" w:hAnsi="Arial" w:cs="Arial"/>
        </w:rPr>
        <w:t xml:space="preserve"> DPPH solution, gallic acid, perchloric acid</w:t>
      </w:r>
      <w:r w:rsidR="00657423" w:rsidRPr="00657423">
        <w:rPr>
          <w:rFonts w:ascii="Arial" w:hAnsi="Arial" w:cs="Arial"/>
          <w:i/>
          <w:iCs/>
        </w:rPr>
        <w:t>,</w:t>
      </w:r>
      <w:r w:rsidRPr="00B81498">
        <w:rPr>
          <w:rFonts w:ascii="Arial" w:hAnsi="Arial" w:cs="Arial"/>
        </w:rPr>
        <w:t xml:space="preserve"> 70% ethanol, 96% ethanol, and technical methanol.</w:t>
      </w:r>
    </w:p>
    <w:p w14:paraId="6C8207C5" w14:textId="04FE1420" w:rsidR="004E0260" w:rsidRPr="00B81498" w:rsidRDefault="00B56ACC" w:rsidP="004E0260">
      <w:pPr>
        <w:pStyle w:val="Body"/>
        <w:rPr>
          <w:rFonts w:ascii="Arial" w:hAnsi="Arial" w:cs="Arial"/>
          <w:b/>
          <w:bCs/>
          <w:sz w:val="22"/>
          <w:szCs w:val="22"/>
        </w:rPr>
      </w:pPr>
      <w:r w:rsidRPr="00B81498">
        <w:rPr>
          <w:rFonts w:ascii="Arial" w:hAnsi="Arial" w:cs="Arial"/>
          <w:b/>
          <w:bCs/>
          <w:sz w:val="22"/>
          <w:szCs w:val="22"/>
        </w:rPr>
        <w:t>2.3 Research Design</w:t>
      </w:r>
    </w:p>
    <w:p w14:paraId="04BBF142" w14:textId="147D418E" w:rsidR="001B10C5" w:rsidRPr="001B10C5" w:rsidRDefault="007F4599" w:rsidP="001B10C5">
      <w:pPr>
        <w:pStyle w:val="Body"/>
        <w:ind w:firstLine="720"/>
        <w:rPr>
          <w:rFonts w:ascii="Arial" w:hAnsi="Arial" w:cs="Arial"/>
          <w:lang w:val="en-ID"/>
        </w:rPr>
      </w:pPr>
      <w:r w:rsidRPr="00B81498">
        <w:rPr>
          <w:rFonts w:ascii="Arial" w:hAnsi="Arial" w:cs="Arial"/>
        </w:rPr>
        <w:t xml:space="preserve">This study </w:t>
      </w:r>
      <w:r w:rsidR="004555D3">
        <w:rPr>
          <w:rFonts w:ascii="Arial" w:hAnsi="Arial" w:cs="Arial"/>
        </w:rPr>
        <w:t xml:space="preserve">is a field experiment consisting of two factors. The first factor is the </w:t>
      </w:r>
      <w:r w:rsidR="00C15E6C">
        <w:rPr>
          <w:rFonts w:ascii="Arial" w:hAnsi="Arial" w:cs="Arial"/>
        </w:rPr>
        <w:t>altitude</w:t>
      </w:r>
      <w:r w:rsidR="004555D3">
        <w:rPr>
          <w:rFonts w:ascii="Arial" w:hAnsi="Arial" w:cs="Arial"/>
        </w:rPr>
        <w:t xml:space="preserve"> of the growing place </w:t>
      </w:r>
      <w:r w:rsidR="000D4293" w:rsidRPr="004C44B4">
        <w:rPr>
          <w:rFonts w:ascii="Arial" w:hAnsi="Arial" w:cs="Arial"/>
        </w:rPr>
        <w:t>of</w:t>
      </w:r>
      <w:r w:rsidR="000D4293" w:rsidRPr="000D4293">
        <w:rPr>
          <w:rFonts w:ascii="Arial" w:hAnsi="Arial" w:cs="Arial"/>
          <w:i/>
          <w:iCs/>
        </w:rPr>
        <w:t xml:space="preserve"> </w:t>
      </w:r>
      <w:proofErr w:type="spellStart"/>
      <w:r w:rsidR="005713C3">
        <w:rPr>
          <w:rFonts w:ascii="Arial" w:hAnsi="Arial" w:cs="Arial"/>
          <w:i/>
          <w:iCs/>
        </w:rPr>
        <w:t>Centella</w:t>
      </w:r>
      <w:proofErr w:type="spellEnd"/>
      <w:r w:rsidR="005713C3">
        <w:rPr>
          <w:rFonts w:ascii="Arial" w:hAnsi="Arial" w:cs="Arial"/>
          <w:i/>
          <w:iCs/>
        </w:rPr>
        <w:t xml:space="preserve"> </w:t>
      </w:r>
      <w:proofErr w:type="spellStart"/>
      <w:r w:rsidR="000D4293" w:rsidRPr="000D4293">
        <w:rPr>
          <w:rFonts w:ascii="Arial" w:hAnsi="Arial" w:cs="Arial"/>
          <w:i/>
          <w:iCs/>
        </w:rPr>
        <w:t>asiatica</w:t>
      </w:r>
      <w:proofErr w:type="spellEnd"/>
      <w:r w:rsidR="000D4293" w:rsidRPr="000D4293">
        <w:rPr>
          <w:rFonts w:ascii="Arial" w:hAnsi="Arial" w:cs="Arial"/>
          <w:i/>
          <w:iCs/>
        </w:rPr>
        <w:t xml:space="preserve"> </w:t>
      </w:r>
      <w:r w:rsidR="005713C3">
        <w:rPr>
          <w:rFonts w:ascii="Arial" w:hAnsi="Arial" w:cs="Arial"/>
        </w:rPr>
        <w:t>(A),</w:t>
      </w:r>
      <w:r w:rsidR="00A877EE">
        <w:rPr>
          <w:rFonts w:ascii="Arial" w:hAnsi="Arial" w:cs="Arial"/>
        </w:rPr>
        <w:t xml:space="preserve"> which includes A1, 7 </w:t>
      </w:r>
      <w:proofErr w:type="spellStart"/>
      <w:r w:rsidR="002A07DF">
        <w:rPr>
          <w:rFonts w:ascii="Arial" w:hAnsi="Arial" w:cs="Arial"/>
        </w:rPr>
        <w:t>masl</w:t>
      </w:r>
      <w:proofErr w:type="spellEnd"/>
      <w:r w:rsidR="002A07DF">
        <w:rPr>
          <w:rFonts w:ascii="Arial" w:hAnsi="Arial" w:cs="Arial"/>
        </w:rPr>
        <w:t xml:space="preserve"> </w:t>
      </w:r>
      <w:r w:rsidR="005713C3">
        <w:rPr>
          <w:rFonts w:ascii="Arial" w:hAnsi="Arial" w:cs="Arial"/>
        </w:rPr>
        <w:t>(</w:t>
      </w:r>
      <w:proofErr w:type="spellStart"/>
      <w:r w:rsidR="00BC3041">
        <w:rPr>
          <w:rFonts w:ascii="Arial" w:hAnsi="Arial" w:cs="Arial"/>
        </w:rPr>
        <w:t>Cilacap</w:t>
      </w:r>
      <w:proofErr w:type="spellEnd"/>
      <w:r w:rsidR="005713C3">
        <w:rPr>
          <w:rFonts w:ascii="Arial" w:hAnsi="Arial" w:cs="Arial"/>
        </w:rPr>
        <w:t>);</w:t>
      </w:r>
      <w:r w:rsidR="002A07DF">
        <w:rPr>
          <w:rFonts w:ascii="Arial" w:hAnsi="Arial" w:cs="Arial"/>
        </w:rPr>
        <w:t xml:space="preserve"> A2, 450 </w:t>
      </w:r>
      <w:proofErr w:type="spellStart"/>
      <w:r w:rsidR="00A05D13">
        <w:rPr>
          <w:rFonts w:ascii="Arial" w:hAnsi="Arial" w:cs="Arial"/>
        </w:rPr>
        <w:t>masl</w:t>
      </w:r>
      <w:proofErr w:type="spellEnd"/>
      <w:r w:rsidR="00A05D13">
        <w:rPr>
          <w:rFonts w:ascii="Arial" w:hAnsi="Arial" w:cs="Arial"/>
        </w:rPr>
        <w:t xml:space="preserve"> </w:t>
      </w:r>
      <w:r w:rsidR="005713C3">
        <w:rPr>
          <w:rFonts w:ascii="Arial" w:hAnsi="Arial" w:cs="Arial"/>
        </w:rPr>
        <w:t>(</w:t>
      </w:r>
      <w:proofErr w:type="spellStart"/>
      <w:r w:rsidR="00BC3041">
        <w:rPr>
          <w:rFonts w:ascii="Arial" w:hAnsi="Arial" w:cs="Arial"/>
        </w:rPr>
        <w:t>Banjarnegara</w:t>
      </w:r>
      <w:proofErr w:type="spellEnd"/>
      <w:r w:rsidR="005713C3">
        <w:rPr>
          <w:rFonts w:ascii="Arial" w:hAnsi="Arial" w:cs="Arial"/>
        </w:rPr>
        <w:t>);</w:t>
      </w:r>
      <w:r w:rsidR="00A05D13">
        <w:rPr>
          <w:rFonts w:ascii="Arial" w:hAnsi="Arial" w:cs="Arial"/>
        </w:rPr>
        <w:t xml:space="preserve"> and A3, 650 </w:t>
      </w:r>
      <w:proofErr w:type="spellStart"/>
      <w:r w:rsidR="00A859D0">
        <w:rPr>
          <w:rFonts w:ascii="Arial" w:hAnsi="Arial" w:cs="Arial"/>
        </w:rPr>
        <w:t>masl</w:t>
      </w:r>
      <w:proofErr w:type="spellEnd"/>
      <w:r w:rsidR="00A859D0">
        <w:rPr>
          <w:rFonts w:ascii="Arial" w:hAnsi="Arial" w:cs="Arial"/>
        </w:rPr>
        <w:t xml:space="preserve"> (</w:t>
      </w:r>
      <w:r w:rsidR="00BC3041">
        <w:rPr>
          <w:rFonts w:ascii="Arial" w:hAnsi="Arial" w:cs="Arial"/>
        </w:rPr>
        <w:t>Bandung</w:t>
      </w:r>
      <w:r w:rsidR="00A859D0">
        <w:rPr>
          <w:rFonts w:ascii="Arial" w:hAnsi="Arial" w:cs="Arial"/>
        </w:rPr>
        <w:t xml:space="preserve">). The second </w:t>
      </w:r>
      <w:r w:rsidR="005713C3">
        <w:rPr>
          <w:rFonts w:ascii="Arial" w:hAnsi="Arial" w:cs="Arial"/>
        </w:rPr>
        <w:t>factor is</w:t>
      </w:r>
      <w:r w:rsidR="00A859D0">
        <w:rPr>
          <w:rFonts w:ascii="Arial" w:hAnsi="Arial" w:cs="Arial"/>
        </w:rPr>
        <w:t xml:space="preserve"> extraction solvent </w:t>
      </w:r>
      <w:r w:rsidR="005713C3">
        <w:rPr>
          <w:rFonts w:ascii="Arial" w:hAnsi="Arial" w:cs="Arial"/>
        </w:rPr>
        <w:t>(S),</w:t>
      </w:r>
      <w:r w:rsidR="00A859D0">
        <w:rPr>
          <w:rFonts w:ascii="Arial" w:hAnsi="Arial" w:cs="Arial"/>
        </w:rPr>
        <w:t xml:space="preserve"> which includes 96% ethanol (S1), 70% ethanol (S2), and methanol (S3). The combination of treatments was repeated three times. The variables observed included the total phenol content equivalent to gallic acid </w:t>
      </w:r>
      <w:r w:rsidR="00657423" w:rsidRPr="00657423">
        <w:rPr>
          <w:rFonts w:ascii="Arial" w:hAnsi="Arial" w:cs="Arial"/>
        </w:rPr>
        <w:t>(</w:t>
      </w:r>
      <w:r w:rsidR="005713C3">
        <w:rPr>
          <w:rFonts w:ascii="Arial" w:hAnsi="Arial" w:cs="Arial"/>
        </w:rPr>
        <w:t>mg/g</w:t>
      </w:r>
      <w:r w:rsidR="001B10C5" w:rsidRPr="001B10C5">
        <w:rPr>
          <w:rFonts w:ascii="Arial" w:hAnsi="Arial" w:cs="Arial"/>
        </w:rPr>
        <w:t xml:space="preserve"> dry plant), the total flavonoid content equivalent to quercetin </w:t>
      </w:r>
      <w:r w:rsidR="00657423" w:rsidRPr="00657423">
        <w:rPr>
          <w:rFonts w:ascii="Arial" w:hAnsi="Arial" w:cs="Arial"/>
        </w:rPr>
        <w:t>(</w:t>
      </w:r>
      <w:r w:rsidR="005713C3">
        <w:rPr>
          <w:rFonts w:ascii="Arial" w:hAnsi="Arial" w:cs="Arial"/>
        </w:rPr>
        <w:t>mg/g</w:t>
      </w:r>
      <w:r w:rsidR="001B10C5" w:rsidRPr="001B10C5">
        <w:rPr>
          <w:rFonts w:ascii="Arial" w:hAnsi="Arial" w:cs="Arial"/>
        </w:rPr>
        <w:t xml:space="preserve"> dry plant), the total </w:t>
      </w:r>
      <w:r w:rsidR="00862D5D">
        <w:rPr>
          <w:rFonts w:ascii="Arial" w:hAnsi="Arial" w:cs="Arial"/>
        </w:rPr>
        <w:t>triterpenoid content</w:t>
      </w:r>
      <w:r w:rsidR="00816A6F">
        <w:rPr>
          <w:rFonts w:ascii="Arial" w:hAnsi="Arial" w:cs="Arial"/>
        </w:rPr>
        <w:t xml:space="preserve"> equivalent to</w:t>
      </w:r>
      <w:r w:rsidR="001B10C5">
        <w:rPr>
          <w:rFonts w:ascii="Arial" w:hAnsi="Arial" w:cs="Arial"/>
        </w:rPr>
        <w:t xml:space="preserve"> </w:t>
      </w:r>
      <w:proofErr w:type="spellStart"/>
      <w:r w:rsidR="001B10C5" w:rsidRPr="001B10C5">
        <w:rPr>
          <w:rFonts w:ascii="Arial" w:hAnsi="Arial"/>
          <w:bCs/>
          <w:iCs/>
          <w:szCs w:val="18"/>
        </w:rPr>
        <w:t>ursolic</w:t>
      </w:r>
      <w:proofErr w:type="spellEnd"/>
      <w:r w:rsidR="001B10C5" w:rsidRPr="001B10C5">
        <w:rPr>
          <w:rFonts w:ascii="Arial" w:hAnsi="Arial"/>
          <w:bCs/>
          <w:iCs/>
          <w:szCs w:val="18"/>
        </w:rPr>
        <w:t xml:space="preserve"> acid </w:t>
      </w:r>
      <w:r w:rsidR="000B0C28">
        <w:rPr>
          <w:rFonts w:ascii="Arial" w:hAnsi="Arial"/>
          <w:bCs/>
          <w:iCs/>
          <w:szCs w:val="18"/>
        </w:rPr>
        <w:t>(mg/g</w:t>
      </w:r>
      <w:r w:rsidR="001B10C5" w:rsidRPr="001B10C5">
        <w:rPr>
          <w:rFonts w:ascii="Arial" w:hAnsi="Arial"/>
          <w:bCs/>
          <w:iCs/>
          <w:szCs w:val="18"/>
        </w:rPr>
        <w:t xml:space="preserve"> dry plant)</w:t>
      </w:r>
      <w:r w:rsidR="00657423" w:rsidRPr="00657423">
        <w:rPr>
          <w:rFonts w:ascii="Arial" w:hAnsi="Arial"/>
          <w:bCs/>
          <w:i/>
          <w:iCs/>
          <w:szCs w:val="18"/>
        </w:rPr>
        <w:t>,</w:t>
      </w:r>
      <w:r w:rsidR="00862D5D">
        <w:rPr>
          <w:rFonts w:ascii="Arial" w:hAnsi="Arial" w:cs="Arial"/>
        </w:rPr>
        <w:t xml:space="preserve"> and </w:t>
      </w:r>
      <w:r w:rsidR="000B0C28">
        <w:rPr>
          <w:rFonts w:ascii="Arial" w:hAnsi="Arial" w:cs="Arial"/>
          <w:lang w:val="en-ID"/>
        </w:rPr>
        <w:t>antioxidant activity</w:t>
      </w:r>
      <w:r w:rsidR="001B10C5" w:rsidRPr="00F0797C">
        <w:rPr>
          <w:rFonts w:ascii="Arial" w:hAnsi="Arial" w:cs="Arial"/>
          <w:lang w:val="en-ID"/>
        </w:rPr>
        <w:t xml:space="preserve"> stated as </w:t>
      </w:r>
      <w:r w:rsidR="00452055">
        <w:rPr>
          <w:rFonts w:ascii="Arial" w:hAnsi="Arial" w:cs="Arial"/>
          <w:lang w:val="en-ID"/>
        </w:rPr>
        <w:t>IC</w:t>
      </w:r>
      <w:r w:rsidR="00452055">
        <w:rPr>
          <w:rFonts w:ascii="Cambria Math" w:hAnsi="Cambria Math" w:cs="Cambria Math"/>
          <w:lang w:val="en-ID"/>
        </w:rPr>
        <w:t>₅₀</w:t>
      </w:r>
      <w:r w:rsidR="001B10C5" w:rsidRPr="00F0797C">
        <w:rPr>
          <w:rFonts w:ascii="Arial" w:hAnsi="Arial" w:cs="Arial"/>
          <w:lang w:val="en-ID"/>
        </w:rPr>
        <w:t xml:space="preserve"> value (ppm).</w:t>
      </w:r>
    </w:p>
    <w:p w14:paraId="48EFE0BC" w14:textId="1C376410" w:rsidR="0064199C" w:rsidRPr="00B81498" w:rsidRDefault="006970CE" w:rsidP="00F165E8">
      <w:pPr>
        <w:pStyle w:val="Body"/>
        <w:rPr>
          <w:rFonts w:ascii="Arial" w:hAnsi="Arial" w:cs="Arial"/>
          <w:b/>
          <w:bCs/>
          <w:sz w:val="22"/>
          <w:szCs w:val="22"/>
        </w:rPr>
      </w:pPr>
      <w:r w:rsidRPr="00B81498">
        <w:rPr>
          <w:rFonts w:ascii="Arial" w:hAnsi="Arial" w:cs="Arial"/>
          <w:b/>
          <w:bCs/>
          <w:sz w:val="22"/>
          <w:szCs w:val="22"/>
        </w:rPr>
        <w:t>2.4 Preparation of Extract Materials</w:t>
      </w:r>
    </w:p>
    <w:p w14:paraId="64BF2991" w14:textId="7A1BE5B6" w:rsidR="000E4BE3" w:rsidRPr="00B81498" w:rsidRDefault="00596220" w:rsidP="00373DB5">
      <w:pPr>
        <w:pStyle w:val="Body"/>
        <w:ind w:firstLine="720"/>
        <w:rPr>
          <w:rFonts w:ascii="Arial" w:hAnsi="Arial" w:cs="Arial"/>
        </w:rPr>
      </w:pPr>
      <w:r w:rsidRPr="00596220">
        <w:rPr>
          <w:rFonts w:ascii="Arial" w:hAnsi="Arial" w:cs="Arial"/>
          <w:i/>
          <w:iCs/>
        </w:rPr>
        <w:t xml:space="preserve">C. asiatica </w:t>
      </w:r>
      <w:r w:rsidR="005713C3">
        <w:rPr>
          <w:rFonts w:ascii="Arial" w:hAnsi="Arial" w:cs="Arial"/>
        </w:rPr>
        <w:t>samples were</w:t>
      </w:r>
      <w:r w:rsidR="00C64CAB">
        <w:rPr>
          <w:rFonts w:ascii="Arial" w:hAnsi="Arial" w:cs="Arial"/>
          <w:i/>
          <w:iCs/>
        </w:rPr>
        <w:t xml:space="preserve"> </w:t>
      </w:r>
      <w:r w:rsidR="00656C03" w:rsidRPr="00B81498">
        <w:rPr>
          <w:rFonts w:ascii="Arial" w:hAnsi="Arial" w:cs="Arial"/>
        </w:rPr>
        <w:t xml:space="preserve">taken from three locations according to treatment. Samples </w:t>
      </w:r>
      <w:r w:rsidR="005713C3">
        <w:rPr>
          <w:rFonts w:ascii="Arial" w:hAnsi="Arial" w:cs="Arial"/>
        </w:rPr>
        <w:t>of</w:t>
      </w:r>
      <w:r w:rsidR="00656C03" w:rsidRPr="00B81498">
        <w:rPr>
          <w:rFonts w:ascii="Arial" w:hAnsi="Arial" w:cs="Arial"/>
        </w:rPr>
        <w:t xml:space="preserve"> as much as 1 </w:t>
      </w:r>
      <w:r w:rsidR="005713C3">
        <w:rPr>
          <w:rFonts w:ascii="Arial" w:hAnsi="Arial" w:cs="Arial"/>
        </w:rPr>
        <w:t>kg were taken</w:t>
      </w:r>
      <w:r w:rsidR="00656C03" w:rsidRPr="00B81498">
        <w:rPr>
          <w:rFonts w:ascii="Arial" w:hAnsi="Arial" w:cs="Arial"/>
        </w:rPr>
        <w:t xml:space="preserve"> from each area. The samples were dried in the sun </w:t>
      </w:r>
      <w:r w:rsidR="002964B0">
        <w:rPr>
          <w:rFonts w:ascii="Arial" w:hAnsi="Arial" w:cs="Arial"/>
        </w:rPr>
        <w:t>for</w:t>
      </w:r>
      <w:r w:rsidR="00656C03" w:rsidRPr="00B81498">
        <w:rPr>
          <w:rFonts w:ascii="Arial" w:hAnsi="Arial" w:cs="Arial"/>
        </w:rPr>
        <w:t xml:space="preserve"> three days and then dried in an oven at a temperature of 55°C </w:t>
      </w:r>
      <w:r w:rsidR="002964B0">
        <w:rPr>
          <w:rFonts w:ascii="Arial" w:hAnsi="Arial" w:cs="Arial"/>
        </w:rPr>
        <w:t>for</w:t>
      </w:r>
      <w:r w:rsidR="00656C03" w:rsidRPr="00B81498">
        <w:rPr>
          <w:rFonts w:ascii="Arial" w:hAnsi="Arial" w:cs="Arial"/>
        </w:rPr>
        <w:t xml:space="preserve"> 24 hours. The dried samples were crushed using a mortar and </w:t>
      </w:r>
      <w:r w:rsidR="00166C15">
        <w:rPr>
          <w:rFonts w:ascii="Arial" w:hAnsi="Arial" w:cs="Arial"/>
        </w:rPr>
        <w:t xml:space="preserve">pestle </w:t>
      </w:r>
      <w:r w:rsidR="00495B58" w:rsidRPr="00B81498">
        <w:rPr>
          <w:rFonts w:ascii="Arial" w:hAnsi="Arial" w:cs="Arial"/>
        </w:rPr>
        <w:t xml:space="preserve">and sieved through a </w:t>
      </w:r>
      <w:r w:rsidR="005713C3">
        <w:rPr>
          <w:rFonts w:ascii="Arial" w:hAnsi="Arial" w:cs="Arial"/>
        </w:rPr>
        <w:t>150-</w:t>
      </w:r>
      <w:r w:rsidR="00495B58" w:rsidRPr="00B81498">
        <w:rPr>
          <w:rFonts w:ascii="Arial" w:hAnsi="Arial" w:cs="Arial"/>
        </w:rPr>
        <w:t xml:space="preserve">micron sieve. Each sample (2 g) was macerated in 10 mL of solvent </w:t>
      </w:r>
      <w:r w:rsidR="002964B0">
        <w:rPr>
          <w:rFonts w:ascii="Arial" w:hAnsi="Arial" w:cs="Arial"/>
        </w:rPr>
        <w:t>for</w:t>
      </w:r>
      <w:r w:rsidR="00495B58" w:rsidRPr="00B81498">
        <w:rPr>
          <w:rFonts w:ascii="Arial" w:hAnsi="Arial" w:cs="Arial"/>
        </w:rPr>
        <w:t xml:space="preserve"> 24 hours sequentially using solvents with increasing polarity: 96% ethanol (lowest polarity) </w:t>
      </w:r>
      <w:r w:rsidR="005713C3">
        <w:rPr>
          <w:rFonts w:ascii="Arial" w:hAnsi="Arial" w:cs="Arial"/>
        </w:rPr>
        <w:t>&lt; 70%</w:t>
      </w:r>
      <w:r w:rsidR="00495B58" w:rsidRPr="00B81498">
        <w:rPr>
          <w:rFonts w:ascii="Arial" w:hAnsi="Arial" w:cs="Arial"/>
        </w:rPr>
        <w:t xml:space="preserve"> ethanol </w:t>
      </w:r>
      <w:r w:rsidR="005713C3">
        <w:rPr>
          <w:rFonts w:ascii="Arial" w:hAnsi="Arial" w:cs="Arial"/>
        </w:rPr>
        <w:t>&lt; methanol</w:t>
      </w:r>
      <w:r w:rsidR="00495B58" w:rsidRPr="00B81498">
        <w:rPr>
          <w:rFonts w:ascii="Arial" w:hAnsi="Arial" w:cs="Arial"/>
        </w:rPr>
        <w:t xml:space="preserve"> (highest polarity). The maceration process aims to separate compounds in the sample based on polarity. The extract obtained from each solvent was filtered using </w:t>
      </w:r>
      <w:r w:rsidR="004F7802">
        <w:rPr>
          <w:rFonts w:ascii="Arial" w:hAnsi="Arial" w:cs="Arial"/>
        </w:rPr>
        <w:t xml:space="preserve">a syringe filter and evaporated in an oven at a temperature of 40°C </w:t>
      </w:r>
      <w:r w:rsidR="002964B0">
        <w:rPr>
          <w:rFonts w:ascii="Arial" w:hAnsi="Arial" w:cs="Arial"/>
        </w:rPr>
        <w:t>for</w:t>
      </w:r>
      <w:r w:rsidR="004F7802">
        <w:rPr>
          <w:rFonts w:ascii="Arial" w:hAnsi="Arial" w:cs="Arial"/>
        </w:rPr>
        <w:t xml:space="preserve"> 72 hours to obtain a dry extract. The dry extract was then diluted with absolute ethanol to prepare a concentrated extract of 10,000 ppm </w:t>
      </w:r>
      <w:r w:rsidR="002964B0">
        <w:rPr>
          <w:rFonts w:ascii="Arial" w:hAnsi="Arial" w:cs="Arial"/>
        </w:rPr>
        <w:t>for</w:t>
      </w:r>
      <w:r w:rsidR="004F7802">
        <w:rPr>
          <w:rFonts w:ascii="Arial" w:hAnsi="Arial" w:cs="Arial"/>
        </w:rPr>
        <w:t xml:space="preserve"> further analysis (</w:t>
      </w:r>
      <w:proofErr w:type="spellStart"/>
      <w:r w:rsidR="004F7802">
        <w:rPr>
          <w:rFonts w:ascii="Arial" w:hAnsi="Arial" w:cs="Arial"/>
        </w:rPr>
        <w:t>Artanti</w:t>
      </w:r>
      <w:proofErr w:type="spellEnd"/>
      <w:r w:rsidR="004F7802">
        <w:rPr>
          <w:rFonts w:ascii="Arial" w:hAnsi="Arial" w:cs="Arial"/>
        </w:rPr>
        <w:t xml:space="preserve"> </w:t>
      </w:r>
      <w:r w:rsidR="00657423" w:rsidRPr="00657423">
        <w:rPr>
          <w:rFonts w:ascii="Arial" w:hAnsi="Arial" w:cs="Arial"/>
          <w:i/>
          <w:iCs/>
        </w:rPr>
        <w:t>et al.,</w:t>
      </w:r>
      <w:r w:rsidR="00495B58" w:rsidRPr="00B81498">
        <w:rPr>
          <w:rFonts w:ascii="Arial" w:hAnsi="Arial" w:cs="Arial"/>
        </w:rPr>
        <w:t xml:space="preserve"> 2014).</w:t>
      </w:r>
    </w:p>
    <w:p w14:paraId="6787EFB3" w14:textId="68CB7D5D" w:rsidR="00980661" w:rsidRPr="00B81498" w:rsidRDefault="005713C3" w:rsidP="00980661">
      <w:pPr>
        <w:pStyle w:val="Body"/>
        <w:rPr>
          <w:rFonts w:ascii="Arial" w:hAnsi="Arial" w:cs="Arial"/>
          <w:b/>
          <w:bCs/>
          <w:sz w:val="22"/>
          <w:szCs w:val="22"/>
        </w:rPr>
      </w:pPr>
      <w:r>
        <w:rPr>
          <w:rFonts w:ascii="Arial" w:hAnsi="Arial" w:cs="Arial"/>
          <w:b/>
          <w:bCs/>
          <w:sz w:val="22"/>
          <w:szCs w:val="22"/>
        </w:rPr>
        <w:t>2.5</w:t>
      </w:r>
      <w:r w:rsidR="008313DB">
        <w:rPr>
          <w:rFonts w:ascii="Arial" w:hAnsi="Arial" w:cs="Arial"/>
          <w:b/>
          <w:bCs/>
          <w:sz w:val="22"/>
          <w:szCs w:val="22"/>
        </w:rPr>
        <w:t xml:space="preserve"> Preparation of Reagents and Solutions</w:t>
      </w:r>
    </w:p>
    <w:p w14:paraId="401EE4AD" w14:textId="74525F06" w:rsidR="003C3DF9" w:rsidRPr="00B81498" w:rsidRDefault="007E4DA3" w:rsidP="007E4DA3">
      <w:pPr>
        <w:pStyle w:val="Body"/>
        <w:ind w:firstLine="720"/>
        <w:rPr>
          <w:rFonts w:ascii="Arial" w:hAnsi="Arial" w:cs="Arial"/>
        </w:rPr>
      </w:pPr>
      <w:r w:rsidRPr="007E4DA3">
        <w:rPr>
          <w:rFonts w:ascii="Arial" w:hAnsi="Arial" w:cs="Arial"/>
        </w:rPr>
        <w:t xml:space="preserve">Preparation of reagents and solutions </w:t>
      </w:r>
      <w:r w:rsidR="002964B0">
        <w:rPr>
          <w:rFonts w:ascii="Arial" w:hAnsi="Arial" w:cs="Arial"/>
        </w:rPr>
        <w:t>for</w:t>
      </w:r>
      <w:r w:rsidRPr="007E4DA3">
        <w:rPr>
          <w:rFonts w:ascii="Arial" w:hAnsi="Arial" w:cs="Arial"/>
        </w:rPr>
        <w:t xml:space="preserve"> various tests was carried out as follows. </w:t>
      </w:r>
      <w:r w:rsidR="002964B0">
        <w:rPr>
          <w:rFonts w:ascii="Arial" w:hAnsi="Arial" w:cs="Arial"/>
        </w:rPr>
        <w:t>For</w:t>
      </w:r>
      <w:r w:rsidRPr="007E4DA3">
        <w:rPr>
          <w:rFonts w:ascii="Arial" w:hAnsi="Arial" w:cs="Arial"/>
        </w:rPr>
        <w:t xml:space="preserve"> </w:t>
      </w:r>
      <w:r w:rsidR="005713C3">
        <w:rPr>
          <w:rFonts w:ascii="Arial" w:hAnsi="Arial" w:cs="Arial"/>
        </w:rPr>
        <w:t>the total</w:t>
      </w:r>
      <w:r w:rsidRPr="007E4DA3">
        <w:rPr>
          <w:rFonts w:ascii="Arial" w:hAnsi="Arial" w:cs="Arial"/>
        </w:rPr>
        <w:t xml:space="preserve"> phenol test, </w:t>
      </w:r>
      <w:proofErr w:type="spellStart"/>
      <w:r w:rsidRPr="007E4DA3">
        <w:rPr>
          <w:rFonts w:ascii="Arial" w:hAnsi="Arial" w:cs="Arial"/>
        </w:rPr>
        <w:t>Folin</w:t>
      </w:r>
      <w:proofErr w:type="spellEnd"/>
      <w:r w:rsidRPr="007E4DA3">
        <w:rPr>
          <w:rFonts w:ascii="Arial" w:hAnsi="Arial" w:cs="Arial"/>
        </w:rPr>
        <w:t xml:space="preserve"> – </w:t>
      </w:r>
      <w:proofErr w:type="spellStart"/>
      <w:r w:rsidRPr="007E4DA3">
        <w:rPr>
          <w:rFonts w:ascii="Arial" w:hAnsi="Arial" w:cs="Arial"/>
        </w:rPr>
        <w:t>Ciocalteu</w:t>
      </w:r>
      <w:proofErr w:type="spellEnd"/>
      <w:r w:rsidRPr="007E4DA3">
        <w:rPr>
          <w:rFonts w:ascii="Arial" w:hAnsi="Arial" w:cs="Arial"/>
        </w:rPr>
        <w:t xml:space="preserve"> reagent (1:1) was prepared by mixing 4 mL of </w:t>
      </w:r>
      <w:proofErr w:type="spellStart"/>
      <w:r w:rsidRPr="007E4DA3">
        <w:rPr>
          <w:rFonts w:ascii="Arial" w:hAnsi="Arial" w:cs="Arial"/>
        </w:rPr>
        <w:t>Folin</w:t>
      </w:r>
      <w:proofErr w:type="spellEnd"/>
      <w:r w:rsidRPr="007E4DA3">
        <w:rPr>
          <w:rFonts w:ascii="Arial" w:hAnsi="Arial" w:cs="Arial"/>
        </w:rPr>
        <w:t xml:space="preserve"> – </w:t>
      </w:r>
      <w:proofErr w:type="spellStart"/>
      <w:r w:rsidRPr="007E4DA3">
        <w:rPr>
          <w:rFonts w:ascii="Arial" w:hAnsi="Arial" w:cs="Arial"/>
        </w:rPr>
        <w:t>Ciocalteu</w:t>
      </w:r>
      <w:proofErr w:type="spellEnd"/>
      <w:r w:rsidRPr="007E4DA3">
        <w:rPr>
          <w:rFonts w:ascii="Arial" w:hAnsi="Arial" w:cs="Arial"/>
        </w:rPr>
        <w:t xml:space="preserve"> reagent with 4 mL of absolute ethanol, and 8% sodium carbonate solution was prepared by dissolving 3.2 g of </w:t>
      </w:r>
      <w:proofErr w:type="spellStart"/>
      <w:r w:rsidR="005713C3">
        <w:rPr>
          <w:rFonts w:ascii="Arial" w:hAnsi="Arial" w:cs="Arial"/>
        </w:rPr>
        <w:t>Na</w:t>
      </w:r>
      <w:r w:rsidR="005713C3">
        <w:rPr>
          <w:rFonts w:ascii="Cambria Math" w:hAnsi="Cambria Math" w:cs="Cambria Math"/>
        </w:rPr>
        <w:t>₂</w:t>
      </w:r>
      <w:r w:rsidR="005713C3">
        <w:rPr>
          <w:rFonts w:ascii="Arial" w:hAnsi="Arial" w:cs="Arial"/>
        </w:rPr>
        <w:t>CO</w:t>
      </w:r>
      <w:proofErr w:type="spellEnd"/>
      <w:r w:rsidR="005713C3">
        <w:rPr>
          <w:rFonts w:ascii="Cambria Math" w:hAnsi="Cambria Math" w:cs="Cambria Math"/>
        </w:rPr>
        <w:t>₃</w:t>
      </w:r>
      <w:r w:rsidR="005713C3">
        <w:rPr>
          <w:rFonts w:ascii="Arial" w:hAnsi="Arial" w:cs="Arial"/>
        </w:rPr>
        <w:t xml:space="preserve"> </w:t>
      </w:r>
      <w:r w:rsidRPr="007E4DA3">
        <w:rPr>
          <w:rFonts w:ascii="Arial" w:hAnsi="Arial" w:cs="Arial"/>
        </w:rPr>
        <w:t xml:space="preserve">in distilled water to a volume of 40 mL (Chandra </w:t>
      </w:r>
      <w:r w:rsidR="00353651">
        <w:rPr>
          <w:rFonts w:ascii="Arial" w:hAnsi="Arial" w:cs="Arial"/>
          <w:i/>
          <w:iCs/>
        </w:rPr>
        <w:t>et al</w:t>
      </w:r>
      <w:r w:rsidR="00657423" w:rsidRPr="00657423">
        <w:rPr>
          <w:rFonts w:ascii="Arial" w:hAnsi="Arial" w:cs="Arial"/>
        </w:rPr>
        <w:t>.</w:t>
      </w:r>
      <w:r w:rsidR="00657423" w:rsidRPr="00657423">
        <w:rPr>
          <w:rFonts w:ascii="Arial" w:hAnsi="Arial" w:cs="Arial"/>
          <w:i/>
          <w:iCs/>
        </w:rPr>
        <w:t>,</w:t>
      </w:r>
      <w:r w:rsidRPr="007E4DA3">
        <w:rPr>
          <w:rFonts w:ascii="Arial" w:hAnsi="Arial" w:cs="Arial"/>
        </w:rPr>
        <w:t xml:space="preserve"> 2014). In the flavonoid test, </w:t>
      </w:r>
      <w:r w:rsidR="005713C3">
        <w:rPr>
          <w:rFonts w:ascii="Arial" w:hAnsi="Arial" w:cs="Arial"/>
        </w:rPr>
        <w:t>a quercetin</w:t>
      </w:r>
      <w:r w:rsidRPr="007E4DA3">
        <w:rPr>
          <w:rFonts w:ascii="Arial" w:hAnsi="Arial" w:cs="Arial"/>
        </w:rPr>
        <w:t xml:space="preserve"> stock solution was prepared by dissolving 5.0 </w:t>
      </w:r>
      <w:r w:rsidR="005713C3">
        <w:rPr>
          <w:rFonts w:ascii="Arial" w:hAnsi="Arial" w:cs="Arial"/>
        </w:rPr>
        <w:t>mg of</w:t>
      </w:r>
      <w:r w:rsidRPr="007E4DA3">
        <w:rPr>
          <w:rFonts w:ascii="Arial" w:hAnsi="Arial" w:cs="Arial"/>
        </w:rPr>
        <w:t xml:space="preserve"> quercetin in 1.0 mL of absolute methanol, while a 2% </w:t>
      </w:r>
      <w:proofErr w:type="spellStart"/>
      <w:r w:rsidRPr="007E4DA3">
        <w:rPr>
          <w:rFonts w:ascii="Arial" w:hAnsi="Arial" w:cs="Arial"/>
        </w:rPr>
        <w:t>AlCl</w:t>
      </w:r>
      <w:proofErr w:type="spellEnd"/>
      <w:r w:rsidRPr="007E4DA3">
        <w:rPr>
          <w:rFonts w:ascii="Arial" w:hAnsi="Arial" w:cs="Arial"/>
        </w:rPr>
        <w:t xml:space="preserve">₃ solution </w:t>
      </w:r>
      <w:r w:rsidRPr="007E4DA3">
        <w:rPr>
          <w:rFonts w:ascii="Cambria Math" w:hAnsi="Cambria Math" w:cs="Cambria Math"/>
        </w:rPr>
        <w:t xml:space="preserve">was </w:t>
      </w:r>
      <w:r w:rsidRPr="007E4DA3">
        <w:rPr>
          <w:rFonts w:ascii="Arial" w:hAnsi="Arial" w:cs="Arial"/>
        </w:rPr>
        <w:t xml:space="preserve">prepared by dissolving 3 g of </w:t>
      </w:r>
      <w:proofErr w:type="spellStart"/>
      <w:r w:rsidRPr="007E4DA3">
        <w:rPr>
          <w:rFonts w:ascii="Cambria Math" w:hAnsi="Cambria Math" w:cs="Cambria Math"/>
        </w:rPr>
        <w:t>AlCl</w:t>
      </w:r>
      <w:proofErr w:type="spellEnd"/>
      <w:r w:rsidRPr="007E4DA3">
        <w:rPr>
          <w:rFonts w:ascii="Cambria Math" w:hAnsi="Cambria Math" w:cs="Cambria Math"/>
        </w:rPr>
        <w:t xml:space="preserve">₃ </w:t>
      </w:r>
      <w:r w:rsidRPr="007E4DA3">
        <w:rPr>
          <w:rFonts w:ascii="Arial" w:hAnsi="Arial" w:cs="Arial"/>
        </w:rPr>
        <w:t xml:space="preserve">in 150 mL of 5% acetic acid. </w:t>
      </w:r>
      <w:r w:rsidR="002964B0">
        <w:rPr>
          <w:rFonts w:ascii="Arial" w:hAnsi="Arial" w:cs="Arial"/>
        </w:rPr>
        <w:t>For</w:t>
      </w:r>
      <w:r w:rsidRPr="007E4DA3">
        <w:rPr>
          <w:rFonts w:ascii="Arial" w:hAnsi="Arial" w:cs="Arial"/>
        </w:rPr>
        <w:t xml:space="preserve"> the triterpenoid test</w:t>
      </w:r>
      <w:r w:rsidR="00657423" w:rsidRPr="00657423">
        <w:rPr>
          <w:rFonts w:ascii="Arial" w:hAnsi="Arial" w:cs="Arial"/>
          <w:i/>
          <w:iCs/>
        </w:rPr>
        <w:t>,</w:t>
      </w:r>
      <w:r w:rsidRPr="007E4DA3">
        <w:rPr>
          <w:rFonts w:ascii="Arial" w:hAnsi="Arial" w:cs="Arial"/>
        </w:rPr>
        <w:t xml:space="preserve"> a glacial </w:t>
      </w:r>
      <w:r w:rsidR="005713C3">
        <w:rPr>
          <w:rFonts w:ascii="Arial" w:hAnsi="Arial" w:cs="Arial"/>
        </w:rPr>
        <w:t>vanillin-acetic acid</w:t>
      </w:r>
      <w:r w:rsidRPr="007E4DA3">
        <w:rPr>
          <w:rFonts w:ascii="Arial" w:hAnsi="Arial" w:cs="Arial"/>
        </w:rPr>
        <w:t xml:space="preserve"> solution was prepared by dissolving 1 g of vanillin in 20 mL of glacial acetic </w:t>
      </w:r>
      <w:r w:rsidR="005713C3">
        <w:rPr>
          <w:rFonts w:ascii="Arial" w:hAnsi="Arial" w:cs="Arial"/>
        </w:rPr>
        <w:t>acid and</w:t>
      </w:r>
      <w:r w:rsidRPr="007E4DA3">
        <w:rPr>
          <w:rFonts w:ascii="Arial" w:hAnsi="Arial" w:cs="Arial"/>
        </w:rPr>
        <w:t xml:space="preserve"> then stored in the refrigerator until used; a stock solution of </w:t>
      </w:r>
      <w:proofErr w:type="spellStart"/>
      <w:r w:rsidRPr="007E4DA3">
        <w:rPr>
          <w:rFonts w:ascii="Arial" w:hAnsi="Arial" w:cs="Arial"/>
        </w:rPr>
        <w:t>ursolic</w:t>
      </w:r>
      <w:proofErr w:type="spellEnd"/>
      <w:r w:rsidRPr="007E4DA3">
        <w:rPr>
          <w:rFonts w:ascii="Arial" w:hAnsi="Arial" w:cs="Arial"/>
        </w:rPr>
        <w:t xml:space="preserve"> acid was prepared by dissolving 10 mg of </w:t>
      </w:r>
      <w:proofErr w:type="spellStart"/>
      <w:r w:rsidRPr="007E4DA3">
        <w:rPr>
          <w:rFonts w:ascii="Arial" w:hAnsi="Arial" w:cs="Arial"/>
        </w:rPr>
        <w:t>ursolic</w:t>
      </w:r>
      <w:proofErr w:type="spellEnd"/>
      <w:r w:rsidRPr="007E4DA3">
        <w:rPr>
          <w:rFonts w:ascii="Arial" w:hAnsi="Arial" w:cs="Arial"/>
        </w:rPr>
        <w:t xml:space="preserve"> acid in absolute methanol to a volume of 50 mL to produce a concentration of 0.2 </w:t>
      </w:r>
      <w:r w:rsidR="005713C3">
        <w:rPr>
          <w:rFonts w:ascii="Arial" w:hAnsi="Arial" w:cs="Arial"/>
        </w:rPr>
        <w:t>mg/</w:t>
      </w:r>
      <w:r w:rsidRPr="007E4DA3">
        <w:rPr>
          <w:rFonts w:ascii="Arial" w:hAnsi="Arial" w:cs="Arial"/>
        </w:rPr>
        <w:t xml:space="preserve">mL </w:t>
      </w:r>
      <w:r w:rsidR="00657423" w:rsidRPr="00657423">
        <w:rPr>
          <w:rFonts w:ascii="Arial" w:hAnsi="Arial" w:cs="Arial"/>
        </w:rPr>
        <w:t>(</w:t>
      </w:r>
      <w:proofErr w:type="spellStart"/>
      <w:r w:rsidRPr="007E4DA3">
        <w:rPr>
          <w:rFonts w:ascii="Arial" w:hAnsi="Arial" w:cs="Arial"/>
        </w:rPr>
        <w:t>Numonov</w:t>
      </w:r>
      <w:proofErr w:type="spellEnd"/>
      <w:r w:rsidRPr="007E4DA3">
        <w:rPr>
          <w:rFonts w:ascii="Arial" w:hAnsi="Arial" w:cs="Arial"/>
        </w:rPr>
        <w:t xml:space="preserve"> </w:t>
      </w:r>
      <w:r w:rsidR="00353651">
        <w:rPr>
          <w:rFonts w:ascii="Arial" w:hAnsi="Arial" w:cs="Arial"/>
          <w:i/>
          <w:iCs/>
        </w:rPr>
        <w:t>et al</w:t>
      </w:r>
      <w:r w:rsidR="00657423" w:rsidRPr="00657423">
        <w:rPr>
          <w:rFonts w:ascii="Arial" w:hAnsi="Arial" w:cs="Arial"/>
        </w:rPr>
        <w:t>.</w:t>
      </w:r>
      <w:r w:rsidR="00657423" w:rsidRPr="00657423">
        <w:rPr>
          <w:rFonts w:ascii="Arial" w:hAnsi="Arial" w:cs="Arial"/>
          <w:i/>
          <w:iCs/>
        </w:rPr>
        <w:t>,</w:t>
      </w:r>
      <w:r w:rsidRPr="007E4DA3">
        <w:rPr>
          <w:rFonts w:ascii="Arial" w:hAnsi="Arial" w:cs="Arial"/>
        </w:rPr>
        <w:t xml:space="preserve"> 2020). In the DPPH antioxidant activity test, a 0.2 mM DPPH solution was prepared by dissolving 2 mg DPPH in 25 mL absolute ethanol, according to the </w:t>
      </w:r>
      <w:r w:rsidR="00397AFF">
        <w:rPr>
          <w:rFonts w:ascii="Arial" w:hAnsi="Arial" w:cs="Arial"/>
        </w:rPr>
        <w:t xml:space="preserve">method of </w:t>
      </w:r>
      <w:proofErr w:type="spellStart"/>
      <w:r w:rsidRPr="007E4DA3">
        <w:rPr>
          <w:rFonts w:ascii="Arial" w:hAnsi="Arial" w:cs="Arial"/>
        </w:rPr>
        <w:t>Ushie</w:t>
      </w:r>
      <w:proofErr w:type="spellEnd"/>
      <w:r w:rsidRPr="007E4DA3">
        <w:rPr>
          <w:rFonts w:ascii="Arial" w:hAnsi="Arial" w:cs="Arial"/>
        </w:rPr>
        <w:t xml:space="preserve"> </w:t>
      </w:r>
      <w:r w:rsidR="00353651">
        <w:rPr>
          <w:rFonts w:ascii="Arial" w:hAnsi="Arial" w:cs="Arial"/>
          <w:i/>
          <w:iCs/>
        </w:rPr>
        <w:t>et al</w:t>
      </w:r>
      <w:r w:rsidR="00657423" w:rsidRPr="00657423">
        <w:rPr>
          <w:rFonts w:ascii="Arial" w:hAnsi="Arial" w:cs="Arial"/>
        </w:rPr>
        <w:t>.</w:t>
      </w:r>
      <w:r w:rsidRPr="007E4DA3">
        <w:rPr>
          <w:rFonts w:ascii="Arial" w:hAnsi="Arial" w:cs="Arial"/>
        </w:rPr>
        <w:t xml:space="preserve"> (2019). These reagents and solutions were used in testing the secondary metabolite content of </w:t>
      </w:r>
      <w:proofErr w:type="spellStart"/>
      <w:r w:rsidR="000D4293" w:rsidRPr="000D4293">
        <w:rPr>
          <w:rFonts w:ascii="Arial" w:hAnsi="Arial" w:cs="Arial"/>
          <w:i/>
          <w:iCs/>
        </w:rPr>
        <w:t>Centella</w:t>
      </w:r>
      <w:proofErr w:type="spellEnd"/>
      <w:r w:rsidR="000D4293" w:rsidRPr="000D4293">
        <w:rPr>
          <w:rFonts w:ascii="Arial" w:hAnsi="Arial" w:cs="Arial"/>
          <w:i/>
          <w:iCs/>
        </w:rPr>
        <w:t xml:space="preserve"> </w:t>
      </w:r>
      <w:proofErr w:type="spellStart"/>
      <w:r w:rsidR="000D4293" w:rsidRPr="000D4293">
        <w:rPr>
          <w:rFonts w:ascii="Arial" w:hAnsi="Arial" w:cs="Arial"/>
          <w:i/>
          <w:iCs/>
        </w:rPr>
        <w:t>asiatica</w:t>
      </w:r>
      <w:proofErr w:type="spellEnd"/>
      <w:r w:rsidR="003E13F6">
        <w:rPr>
          <w:rFonts w:ascii="Arial" w:hAnsi="Arial" w:cs="Arial"/>
          <w:i/>
          <w:iCs/>
        </w:rPr>
        <w:t xml:space="preserve"> </w:t>
      </w:r>
      <w:r w:rsidR="003E13F6">
        <w:rPr>
          <w:rFonts w:ascii="Arial" w:hAnsi="Arial" w:cs="Arial"/>
        </w:rPr>
        <w:t>extract</w:t>
      </w:r>
      <w:r w:rsidR="00657423" w:rsidRPr="00657423">
        <w:rPr>
          <w:rFonts w:ascii="Arial" w:hAnsi="Arial" w:cs="Arial"/>
        </w:rPr>
        <w:t>.</w:t>
      </w:r>
    </w:p>
    <w:p w14:paraId="49FB333F" w14:textId="07095CD6" w:rsidR="00980661" w:rsidRPr="00B81498" w:rsidRDefault="00980661" w:rsidP="00980661">
      <w:pPr>
        <w:pStyle w:val="Body"/>
        <w:rPr>
          <w:rFonts w:ascii="Arial" w:hAnsi="Arial" w:cs="Arial"/>
          <w:b/>
          <w:bCs/>
          <w:sz w:val="22"/>
          <w:szCs w:val="22"/>
        </w:rPr>
      </w:pPr>
      <w:r w:rsidRPr="00B81498">
        <w:rPr>
          <w:rFonts w:ascii="Arial" w:hAnsi="Arial" w:cs="Arial"/>
          <w:b/>
          <w:bCs/>
          <w:sz w:val="22"/>
          <w:szCs w:val="22"/>
        </w:rPr>
        <w:t>2.6 Testing of Secondary Metabolite Content</w:t>
      </w:r>
    </w:p>
    <w:p w14:paraId="156B908B" w14:textId="1C0A62A0" w:rsidR="00E62398" w:rsidRPr="00B81498" w:rsidRDefault="00D0404C" w:rsidP="00980661">
      <w:pPr>
        <w:pStyle w:val="Body"/>
        <w:rPr>
          <w:rFonts w:ascii="Arial" w:hAnsi="Arial" w:cs="Arial"/>
          <w:b/>
          <w:bCs/>
          <w:u w:val="single"/>
        </w:rPr>
      </w:pPr>
      <w:r w:rsidRPr="00B81498">
        <w:rPr>
          <w:rFonts w:ascii="Arial" w:hAnsi="Arial" w:cs="Arial"/>
          <w:b/>
          <w:bCs/>
          <w:u w:val="single"/>
        </w:rPr>
        <w:t>2.6.1 Phenol Test</w:t>
      </w:r>
    </w:p>
    <w:p w14:paraId="35F8C4B6" w14:textId="332B9B3B" w:rsidR="000853D8" w:rsidRPr="00B81498" w:rsidRDefault="00033797" w:rsidP="00892854">
      <w:pPr>
        <w:pStyle w:val="Body"/>
        <w:ind w:firstLine="720"/>
        <w:rPr>
          <w:rFonts w:ascii="Arial" w:hAnsi="Arial" w:cs="Arial"/>
        </w:rPr>
      </w:pPr>
      <w:r w:rsidRPr="00033797">
        <w:rPr>
          <w:rFonts w:ascii="Arial" w:hAnsi="Arial" w:cs="Arial"/>
        </w:rPr>
        <w:t xml:space="preserve">The total phenol content in the extract was determined using the </w:t>
      </w:r>
      <w:proofErr w:type="spellStart"/>
      <w:r w:rsidRPr="00033797">
        <w:rPr>
          <w:rFonts w:ascii="Arial" w:hAnsi="Arial" w:cs="Arial"/>
        </w:rPr>
        <w:t>Folin-Ciocalteu</w:t>
      </w:r>
      <w:proofErr w:type="spellEnd"/>
      <w:r w:rsidRPr="00033797">
        <w:rPr>
          <w:rFonts w:ascii="Arial" w:hAnsi="Arial" w:cs="Arial"/>
        </w:rPr>
        <w:t xml:space="preserve"> reagent method</w:t>
      </w:r>
      <w:r w:rsidR="00657423" w:rsidRPr="00657423">
        <w:rPr>
          <w:rFonts w:ascii="Arial" w:hAnsi="Arial" w:cs="Arial"/>
          <w:i/>
          <w:iCs/>
        </w:rPr>
        <w:t>,</w:t>
      </w:r>
      <w:r w:rsidRPr="00033797">
        <w:rPr>
          <w:rFonts w:ascii="Arial" w:hAnsi="Arial" w:cs="Arial"/>
        </w:rPr>
        <w:t xml:space="preserve"> following the procedure of Singleton and Rossi (1965). A 0.2 mL test sample was mixed with 0.6 mL of water and 0.2 mL of </w:t>
      </w:r>
      <w:proofErr w:type="spellStart"/>
      <w:r w:rsidRPr="00033797">
        <w:rPr>
          <w:rFonts w:ascii="Arial" w:hAnsi="Arial" w:cs="Arial"/>
        </w:rPr>
        <w:t>Folin-Ciocalteu</w:t>
      </w:r>
      <w:proofErr w:type="spellEnd"/>
      <w:r w:rsidRPr="00033797">
        <w:rPr>
          <w:rFonts w:ascii="Arial" w:hAnsi="Arial" w:cs="Arial"/>
        </w:rPr>
        <w:t xml:space="preserve"> reagent (1:1). After 5 minutes, 1 mL of saturated sodium carbonate solution (8% w/v in water) was added, then diluted with distilled water to a final volume of 3 </w:t>
      </w:r>
      <w:proofErr w:type="spellStart"/>
      <w:r w:rsidRPr="00033797">
        <w:rPr>
          <w:rFonts w:ascii="Arial" w:hAnsi="Arial" w:cs="Arial"/>
        </w:rPr>
        <w:t>mL</w:t>
      </w:r>
      <w:r w:rsidR="00657423" w:rsidRPr="00657423">
        <w:rPr>
          <w:rFonts w:ascii="Arial" w:hAnsi="Arial" w:cs="Arial"/>
        </w:rPr>
        <w:t>.</w:t>
      </w:r>
      <w:proofErr w:type="spellEnd"/>
      <w:r w:rsidRPr="00033797">
        <w:rPr>
          <w:rFonts w:ascii="Arial" w:hAnsi="Arial" w:cs="Arial"/>
        </w:rPr>
        <w:t xml:space="preserve"> The mixture was incubated in the dark </w:t>
      </w:r>
      <w:r w:rsidR="002964B0">
        <w:rPr>
          <w:rFonts w:ascii="Arial" w:hAnsi="Arial" w:cs="Arial"/>
        </w:rPr>
        <w:t>for</w:t>
      </w:r>
      <w:r w:rsidRPr="00033797">
        <w:rPr>
          <w:rFonts w:ascii="Arial" w:hAnsi="Arial" w:cs="Arial"/>
        </w:rPr>
        <w:t xml:space="preserve"> 30 minutes. After centrifugation</w:t>
      </w:r>
      <w:r w:rsidR="00657423" w:rsidRPr="00657423">
        <w:rPr>
          <w:rFonts w:ascii="Arial" w:hAnsi="Arial" w:cs="Arial"/>
          <w:i/>
          <w:iCs/>
        </w:rPr>
        <w:t>,</w:t>
      </w:r>
      <w:r w:rsidRPr="00033797">
        <w:rPr>
          <w:rFonts w:ascii="Arial" w:hAnsi="Arial" w:cs="Arial"/>
        </w:rPr>
        <w:t xml:space="preserve"> the absorbance of the blue color was measured at a wavelength of 765 nm using a UV-Vis spectrophotometer</w:t>
      </w:r>
      <w:r w:rsidR="00657423" w:rsidRPr="00657423">
        <w:rPr>
          <w:rFonts w:ascii="Arial" w:hAnsi="Arial" w:cs="Arial"/>
        </w:rPr>
        <w:t>.</w:t>
      </w:r>
      <w:r w:rsidRPr="00033797">
        <w:rPr>
          <w:rFonts w:ascii="Arial" w:hAnsi="Arial" w:cs="Arial"/>
        </w:rPr>
        <w:t xml:space="preserve"> The phenol content was calculated as gallic acid equivalents (GAE) per gram of dry plant material based on the gallic acid standard curve. All measurements were carried out in triplicate (Chandra </w:t>
      </w:r>
      <w:r w:rsidR="003E110A">
        <w:rPr>
          <w:rFonts w:ascii="Arial" w:hAnsi="Arial" w:cs="Arial"/>
          <w:i/>
          <w:iCs/>
        </w:rPr>
        <w:t>et</w:t>
      </w:r>
      <w:r w:rsidR="00353651">
        <w:rPr>
          <w:rFonts w:ascii="Arial" w:hAnsi="Arial" w:cs="Arial"/>
          <w:i/>
          <w:iCs/>
        </w:rPr>
        <w:t xml:space="preserve"> al</w:t>
      </w:r>
      <w:r w:rsidR="00657423" w:rsidRPr="00657423">
        <w:rPr>
          <w:rFonts w:ascii="Arial" w:hAnsi="Arial" w:cs="Arial"/>
        </w:rPr>
        <w:t>.</w:t>
      </w:r>
      <w:r w:rsidR="00657423" w:rsidRPr="00657423">
        <w:rPr>
          <w:rFonts w:ascii="Arial" w:hAnsi="Arial" w:cs="Arial"/>
          <w:i/>
          <w:iCs/>
        </w:rPr>
        <w:t>,</w:t>
      </w:r>
      <w:r w:rsidRPr="00033797">
        <w:rPr>
          <w:rFonts w:ascii="Arial" w:hAnsi="Arial" w:cs="Arial"/>
        </w:rPr>
        <w:t xml:space="preserve"> 2014).</w:t>
      </w:r>
    </w:p>
    <w:p w14:paraId="227EDA1D" w14:textId="2795DD38" w:rsidR="00D0404C" w:rsidRPr="00B81498" w:rsidRDefault="00D0404C" w:rsidP="00980661">
      <w:pPr>
        <w:pStyle w:val="Body"/>
        <w:rPr>
          <w:rFonts w:ascii="Arial" w:hAnsi="Arial" w:cs="Arial"/>
          <w:b/>
          <w:bCs/>
          <w:u w:val="single"/>
        </w:rPr>
      </w:pPr>
      <w:r w:rsidRPr="00B81498">
        <w:rPr>
          <w:rFonts w:ascii="Arial" w:hAnsi="Arial" w:cs="Arial"/>
          <w:b/>
          <w:bCs/>
          <w:u w:val="single"/>
        </w:rPr>
        <w:t>2.6.2 Flavonoid Test</w:t>
      </w:r>
    </w:p>
    <w:p w14:paraId="31418005" w14:textId="177677FA" w:rsidR="00B610EA" w:rsidRPr="00B81498" w:rsidRDefault="009D5E5F" w:rsidP="00892854">
      <w:pPr>
        <w:pStyle w:val="Body"/>
        <w:ind w:firstLine="720"/>
        <w:rPr>
          <w:rFonts w:ascii="Arial" w:hAnsi="Arial" w:cs="Arial"/>
        </w:rPr>
      </w:pPr>
      <w:r w:rsidRPr="009D5E5F">
        <w:rPr>
          <w:rFonts w:ascii="Arial" w:hAnsi="Arial" w:cs="Arial"/>
        </w:rPr>
        <w:t xml:space="preserve">Total flavonoid content was determined using the aluminum chloride colorimetric method, with quercetin as a standard. A stock solution of quercetin was prepared by dissolving 5.0 </w:t>
      </w:r>
      <w:r w:rsidR="005713C3">
        <w:rPr>
          <w:rFonts w:ascii="Arial" w:hAnsi="Arial" w:cs="Arial"/>
        </w:rPr>
        <w:t>mg of</w:t>
      </w:r>
      <w:r w:rsidRPr="009D5E5F">
        <w:rPr>
          <w:rFonts w:ascii="Arial" w:hAnsi="Arial" w:cs="Arial"/>
        </w:rPr>
        <w:t xml:space="preserve"> quercetin in 1.0 mL of methanol, then serial dilution was carried out to obtain a standard solution with a concentration of 5–20 ppm. A total of 0.6 mL of sample or standard solution was mixed with 0.6 mL of 2% aluminum chloride solution. The mixture was incubated at room temperature </w:t>
      </w:r>
      <w:r w:rsidR="002964B0">
        <w:rPr>
          <w:rFonts w:ascii="Arial" w:hAnsi="Arial" w:cs="Arial"/>
        </w:rPr>
        <w:t>for</w:t>
      </w:r>
      <w:r w:rsidRPr="009D5E5F">
        <w:rPr>
          <w:rFonts w:ascii="Arial" w:hAnsi="Arial" w:cs="Arial"/>
        </w:rPr>
        <w:t xml:space="preserve"> 60 minutes, then the absorbance was measured at a wavelength of 420 nm against the blank</w:t>
      </w:r>
      <w:r w:rsidR="00657423" w:rsidRPr="00657423">
        <w:rPr>
          <w:rFonts w:ascii="Arial" w:hAnsi="Arial" w:cs="Arial"/>
        </w:rPr>
        <w:t>.</w:t>
      </w:r>
      <w:r w:rsidRPr="009D5E5F">
        <w:rPr>
          <w:rFonts w:ascii="Arial" w:hAnsi="Arial" w:cs="Arial"/>
        </w:rPr>
        <w:t xml:space="preserve"> The total flavonoid content was calculated based on the calibration curve and expressed as mg quercetin equivalents (QE) per gram of dry plant material. All analyses were carried out in triplicate (Chandra </w:t>
      </w:r>
      <w:r w:rsidR="003E110A">
        <w:rPr>
          <w:rFonts w:ascii="Arial" w:hAnsi="Arial" w:cs="Arial"/>
          <w:i/>
          <w:iCs/>
        </w:rPr>
        <w:t>et</w:t>
      </w:r>
      <w:r w:rsidR="00353651">
        <w:rPr>
          <w:rFonts w:ascii="Arial" w:hAnsi="Arial" w:cs="Arial"/>
          <w:i/>
          <w:iCs/>
        </w:rPr>
        <w:t xml:space="preserve"> al</w:t>
      </w:r>
      <w:r w:rsidR="00657423" w:rsidRPr="00657423">
        <w:rPr>
          <w:rFonts w:ascii="Arial" w:hAnsi="Arial" w:cs="Arial"/>
        </w:rPr>
        <w:t>.</w:t>
      </w:r>
      <w:r w:rsidR="00657423" w:rsidRPr="00657423">
        <w:rPr>
          <w:rFonts w:ascii="Arial" w:hAnsi="Arial" w:cs="Arial"/>
          <w:i/>
          <w:iCs/>
        </w:rPr>
        <w:t>,</w:t>
      </w:r>
      <w:r w:rsidRPr="009D5E5F">
        <w:rPr>
          <w:rFonts w:ascii="Arial" w:hAnsi="Arial" w:cs="Arial"/>
        </w:rPr>
        <w:t xml:space="preserve"> 2014).</w:t>
      </w:r>
    </w:p>
    <w:p w14:paraId="118EE511" w14:textId="2E25DCE0" w:rsidR="00D0404C" w:rsidRPr="00B81498" w:rsidRDefault="00F441D4" w:rsidP="00980661">
      <w:pPr>
        <w:pStyle w:val="Body"/>
        <w:rPr>
          <w:rFonts w:ascii="Arial" w:hAnsi="Arial" w:cs="Arial"/>
          <w:b/>
          <w:bCs/>
          <w:u w:val="single"/>
        </w:rPr>
      </w:pPr>
      <w:r>
        <w:rPr>
          <w:rFonts w:ascii="Arial" w:hAnsi="Arial" w:cs="Arial"/>
          <w:b/>
          <w:bCs/>
          <w:u w:val="single"/>
        </w:rPr>
        <w:lastRenderedPageBreak/>
        <w:t xml:space="preserve">2.6.3. </w:t>
      </w:r>
      <w:r w:rsidR="00D0404C" w:rsidRPr="00B81498">
        <w:rPr>
          <w:rFonts w:ascii="Arial" w:hAnsi="Arial" w:cs="Arial"/>
          <w:b/>
          <w:bCs/>
          <w:u w:val="single"/>
        </w:rPr>
        <w:t>Triterpenoid Test</w:t>
      </w:r>
    </w:p>
    <w:p w14:paraId="2113E417" w14:textId="2F34DE1D" w:rsidR="0031038B" w:rsidRPr="00B81498" w:rsidRDefault="00B46D04" w:rsidP="00892854">
      <w:pPr>
        <w:pStyle w:val="Body"/>
        <w:ind w:firstLine="720"/>
        <w:rPr>
          <w:rFonts w:ascii="Arial" w:hAnsi="Arial" w:cs="Arial"/>
        </w:rPr>
      </w:pPr>
      <w:proofErr w:type="spellStart"/>
      <w:r w:rsidRPr="00B46D04">
        <w:rPr>
          <w:rFonts w:ascii="Arial" w:hAnsi="Arial" w:cs="Arial"/>
        </w:rPr>
        <w:t>Ursolic</w:t>
      </w:r>
      <w:proofErr w:type="spellEnd"/>
      <w:r w:rsidRPr="00B46D04">
        <w:rPr>
          <w:rFonts w:ascii="Arial" w:hAnsi="Arial" w:cs="Arial"/>
        </w:rPr>
        <w:t xml:space="preserve"> acid (10 mg</w:t>
      </w:r>
      <w:r w:rsidR="003E13F6">
        <w:rPr>
          <w:rFonts w:ascii="Arial" w:hAnsi="Arial" w:cs="Arial"/>
        </w:rPr>
        <w:t>)</w:t>
      </w:r>
      <w:r w:rsidRPr="00B46D04">
        <w:rPr>
          <w:rFonts w:ascii="Arial" w:hAnsi="Arial" w:cs="Arial"/>
        </w:rPr>
        <w:t xml:space="preserve"> was dissolved in 50 mL of ethanol to prepare a stock solution with a concentration of 0.2 </w:t>
      </w:r>
      <w:r w:rsidR="005713C3">
        <w:rPr>
          <w:rFonts w:ascii="Arial" w:hAnsi="Arial" w:cs="Arial"/>
        </w:rPr>
        <w:t>mg/</w:t>
      </w:r>
      <w:proofErr w:type="spellStart"/>
      <w:r w:rsidR="005713C3">
        <w:rPr>
          <w:rFonts w:ascii="Arial" w:hAnsi="Arial" w:cs="Arial"/>
        </w:rPr>
        <w:t>mL.</w:t>
      </w:r>
      <w:proofErr w:type="spellEnd"/>
      <w:r w:rsidRPr="00B46D04">
        <w:rPr>
          <w:rFonts w:ascii="Arial" w:hAnsi="Arial" w:cs="Arial"/>
        </w:rPr>
        <w:t xml:space="preserve"> Working standard solutions were prepared by pipetting 0.1; 0.2; 0.4; and 0.6 mL of the stock solution into stoppered test tubes, respectively</w:t>
      </w:r>
      <w:r w:rsidR="00657423" w:rsidRPr="00657423">
        <w:rPr>
          <w:rFonts w:ascii="Arial" w:hAnsi="Arial" w:cs="Arial"/>
        </w:rPr>
        <w:t>.</w:t>
      </w:r>
      <w:r w:rsidRPr="00B46D04">
        <w:rPr>
          <w:rFonts w:ascii="Arial" w:hAnsi="Arial" w:cs="Arial"/>
        </w:rPr>
        <w:t xml:space="preserve"> The solvents were then evaporated in an oven at 40°C. After that, 0.4 mL of freshly prepared 5% vanillin-glacial acetic acid solution and 1.6 mL of perchloric acid were added to each tube. </w:t>
      </w:r>
      <w:r w:rsidR="00596220" w:rsidRPr="00CB21E8">
        <w:rPr>
          <w:rFonts w:ascii="Arial" w:hAnsi="Arial" w:cs="Arial"/>
        </w:rPr>
        <w:t xml:space="preserve">The </w:t>
      </w:r>
      <w:r w:rsidR="00596220" w:rsidRPr="00596220">
        <w:rPr>
          <w:rFonts w:ascii="Arial" w:hAnsi="Arial" w:cs="Arial"/>
          <w:i/>
          <w:iCs/>
        </w:rPr>
        <w:t xml:space="preserve">C. asiatica extract </w:t>
      </w:r>
      <w:r w:rsidRPr="00B46D04">
        <w:rPr>
          <w:rFonts w:ascii="Arial" w:hAnsi="Arial" w:cs="Arial"/>
        </w:rPr>
        <w:t xml:space="preserve">was treated with the same procedure. The solution was shaken until homogeneous, then heated in a water bath at 60°C </w:t>
      </w:r>
      <w:r w:rsidR="002964B0">
        <w:rPr>
          <w:rFonts w:ascii="Arial" w:hAnsi="Arial" w:cs="Arial"/>
        </w:rPr>
        <w:t>for</w:t>
      </w:r>
      <w:r w:rsidRPr="00B46D04">
        <w:rPr>
          <w:rFonts w:ascii="Arial" w:hAnsi="Arial" w:cs="Arial"/>
        </w:rPr>
        <w:t xml:space="preserve"> 15 minutes. After cooling to room temperature, 8 mL of glacial acetic acid was added to each tube. The absorbance was measured at a wavelength of 547 nm against the blank using a UV-Vis spectrophotometer</w:t>
      </w:r>
      <w:r w:rsidR="00657423" w:rsidRPr="00657423">
        <w:rPr>
          <w:rFonts w:ascii="Arial" w:hAnsi="Arial" w:cs="Arial"/>
        </w:rPr>
        <w:t>.</w:t>
      </w:r>
      <w:r w:rsidRPr="00B46D04">
        <w:rPr>
          <w:rFonts w:ascii="Arial" w:hAnsi="Arial" w:cs="Arial"/>
        </w:rPr>
        <w:t xml:space="preserve"> Total triterpenoid content was expressed as mg</w:t>
      </w:r>
      <w:r w:rsidR="00454919">
        <w:rPr>
          <w:rFonts w:ascii="Arial" w:hAnsi="Arial" w:cs="Arial"/>
        </w:rPr>
        <w:t xml:space="preserve"> of</w:t>
      </w:r>
      <w:r w:rsidRPr="00B46D04">
        <w:rPr>
          <w:rFonts w:ascii="Arial" w:hAnsi="Arial" w:cs="Arial"/>
        </w:rPr>
        <w:t xml:space="preserve"> </w:t>
      </w:r>
      <w:proofErr w:type="spellStart"/>
      <w:r w:rsidRPr="00B46D04">
        <w:rPr>
          <w:rFonts w:ascii="Arial" w:hAnsi="Arial" w:cs="Arial"/>
        </w:rPr>
        <w:t>ursolic</w:t>
      </w:r>
      <w:proofErr w:type="spellEnd"/>
      <w:r w:rsidRPr="00B46D04">
        <w:rPr>
          <w:rFonts w:ascii="Arial" w:hAnsi="Arial" w:cs="Arial"/>
        </w:rPr>
        <w:t xml:space="preserve"> acid per gram of dry </w:t>
      </w:r>
      <w:r w:rsidR="00596220" w:rsidRPr="00596220">
        <w:rPr>
          <w:rFonts w:ascii="Arial" w:hAnsi="Arial" w:cs="Arial"/>
          <w:i/>
          <w:iCs/>
        </w:rPr>
        <w:t>C. asiatica</w:t>
      </w:r>
      <w:r w:rsidR="00657423" w:rsidRPr="00657423">
        <w:rPr>
          <w:rFonts w:ascii="Arial" w:hAnsi="Arial" w:cs="Arial"/>
        </w:rPr>
        <w:t>.</w:t>
      </w:r>
      <w:r w:rsidRPr="00B46D04">
        <w:rPr>
          <w:rFonts w:ascii="Arial" w:hAnsi="Arial" w:cs="Arial"/>
        </w:rPr>
        <w:t xml:space="preserve"> All determinations were per</w:t>
      </w:r>
      <w:r w:rsidR="002964B0">
        <w:rPr>
          <w:rFonts w:ascii="Arial" w:hAnsi="Arial" w:cs="Arial"/>
        </w:rPr>
        <w:t>for</w:t>
      </w:r>
      <w:r w:rsidRPr="00B46D04">
        <w:rPr>
          <w:rFonts w:ascii="Arial" w:hAnsi="Arial" w:cs="Arial"/>
        </w:rPr>
        <w:t xml:space="preserve">med in triplicate </w:t>
      </w:r>
      <w:r w:rsidR="00657423" w:rsidRPr="00657423">
        <w:rPr>
          <w:rFonts w:ascii="Arial" w:hAnsi="Arial" w:cs="Arial"/>
        </w:rPr>
        <w:t>(</w:t>
      </w:r>
      <w:proofErr w:type="spellStart"/>
      <w:r w:rsidRPr="00B46D04">
        <w:rPr>
          <w:rFonts w:ascii="Arial" w:hAnsi="Arial" w:cs="Arial"/>
        </w:rPr>
        <w:t>Numonov</w:t>
      </w:r>
      <w:proofErr w:type="spellEnd"/>
      <w:r w:rsidRPr="00B46D04">
        <w:rPr>
          <w:rFonts w:ascii="Arial" w:hAnsi="Arial" w:cs="Arial"/>
        </w:rPr>
        <w:t xml:space="preserve"> </w:t>
      </w:r>
      <w:r w:rsidR="003E110A">
        <w:rPr>
          <w:rFonts w:ascii="Arial" w:hAnsi="Arial" w:cs="Arial"/>
          <w:i/>
          <w:iCs/>
        </w:rPr>
        <w:t>et</w:t>
      </w:r>
      <w:r w:rsidR="00353651">
        <w:rPr>
          <w:rFonts w:ascii="Arial" w:hAnsi="Arial" w:cs="Arial"/>
          <w:i/>
          <w:iCs/>
        </w:rPr>
        <w:t xml:space="preserve"> al</w:t>
      </w:r>
      <w:r w:rsidR="00657423" w:rsidRPr="00657423">
        <w:rPr>
          <w:rFonts w:ascii="Arial" w:hAnsi="Arial" w:cs="Arial"/>
        </w:rPr>
        <w:t>.</w:t>
      </w:r>
      <w:r w:rsidR="00657423" w:rsidRPr="00657423">
        <w:rPr>
          <w:rFonts w:ascii="Arial" w:hAnsi="Arial" w:cs="Arial"/>
          <w:i/>
          <w:iCs/>
        </w:rPr>
        <w:t>,</w:t>
      </w:r>
      <w:r w:rsidRPr="00B46D04">
        <w:rPr>
          <w:rFonts w:ascii="Arial" w:hAnsi="Arial" w:cs="Arial"/>
        </w:rPr>
        <w:t xml:space="preserve"> 2020).</w:t>
      </w:r>
    </w:p>
    <w:p w14:paraId="3A166609" w14:textId="4EBD6EFE" w:rsidR="00D0404C" w:rsidRPr="00B81498" w:rsidRDefault="00D0404C" w:rsidP="00980661">
      <w:pPr>
        <w:pStyle w:val="Body"/>
        <w:rPr>
          <w:rFonts w:ascii="Arial" w:hAnsi="Arial" w:cs="Arial"/>
          <w:b/>
          <w:bCs/>
          <w:u w:val="single"/>
        </w:rPr>
      </w:pPr>
      <w:r w:rsidRPr="00B81498">
        <w:rPr>
          <w:rFonts w:ascii="Arial" w:hAnsi="Arial" w:cs="Arial"/>
          <w:b/>
          <w:bCs/>
          <w:u w:val="single"/>
        </w:rPr>
        <w:t>2.6.4 DPPH Test</w:t>
      </w:r>
    </w:p>
    <w:p w14:paraId="77AD2571" w14:textId="66354335" w:rsidR="00562A6F" w:rsidRPr="00B81498" w:rsidRDefault="000E4BE3" w:rsidP="00892854">
      <w:pPr>
        <w:pStyle w:val="Body"/>
        <w:ind w:firstLine="720"/>
        <w:rPr>
          <w:rFonts w:ascii="Arial" w:hAnsi="Arial" w:cs="Arial"/>
        </w:rPr>
      </w:pPr>
      <w:r w:rsidRPr="00B81498">
        <w:rPr>
          <w:rFonts w:ascii="Arial" w:hAnsi="Arial" w:cs="Arial"/>
        </w:rPr>
        <w:t xml:space="preserve">Antioxidant activity of </w:t>
      </w:r>
      <w:proofErr w:type="spellStart"/>
      <w:r w:rsidR="000D4293" w:rsidRPr="000D4293">
        <w:rPr>
          <w:rFonts w:ascii="Arial" w:hAnsi="Arial" w:cs="Arial"/>
          <w:i/>
          <w:iCs/>
        </w:rPr>
        <w:t>Centella</w:t>
      </w:r>
      <w:proofErr w:type="spellEnd"/>
      <w:r w:rsidR="000D4293" w:rsidRPr="000D4293">
        <w:rPr>
          <w:rFonts w:ascii="Arial" w:hAnsi="Arial" w:cs="Arial"/>
          <w:i/>
          <w:iCs/>
        </w:rPr>
        <w:t xml:space="preserve"> </w:t>
      </w:r>
      <w:proofErr w:type="spellStart"/>
      <w:r w:rsidR="00454919">
        <w:rPr>
          <w:rFonts w:ascii="Arial" w:hAnsi="Arial" w:cs="Arial"/>
          <w:i/>
          <w:iCs/>
        </w:rPr>
        <w:t>asiatica</w:t>
      </w:r>
      <w:proofErr w:type="spellEnd"/>
      <w:r w:rsidR="00454919">
        <w:rPr>
          <w:rFonts w:ascii="Arial" w:hAnsi="Arial" w:cs="Arial"/>
          <w:i/>
          <w:iCs/>
        </w:rPr>
        <w:t xml:space="preserve"> </w:t>
      </w:r>
      <w:r w:rsidR="00454919">
        <w:rPr>
          <w:rFonts w:ascii="Arial" w:hAnsi="Arial" w:cs="Arial"/>
        </w:rPr>
        <w:t>extract</w:t>
      </w:r>
      <w:r w:rsidR="004C2699" w:rsidRPr="004C2699">
        <w:rPr>
          <w:rFonts w:ascii="Arial" w:hAnsi="Arial" w:cs="Arial"/>
          <w:i/>
          <w:iCs/>
        </w:rPr>
        <w:t xml:space="preserve"> </w:t>
      </w:r>
      <w:r w:rsidRPr="00B81498">
        <w:rPr>
          <w:rFonts w:ascii="Arial" w:hAnsi="Arial" w:cs="Arial"/>
        </w:rPr>
        <w:t xml:space="preserve">determined using the </w:t>
      </w:r>
      <w:r w:rsidR="002964B0">
        <w:rPr>
          <w:rFonts w:ascii="Arial" w:hAnsi="Arial" w:cs="Arial"/>
        </w:rPr>
        <w:t xml:space="preserve">method of </w:t>
      </w:r>
      <w:r w:rsidRPr="00B81498">
        <w:rPr>
          <w:rFonts w:ascii="Arial" w:hAnsi="Arial" w:cs="Arial"/>
        </w:rPr>
        <w:t xml:space="preserve">Chandra </w:t>
      </w:r>
      <w:r w:rsidR="000D4293" w:rsidRPr="000D4293">
        <w:rPr>
          <w:rFonts w:ascii="Arial" w:hAnsi="Arial" w:cs="Arial"/>
          <w:i/>
          <w:iCs/>
        </w:rPr>
        <w:t>et al</w:t>
      </w:r>
      <w:r w:rsidR="00657423" w:rsidRPr="00657423">
        <w:rPr>
          <w:rFonts w:ascii="Arial" w:hAnsi="Arial" w:cs="Arial"/>
        </w:rPr>
        <w:t>.</w:t>
      </w:r>
      <w:r w:rsidRPr="00B81498">
        <w:rPr>
          <w:rFonts w:ascii="Arial" w:hAnsi="Arial" w:cs="Arial"/>
        </w:rPr>
        <w:t xml:space="preserve"> (2014). A total of 0.1 mL of the extract was added into the well of the microplate</w:t>
      </w:r>
      <w:r w:rsidR="00657423" w:rsidRPr="00657423">
        <w:rPr>
          <w:rFonts w:ascii="Arial" w:hAnsi="Arial" w:cs="Arial"/>
          <w:i/>
          <w:iCs/>
        </w:rPr>
        <w:t>,</w:t>
      </w:r>
      <w:r w:rsidRPr="00B81498">
        <w:rPr>
          <w:rFonts w:ascii="Arial" w:hAnsi="Arial" w:cs="Arial"/>
        </w:rPr>
        <w:t xml:space="preserve"> followed by 0.1 mL of 0.2 mM DPPH solution</w:t>
      </w:r>
      <w:r w:rsidR="00657423" w:rsidRPr="00657423">
        <w:rPr>
          <w:rFonts w:ascii="Arial" w:hAnsi="Arial" w:cs="Arial"/>
        </w:rPr>
        <w:t>.</w:t>
      </w:r>
      <w:r w:rsidRPr="00B81498">
        <w:rPr>
          <w:rFonts w:ascii="Arial" w:hAnsi="Arial" w:cs="Arial"/>
        </w:rPr>
        <w:t xml:space="preserve"> The mixture was stirred and incubated in the dark at room temperature </w:t>
      </w:r>
      <w:r w:rsidR="002964B0">
        <w:rPr>
          <w:rFonts w:ascii="Arial" w:hAnsi="Arial" w:cs="Arial"/>
        </w:rPr>
        <w:t>for</w:t>
      </w:r>
      <w:r w:rsidRPr="00B81498">
        <w:rPr>
          <w:rFonts w:ascii="Arial" w:hAnsi="Arial" w:cs="Arial"/>
        </w:rPr>
        <w:t xml:space="preserve"> 30 min. Absorbance was measured at 517 nm using a spectrophotometer. Controls were prepared by measuring the absorbance of DPPH at the same wavelength. All determinations were carried out in triplicate.</w:t>
      </w:r>
    </w:p>
    <w:p w14:paraId="03D6019D" w14:textId="2410DCA6" w:rsidR="006878BA" w:rsidRPr="00B81498" w:rsidRDefault="007C0853" w:rsidP="00F165E8">
      <w:pPr>
        <w:pStyle w:val="Body"/>
        <w:rPr>
          <w:rFonts w:ascii="Arial" w:hAnsi="Arial" w:cs="Arial"/>
          <w:b/>
          <w:bCs/>
          <w:sz w:val="22"/>
          <w:szCs w:val="22"/>
        </w:rPr>
      </w:pPr>
      <w:r w:rsidRPr="00B81498">
        <w:rPr>
          <w:rFonts w:ascii="Arial" w:hAnsi="Arial" w:cs="Arial"/>
          <w:b/>
          <w:bCs/>
          <w:sz w:val="22"/>
          <w:szCs w:val="22"/>
        </w:rPr>
        <w:t>2.7 Statistical Analysis</w:t>
      </w:r>
    </w:p>
    <w:p w14:paraId="68F2244B" w14:textId="1CAFBAD1" w:rsidR="00562A6F" w:rsidRPr="00B81498" w:rsidRDefault="00562A6F" w:rsidP="00892854">
      <w:pPr>
        <w:pStyle w:val="Body"/>
        <w:ind w:firstLine="720"/>
        <w:rPr>
          <w:rFonts w:ascii="Arial" w:hAnsi="Arial" w:cs="Arial"/>
        </w:rPr>
      </w:pPr>
      <w:r w:rsidRPr="00B81498">
        <w:rPr>
          <w:rFonts w:ascii="Arial" w:hAnsi="Arial" w:cs="Arial"/>
        </w:rPr>
        <w:t>Quantitative data from spectrophotometer tests were analyzed using SPSS statistical software. Normality and homogeneity tests were per</w:t>
      </w:r>
      <w:r w:rsidR="002964B0">
        <w:rPr>
          <w:rFonts w:ascii="Arial" w:hAnsi="Arial" w:cs="Arial"/>
        </w:rPr>
        <w:t>for</w:t>
      </w:r>
      <w:r w:rsidRPr="00B81498">
        <w:rPr>
          <w:rFonts w:ascii="Arial" w:hAnsi="Arial" w:cs="Arial"/>
        </w:rPr>
        <w:t xml:space="preserve">med first. used to test the null hypothesis that the means of all groups are the same. If the ANOVA results show a </w:t>
      </w:r>
      <w:proofErr w:type="spellStart"/>
      <w:r w:rsidRPr="00B81498">
        <w:rPr>
          <w:rFonts w:ascii="Arial" w:hAnsi="Arial" w:cs="Arial"/>
        </w:rPr>
        <w:t>signifi</w:t>
      </w:r>
      <w:r w:rsidR="006D33C4">
        <w:rPr>
          <w:rFonts w:ascii="Arial" w:hAnsi="Arial" w:cs="Arial"/>
        </w:rPr>
        <w:t>could</w:t>
      </w:r>
      <w:r w:rsidRPr="00B81498">
        <w:rPr>
          <w:rFonts w:ascii="Arial" w:hAnsi="Arial" w:cs="Arial"/>
        </w:rPr>
        <w:t>t</w:t>
      </w:r>
      <w:proofErr w:type="spellEnd"/>
      <w:r w:rsidRPr="00B81498">
        <w:rPr>
          <w:rFonts w:ascii="Arial" w:hAnsi="Arial" w:cs="Arial"/>
        </w:rPr>
        <w:t xml:space="preserve"> difference, </w:t>
      </w:r>
      <w:proofErr w:type="spellStart"/>
      <w:r w:rsidRPr="00B81498">
        <w:rPr>
          <w:rFonts w:ascii="Arial" w:hAnsi="Arial" w:cs="Arial"/>
        </w:rPr>
        <w:t>Dun</w:t>
      </w:r>
      <w:r w:rsidR="006D33C4">
        <w:rPr>
          <w:rFonts w:ascii="Arial" w:hAnsi="Arial" w:cs="Arial"/>
        </w:rPr>
        <w:t>could</w:t>
      </w:r>
      <w:r w:rsidRPr="00B81498">
        <w:rPr>
          <w:rFonts w:ascii="Arial" w:hAnsi="Arial" w:cs="Arial"/>
        </w:rPr>
        <w:t>'s</w:t>
      </w:r>
      <w:proofErr w:type="spellEnd"/>
      <w:r w:rsidRPr="00B81498">
        <w:rPr>
          <w:rFonts w:ascii="Arial" w:hAnsi="Arial" w:cs="Arial"/>
        </w:rPr>
        <w:t xml:space="preserve"> Multiple Range Test (DMRT) is per</w:t>
      </w:r>
      <w:r w:rsidR="002964B0">
        <w:rPr>
          <w:rFonts w:ascii="Arial" w:hAnsi="Arial" w:cs="Arial"/>
        </w:rPr>
        <w:t>for</w:t>
      </w:r>
      <w:r w:rsidRPr="00B81498">
        <w:rPr>
          <w:rFonts w:ascii="Arial" w:hAnsi="Arial" w:cs="Arial"/>
        </w:rPr>
        <w:t xml:space="preserve">med to determine which is </w:t>
      </w:r>
      <w:proofErr w:type="spellStart"/>
      <w:r w:rsidRPr="00B81498">
        <w:rPr>
          <w:rFonts w:ascii="Arial" w:hAnsi="Arial" w:cs="Arial"/>
        </w:rPr>
        <w:t>signifi</w:t>
      </w:r>
      <w:r w:rsidR="006D33C4">
        <w:rPr>
          <w:rFonts w:ascii="Arial" w:hAnsi="Arial" w:cs="Arial"/>
        </w:rPr>
        <w:t>could</w:t>
      </w:r>
      <w:r w:rsidRPr="00B81498">
        <w:rPr>
          <w:rFonts w:ascii="Arial" w:hAnsi="Arial" w:cs="Arial"/>
        </w:rPr>
        <w:t>tly</w:t>
      </w:r>
      <w:proofErr w:type="spellEnd"/>
      <w:r w:rsidRPr="00B81498">
        <w:rPr>
          <w:rFonts w:ascii="Arial" w:hAnsi="Arial" w:cs="Arial"/>
        </w:rPr>
        <w:t xml:space="preserve"> different. If the data does not meet the assumptions of normality or homogeneity, the</w:t>
      </w:r>
      <w:r w:rsidR="00E02C6A">
        <w:rPr>
          <w:rFonts w:ascii="Arial" w:hAnsi="Arial" w:cs="Arial"/>
        </w:rPr>
        <w:t xml:space="preserve"> </w:t>
      </w:r>
      <w:r w:rsidR="00E02C6A" w:rsidRPr="00B81498">
        <w:rPr>
          <w:rFonts w:ascii="Arial" w:hAnsi="Arial" w:cs="Arial"/>
        </w:rPr>
        <w:t>nonparametric</w:t>
      </w:r>
      <w:r w:rsidRPr="00B81498">
        <w:rPr>
          <w:rFonts w:ascii="Arial" w:hAnsi="Arial" w:cs="Arial"/>
        </w:rPr>
        <w:t xml:space="preserve"> Kruskal-Wallis test is used to test differences between independent groups. If </w:t>
      </w:r>
      <w:proofErr w:type="spellStart"/>
      <w:r w:rsidRPr="00B81498">
        <w:rPr>
          <w:rFonts w:ascii="Arial" w:hAnsi="Arial" w:cs="Arial"/>
        </w:rPr>
        <w:t>signifi</w:t>
      </w:r>
      <w:r w:rsidR="006D33C4">
        <w:rPr>
          <w:rFonts w:ascii="Arial" w:hAnsi="Arial" w:cs="Arial"/>
        </w:rPr>
        <w:t>could</w:t>
      </w:r>
      <w:r w:rsidRPr="00B81498">
        <w:rPr>
          <w:rFonts w:ascii="Arial" w:hAnsi="Arial" w:cs="Arial"/>
        </w:rPr>
        <w:t>t</w:t>
      </w:r>
      <w:proofErr w:type="spellEnd"/>
      <w:r w:rsidRPr="00B81498">
        <w:rPr>
          <w:rFonts w:ascii="Arial" w:hAnsi="Arial" w:cs="Arial"/>
        </w:rPr>
        <w:t xml:space="preserve"> differences were found, the Dunn Post Hoc test was per</w:t>
      </w:r>
      <w:r w:rsidR="002964B0">
        <w:rPr>
          <w:rFonts w:ascii="Arial" w:hAnsi="Arial" w:cs="Arial"/>
        </w:rPr>
        <w:t>for</w:t>
      </w:r>
      <w:r w:rsidRPr="00B81498">
        <w:rPr>
          <w:rFonts w:ascii="Arial" w:hAnsi="Arial" w:cs="Arial"/>
        </w:rPr>
        <w:t xml:space="preserve">med. A </w:t>
      </w:r>
      <w:proofErr w:type="spellStart"/>
      <w:r w:rsidRPr="00B81498">
        <w:rPr>
          <w:rFonts w:ascii="Arial" w:hAnsi="Arial" w:cs="Arial"/>
        </w:rPr>
        <w:t>signifi</w:t>
      </w:r>
      <w:r w:rsidR="006D33C4">
        <w:rPr>
          <w:rFonts w:ascii="Arial" w:hAnsi="Arial" w:cs="Arial"/>
        </w:rPr>
        <w:t>could</w:t>
      </w:r>
      <w:r w:rsidRPr="00B81498">
        <w:rPr>
          <w:rFonts w:ascii="Arial" w:hAnsi="Arial" w:cs="Arial"/>
        </w:rPr>
        <w:t>ce</w:t>
      </w:r>
      <w:proofErr w:type="spellEnd"/>
      <w:r w:rsidRPr="00B81498">
        <w:rPr>
          <w:rFonts w:ascii="Arial" w:hAnsi="Arial" w:cs="Arial"/>
        </w:rPr>
        <w:t xml:space="preserve"> level of 5% was used </w:t>
      </w:r>
      <w:r w:rsidR="002964B0">
        <w:rPr>
          <w:rFonts w:ascii="Arial" w:hAnsi="Arial" w:cs="Arial"/>
        </w:rPr>
        <w:t>for</w:t>
      </w:r>
      <w:r w:rsidRPr="00B81498">
        <w:rPr>
          <w:rFonts w:ascii="Arial" w:hAnsi="Arial" w:cs="Arial"/>
        </w:rPr>
        <w:t xml:space="preserve"> all analyses.</w:t>
      </w:r>
    </w:p>
    <w:p w14:paraId="338CFA9D" w14:textId="77777777" w:rsidR="00902823" w:rsidRPr="00B81498" w:rsidRDefault="00000F8F" w:rsidP="006378C7">
      <w:pPr>
        <w:pStyle w:val="Head1"/>
        <w:spacing w:after="0" w:line="480" w:lineRule="auto"/>
        <w:jc w:val="both"/>
        <w:rPr>
          <w:rFonts w:ascii="Arial" w:hAnsi="Arial" w:cs="Arial"/>
        </w:rPr>
      </w:pPr>
      <w:r w:rsidRPr="00B81498">
        <w:rPr>
          <w:rFonts w:ascii="Arial" w:hAnsi="Arial" w:cs="Arial"/>
        </w:rPr>
        <w:t>3. Results and Discussion</w:t>
      </w:r>
    </w:p>
    <w:p w14:paraId="78862401" w14:textId="70507160" w:rsidR="0028456C" w:rsidRPr="0028456C" w:rsidRDefault="006378C7" w:rsidP="0028456C">
      <w:pPr>
        <w:pStyle w:val="Body"/>
        <w:spacing w:after="0" w:line="480" w:lineRule="auto"/>
        <w:rPr>
          <w:rFonts w:ascii="Arial" w:hAnsi="Arial" w:cs="Arial"/>
          <w:b/>
          <w:bCs/>
          <w:sz w:val="22"/>
          <w:szCs w:val="22"/>
        </w:rPr>
      </w:pPr>
      <w:r w:rsidRPr="00C5357D">
        <w:rPr>
          <w:rFonts w:ascii="Arial" w:hAnsi="Arial" w:cs="Arial"/>
          <w:b/>
          <w:bCs/>
          <w:sz w:val="22"/>
          <w:szCs w:val="22"/>
        </w:rPr>
        <w:t>3.1 Results</w:t>
      </w:r>
    </w:p>
    <w:p w14:paraId="4D202057" w14:textId="77777777" w:rsidR="0028456C" w:rsidRPr="0028456C" w:rsidRDefault="0028456C" w:rsidP="0028456C">
      <w:pPr>
        <w:pStyle w:val="Body"/>
        <w:spacing w:after="0"/>
        <w:ind w:firstLine="720"/>
        <w:rPr>
          <w:rFonts w:ascii="Arial" w:hAnsi="Arial" w:cs="Arial"/>
          <w:lang w:val="en-ID"/>
        </w:rPr>
      </w:pPr>
      <w:r w:rsidRPr="0028456C">
        <w:rPr>
          <w:rFonts w:ascii="Arial" w:hAnsi="Arial" w:cs="Arial"/>
          <w:lang w:val="en-ID"/>
        </w:rPr>
        <w:t xml:space="preserve">Analysis of </w:t>
      </w:r>
      <w:proofErr w:type="spellStart"/>
      <w:r w:rsidRPr="0028456C">
        <w:rPr>
          <w:rFonts w:ascii="Arial" w:hAnsi="Arial" w:cs="Arial"/>
          <w:i/>
          <w:iCs/>
          <w:lang w:val="en-ID"/>
        </w:rPr>
        <w:t>Centella</w:t>
      </w:r>
      <w:proofErr w:type="spellEnd"/>
      <w:r w:rsidRPr="0028456C">
        <w:rPr>
          <w:rFonts w:ascii="Arial" w:hAnsi="Arial" w:cs="Arial"/>
          <w:i/>
          <w:iCs/>
          <w:lang w:val="en-ID"/>
        </w:rPr>
        <w:t xml:space="preserve"> </w:t>
      </w:r>
      <w:proofErr w:type="spellStart"/>
      <w:r w:rsidRPr="0028456C">
        <w:rPr>
          <w:rFonts w:ascii="Arial" w:hAnsi="Arial" w:cs="Arial"/>
          <w:i/>
          <w:iCs/>
          <w:lang w:val="en-ID"/>
        </w:rPr>
        <w:t>asiatica</w:t>
      </w:r>
      <w:proofErr w:type="spellEnd"/>
      <w:r w:rsidRPr="0028456C">
        <w:rPr>
          <w:rFonts w:ascii="Arial" w:hAnsi="Arial" w:cs="Arial"/>
          <w:i/>
          <w:iCs/>
          <w:lang w:val="en-ID"/>
        </w:rPr>
        <w:t xml:space="preserve"> </w:t>
      </w:r>
      <w:r w:rsidRPr="00B968CC">
        <w:rPr>
          <w:rFonts w:ascii="Arial" w:hAnsi="Arial" w:cs="Arial"/>
          <w:lang w:val="en-ID"/>
        </w:rPr>
        <w:t>extract</w:t>
      </w:r>
      <w:r w:rsidRPr="0028456C">
        <w:rPr>
          <w:rFonts w:ascii="Arial" w:hAnsi="Arial" w:cs="Arial"/>
          <w:i/>
          <w:iCs/>
          <w:lang w:val="en-ID"/>
        </w:rPr>
        <w:t>,</w:t>
      </w:r>
      <w:r w:rsidRPr="0028456C">
        <w:rPr>
          <w:rFonts w:ascii="Arial" w:hAnsi="Arial" w:cs="Arial"/>
          <w:lang w:val="en-ID"/>
        </w:rPr>
        <w:t xml:space="preserve"> prepared using solvent extraction at three different altitudes (7, 450, and 650 </w:t>
      </w:r>
      <w:proofErr w:type="spellStart"/>
      <w:r w:rsidRPr="0028456C">
        <w:rPr>
          <w:rFonts w:ascii="Arial" w:hAnsi="Arial" w:cs="Arial"/>
          <w:lang w:val="en-ID"/>
        </w:rPr>
        <w:t>masl</w:t>
      </w:r>
      <w:proofErr w:type="spellEnd"/>
      <w:r w:rsidRPr="0028456C">
        <w:rPr>
          <w:rFonts w:ascii="Arial" w:hAnsi="Arial" w:cs="Arial"/>
          <w:lang w:val="en-ID"/>
        </w:rPr>
        <w:t>), revealed real variation​ in secondary metabolite content and antioxidant activity (Table 1).</w:t>
      </w:r>
    </w:p>
    <w:p w14:paraId="64858BAF" w14:textId="77777777" w:rsidR="0028456C" w:rsidRPr="0028456C" w:rsidRDefault="0028456C" w:rsidP="0028456C">
      <w:pPr>
        <w:pStyle w:val="Body"/>
        <w:spacing w:after="0"/>
        <w:ind w:firstLine="720"/>
        <w:rPr>
          <w:rFonts w:ascii="Arial" w:hAnsi="Arial" w:cs="Arial"/>
          <w:lang w:val="en-ID"/>
        </w:rPr>
      </w:pPr>
      <w:r w:rsidRPr="0028456C">
        <w:rPr>
          <w:rFonts w:ascii="Arial" w:hAnsi="Arial" w:cs="Arial"/>
          <w:lang w:val="en-ID"/>
        </w:rPr>
        <w:t> </w:t>
      </w:r>
    </w:p>
    <w:p w14:paraId="724CAFDB" w14:textId="77777777" w:rsidR="0028456C" w:rsidRPr="0028456C" w:rsidRDefault="0028456C" w:rsidP="0028456C">
      <w:pPr>
        <w:pStyle w:val="Body"/>
        <w:spacing w:after="0"/>
        <w:rPr>
          <w:rFonts w:ascii="Arial" w:hAnsi="Arial" w:cs="Arial"/>
          <w:lang w:val="en-ID"/>
        </w:rPr>
      </w:pPr>
      <w:r w:rsidRPr="0028456C">
        <w:rPr>
          <w:rFonts w:ascii="Arial" w:hAnsi="Arial" w:cs="Arial"/>
          <w:b/>
          <w:bCs/>
          <w:lang w:val="en-ID"/>
        </w:rPr>
        <w:t>3.1.1 Contents Total Phenol</w:t>
      </w:r>
    </w:p>
    <w:p w14:paraId="03036B5C" w14:textId="087A1307" w:rsidR="0028456C" w:rsidRPr="0028456C" w:rsidRDefault="0028456C" w:rsidP="0028456C">
      <w:pPr>
        <w:pStyle w:val="Body"/>
        <w:spacing w:after="0"/>
        <w:ind w:firstLine="720"/>
        <w:rPr>
          <w:rFonts w:ascii="Arial" w:hAnsi="Arial" w:cs="Arial"/>
          <w:lang w:val="en-ID"/>
        </w:rPr>
      </w:pPr>
      <w:r w:rsidRPr="0028456C">
        <w:rPr>
          <w:rFonts w:ascii="Arial" w:hAnsi="Arial" w:cs="Arial"/>
          <w:lang w:val="en-ID"/>
        </w:rPr>
        <w:t>Total content phenol</w:t>
      </w:r>
      <w:r w:rsidRPr="0028456C">
        <w:rPr>
          <w:rFonts w:ascii="Arial" w:hAnsi="Arial" w:cs="Arial"/>
          <w:i/>
          <w:iCs/>
          <w:lang w:val="en-ID"/>
        </w:rPr>
        <w:t>,</w:t>
      </w:r>
      <w:r w:rsidRPr="0028456C">
        <w:rPr>
          <w:rFonts w:ascii="Arial" w:hAnsi="Arial" w:cs="Arial"/>
          <w:lang w:val="en-ID"/>
        </w:rPr>
        <w:t xml:space="preserve"> stated as equivalent</w:t>
      </w:r>
      <w:r w:rsidR="00231926">
        <w:rPr>
          <w:rFonts w:ascii="Arial" w:hAnsi="Arial" w:cs="Arial"/>
          <w:lang w:val="en-ID"/>
        </w:rPr>
        <w:t xml:space="preserve"> to </w:t>
      </w:r>
      <w:r w:rsidR="00231926">
        <w:rPr>
          <w:rFonts w:ascii="Arial" w:hAnsi="Arial" w:cs="Arial"/>
        </w:rPr>
        <w:t>gallic acid</w:t>
      </w:r>
      <w:r w:rsidRPr="0028456C">
        <w:rPr>
          <w:rFonts w:ascii="Arial" w:hAnsi="Arial" w:cs="Arial"/>
          <w:lang w:val="en-ID"/>
        </w:rPr>
        <w:t xml:space="preserve"> (mg/g plant dry), varies according to altitude and also solvent used. At 7 </w:t>
      </w:r>
      <w:proofErr w:type="spellStart"/>
      <w:r w:rsidRPr="0028456C">
        <w:rPr>
          <w:rFonts w:ascii="Arial" w:hAnsi="Arial" w:cs="Arial"/>
          <w:lang w:val="en-ID"/>
        </w:rPr>
        <w:t>masl</w:t>
      </w:r>
      <w:proofErr w:type="spellEnd"/>
      <w:r w:rsidRPr="0028456C">
        <w:rPr>
          <w:rFonts w:ascii="Arial" w:hAnsi="Arial" w:cs="Arial"/>
          <w:i/>
          <w:iCs/>
          <w:lang w:val="en-ID"/>
        </w:rPr>
        <w:t>,</w:t>
      </w:r>
      <w:r w:rsidRPr="0028456C">
        <w:rPr>
          <w:rFonts w:ascii="Arial" w:hAnsi="Arial" w:cs="Arial"/>
          <w:lang w:val="en-ID"/>
        </w:rPr>
        <w:t xml:space="preserve"> the value of phenol ranges from 4.08 × 10</w:t>
      </w:r>
      <w:r w:rsidRPr="0028456C">
        <w:rPr>
          <w:rFonts w:ascii="Cambria Math" w:hAnsi="Cambria Math" w:cs="Cambria Math"/>
          <w:lang w:val="en-ID"/>
        </w:rPr>
        <w:t>⁻</w:t>
      </w:r>
      <w:r w:rsidRPr="0028456C">
        <w:rPr>
          <w:rFonts w:ascii="Arial" w:hAnsi="Arial" w:cs="Arial"/>
          <w:lang w:val="en-ID"/>
        </w:rPr>
        <w:t>³ ± 4.87 × 10</w:t>
      </w:r>
      <w:r w:rsidRPr="0028456C">
        <w:rPr>
          <w:rFonts w:ascii="Cambria Math" w:hAnsi="Cambria Math" w:cs="Cambria Math"/>
          <w:lang w:val="en-ID"/>
        </w:rPr>
        <w:t>⁻</w:t>
      </w:r>
      <w:r w:rsidRPr="0028456C">
        <w:rPr>
          <w:rFonts w:ascii="Arial" w:hAnsi="Arial" w:cs="Arial"/>
          <w:lang w:val="en-ID"/>
        </w:rPr>
        <w:t>³ (96% ethanol) to 7.39 × 10</w:t>
      </w:r>
      <w:r w:rsidRPr="0028456C">
        <w:rPr>
          <w:rFonts w:ascii="Cambria Math" w:hAnsi="Cambria Math" w:cs="Cambria Math"/>
          <w:lang w:val="en-ID"/>
        </w:rPr>
        <w:t>⁻</w:t>
      </w:r>
      <w:r w:rsidRPr="0028456C">
        <w:rPr>
          <w:rFonts w:ascii="Arial" w:hAnsi="Arial" w:cs="Arial"/>
          <w:lang w:val="en-ID"/>
        </w:rPr>
        <w:t>³ ± 2.09 × 10</w:t>
      </w:r>
      <w:r w:rsidRPr="0028456C">
        <w:rPr>
          <w:rFonts w:ascii="Cambria Math" w:hAnsi="Cambria Math" w:cs="Cambria Math"/>
          <w:lang w:val="en-ID"/>
        </w:rPr>
        <w:t>⁻</w:t>
      </w:r>
      <w:r w:rsidRPr="0028456C">
        <w:rPr>
          <w:rFonts w:ascii="Arial" w:hAnsi="Arial" w:cs="Arial"/>
          <w:lang w:val="en-ID"/>
        </w:rPr>
        <w:t>³ (70% ethanol), with a comparable value​ of 6.18 × 10</w:t>
      </w:r>
      <w:r w:rsidRPr="0028456C">
        <w:rPr>
          <w:rFonts w:ascii="Cambria Math" w:hAnsi="Cambria Math" w:cs="Cambria Math"/>
          <w:lang w:val="en-ID"/>
        </w:rPr>
        <w:t>⁻</w:t>
      </w:r>
      <w:r w:rsidRPr="0028456C">
        <w:rPr>
          <w:rFonts w:ascii="Arial" w:hAnsi="Arial" w:cs="Arial"/>
          <w:lang w:val="en-ID"/>
        </w:rPr>
        <w:t>³ ± 2.09 × 10</w:t>
      </w:r>
      <w:r w:rsidRPr="0028456C">
        <w:rPr>
          <w:rFonts w:ascii="Cambria Math" w:hAnsi="Cambria Math" w:cs="Cambria Math"/>
          <w:lang w:val="en-ID"/>
        </w:rPr>
        <w:t>⁻</w:t>
      </w:r>
      <w:r w:rsidRPr="0028456C">
        <w:rPr>
          <w:rFonts w:ascii="Arial" w:hAnsi="Arial" w:cs="Arial"/>
          <w:lang w:val="en-ID"/>
        </w:rPr>
        <w:t xml:space="preserve">³ observed </w:t>
      </w:r>
      <w:proofErr w:type="gramStart"/>
      <w:r w:rsidRPr="0028456C">
        <w:rPr>
          <w:rFonts w:ascii="Arial" w:hAnsi="Arial" w:cs="Arial"/>
          <w:lang w:val="en-ID"/>
        </w:rPr>
        <w:t>For</w:t>
      </w:r>
      <w:proofErr w:type="gramEnd"/>
      <w:r w:rsidRPr="0028456C">
        <w:rPr>
          <w:rFonts w:ascii="Arial" w:hAnsi="Arial" w:cs="Arial"/>
          <w:lang w:val="en-ID"/>
        </w:rPr>
        <w:t xml:space="preserve"> extract methanol. Similar trends are seen at 450 </w:t>
      </w:r>
      <w:proofErr w:type="spellStart"/>
      <w:r w:rsidRPr="0028456C">
        <w:rPr>
          <w:rFonts w:ascii="Arial" w:hAnsi="Arial" w:cs="Arial"/>
          <w:lang w:val="en-ID"/>
        </w:rPr>
        <w:t>masl</w:t>
      </w:r>
      <w:proofErr w:type="spellEnd"/>
      <w:r w:rsidRPr="0028456C">
        <w:rPr>
          <w:rFonts w:ascii="Arial" w:hAnsi="Arial" w:cs="Arial"/>
          <w:lang w:val="en-ID"/>
        </w:rPr>
        <w:t>, where 70% ethanol produces the highest mark (7.83 × 10</w:t>
      </w:r>
      <w:r w:rsidRPr="0028456C">
        <w:rPr>
          <w:rFonts w:ascii="Cambria Math" w:hAnsi="Cambria Math" w:cs="Cambria Math"/>
          <w:lang w:val="en-ID"/>
        </w:rPr>
        <w:t>⁻</w:t>
      </w:r>
      <w:r w:rsidRPr="0028456C">
        <w:rPr>
          <w:rFonts w:ascii="Arial" w:hAnsi="Arial" w:cs="Arial"/>
          <w:lang w:val="en-ID"/>
        </w:rPr>
        <w:t>³ ± 2.83 × 10</w:t>
      </w:r>
      <w:r w:rsidRPr="0028456C">
        <w:rPr>
          <w:rFonts w:ascii="Cambria Math" w:hAnsi="Cambria Math" w:cs="Cambria Math"/>
          <w:lang w:val="en-ID"/>
        </w:rPr>
        <w:t>⁻</w:t>
      </w:r>
      <w:r w:rsidRPr="0028456C">
        <w:rPr>
          <w:rFonts w:ascii="Arial" w:hAnsi="Arial" w:cs="Arial"/>
          <w:lang w:val="en-ID"/>
        </w:rPr>
        <w:t>³) compared with 6.22 × 10</w:t>
      </w:r>
      <w:r w:rsidRPr="0028456C">
        <w:rPr>
          <w:rFonts w:ascii="Cambria Math" w:hAnsi="Cambria Math" w:cs="Cambria Math"/>
          <w:lang w:val="en-ID"/>
        </w:rPr>
        <w:t>⁻</w:t>
      </w:r>
      <w:r w:rsidRPr="0028456C">
        <w:rPr>
          <w:rFonts w:ascii="Arial" w:hAnsi="Arial" w:cs="Arial"/>
          <w:lang w:val="en-ID"/>
        </w:rPr>
        <w:t>³ ± 3.70 × 10 -3 For 96% ethanol and 2.84 × 10</w:t>
      </w:r>
      <w:r w:rsidRPr="0028456C">
        <w:rPr>
          <w:rFonts w:ascii="Cambria Math" w:hAnsi="Cambria Math" w:cs="Cambria Math"/>
          <w:lang w:val="en-ID"/>
        </w:rPr>
        <w:t>⁻</w:t>
      </w:r>
      <w:r w:rsidRPr="0028456C">
        <w:rPr>
          <w:rFonts w:ascii="Arial" w:hAnsi="Arial" w:cs="Arial"/>
          <w:lang w:val="en-ID"/>
        </w:rPr>
        <w:t>³ ± 3.63 × 10 -3 For methanol. At the highest altitude, 650 meters above sea level</w:t>
      </w:r>
      <w:r w:rsidRPr="0028456C">
        <w:rPr>
          <w:rFonts w:ascii="Arial" w:hAnsi="Arial" w:cs="Arial"/>
          <w:i/>
          <w:iCs/>
          <w:lang w:val="en-ID"/>
        </w:rPr>
        <w:t>,</w:t>
      </w:r>
      <w:r w:rsidRPr="0028456C">
        <w:rPr>
          <w:rFonts w:ascii="Arial" w:hAnsi="Arial" w:cs="Arial"/>
          <w:lang w:val="en-ID"/>
        </w:rPr>
        <w:t xml:space="preserve"> the maximum phenol content was recorded at 70% ethanol (8.56 × 10</w:t>
      </w:r>
      <w:r w:rsidRPr="0028456C">
        <w:rPr>
          <w:rFonts w:ascii="Cambria Math" w:hAnsi="Cambria Math" w:cs="Cambria Math"/>
          <w:lang w:val="en-ID"/>
        </w:rPr>
        <w:t>⁻</w:t>
      </w:r>
      <w:r w:rsidRPr="0028456C">
        <w:rPr>
          <w:rFonts w:ascii="Arial" w:hAnsi="Arial" w:cs="Arial"/>
          <w:lang w:val="en-ID"/>
        </w:rPr>
        <w:t>³ ± 1.28 × 10</w:t>
      </w:r>
      <w:r w:rsidRPr="0028456C">
        <w:rPr>
          <w:rFonts w:ascii="Cambria Math" w:hAnsi="Cambria Math" w:cs="Cambria Math"/>
          <w:lang w:val="en-ID"/>
        </w:rPr>
        <w:t>⁻</w:t>
      </w:r>
      <w:r w:rsidRPr="0028456C">
        <w:rPr>
          <w:rFonts w:ascii="Arial" w:hAnsi="Arial" w:cs="Arial"/>
          <w:lang w:val="en-ID"/>
        </w:rPr>
        <w:t>³), followed by 96% ethanol (6.49 × 10</w:t>
      </w:r>
      <w:r w:rsidRPr="0028456C">
        <w:rPr>
          <w:rFonts w:ascii="Cambria Math" w:hAnsi="Cambria Math" w:cs="Cambria Math"/>
          <w:lang w:val="en-ID"/>
        </w:rPr>
        <w:t>⁻</w:t>
      </w:r>
      <w:r w:rsidRPr="0028456C">
        <w:rPr>
          <w:rFonts w:ascii="Arial" w:hAnsi="Arial" w:cs="Arial"/>
          <w:lang w:val="en-ID"/>
        </w:rPr>
        <w:t>³ ± 2.79 × 10</w:t>
      </w:r>
      <w:r w:rsidRPr="0028456C">
        <w:rPr>
          <w:rFonts w:ascii="Cambria Math" w:hAnsi="Cambria Math" w:cs="Cambria Math"/>
          <w:lang w:val="en-ID"/>
        </w:rPr>
        <w:t>⁻</w:t>
      </w:r>
      <w:r w:rsidRPr="0028456C">
        <w:rPr>
          <w:rFonts w:ascii="Arial" w:hAnsi="Arial" w:cs="Arial"/>
          <w:lang w:val="en-ID"/>
        </w:rPr>
        <w:t>³) and methanol (4.66 × 10</w:t>
      </w:r>
      <w:r w:rsidRPr="0028456C">
        <w:rPr>
          <w:rFonts w:ascii="Cambria Math" w:hAnsi="Cambria Math" w:cs="Cambria Math"/>
          <w:lang w:val="en-ID"/>
        </w:rPr>
        <w:t>⁻</w:t>
      </w:r>
      <w:r w:rsidRPr="0028456C">
        <w:rPr>
          <w:rFonts w:ascii="Arial" w:hAnsi="Arial" w:cs="Arial"/>
          <w:lang w:val="en-ID"/>
        </w:rPr>
        <w:t>³ ± 0.70 × 10</w:t>
      </w:r>
      <w:r w:rsidRPr="0028456C">
        <w:rPr>
          <w:rFonts w:ascii="Cambria Math" w:hAnsi="Cambria Math" w:cs="Cambria Math"/>
          <w:lang w:val="en-ID"/>
        </w:rPr>
        <w:t>⁻</w:t>
      </w:r>
      <w:r w:rsidRPr="0028456C">
        <w:rPr>
          <w:rFonts w:ascii="Arial" w:hAnsi="Arial" w:cs="Arial"/>
          <w:lang w:val="en-ID"/>
        </w:rPr>
        <w:t>³). These results show that</w:t>
      </w:r>
      <w:r w:rsidRPr="0028456C">
        <w:rPr>
          <w:rFonts w:ascii="Arial" w:hAnsi="Arial" w:cs="Arial"/>
          <w:i/>
          <w:iCs/>
          <w:lang w:val="en-ID"/>
        </w:rPr>
        <w:t>,</w:t>
      </w:r>
      <w:r w:rsidRPr="0028456C">
        <w:rPr>
          <w:rFonts w:ascii="Arial" w:hAnsi="Arial" w:cs="Arial"/>
          <w:lang w:val="en-ID"/>
        </w:rPr>
        <w:t xml:space="preserve"> in a way Overall</w:t>
      </w:r>
      <w:r w:rsidRPr="0028456C">
        <w:rPr>
          <w:rFonts w:ascii="Arial" w:hAnsi="Arial" w:cs="Arial"/>
          <w:i/>
          <w:iCs/>
          <w:lang w:val="en-ID"/>
        </w:rPr>
        <w:t>,</w:t>
      </w:r>
      <w:r w:rsidRPr="0028456C">
        <w:rPr>
          <w:rFonts w:ascii="Arial" w:hAnsi="Arial" w:cs="Arial"/>
          <w:lang w:val="en-ID"/>
        </w:rPr>
        <w:t xml:space="preserve"> ethanol is 70% the most effective solvent </w:t>
      </w:r>
      <w:proofErr w:type="gramStart"/>
      <w:r w:rsidRPr="0028456C">
        <w:rPr>
          <w:rFonts w:ascii="Arial" w:hAnsi="Arial" w:cs="Arial"/>
          <w:lang w:val="en-ID"/>
        </w:rPr>
        <w:t>For</w:t>
      </w:r>
      <w:proofErr w:type="gramEnd"/>
      <w:r w:rsidRPr="0028456C">
        <w:rPr>
          <w:rFonts w:ascii="Arial" w:hAnsi="Arial" w:cs="Arial"/>
          <w:lang w:val="en-ID"/>
        </w:rPr>
        <w:t xml:space="preserve"> extracting </w:t>
      </w:r>
      <w:r w:rsidR="00F360C3">
        <w:rPr>
          <w:rFonts w:ascii="Arial" w:hAnsi="Arial" w:cs="Arial"/>
          <w:lang w:val="en-ID"/>
        </w:rPr>
        <w:t>phenol compounds</w:t>
      </w:r>
      <w:r w:rsidRPr="0028456C">
        <w:rPr>
          <w:rFonts w:ascii="Arial" w:hAnsi="Arial" w:cs="Arial"/>
          <w:lang w:val="en-ID"/>
        </w:rPr>
        <w:t xml:space="preserve"> — especially at higher altitudes​ (see Table 1).</w:t>
      </w:r>
    </w:p>
    <w:p w14:paraId="353A5335" w14:textId="77777777" w:rsidR="0028456C" w:rsidRPr="0028456C" w:rsidRDefault="0028456C" w:rsidP="0028456C">
      <w:pPr>
        <w:pStyle w:val="Body"/>
        <w:spacing w:after="0"/>
        <w:ind w:firstLine="720"/>
        <w:rPr>
          <w:rFonts w:ascii="Arial" w:hAnsi="Arial" w:cs="Arial"/>
          <w:lang w:val="en-ID"/>
        </w:rPr>
      </w:pPr>
      <w:r w:rsidRPr="0028456C">
        <w:rPr>
          <w:rFonts w:ascii="Arial" w:hAnsi="Arial" w:cs="Arial"/>
          <w:lang w:val="en-ID"/>
        </w:rPr>
        <w:t> </w:t>
      </w:r>
    </w:p>
    <w:p w14:paraId="1996E73C" w14:textId="77777777" w:rsidR="0028456C" w:rsidRPr="0028456C" w:rsidRDefault="0028456C" w:rsidP="0028456C">
      <w:pPr>
        <w:pStyle w:val="Body"/>
        <w:spacing w:after="0"/>
        <w:rPr>
          <w:rFonts w:ascii="Arial" w:hAnsi="Arial" w:cs="Arial"/>
          <w:lang w:val="en-ID"/>
        </w:rPr>
      </w:pPr>
      <w:r w:rsidRPr="0028456C">
        <w:rPr>
          <w:rFonts w:ascii="Arial" w:hAnsi="Arial" w:cs="Arial"/>
          <w:b/>
          <w:bCs/>
          <w:lang w:val="en-ID"/>
        </w:rPr>
        <w:t>3.1.2 Total Flavonoid Content</w:t>
      </w:r>
    </w:p>
    <w:p w14:paraId="4D319E25" w14:textId="77777777" w:rsidR="0028456C" w:rsidRPr="0028456C" w:rsidRDefault="0028456C" w:rsidP="0028456C">
      <w:pPr>
        <w:pStyle w:val="Body"/>
        <w:spacing w:after="0"/>
        <w:ind w:firstLine="720"/>
        <w:rPr>
          <w:rFonts w:ascii="Arial" w:hAnsi="Arial" w:cs="Arial"/>
          <w:lang w:val="en-ID"/>
        </w:rPr>
      </w:pPr>
      <w:r w:rsidRPr="0028456C">
        <w:rPr>
          <w:rFonts w:ascii="Arial" w:hAnsi="Arial" w:cs="Arial"/>
          <w:lang w:val="en-ID"/>
        </w:rPr>
        <w:t xml:space="preserve">Flavonoid content, measured as quercetin equivalents (mg /g dry plant), also varied with extraction conditions. At 7 </w:t>
      </w:r>
      <w:proofErr w:type="spellStart"/>
      <w:r w:rsidRPr="0028456C">
        <w:rPr>
          <w:rFonts w:ascii="Arial" w:hAnsi="Arial" w:cs="Arial"/>
          <w:lang w:val="en-ID"/>
        </w:rPr>
        <w:t>masl</w:t>
      </w:r>
      <w:proofErr w:type="spellEnd"/>
      <w:r w:rsidRPr="0028456C">
        <w:rPr>
          <w:rFonts w:ascii="Arial" w:hAnsi="Arial" w:cs="Arial"/>
          <w:i/>
          <w:iCs/>
          <w:lang w:val="en-ID"/>
        </w:rPr>
        <w:t>,</w:t>
      </w:r>
      <w:r w:rsidRPr="0028456C">
        <w:rPr>
          <w:rFonts w:ascii="Arial" w:hAnsi="Arial" w:cs="Arial"/>
          <w:lang w:val="en-ID"/>
        </w:rPr>
        <w:t xml:space="preserve"> the methanol extract showed the highest flavonoid content (0.36 × 10</w:t>
      </w:r>
      <w:r w:rsidRPr="0028456C">
        <w:rPr>
          <w:rFonts w:ascii="Cambria Math" w:hAnsi="Cambria Math" w:cs="Cambria Math"/>
          <w:lang w:val="en-ID"/>
        </w:rPr>
        <w:t>⁻</w:t>
      </w:r>
      <w:r w:rsidRPr="0028456C">
        <w:rPr>
          <w:rFonts w:ascii="Arial" w:hAnsi="Arial" w:cs="Arial"/>
          <w:lang w:val="en-ID"/>
        </w:rPr>
        <w:t>³ ± 0.03 × 10</w:t>
      </w:r>
      <w:r w:rsidRPr="0028456C">
        <w:rPr>
          <w:rFonts w:ascii="Cambria Math" w:hAnsi="Cambria Math" w:cs="Cambria Math"/>
          <w:lang w:val="en-ID"/>
        </w:rPr>
        <w:t>⁻</w:t>
      </w:r>
      <w:r w:rsidRPr="0028456C">
        <w:rPr>
          <w:rFonts w:ascii="Arial" w:hAnsi="Arial" w:cs="Arial"/>
          <w:lang w:val="en-ID"/>
        </w:rPr>
        <w:t>³), while the 96% ethanol extract gave similar values (0.32 × 10</w:t>
      </w:r>
      <w:r w:rsidRPr="0028456C">
        <w:rPr>
          <w:rFonts w:ascii="Cambria Math" w:hAnsi="Cambria Math" w:cs="Cambria Math"/>
          <w:lang w:val="en-ID"/>
        </w:rPr>
        <w:t>⁻</w:t>
      </w:r>
      <w:r w:rsidRPr="0028456C">
        <w:rPr>
          <w:rFonts w:ascii="Arial" w:hAnsi="Arial" w:cs="Arial"/>
          <w:lang w:val="en-ID"/>
        </w:rPr>
        <w:t>³ ± 0.01 × 10</w:t>
      </w:r>
      <w:r w:rsidRPr="0028456C">
        <w:rPr>
          <w:rFonts w:ascii="Cambria Math" w:hAnsi="Cambria Math" w:cs="Cambria Math"/>
          <w:lang w:val="en-ID"/>
        </w:rPr>
        <w:t>⁻</w:t>
      </w:r>
      <w:r w:rsidRPr="0028456C">
        <w:rPr>
          <w:rFonts w:ascii="Arial" w:hAnsi="Arial" w:cs="Arial"/>
          <w:lang w:val="en-ID"/>
        </w:rPr>
        <w:t>³); the 70% ethanol extract produced much lower content (0.09 × 10</w:t>
      </w:r>
      <w:r w:rsidRPr="0028456C">
        <w:rPr>
          <w:rFonts w:ascii="Cambria Math" w:hAnsi="Cambria Math" w:cs="Cambria Math"/>
          <w:lang w:val="en-ID"/>
        </w:rPr>
        <w:t>⁻</w:t>
      </w:r>
      <w:r w:rsidRPr="0028456C">
        <w:rPr>
          <w:rFonts w:ascii="Arial" w:hAnsi="Arial" w:cs="Arial"/>
          <w:lang w:val="en-ID"/>
        </w:rPr>
        <w:t>³ ± 0.00 × 10</w:t>
      </w:r>
      <w:r w:rsidRPr="0028456C">
        <w:rPr>
          <w:rFonts w:ascii="Cambria Math" w:hAnsi="Cambria Math" w:cs="Cambria Math"/>
          <w:lang w:val="en-ID"/>
        </w:rPr>
        <w:t>⁻</w:t>
      </w:r>
      <w:r w:rsidRPr="0028456C">
        <w:rPr>
          <w:rFonts w:ascii="Arial" w:hAnsi="Arial" w:cs="Arial"/>
          <w:lang w:val="en-ID"/>
        </w:rPr>
        <w:t xml:space="preserve">³). At 450 </w:t>
      </w:r>
      <w:proofErr w:type="spellStart"/>
      <w:r w:rsidRPr="0028456C">
        <w:rPr>
          <w:rFonts w:ascii="Arial" w:hAnsi="Arial" w:cs="Arial"/>
          <w:lang w:val="en-ID"/>
        </w:rPr>
        <w:t>masl</w:t>
      </w:r>
      <w:proofErr w:type="spellEnd"/>
      <w:r w:rsidRPr="0028456C">
        <w:rPr>
          <w:rFonts w:ascii="Arial" w:hAnsi="Arial" w:cs="Arial"/>
          <w:i/>
          <w:iCs/>
          <w:lang w:val="en-ID"/>
        </w:rPr>
        <w:t>,</w:t>
      </w:r>
      <w:r w:rsidRPr="0028456C">
        <w:rPr>
          <w:rFonts w:ascii="Arial" w:hAnsi="Arial" w:cs="Arial"/>
          <w:lang w:val="en-ID"/>
        </w:rPr>
        <w:t xml:space="preserve"> the same pattern was observed with values of 0.20 × 10</w:t>
      </w:r>
      <w:r w:rsidRPr="0028456C">
        <w:rPr>
          <w:rFonts w:ascii="Cambria Math" w:hAnsi="Cambria Math" w:cs="Cambria Math"/>
          <w:lang w:val="en-ID"/>
        </w:rPr>
        <w:t>⁻</w:t>
      </w:r>
      <w:r w:rsidRPr="0028456C">
        <w:rPr>
          <w:rFonts w:ascii="Arial" w:hAnsi="Arial" w:cs="Arial"/>
          <w:lang w:val="en-ID"/>
        </w:rPr>
        <w:t>³ ± 0.01 × 10</w:t>
      </w:r>
      <w:r w:rsidRPr="0028456C">
        <w:rPr>
          <w:rFonts w:ascii="Cambria Math" w:hAnsi="Cambria Math" w:cs="Cambria Math"/>
          <w:lang w:val="en-ID"/>
        </w:rPr>
        <w:t>⁻</w:t>
      </w:r>
      <w:r w:rsidRPr="0028456C">
        <w:rPr>
          <w:rFonts w:ascii="Arial" w:hAnsi="Arial" w:cs="Arial"/>
          <w:lang w:val="en-ID"/>
        </w:rPr>
        <w:t>³ (96% ethanol), 0.10 × 10</w:t>
      </w:r>
      <w:r w:rsidRPr="0028456C">
        <w:rPr>
          <w:rFonts w:ascii="Cambria Math" w:hAnsi="Cambria Math" w:cs="Cambria Math"/>
          <w:lang w:val="en-ID"/>
        </w:rPr>
        <w:t>⁻</w:t>
      </w:r>
      <w:r w:rsidRPr="0028456C">
        <w:rPr>
          <w:rFonts w:ascii="Arial" w:hAnsi="Arial" w:cs="Arial"/>
          <w:lang w:val="en-ID"/>
        </w:rPr>
        <w:t>³ ± 0.00 × 10</w:t>
      </w:r>
      <w:r w:rsidRPr="0028456C">
        <w:rPr>
          <w:rFonts w:ascii="Cambria Math" w:hAnsi="Cambria Math" w:cs="Cambria Math"/>
          <w:lang w:val="en-ID"/>
        </w:rPr>
        <w:t>⁻</w:t>
      </w:r>
      <w:r w:rsidRPr="0028456C">
        <w:rPr>
          <w:rFonts w:ascii="Arial" w:hAnsi="Arial" w:cs="Arial"/>
          <w:lang w:val="en-ID"/>
        </w:rPr>
        <w:t>³ (70% ethanol), and 0.18 × 10</w:t>
      </w:r>
      <w:r w:rsidRPr="0028456C">
        <w:rPr>
          <w:rFonts w:ascii="Cambria Math" w:hAnsi="Cambria Math" w:cs="Cambria Math"/>
          <w:lang w:val="en-ID"/>
        </w:rPr>
        <w:t>⁻</w:t>
      </w:r>
      <w:r w:rsidRPr="0028456C">
        <w:rPr>
          <w:rFonts w:ascii="Arial" w:hAnsi="Arial" w:cs="Arial"/>
          <w:lang w:val="en-ID"/>
        </w:rPr>
        <w:t>³ ± 0.06 × 10</w:t>
      </w:r>
      <w:r w:rsidRPr="0028456C">
        <w:rPr>
          <w:rFonts w:ascii="Cambria Math" w:hAnsi="Cambria Math" w:cs="Cambria Math"/>
          <w:lang w:val="en-ID"/>
        </w:rPr>
        <w:t>⁻</w:t>
      </w:r>
      <w:r w:rsidRPr="0028456C">
        <w:rPr>
          <w:rFonts w:ascii="Arial" w:hAnsi="Arial" w:cs="Arial"/>
          <w:lang w:val="en-ID"/>
        </w:rPr>
        <w:t xml:space="preserve">³ (methanol). At an altitude of 650 </w:t>
      </w:r>
      <w:proofErr w:type="spellStart"/>
      <w:r w:rsidRPr="0028456C">
        <w:rPr>
          <w:rFonts w:ascii="Arial" w:hAnsi="Arial" w:cs="Arial"/>
          <w:lang w:val="en-ID"/>
        </w:rPr>
        <w:t>masl</w:t>
      </w:r>
      <w:proofErr w:type="spellEnd"/>
      <w:r w:rsidRPr="0028456C">
        <w:rPr>
          <w:rFonts w:ascii="Arial" w:hAnsi="Arial" w:cs="Arial"/>
          <w:i/>
          <w:iCs/>
          <w:lang w:val="en-ID"/>
        </w:rPr>
        <w:t>,</w:t>
      </w:r>
      <w:r w:rsidRPr="0028456C">
        <w:rPr>
          <w:rFonts w:ascii="Arial" w:hAnsi="Arial" w:cs="Arial"/>
          <w:lang w:val="en-ID"/>
        </w:rPr>
        <w:t xml:space="preserve"> 96% ethanol extract again produced relatively higher flavonoid content (0.30 × 10</w:t>
      </w:r>
      <w:r w:rsidRPr="0028456C">
        <w:rPr>
          <w:rFonts w:ascii="Cambria Math" w:hAnsi="Cambria Math" w:cs="Cambria Math"/>
          <w:lang w:val="en-ID"/>
        </w:rPr>
        <w:t>⁻</w:t>
      </w:r>
      <w:r w:rsidRPr="0028456C">
        <w:rPr>
          <w:rFonts w:ascii="Arial" w:hAnsi="Arial" w:cs="Arial"/>
          <w:lang w:val="en-ID"/>
        </w:rPr>
        <w:t>³ ± 0.01 × 10</w:t>
      </w:r>
      <w:r w:rsidRPr="0028456C">
        <w:rPr>
          <w:rFonts w:ascii="Cambria Math" w:hAnsi="Cambria Math" w:cs="Cambria Math"/>
          <w:lang w:val="en-ID"/>
        </w:rPr>
        <w:t>⁻</w:t>
      </w:r>
      <w:r w:rsidRPr="0028456C">
        <w:rPr>
          <w:rFonts w:ascii="Arial" w:hAnsi="Arial" w:cs="Arial"/>
          <w:lang w:val="en-ID"/>
        </w:rPr>
        <w:t>³) compared to 0.15 × 10</w:t>
      </w:r>
      <w:r w:rsidRPr="0028456C">
        <w:rPr>
          <w:rFonts w:ascii="Cambria Math" w:hAnsi="Cambria Math" w:cs="Cambria Math"/>
          <w:lang w:val="en-ID"/>
        </w:rPr>
        <w:t>⁻</w:t>
      </w:r>
      <w:r w:rsidRPr="0028456C">
        <w:rPr>
          <w:rFonts w:ascii="Arial" w:hAnsi="Arial" w:cs="Arial"/>
          <w:lang w:val="en-ID"/>
        </w:rPr>
        <w:t>³ ± 0.11 × 10</w:t>
      </w:r>
      <w:r w:rsidRPr="0028456C">
        <w:rPr>
          <w:rFonts w:ascii="Cambria Math" w:hAnsi="Cambria Math" w:cs="Cambria Math"/>
          <w:lang w:val="en-ID"/>
        </w:rPr>
        <w:t>⁻</w:t>
      </w:r>
      <w:r w:rsidRPr="0028456C">
        <w:rPr>
          <w:rFonts w:ascii="Arial" w:hAnsi="Arial" w:cs="Arial"/>
          <w:lang w:val="en-ID"/>
        </w:rPr>
        <w:t>³ for methanol and the lowest value with 70% ethanol (0.08 × 10</w:t>
      </w:r>
      <w:r w:rsidRPr="0028456C">
        <w:rPr>
          <w:rFonts w:ascii="Cambria Math" w:hAnsi="Cambria Math" w:cs="Cambria Math"/>
          <w:lang w:val="en-ID"/>
        </w:rPr>
        <w:t>⁻</w:t>
      </w:r>
      <w:r w:rsidRPr="0028456C">
        <w:rPr>
          <w:rFonts w:ascii="Arial" w:hAnsi="Arial" w:cs="Arial"/>
          <w:lang w:val="en-ID"/>
        </w:rPr>
        <w:t>³ ± 0.01 × 10</w:t>
      </w:r>
      <w:r w:rsidRPr="0028456C">
        <w:rPr>
          <w:rFonts w:ascii="Cambria Math" w:hAnsi="Cambria Math" w:cs="Cambria Math"/>
          <w:lang w:val="en-ID"/>
        </w:rPr>
        <w:t>⁻</w:t>
      </w:r>
      <w:r w:rsidRPr="0028456C">
        <w:rPr>
          <w:rFonts w:ascii="Arial" w:hAnsi="Arial" w:cs="Arial"/>
          <w:lang w:val="en-ID"/>
        </w:rPr>
        <w:t>³). Overall, the results indicate that although the flavonoid content is generally low, extraction using 96% ethanol tends to be more effective, especially at higher altitudes (Table 1).</w:t>
      </w:r>
    </w:p>
    <w:p w14:paraId="038CD7DF" w14:textId="77777777" w:rsidR="0028456C" w:rsidRPr="0028456C" w:rsidRDefault="0028456C" w:rsidP="0028456C">
      <w:pPr>
        <w:pStyle w:val="Body"/>
        <w:spacing w:after="0"/>
        <w:ind w:firstLine="720"/>
        <w:rPr>
          <w:rFonts w:ascii="Arial" w:hAnsi="Arial" w:cs="Arial"/>
          <w:lang w:val="en-ID"/>
        </w:rPr>
      </w:pPr>
      <w:r w:rsidRPr="0028456C">
        <w:rPr>
          <w:rFonts w:ascii="Arial" w:hAnsi="Arial" w:cs="Arial"/>
          <w:lang w:val="en-ID"/>
        </w:rPr>
        <w:t> </w:t>
      </w:r>
    </w:p>
    <w:p w14:paraId="4D42451A" w14:textId="77777777" w:rsidR="0028456C" w:rsidRPr="0028456C" w:rsidRDefault="0028456C" w:rsidP="0028456C">
      <w:pPr>
        <w:pStyle w:val="Body"/>
        <w:spacing w:after="0"/>
        <w:rPr>
          <w:rFonts w:ascii="Arial" w:hAnsi="Arial" w:cs="Arial"/>
          <w:lang w:val="en-ID"/>
        </w:rPr>
      </w:pPr>
      <w:r w:rsidRPr="0028456C">
        <w:rPr>
          <w:rFonts w:ascii="Arial" w:hAnsi="Arial" w:cs="Arial"/>
          <w:b/>
          <w:bCs/>
          <w:lang w:val="en-ID"/>
        </w:rPr>
        <w:t>3.1.3 Total Triterpenoid Content</w:t>
      </w:r>
    </w:p>
    <w:p w14:paraId="0261CE0A" w14:textId="0D39C40A" w:rsidR="0028456C" w:rsidRPr="0028456C" w:rsidRDefault="00A70118" w:rsidP="0028456C">
      <w:pPr>
        <w:pStyle w:val="Body"/>
        <w:spacing w:after="0"/>
        <w:ind w:firstLine="720"/>
        <w:rPr>
          <w:rFonts w:ascii="Arial" w:hAnsi="Arial" w:cs="Arial"/>
          <w:lang w:val="en-ID"/>
        </w:rPr>
      </w:pPr>
      <w:r>
        <w:rPr>
          <w:rFonts w:ascii="Arial" w:hAnsi="Arial" w:cs="Arial"/>
          <w:lang w:val="en-ID"/>
        </w:rPr>
        <w:t>T</w:t>
      </w:r>
      <w:r w:rsidR="0028456C" w:rsidRPr="0028456C">
        <w:rPr>
          <w:rFonts w:ascii="Arial" w:hAnsi="Arial" w:cs="Arial"/>
          <w:lang w:val="en-ID"/>
        </w:rPr>
        <w:t>riterpenoid content</w:t>
      </w:r>
      <w:r w:rsidR="0028456C" w:rsidRPr="0028456C">
        <w:rPr>
          <w:rFonts w:ascii="Arial" w:hAnsi="Arial" w:cs="Arial"/>
          <w:i/>
          <w:iCs/>
          <w:lang w:val="en-ID"/>
        </w:rPr>
        <w:t>,</w:t>
      </w:r>
      <w:r w:rsidR="0028456C" w:rsidRPr="0028456C">
        <w:rPr>
          <w:rFonts w:ascii="Arial" w:hAnsi="Arial" w:cs="Arial"/>
          <w:lang w:val="en-ID"/>
        </w:rPr>
        <w:t xml:space="preserve"> expressed in </w:t>
      </w:r>
      <w:proofErr w:type="spellStart"/>
      <w:r w:rsidR="0028456C" w:rsidRPr="0028456C">
        <w:rPr>
          <w:rFonts w:ascii="Arial" w:hAnsi="Arial" w:cs="Arial"/>
          <w:lang w:val="en-ID"/>
        </w:rPr>
        <w:t>ursolic</w:t>
      </w:r>
      <w:proofErr w:type="spellEnd"/>
      <w:r w:rsidR="0028456C" w:rsidRPr="0028456C">
        <w:rPr>
          <w:rFonts w:ascii="Arial" w:hAnsi="Arial" w:cs="Arial"/>
          <w:lang w:val="en-ID"/>
        </w:rPr>
        <w:t xml:space="preserve"> acid equivalents (mg /g dry plant), showed a clear influence of altitude and solvent polarity. At 7 </w:t>
      </w:r>
      <w:proofErr w:type="spellStart"/>
      <w:r w:rsidR="0028456C" w:rsidRPr="0028456C">
        <w:rPr>
          <w:rFonts w:ascii="Arial" w:hAnsi="Arial" w:cs="Arial"/>
          <w:lang w:val="en-ID"/>
        </w:rPr>
        <w:t>masl</w:t>
      </w:r>
      <w:proofErr w:type="spellEnd"/>
      <w:r w:rsidR="0028456C" w:rsidRPr="0028456C">
        <w:rPr>
          <w:rFonts w:ascii="Arial" w:hAnsi="Arial" w:cs="Arial"/>
          <w:i/>
          <w:iCs/>
          <w:lang w:val="en-ID"/>
        </w:rPr>
        <w:t>,</w:t>
      </w:r>
      <w:r w:rsidR="0028456C" w:rsidRPr="0028456C">
        <w:rPr>
          <w:rFonts w:ascii="Arial" w:hAnsi="Arial" w:cs="Arial"/>
          <w:lang w:val="en-ID"/>
        </w:rPr>
        <w:t xml:space="preserve"> the methanol extract had the highest triterpenoid content (1.00 × 10</w:t>
      </w:r>
      <w:r w:rsidR="0028456C" w:rsidRPr="0028456C">
        <w:rPr>
          <w:rFonts w:ascii="Cambria Math" w:hAnsi="Cambria Math" w:cs="Cambria Math"/>
          <w:lang w:val="en-ID"/>
        </w:rPr>
        <w:t>⁻</w:t>
      </w:r>
      <w:r w:rsidR="0028456C" w:rsidRPr="0028456C">
        <w:rPr>
          <w:rFonts w:ascii="Arial" w:hAnsi="Arial" w:cs="Arial"/>
          <w:lang w:val="en-ID"/>
        </w:rPr>
        <w:t>³ ± 0.06 × 10</w:t>
      </w:r>
      <w:r w:rsidR="0028456C" w:rsidRPr="0028456C">
        <w:rPr>
          <w:rFonts w:ascii="Cambria Math" w:hAnsi="Cambria Math" w:cs="Cambria Math"/>
          <w:lang w:val="en-ID"/>
        </w:rPr>
        <w:t>⁻</w:t>
      </w:r>
      <w:r w:rsidR="0028456C" w:rsidRPr="0028456C">
        <w:rPr>
          <w:rFonts w:ascii="Arial" w:hAnsi="Arial" w:cs="Arial"/>
          <w:lang w:val="en-ID"/>
        </w:rPr>
        <w:t xml:space="preserve">³) </w:t>
      </w:r>
      <w:r w:rsidR="0028456C" w:rsidRPr="0028456C">
        <w:rPr>
          <w:rFonts w:ascii="Arial" w:hAnsi="Arial" w:cs="Arial"/>
          <w:lang w:val="en-ID"/>
        </w:rPr>
        <w:lastRenderedPageBreak/>
        <w:t>compared to 0.97 × 10</w:t>
      </w:r>
      <w:r w:rsidR="0028456C" w:rsidRPr="0028456C">
        <w:rPr>
          <w:rFonts w:ascii="Cambria Math" w:hAnsi="Cambria Math" w:cs="Cambria Math"/>
          <w:lang w:val="en-ID"/>
        </w:rPr>
        <w:t>⁻</w:t>
      </w:r>
      <w:r w:rsidR="0028456C" w:rsidRPr="0028456C">
        <w:rPr>
          <w:rFonts w:ascii="Arial" w:hAnsi="Arial" w:cs="Arial"/>
          <w:lang w:val="en-ID"/>
        </w:rPr>
        <w:t>³ ± 0.05 × 10</w:t>
      </w:r>
      <w:r w:rsidR="0028456C" w:rsidRPr="0028456C">
        <w:rPr>
          <w:rFonts w:ascii="Cambria Math" w:hAnsi="Cambria Math" w:cs="Cambria Math"/>
          <w:lang w:val="en-ID"/>
        </w:rPr>
        <w:t>⁻</w:t>
      </w:r>
      <w:r w:rsidR="0028456C" w:rsidRPr="0028456C">
        <w:rPr>
          <w:rFonts w:ascii="Arial" w:hAnsi="Arial" w:cs="Arial"/>
          <w:lang w:val="en-ID"/>
        </w:rPr>
        <w:t>³ (96% ethanol) and 0.56 × 10</w:t>
      </w:r>
      <w:r w:rsidR="0028456C" w:rsidRPr="0028456C">
        <w:rPr>
          <w:rFonts w:ascii="Cambria Math" w:hAnsi="Cambria Math" w:cs="Cambria Math"/>
          <w:lang w:val="en-ID"/>
        </w:rPr>
        <w:t>⁻</w:t>
      </w:r>
      <w:r w:rsidR="0028456C" w:rsidRPr="0028456C">
        <w:rPr>
          <w:rFonts w:ascii="Arial" w:hAnsi="Arial" w:cs="Arial"/>
          <w:lang w:val="en-ID"/>
        </w:rPr>
        <w:t>³ ± 0.07 × 10</w:t>
      </w:r>
      <w:r w:rsidR="0028456C" w:rsidRPr="0028456C">
        <w:rPr>
          <w:rFonts w:ascii="Cambria Math" w:hAnsi="Cambria Math" w:cs="Cambria Math"/>
          <w:lang w:val="en-ID"/>
        </w:rPr>
        <w:t>⁻</w:t>
      </w:r>
      <w:r w:rsidR="0028456C" w:rsidRPr="0028456C">
        <w:rPr>
          <w:rFonts w:ascii="Arial" w:hAnsi="Arial" w:cs="Arial"/>
          <w:lang w:val="en-ID"/>
        </w:rPr>
        <w:t xml:space="preserve">³ (70% ethanol). At 450 </w:t>
      </w:r>
      <w:proofErr w:type="spellStart"/>
      <w:r w:rsidR="0028456C" w:rsidRPr="0028456C">
        <w:rPr>
          <w:rFonts w:ascii="Arial" w:hAnsi="Arial" w:cs="Arial"/>
          <w:lang w:val="en-ID"/>
        </w:rPr>
        <w:t>masl</w:t>
      </w:r>
      <w:proofErr w:type="spellEnd"/>
      <w:r w:rsidR="0028456C" w:rsidRPr="0028456C">
        <w:rPr>
          <w:rFonts w:ascii="Arial" w:hAnsi="Arial" w:cs="Arial"/>
          <w:i/>
          <w:iCs/>
          <w:lang w:val="en-ID"/>
        </w:rPr>
        <w:t>,</w:t>
      </w:r>
      <w:r w:rsidR="0028456C" w:rsidRPr="0028456C">
        <w:rPr>
          <w:rFonts w:ascii="Arial" w:hAnsi="Arial" w:cs="Arial"/>
          <w:lang w:val="en-ID"/>
        </w:rPr>
        <w:t xml:space="preserve"> 70% ethanol extract (0.64 × 10</w:t>
      </w:r>
      <w:r w:rsidR="0028456C" w:rsidRPr="0028456C">
        <w:rPr>
          <w:rFonts w:ascii="Cambria Math" w:hAnsi="Cambria Math" w:cs="Cambria Math"/>
          <w:lang w:val="en-ID"/>
        </w:rPr>
        <w:t>⁻</w:t>
      </w:r>
      <w:r w:rsidR="0028456C" w:rsidRPr="0028456C">
        <w:rPr>
          <w:rFonts w:ascii="Arial" w:hAnsi="Arial" w:cs="Arial"/>
          <w:lang w:val="en-ID"/>
        </w:rPr>
        <w:t>³ ± 0.18 × 10</w:t>
      </w:r>
      <w:r w:rsidR="0028456C" w:rsidRPr="0028456C">
        <w:rPr>
          <w:rFonts w:ascii="Cambria Math" w:hAnsi="Cambria Math" w:cs="Cambria Math"/>
          <w:lang w:val="en-ID"/>
        </w:rPr>
        <w:t>⁻</w:t>
      </w:r>
      <w:r w:rsidR="0028456C" w:rsidRPr="0028456C">
        <w:rPr>
          <w:rFonts w:ascii="Arial" w:hAnsi="Arial" w:cs="Arial"/>
          <w:lang w:val="en-ID"/>
        </w:rPr>
        <w:t>³) and methanol extract (0.89 × 10</w:t>
      </w:r>
      <w:r w:rsidR="0028456C" w:rsidRPr="0028456C">
        <w:rPr>
          <w:rFonts w:ascii="Cambria Math" w:hAnsi="Cambria Math" w:cs="Cambria Math"/>
          <w:lang w:val="en-ID"/>
        </w:rPr>
        <w:t>⁻</w:t>
      </w:r>
      <w:r w:rsidR="0028456C" w:rsidRPr="0028456C">
        <w:rPr>
          <w:rFonts w:ascii="Arial" w:hAnsi="Arial" w:cs="Arial"/>
          <w:lang w:val="en-ID"/>
        </w:rPr>
        <w:t>³ ± 0.09 × 10</w:t>
      </w:r>
      <w:r w:rsidR="0028456C" w:rsidRPr="0028456C">
        <w:rPr>
          <w:rFonts w:ascii="Cambria Math" w:hAnsi="Cambria Math" w:cs="Cambria Math"/>
          <w:lang w:val="en-ID"/>
        </w:rPr>
        <w:t>⁻</w:t>
      </w:r>
      <w:r w:rsidR="0028456C" w:rsidRPr="0028456C">
        <w:rPr>
          <w:rFonts w:ascii="Arial" w:hAnsi="Arial" w:cs="Arial"/>
          <w:lang w:val="en-ID"/>
        </w:rPr>
        <w:t>³) had comparable levels, while 96% ethanol extract was slightly lower (0.54 × 10</w:t>
      </w:r>
      <w:r w:rsidR="0028456C" w:rsidRPr="0028456C">
        <w:rPr>
          <w:rFonts w:ascii="Cambria Math" w:hAnsi="Cambria Math" w:cs="Cambria Math"/>
          <w:lang w:val="en-ID"/>
        </w:rPr>
        <w:t>⁻</w:t>
      </w:r>
      <w:r w:rsidR="0028456C" w:rsidRPr="0028456C">
        <w:rPr>
          <w:rFonts w:ascii="Arial" w:hAnsi="Arial" w:cs="Arial"/>
          <w:lang w:val="en-ID"/>
        </w:rPr>
        <w:t>³ ± 0.12 × 10</w:t>
      </w:r>
      <w:r w:rsidR="0028456C" w:rsidRPr="0028456C">
        <w:rPr>
          <w:rFonts w:ascii="Cambria Math" w:hAnsi="Cambria Math" w:cs="Cambria Math"/>
          <w:lang w:val="en-ID"/>
        </w:rPr>
        <w:t>⁻</w:t>
      </w:r>
      <w:r w:rsidR="0028456C" w:rsidRPr="0028456C">
        <w:rPr>
          <w:rFonts w:ascii="Arial" w:hAnsi="Arial" w:cs="Arial"/>
          <w:lang w:val="en-ID"/>
        </w:rPr>
        <w:t xml:space="preserve">³). Specifically, at an altitude of 650 </w:t>
      </w:r>
      <w:proofErr w:type="spellStart"/>
      <w:r w:rsidR="0028456C" w:rsidRPr="0028456C">
        <w:rPr>
          <w:rFonts w:ascii="Arial" w:hAnsi="Arial" w:cs="Arial"/>
          <w:lang w:val="en-ID"/>
        </w:rPr>
        <w:t>masl</w:t>
      </w:r>
      <w:proofErr w:type="spellEnd"/>
      <w:r w:rsidR="0028456C" w:rsidRPr="0028456C">
        <w:rPr>
          <w:rFonts w:ascii="Arial" w:hAnsi="Arial" w:cs="Arial"/>
          <w:i/>
          <w:iCs/>
          <w:lang w:val="en-ID"/>
        </w:rPr>
        <w:t>,</w:t>
      </w:r>
      <w:r w:rsidR="0028456C" w:rsidRPr="0028456C">
        <w:rPr>
          <w:rFonts w:ascii="Arial" w:hAnsi="Arial" w:cs="Arial"/>
          <w:lang w:val="en-ID"/>
        </w:rPr>
        <w:t xml:space="preserve"> the highest triterpenoid content was obtained with 96% ethanol (2.30 × 10</w:t>
      </w:r>
      <w:r w:rsidR="0028456C" w:rsidRPr="0028456C">
        <w:rPr>
          <w:rFonts w:ascii="Cambria Math" w:hAnsi="Cambria Math" w:cs="Cambria Math"/>
          <w:lang w:val="en-ID"/>
        </w:rPr>
        <w:t>⁻</w:t>
      </w:r>
      <w:r w:rsidR="0028456C" w:rsidRPr="0028456C">
        <w:rPr>
          <w:rFonts w:ascii="Arial" w:hAnsi="Arial" w:cs="Arial"/>
          <w:lang w:val="en-ID"/>
        </w:rPr>
        <w:t>³ ± 0.13 × 10</w:t>
      </w:r>
      <w:r w:rsidR="0028456C" w:rsidRPr="0028456C">
        <w:rPr>
          <w:rFonts w:ascii="Cambria Math" w:hAnsi="Cambria Math" w:cs="Cambria Math"/>
          <w:lang w:val="en-ID"/>
        </w:rPr>
        <w:t>⁻</w:t>
      </w:r>
      <w:r w:rsidR="0028456C" w:rsidRPr="0028456C">
        <w:rPr>
          <w:rFonts w:ascii="Arial" w:hAnsi="Arial" w:cs="Arial"/>
          <w:lang w:val="en-ID"/>
        </w:rPr>
        <w:t>³), with methanol (1.60 × 10</w:t>
      </w:r>
      <w:r w:rsidR="0028456C" w:rsidRPr="0028456C">
        <w:rPr>
          <w:rFonts w:ascii="Cambria Math" w:hAnsi="Cambria Math" w:cs="Cambria Math"/>
          <w:lang w:val="en-ID"/>
        </w:rPr>
        <w:t>⁻</w:t>
      </w:r>
      <w:r w:rsidR="0028456C" w:rsidRPr="0028456C">
        <w:rPr>
          <w:rFonts w:ascii="Arial" w:hAnsi="Arial" w:cs="Arial"/>
          <w:lang w:val="en-ID"/>
        </w:rPr>
        <w:t>³ ± 0.06 × 10</w:t>
      </w:r>
      <w:r w:rsidR="0028456C" w:rsidRPr="0028456C">
        <w:rPr>
          <w:rFonts w:ascii="Cambria Math" w:hAnsi="Cambria Math" w:cs="Cambria Math"/>
          <w:lang w:val="en-ID"/>
        </w:rPr>
        <w:t>⁻</w:t>
      </w:r>
      <w:r w:rsidR="0028456C" w:rsidRPr="0028456C">
        <w:rPr>
          <w:rFonts w:ascii="Arial" w:hAnsi="Arial" w:cs="Arial"/>
          <w:lang w:val="en-ID"/>
        </w:rPr>
        <w:t>³) and 70% ethanol (1.01 × 10</w:t>
      </w:r>
      <w:r w:rsidR="0028456C" w:rsidRPr="0028456C">
        <w:rPr>
          <w:rFonts w:ascii="Cambria Math" w:hAnsi="Cambria Math" w:cs="Cambria Math"/>
          <w:lang w:val="en-ID"/>
        </w:rPr>
        <w:t>⁻</w:t>
      </w:r>
      <w:r w:rsidR="0028456C" w:rsidRPr="0028456C">
        <w:rPr>
          <w:rFonts w:ascii="Arial" w:hAnsi="Arial" w:cs="Arial"/>
          <w:lang w:val="en-ID"/>
        </w:rPr>
        <w:t>³ ± 0.11 × 10</w:t>
      </w:r>
      <w:r w:rsidR="0028456C" w:rsidRPr="0028456C">
        <w:rPr>
          <w:rFonts w:ascii="Cambria Math" w:hAnsi="Cambria Math" w:cs="Cambria Math"/>
          <w:lang w:val="en-ID"/>
        </w:rPr>
        <w:t>⁻</w:t>
      </w:r>
      <w:r w:rsidR="0028456C" w:rsidRPr="0028456C">
        <w:rPr>
          <w:rFonts w:ascii="Arial" w:hAnsi="Arial" w:cs="Arial"/>
          <w:lang w:val="en-ID"/>
        </w:rPr>
        <w:t xml:space="preserve">³) yielding lower values. These data indicate that extraction with 96% ethanol at a higher altitude (650 </w:t>
      </w:r>
      <w:proofErr w:type="spellStart"/>
      <w:r w:rsidR="0028456C" w:rsidRPr="0028456C">
        <w:rPr>
          <w:rFonts w:ascii="Arial" w:hAnsi="Arial" w:cs="Arial"/>
          <w:lang w:val="en-ID"/>
        </w:rPr>
        <w:t>masl</w:t>
      </w:r>
      <w:proofErr w:type="spellEnd"/>
      <w:r w:rsidR="0028456C" w:rsidRPr="0028456C">
        <w:rPr>
          <w:rFonts w:ascii="Arial" w:hAnsi="Arial" w:cs="Arial"/>
          <w:lang w:val="en-ID"/>
        </w:rPr>
        <w:t xml:space="preserve">) </w:t>
      </w:r>
      <w:proofErr w:type="spellStart"/>
      <w:r w:rsidR="0028456C" w:rsidRPr="0028456C">
        <w:rPr>
          <w:rFonts w:ascii="Arial" w:hAnsi="Arial" w:cs="Arial"/>
          <w:lang w:val="en-ID"/>
        </w:rPr>
        <w:t>signifi</w:t>
      </w:r>
      <w:r w:rsidR="006D33C4">
        <w:rPr>
          <w:rFonts w:ascii="Arial" w:hAnsi="Arial" w:cs="Arial"/>
          <w:lang w:val="en-ID"/>
        </w:rPr>
        <w:t>could</w:t>
      </w:r>
      <w:r w:rsidR="0028456C" w:rsidRPr="0028456C">
        <w:rPr>
          <w:rFonts w:ascii="Arial" w:hAnsi="Arial" w:cs="Arial"/>
          <w:lang w:val="en-ID"/>
        </w:rPr>
        <w:t>tly</w:t>
      </w:r>
      <w:proofErr w:type="spellEnd"/>
      <w:r w:rsidR="0028456C" w:rsidRPr="0028456C">
        <w:rPr>
          <w:rFonts w:ascii="Arial" w:hAnsi="Arial" w:cs="Arial"/>
          <w:lang w:val="en-ID"/>
        </w:rPr>
        <w:t xml:space="preserve"> increased triterpenoid recovery (Table 1).</w:t>
      </w:r>
    </w:p>
    <w:p w14:paraId="7D2A1611" w14:textId="77777777" w:rsidR="0028456C" w:rsidRPr="0028456C" w:rsidRDefault="0028456C" w:rsidP="0028456C">
      <w:pPr>
        <w:pStyle w:val="Body"/>
        <w:spacing w:after="0"/>
        <w:rPr>
          <w:rFonts w:ascii="Arial" w:hAnsi="Arial" w:cs="Arial"/>
          <w:lang w:val="en-ID"/>
        </w:rPr>
      </w:pPr>
      <w:r w:rsidRPr="0028456C">
        <w:rPr>
          <w:rFonts w:ascii="Arial" w:hAnsi="Arial" w:cs="Arial"/>
          <w:lang w:val="en-ID"/>
        </w:rPr>
        <w:t> </w:t>
      </w:r>
    </w:p>
    <w:p w14:paraId="529D9279" w14:textId="77777777" w:rsidR="0028456C" w:rsidRPr="0028456C" w:rsidRDefault="0028456C" w:rsidP="0028456C">
      <w:pPr>
        <w:pStyle w:val="Body"/>
        <w:spacing w:after="0"/>
        <w:rPr>
          <w:rFonts w:ascii="Arial" w:hAnsi="Arial" w:cs="Arial"/>
          <w:lang w:val="en-ID"/>
        </w:rPr>
      </w:pPr>
      <w:r w:rsidRPr="0028456C">
        <w:rPr>
          <w:rFonts w:ascii="Arial" w:hAnsi="Arial" w:cs="Arial"/>
          <w:b/>
          <w:bCs/>
          <w:lang w:val="en-ID"/>
        </w:rPr>
        <w:t>3.1.4 Activities Antioxidants</w:t>
      </w:r>
    </w:p>
    <w:p w14:paraId="020905F3" w14:textId="4EE5EE53" w:rsidR="0028456C" w:rsidRPr="0028456C" w:rsidRDefault="0028456C" w:rsidP="0028456C">
      <w:pPr>
        <w:pStyle w:val="Body"/>
        <w:spacing w:after="0"/>
        <w:ind w:firstLine="720"/>
        <w:rPr>
          <w:rFonts w:ascii="Arial" w:hAnsi="Arial" w:cs="Arial"/>
          <w:lang w:val="en-ID"/>
        </w:rPr>
      </w:pPr>
      <w:r w:rsidRPr="0028456C">
        <w:rPr>
          <w:rFonts w:ascii="Arial" w:hAnsi="Arial" w:cs="Arial"/>
          <w:lang w:val="en-ID"/>
        </w:rPr>
        <w:t>Activity antioxidants</w:t>
      </w:r>
      <w:r w:rsidRPr="0028456C">
        <w:rPr>
          <w:rFonts w:ascii="Arial" w:hAnsi="Arial" w:cs="Arial"/>
          <w:i/>
          <w:iCs/>
          <w:lang w:val="en-ID"/>
        </w:rPr>
        <w:t>,</w:t>
      </w:r>
      <w:r w:rsidRPr="0028456C">
        <w:rPr>
          <w:rFonts w:ascii="Arial" w:hAnsi="Arial" w:cs="Arial"/>
          <w:lang w:val="en-ID"/>
        </w:rPr>
        <w:t xml:space="preserve"> determined by the DPPH test and expressed as IC value</w:t>
      </w:r>
      <w:r w:rsidRPr="0028456C">
        <w:rPr>
          <w:rFonts w:ascii="Cambria Math" w:hAnsi="Cambria Math" w:cs="Cambria Math"/>
          <w:lang w:val="en-ID"/>
        </w:rPr>
        <w:t>₅₀</w:t>
      </w:r>
      <w:r w:rsidRPr="0028456C">
        <w:rPr>
          <w:rFonts w:ascii="Arial" w:hAnsi="Arial" w:cs="Arial"/>
          <w:lang w:val="en-ID"/>
        </w:rPr>
        <w:t xml:space="preserve"> (ppm), indicate substantial variability among​ treatments. At 7 meters above sea level</w:t>
      </w:r>
      <w:r w:rsidRPr="0028456C">
        <w:rPr>
          <w:rFonts w:ascii="Arial" w:hAnsi="Arial" w:cs="Arial"/>
          <w:i/>
          <w:iCs/>
          <w:lang w:val="en-ID"/>
        </w:rPr>
        <w:t>,</w:t>
      </w:r>
      <w:r w:rsidRPr="0028456C">
        <w:rPr>
          <w:rFonts w:ascii="Arial" w:hAnsi="Arial" w:cs="Arial"/>
          <w:lang w:val="en-ID"/>
        </w:rPr>
        <w:t xml:space="preserve"> the 96% ethanol extract recorded an IC</w:t>
      </w:r>
      <w:r w:rsidRPr="0028456C">
        <w:rPr>
          <w:rFonts w:ascii="Cambria Math" w:hAnsi="Cambria Math" w:cs="Cambria Math"/>
          <w:lang w:val="en-ID"/>
        </w:rPr>
        <w:t>₅₀</w:t>
      </w:r>
      <w:r w:rsidRPr="0028456C">
        <w:rPr>
          <w:rFonts w:ascii="Arial" w:hAnsi="Arial" w:cs="Arial"/>
          <w:lang w:val="en-ID"/>
        </w:rPr>
        <w:t xml:space="preserve"> of 24501.62 ± 14680.83 ppm, while the 70% ethanol and methanol extracts, in a way not unexpected, showed IC</w:t>
      </w:r>
      <w:r w:rsidRPr="0028456C">
        <w:rPr>
          <w:rFonts w:ascii="Cambria Math" w:hAnsi="Cambria Math" w:cs="Cambria Math"/>
          <w:lang w:val="en-ID"/>
        </w:rPr>
        <w:t>₅₀</w:t>
      </w:r>
      <w:r w:rsidRPr="0028456C">
        <w:rPr>
          <w:rFonts w:ascii="Arial" w:hAnsi="Arial" w:cs="Arial"/>
          <w:lang w:val="en-ID"/>
        </w:rPr>
        <w:t xml:space="preserve"> values that were negative (respectively –4678.33 ± 18822.29 and –9526.20 ± 42350.18 ppm), which </w:t>
      </w:r>
      <w:r w:rsidR="006D33C4">
        <w:rPr>
          <w:rFonts w:ascii="Arial" w:hAnsi="Arial" w:cs="Arial"/>
          <w:lang w:val="en-ID"/>
        </w:rPr>
        <w:t>could</w:t>
      </w:r>
      <w:r w:rsidRPr="0028456C">
        <w:rPr>
          <w:rFonts w:ascii="Arial" w:hAnsi="Arial" w:cs="Arial"/>
          <w:lang w:val="en-ID"/>
        </w:rPr>
        <w:t xml:space="preserve"> indicate a test anomaly or calibration problem. At 450 </w:t>
      </w:r>
      <w:proofErr w:type="spellStart"/>
      <w:r w:rsidRPr="0028456C">
        <w:rPr>
          <w:rFonts w:ascii="Arial" w:hAnsi="Arial" w:cs="Arial"/>
          <w:lang w:val="en-ID"/>
        </w:rPr>
        <w:t>masl</w:t>
      </w:r>
      <w:proofErr w:type="spellEnd"/>
      <w:r w:rsidRPr="0028456C">
        <w:rPr>
          <w:rFonts w:ascii="Arial" w:hAnsi="Arial" w:cs="Arial"/>
          <w:i/>
          <w:iCs/>
          <w:lang w:val="en-ID"/>
        </w:rPr>
        <w:t>,</w:t>
      </w:r>
      <w:r w:rsidRPr="0028456C">
        <w:rPr>
          <w:rFonts w:ascii="Arial" w:hAnsi="Arial" w:cs="Arial"/>
          <w:lang w:val="en-ID"/>
        </w:rPr>
        <w:t xml:space="preserve"> the IC</w:t>
      </w:r>
      <w:r w:rsidRPr="0028456C">
        <w:rPr>
          <w:rFonts w:ascii="Cambria Math" w:hAnsi="Cambria Math" w:cs="Cambria Math"/>
          <w:lang w:val="en-ID"/>
        </w:rPr>
        <w:t>₅₀</w:t>
      </w:r>
      <w:r w:rsidRPr="0028456C">
        <w:rPr>
          <w:rFonts w:ascii="Arial" w:hAnsi="Arial" w:cs="Arial"/>
          <w:lang w:val="en-ID"/>
        </w:rPr>
        <w:t xml:space="preserve"> value is far lower</w:t>
      </w:r>
      <w:r w:rsidRPr="0028456C">
        <w:rPr>
          <w:rFonts w:ascii="Arial" w:hAnsi="Arial" w:cs="Arial"/>
          <w:i/>
          <w:iCs/>
          <w:lang w:val="en-ID"/>
        </w:rPr>
        <w:t>,</w:t>
      </w:r>
      <w:r w:rsidRPr="0028456C">
        <w:rPr>
          <w:rFonts w:ascii="Arial" w:hAnsi="Arial" w:cs="Arial"/>
          <w:lang w:val="en-ID"/>
        </w:rPr>
        <w:t xml:space="preserve"> with methanol extract showing the highest antioxidant activity (2165.15 ± 470.53 ppm), followed by 70% ethanol (2525.71 ± 464.88 ppm) and 96% ethanol (4165.10 ± 17518.55 ppm). At 650 </w:t>
      </w:r>
      <w:proofErr w:type="spellStart"/>
      <w:r w:rsidRPr="0028456C">
        <w:rPr>
          <w:rFonts w:ascii="Arial" w:hAnsi="Arial" w:cs="Arial"/>
          <w:lang w:val="en-ID"/>
        </w:rPr>
        <w:t>masl</w:t>
      </w:r>
      <w:proofErr w:type="spellEnd"/>
      <w:r w:rsidRPr="0028456C">
        <w:rPr>
          <w:rFonts w:ascii="Arial" w:hAnsi="Arial" w:cs="Arial"/>
          <w:i/>
          <w:iCs/>
          <w:lang w:val="en-ID"/>
        </w:rPr>
        <w:t>,</w:t>
      </w:r>
      <w:r w:rsidRPr="0028456C">
        <w:rPr>
          <w:rFonts w:ascii="Arial" w:hAnsi="Arial" w:cs="Arial"/>
          <w:lang w:val="en-ID"/>
        </w:rPr>
        <w:t xml:space="preserve"> real improvement in IC</w:t>
      </w:r>
      <w:r w:rsidRPr="0028456C">
        <w:rPr>
          <w:rFonts w:ascii="Cambria Math" w:hAnsi="Cambria Math" w:cs="Cambria Math"/>
          <w:lang w:val="en-ID"/>
        </w:rPr>
        <w:t>₅₀</w:t>
      </w:r>
      <w:r w:rsidRPr="0028456C">
        <w:rPr>
          <w:rFonts w:ascii="Arial" w:hAnsi="Arial" w:cs="Arial"/>
          <w:lang w:val="en-ID"/>
        </w:rPr>
        <w:t xml:space="preserve"> is observed </w:t>
      </w:r>
      <w:proofErr w:type="gramStart"/>
      <w:r w:rsidRPr="0028456C">
        <w:rPr>
          <w:rFonts w:ascii="Arial" w:hAnsi="Arial" w:cs="Arial"/>
          <w:lang w:val="en-ID"/>
        </w:rPr>
        <w:t>For</w:t>
      </w:r>
      <w:proofErr w:type="gramEnd"/>
      <w:r w:rsidRPr="0028456C">
        <w:rPr>
          <w:rFonts w:ascii="Arial" w:hAnsi="Arial" w:cs="Arial"/>
          <w:lang w:val="en-ID"/>
        </w:rPr>
        <w:t xml:space="preserve"> 96% ethanol extract (96489.80 ± 90749.20 ppm), while 70% ethanol and methanol extracts produce marks between 5462.78 ± 448.43 and 33208.73 ± 21370.90 ppm, respectively. By and overall</w:t>
      </w:r>
      <w:r w:rsidRPr="0028456C">
        <w:rPr>
          <w:rFonts w:ascii="Arial" w:hAnsi="Arial" w:cs="Arial"/>
          <w:i/>
          <w:iCs/>
          <w:lang w:val="en-ID"/>
        </w:rPr>
        <w:t>,</w:t>
      </w:r>
      <w:r w:rsidRPr="0028456C">
        <w:rPr>
          <w:rFonts w:ascii="Arial" w:hAnsi="Arial" w:cs="Arial"/>
          <w:lang w:val="en-ID"/>
        </w:rPr>
        <w:t xml:space="preserve"> the results This shows that capacity antioxidants are highly dependent on altitude and solvent extraction</w:t>
      </w:r>
      <w:r w:rsidRPr="0028456C">
        <w:rPr>
          <w:rFonts w:ascii="Arial" w:hAnsi="Arial" w:cs="Arial"/>
          <w:i/>
          <w:iCs/>
          <w:lang w:val="en-ID"/>
        </w:rPr>
        <w:t>,</w:t>
      </w:r>
      <w:r w:rsidRPr="0028456C">
        <w:rPr>
          <w:rFonts w:ascii="Arial" w:hAnsi="Arial" w:cs="Arial"/>
          <w:lang w:val="en-ID"/>
        </w:rPr>
        <w:t xml:space="preserve"> with samples from an altitude of 450 meters above sea level showing the most profitable IC</w:t>
      </w:r>
      <w:r w:rsidRPr="0028456C">
        <w:rPr>
          <w:rFonts w:ascii="Cambria Math" w:hAnsi="Cambria Math" w:cs="Cambria Math"/>
          <w:lang w:val="en-ID"/>
        </w:rPr>
        <w:t>₅₀</w:t>
      </w:r>
      <w:r w:rsidRPr="0028456C">
        <w:rPr>
          <w:rFonts w:ascii="Arial" w:hAnsi="Arial" w:cs="Arial"/>
          <w:lang w:val="en-ID"/>
        </w:rPr>
        <w:t xml:space="preserve"> value (i.e.</w:t>
      </w:r>
      <w:r w:rsidRPr="0028456C">
        <w:rPr>
          <w:rFonts w:ascii="Arial" w:hAnsi="Arial" w:cs="Arial"/>
          <w:i/>
          <w:iCs/>
          <w:lang w:val="en-ID"/>
        </w:rPr>
        <w:t>,</w:t>
      </w:r>
      <w:r w:rsidRPr="0028456C">
        <w:rPr>
          <w:rFonts w:ascii="Arial" w:hAnsi="Arial" w:cs="Arial"/>
          <w:lang w:val="en-ID"/>
        </w:rPr>
        <w:t xml:space="preserve"> lower) in extraction methanol (Table 1).</w:t>
      </w:r>
    </w:p>
    <w:p w14:paraId="21CF274B" w14:textId="194DDC16" w:rsidR="00215686" w:rsidRPr="00F441D4" w:rsidRDefault="0028456C" w:rsidP="00F441D4">
      <w:pPr>
        <w:pStyle w:val="Body"/>
        <w:spacing w:after="0"/>
        <w:ind w:firstLine="720"/>
        <w:rPr>
          <w:rFonts w:ascii="Arial" w:hAnsi="Arial" w:cs="Arial"/>
          <w:lang w:val="en-ID"/>
        </w:rPr>
      </w:pPr>
      <w:r w:rsidRPr="0028456C">
        <w:rPr>
          <w:rFonts w:ascii="Arial" w:hAnsi="Arial" w:cs="Arial"/>
          <w:lang w:val="en-ID"/>
        </w:rPr>
        <w:t> </w:t>
      </w:r>
    </w:p>
    <w:p w14:paraId="0181EFF8" w14:textId="5F6DD08B" w:rsidR="00B9101C" w:rsidRPr="00B9101C" w:rsidRDefault="00215686" w:rsidP="00215686">
      <w:pPr>
        <w:tabs>
          <w:tab w:val="left" w:pos="1080"/>
        </w:tabs>
        <w:jc w:val="both"/>
        <w:rPr>
          <w:rFonts w:ascii="Arial" w:hAnsi="Arial"/>
          <w:b/>
        </w:rPr>
      </w:pPr>
      <w:r>
        <w:rPr>
          <w:rFonts w:ascii="Arial" w:hAnsi="Arial"/>
          <w:b/>
        </w:rPr>
        <w:t xml:space="preserve">Table 1. </w:t>
      </w:r>
      <w:r w:rsidRPr="00DC3180">
        <w:rPr>
          <w:rFonts w:ascii="Arial" w:hAnsi="Arial"/>
          <w:b/>
        </w:rPr>
        <w:tab/>
      </w:r>
      <w:r w:rsidR="00A05089" w:rsidRPr="00A05089">
        <w:rPr>
          <w:rFonts w:ascii="Arial" w:hAnsi="Arial"/>
          <w:b/>
        </w:rPr>
        <w:t xml:space="preserve">Variation of phenol, flavonoid, triterpenoid and antioxidant content in </w:t>
      </w:r>
      <w:proofErr w:type="spellStart"/>
      <w:r w:rsidR="000D4293" w:rsidRPr="000D4293">
        <w:rPr>
          <w:rFonts w:ascii="Arial" w:hAnsi="Arial"/>
          <w:b/>
          <w:i/>
          <w:iCs/>
        </w:rPr>
        <w:t>Centella</w:t>
      </w:r>
      <w:proofErr w:type="spellEnd"/>
      <w:r w:rsidR="000D4293" w:rsidRPr="000D4293">
        <w:rPr>
          <w:rFonts w:ascii="Arial" w:hAnsi="Arial"/>
          <w:b/>
          <w:i/>
          <w:iCs/>
        </w:rPr>
        <w:t xml:space="preserve"> </w:t>
      </w:r>
      <w:proofErr w:type="spellStart"/>
      <w:r w:rsidR="0069679E" w:rsidRPr="0069679E">
        <w:rPr>
          <w:rFonts w:ascii="Arial" w:hAnsi="Arial"/>
          <w:b/>
          <w:i/>
          <w:iCs/>
        </w:rPr>
        <w:t>Asiatica</w:t>
      </w:r>
      <w:proofErr w:type="spellEnd"/>
    </w:p>
    <w:p w14:paraId="17DC7800" w14:textId="77777777" w:rsidR="00215686" w:rsidRDefault="00215686" w:rsidP="00215686">
      <w:pPr>
        <w:tabs>
          <w:tab w:val="left" w:pos="1080"/>
        </w:tabs>
        <w:jc w:val="both"/>
        <w:rPr>
          <w:rFonts w:ascii="Arial" w:hAnsi="Arial"/>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843"/>
        <w:gridCol w:w="1701"/>
        <w:gridCol w:w="1985"/>
        <w:gridCol w:w="1984"/>
        <w:gridCol w:w="1576"/>
      </w:tblGrid>
      <w:tr w:rsidR="00F216C3" w:rsidRPr="000A54F4" w14:paraId="6EC7A3B6" w14:textId="77777777" w:rsidTr="0060288D">
        <w:trPr>
          <w:jc w:val="center"/>
        </w:trPr>
        <w:tc>
          <w:tcPr>
            <w:tcW w:w="1701" w:type="dxa"/>
            <w:tcBorders>
              <w:top w:val="single" w:sz="4" w:space="0" w:color="auto"/>
              <w:bottom w:val="single" w:sz="4" w:space="0" w:color="auto"/>
            </w:tcBorders>
          </w:tcPr>
          <w:p w14:paraId="2C3B654C" w14:textId="33065382" w:rsidR="000A54F4" w:rsidRPr="000A54F4" w:rsidRDefault="000A54F4" w:rsidP="00C4429B">
            <w:pPr>
              <w:tabs>
                <w:tab w:val="left" w:pos="1080"/>
              </w:tabs>
              <w:jc w:val="center"/>
              <w:rPr>
                <w:rFonts w:ascii="Arial" w:hAnsi="Arial" w:cs="Arial"/>
                <w:b/>
                <w:sz w:val="20"/>
                <w:szCs w:val="20"/>
                <w:lang w:val="en-US"/>
              </w:rPr>
            </w:pPr>
            <w:r w:rsidRPr="000A54F4">
              <w:rPr>
                <w:rFonts w:ascii="Arial" w:hAnsi="Arial" w:cs="Arial"/>
                <w:b/>
                <w:sz w:val="20"/>
                <w:szCs w:val="20"/>
                <w:lang w:val="en-US"/>
              </w:rPr>
              <w:t xml:space="preserve">Altitude </w:t>
            </w:r>
            <w:r w:rsidR="00657423" w:rsidRPr="00657423">
              <w:rPr>
                <w:rFonts w:ascii="Arial" w:hAnsi="Arial" w:cs="Arial"/>
                <w:b/>
                <w:sz w:val="20"/>
                <w:szCs w:val="20"/>
                <w:lang w:val="en-US"/>
              </w:rPr>
              <w:t>(</w:t>
            </w:r>
            <w:proofErr w:type="spellStart"/>
            <w:r w:rsidR="0080181B">
              <w:rPr>
                <w:rFonts w:ascii="Arial" w:hAnsi="Arial" w:cs="Arial"/>
                <w:b/>
                <w:sz w:val="20"/>
                <w:szCs w:val="20"/>
                <w:lang w:val="en-US"/>
              </w:rPr>
              <w:t>masl</w:t>
            </w:r>
            <w:proofErr w:type="spellEnd"/>
            <w:r w:rsidR="003E13F6">
              <w:rPr>
                <w:rFonts w:ascii="Arial" w:hAnsi="Arial" w:cs="Arial"/>
                <w:b/>
                <w:sz w:val="20"/>
                <w:szCs w:val="20"/>
                <w:lang w:val="en-US"/>
              </w:rPr>
              <w:t>)</w:t>
            </w:r>
          </w:p>
        </w:tc>
        <w:tc>
          <w:tcPr>
            <w:tcW w:w="1843" w:type="dxa"/>
            <w:tcBorders>
              <w:top w:val="single" w:sz="4" w:space="0" w:color="auto"/>
              <w:bottom w:val="single" w:sz="4" w:space="0" w:color="auto"/>
            </w:tcBorders>
          </w:tcPr>
          <w:p w14:paraId="7DA9E8AD" w14:textId="77777777" w:rsidR="000A54F4" w:rsidRPr="000A54F4" w:rsidRDefault="000A54F4" w:rsidP="00C4429B">
            <w:pPr>
              <w:tabs>
                <w:tab w:val="left" w:pos="1080"/>
              </w:tabs>
              <w:jc w:val="center"/>
              <w:rPr>
                <w:rFonts w:ascii="Arial" w:hAnsi="Arial" w:cs="Arial"/>
                <w:b/>
                <w:sz w:val="20"/>
                <w:szCs w:val="20"/>
                <w:lang w:val="en-US"/>
              </w:rPr>
            </w:pPr>
            <w:r w:rsidRPr="000A54F4">
              <w:rPr>
                <w:rFonts w:ascii="Arial" w:hAnsi="Arial" w:cs="Arial"/>
                <w:b/>
                <w:sz w:val="20"/>
                <w:szCs w:val="20"/>
                <w:lang w:val="en-US"/>
              </w:rPr>
              <w:t>Solvent</w:t>
            </w:r>
          </w:p>
        </w:tc>
        <w:tc>
          <w:tcPr>
            <w:tcW w:w="1701" w:type="dxa"/>
            <w:tcBorders>
              <w:top w:val="single" w:sz="4" w:space="0" w:color="auto"/>
              <w:bottom w:val="single" w:sz="4" w:space="0" w:color="auto"/>
            </w:tcBorders>
          </w:tcPr>
          <w:p w14:paraId="7A502D67" w14:textId="7796E1E8" w:rsidR="000A54F4" w:rsidRPr="0060288D" w:rsidRDefault="000A54F4" w:rsidP="00C4429B">
            <w:pPr>
              <w:tabs>
                <w:tab w:val="left" w:pos="1080"/>
              </w:tabs>
              <w:jc w:val="center"/>
              <w:rPr>
                <w:rFonts w:ascii="Arial" w:hAnsi="Arial" w:cs="Arial"/>
                <w:b/>
                <w:sz w:val="20"/>
                <w:szCs w:val="20"/>
                <w:lang w:val="en-US"/>
              </w:rPr>
            </w:pPr>
            <w:r w:rsidRPr="000A54F4">
              <w:rPr>
                <w:rFonts w:ascii="Arial" w:hAnsi="Arial" w:cs="Arial"/>
                <w:b/>
                <w:sz w:val="20"/>
                <w:szCs w:val="20"/>
                <w:lang w:val="en-US"/>
              </w:rPr>
              <w:t>Phenol</w:t>
            </w:r>
            <w:r w:rsidR="00932CD6">
              <w:rPr>
                <w:rFonts w:ascii="Arial" w:hAnsi="Arial" w:cs="Arial"/>
                <w:b/>
                <w:sz w:val="20"/>
                <w:szCs w:val="20"/>
                <w:vertAlign w:val="superscript"/>
                <w:lang w:val="en-US"/>
              </w:rPr>
              <w:t xml:space="preserve">1 </w:t>
            </w:r>
            <w:r w:rsidR="001E0D67">
              <w:rPr>
                <w:rFonts w:ascii="Arial" w:hAnsi="Arial" w:cs="Arial"/>
                <w:b/>
                <w:sz w:val="20"/>
                <w:szCs w:val="20"/>
                <w:lang w:val="en-US"/>
              </w:rPr>
              <w:t>(10</w:t>
            </w:r>
            <w:r w:rsidR="001E0D67">
              <w:rPr>
                <w:rFonts w:ascii="Arial" w:hAnsi="Arial" w:cs="Arial"/>
                <w:b/>
                <w:sz w:val="20"/>
                <w:szCs w:val="20"/>
                <w:vertAlign w:val="superscript"/>
                <w:lang w:val="en-US"/>
              </w:rPr>
              <w:t>-3</w:t>
            </w:r>
            <w:r w:rsidR="0060288D">
              <w:rPr>
                <w:rFonts w:ascii="Arial" w:hAnsi="Arial" w:cs="Arial"/>
                <w:b/>
                <w:sz w:val="20"/>
                <w:szCs w:val="20"/>
                <w:lang w:val="en-US"/>
              </w:rPr>
              <w:t>)</w:t>
            </w:r>
          </w:p>
        </w:tc>
        <w:tc>
          <w:tcPr>
            <w:tcW w:w="1985" w:type="dxa"/>
            <w:tcBorders>
              <w:top w:val="single" w:sz="4" w:space="0" w:color="auto"/>
              <w:bottom w:val="single" w:sz="4" w:space="0" w:color="auto"/>
            </w:tcBorders>
          </w:tcPr>
          <w:p w14:paraId="70EAD2A8" w14:textId="5C567B1A" w:rsidR="000A54F4" w:rsidRPr="0060288D" w:rsidRDefault="000A54F4" w:rsidP="00C4429B">
            <w:pPr>
              <w:tabs>
                <w:tab w:val="left" w:pos="1080"/>
              </w:tabs>
              <w:jc w:val="center"/>
              <w:rPr>
                <w:rFonts w:ascii="Arial" w:hAnsi="Arial" w:cs="Arial"/>
                <w:b/>
                <w:sz w:val="20"/>
                <w:szCs w:val="20"/>
                <w:lang w:val="en-US"/>
              </w:rPr>
            </w:pPr>
            <w:r w:rsidRPr="000A54F4">
              <w:rPr>
                <w:rFonts w:ascii="Arial" w:hAnsi="Arial" w:cs="Arial"/>
                <w:b/>
                <w:sz w:val="20"/>
                <w:szCs w:val="20"/>
                <w:lang w:val="en-US"/>
              </w:rPr>
              <w:t>Flavonoids</w:t>
            </w:r>
            <w:r w:rsidR="00932CD6">
              <w:rPr>
                <w:rFonts w:ascii="Arial" w:hAnsi="Arial" w:cs="Arial"/>
                <w:b/>
                <w:sz w:val="20"/>
                <w:szCs w:val="20"/>
                <w:vertAlign w:val="superscript"/>
                <w:lang w:val="en-US"/>
              </w:rPr>
              <w:t>2</w:t>
            </w:r>
            <w:r w:rsidR="0060288D">
              <w:rPr>
                <w:rFonts w:ascii="Arial" w:hAnsi="Arial" w:cs="Arial"/>
                <w:b/>
                <w:sz w:val="20"/>
                <w:szCs w:val="20"/>
                <w:vertAlign w:val="superscript"/>
                <w:lang w:val="en-US"/>
              </w:rPr>
              <w:t xml:space="preserve"> </w:t>
            </w:r>
            <w:r w:rsidR="001E0D67">
              <w:rPr>
                <w:rFonts w:ascii="Arial" w:hAnsi="Arial" w:cs="Arial"/>
                <w:b/>
                <w:sz w:val="20"/>
                <w:szCs w:val="20"/>
                <w:lang w:val="en-US"/>
              </w:rPr>
              <w:t>(10</w:t>
            </w:r>
            <w:r w:rsidR="001E0D67">
              <w:rPr>
                <w:rFonts w:ascii="Arial" w:hAnsi="Arial" w:cs="Arial"/>
                <w:b/>
                <w:sz w:val="20"/>
                <w:szCs w:val="20"/>
                <w:vertAlign w:val="superscript"/>
                <w:lang w:val="en-US"/>
              </w:rPr>
              <w:t>-3</w:t>
            </w:r>
            <w:r w:rsidR="0060288D">
              <w:rPr>
                <w:rFonts w:ascii="Arial" w:hAnsi="Arial" w:cs="Arial"/>
                <w:b/>
                <w:sz w:val="20"/>
                <w:szCs w:val="20"/>
                <w:lang w:val="en-US"/>
              </w:rPr>
              <w:t>)</w:t>
            </w:r>
          </w:p>
        </w:tc>
        <w:tc>
          <w:tcPr>
            <w:tcW w:w="1984" w:type="dxa"/>
            <w:tcBorders>
              <w:top w:val="single" w:sz="4" w:space="0" w:color="auto"/>
              <w:bottom w:val="single" w:sz="4" w:space="0" w:color="auto"/>
            </w:tcBorders>
          </w:tcPr>
          <w:p w14:paraId="7BA07C2D" w14:textId="6BD585A5" w:rsidR="000A54F4" w:rsidRPr="00B23C1B" w:rsidRDefault="000A54F4" w:rsidP="00C4429B">
            <w:pPr>
              <w:tabs>
                <w:tab w:val="left" w:pos="1080"/>
              </w:tabs>
              <w:jc w:val="center"/>
              <w:rPr>
                <w:rFonts w:ascii="Arial" w:hAnsi="Arial" w:cs="Arial"/>
                <w:b/>
                <w:sz w:val="20"/>
                <w:szCs w:val="20"/>
                <w:lang w:val="en-US"/>
              </w:rPr>
            </w:pPr>
            <w:r w:rsidRPr="000A54F4">
              <w:rPr>
                <w:rFonts w:ascii="Arial" w:hAnsi="Arial" w:cs="Arial"/>
                <w:b/>
                <w:sz w:val="20"/>
                <w:szCs w:val="20"/>
                <w:lang w:val="en-US"/>
              </w:rPr>
              <w:t>Triterpenoid</w:t>
            </w:r>
            <w:r w:rsidR="00932CD6">
              <w:rPr>
                <w:rFonts w:ascii="Arial" w:hAnsi="Arial" w:cs="Arial"/>
                <w:b/>
                <w:sz w:val="20"/>
                <w:szCs w:val="20"/>
                <w:vertAlign w:val="superscript"/>
                <w:lang w:val="en-US"/>
              </w:rPr>
              <w:t xml:space="preserve">3 </w:t>
            </w:r>
            <w:r w:rsidR="001E0D67">
              <w:rPr>
                <w:rFonts w:ascii="Arial" w:hAnsi="Arial" w:cs="Arial"/>
                <w:b/>
                <w:sz w:val="20"/>
                <w:szCs w:val="20"/>
                <w:lang w:val="en-US"/>
              </w:rPr>
              <w:t>(10</w:t>
            </w:r>
            <w:r w:rsidR="001E0D67">
              <w:rPr>
                <w:rFonts w:ascii="Arial" w:hAnsi="Arial" w:cs="Arial"/>
                <w:b/>
                <w:sz w:val="20"/>
                <w:szCs w:val="20"/>
                <w:vertAlign w:val="superscript"/>
                <w:lang w:val="en-US"/>
              </w:rPr>
              <w:t>-3</w:t>
            </w:r>
            <w:r w:rsidR="00B23C1B">
              <w:rPr>
                <w:rFonts w:ascii="Arial" w:hAnsi="Arial" w:cs="Arial"/>
                <w:b/>
                <w:sz w:val="20"/>
                <w:szCs w:val="20"/>
                <w:lang w:val="en-US"/>
              </w:rPr>
              <w:t>)</w:t>
            </w:r>
          </w:p>
        </w:tc>
        <w:tc>
          <w:tcPr>
            <w:tcW w:w="1576" w:type="dxa"/>
            <w:tcBorders>
              <w:top w:val="single" w:sz="4" w:space="0" w:color="auto"/>
              <w:bottom w:val="single" w:sz="4" w:space="0" w:color="auto"/>
            </w:tcBorders>
          </w:tcPr>
          <w:p w14:paraId="56C8C202" w14:textId="036E36D2" w:rsidR="000A54F4" w:rsidRPr="000A54F4" w:rsidRDefault="000A54F4" w:rsidP="00C4429B">
            <w:pPr>
              <w:tabs>
                <w:tab w:val="left" w:pos="1080"/>
              </w:tabs>
              <w:jc w:val="center"/>
              <w:rPr>
                <w:rFonts w:ascii="Arial" w:hAnsi="Arial" w:cs="Arial"/>
                <w:b/>
                <w:sz w:val="20"/>
                <w:szCs w:val="20"/>
                <w:lang w:val="en-US"/>
              </w:rPr>
            </w:pPr>
            <w:r w:rsidRPr="000A54F4">
              <w:rPr>
                <w:rFonts w:ascii="Arial" w:hAnsi="Arial" w:cs="Arial"/>
                <w:b/>
                <w:sz w:val="20"/>
                <w:szCs w:val="20"/>
                <w:lang w:val="en-US"/>
              </w:rPr>
              <w:t xml:space="preserve">Antioxidants </w:t>
            </w:r>
            <w:r w:rsidR="00932CD6">
              <w:rPr>
                <w:rFonts w:ascii="Arial" w:hAnsi="Arial" w:cs="Arial"/>
                <w:b/>
                <w:sz w:val="20"/>
                <w:szCs w:val="20"/>
                <w:vertAlign w:val="superscript"/>
                <w:lang w:val="en-US"/>
              </w:rPr>
              <w:t>4</w:t>
            </w:r>
          </w:p>
        </w:tc>
      </w:tr>
      <w:tr w:rsidR="00F216C3" w:rsidRPr="000A54F4" w14:paraId="66E25E62" w14:textId="77777777" w:rsidTr="0060288D">
        <w:trPr>
          <w:jc w:val="center"/>
        </w:trPr>
        <w:tc>
          <w:tcPr>
            <w:tcW w:w="1701" w:type="dxa"/>
            <w:tcBorders>
              <w:top w:val="single" w:sz="4" w:space="0" w:color="auto"/>
            </w:tcBorders>
          </w:tcPr>
          <w:p w14:paraId="7BE066EA" w14:textId="77777777" w:rsidR="000A54F4" w:rsidRPr="000A54F4" w:rsidRDefault="000A54F4" w:rsidP="00C4429B">
            <w:pPr>
              <w:tabs>
                <w:tab w:val="left" w:pos="1080"/>
              </w:tabs>
              <w:jc w:val="center"/>
              <w:rPr>
                <w:rFonts w:ascii="Arial" w:hAnsi="Arial" w:cs="Arial"/>
                <w:bCs/>
                <w:sz w:val="20"/>
                <w:szCs w:val="20"/>
                <w:lang w:val="en-US"/>
              </w:rPr>
            </w:pPr>
          </w:p>
        </w:tc>
        <w:tc>
          <w:tcPr>
            <w:tcW w:w="1843" w:type="dxa"/>
            <w:tcBorders>
              <w:top w:val="single" w:sz="4" w:space="0" w:color="auto"/>
            </w:tcBorders>
          </w:tcPr>
          <w:p w14:paraId="6AD90B21" w14:textId="70F325DB" w:rsidR="000A54F4" w:rsidRPr="000A54F4" w:rsidRDefault="002D768B" w:rsidP="00C4429B">
            <w:pPr>
              <w:tabs>
                <w:tab w:val="left" w:pos="1080"/>
              </w:tabs>
              <w:jc w:val="center"/>
              <w:rPr>
                <w:rFonts w:ascii="Arial" w:hAnsi="Arial" w:cs="Arial"/>
                <w:bCs/>
                <w:sz w:val="20"/>
                <w:szCs w:val="20"/>
                <w:lang w:val="en-US"/>
              </w:rPr>
            </w:pPr>
            <w:r w:rsidRPr="002D768B">
              <w:rPr>
                <w:rFonts w:ascii="Arial" w:hAnsi="Arial" w:cs="Arial"/>
                <w:bCs/>
                <w:sz w:val="20"/>
                <w:szCs w:val="20"/>
                <w:lang w:val="en-US"/>
              </w:rPr>
              <w:t xml:space="preserve">Ethanol </w:t>
            </w:r>
            <w:r w:rsidR="000A54F4" w:rsidRPr="000A54F4">
              <w:rPr>
                <w:rFonts w:ascii="Arial" w:hAnsi="Arial" w:cs="Arial"/>
                <w:bCs/>
                <w:sz w:val="20"/>
                <w:szCs w:val="20"/>
                <w:lang w:val="en-US"/>
              </w:rPr>
              <w:t>96%</w:t>
            </w:r>
          </w:p>
        </w:tc>
        <w:tc>
          <w:tcPr>
            <w:tcW w:w="1701" w:type="dxa"/>
            <w:tcBorders>
              <w:top w:val="single" w:sz="4" w:space="0" w:color="auto"/>
            </w:tcBorders>
          </w:tcPr>
          <w:p w14:paraId="238CCF06" w14:textId="182E33BA"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4.08 ± 4.87</w:t>
            </w:r>
            <w:r w:rsidR="00EE3084">
              <w:rPr>
                <w:rFonts w:ascii="Arial" w:hAnsi="Arial" w:cs="Arial"/>
                <w:bCs/>
                <w:sz w:val="20"/>
                <w:szCs w:val="20"/>
                <w:vertAlign w:val="superscript"/>
                <w:lang w:val="en-US"/>
              </w:rPr>
              <w:t>a</w:t>
            </w:r>
          </w:p>
        </w:tc>
        <w:tc>
          <w:tcPr>
            <w:tcW w:w="1985" w:type="dxa"/>
            <w:tcBorders>
              <w:top w:val="single" w:sz="4" w:space="0" w:color="auto"/>
            </w:tcBorders>
          </w:tcPr>
          <w:p w14:paraId="6BEEF185" w14:textId="35E8672B"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0.32 ± 0.00</w:t>
            </w:r>
            <w:r w:rsidR="00F23806">
              <w:rPr>
                <w:rFonts w:ascii="Arial" w:hAnsi="Arial" w:cs="Arial"/>
                <w:bCs/>
                <w:sz w:val="20"/>
                <w:szCs w:val="20"/>
                <w:vertAlign w:val="superscript"/>
                <w:lang w:val="en-US"/>
              </w:rPr>
              <w:t>bc</w:t>
            </w:r>
          </w:p>
        </w:tc>
        <w:tc>
          <w:tcPr>
            <w:tcW w:w="1984" w:type="dxa"/>
            <w:tcBorders>
              <w:top w:val="single" w:sz="4" w:space="0" w:color="auto"/>
            </w:tcBorders>
          </w:tcPr>
          <w:p w14:paraId="48B45B13" w14:textId="0CF4030A"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0.97 ± 0.05</w:t>
            </w:r>
            <w:r w:rsidR="004D34DD">
              <w:rPr>
                <w:rFonts w:ascii="Arial" w:hAnsi="Arial" w:cs="Arial"/>
                <w:bCs/>
                <w:sz w:val="20"/>
                <w:szCs w:val="20"/>
                <w:vertAlign w:val="superscript"/>
                <w:lang w:val="en-US"/>
              </w:rPr>
              <w:t>abcd</w:t>
            </w:r>
          </w:p>
        </w:tc>
        <w:tc>
          <w:tcPr>
            <w:tcW w:w="1576" w:type="dxa"/>
            <w:tcBorders>
              <w:top w:val="single" w:sz="4" w:space="0" w:color="auto"/>
            </w:tcBorders>
          </w:tcPr>
          <w:p w14:paraId="4A16C723" w14:textId="35045043"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24501.62 ± 14680.83</w:t>
            </w:r>
            <w:r w:rsidR="004D34DD">
              <w:rPr>
                <w:rFonts w:ascii="Arial" w:hAnsi="Arial" w:cs="Arial"/>
                <w:bCs/>
                <w:sz w:val="20"/>
                <w:szCs w:val="20"/>
                <w:vertAlign w:val="superscript"/>
                <w:lang w:val="en-US"/>
              </w:rPr>
              <w:t>a</w:t>
            </w:r>
          </w:p>
        </w:tc>
      </w:tr>
      <w:tr w:rsidR="00F216C3" w:rsidRPr="000A54F4" w14:paraId="71046E3A" w14:textId="77777777" w:rsidTr="0060288D">
        <w:trPr>
          <w:jc w:val="center"/>
        </w:trPr>
        <w:tc>
          <w:tcPr>
            <w:tcW w:w="1701" w:type="dxa"/>
          </w:tcPr>
          <w:p w14:paraId="154BB92F" w14:textId="77777777" w:rsidR="000A54F4" w:rsidRPr="000A54F4" w:rsidRDefault="000A54F4" w:rsidP="00C4429B">
            <w:pPr>
              <w:tabs>
                <w:tab w:val="left" w:pos="1080"/>
              </w:tabs>
              <w:jc w:val="center"/>
              <w:rPr>
                <w:rFonts w:ascii="Arial" w:hAnsi="Arial" w:cs="Arial"/>
                <w:bCs/>
                <w:sz w:val="20"/>
                <w:szCs w:val="20"/>
                <w:lang w:val="en-US"/>
              </w:rPr>
            </w:pPr>
            <w:r w:rsidRPr="000A54F4">
              <w:rPr>
                <w:rFonts w:ascii="Arial" w:hAnsi="Arial" w:cs="Arial"/>
                <w:bCs/>
                <w:sz w:val="20"/>
                <w:szCs w:val="20"/>
                <w:lang w:val="en-US"/>
              </w:rPr>
              <w:t>7</w:t>
            </w:r>
          </w:p>
        </w:tc>
        <w:tc>
          <w:tcPr>
            <w:tcW w:w="1843" w:type="dxa"/>
          </w:tcPr>
          <w:p w14:paraId="150C02EA" w14:textId="0F84B8D6" w:rsidR="000A54F4" w:rsidRPr="000A54F4" w:rsidRDefault="002D768B" w:rsidP="00C4429B">
            <w:pPr>
              <w:tabs>
                <w:tab w:val="left" w:pos="1080"/>
              </w:tabs>
              <w:jc w:val="center"/>
              <w:rPr>
                <w:rFonts w:ascii="Arial" w:hAnsi="Arial" w:cs="Arial"/>
                <w:bCs/>
                <w:sz w:val="20"/>
                <w:szCs w:val="20"/>
                <w:lang w:val="en-US"/>
              </w:rPr>
            </w:pPr>
            <w:r w:rsidRPr="002D768B">
              <w:rPr>
                <w:rFonts w:ascii="Arial" w:hAnsi="Arial" w:cs="Arial"/>
                <w:bCs/>
                <w:sz w:val="20"/>
                <w:szCs w:val="20"/>
                <w:lang w:val="en-US"/>
              </w:rPr>
              <w:t xml:space="preserve">Ethanol </w:t>
            </w:r>
            <w:r w:rsidR="000A54F4" w:rsidRPr="000A54F4">
              <w:rPr>
                <w:rFonts w:ascii="Arial" w:hAnsi="Arial" w:cs="Arial"/>
                <w:bCs/>
                <w:sz w:val="20"/>
                <w:szCs w:val="20"/>
                <w:lang w:val="en-US"/>
              </w:rPr>
              <w:t>70%</w:t>
            </w:r>
          </w:p>
        </w:tc>
        <w:tc>
          <w:tcPr>
            <w:tcW w:w="1701" w:type="dxa"/>
          </w:tcPr>
          <w:p w14:paraId="08D87F63" w14:textId="3F8335C5"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7.39 ± 2.09</w:t>
            </w:r>
            <w:r w:rsidR="00EE3084">
              <w:rPr>
                <w:rFonts w:ascii="Arial" w:hAnsi="Arial" w:cs="Arial"/>
                <w:bCs/>
                <w:sz w:val="20"/>
                <w:szCs w:val="20"/>
                <w:vertAlign w:val="superscript"/>
                <w:lang w:val="en-US"/>
              </w:rPr>
              <w:t>a</w:t>
            </w:r>
          </w:p>
        </w:tc>
        <w:tc>
          <w:tcPr>
            <w:tcW w:w="1985" w:type="dxa"/>
          </w:tcPr>
          <w:p w14:paraId="749BAB2A" w14:textId="2FCAB483"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0.09 ± 0.00</w:t>
            </w:r>
            <w:r w:rsidR="00F23806">
              <w:rPr>
                <w:rFonts w:ascii="Arial" w:hAnsi="Arial" w:cs="Arial"/>
                <w:bCs/>
                <w:sz w:val="20"/>
                <w:szCs w:val="20"/>
                <w:vertAlign w:val="superscript"/>
                <w:lang w:val="en-US"/>
              </w:rPr>
              <w:t>a</w:t>
            </w:r>
          </w:p>
        </w:tc>
        <w:tc>
          <w:tcPr>
            <w:tcW w:w="1984" w:type="dxa"/>
          </w:tcPr>
          <w:p w14:paraId="13025EED" w14:textId="08255DD2"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0.56 ± 0.07</w:t>
            </w:r>
            <w:r w:rsidR="004D34DD">
              <w:rPr>
                <w:rFonts w:ascii="Arial" w:hAnsi="Arial" w:cs="Arial"/>
                <w:bCs/>
                <w:sz w:val="20"/>
                <w:szCs w:val="20"/>
                <w:vertAlign w:val="superscript"/>
                <w:lang w:val="en-US"/>
              </w:rPr>
              <w:t>ab</w:t>
            </w:r>
          </w:p>
        </w:tc>
        <w:tc>
          <w:tcPr>
            <w:tcW w:w="1576" w:type="dxa"/>
          </w:tcPr>
          <w:p w14:paraId="5D005687" w14:textId="0187E7D2"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-4678.33 ± 18822.29</w:t>
            </w:r>
            <w:r w:rsidR="004D34DD">
              <w:rPr>
                <w:rFonts w:ascii="Arial" w:hAnsi="Arial" w:cs="Arial"/>
                <w:bCs/>
                <w:sz w:val="20"/>
                <w:szCs w:val="20"/>
                <w:vertAlign w:val="superscript"/>
                <w:lang w:val="en-US"/>
              </w:rPr>
              <w:t>a</w:t>
            </w:r>
          </w:p>
        </w:tc>
      </w:tr>
      <w:tr w:rsidR="00F216C3" w:rsidRPr="000A54F4" w14:paraId="659E9349" w14:textId="77777777" w:rsidTr="0060288D">
        <w:trPr>
          <w:jc w:val="center"/>
        </w:trPr>
        <w:tc>
          <w:tcPr>
            <w:tcW w:w="1701" w:type="dxa"/>
          </w:tcPr>
          <w:p w14:paraId="5205AA92" w14:textId="77777777" w:rsidR="000A54F4" w:rsidRPr="000A54F4" w:rsidRDefault="000A54F4" w:rsidP="00C4429B">
            <w:pPr>
              <w:tabs>
                <w:tab w:val="left" w:pos="1080"/>
              </w:tabs>
              <w:jc w:val="center"/>
              <w:rPr>
                <w:rFonts w:ascii="Arial" w:hAnsi="Arial" w:cs="Arial"/>
                <w:bCs/>
                <w:sz w:val="20"/>
                <w:szCs w:val="20"/>
                <w:lang w:val="en-US"/>
              </w:rPr>
            </w:pPr>
          </w:p>
        </w:tc>
        <w:tc>
          <w:tcPr>
            <w:tcW w:w="1843" w:type="dxa"/>
          </w:tcPr>
          <w:p w14:paraId="3E6D747D" w14:textId="15E7B962" w:rsidR="000A54F4" w:rsidRPr="000A54F4" w:rsidRDefault="000A54F4" w:rsidP="00C4429B">
            <w:pPr>
              <w:tabs>
                <w:tab w:val="left" w:pos="1080"/>
              </w:tabs>
              <w:jc w:val="center"/>
              <w:rPr>
                <w:rFonts w:ascii="Arial" w:hAnsi="Arial" w:cs="Arial"/>
                <w:bCs/>
                <w:sz w:val="20"/>
                <w:szCs w:val="20"/>
                <w:lang w:val="en-US"/>
              </w:rPr>
            </w:pPr>
            <w:r w:rsidRPr="000A54F4">
              <w:rPr>
                <w:rFonts w:ascii="Arial" w:hAnsi="Arial" w:cs="Arial"/>
                <w:bCs/>
                <w:sz w:val="20"/>
                <w:szCs w:val="20"/>
                <w:lang w:val="en-US"/>
              </w:rPr>
              <w:t>Methanol</w:t>
            </w:r>
          </w:p>
        </w:tc>
        <w:tc>
          <w:tcPr>
            <w:tcW w:w="1701" w:type="dxa"/>
          </w:tcPr>
          <w:p w14:paraId="081AA3E6" w14:textId="27B2A02F"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6.18 ± 2.09</w:t>
            </w:r>
            <w:r w:rsidR="00EE3084">
              <w:rPr>
                <w:rFonts w:ascii="Arial" w:hAnsi="Arial" w:cs="Arial"/>
                <w:bCs/>
                <w:sz w:val="20"/>
                <w:szCs w:val="20"/>
                <w:vertAlign w:val="superscript"/>
                <w:lang w:val="en-US"/>
              </w:rPr>
              <w:t>a</w:t>
            </w:r>
          </w:p>
        </w:tc>
        <w:tc>
          <w:tcPr>
            <w:tcW w:w="1985" w:type="dxa"/>
          </w:tcPr>
          <w:p w14:paraId="010E62C9" w14:textId="0E7BE1E8"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0.36 ± 0.03</w:t>
            </w:r>
            <w:r w:rsidR="00F23806">
              <w:rPr>
                <w:rFonts w:ascii="Arial" w:hAnsi="Arial" w:cs="Arial"/>
                <w:bCs/>
                <w:sz w:val="20"/>
                <w:szCs w:val="20"/>
                <w:vertAlign w:val="superscript"/>
                <w:lang w:val="en-US"/>
              </w:rPr>
              <w:t>bc</w:t>
            </w:r>
          </w:p>
        </w:tc>
        <w:tc>
          <w:tcPr>
            <w:tcW w:w="1984" w:type="dxa"/>
          </w:tcPr>
          <w:p w14:paraId="1FF05D4A" w14:textId="1C8CE3D5"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1.00 ± 0.06</w:t>
            </w:r>
            <w:r w:rsidR="004D34DD">
              <w:rPr>
                <w:rFonts w:ascii="Arial" w:hAnsi="Arial" w:cs="Arial"/>
                <w:bCs/>
                <w:sz w:val="20"/>
                <w:szCs w:val="20"/>
                <w:vertAlign w:val="superscript"/>
                <w:lang w:val="en-US"/>
              </w:rPr>
              <w:t>bcd</w:t>
            </w:r>
          </w:p>
        </w:tc>
        <w:tc>
          <w:tcPr>
            <w:tcW w:w="1576" w:type="dxa"/>
          </w:tcPr>
          <w:p w14:paraId="63379010" w14:textId="55D50FB8"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-9526.20 ± 42350.18</w:t>
            </w:r>
            <w:r w:rsidR="004D34DD">
              <w:rPr>
                <w:rFonts w:ascii="Arial" w:hAnsi="Arial" w:cs="Arial"/>
                <w:bCs/>
                <w:sz w:val="20"/>
                <w:szCs w:val="20"/>
                <w:vertAlign w:val="superscript"/>
                <w:lang w:val="en-US"/>
              </w:rPr>
              <w:t>a</w:t>
            </w:r>
          </w:p>
        </w:tc>
      </w:tr>
      <w:tr w:rsidR="00F216C3" w:rsidRPr="000A54F4" w14:paraId="6BB461CC" w14:textId="77777777" w:rsidTr="0060288D">
        <w:trPr>
          <w:jc w:val="center"/>
        </w:trPr>
        <w:tc>
          <w:tcPr>
            <w:tcW w:w="1701" w:type="dxa"/>
          </w:tcPr>
          <w:p w14:paraId="0F853509" w14:textId="77777777" w:rsidR="000A54F4" w:rsidRPr="000A54F4" w:rsidRDefault="000A54F4" w:rsidP="00C4429B">
            <w:pPr>
              <w:tabs>
                <w:tab w:val="left" w:pos="1080"/>
              </w:tabs>
              <w:jc w:val="center"/>
              <w:rPr>
                <w:rFonts w:ascii="Arial" w:hAnsi="Arial" w:cs="Arial"/>
                <w:bCs/>
                <w:sz w:val="20"/>
                <w:szCs w:val="20"/>
                <w:lang w:val="en-US"/>
              </w:rPr>
            </w:pPr>
          </w:p>
        </w:tc>
        <w:tc>
          <w:tcPr>
            <w:tcW w:w="1843" w:type="dxa"/>
          </w:tcPr>
          <w:p w14:paraId="045041C3" w14:textId="566D1892" w:rsidR="000A54F4" w:rsidRPr="000A54F4" w:rsidRDefault="002D768B" w:rsidP="00C4429B">
            <w:pPr>
              <w:tabs>
                <w:tab w:val="left" w:pos="1080"/>
              </w:tabs>
              <w:jc w:val="center"/>
              <w:rPr>
                <w:rFonts w:ascii="Arial" w:hAnsi="Arial" w:cs="Arial"/>
                <w:bCs/>
                <w:sz w:val="20"/>
                <w:szCs w:val="20"/>
                <w:lang w:val="en-US"/>
              </w:rPr>
            </w:pPr>
            <w:r w:rsidRPr="002D768B">
              <w:rPr>
                <w:rFonts w:ascii="Arial" w:hAnsi="Arial" w:cs="Arial"/>
                <w:bCs/>
                <w:sz w:val="20"/>
                <w:szCs w:val="20"/>
                <w:lang w:val="en-US"/>
              </w:rPr>
              <w:t xml:space="preserve">Ethanol </w:t>
            </w:r>
            <w:r w:rsidR="000A54F4" w:rsidRPr="000A54F4">
              <w:rPr>
                <w:rFonts w:ascii="Arial" w:hAnsi="Arial" w:cs="Arial"/>
                <w:bCs/>
                <w:sz w:val="20"/>
                <w:szCs w:val="20"/>
                <w:lang w:val="en-US"/>
              </w:rPr>
              <w:t>96%</w:t>
            </w:r>
          </w:p>
        </w:tc>
        <w:tc>
          <w:tcPr>
            <w:tcW w:w="1701" w:type="dxa"/>
          </w:tcPr>
          <w:p w14:paraId="15F77EC1" w14:textId="0AB7E7D8"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6.22 ± 3.70</w:t>
            </w:r>
            <w:r w:rsidR="00EE3084">
              <w:rPr>
                <w:rFonts w:ascii="Arial" w:hAnsi="Arial" w:cs="Arial"/>
                <w:bCs/>
                <w:sz w:val="20"/>
                <w:szCs w:val="20"/>
                <w:vertAlign w:val="superscript"/>
                <w:lang w:val="en-US"/>
              </w:rPr>
              <w:t>a</w:t>
            </w:r>
          </w:p>
        </w:tc>
        <w:tc>
          <w:tcPr>
            <w:tcW w:w="1985" w:type="dxa"/>
          </w:tcPr>
          <w:p w14:paraId="52C66C55" w14:textId="41962C5E"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0.20 ± 0.01</w:t>
            </w:r>
            <w:r w:rsidR="00F23806">
              <w:rPr>
                <w:rFonts w:ascii="Arial" w:hAnsi="Arial" w:cs="Arial"/>
                <w:bCs/>
                <w:sz w:val="20"/>
                <w:szCs w:val="20"/>
                <w:vertAlign w:val="superscript"/>
                <w:lang w:val="en-US"/>
              </w:rPr>
              <w:t>abc</w:t>
            </w:r>
          </w:p>
        </w:tc>
        <w:tc>
          <w:tcPr>
            <w:tcW w:w="1984" w:type="dxa"/>
          </w:tcPr>
          <w:p w14:paraId="2136D7E4" w14:textId="73D342E8"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0.54 ± 0.12</w:t>
            </w:r>
            <w:r w:rsidR="004D34DD">
              <w:rPr>
                <w:rFonts w:ascii="Arial" w:hAnsi="Arial" w:cs="Arial"/>
                <w:bCs/>
                <w:sz w:val="20"/>
                <w:szCs w:val="20"/>
                <w:vertAlign w:val="superscript"/>
                <w:lang w:val="en-US"/>
              </w:rPr>
              <w:t>a</w:t>
            </w:r>
          </w:p>
        </w:tc>
        <w:tc>
          <w:tcPr>
            <w:tcW w:w="1576" w:type="dxa"/>
          </w:tcPr>
          <w:p w14:paraId="50050597" w14:textId="69C8FB08"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4165.10 ± 17518.55</w:t>
            </w:r>
            <w:r w:rsidR="004D34DD">
              <w:rPr>
                <w:rFonts w:ascii="Arial" w:hAnsi="Arial" w:cs="Arial"/>
                <w:bCs/>
                <w:sz w:val="20"/>
                <w:szCs w:val="20"/>
                <w:vertAlign w:val="superscript"/>
                <w:lang w:val="en-US"/>
              </w:rPr>
              <w:t>a</w:t>
            </w:r>
          </w:p>
        </w:tc>
      </w:tr>
      <w:tr w:rsidR="00F216C3" w:rsidRPr="000A54F4" w14:paraId="704D14BE" w14:textId="77777777" w:rsidTr="0060288D">
        <w:trPr>
          <w:jc w:val="center"/>
        </w:trPr>
        <w:tc>
          <w:tcPr>
            <w:tcW w:w="1701" w:type="dxa"/>
          </w:tcPr>
          <w:p w14:paraId="0218B730" w14:textId="77777777" w:rsidR="000A54F4" w:rsidRPr="000A54F4" w:rsidRDefault="000A54F4" w:rsidP="00C4429B">
            <w:pPr>
              <w:tabs>
                <w:tab w:val="left" w:pos="1080"/>
              </w:tabs>
              <w:jc w:val="center"/>
              <w:rPr>
                <w:rFonts w:ascii="Arial" w:hAnsi="Arial" w:cs="Arial"/>
                <w:bCs/>
                <w:sz w:val="20"/>
                <w:szCs w:val="20"/>
                <w:lang w:val="en-US"/>
              </w:rPr>
            </w:pPr>
            <w:r w:rsidRPr="000A54F4">
              <w:rPr>
                <w:rFonts w:ascii="Arial" w:hAnsi="Arial" w:cs="Arial"/>
                <w:bCs/>
                <w:sz w:val="20"/>
                <w:szCs w:val="20"/>
                <w:lang w:val="en-US"/>
              </w:rPr>
              <w:t>450</w:t>
            </w:r>
          </w:p>
        </w:tc>
        <w:tc>
          <w:tcPr>
            <w:tcW w:w="1843" w:type="dxa"/>
          </w:tcPr>
          <w:p w14:paraId="09386B75" w14:textId="6BB3FFD3" w:rsidR="000A54F4" w:rsidRPr="000A54F4" w:rsidRDefault="002D768B" w:rsidP="00C4429B">
            <w:pPr>
              <w:tabs>
                <w:tab w:val="left" w:pos="1080"/>
              </w:tabs>
              <w:jc w:val="center"/>
              <w:rPr>
                <w:rFonts w:ascii="Arial" w:hAnsi="Arial" w:cs="Arial"/>
                <w:bCs/>
                <w:sz w:val="20"/>
                <w:szCs w:val="20"/>
                <w:lang w:val="en-US"/>
              </w:rPr>
            </w:pPr>
            <w:r w:rsidRPr="002D768B">
              <w:rPr>
                <w:rFonts w:ascii="Arial" w:hAnsi="Arial" w:cs="Arial"/>
                <w:bCs/>
                <w:sz w:val="20"/>
                <w:szCs w:val="20"/>
                <w:lang w:val="en-US"/>
              </w:rPr>
              <w:t xml:space="preserve">Ethanol </w:t>
            </w:r>
            <w:r w:rsidR="000A54F4" w:rsidRPr="000A54F4">
              <w:rPr>
                <w:rFonts w:ascii="Arial" w:hAnsi="Arial" w:cs="Arial"/>
                <w:bCs/>
                <w:sz w:val="20"/>
                <w:szCs w:val="20"/>
                <w:lang w:val="en-US"/>
              </w:rPr>
              <w:t>70%</w:t>
            </w:r>
          </w:p>
        </w:tc>
        <w:tc>
          <w:tcPr>
            <w:tcW w:w="1701" w:type="dxa"/>
          </w:tcPr>
          <w:p w14:paraId="547F11C4" w14:textId="4C4608DC"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7.83 ± 2.83</w:t>
            </w:r>
            <w:r w:rsidR="00EE3084">
              <w:rPr>
                <w:rFonts w:ascii="Arial" w:hAnsi="Arial" w:cs="Arial"/>
                <w:bCs/>
                <w:sz w:val="20"/>
                <w:szCs w:val="20"/>
                <w:vertAlign w:val="superscript"/>
                <w:lang w:val="en-US"/>
              </w:rPr>
              <w:t>a</w:t>
            </w:r>
          </w:p>
        </w:tc>
        <w:tc>
          <w:tcPr>
            <w:tcW w:w="1985" w:type="dxa"/>
          </w:tcPr>
          <w:p w14:paraId="29D967C2" w14:textId="3930D6A2"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0.10 ± 0.00</w:t>
            </w:r>
            <w:r w:rsidR="00F23806">
              <w:rPr>
                <w:rFonts w:ascii="Arial" w:hAnsi="Arial" w:cs="Arial"/>
                <w:bCs/>
                <w:sz w:val="20"/>
                <w:szCs w:val="20"/>
                <w:vertAlign w:val="superscript"/>
                <w:lang w:val="en-US"/>
              </w:rPr>
              <w:t>ab</w:t>
            </w:r>
          </w:p>
        </w:tc>
        <w:tc>
          <w:tcPr>
            <w:tcW w:w="1984" w:type="dxa"/>
          </w:tcPr>
          <w:p w14:paraId="146E46AF" w14:textId="0ABAA217"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0.64 ± 0.18</w:t>
            </w:r>
            <w:r w:rsidR="004D34DD">
              <w:rPr>
                <w:rFonts w:ascii="Arial" w:hAnsi="Arial" w:cs="Arial"/>
                <w:bCs/>
                <w:sz w:val="20"/>
                <w:szCs w:val="20"/>
                <w:vertAlign w:val="superscript"/>
                <w:lang w:val="en-US"/>
              </w:rPr>
              <w:t>ab</w:t>
            </w:r>
          </w:p>
        </w:tc>
        <w:tc>
          <w:tcPr>
            <w:tcW w:w="1576" w:type="dxa"/>
          </w:tcPr>
          <w:p w14:paraId="659A6CCE" w14:textId="5E534A81"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2525.71 ± 464.88</w:t>
            </w:r>
            <w:r w:rsidR="004D34DD">
              <w:rPr>
                <w:rFonts w:ascii="Arial" w:hAnsi="Arial" w:cs="Arial"/>
                <w:bCs/>
                <w:sz w:val="20"/>
                <w:szCs w:val="20"/>
                <w:vertAlign w:val="superscript"/>
                <w:lang w:val="en-US"/>
              </w:rPr>
              <w:t>a</w:t>
            </w:r>
          </w:p>
        </w:tc>
      </w:tr>
      <w:tr w:rsidR="00F216C3" w:rsidRPr="000A54F4" w14:paraId="5889AD63" w14:textId="77777777" w:rsidTr="0060288D">
        <w:trPr>
          <w:jc w:val="center"/>
        </w:trPr>
        <w:tc>
          <w:tcPr>
            <w:tcW w:w="1701" w:type="dxa"/>
          </w:tcPr>
          <w:p w14:paraId="5821AB2B" w14:textId="77777777" w:rsidR="000A54F4" w:rsidRPr="000A54F4" w:rsidRDefault="000A54F4" w:rsidP="00C4429B">
            <w:pPr>
              <w:tabs>
                <w:tab w:val="left" w:pos="1080"/>
              </w:tabs>
              <w:jc w:val="center"/>
              <w:rPr>
                <w:rFonts w:ascii="Arial" w:hAnsi="Arial" w:cs="Arial"/>
                <w:bCs/>
                <w:sz w:val="20"/>
                <w:szCs w:val="20"/>
                <w:lang w:val="en-US"/>
              </w:rPr>
            </w:pPr>
          </w:p>
        </w:tc>
        <w:tc>
          <w:tcPr>
            <w:tcW w:w="1843" w:type="dxa"/>
          </w:tcPr>
          <w:p w14:paraId="1EB06B10" w14:textId="4A682E9B" w:rsidR="000A54F4" w:rsidRPr="000A54F4" w:rsidRDefault="000A54F4" w:rsidP="00C4429B">
            <w:pPr>
              <w:tabs>
                <w:tab w:val="left" w:pos="1080"/>
              </w:tabs>
              <w:jc w:val="center"/>
              <w:rPr>
                <w:rFonts w:ascii="Arial" w:hAnsi="Arial" w:cs="Arial"/>
                <w:bCs/>
                <w:sz w:val="20"/>
                <w:szCs w:val="20"/>
                <w:lang w:val="en-US"/>
              </w:rPr>
            </w:pPr>
            <w:r w:rsidRPr="000A54F4">
              <w:rPr>
                <w:rFonts w:ascii="Arial" w:hAnsi="Arial" w:cs="Arial"/>
                <w:bCs/>
                <w:sz w:val="20"/>
                <w:szCs w:val="20"/>
                <w:lang w:val="en-US"/>
              </w:rPr>
              <w:t>Methanol</w:t>
            </w:r>
          </w:p>
        </w:tc>
        <w:tc>
          <w:tcPr>
            <w:tcW w:w="1701" w:type="dxa"/>
          </w:tcPr>
          <w:p w14:paraId="71080180" w14:textId="35CEAD06"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2.84 ± 3.63</w:t>
            </w:r>
            <w:r w:rsidR="00EE3084">
              <w:rPr>
                <w:rFonts w:ascii="Arial" w:hAnsi="Arial" w:cs="Arial"/>
                <w:bCs/>
                <w:sz w:val="20"/>
                <w:szCs w:val="20"/>
                <w:vertAlign w:val="superscript"/>
                <w:lang w:val="en-US"/>
              </w:rPr>
              <w:t>a</w:t>
            </w:r>
          </w:p>
        </w:tc>
        <w:tc>
          <w:tcPr>
            <w:tcW w:w="1985" w:type="dxa"/>
          </w:tcPr>
          <w:p w14:paraId="5B2E90A5" w14:textId="21A6DF71"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0.18 ± 0.06</w:t>
            </w:r>
            <w:r w:rsidR="0071151D">
              <w:rPr>
                <w:rFonts w:ascii="Arial" w:hAnsi="Arial" w:cs="Arial"/>
                <w:bCs/>
                <w:sz w:val="20"/>
                <w:szCs w:val="20"/>
                <w:vertAlign w:val="superscript"/>
                <w:lang w:val="en-US"/>
              </w:rPr>
              <w:t>abc</w:t>
            </w:r>
          </w:p>
        </w:tc>
        <w:tc>
          <w:tcPr>
            <w:tcW w:w="1984" w:type="dxa"/>
          </w:tcPr>
          <w:p w14:paraId="2470019B" w14:textId="34E8FDBC"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0.89 ± 0.09</w:t>
            </w:r>
            <w:r w:rsidR="004D34DD">
              <w:rPr>
                <w:rFonts w:ascii="Arial" w:hAnsi="Arial" w:cs="Arial"/>
                <w:bCs/>
                <w:sz w:val="20"/>
                <w:szCs w:val="20"/>
                <w:vertAlign w:val="superscript"/>
                <w:lang w:val="en-US"/>
              </w:rPr>
              <w:t>abc</w:t>
            </w:r>
          </w:p>
        </w:tc>
        <w:tc>
          <w:tcPr>
            <w:tcW w:w="1576" w:type="dxa"/>
          </w:tcPr>
          <w:p w14:paraId="77FA4DDA" w14:textId="3C5E2695"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2165.15 ± 470.53</w:t>
            </w:r>
            <w:r w:rsidR="004D34DD">
              <w:rPr>
                <w:rFonts w:ascii="Arial" w:hAnsi="Arial" w:cs="Arial"/>
                <w:bCs/>
                <w:sz w:val="20"/>
                <w:szCs w:val="20"/>
                <w:vertAlign w:val="superscript"/>
                <w:lang w:val="en-US"/>
              </w:rPr>
              <w:t>a</w:t>
            </w:r>
          </w:p>
        </w:tc>
      </w:tr>
      <w:tr w:rsidR="00F216C3" w:rsidRPr="000A54F4" w14:paraId="4A63F2B3" w14:textId="77777777" w:rsidTr="0060288D">
        <w:trPr>
          <w:jc w:val="center"/>
        </w:trPr>
        <w:tc>
          <w:tcPr>
            <w:tcW w:w="1701" w:type="dxa"/>
          </w:tcPr>
          <w:p w14:paraId="34CD9F49" w14:textId="77777777" w:rsidR="000A54F4" w:rsidRPr="000A54F4" w:rsidRDefault="000A54F4" w:rsidP="00C4429B">
            <w:pPr>
              <w:tabs>
                <w:tab w:val="left" w:pos="1080"/>
              </w:tabs>
              <w:jc w:val="center"/>
              <w:rPr>
                <w:rFonts w:ascii="Arial" w:hAnsi="Arial" w:cs="Arial"/>
                <w:bCs/>
                <w:sz w:val="20"/>
                <w:szCs w:val="20"/>
                <w:lang w:val="en-US"/>
              </w:rPr>
            </w:pPr>
          </w:p>
        </w:tc>
        <w:tc>
          <w:tcPr>
            <w:tcW w:w="1843" w:type="dxa"/>
          </w:tcPr>
          <w:p w14:paraId="4F6471B6" w14:textId="77C5BE0C" w:rsidR="000A54F4" w:rsidRPr="000A54F4" w:rsidRDefault="002D768B" w:rsidP="00C4429B">
            <w:pPr>
              <w:tabs>
                <w:tab w:val="left" w:pos="1080"/>
              </w:tabs>
              <w:jc w:val="center"/>
              <w:rPr>
                <w:rFonts w:ascii="Arial" w:hAnsi="Arial" w:cs="Arial"/>
                <w:bCs/>
                <w:sz w:val="20"/>
                <w:szCs w:val="20"/>
                <w:lang w:val="en-US"/>
              </w:rPr>
            </w:pPr>
            <w:r w:rsidRPr="002D768B">
              <w:rPr>
                <w:rFonts w:ascii="Arial" w:hAnsi="Arial" w:cs="Arial"/>
                <w:bCs/>
                <w:sz w:val="20"/>
                <w:szCs w:val="20"/>
                <w:lang w:val="en-US"/>
              </w:rPr>
              <w:t xml:space="preserve">Ethanol </w:t>
            </w:r>
            <w:r w:rsidR="000A54F4" w:rsidRPr="000A54F4">
              <w:rPr>
                <w:rFonts w:ascii="Arial" w:hAnsi="Arial" w:cs="Arial"/>
                <w:bCs/>
                <w:sz w:val="20"/>
                <w:szCs w:val="20"/>
                <w:lang w:val="en-US"/>
              </w:rPr>
              <w:t>96%</w:t>
            </w:r>
          </w:p>
        </w:tc>
        <w:tc>
          <w:tcPr>
            <w:tcW w:w="1701" w:type="dxa"/>
          </w:tcPr>
          <w:p w14:paraId="5B6B23D0" w14:textId="54D0957F"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6.49 ± 2.79</w:t>
            </w:r>
            <w:r w:rsidR="00EE3084">
              <w:rPr>
                <w:rFonts w:ascii="Arial" w:hAnsi="Arial" w:cs="Arial"/>
                <w:bCs/>
                <w:sz w:val="20"/>
                <w:szCs w:val="20"/>
                <w:vertAlign w:val="superscript"/>
                <w:lang w:val="en-US"/>
              </w:rPr>
              <w:t>a</w:t>
            </w:r>
          </w:p>
        </w:tc>
        <w:tc>
          <w:tcPr>
            <w:tcW w:w="1985" w:type="dxa"/>
          </w:tcPr>
          <w:p w14:paraId="3849D474" w14:textId="19D6BCAF"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0.30 ± 0.01</w:t>
            </w:r>
            <w:r w:rsidR="0071151D">
              <w:rPr>
                <w:rFonts w:ascii="Arial" w:hAnsi="Arial" w:cs="Arial"/>
                <w:bCs/>
                <w:sz w:val="20"/>
                <w:szCs w:val="20"/>
                <w:vertAlign w:val="superscript"/>
                <w:lang w:val="en-US"/>
              </w:rPr>
              <w:t>bc</w:t>
            </w:r>
          </w:p>
        </w:tc>
        <w:tc>
          <w:tcPr>
            <w:tcW w:w="1984" w:type="dxa"/>
          </w:tcPr>
          <w:p w14:paraId="03684395" w14:textId="695AE3AB"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2.30 ± 0.13</w:t>
            </w:r>
            <w:r w:rsidR="004D34DD">
              <w:rPr>
                <w:rFonts w:ascii="Arial" w:hAnsi="Arial" w:cs="Arial"/>
                <w:bCs/>
                <w:sz w:val="20"/>
                <w:szCs w:val="20"/>
                <w:vertAlign w:val="superscript"/>
                <w:lang w:val="en-US"/>
              </w:rPr>
              <w:t>d</w:t>
            </w:r>
          </w:p>
        </w:tc>
        <w:tc>
          <w:tcPr>
            <w:tcW w:w="1576" w:type="dxa"/>
          </w:tcPr>
          <w:p w14:paraId="51F54BA6" w14:textId="02FAF54E"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96489.80 ± 90749.20</w:t>
            </w:r>
            <w:r w:rsidR="004D34DD">
              <w:rPr>
                <w:rFonts w:ascii="Arial" w:hAnsi="Arial" w:cs="Arial"/>
                <w:bCs/>
                <w:sz w:val="20"/>
                <w:szCs w:val="20"/>
                <w:vertAlign w:val="superscript"/>
                <w:lang w:val="en-US"/>
              </w:rPr>
              <w:t>a</w:t>
            </w:r>
          </w:p>
        </w:tc>
      </w:tr>
      <w:tr w:rsidR="00F216C3" w:rsidRPr="000A54F4" w14:paraId="1CE2C86D" w14:textId="77777777" w:rsidTr="0060288D">
        <w:trPr>
          <w:jc w:val="center"/>
        </w:trPr>
        <w:tc>
          <w:tcPr>
            <w:tcW w:w="1701" w:type="dxa"/>
          </w:tcPr>
          <w:p w14:paraId="77629D3B" w14:textId="77777777" w:rsidR="000A54F4" w:rsidRPr="000A54F4" w:rsidRDefault="000A54F4" w:rsidP="00C4429B">
            <w:pPr>
              <w:tabs>
                <w:tab w:val="left" w:pos="1080"/>
              </w:tabs>
              <w:jc w:val="center"/>
              <w:rPr>
                <w:rFonts w:ascii="Arial" w:hAnsi="Arial" w:cs="Arial"/>
                <w:bCs/>
                <w:sz w:val="20"/>
                <w:szCs w:val="20"/>
                <w:lang w:val="en-US"/>
              </w:rPr>
            </w:pPr>
            <w:r w:rsidRPr="000A54F4">
              <w:rPr>
                <w:rFonts w:ascii="Arial" w:hAnsi="Arial" w:cs="Arial"/>
                <w:bCs/>
                <w:sz w:val="20"/>
                <w:szCs w:val="20"/>
                <w:lang w:val="en-US"/>
              </w:rPr>
              <w:t>650</w:t>
            </w:r>
          </w:p>
        </w:tc>
        <w:tc>
          <w:tcPr>
            <w:tcW w:w="1843" w:type="dxa"/>
          </w:tcPr>
          <w:p w14:paraId="1D36E954" w14:textId="67DD57E4" w:rsidR="000A54F4" w:rsidRPr="000A54F4" w:rsidRDefault="002D768B" w:rsidP="00C4429B">
            <w:pPr>
              <w:tabs>
                <w:tab w:val="left" w:pos="1080"/>
              </w:tabs>
              <w:jc w:val="center"/>
              <w:rPr>
                <w:rFonts w:ascii="Arial" w:hAnsi="Arial" w:cs="Arial"/>
                <w:bCs/>
                <w:sz w:val="20"/>
                <w:szCs w:val="20"/>
                <w:lang w:val="en-US"/>
              </w:rPr>
            </w:pPr>
            <w:r w:rsidRPr="002D768B">
              <w:rPr>
                <w:rFonts w:ascii="Arial" w:hAnsi="Arial" w:cs="Arial"/>
                <w:bCs/>
                <w:sz w:val="20"/>
                <w:szCs w:val="20"/>
                <w:lang w:val="en-US"/>
              </w:rPr>
              <w:t xml:space="preserve">Ethanol </w:t>
            </w:r>
            <w:r w:rsidR="000A54F4" w:rsidRPr="000A54F4">
              <w:rPr>
                <w:rFonts w:ascii="Arial" w:hAnsi="Arial" w:cs="Arial"/>
                <w:bCs/>
                <w:sz w:val="20"/>
                <w:szCs w:val="20"/>
                <w:lang w:val="en-US"/>
              </w:rPr>
              <w:t>70%</w:t>
            </w:r>
          </w:p>
        </w:tc>
        <w:tc>
          <w:tcPr>
            <w:tcW w:w="1701" w:type="dxa"/>
          </w:tcPr>
          <w:p w14:paraId="5EA20FF5" w14:textId="61040C91"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8.56 ± 1.28</w:t>
            </w:r>
            <w:r w:rsidR="00EE3084">
              <w:rPr>
                <w:rFonts w:ascii="Arial" w:hAnsi="Arial" w:cs="Arial"/>
                <w:bCs/>
                <w:sz w:val="20"/>
                <w:szCs w:val="20"/>
                <w:vertAlign w:val="superscript"/>
                <w:lang w:val="en-US"/>
              </w:rPr>
              <w:t>a</w:t>
            </w:r>
          </w:p>
        </w:tc>
        <w:tc>
          <w:tcPr>
            <w:tcW w:w="1985" w:type="dxa"/>
          </w:tcPr>
          <w:p w14:paraId="0A4B1F0C" w14:textId="5E1135C0"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0.08 ± 0.01</w:t>
            </w:r>
            <w:r w:rsidR="0071151D">
              <w:rPr>
                <w:rFonts w:ascii="Arial" w:hAnsi="Arial" w:cs="Arial"/>
                <w:bCs/>
                <w:sz w:val="20"/>
                <w:szCs w:val="20"/>
                <w:vertAlign w:val="superscript"/>
                <w:lang w:val="en-US"/>
              </w:rPr>
              <w:t>a</w:t>
            </w:r>
          </w:p>
        </w:tc>
        <w:tc>
          <w:tcPr>
            <w:tcW w:w="1984" w:type="dxa"/>
          </w:tcPr>
          <w:p w14:paraId="7EF2B831" w14:textId="5EDD172C"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1.01 ± 0.11</w:t>
            </w:r>
            <w:r w:rsidR="004D34DD">
              <w:rPr>
                <w:rFonts w:ascii="Arial" w:hAnsi="Arial" w:cs="Arial"/>
                <w:bCs/>
                <w:sz w:val="20"/>
                <w:szCs w:val="20"/>
                <w:vertAlign w:val="superscript"/>
                <w:lang w:val="en-US"/>
              </w:rPr>
              <w:t>abcd</w:t>
            </w:r>
          </w:p>
        </w:tc>
        <w:tc>
          <w:tcPr>
            <w:tcW w:w="1576" w:type="dxa"/>
          </w:tcPr>
          <w:p w14:paraId="40912FC7" w14:textId="70A15646"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5462.78 ± 448.43</w:t>
            </w:r>
            <w:r w:rsidR="004D34DD">
              <w:rPr>
                <w:rFonts w:ascii="Arial" w:hAnsi="Arial" w:cs="Arial"/>
                <w:bCs/>
                <w:sz w:val="20"/>
                <w:szCs w:val="20"/>
                <w:vertAlign w:val="superscript"/>
                <w:lang w:val="en-US"/>
              </w:rPr>
              <w:t>a</w:t>
            </w:r>
          </w:p>
        </w:tc>
      </w:tr>
      <w:tr w:rsidR="00F216C3" w:rsidRPr="000A54F4" w14:paraId="101D1BAA" w14:textId="77777777" w:rsidTr="0060288D">
        <w:trPr>
          <w:jc w:val="center"/>
        </w:trPr>
        <w:tc>
          <w:tcPr>
            <w:tcW w:w="1701" w:type="dxa"/>
            <w:tcBorders>
              <w:bottom w:val="single" w:sz="4" w:space="0" w:color="auto"/>
            </w:tcBorders>
          </w:tcPr>
          <w:p w14:paraId="432FBCFD" w14:textId="77777777" w:rsidR="000A54F4" w:rsidRPr="000A54F4" w:rsidRDefault="000A54F4" w:rsidP="00C4429B">
            <w:pPr>
              <w:tabs>
                <w:tab w:val="left" w:pos="1080"/>
              </w:tabs>
              <w:jc w:val="center"/>
              <w:rPr>
                <w:rFonts w:ascii="Arial" w:hAnsi="Arial" w:cs="Arial"/>
                <w:bCs/>
                <w:sz w:val="20"/>
                <w:szCs w:val="20"/>
                <w:lang w:val="en-US"/>
              </w:rPr>
            </w:pPr>
          </w:p>
        </w:tc>
        <w:tc>
          <w:tcPr>
            <w:tcW w:w="1843" w:type="dxa"/>
            <w:tcBorders>
              <w:bottom w:val="single" w:sz="4" w:space="0" w:color="auto"/>
            </w:tcBorders>
          </w:tcPr>
          <w:p w14:paraId="19720304" w14:textId="5652A3B9" w:rsidR="000A54F4" w:rsidRPr="000A54F4" w:rsidRDefault="000A54F4" w:rsidP="00C4429B">
            <w:pPr>
              <w:tabs>
                <w:tab w:val="left" w:pos="1080"/>
              </w:tabs>
              <w:jc w:val="center"/>
              <w:rPr>
                <w:rFonts w:ascii="Arial" w:hAnsi="Arial" w:cs="Arial"/>
                <w:bCs/>
                <w:sz w:val="20"/>
                <w:szCs w:val="20"/>
                <w:lang w:val="en-US"/>
              </w:rPr>
            </w:pPr>
            <w:r w:rsidRPr="000A54F4">
              <w:rPr>
                <w:rFonts w:ascii="Arial" w:hAnsi="Arial" w:cs="Arial"/>
                <w:bCs/>
                <w:sz w:val="20"/>
                <w:szCs w:val="20"/>
                <w:lang w:val="en-US"/>
              </w:rPr>
              <w:t>Methanol</w:t>
            </w:r>
          </w:p>
        </w:tc>
        <w:tc>
          <w:tcPr>
            <w:tcW w:w="1701" w:type="dxa"/>
            <w:tcBorders>
              <w:bottom w:val="single" w:sz="4" w:space="0" w:color="auto"/>
            </w:tcBorders>
          </w:tcPr>
          <w:p w14:paraId="45EA6068" w14:textId="7362F1F0"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4.66 ± 0.70</w:t>
            </w:r>
            <w:r w:rsidR="00F23806">
              <w:rPr>
                <w:rFonts w:ascii="Arial" w:hAnsi="Arial" w:cs="Arial"/>
                <w:bCs/>
                <w:sz w:val="20"/>
                <w:szCs w:val="20"/>
                <w:vertAlign w:val="superscript"/>
                <w:lang w:val="en-US"/>
              </w:rPr>
              <w:t>a</w:t>
            </w:r>
          </w:p>
        </w:tc>
        <w:tc>
          <w:tcPr>
            <w:tcW w:w="1985" w:type="dxa"/>
            <w:tcBorders>
              <w:bottom w:val="single" w:sz="4" w:space="0" w:color="auto"/>
            </w:tcBorders>
          </w:tcPr>
          <w:p w14:paraId="4B815936" w14:textId="5547FF15"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0.15 ± 0.11</w:t>
            </w:r>
            <w:r w:rsidR="0071151D">
              <w:rPr>
                <w:rFonts w:ascii="Arial" w:hAnsi="Arial" w:cs="Arial"/>
                <w:bCs/>
                <w:sz w:val="20"/>
                <w:szCs w:val="20"/>
                <w:vertAlign w:val="superscript"/>
                <w:lang w:val="en-US"/>
              </w:rPr>
              <w:t>ab</w:t>
            </w:r>
          </w:p>
        </w:tc>
        <w:tc>
          <w:tcPr>
            <w:tcW w:w="1984" w:type="dxa"/>
            <w:tcBorders>
              <w:bottom w:val="single" w:sz="4" w:space="0" w:color="auto"/>
            </w:tcBorders>
          </w:tcPr>
          <w:p w14:paraId="3C4847E1" w14:textId="62CEDD15"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1.60 ± 0.06</w:t>
            </w:r>
            <w:r w:rsidR="004D34DD">
              <w:rPr>
                <w:rFonts w:ascii="Arial" w:hAnsi="Arial" w:cs="Arial"/>
                <w:bCs/>
                <w:sz w:val="20"/>
                <w:szCs w:val="20"/>
                <w:vertAlign w:val="superscript"/>
                <w:lang w:val="en-US"/>
              </w:rPr>
              <w:t>cd</w:t>
            </w:r>
          </w:p>
        </w:tc>
        <w:tc>
          <w:tcPr>
            <w:tcW w:w="1576" w:type="dxa"/>
            <w:tcBorders>
              <w:bottom w:val="single" w:sz="4" w:space="0" w:color="auto"/>
            </w:tcBorders>
          </w:tcPr>
          <w:p w14:paraId="3BFA65B8" w14:textId="7877AA53" w:rsidR="000A54F4" w:rsidRPr="000A54F4" w:rsidRDefault="000A54F4" w:rsidP="00C4429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33208.73 ± 21370.90</w:t>
            </w:r>
            <w:r w:rsidR="004D34DD">
              <w:rPr>
                <w:rFonts w:ascii="Arial" w:hAnsi="Arial" w:cs="Arial"/>
                <w:bCs/>
                <w:sz w:val="20"/>
                <w:szCs w:val="20"/>
                <w:vertAlign w:val="superscript"/>
                <w:lang w:val="en-US"/>
              </w:rPr>
              <w:t>a</w:t>
            </w:r>
          </w:p>
        </w:tc>
      </w:tr>
    </w:tbl>
    <w:p w14:paraId="36A965D8" w14:textId="77777777" w:rsidR="000A54F4" w:rsidRPr="00DC3180" w:rsidRDefault="000A54F4" w:rsidP="000A54F4">
      <w:pPr>
        <w:tabs>
          <w:tab w:val="left" w:pos="1080"/>
        </w:tabs>
        <w:jc w:val="center"/>
        <w:rPr>
          <w:rFonts w:ascii="Arial" w:hAnsi="Arial"/>
          <w:b/>
        </w:rPr>
      </w:pPr>
    </w:p>
    <w:p w14:paraId="01585803" w14:textId="0DD3F582" w:rsidR="00EA796E" w:rsidRDefault="00AD012F" w:rsidP="00215686">
      <w:pPr>
        <w:pStyle w:val="BodyText3"/>
        <w:tabs>
          <w:tab w:val="left" w:pos="1080"/>
        </w:tabs>
        <w:spacing w:after="0"/>
        <w:ind w:left="1080" w:hanging="1080"/>
        <w:jc w:val="both"/>
        <w:rPr>
          <w:rFonts w:ascii="Arial" w:hAnsi="Arial"/>
          <w:bCs/>
          <w:i/>
          <w:sz w:val="18"/>
        </w:rPr>
      </w:pPr>
      <w:r>
        <w:rPr>
          <w:rFonts w:ascii="Arial" w:hAnsi="Arial"/>
          <w:bCs/>
          <w:i/>
          <w:sz w:val="18"/>
          <w:vertAlign w:val="superscript"/>
        </w:rPr>
        <w:t xml:space="preserve">1 </w:t>
      </w:r>
      <w:r w:rsidR="009379EE">
        <w:rPr>
          <w:rFonts w:ascii="Arial" w:hAnsi="Arial"/>
          <w:bCs/>
          <w:i/>
          <w:sz w:val="18"/>
        </w:rPr>
        <w:t xml:space="preserve">gallic acid equivalent </w:t>
      </w:r>
      <w:r w:rsidR="00657423" w:rsidRPr="00657423">
        <w:rPr>
          <w:rFonts w:ascii="Arial" w:hAnsi="Arial"/>
          <w:bCs/>
          <w:sz w:val="18"/>
        </w:rPr>
        <w:t>(</w:t>
      </w:r>
      <w:r w:rsidR="009379EE">
        <w:rPr>
          <w:rFonts w:ascii="Arial" w:hAnsi="Arial"/>
          <w:bCs/>
          <w:i/>
          <w:sz w:val="18"/>
        </w:rPr>
        <w:t>mg /g dry plant)</w:t>
      </w:r>
    </w:p>
    <w:p w14:paraId="6E1C19C2" w14:textId="5E5DA50B" w:rsidR="00430348" w:rsidRDefault="00430348" w:rsidP="00215686">
      <w:pPr>
        <w:pStyle w:val="BodyText3"/>
        <w:tabs>
          <w:tab w:val="left" w:pos="1080"/>
        </w:tabs>
        <w:spacing w:after="0"/>
        <w:ind w:left="1080" w:hanging="1080"/>
        <w:jc w:val="both"/>
        <w:rPr>
          <w:rFonts w:ascii="Arial" w:hAnsi="Arial"/>
          <w:bCs/>
          <w:i/>
          <w:sz w:val="18"/>
        </w:rPr>
      </w:pPr>
      <w:r>
        <w:rPr>
          <w:rFonts w:ascii="Arial" w:hAnsi="Arial"/>
          <w:bCs/>
          <w:i/>
          <w:sz w:val="18"/>
          <w:vertAlign w:val="superscript"/>
        </w:rPr>
        <w:t xml:space="preserve">2 </w:t>
      </w:r>
      <w:r>
        <w:rPr>
          <w:rFonts w:ascii="Arial" w:hAnsi="Arial"/>
          <w:bCs/>
          <w:i/>
          <w:sz w:val="18"/>
        </w:rPr>
        <w:t xml:space="preserve">quercetin equivalents </w:t>
      </w:r>
      <w:r w:rsidR="00657423" w:rsidRPr="00657423">
        <w:rPr>
          <w:rFonts w:ascii="Arial" w:hAnsi="Arial"/>
          <w:bCs/>
          <w:sz w:val="18"/>
        </w:rPr>
        <w:t>(</w:t>
      </w:r>
      <w:r>
        <w:rPr>
          <w:rFonts w:ascii="Arial" w:hAnsi="Arial"/>
          <w:bCs/>
          <w:i/>
          <w:sz w:val="18"/>
        </w:rPr>
        <w:t>mg /g dry plant)</w:t>
      </w:r>
    </w:p>
    <w:p w14:paraId="00AED2B6" w14:textId="702BDF2A" w:rsidR="00430348" w:rsidRDefault="00430348" w:rsidP="00215686">
      <w:pPr>
        <w:pStyle w:val="BodyText3"/>
        <w:tabs>
          <w:tab w:val="left" w:pos="1080"/>
        </w:tabs>
        <w:spacing w:after="0"/>
        <w:ind w:left="1080" w:hanging="1080"/>
        <w:jc w:val="both"/>
        <w:rPr>
          <w:rFonts w:ascii="Arial" w:hAnsi="Arial"/>
          <w:bCs/>
          <w:i/>
          <w:sz w:val="18"/>
        </w:rPr>
      </w:pPr>
      <w:r>
        <w:rPr>
          <w:rFonts w:ascii="Arial" w:hAnsi="Arial"/>
          <w:bCs/>
          <w:i/>
          <w:sz w:val="18"/>
          <w:vertAlign w:val="superscript"/>
        </w:rPr>
        <w:t xml:space="preserve">3 </w:t>
      </w:r>
      <w:proofErr w:type="spellStart"/>
      <w:r w:rsidR="00B63525">
        <w:rPr>
          <w:rFonts w:ascii="Arial" w:hAnsi="Arial"/>
          <w:bCs/>
          <w:i/>
          <w:sz w:val="18"/>
        </w:rPr>
        <w:t>ursolic</w:t>
      </w:r>
      <w:proofErr w:type="spellEnd"/>
      <w:r w:rsidR="00B63525">
        <w:rPr>
          <w:rFonts w:ascii="Arial" w:hAnsi="Arial"/>
          <w:bCs/>
          <w:i/>
          <w:sz w:val="18"/>
        </w:rPr>
        <w:t xml:space="preserve"> acid equivalents </w:t>
      </w:r>
      <w:r w:rsidR="00657423" w:rsidRPr="00657423">
        <w:rPr>
          <w:rFonts w:ascii="Arial" w:hAnsi="Arial"/>
          <w:bCs/>
          <w:sz w:val="18"/>
        </w:rPr>
        <w:t>(</w:t>
      </w:r>
      <w:r w:rsidR="00B63525">
        <w:rPr>
          <w:rFonts w:ascii="Arial" w:hAnsi="Arial"/>
          <w:bCs/>
          <w:i/>
          <w:sz w:val="18"/>
        </w:rPr>
        <w:t>mg /g dry plant)</w:t>
      </w:r>
    </w:p>
    <w:p w14:paraId="4F4F5887" w14:textId="50F1F850" w:rsidR="00B63525" w:rsidRDefault="00B63525" w:rsidP="00215686">
      <w:pPr>
        <w:pStyle w:val="BodyText3"/>
        <w:tabs>
          <w:tab w:val="left" w:pos="1080"/>
        </w:tabs>
        <w:spacing w:after="0"/>
        <w:ind w:left="1080" w:hanging="1080"/>
        <w:jc w:val="both"/>
        <w:rPr>
          <w:rFonts w:ascii="Arial" w:hAnsi="Arial"/>
          <w:bCs/>
          <w:i/>
          <w:sz w:val="18"/>
        </w:rPr>
      </w:pPr>
      <w:r>
        <w:rPr>
          <w:rFonts w:ascii="Arial" w:hAnsi="Arial"/>
          <w:bCs/>
          <w:i/>
          <w:sz w:val="18"/>
          <w:vertAlign w:val="superscript"/>
        </w:rPr>
        <w:t xml:space="preserve">4 </w:t>
      </w:r>
      <w:r w:rsidR="00CB5787">
        <w:rPr>
          <w:rFonts w:ascii="Arial" w:hAnsi="Arial"/>
          <w:bCs/>
          <w:i/>
          <w:sz w:val="18"/>
        </w:rPr>
        <w:t xml:space="preserve">IC </w:t>
      </w:r>
      <w:r w:rsidR="00CB5787">
        <w:rPr>
          <w:rFonts w:ascii="Arial" w:hAnsi="Arial"/>
          <w:bCs/>
          <w:i/>
          <w:sz w:val="18"/>
          <w:vertAlign w:val="subscript"/>
        </w:rPr>
        <w:t xml:space="preserve">50 </w:t>
      </w:r>
      <w:r w:rsidR="00CB5787">
        <w:rPr>
          <w:rFonts w:ascii="Arial" w:hAnsi="Arial"/>
          <w:bCs/>
          <w:i/>
          <w:sz w:val="18"/>
        </w:rPr>
        <w:t>(ppm)</w:t>
      </w:r>
    </w:p>
    <w:p w14:paraId="23A77809" w14:textId="77777777" w:rsidR="00A951F6" w:rsidRPr="00CB5787" w:rsidRDefault="00A951F6" w:rsidP="00215686">
      <w:pPr>
        <w:pStyle w:val="BodyText3"/>
        <w:tabs>
          <w:tab w:val="left" w:pos="1080"/>
        </w:tabs>
        <w:spacing w:after="0"/>
        <w:ind w:left="1080" w:hanging="1080"/>
        <w:jc w:val="both"/>
        <w:rPr>
          <w:rFonts w:ascii="Arial" w:hAnsi="Arial"/>
          <w:b/>
          <w:sz w:val="20"/>
          <w:szCs w:val="20"/>
        </w:rPr>
      </w:pPr>
    </w:p>
    <w:p w14:paraId="1642E3A7" w14:textId="3F18EC95" w:rsidR="00215686" w:rsidRDefault="00E363A0" w:rsidP="00A951F6">
      <w:pPr>
        <w:pStyle w:val="Body"/>
        <w:spacing w:after="0" w:line="480" w:lineRule="auto"/>
        <w:rPr>
          <w:rFonts w:ascii="Arial" w:hAnsi="Arial" w:cs="Arial"/>
          <w:b/>
          <w:bCs/>
          <w:sz w:val="22"/>
          <w:szCs w:val="22"/>
        </w:rPr>
      </w:pPr>
      <w:r w:rsidRPr="00C5357D">
        <w:rPr>
          <w:rFonts w:ascii="Arial" w:hAnsi="Arial" w:cs="Arial"/>
          <w:b/>
          <w:bCs/>
          <w:sz w:val="22"/>
          <w:szCs w:val="22"/>
        </w:rPr>
        <w:t>3.2 Discussion</w:t>
      </w:r>
    </w:p>
    <w:p w14:paraId="001C658E" w14:textId="54A3506E" w:rsidR="007E511E" w:rsidRDefault="00F22233" w:rsidP="00B871EA">
      <w:pPr>
        <w:pStyle w:val="Body"/>
        <w:spacing w:after="0"/>
        <w:rPr>
          <w:rFonts w:ascii="Arial" w:hAnsi="Arial" w:cs="Arial"/>
          <w:b/>
          <w:bCs/>
          <w:u w:val="single"/>
          <w:lang w:val="en-ID"/>
        </w:rPr>
      </w:pPr>
      <w:r w:rsidRPr="004354FE">
        <w:rPr>
          <w:rFonts w:ascii="Arial" w:hAnsi="Arial" w:cs="Arial"/>
          <w:b/>
          <w:bCs/>
          <w:u w:val="single"/>
          <w:lang w:val="en-ID"/>
        </w:rPr>
        <w:t xml:space="preserve">3.2.1. </w:t>
      </w:r>
      <w:r w:rsidR="00F03D33">
        <w:rPr>
          <w:rFonts w:ascii="Arial" w:hAnsi="Arial" w:cs="Arial"/>
          <w:b/>
          <w:bCs/>
          <w:u w:val="single"/>
          <w:lang w:val="en-ID"/>
        </w:rPr>
        <w:t xml:space="preserve">Influence </w:t>
      </w:r>
      <w:r w:rsidR="00C15E6C">
        <w:rPr>
          <w:rFonts w:ascii="Arial" w:hAnsi="Arial" w:cs="Arial"/>
          <w:b/>
          <w:bCs/>
          <w:u w:val="single"/>
          <w:lang w:val="en-ID"/>
        </w:rPr>
        <w:t>Altitude</w:t>
      </w:r>
      <w:r w:rsidR="00F424DB">
        <w:rPr>
          <w:rFonts w:ascii="Arial" w:hAnsi="Arial" w:cs="Arial"/>
          <w:b/>
          <w:bCs/>
          <w:u w:val="single"/>
          <w:lang w:val="en-ID"/>
        </w:rPr>
        <w:t xml:space="preserve"> Place</w:t>
      </w:r>
    </w:p>
    <w:p w14:paraId="4CDEA948" w14:textId="77777777" w:rsidR="00B8741E" w:rsidRPr="00B8741E" w:rsidRDefault="00B8741E" w:rsidP="00B871EA">
      <w:pPr>
        <w:pStyle w:val="Body"/>
        <w:spacing w:after="0"/>
        <w:rPr>
          <w:rFonts w:ascii="Arial" w:hAnsi="Arial" w:cs="Arial"/>
          <w:b/>
          <w:bCs/>
          <w:u w:val="single"/>
          <w:lang w:val="en-ID"/>
        </w:rPr>
      </w:pPr>
    </w:p>
    <w:p w14:paraId="5E28A219" w14:textId="77777777" w:rsidR="00542BFB" w:rsidRPr="00542BFB" w:rsidRDefault="00542BFB" w:rsidP="00542BFB">
      <w:pPr>
        <w:pStyle w:val="Body"/>
        <w:spacing w:after="0"/>
        <w:rPr>
          <w:rFonts w:ascii="Arial" w:hAnsi="Arial" w:cs="Arial"/>
          <w:lang w:val="en-ID"/>
        </w:rPr>
      </w:pPr>
      <w:r w:rsidRPr="00542BFB">
        <w:rPr>
          <w:rFonts w:ascii="Arial" w:hAnsi="Arial" w:cs="Arial"/>
          <w:i/>
          <w:iCs/>
          <w:lang w:val="en-ID"/>
        </w:rPr>
        <w:t>3.2.1.1 Phenol Content</w:t>
      </w:r>
    </w:p>
    <w:p w14:paraId="57DF9131" w14:textId="489A6FAE" w:rsidR="00542BFB" w:rsidRPr="00542BFB" w:rsidRDefault="00542BFB" w:rsidP="00542BFB">
      <w:pPr>
        <w:pStyle w:val="Body"/>
        <w:spacing w:after="0"/>
        <w:ind w:firstLine="720"/>
        <w:rPr>
          <w:rFonts w:ascii="Arial" w:hAnsi="Arial" w:cs="Arial"/>
          <w:lang w:val="en-ID"/>
        </w:rPr>
      </w:pPr>
      <w:r w:rsidRPr="00542BFB">
        <w:rPr>
          <w:rFonts w:ascii="Arial" w:hAnsi="Arial" w:cs="Arial"/>
          <w:lang w:val="en-ID"/>
        </w:rPr>
        <w:t>Phenol content from 650 meters above sea level is 11.7% higher than at 7 meters above sea level</w:t>
      </w:r>
      <w:r w:rsidRPr="00542BFB">
        <w:rPr>
          <w:rFonts w:ascii="Arial" w:hAnsi="Arial" w:cs="Arial"/>
          <w:i/>
          <w:iCs/>
          <w:lang w:val="en-ID"/>
        </w:rPr>
        <w:t xml:space="preserve">, </w:t>
      </w:r>
      <w:r w:rsidR="000048B9" w:rsidRPr="004607FA">
        <w:rPr>
          <w:rFonts w:ascii="Arial" w:hAnsi="Arial" w:cs="Arial"/>
          <w:lang w:val="en-ID"/>
        </w:rPr>
        <w:t>and</w:t>
      </w:r>
      <w:r w:rsidRPr="00542BFB">
        <w:rPr>
          <w:rFonts w:ascii="Arial" w:hAnsi="Arial" w:cs="Arial"/>
          <w:lang w:val="en-ID"/>
        </w:rPr>
        <w:t xml:space="preserve"> phenol content from 650 meters above sea level is 16.6% higher than at 450 meters above sea level. This is happening because at a higher altitude</w:t>
      </w:r>
      <w:r w:rsidRPr="00542BFB">
        <w:rPr>
          <w:rFonts w:ascii="Arial" w:hAnsi="Arial" w:cs="Arial"/>
          <w:i/>
          <w:iCs/>
          <w:lang w:val="en-ID"/>
        </w:rPr>
        <w:t>, high-</w:t>
      </w:r>
      <w:r w:rsidRPr="00542BFB">
        <w:rPr>
          <w:rFonts w:ascii="Arial" w:hAnsi="Arial" w:cs="Arial"/>
          <w:lang w:val="en-ID"/>
        </w:rPr>
        <w:t xml:space="preserve">intensity ultraviolet (UV) rays are stronger. Plants often result in </w:t>
      </w:r>
      <w:r w:rsidR="00F360C3">
        <w:rPr>
          <w:rFonts w:ascii="Arial" w:hAnsi="Arial" w:cs="Arial"/>
          <w:lang w:val="en-ID"/>
        </w:rPr>
        <w:t xml:space="preserve">phenol </w:t>
      </w:r>
      <w:r w:rsidR="000A0799">
        <w:rPr>
          <w:rFonts w:ascii="Arial" w:hAnsi="Arial" w:cs="Arial"/>
          <w:lang w:val="en-ID"/>
        </w:rPr>
        <w:t>compounds</w:t>
      </w:r>
      <w:r w:rsidRPr="00542BFB">
        <w:rPr>
          <w:rFonts w:ascii="Arial" w:hAnsi="Arial" w:cs="Arial"/>
          <w:i/>
          <w:iCs/>
          <w:lang w:val="en-ID"/>
        </w:rPr>
        <w:t>,</w:t>
      </w:r>
      <w:r w:rsidRPr="00542BFB">
        <w:rPr>
          <w:rFonts w:ascii="Arial" w:hAnsi="Arial" w:cs="Arial"/>
          <w:lang w:val="en-ID"/>
        </w:rPr>
        <w:t xml:space="preserve"> such as</w:t>
      </w:r>
      <w:r w:rsidR="00145239">
        <w:rPr>
          <w:rFonts w:ascii="Arial" w:hAnsi="Arial" w:cs="Arial"/>
          <w:lang w:val="en-ID"/>
        </w:rPr>
        <w:t xml:space="preserve"> </w:t>
      </w:r>
      <w:r w:rsidRPr="00542BFB">
        <w:rPr>
          <w:rFonts w:ascii="Arial" w:hAnsi="Arial" w:cs="Arial"/>
          <w:lang w:val="en-ID"/>
        </w:rPr>
        <w:t>phenolics</w:t>
      </w:r>
      <w:r w:rsidR="00145239">
        <w:rPr>
          <w:rFonts w:ascii="Arial" w:hAnsi="Arial" w:cs="Arial"/>
          <w:lang w:val="en-ID"/>
        </w:rPr>
        <w:t xml:space="preserve"> acid</w:t>
      </w:r>
      <w:r w:rsidRPr="00542BFB">
        <w:rPr>
          <w:rFonts w:ascii="Arial" w:hAnsi="Arial" w:cs="Arial"/>
          <w:i/>
          <w:iCs/>
          <w:lang w:val="en-ID"/>
        </w:rPr>
        <w:t>,</w:t>
      </w:r>
      <w:r w:rsidRPr="00542BFB">
        <w:rPr>
          <w:rFonts w:ascii="Arial" w:hAnsi="Arial" w:cs="Arial"/>
          <w:lang w:val="en-ID"/>
        </w:rPr>
        <w:t xml:space="preserve"> flavonoids, and</w:t>
      </w:r>
      <w:r w:rsidR="0055342E">
        <w:rPr>
          <w:rFonts w:ascii="Arial" w:hAnsi="Arial" w:cs="Arial"/>
          <w:lang w:val="en-ID"/>
        </w:rPr>
        <w:t xml:space="preserve"> triterpenoids</w:t>
      </w:r>
      <w:r w:rsidRPr="00542BFB">
        <w:rPr>
          <w:rFonts w:ascii="Arial" w:hAnsi="Arial" w:cs="Arial"/>
          <w:i/>
          <w:iCs/>
          <w:lang w:val="en-ID"/>
        </w:rPr>
        <w:t>,</w:t>
      </w:r>
      <w:r w:rsidRPr="00542BFB">
        <w:rPr>
          <w:rFonts w:ascii="Arial" w:hAnsi="Arial" w:cs="Arial"/>
          <w:lang w:val="en-ID"/>
        </w:rPr>
        <w:t xml:space="preserve"> as a response to stress consequences, such as high UV radiation. </w:t>
      </w:r>
      <w:r w:rsidR="002E4B6C">
        <w:rPr>
          <w:rFonts w:ascii="Arial" w:hAnsi="Arial" w:cs="Arial"/>
          <w:lang w:val="en-ID"/>
        </w:rPr>
        <w:t>Phenol compounds</w:t>
      </w:r>
      <w:r w:rsidRPr="00542BFB">
        <w:rPr>
          <w:rFonts w:ascii="Arial" w:hAnsi="Arial" w:cs="Arial"/>
          <w:lang w:val="en-ID"/>
        </w:rPr>
        <w:t xml:space="preserve"> functions as a protector from damage due to UV, absorb harmful UV radiation</w:t>
      </w:r>
      <w:r w:rsidRPr="00542BFB">
        <w:rPr>
          <w:rFonts w:ascii="Arial" w:hAnsi="Arial" w:cs="Arial"/>
          <w:i/>
          <w:iCs/>
          <w:lang w:val="en-ID"/>
        </w:rPr>
        <w:t>,</w:t>
      </w:r>
      <w:r w:rsidRPr="00542BFB">
        <w:rPr>
          <w:rFonts w:ascii="Arial" w:hAnsi="Arial" w:cs="Arial"/>
          <w:lang w:val="en-ID"/>
        </w:rPr>
        <w:t xml:space="preserve"> and reduces cellular oxidation. UV radiation produces reactive oxygen species (ROS) as a main signal. For PAL activation and phenol accumulation. UV-induced ROS production is triggered by an increase in respiration mitochondria and water ionization (Bernadeth </w:t>
      </w:r>
      <w:r w:rsidRPr="00542BFB">
        <w:rPr>
          <w:rFonts w:ascii="Arial" w:hAnsi="Arial" w:cs="Arial"/>
          <w:i/>
          <w:iCs/>
          <w:lang w:val="en-ID"/>
        </w:rPr>
        <w:t xml:space="preserve">et al., </w:t>
      </w:r>
      <w:r w:rsidRPr="00B961E5">
        <w:rPr>
          <w:rFonts w:ascii="Arial" w:hAnsi="Arial" w:cs="Arial"/>
          <w:lang w:val="en-ID"/>
        </w:rPr>
        <w:t>2017</w:t>
      </w:r>
      <w:r w:rsidRPr="00542BFB">
        <w:rPr>
          <w:rFonts w:ascii="Arial" w:hAnsi="Arial" w:cs="Arial"/>
          <w:i/>
          <w:iCs/>
          <w:lang w:val="en-ID"/>
        </w:rPr>
        <w:t>)</w:t>
      </w:r>
      <w:r w:rsidRPr="00542BFB">
        <w:rPr>
          <w:rFonts w:ascii="Arial" w:hAnsi="Arial" w:cs="Arial"/>
          <w:lang w:val="en-ID"/>
        </w:rPr>
        <w:t>. Plants that grow in the area with low</w:t>
      </w:r>
      <w:r w:rsidR="00B961E5">
        <w:rPr>
          <w:rFonts w:ascii="Arial" w:hAnsi="Arial" w:cs="Arial"/>
          <w:lang w:val="en-ID"/>
        </w:rPr>
        <w:t>er</w:t>
      </w:r>
      <w:r w:rsidRPr="00542BFB">
        <w:rPr>
          <w:rFonts w:ascii="Arial" w:hAnsi="Arial" w:cs="Arial"/>
          <w:lang w:val="en-ID"/>
        </w:rPr>
        <w:t xml:space="preserve"> temperatures and lower humidity​ (common at higher altitudes) </w:t>
      </w:r>
      <w:r w:rsidR="006D33C4">
        <w:rPr>
          <w:rFonts w:ascii="Arial" w:hAnsi="Arial" w:cs="Arial"/>
          <w:lang w:val="en-ID"/>
        </w:rPr>
        <w:t>could</w:t>
      </w:r>
      <w:r w:rsidRPr="00542BFB">
        <w:rPr>
          <w:rFonts w:ascii="Arial" w:hAnsi="Arial" w:cs="Arial"/>
          <w:lang w:val="en-ID"/>
        </w:rPr>
        <w:t xml:space="preserve"> produce more </w:t>
      </w:r>
      <w:r w:rsidR="00F360C3">
        <w:rPr>
          <w:rFonts w:ascii="Arial" w:hAnsi="Arial" w:cs="Arial"/>
          <w:lang w:val="en-ID"/>
        </w:rPr>
        <w:t>phenol compounds</w:t>
      </w:r>
      <w:r w:rsidRPr="00542BFB">
        <w:rPr>
          <w:rFonts w:ascii="Arial" w:hAnsi="Arial" w:cs="Arial"/>
          <w:lang w:val="en-ID"/>
        </w:rPr>
        <w:t xml:space="preserve"> as part of their mechanism of adaptation to more extreme environmental stress. Phenol </w:t>
      </w:r>
      <w:r w:rsidR="006D33C4">
        <w:rPr>
          <w:rFonts w:ascii="Arial" w:hAnsi="Arial" w:cs="Arial"/>
          <w:lang w:val="en-ID"/>
        </w:rPr>
        <w:t>could</w:t>
      </w:r>
      <w:r w:rsidRPr="00542BFB">
        <w:rPr>
          <w:rFonts w:ascii="Arial" w:hAnsi="Arial" w:cs="Arial"/>
          <w:lang w:val="en-ID"/>
        </w:rPr>
        <w:t xml:space="preserve"> help </w:t>
      </w:r>
      <w:r w:rsidRPr="00542BFB">
        <w:rPr>
          <w:rFonts w:ascii="Arial" w:hAnsi="Arial" w:cs="Arial"/>
          <w:lang w:val="en-ID"/>
        </w:rPr>
        <w:lastRenderedPageBreak/>
        <w:t xml:space="preserve">plants endure with increased resilience to low and high temperatures and reduced water loss (Padda &amp; Picha, 2008). While results of phenol from 450 meters above sea level are lower than those from 7 meters above sea level because taking samples from 450 meters above sea level originates from </w:t>
      </w:r>
      <w:r w:rsidR="00AD6A72">
        <w:rPr>
          <w:rFonts w:ascii="Arial" w:hAnsi="Arial" w:cs="Arial"/>
          <w:lang w:val="en-ID"/>
        </w:rPr>
        <w:t xml:space="preserve">a slope area </w:t>
      </w:r>
      <w:r w:rsidRPr="00542BFB">
        <w:rPr>
          <w:rFonts w:ascii="Arial" w:hAnsi="Arial" w:cs="Arial"/>
          <w:lang w:val="en-ID"/>
        </w:rPr>
        <w:t xml:space="preserve">so that sunlight is more seldom on the sample, resulting in exposure to ultraviolet (UV) rays will lower and temperature will be more stable, which results in the phenol content from </w:t>
      </w:r>
      <w:r w:rsidRPr="00542BFB">
        <w:rPr>
          <w:rFonts w:ascii="Arial" w:hAnsi="Arial" w:cs="Arial"/>
          <w:i/>
          <w:iCs/>
          <w:lang w:val="en-ID"/>
        </w:rPr>
        <w:t xml:space="preserve">C. asiatica </w:t>
      </w:r>
      <w:r w:rsidRPr="00542BFB">
        <w:rPr>
          <w:rFonts w:ascii="Arial" w:hAnsi="Arial" w:cs="Arial"/>
          <w:lang w:val="en-ID"/>
        </w:rPr>
        <w:t>being lower.</w:t>
      </w:r>
    </w:p>
    <w:p w14:paraId="36D1E529" w14:textId="0C38CB45" w:rsidR="00542BFB" w:rsidRPr="00542BFB" w:rsidRDefault="00542BFB" w:rsidP="00542BFB">
      <w:pPr>
        <w:pStyle w:val="Body"/>
        <w:spacing w:after="0"/>
        <w:rPr>
          <w:rFonts w:ascii="Arial" w:hAnsi="Arial" w:cs="Arial"/>
          <w:lang w:val="en-ID"/>
        </w:rPr>
      </w:pPr>
      <w:r w:rsidRPr="00542BFB">
        <w:rPr>
          <w:rFonts w:ascii="Arial" w:hAnsi="Arial" w:cs="Arial"/>
          <w:i/>
          <w:iCs/>
          <w:lang w:val="en-ID"/>
        </w:rPr>
        <w:t>3.2.1.</w:t>
      </w:r>
      <w:r>
        <w:rPr>
          <w:rFonts w:ascii="Arial" w:hAnsi="Arial" w:cs="Arial"/>
          <w:i/>
          <w:iCs/>
          <w:lang w:val="en-ID"/>
        </w:rPr>
        <w:t>2</w:t>
      </w:r>
      <w:r w:rsidRPr="00542BFB">
        <w:rPr>
          <w:rFonts w:ascii="Arial" w:hAnsi="Arial" w:cs="Arial"/>
          <w:i/>
          <w:iCs/>
          <w:lang w:val="en-ID"/>
        </w:rPr>
        <w:t xml:space="preserve"> Flavonoid Content</w:t>
      </w:r>
    </w:p>
    <w:p w14:paraId="2D512000" w14:textId="5BE5EA19" w:rsidR="00542BFB" w:rsidRPr="00542BFB" w:rsidRDefault="00542BFB" w:rsidP="00542BFB">
      <w:pPr>
        <w:pStyle w:val="Body"/>
        <w:spacing w:after="0"/>
        <w:ind w:firstLine="720"/>
        <w:rPr>
          <w:rFonts w:ascii="Arial" w:hAnsi="Arial" w:cs="Arial"/>
          <w:lang w:val="en-ID"/>
        </w:rPr>
      </w:pPr>
      <w:r w:rsidRPr="00542BFB">
        <w:rPr>
          <w:rFonts w:ascii="Arial" w:hAnsi="Arial" w:cs="Arial"/>
          <w:lang w:val="en-ID"/>
        </w:rPr>
        <w:t xml:space="preserve">Flavonoid levels from 7 meters above sea level are 44.4% higher than at </w:t>
      </w:r>
      <w:r w:rsidR="009F6B62">
        <w:rPr>
          <w:rFonts w:ascii="Arial" w:hAnsi="Arial" w:cs="Arial"/>
          <w:lang w:val="en-ID"/>
        </w:rPr>
        <w:t xml:space="preserve">650 meters </w:t>
      </w:r>
      <w:r w:rsidRPr="009F6B62">
        <w:rPr>
          <w:rFonts w:ascii="Arial" w:hAnsi="Arial" w:cs="Arial"/>
          <w:lang w:val="en-ID"/>
        </w:rPr>
        <w:t>above sea level</w:t>
      </w:r>
      <w:r w:rsidRPr="00542BFB">
        <w:rPr>
          <w:rFonts w:ascii="Arial" w:hAnsi="Arial" w:cs="Arial"/>
          <w:i/>
          <w:iCs/>
          <w:lang w:val="en-ID"/>
        </w:rPr>
        <w:t xml:space="preserve">, </w:t>
      </w:r>
      <w:r w:rsidR="000048B9" w:rsidRPr="00D45282">
        <w:rPr>
          <w:rFonts w:ascii="Arial" w:hAnsi="Arial" w:cs="Arial"/>
          <w:lang w:val="en-ID"/>
        </w:rPr>
        <w:t>and</w:t>
      </w:r>
      <w:r w:rsidRPr="00542BFB">
        <w:rPr>
          <w:rFonts w:ascii="Arial" w:hAnsi="Arial" w:cs="Arial"/>
          <w:lang w:val="en-ID"/>
        </w:rPr>
        <w:t xml:space="preserve"> flavonoid content from 7 meters above sea level is 62.5% higher than at 450 meters above sea level. This is happening because on the plains</w:t>
      </w:r>
      <w:r w:rsidRPr="00542BFB">
        <w:rPr>
          <w:rFonts w:ascii="Arial" w:hAnsi="Arial" w:cs="Arial"/>
          <w:i/>
          <w:iCs/>
          <w:lang w:val="en-ID"/>
        </w:rPr>
        <w:t>,</w:t>
      </w:r>
      <w:r w:rsidRPr="00542BFB">
        <w:rPr>
          <w:rFonts w:ascii="Arial" w:hAnsi="Arial" w:cs="Arial"/>
          <w:lang w:val="en-ID"/>
        </w:rPr>
        <w:t xml:space="preserve"> </w:t>
      </w:r>
      <w:r w:rsidR="006907E6">
        <w:rPr>
          <w:rFonts w:ascii="Arial" w:hAnsi="Arial" w:cs="Arial"/>
          <w:lang w:val="en-ID"/>
        </w:rPr>
        <w:t xml:space="preserve">the temperatures </w:t>
      </w:r>
      <w:r w:rsidRPr="00542BFB">
        <w:rPr>
          <w:rFonts w:ascii="Arial" w:hAnsi="Arial" w:cs="Arial"/>
          <w:lang w:val="en-ID"/>
        </w:rPr>
        <w:t xml:space="preserve">tend to be </w:t>
      </w:r>
      <w:r w:rsidR="006907E6">
        <w:rPr>
          <w:rFonts w:ascii="Arial" w:hAnsi="Arial" w:cs="Arial"/>
          <w:lang w:val="en-ID"/>
        </w:rPr>
        <w:t xml:space="preserve">higher </w:t>
      </w:r>
      <w:r w:rsidRPr="00542BFB">
        <w:rPr>
          <w:rFonts w:ascii="Arial" w:hAnsi="Arial" w:cs="Arial"/>
          <w:lang w:val="en-ID"/>
        </w:rPr>
        <w:t xml:space="preserve">at lower altitudes. This </w:t>
      </w:r>
      <w:r w:rsidR="006D33C4">
        <w:rPr>
          <w:rFonts w:ascii="Arial" w:hAnsi="Arial" w:cs="Arial"/>
          <w:lang w:val="en-ID"/>
        </w:rPr>
        <w:t>could</w:t>
      </w:r>
      <w:r w:rsidRPr="00542BFB">
        <w:rPr>
          <w:rFonts w:ascii="Arial" w:hAnsi="Arial" w:cs="Arial"/>
          <w:lang w:val="en-ID"/>
        </w:rPr>
        <w:t xml:space="preserve"> influence plant metabolism. </w:t>
      </w:r>
      <w:r w:rsidR="002C3EEB">
        <w:rPr>
          <w:rFonts w:ascii="Arial" w:hAnsi="Arial" w:cs="Arial"/>
          <w:lang w:val="en-ID"/>
        </w:rPr>
        <w:t xml:space="preserve">The increase on </w:t>
      </w:r>
      <w:r w:rsidRPr="00542BFB">
        <w:rPr>
          <w:rFonts w:ascii="Arial" w:hAnsi="Arial" w:cs="Arial"/>
          <w:lang w:val="en-ID"/>
        </w:rPr>
        <w:t xml:space="preserve">temperature </w:t>
      </w:r>
      <w:r w:rsidR="002C3EEB">
        <w:rPr>
          <w:rFonts w:ascii="Arial" w:hAnsi="Arial" w:cs="Arial"/>
          <w:lang w:val="en-ID"/>
        </w:rPr>
        <w:t xml:space="preserve">could </w:t>
      </w:r>
      <w:r w:rsidRPr="00542BFB">
        <w:rPr>
          <w:rFonts w:ascii="Arial" w:hAnsi="Arial" w:cs="Arial"/>
          <w:lang w:val="en-ID"/>
        </w:rPr>
        <w:t>increase stress on plants</w:t>
      </w:r>
      <w:r w:rsidRPr="00542BFB">
        <w:rPr>
          <w:rFonts w:ascii="Arial" w:hAnsi="Arial" w:cs="Arial"/>
          <w:i/>
          <w:iCs/>
          <w:lang w:val="en-ID"/>
        </w:rPr>
        <w:t>,</w:t>
      </w:r>
      <w:r w:rsidRPr="00542BFB">
        <w:rPr>
          <w:rFonts w:ascii="Arial" w:hAnsi="Arial" w:cs="Arial"/>
          <w:lang w:val="en-ID"/>
        </w:rPr>
        <w:t xml:space="preserve"> which encourages the production of secondary compounds</w:t>
      </w:r>
      <w:r w:rsidRPr="00542BFB">
        <w:rPr>
          <w:rFonts w:ascii="Arial" w:hAnsi="Arial" w:cs="Arial"/>
          <w:i/>
          <w:iCs/>
          <w:lang w:val="en-ID"/>
        </w:rPr>
        <w:t>,</w:t>
      </w:r>
      <w:r w:rsidRPr="00542BFB">
        <w:rPr>
          <w:rFonts w:ascii="Arial" w:hAnsi="Arial" w:cs="Arial"/>
          <w:lang w:val="en-ID"/>
        </w:rPr>
        <w:t xml:space="preserve"> including flavonoids, which function to oppose oxidative damage and increase resilience to hot conditions. So, the higher the temperature likely it is to trigger the plant to produce more flavonoids as part of its </w:t>
      </w:r>
      <w:proofErr w:type="spellStart"/>
      <w:r w:rsidRPr="00542BFB">
        <w:rPr>
          <w:rFonts w:ascii="Arial" w:hAnsi="Arial" w:cs="Arial"/>
          <w:lang w:val="en-ID"/>
        </w:rPr>
        <w:t>defense</w:t>
      </w:r>
      <w:proofErr w:type="spellEnd"/>
      <w:r w:rsidRPr="00542BFB">
        <w:rPr>
          <w:rFonts w:ascii="Arial" w:hAnsi="Arial" w:cs="Arial"/>
          <w:lang w:val="en-ID"/>
        </w:rPr>
        <w:t xml:space="preserve"> mechanism (</w:t>
      </w:r>
      <w:proofErr w:type="spellStart"/>
      <w:r w:rsidRPr="00542BFB">
        <w:rPr>
          <w:rFonts w:ascii="Arial" w:hAnsi="Arial" w:cs="Arial"/>
          <w:lang w:val="en-ID"/>
        </w:rPr>
        <w:t>Shamloo</w:t>
      </w:r>
      <w:proofErr w:type="spellEnd"/>
      <w:r w:rsidRPr="00542BFB">
        <w:rPr>
          <w:rFonts w:ascii="Arial" w:hAnsi="Arial" w:cs="Arial"/>
          <w:lang w:val="en-ID"/>
        </w:rPr>
        <w:t xml:space="preserve"> </w:t>
      </w:r>
      <w:r w:rsidRPr="00542BFB">
        <w:rPr>
          <w:rFonts w:ascii="Arial" w:hAnsi="Arial" w:cs="Arial"/>
          <w:i/>
          <w:iCs/>
          <w:lang w:val="en-ID"/>
        </w:rPr>
        <w:t>et al.,</w:t>
      </w:r>
      <w:r w:rsidRPr="00542BFB">
        <w:rPr>
          <w:rFonts w:ascii="Arial" w:hAnsi="Arial" w:cs="Arial"/>
          <w:lang w:val="en-ID"/>
        </w:rPr>
        <w:t xml:space="preserve"> 2017). While results of phenol from 450 meters above sea level are lower than those from 650 meters above sea level because the sample taken from 450 meters above sea level originates from</w:t>
      </w:r>
      <w:r w:rsidR="00A041F4">
        <w:rPr>
          <w:rFonts w:ascii="Arial" w:hAnsi="Arial" w:cs="Arial"/>
          <w:lang w:val="en-ID"/>
        </w:rPr>
        <w:t xml:space="preserve"> </w:t>
      </w:r>
      <w:r w:rsidR="00C32A7D">
        <w:rPr>
          <w:rFonts w:ascii="Arial" w:hAnsi="Arial" w:cs="Arial"/>
          <w:lang w:val="en-ID"/>
        </w:rPr>
        <w:t xml:space="preserve">a </w:t>
      </w:r>
      <w:r w:rsidR="00A041F4">
        <w:rPr>
          <w:rFonts w:ascii="Arial" w:hAnsi="Arial" w:cs="Arial"/>
          <w:lang w:val="en-ID"/>
        </w:rPr>
        <w:t>slope</w:t>
      </w:r>
      <w:r w:rsidRPr="00542BFB">
        <w:rPr>
          <w:rFonts w:ascii="Arial" w:hAnsi="Arial" w:cs="Arial"/>
          <w:lang w:val="en-ID"/>
        </w:rPr>
        <w:t xml:space="preserve"> area so that sunlight is more seldom on the sample, resulting in a lower and more stable temperature, resulting in the content of flavonoids from </w:t>
      </w:r>
      <w:r w:rsidRPr="00542BFB">
        <w:rPr>
          <w:rFonts w:ascii="Arial" w:hAnsi="Arial" w:cs="Arial"/>
          <w:i/>
          <w:iCs/>
          <w:lang w:val="en-ID"/>
        </w:rPr>
        <w:t xml:space="preserve">C. asiatica </w:t>
      </w:r>
      <w:r w:rsidRPr="00542BFB">
        <w:rPr>
          <w:rFonts w:ascii="Arial" w:hAnsi="Arial" w:cs="Arial"/>
          <w:lang w:val="en-ID"/>
        </w:rPr>
        <w:t>being lower.</w:t>
      </w:r>
    </w:p>
    <w:p w14:paraId="1C456C21" w14:textId="42327EA6" w:rsidR="00542BFB" w:rsidRPr="00542BFB" w:rsidRDefault="00542BFB" w:rsidP="00542BFB">
      <w:pPr>
        <w:pStyle w:val="Body"/>
        <w:spacing w:after="0"/>
        <w:rPr>
          <w:rFonts w:ascii="Arial" w:hAnsi="Arial" w:cs="Arial"/>
          <w:lang w:val="en-ID"/>
        </w:rPr>
      </w:pPr>
      <w:r w:rsidRPr="00542BFB">
        <w:rPr>
          <w:rFonts w:ascii="Arial" w:hAnsi="Arial" w:cs="Arial"/>
          <w:i/>
          <w:iCs/>
          <w:lang w:val="en-ID"/>
        </w:rPr>
        <w:t>3.2.1.</w:t>
      </w:r>
      <w:r>
        <w:rPr>
          <w:rFonts w:ascii="Arial" w:hAnsi="Arial" w:cs="Arial"/>
          <w:i/>
          <w:iCs/>
          <w:lang w:val="en-ID"/>
        </w:rPr>
        <w:t>3</w:t>
      </w:r>
      <w:r w:rsidRPr="00542BFB">
        <w:rPr>
          <w:rFonts w:ascii="Arial" w:hAnsi="Arial" w:cs="Arial"/>
          <w:i/>
          <w:iCs/>
          <w:lang w:val="en-ID"/>
        </w:rPr>
        <w:t xml:space="preserve"> Triterpenoid Content</w:t>
      </w:r>
    </w:p>
    <w:p w14:paraId="2E51F672" w14:textId="167D3645" w:rsidR="00542BFB" w:rsidRPr="00542BFB" w:rsidRDefault="00542BFB" w:rsidP="00542BFB">
      <w:pPr>
        <w:pStyle w:val="Body"/>
        <w:spacing w:after="0"/>
        <w:ind w:firstLine="720"/>
        <w:rPr>
          <w:rFonts w:ascii="Arial" w:hAnsi="Arial" w:cs="Arial"/>
          <w:lang w:val="en-ID"/>
        </w:rPr>
      </w:pPr>
      <w:r w:rsidRPr="00542BFB">
        <w:rPr>
          <w:rFonts w:ascii="Arial" w:hAnsi="Arial" w:cs="Arial"/>
          <w:lang w:val="en-ID"/>
        </w:rPr>
        <w:t xml:space="preserve">Triterpenoid levels from 650 </w:t>
      </w:r>
      <w:proofErr w:type="spellStart"/>
      <w:r w:rsidRPr="00542BFB">
        <w:rPr>
          <w:rFonts w:ascii="Arial" w:hAnsi="Arial" w:cs="Arial"/>
          <w:lang w:val="en-ID"/>
        </w:rPr>
        <w:t>masl</w:t>
      </w:r>
      <w:proofErr w:type="spellEnd"/>
      <w:r w:rsidRPr="00542BFB">
        <w:rPr>
          <w:rFonts w:ascii="Arial" w:hAnsi="Arial" w:cs="Arial"/>
          <w:lang w:val="en-ID"/>
        </w:rPr>
        <w:t xml:space="preserve"> are 94%</w:t>
      </w:r>
      <w:r w:rsidR="002A5470">
        <w:rPr>
          <w:rFonts w:ascii="Arial" w:hAnsi="Arial" w:cs="Arial"/>
          <w:lang w:val="en-ID"/>
        </w:rPr>
        <w:t xml:space="preserve"> higher</w:t>
      </w:r>
      <w:r w:rsidR="00A216DC">
        <w:rPr>
          <w:rFonts w:ascii="Arial" w:hAnsi="Arial" w:cs="Arial"/>
          <w:lang w:val="en-ID"/>
        </w:rPr>
        <w:t xml:space="preserve"> than</w:t>
      </w:r>
      <w:r w:rsidRPr="00542BFB">
        <w:rPr>
          <w:rFonts w:ascii="Arial" w:hAnsi="Arial" w:cs="Arial"/>
          <w:lang w:val="en-ID"/>
        </w:rPr>
        <w:t xml:space="preserve"> 7 </w:t>
      </w:r>
      <w:proofErr w:type="spellStart"/>
      <w:r w:rsidRPr="00542BFB">
        <w:rPr>
          <w:rFonts w:ascii="Arial" w:hAnsi="Arial" w:cs="Arial"/>
          <w:lang w:val="en-ID"/>
        </w:rPr>
        <w:t>masl</w:t>
      </w:r>
      <w:proofErr w:type="spellEnd"/>
      <w:r w:rsidRPr="00542BFB">
        <w:rPr>
          <w:rFonts w:ascii="Arial" w:hAnsi="Arial" w:cs="Arial"/>
          <w:i/>
          <w:iCs/>
          <w:lang w:val="en-ID"/>
        </w:rPr>
        <w:t xml:space="preserve">, </w:t>
      </w:r>
      <w:r w:rsidRPr="002A5470">
        <w:rPr>
          <w:rFonts w:ascii="Arial" w:hAnsi="Arial" w:cs="Arial"/>
          <w:lang w:val="en-ID"/>
        </w:rPr>
        <w:t xml:space="preserve">and </w:t>
      </w:r>
      <w:r w:rsidRPr="00542BFB">
        <w:rPr>
          <w:rFonts w:ascii="Arial" w:hAnsi="Arial" w:cs="Arial"/>
          <w:lang w:val="en-ID"/>
        </w:rPr>
        <w:t xml:space="preserve">triterpenoid content from 650 </w:t>
      </w:r>
      <w:proofErr w:type="spellStart"/>
      <w:r w:rsidRPr="00542BFB">
        <w:rPr>
          <w:rFonts w:ascii="Arial" w:hAnsi="Arial" w:cs="Arial"/>
          <w:lang w:val="en-ID"/>
        </w:rPr>
        <w:t>masl</w:t>
      </w:r>
      <w:proofErr w:type="spellEnd"/>
      <w:r w:rsidR="002A5470">
        <w:rPr>
          <w:rFonts w:ascii="Arial" w:hAnsi="Arial" w:cs="Arial"/>
          <w:lang w:val="en-ID"/>
        </w:rPr>
        <w:t xml:space="preserve"> </w:t>
      </w:r>
      <w:r w:rsidRPr="00542BFB">
        <w:rPr>
          <w:rFonts w:ascii="Arial" w:hAnsi="Arial" w:cs="Arial"/>
          <w:lang w:val="en-ID"/>
        </w:rPr>
        <w:t xml:space="preserve">136.2% </w:t>
      </w:r>
      <w:r w:rsidR="00A216DC">
        <w:rPr>
          <w:rFonts w:ascii="Arial" w:hAnsi="Arial" w:cs="Arial"/>
          <w:lang w:val="en-ID"/>
        </w:rPr>
        <w:t>higher</w:t>
      </w:r>
      <w:r w:rsidRPr="00542BFB">
        <w:rPr>
          <w:rFonts w:ascii="Arial" w:hAnsi="Arial" w:cs="Arial"/>
          <w:lang w:val="en-ID"/>
        </w:rPr>
        <w:t xml:space="preserve"> </w:t>
      </w:r>
      <w:r w:rsidR="00A216DC">
        <w:rPr>
          <w:rFonts w:ascii="Arial" w:hAnsi="Arial" w:cs="Arial"/>
          <w:lang w:val="en-ID"/>
        </w:rPr>
        <w:t xml:space="preserve">than </w:t>
      </w:r>
      <w:r w:rsidRPr="00542BFB">
        <w:rPr>
          <w:rFonts w:ascii="Arial" w:hAnsi="Arial" w:cs="Arial"/>
          <w:lang w:val="en-ID"/>
        </w:rPr>
        <w:t>450 meters above sea level. This is happening because at a higher altitude</w:t>
      </w:r>
      <w:r w:rsidRPr="00542BFB">
        <w:rPr>
          <w:rFonts w:ascii="Arial" w:hAnsi="Arial" w:cs="Arial"/>
          <w:i/>
          <w:iCs/>
          <w:lang w:val="en-ID"/>
        </w:rPr>
        <w:t>, high-</w:t>
      </w:r>
      <w:r w:rsidRPr="00542BFB">
        <w:rPr>
          <w:rFonts w:ascii="Arial" w:hAnsi="Arial" w:cs="Arial"/>
          <w:lang w:val="en-ID"/>
        </w:rPr>
        <w:t>intensity ultraviolet (UV) radiation tends to be stronger. Plants produce triterpenoids, which are included in secondary compounds</w:t>
      </w:r>
      <w:r w:rsidRPr="00542BFB">
        <w:rPr>
          <w:rFonts w:ascii="Arial" w:hAnsi="Arial" w:cs="Arial"/>
          <w:i/>
          <w:iCs/>
          <w:lang w:val="en-ID"/>
        </w:rPr>
        <w:t>,</w:t>
      </w:r>
      <w:r w:rsidRPr="00542BFB">
        <w:rPr>
          <w:rFonts w:ascii="Arial" w:hAnsi="Arial" w:cs="Arial"/>
          <w:lang w:val="en-ID"/>
        </w:rPr>
        <w:t xml:space="preserve"> as a response to stressful environments</w:t>
      </w:r>
      <w:r w:rsidRPr="00542BFB">
        <w:rPr>
          <w:rFonts w:ascii="Arial" w:hAnsi="Arial" w:cs="Arial"/>
          <w:i/>
          <w:iCs/>
          <w:lang w:val="en-ID"/>
        </w:rPr>
        <w:t>,</w:t>
      </w:r>
      <w:r w:rsidRPr="00542BFB">
        <w:rPr>
          <w:rFonts w:ascii="Arial" w:hAnsi="Arial" w:cs="Arial"/>
          <w:lang w:val="en-ID"/>
        </w:rPr>
        <w:t xml:space="preserve"> including exposure to excessive UV rays. Triterpenoids have characteristic protectors</w:t>
      </w:r>
      <w:r w:rsidRPr="00542BFB">
        <w:rPr>
          <w:rFonts w:ascii="Arial" w:hAnsi="Arial" w:cs="Arial"/>
          <w:i/>
          <w:iCs/>
          <w:lang w:val="en-ID"/>
        </w:rPr>
        <w:t>,</w:t>
      </w:r>
      <w:r w:rsidRPr="00542BFB">
        <w:rPr>
          <w:rFonts w:ascii="Arial" w:hAnsi="Arial" w:cs="Arial"/>
          <w:lang w:val="en-ID"/>
        </w:rPr>
        <w:t xml:space="preserve"> such as protecting plants from the consequences of UV radiation</w:t>
      </w:r>
      <w:r w:rsidRPr="00542BFB">
        <w:rPr>
          <w:rFonts w:ascii="Arial" w:hAnsi="Arial" w:cs="Arial"/>
          <w:i/>
          <w:iCs/>
          <w:lang w:val="en-ID"/>
        </w:rPr>
        <w:t>,</w:t>
      </w:r>
      <w:r w:rsidRPr="00542BFB">
        <w:rPr>
          <w:rFonts w:ascii="Arial" w:hAnsi="Arial" w:cs="Arial"/>
          <w:lang w:val="en-ID"/>
        </w:rPr>
        <w:t xml:space="preserve"> oxidation</w:t>
      </w:r>
      <w:r w:rsidRPr="00542BFB">
        <w:rPr>
          <w:rFonts w:ascii="Arial" w:hAnsi="Arial" w:cs="Arial"/>
          <w:i/>
          <w:iCs/>
          <w:lang w:val="en-ID"/>
        </w:rPr>
        <w:t>,</w:t>
      </w:r>
      <w:r w:rsidRPr="00542BFB">
        <w:rPr>
          <w:rFonts w:ascii="Arial" w:hAnsi="Arial" w:cs="Arial"/>
          <w:lang w:val="en-ID"/>
        </w:rPr>
        <w:t xml:space="preserve"> and other stresses. Therefore</w:t>
      </w:r>
      <w:r w:rsidRPr="00542BFB">
        <w:rPr>
          <w:rFonts w:ascii="Arial" w:hAnsi="Arial" w:cs="Arial"/>
          <w:i/>
          <w:iCs/>
          <w:lang w:val="en-ID"/>
        </w:rPr>
        <w:t>,</w:t>
      </w:r>
      <w:r w:rsidRPr="00542BFB">
        <w:rPr>
          <w:rFonts w:ascii="Arial" w:hAnsi="Arial" w:cs="Arial"/>
          <w:lang w:val="en-ID"/>
        </w:rPr>
        <w:t xml:space="preserve"> in a </w:t>
      </w:r>
      <w:r w:rsidR="00134A0B">
        <w:rPr>
          <w:rFonts w:ascii="Arial" w:hAnsi="Arial" w:cs="Arial"/>
          <w:lang w:val="en-ID"/>
        </w:rPr>
        <w:t>higher</w:t>
      </w:r>
      <w:r w:rsidRPr="00542BFB">
        <w:rPr>
          <w:rFonts w:ascii="Arial" w:hAnsi="Arial" w:cs="Arial"/>
          <w:lang w:val="en-ID"/>
        </w:rPr>
        <w:t xml:space="preserve"> plant</w:t>
      </w:r>
      <w:r w:rsidR="00134A0B">
        <w:rPr>
          <w:rFonts w:ascii="Arial" w:hAnsi="Arial" w:cs="Arial"/>
          <w:lang w:val="en-ID"/>
        </w:rPr>
        <w:t xml:space="preserve"> </w:t>
      </w:r>
      <w:r w:rsidR="009C7FBC">
        <w:rPr>
          <w:rFonts w:ascii="Arial" w:hAnsi="Arial" w:cs="Arial"/>
          <w:lang w:val="en-ID"/>
        </w:rPr>
        <w:t>altitude</w:t>
      </w:r>
      <w:r w:rsidRPr="00542BFB">
        <w:rPr>
          <w:rFonts w:ascii="Arial" w:hAnsi="Arial" w:cs="Arial"/>
          <w:lang w:val="en-ID"/>
        </w:rPr>
        <w:t xml:space="preserve"> with more UV exposure</w:t>
      </w:r>
      <w:r w:rsidRPr="00542BFB">
        <w:rPr>
          <w:rFonts w:ascii="Arial" w:hAnsi="Arial" w:cs="Arial"/>
          <w:i/>
          <w:iCs/>
          <w:lang w:val="en-ID"/>
        </w:rPr>
        <w:t>,</w:t>
      </w:r>
      <w:r w:rsidRPr="00542BFB">
        <w:rPr>
          <w:rFonts w:ascii="Arial" w:hAnsi="Arial" w:cs="Arial"/>
          <w:lang w:val="en-ID"/>
        </w:rPr>
        <w:t xml:space="preserve"> the plant tends to produce more triterpenoids to protect itself (</w:t>
      </w:r>
      <w:proofErr w:type="spellStart"/>
      <w:r w:rsidRPr="00542BFB">
        <w:rPr>
          <w:rFonts w:ascii="Arial" w:hAnsi="Arial" w:cs="Arial"/>
          <w:lang w:val="en-ID"/>
        </w:rPr>
        <w:t>Buraphaka</w:t>
      </w:r>
      <w:proofErr w:type="spellEnd"/>
      <w:r w:rsidRPr="00542BFB">
        <w:rPr>
          <w:rFonts w:ascii="Arial" w:hAnsi="Arial" w:cs="Arial"/>
          <w:lang w:val="en-ID"/>
        </w:rPr>
        <w:t xml:space="preserve"> </w:t>
      </w:r>
      <w:r w:rsidRPr="00542BFB">
        <w:rPr>
          <w:rFonts w:ascii="Arial" w:hAnsi="Arial" w:cs="Arial"/>
          <w:i/>
          <w:iCs/>
          <w:lang w:val="en-ID"/>
        </w:rPr>
        <w:t>et al</w:t>
      </w:r>
      <w:r w:rsidRPr="00542BFB">
        <w:rPr>
          <w:rFonts w:ascii="Arial" w:hAnsi="Arial" w:cs="Arial"/>
          <w:lang w:val="en-ID"/>
        </w:rPr>
        <w:t xml:space="preserve">., 2024). Plants that grow at </w:t>
      </w:r>
      <w:r w:rsidR="00134A0B">
        <w:rPr>
          <w:rFonts w:ascii="Arial" w:hAnsi="Arial" w:cs="Arial"/>
          <w:lang w:val="en-ID"/>
        </w:rPr>
        <w:t>higher</w:t>
      </w:r>
      <w:r w:rsidRPr="00542BFB">
        <w:rPr>
          <w:rFonts w:ascii="Arial" w:hAnsi="Arial" w:cs="Arial"/>
          <w:lang w:val="en-ID"/>
        </w:rPr>
        <w:t xml:space="preserve"> altitudes usually face lower temperatures. Low temperature </w:t>
      </w:r>
      <w:r w:rsidR="006D33C4">
        <w:rPr>
          <w:rFonts w:ascii="Arial" w:hAnsi="Arial" w:cs="Arial"/>
          <w:lang w:val="en-ID"/>
        </w:rPr>
        <w:t>could</w:t>
      </w:r>
      <w:r w:rsidRPr="00542BFB">
        <w:rPr>
          <w:rFonts w:ascii="Arial" w:hAnsi="Arial" w:cs="Arial"/>
          <w:lang w:val="en-ID"/>
        </w:rPr>
        <w:t xml:space="preserve"> cause stress on plants</w:t>
      </w:r>
      <w:r w:rsidRPr="00542BFB">
        <w:rPr>
          <w:rFonts w:ascii="Arial" w:hAnsi="Arial" w:cs="Arial"/>
          <w:i/>
          <w:iCs/>
          <w:lang w:val="en-ID"/>
        </w:rPr>
        <w:t>,</w:t>
      </w:r>
      <w:r w:rsidRPr="00542BFB">
        <w:rPr>
          <w:rFonts w:ascii="Arial" w:hAnsi="Arial" w:cs="Arial"/>
          <w:lang w:val="en-ID"/>
        </w:rPr>
        <w:t xml:space="preserve"> which encourages them to produce secondary compounds</w:t>
      </w:r>
      <w:r w:rsidRPr="00542BFB">
        <w:rPr>
          <w:rFonts w:ascii="Arial" w:hAnsi="Arial" w:cs="Arial"/>
          <w:i/>
          <w:iCs/>
          <w:lang w:val="en-ID"/>
        </w:rPr>
        <w:t>,</w:t>
      </w:r>
      <w:r w:rsidRPr="00542BFB">
        <w:rPr>
          <w:rFonts w:ascii="Arial" w:hAnsi="Arial" w:cs="Arial"/>
          <w:lang w:val="en-ID"/>
        </w:rPr>
        <w:t xml:space="preserve"> including triterpenoids, as a </w:t>
      </w:r>
      <w:proofErr w:type="spellStart"/>
      <w:r w:rsidRPr="00542BFB">
        <w:rPr>
          <w:rFonts w:ascii="Arial" w:hAnsi="Arial" w:cs="Arial"/>
          <w:lang w:val="en-ID"/>
        </w:rPr>
        <w:t>defense</w:t>
      </w:r>
      <w:proofErr w:type="spellEnd"/>
      <w:r w:rsidRPr="00542BFB">
        <w:rPr>
          <w:rFonts w:ascii="Arial" w:hAnsi="Arial" w:cs="Arial"/>
          <w:lang w:val="en-ID"/>
        </w:rPr>
        <w:t xml:space="preserve"> response. Triterpenoids </w:t>
      </w:r>
      <w:r w:rsidR="006D33C4">
        <w:rPr>
          <w:rFonts w:ascii="Arial" w:hAnsi="Arial" w:cs="Arial"/>
          <w:lang w:val="en-ID"/>
        </w:rPr>
        <w:t>could</w:t>
      </w:r>
      <w:r w:rsidRPr="00542BFB">
        <w:rPr>
          <w:rFonts w:ascii="Arial" w:hAnsi="Arial" w:cs="Arial"/>
          <w:lang w:val="en-ID"/>
        </w:rPr>
        <w:t xml:space="preserve"> help plants endure cold stress with increased resilience to mobile damage and reduced deep-water freezing cells (</w:t>
      </w:r>
      <w:proofErr w:type="spellStart"/>
      <w:r w:rsidRPr="00542BFB">
        <w:rPr>
          <w:rFonts w:ascii="Arial" w:hAnsi="Arial" w:cs="Arial"/>
          <w:lang w:val="en-ID"/>
        </w:rPr>
        <w:t>Plengmuankhae</w:t>
      </w:r>
      <w:proofErr w:type="spellEnd"/>
      <w:r w:rsidRPr="00542BFB">
        <w:rPr>
          <w:rFonts w:ascii="Arial" w:hAnsi="Arial" w:cs="Arial"/>
          <w:lang w:val="en-ID"/>
        </w:rPr>
        <w:t xml:space="preserve"> &amp; </w:t>
      </w:r>
      <w:proofErr w:type="spellStart"/>
      <w:r w:rsidRPr="00542BFB">
        <w:rPr>
          <w:rFonts w:ascii="Arial" w:hAnsi="Arial" w:cs="Arial"/>
          <w:lang w:val="en-ID"/>
        </w:rPr>
        <w:t>Tantitadapitak</w:t>
      </w:r>
      <w:proofErr w:type="spellEnd"/>
      <w:r w:rsidRPr="00542BFB">
        <w:rPr>
          <w:rFonts w:ascii="Arial" w:hAnsi="Arial" w:cs="Arial"/>
          <w:i/>
          <w:iCs/>
          <w:lang w:val="en-ID"/>
        </w:rPr>
        <w:t>,</w:t>
      </w:r>
      <w:r w:rsidRPr="00542BFB">
        <w:rPr>
          <w:rFonts w:ascii="Arial" w:hAnsi="Arial" w:cs="Arial"/>
          <w:lang w:val="en-ID"/>
        </w:rPr>
        <w:t xml:space="preserve"> 2015). In </w:t>
      </w:r>
      <w:r w:rsidR="006D33C4">
        <w:rPr>
          <w:rFonts w:ascii="Arial" w:hAnsi="Arial" w:cs="Arial"/>
          <w:lang w:val="en-ID"/>
        </w:rPr>
        <w:t xml:space="preserve">high altitude </w:t>
      </w:r>
      <w:r w:rsidRPr="00542BFB">
        <w:rPr>
          <w:rFonts w:ascii="Arial" w:hAnsi="Arial" w:cs="Arial"/>
          <w:lang w:val="en-ID"/>
        </w:rPr>
        <w:t>areas</w:t>
      </w:r>
      <w:r w:rsidRPr="00542BFB">
        <w:rPr>
          <w:rFonts w:ascii="Arial" w:hAnsi="Arial" w:cs="Arial"/>
          <w:i/>
          <w:iCs/>
          <w:lang w:val="en-ID"/>
        </w:rPr>
        <w:t>,</w:t>
      </w:r>
      <w:r w:rsidRPr="00542BFB">
        <w:rPr>
          <w:rFonts w:ascii="Arial" w:hAnsi="Arial" w:cs="Arial"/>
          <w:lang w:val="en-ID"/>
        </w:rPr>
        <w:t xml:space="preserve"> humidity is often lower</w:t>
      </w:r>
      <w:r w:rsidRPr="00542BFB">
        <w:rPr>
          <w:rFonts w:ascii="Arial" w:hAnsi="Arial" w:cs="Arial"/>
          <w:i/>
          <w:iCs/>
          <w:lang w:val="en-ID"/>
        </w:rPr>
        <w:t>,</w:t>
      </w:r>
      <w:r w:rsidRPr="00542BFB">
        <w:rPr>
          <w:rFonts w:ascii="Arial" w:hAnsi="Arial" w:cs="Arial"/>
          <w:lang w:val="en-ID"/>
        </w:rPr>
        <w:t xml:space="preserve"> which causes plants to experience a lack of water or stress from dehydration. Triterpenoids have a role in helping plants endure water stress with increased resilience to evaporation or loss of water. Compounding </w:t>
      </w:r>
      <w:r w:rsidR="006D33C4">
        <w:rPr>
          <w:rFonts w:ascii="Arial" w:hAnsi="Arial" w:cs="Arial"/>
          <w:lang w:val="en-ID"/>
        </w:rPr>
        <w:t>could</w:t>
      </w:r>
      <w:r w:rsidRPr="00542BFB">
        <w:rPr>
          <w:rFonts w:ascii="Arial" w:hAnsi="Arial" w:cs="Arial"/>
          <w:lang w:val="en-ID"/>
        </w:rPr>
        <w:t xml:space="preserve"> also help strengthen mobile structures and improve the ability to plant to overcome water shortages (</w:t>
      </w:r>
      <w:proofErr w:type="spellStart"/>
      <w:r w:rsidRPr="00542BFB">
        <w:rPr>
          <w:rFonts w:ascii="Arial" w:hAnsi="Arial" w:cs="Arial"/>
          <w:lang w:val="en-ID"/>
        </w:rPr>
        <w:t>Plengmuankhae</w:t>
      </w:r>
      <w:proofErr w:type="spellEnd"/>
      <w:r w:rsidRPr="00542BFB">
        <w:rPr>
          <w:rFonts w:ascii="Arial" w:hAnsi="Arial" w:cs="Arial"/>
          <w:lang w:val="en-ID"/>
        </w:rPr>
        <w:t xml:space="preserve"> &amp; </w:t>
      </w:r>
      <w:proofErr w:type="spellStart"/>
      <w:r w:rsidRPr="00542BFB">
        <w:rPr>
          <w:rFonts w:ascii="Arial" w:hAnsi="Arial" w:cs="Arial"/>
          <w:lang w:val="en-ID"/>
        </w:rPr>
        <w:t>Tantitadapitak</w:t>
      </w:r>
      <w:proofErr w:type="spellEnd"/>
      <w:r w:rsidRPr="00542BFB">
        <w:rPr>
          <w:rFonts w:ascii="Arial" w:hAnsi="Arial" w:cs="Arial"/>
          <w:i/>
          <w:iCs/>
          <w:lang w:val="en-ID"/>
        </w:rPr>
        <w:t>,</w:t>
      </w:r>
      <w:r w:rsidRPr="00542BFB">
        <w:rPr>
          <w:rFonts w:ascii="Arial" w:hAnsi="Arial" w:cs="Arial"/>
          <w:lang w:val="en-ID"/>
        </w:rPr>
        <w:t xml:space="preserve"> 2015).</w:t>
      </w:r>
    </w:p>
    <w:p w14:paraId="19683FB2" w14:textId="0F90C1E9" w:rsidR="00542BFB" w:rsidRPr="00542BFB" w:rsidRDefault="00542BFB" w:rsidP="00542BFB">
      <w:pPr>
        <w:pStyle w:val="Body"/>
        <w:spacing w:after="0"/>
        <w:rPr>
          <w:rFonts w:ascii="Arial" w:hAnsi="Arial" w:cs="Arial"/>
          <w:lang w:val="en-ID"/>
        </w:rPr>
      </w:pPr>
      <w:r w:rsidRPr="00542BFB">
        <w:rPr>
          <w:rFonts w:ascii="Arial" w:hAnsi="Arial" w:cs="Arial"/>
          <w:i/>
          <w:iCs/>
          <w:lang w:val="en-ID"/>
        </w:rPr>
        <w:t>3.2.1.</w:t>
      </w:r>
      <w:r>
        <w:rPr>
          <w:rFonts w:ascii="Arial" w:hAnsi="Arial" w:cs="Arial"/>
          <w:i/>
          <w:iCs/>
          <w:lang w:val="en-ID"/>
        </w:rPr>
        <w:t>4</w:t>
      </w:r>
      <w:r w:rsidRPr="00542BFB">
        <w:rPr>
          <w:rFonts w:ascii="Arial" w:hAnsi="Arial" w:cs="Arial"/>
          <w:i/>
          <w:iCs/>
          <w:lang w:val="en-ID"/>
        </w:rPr>
        <w:t xml:space="preserve"> Antioxidant Activity</w:t>
      </w:r>
    </w:p>
    <w:p w14:paraId="4F603FB1" w14:textId="6BC60166" w:rsidR="00542BFB" w:rsidRPr="00542BFB" w:rsidRDefault="00542BFB" w:rsidP="00542BFB">
      <w:pPr>
        <w:pStyle w:val="Body"/>
        <w:spacing w:after="0"/>
        <w:ind w:firstLine="720"/>
        <w:rPr>
          <w:rFonts w:ascii="Arial" w:hAnsi="Arial" w:cs="Arial"/>
          <w:lang w:val="en-ID"/>
        </w:rPr>
      </w:pPr>
      <w:r w:rsidRPr="00542BFB">
        <w:rPr>
          <w:rFonts w:ascii="Arial" w:hAnsi="Arial" w:cs="Arial"/>
          <w:lang w:val="en-ID"/>
        </w:rPr>
        <w:t xml:space="preserve">Antioxidant activity at 450 meters above sea level is 23% better compared to 7 </w:t>
      </w:r>
      <w:proofErr w:type="spellStart"/>
      <w:r w:rsidRPr="00542BFB">
        <w:rPr>
          <w:rFonts w:ascii="Arial" w:hAnsi="Arial" w:cs="Arial"/>
          <w:lang w:val="en-ID"/>
        </w:rPr>
        <w:t>masl</w:t>
      </w:r>
      <w:proofErr w:type="spellEnd"/>
      <w:r w:rsidRPr="003D3AB4">
        <w:rPr>
          <w:rFonts w:ascii="Arial" w:hAnsi="Arial" w:cs="Arial"/>
          <w:lang w:val="en-ID"/>
        </w:rPr>
        <w:t>, and</w:t>
      </w:r>
      <w:r w:rsidRPr="00542BFB">
        <w:rPr>
          <w:rFonts w:ascii="Arial" w:hAnsi="Arial" w:cs="Arial"/>
          <w:lang w:val="en-ID"/>
        </w:rPr>
        <w:t xml:space="preserve"> antioxidant activity at 450 meters above sea level is 1630% better compared to 650 </w:t>
      </w:r>
      <w:proofErr w:type="spellStart"/>
      <w:r w:rsidRPr="00542BFB">
        <w:rPr>
          <w:rFonts w:ascii="Arial" w:hAnsi="Arial" w:cs="Arial"/>
          <w:lang w:val="en-ID"/>
        </w:rPr>
        <w:t>masl</w:t>
      </w:r>
      <w:proofErr w:type="spellEnd"/>
      <w:r w:rsidRPr="00542BFB">
        <w:rPr>
          <w:rFonts w:ascii="Arial" w:hAnsi="Arial" w:cs="Arial"/>
          <w:lang w:val="en-ID"/>
        </w:rPr>
        <w:t>. This is happening</w:t>
      </w:r>
      <w:r w:rsidR="002120FC">
        <w:rPr>
          <w:rFonts w:ascii="Arial" w:hAnsi="Arial" w:cs="Arial"/>
          <w:lang w:val="en-ID"/>
        </w:rPr>
        <w:t xml:space="preserve"> b</w:t>
      </w:r>
      <w:r w:rsidRPr="00542BFB">
        <w:rPr>
          <w:rFonts w:ascii="Arial" w:hAnsi="Arial" w:cs="Arial"/>
          <w:lang w:val="en-ID"/>
        </w:rPr>
        <w:t>ecause although the level of phenols</w:t>
      </w:r>
      <w:r w:rsidRPr="00542BFB">
        <w:rPr>
          <w:rFonts w:ascii="Arial" w:hAnsi="Arial" w:cs="Arial"/>
          <w:i/>
          <w:iCs/>
          <w:lang w:val="en-ID"/>
        </w:rPr>
        <w:t>,</w:t>
      </w:r>
      <w:r w:rsidRPr="00542BFB">
        <w:rPr>
          <w:rFonts w:ascii="Arial" w:hAnsi="Arial" w:cs="Arial"/>
          <w:lang w:val="en-ID"/>
        </w:rPr>
        <w:t xml:space="preserve"> flavonoids, and triterpenoids from 450 </w:t>
      </w:r>
      <w:proofErr w:type="spellStart"/>
      <w:r w:rsidRPr="00542BFB">
        <w:rPr>
          <w:rFonts w:ascii="Arial" w:hAnsi="Arial" w:cs="Arial"/>
          <w:lang w:val="en-ID"/>
        </w:rPr>
        <w:t>masl</w:t>
      </w:r>
      <w:proofErr w:type="spellEnd"/>
      <w:r w:rsidRPr="00542BFB">
        <w:rPr>
          <w:rFonts w:ascii="Arial" w:hAnsi="Arial" w:cs="Arial"/>
          <w:lang w:val="en-ID"/>
        </w:rPr>
        <w:t xml:space="preserve"> shows more low results</w:t>
      </w:r>
      <w:r w:rsidRPr="00542BFB">
        <w:rPr>
          <w:rFonts w:ascii="Arial" w:hAnsi="Arial" w:cs="Arial"/>
          <w:i/>
          <w:iCs/>
          <w:lang w:val="en-ID"/>
        </w:rPr>
        <w:t>,</w:t>
      </w:r>
      <w:r w:rsidRPr="00542BFB">
        <w:rPr>
          <w:rFonts w:ascii="Arial" w:hAnsi="Arial" w:cs="Arial"/>
          <w:lang w:val="en-ID"/>
        </w:rPr>
        <w:t xml:space="preserve"> the antioxidant activity results from this altitude are better. Because </w:t>
      </w:r>
      <w:r w:rsidR="00F360C3">
        <w:rPr>
          <w:rFonts w:ascii="Arial" w:hAnsi="Arial" w:cs="Arial"/>
          <w:lang w:val="en-ID"/>
        </w:rPr>
        <w:t>phenol compound</w:t>
      </w:r>
      <w:r w:rsidRPr="00542BFB">
        <w:rPr>
          <w:rFonts w:ascii="Arial" w:hAnsi="Arial" w:cs="Arial"/>
          <w:lang w:val="en-ID"/>
        </w:rPr>
        <w:t>s</w:t>
      </w:r>
      <w:r w:rsidRPr="00542BFB">
        <w:rPr>
          <w:rFonts w:ascii="Arial" w:hAnsi="Arial" w:cs="Arial"/>
          <w:i/>
          <w:iCs/>
          <w:lang w:val="en-ID"/>
        </w:rPr>
        <w:t>,</w:t>
      </w:r>
      <w:r w:rsidRPr="00542BFB">
        <w:rPr>
          <w:rFonts w:ascii="Arial" w:hAnsi="Arial" w:cs="Arial"/>
          <w:lang w:val="en-ID"/>
        </w:rPr>
        <w:t xml:space="preserve"> flavonoids, and triterpenoids only partly come from the antioxidant activity of </w:t>
      </w:r>
      <w:proofErr w:type="spellStart"/>
      <w:r w:rsidRPr="00542BFB">
        <w:rPr>
          <w:rFonts w:ascii="Arial" w:hAnsi="Arial" w:cs="Arial"/>
          <w:i/>
          <w:iCs/>
          <w:lang w:val="en-ID"/>
        </w:rPr>
        <w:t>Centella</w:t>
      </w:r>
      <w:proofErr w:type="spellEnd"/>
      <w:r w:rsidRPr="00542BFB">
        <w:rPr>
          <w:rFonts w:ascii="Arial" w:hAnsi="Arial" w:cs="Arial"/>
          <w:i/>
          <w:iCs/>
          <w:lang w:val="en-ID"/>
        </w:rPr>
        <w:t xml:space="preserve"> </w:t>
      </w:r>
      <w:proofErr w:type="spellStart"/>
      <w:r w:rsidRPr="00542BFB">
        <w:rPr>
          <w:rFonts w:ascii="Arial" w:hAnsi="Arial" w:cs="Arial"/>
          <w:i/>
          <w:iCs/>
          <w:lang w:val="en-ID"/>
        </w:rPr>
        <w:t>asiatica</w:t>
      </w:r>
      <w:proofErr w:type="spellEnd"/>
      <w:r w:rsidRPr="00542BFB">
        <w:rPr>
          <w:rFonts w:ascii="Arial" w:hAnsi="Arial" w:cs="Arial"/>
          <w:lang w:val="en-ID"/>
        </w:rPr>
        <w:t xml:space="preserve">. There are other compounds included in </w:t>
      </w:r>
      <w:r w:rsidR="000A0799">
        <w:rPr>
          <w:rFonts w:ascii="Arial" w:hAnsi="Arial" w:cs="Arial"/>
          <w:lang w:val="en-ID"/>
        </w:rPr>
        <w:t>antioxidants compound</w:t>
      </w:r>
      <w:r w:rsidRPr="00542BFB">
        <w:rPr>
          <w:rFonts w:ascii="Arial" w:hAnsi="Arial" w:cs="Arial"/>
          <w:i/>
          <w:iCs/>
          <w:lang w:val="en-ID"/>
        </w:rPr>
        <w:t>,</w:t>
      </w:r>
      <w:r w:rsidRPr="00542BFB">
        <w:rPr>
          <w:rFonts w:ascii="Arial" w:hAnsi="Arial" w:cs="Arial"/>
          <w:lang w:val="en-ID"/>
        </w:rPr>
        <w:t xml:space="preserve"> namely vitamin C. In general</w:t>
      </w:r>
      <w:r w:rsidRPr="00542BFB">
        <w:rPr>
          <w:rFonts w:ascii="Arial" w:hAnsi="Arial" w:cs="Arial"/>
          <w:i/>
          <w:iCs/>
          <w:lang w:val="en-ID"/>
        </w:rPr>
        <w:t>,</w:t>
      </w:r>
      <w:r w:rsidRPr="00542BFB">
        <w:rPr>
          <w:rFonts w:ascii="Arial" w:hAnsi="Arial" w:cs="Arial"/>
          <w:lang w:val="en-ID"/>
        </w:rPr>
        <w:t xml:space="preserve"> </w:t>
      </w:r>
      <w:proofErr w:type="spellStart"/>
      <w:r w:rsidRPr="00542BFB">
        <w:rPr>
          <w:rFonts w:ascii="Arial" w:hAnsi="Arial" w:cs="Arial"/>
          <w:i/>
          <w:iCs/>
          <w:lang w:val="en-ID"/>
        </w:rPr>
        <w:t>Centella</w:t>
      </w:r>
      <w:proofErr w:type="spellEnd"/>
      <w:r w:rsidRPr="00542BFB">
        <w:rPr>
          <w:rFonts w:ascii="Arial" w:hAnsi="Arial" w:cs="Arial"/>
          <w:i/>
          <w:iCs/>
          <w:lang w:val="en-ID"/>
        </w:rPr>
        <w:t xml:space="preserve"> </w:t>
      </w:r>
      <w:proofErr w:type="spellStart"/>
      <w:r w:rsidRPr="00542BFB">
        <w:rPr>
          <w:rFonts w:ascii="Arial" w:hAnsi="Arial" w:cs="Arial"/>
          <w:i/>
          <w:iCs/>
          <w:lang w:val="en-ID"/>
        </w:rPr>
        <w:t>asiatica</w:t>
      </w:r>
      <w:proofErr w:type="spellEnd"/>
      <w:r w:rsidRPr="00542BFB">
        <w:rPr>
          <w:rFonts w:ascii="Arial" w:hAnsi="Arial" w:cs="Arial"/>
          <w:i/>
          <w:iCs/>
          <w:lang w:val="en-ID"/>
        </w:rPr>
        <w:t xml:space="preserve"> </w:t>
      </w:r>
      <w:r w:rsidRPr="00542BFB">
        <w:rPr>
          <w:rFonts w:ascii="Arial" w:hAnsi="Arial" w:cs="Arial"/>
          <w:lang w:val="en-ID"/>
        </w:rPr>
        <w:t>at an altitude of 450 meters above sea level gets a better environment. Where when condition life plant is good</w:t>
      </w:r>
      <w:r w:rsidRPr="00542BFB">
        <w:rPr>
          <w:rFonts w:ascii="Arial" w:hAnsi="Arial" w:cs="Arial"/>
          <w:i/>
          <w:iCs/>
          <w:lang w:val="en-ID"/>
        </w:rPr>
        <w:t>,</w:t>
      </w:r>
      <w:r w:rsidRPr="00542BFB">
        <w:rPr>
          <w:rFonts w:ascii="Arial" w:hAnsi="Arial" w:cs="Arial"/>
          <w:lang w:val="en-ID"/>
        </w:rPr>
        <w:t xml:space="preserve"> production of vitamin C (ascorbic acid) will increase. According to review</w:t>
      </w:r>
      <w:r w:rsidR="00E9196F">
        <w:rPr>
          <w:rFonts w:ascii="Arial" w:hAnsi="Arial" w:cs="Arial"/>
          <w:lang w:val="en-ID"/>
        </w:rPr>
        <w:t xml:space="preserve"> from Gallie</w:t>
      </w:r>
      <w:r w:rsidRPr="00542BFB">
        <w:rPr>
          <w:rFonts w:ascii="Arial" w:hAnsi="Arial" w:cs="Arial"/>
          <w:lang w:val="en-ID"/>
        </w:rPr>
        <w:t xml:space="preserve"> (2013), plants synthesize vitamin C through a number of track biosynthesis</w:t>
      </w:r>
      <w:r w:rsidRPr="00542BFB">
        <w:rPr>
          <w:rFonts w:ascii="Arial" w:hAnsi="Arial" w:cs="Arial"/>
          <w:i/>
          <w:iCs/>
          <w:lang w:val="en-ID"/>
        </w:rPr>
        <w:t>,</w:t>
      </w:r>
      <w:r w:rsidRPr="00542BFB">
        <w:rPr>
          <w:rFonts w:ascii="Arial" w:hAnsi="Arial" w:cs="Arial"/>
          <w:lang w:val="en-ID"/>
        </w:rPr>
        <w:t xml:space="preserve"> with The Smirnoff-Wheeler line being the most prominent. This line involves converting glucose to L-ascorbic acid through substances such as L-galactose and l-galactone-1,4-lactone. Conditions for an optimal environment</w:t>
      </w:r>
      <w:r w:rsidRPr="00542BFB">
        <w:rPr>
          <w:rFonts w:ascii="Arial" w:hAnsi="Arial" w:cs="Arial"/>
          <w:i/>
          <w:iCs/>
          <w:lang w:val="en-ID"/>
        </w:rPr>
        <w:t>,</w:t>
      </w:r>
      <w:r w:rsidRPr="00542BFB">
        <w:rPr>
          <w:rFonts w:ascii="Arial" w:hAnsi="Arial" w:cs="Arial"/>
          <w:lang w:val="en-ID"/>
        </w:rPr>
        <w:t xml:space="preserve"> such as sufficient light</w:t>
      </w:r>
      <w:r w:rsidRPr="00542BFB">
        <w:rPr>
          <w:rFonts w:ascii="Arial" w:hAnsi="Arial" w:cs="Arial"/>
          <w:i/>
          <w:iCs/>
          <w:lang w:val="en-ID"/>
        </w:rPr>
        <w:t>,</w:t>
      </w:r>
      <w:r w:rsidRPr="00542BFB">
        <w:rPr>
          <w:rFonts w:ascii="Arial" w:hAnsi="Arial" w:cs="Arial"/>
          <w:lang w:val="en-ID"/>
        </w:rPr>
        <w:t xml:space="preserve"> temperature, and nutrition</w:t>
      </w:r>
      <w:r w:rsidRPr="00542BFB">
        <w:rPr>
          <w:rFonts w:ascii="Arial" w:hAnsi="Arial" w:cs="Arial"/>
          <w:i/>
          <w:iCs/>
          <w:lang w:val="en-ID"/>
        </w:rPr>
        <w:t>,</w:t>
      </w:r>
      <w:r w:rsidRPr="00542BFB">
        <w:rPr>
          <w:rFonts w:ascii="Arial" w:hAnsi="Arial" w:cs="Arial"/>
          <w:lang w:val="en-ID"/>
        </w:rPr>
        <w:t xml:space="preserve"> support​ function tracking. This is in a way efficient</w:t>
      </w:r>
      <w:r w:rsidRPr="00542BFB">
        <w:rPr>
          <w:rFonts w:ascii="Arial" w:hAnsi="Arial" w:cs="Arial"/>
          <w:i/>
          <w:iCs/>
          <w:lang w:val="en-ID"/>
        </w:rPr>
        <w:t>,</w:t>
      </w:r>
      <w:r w:rsidRPr="00542BFB">
        <w:rPr>
          <w:rFonts w:ascii="Arial" w:hAnsi="Arial" w:cs="Arial"/>
          <w:lang w:val="en-ID"/>
        </w:rPr>
        <w:t xml:space="preserve"> leading to increased vitamin C synthesis.</w:t>
      </w:r>
    </w:p>
    <w:p w14:paraId="3A7853B3" w14:textId="77777777" w:rsidR="00542BFB" w:rsidRPr="00542BFB" w:rsidRDefault="00542BFB" w:rsidP="00542BFB">
      <w:pPr>
        <w:pStyle w:val="Body"/>
        <w:spacing w:after="0"/>
        <w:ind w:firstLine="720"/>
        <w:rPr>
          <w:rFonts w:ascii="Arial" w:hAnsi="Arial" w:cs="Arial"/>
          <w:lang w:val="en-ID"/>
        </w:rPr>
      </w:pPr>
      <w:r w:rsidRPr="00542BFB">
        <w:rPr>
          <w:rFonts w:ascii="Arial" w:hAnsi="Arial" w:cs="Arial"/>
          <w:lang w:val="en-ID"/>
        </w:rPr>
        <w:t> </w:t>
      </w:r>
    </w:p>
    <w:p w14:paraId="352FD12C" w14:textId="77777777" w:rsidR="00542BFB" w:rsidRDefault="00542BFB" w:rsidP="00542BFB">
      <w:pPr>
        <w:pStyle w:val="Body"/>
        <w:spacing w:after="0"/>
        <w:rPr>
          <w:rFonts w:ascii="Arial" w:hAnsi="Arial" w:cs="Arial"/>
          <w:b/>
          <w:bCs/>
          <w:u w:val="single"/>
          <w:lang w:val="en-ID"/>
        </w:rPr>
      </w:pPr>
      <w:r w:rsidRPr="00542BFB">
        <w:rPr>
          <w:rFonts w:ascii="Arial" w:hAnsi="Arial" w:cs="Arial"/>
          <w:b/>
          <w:bCs/>
          <w:u w:val="single"/>
          <w:lang w:val="en-ID"/>
        </w:rPr>
        <w:t>3.2.2. Influence Solvent Extractor</w:t>
      </w:r>
    </w:p>
    <w:p w14:paraId="7C841FAF" w14:textId="77777777" w:rsidR="00542BFB" w:rsidRDefault="00542BFB" w:rsidP="00542BFB">
      <w:pPr>
        <w:pStyle w:val="Body"/>
        <w:spacing w:after="0"/>
        <w:rPr>
          <w:rFonts w:ascii="Arial" w:hAnsi="Arial" w:cs="Arial"/>
          <w:lang w:val="en-ID"/>
        </w:rPr>
      </w:pPr>
    </w:p>
    <w:p w14:paraId="067841FB" w14:textId="4663C4DD" w:rsidR="00542BFB" w:rsidRPr="00542BFB" w:rsidRDefault="00542BFB" w:rsidP="00542BFB">
      <w:pPr>
        <w:pStyle w:val="Body"/>
        <w:spacing w:after="0"/>
        <w:rPr>
          <w:rFonts w:ascii="Arial" w:hAnsi="Arial" w:cs="Arial"/>
          <w:lang w:val="en-ID"/>
        </w:rPr>
      </w:pPr>
      <w:r w:rsidRPr="00542BFB">
        <w:rPr>
          <w:rFonts w:ascii="Arial" w:hAnsi="Arial" w:cs="Arial"/>
          <w:i/>
          <w:iCs/>
          <w:lang w:val="en-ID"/>
        </w:rPr>
        <w:t>3.2.2.1 Phenol Content</w:t>
      </w:r>
    </w:p>
    <w:p w14:paraId="4E87E81D" w14:textId="5DA0B887" w:rsidR="00542BFB" w:rsidRPr="00542BFB" w:rsidRDefault="00542BFB" w:rsidP="00542BFB">
      <w:pPr>
        <w:pStyle w:val="Body"/>
        <w:spacing w:after="0"/>
        <w:ind w:firstLine="720"/>
        <w:rPr>
          <w:rFonts w:ascii="Arial" w:hAnsi="Arial" w:cs="Arial"/>
          <w:lang w:val="en-ID"/>
        </w:rPr>
      </w:pPr>
      <w:r w:rsidRPr="00542BFB">
        <w:rPr>
          <w:rFonts w:ascii="Arial" w:hAnsi="Arial" w:cs="Arial"/>
          <w:lang w:val="en-ID"/>
        </w:rPr>
        <w:t>Phenol content from 70% ethanol is 41.6% higher than from 96% ethanol, and phenol content from 70% ethanol is 73.9% higher compared to methanol. This is happen</w:t>
      </w:r>
      <w:r w:rsidR="003D3AB4">
        <w:rPr>
          <w:rFonts w:ascii="Arial" w:hAnsi="Arial" w:cs="Arial"/>
          <w:lang w:val="en-ID"/>
        </w:rPr>
        <w:t>ing</w:t>
      </w:r>
      <w:r w:rsidR="00C676EC">
        <w:rPr>
          <w:rFonts w:ascii="Arial" w:hAnsi="Arial" w:cs="Arial"/>
          <w:lang w:val="en-ID"/>
        </w:rPr>
        <w:t xml:space="preserve"> b</w:t>
      </w:r>
      <w:r w:rsidRPr="00542BFB">
        <w:rPr>
          <w:rFonts w:ascii="Arial" w:hAnsi="Arial" w:cs="Arial"/>
          <w:lang w:val="en-ID"/>
        </w:rPr>
        <w:t>ecause the optimal polarity of 70% ethanol (polarity index 0.710) is between the polarity of 96% ethanol (0.656) and methanol (0.762) (Reichardt &amp; Welton</w:t>
      </w:r>
      <w:r w:rsidRPr="00542BFB">
        <w:rPr>
          <w:rFonts w:ascii="Arial" w:hAnsi="Arial" w:cs="Arial"/>
          <w:i/>
          <w:iCs/>
          <w:lang w:val="en-ID"/>
        </w:rPr>
        <w:t>,</w:t>
      </w:r>
      <w:r w:rsidRPr="00542BFB">
        <w:rPr>
          <w:rFonts w:ascii="Arial" w:hAnsi="Arial" w:cs="Arial"/>
          <w:lang w:val="en-ID"/>
        </w:rPr>
        <w:t xml:space="preserve"> 2011). This intermediate polarity allows the solvent to dissolve polar to semi-polar phenolic compounds more efficiently. The water content in 70% ethanol also contributes to breaking down plant cell walls and releasing bound phenolic compounds that </w:t>
      </w:r>
      <w:r w:rsidR="006D33C4">
        <w:rPr>
          <w:rFonts w:ascii="Arial" w:hAnsi="Arial" w:cs="Arial"/>
          <w:lang w:val="en-ID"/>
        </w:rPr>
        <w:t>could</w:t>
      </w:r>
      <w:r w:rsidR="00E9196F">
        <w:rPr>
          <w:rFonts w:ascii="Arial" w:hAnsi="Arial" w:cs="Arial"/>
          <w:lang w:val="en-ID"/>
        </w:rPr>
        <w:t xml:space="preserve"> </w:t>
      </w:r>
      <w:r w:rsidRPr="00542BFB">
        <w:rPr>
          <w:rFonts w:ascii="Arial" w:hAnsi="Arial" w:cs="Arial"/>
          <w:lang w:val="en-ID"/>
        </w:rPr>
        <w:t>not be extracted by pure solvents (</w:t>
      </w:r>
      <w:proofErr w:type="spellStart"/>
      <w:r w:rsidRPr="00542BFB">
        <w:rPr>
          <w:rFonts w:ascii="Arial" w:hAnsi="Arial" w:cs="Arial"/>
          <w:lang w:val="en-ID"/>
        </w:rPr>
        <w:t>Artanti</w:t>
      </w:r>
      <w:proofErr w:type="spellEnd"/>
      <w:r w:rsidRPr="00542BFB">
        <w:rPr>
          <w:rFonts w:ascii="Arial" w:hAnsi="Arial" w:cs="Arial"/>
          <w:lang w:val="en-ID"/>
        </w:rPr>
        <w:t xml:space="preserve"> </w:t>
      </w:r>
      <w:r w:rsidRPr="00542BFB">
        <w:rPr>
          <w:rFonts w:ascii="Arial" w:hAnsi="Arial" w:cs="Arial"/>
          <w:i/>
          <w:iCs/>
          <w:lang w:val="en-ID"/>
        </w:rPr>
        <w:t>et al</w:t>
      </w:r>
      <w:r w:rsidRPr="00542BFB">
        <w:rPr>
          <w:rFonts w:ascii="Arial" w:hAnsi="Arial" w:cs="Arial"/>
          <w:lang w:val="en-ID"/>
        </w:rPr>
        <w:t>.</w:t>
      </w:r>
      <w:r w:rsidRPr="00542BFB">
        <w:rPr>
          <w:rFonts w:ascii="Arial" w:hAnsi="Arial" w:cs="Arial"/>
          <w:i/>
          <w:iCs/>
          <w:lang w:val="en-ID"/>
        </w:rPr>
        <w:t>,</w:t>
      </w:r>
      <w:r w:rsidRPr="00542BFB">
        <w:rPr>
          <w:rFonts w:ascii="Arial" w:hAnsi="Arial" w:cs="Arial"/>
          <w:lang w:val="en-ID"/>
        </w:rPr>
        <w:t xml:space="preserve"> 2014). In addition, </w:t>
      </w:r>
      <w:proofErr w:type="spellStart"/>
      <w:r w:rsidRPr="00542BFB">
        <w:rPr>
          <w:rFonts w:ascii="Arial" w:hAnsi="Arial" w:cs="Arial"/>
          <w:lang w:val="en-ID"/>
        </w:rPr>
        <w:t>Artanti</w:t>
      </w:r>
      <w:proofErr w:type="spellEnd"/>
      <w:r w:rsidRPr="00542BFB">
        <w:rPr>
          <w:rFonts w:ascii="Arial" w:hAnsi="Arial" w:cs="Arial"/>
          <w:lang w:val="en-ID"/>
        </w:rPr>
        <w:t xml:space="preserve"> </w:t>
      </w:r>
      <w:r w:rsidRPr="00542BFB">
        <w:rPr>
          <w:rFonts w:ascii="Arial" w:hAnsi="Arial" w:cs="Arial"/>
          <w:i/>
          <w:iCs/>
          <w:lang w:val="en-ID"/>
        </w:rPr>
        <w:t>et al</w:t>
      </w:r>
      <w:r w:rsidRPr="00542BFB">
        <w:rPr>
          <w:rFonts w:ascii="Arial" w:hAnsi="Arial" w:cs="Arial"/>
          <w:lang w:val="en-ID"/>
        </w:rPr>
        <w:t xml:space="preserve">. (2014) found that ethanol-water was more effective in extracting phenol from </w:t>
      </w:r>
      <w:proofErr w:type="spellStart"/>
      <w:r w:rsidRPr="00542BFB">
        <w:rPr>
          <w:rFonts w:ascii="Arial" w:hAnsi="Arial" w:cs="Arial"/>
          <w:i/>
          <w:iCs/>
          <w:lang w:val="en-ID"/>
        </w:rPr>
        <w:t>Centella</w:t>
      </w:r>
      <w:proofErr w:type="spellEnd"/>
      <w:r w:rsidRPr="00542BFB">
        <w:rPr>
          <w:rFonts w:ascii="Arial" w:hAnsi="Arial" w:cs="Arial"/>
          <w:i/>
          <w:iCs/>
          <w:lang w:val="en-ID"/>
        </w:rPr>
        <w:t xml:space="preserve"> </w:t>
      </w:r>
      <w:proofErr w:type="spellStart"/>
      <w:r w:rsidRPr="00542BFB">
        <w:rPr>
          <w:rFonts w:ascii="Arial" w:hAnsi="Arial" w:cs="Arial"/>
          <w:i/>
          <w:iCs/>
          <w:lang w:val="en-ID"/>
        </w:rPr>
        <w:t>asiatica</w:t>
      </w:r>
      <w:proofErr w:type="spellEnd"/>
      <w:r w:rsidRPr="00542BFB">
        <w:rPr>
          <w:rFonts w:ascii="Arial" w:hAnsi="Arial" w:cs="Arial"/>
          <w:i/>
          <w:iCs/>
          <w:lang w:val="en-ID"/>
        </w:rPr>
        <w:t xml:space="preserve"> </w:t>
      </w:r>
      <w:r w:rsidRPr="00542BFB">
        <w:rPr>
          <w:rFonts w:ascii="Arial" w:hAnsi="Arial" w:cs="Arial"/>
          <w:lang w:val="en-ID"/>
        </w:rPr>
        <w:t>compared to other solvents. Thus, 70% ethanol is the most efficient solvent for the extraction of phenolic compounds.</w:t>
      </w:r>
    </w:p>
    <w:p w14:paraId="4EE087A3" w14:textId="77777777" w:rsidR="00542BFB" w:rsidRPr="00542BFB" w:rsidRDefault="00542BFB" w:rsidP="00542BFB">
      <w:pPr>
        <w:pStyle w:val="Body"/>
        <w:spacing w:after="0"/>
        <w:rPr>
          <w:rFonts w:ascii="Arial" w:hAnsi="Arial" w:cs="Arial"/>
          <w:lang w:val="en-ID"/>
        </w:rPr>
      </w:pPr>
      <w:r w:rsidRPr="00542BFB">
        <w:rPr>
          <w:rFonts w:ascii="Arial" w:hAnsi="Arial" w:cs="Arial"/>
          <w:i/>
          <w:iCs/>
          <w:lang w:val="en-ID"/>
        </w:rPr>
        <w:t>3.2.2.2 Flavonoid Content</w:t>
      </w:r>
    </w:p>
    <w:p w14:paraId="16C04FA9" w14:textId="626E5DF6" w:rsidR="00542BFB" w:rsidRPr="00542BFB" w:rsidRDefault="009D652A" w:rsidP="00542BFB">
      <w:pPr>
        <w:pStyle w:val="Body"/>
        <w:spacing w:after="0"/>
        <w:ind w:firstLine="720"/>
        <w:rPr>
          <w:rFonts w:ascii="Arial" w:hAnsi="Arial" w:cs="Arial"/>
          <w:lang w:val="en-ID"/>
        </w:rPr>
      </w:pPr>
      <w:r>
        <w:rPr>
          <w:rFonts w:ascii="Arial" w:hAnsi="Arial" w:cs="Arial"/>
          <w:lang w:val="en-ID"/>
        </w:rPr>
        <w:t>F</w:t>
      </w:r>
      <w:r w:rsidR="00542BFB" w:rsidRPr="00542BFB">
        <w:rPr>
          <w:rFonts w:ascii="Arial" w:hAnsi="Arial" w:cs="Arial"/>
          <w:lang w:val="en-ID"/>
        </w:rPr>
        <w:t>lavonoid content</w:t>
      </w:r>
      <w:r>
        <w:rPr>
          <w:rFonts w:ascii="Arial" w:hAnsi="Arial" w:cs="Arial"/>
          <w:lang w:val="en-ID"/>
        </w:rPr>
        <w:t xml:space="preserve"> from ethanol </w:t>
      </w:r>
      <w:r w:rsidR="00542BFB" w:rsidRPr="00542BFB">
        <w:rPr>
          <w:rFonts w:ascii="Arial" w:hAnsi="Arial" w:cs="Arial"/>
          <w:lang w:val="en-ID"/>
        </w:rPr>
        <w:t xml:space="preserve">96% </w:t>
      </w:r>
      <w:r>
        <w:rPr>
          <w:rFonts w:ascii="Arial" w:hAnsi="Arial" w:cs="Arial"/>
          <w:lang w:val="en-ID"/>
        </w:rPr>
        <w:t xml:space="preserve">is </w:t>
      </w:r>
      <w:r w:rsidR="00542BFB" w:rsidRPr="00542BFB">
        <w:rPr>
          <w:rFonts w:ascii="Arial" w:hAnsi="Arial" w:cs="Arial"/>
          <w:lang w:val="en-ID"/>
        </w:rPr>
        <w:t xml:space="preserve">17.4% </w:t>
      </w:r>
      <w:r>
        <w:rPr>
          <w:rFonts w:ascii="Arial" w:hAnsi="Arial" w:cs="Arial"/>
          <w:lang w:val="en-ID"/>
        </w:rPr>
        <w:t xml:space="preserve">higher </w:t>
      </w:r>
      <w:r w:rsidR="00542BFB" w:rsidRPr="00542BFB">
        <w:rPr>
          <w:rFonts w:ascii="Arial" w:hAnsi="Arial" w:cs="Arial"/>
          <w:lang w:val="en-ID"/>
        </w:rPr>
        <w:t>compared to methanol</w:t>
      </w:r>
      <w:r w:rsidR="00542BFB" w:rsidRPr="00542BFB">
        <w:rPr>
          <w:rFonts w:ascii="Arial" w:hAnsi="Arial" w:cs="Arial"/>
          <w:i/>
          <w:iCs/>
          <w:lang w:val="en-ID"/>
        </w:rPr>
        <w:t>,</w:t>
      </w:r>
      <w:r w:rsidR="00542BFB" w:rsidRPr="00542BFB">
        <w:rPr>
          <w:rFonts w:ascii="Arial" w:hAnsi="Arial" w:cs="Arial"/>
          <w:lang w:val="en-ID"/>
        </w:rPr>
        <w:t xml:space="preserve"> flavonoid content </w:t>
      </w:r>
      <w:r w:rsidR="00294406">
        <w:rPr>
          <w:rFonts w:ascii="Arial" w:hAnsi="Arial" w:cs="Arial"/>
          <w:lang w:val="en-ID"/>
        </w:rPr>
        <w:t xml:space="preserve">from ethanol </w:t>
      </w:r>
      <w:r w:rsidR="00542BFB" w:rsidRPr="00542BFB">
        <w:rPr>
          <w:rFonts w:ascii="Arial" w:hAnsi="Arial" w:cs="Arial"/>
          <w:lang w:val="en-ID"/>
        </w:rPr>
        <w:t>96</w:t>
      </w:r>
      <w:r w:rsidR="00294406">
        <w:rPr>
          <w:rFonts w:ascii="Arial" w:hAnsi="Arial" w:cs="Arial"/>
          <w:lang w:val="en-ID"/>
        </w:rPr>
        <w:t>%</w:t>
      </w:r>
      <w:r w:rsidR="008E685A">
        <w:rPr>
          <w:rFonts w:ascii="Arial" w:hAnsi="Arial" w:cs="Arial"/>
          <w:lang w:val="en-ID"/>
        </w:rPr>
        <w:t xml:space="preserve"> is </w:t>
      </w:r>
      <w:r w:rsidR="00542BFB" w:rsidRPr="00542BFB">
        <w:rPr>
          <w:rFonts w:ascii="Arial" w:hAnsi="Arial" w:cs="Arial"/>
          <w:lang w:val="en-ID"/>
        </w:rPr>
        <w:t>200% higher than ethanol's 70%. This is happening</w:t>
      </w:r>
      <w:r w:rsidR="002B76FC">
        <w:rPr>
          <w:rFonts w:ascii="Arial" w:hAnsi="Arial" w:cs="Arial"/>
          <w:lang w:val="en-ID"/>
        </w:rPr>
        <w:t xml:space="preserve"> b</w:t>
      </w:r>
      <w:r w:rsidR="00542BFB" w:rsidRPr="00542BFB">
        <w:rPr>
          <w:rFonts w:ascii="Arial" w:hAnsi="Arial" w:cs="Arial"/>
          <w:lang w:val="en-ID"/>
        </w:rPr>
        <w:t>ecause flavonoid aglycones such as kaempferol and quercetin</w:t>
      </w:r>
      <w:r w:rsidR="00542BFB" w:rsidRPr="00542BFB">
        <w:rPr>
          <w:rFonts w:ascii="Arial" w:hAnsi="Arial" w:cs="Arial"/>
          <w:i/>
          <w:iCs/>
          <w:lang w:val="en-ID"/>
        </w:rPr>
        <w:t>,</w:t>
      </w:r>
      <w:r w:rsidR="00542BFB" w:rsidRPr="00542BFB">
        <w:rPr>
          <w:rFonts w:ascii="Arial" w:hAnsi="Arial" w:cs="Arial"/>
          <w:lang w:val="en-ID"/>
        </w:rPr>
        <w:t xml:space="preserve"> which tend to be lipophilic, are more soluble in semi-polar solvents such as 96% ethanol (Reichardt &amp; Welton</w:t>
      </w:r>
      <w:r w:rsidR="00542BFB" w:rsidRPr="00542BFB">
        <w:rPr>
          <w:rFonts w:ascii="Arial" w:hAnsi="Arial" w:cs="Arial"/>
          <w:i/>
          <w:iCs/>
          <w:lang w:val="en-ID"/>
        </w:rPr>
        <w:t>,</w:t>
      </w:r>
      <w:r w:rsidR="00542BFB" w:rsidRPr="00542BFB">
        <w:rPr>
          <w:rFonts w:ascii="Arial" w:hAnsi="Arial" w:cs="Arial"/>
          <w:lang w:val="en-ID"/>
        </w:rPr>
        <w:t xml:space="preserve"> 2011; Zengin </w:t>
      </w:r>
      <w:r w:rsidR="00542BFB" w:rsidRPr="00542BFB">
        <w:rPr>
          <w:rFonts w:ascii="Arial" w:hAnsi="Arial" w:cs="Arial"/>
          <w:i/>
          <w:iCs/>
          <w:lang w:val="en-ID"/>
        </w:rPr>
        <w:t>et al</w:t>
      </w:r>
      <w:r w:rsidR="00542BFB" w:rsidRPr="00542BFB">
        <w:rPr>
          <w:rFonts w:ascii="Arial" w:hAnsi="Arial" w:cs="Arial"/>
          <w:lang w:val="en-ID"/>
        </w:rPr>
        <w:t>.</w:t>
      </w:r>
      <w:r w:rsidR="00542BFB" w:rsidRPr="00542BFB">
        <w:rPr>
          <w:rFonts w:ascii="Arial" w:hAnsi="Arial" w:cs="Arial"/>
          <w:i/>
          <w:iCs/>
          <w:lang w:val="en-ID"/>
        </w:rPr>
        <w:t>,</w:t>
      </w:r>
      <w:r w:rsidR="00542BFB" w:rsidRPr="00542BFB">
        <w:rPr>
          <w:rFonts w:ascii="Arial" w:hAnsi="Arial" w:cs="Arial"/>
          <w:lang w:val="en-ID"/>
        </w:rPr>
        <w:t xml:space="preserve"> 2019). Ethanol 70%, with high water content, is less efficient in dissolving flavonoid aglycones, while methanol is more suitable for extracting more polar flavonoid glycosides.</w:t>
      </w:r>
    </w:p>
    <w:p w14:paraId="6ABCB8E5" w14:textId="18692CBE" w:rsidR="00542BFB" w:rsidRPr="00542BFB" w:rsidRDefault="00542BFB" w:rsidP="00542BFB">
      <w:pPr>
        <w:pStyle w:val="Body"/>
        <w:spacing w:after="0"/>
        <w:rPr>
          <w:rFonts w:ascii="Arial" w:hAnsi="Arial" w:cs="Arial"/>
          <w:lang w:val="en-ID"/>
        </w:rPr>
      </w:pPr>
      <w:r w:rsidRPr="00542BFB">
        <w:rPr>
          <w:rFonts w:ascii="Arial" w:hAnsi="Arial" w:cs="Arial"/>
          <w:i/>
          <w:iCs/>
          <w:lang w:val="en-ID"/>
        </w:rPr>
        <w:lastRenderedPageBreak/>
        <w:t>3.2.2.</w:t>
      </w:r>
      <w:r>
        <w:rPr>
          <w:rFonts w:ascii="Arial" w:hAnsi="Arial" w:cs="Arial"/>
          <w:i/>
          <w:iCs/>
          <w:lang w:val="en-ID"/>
        </w:rPr>
        <w:t xml:space="preserve">3 </w:t>
      </w:r>
      <w:r w:rsidRPr="00542BFB">
        <w:rPr>
          <w:rFonts w:ascii="Arial" w:hAnsi="Arial" w:cs="Arial"/>
          <w:i/>
          <w:iCs/>
          <w:lang w:val="en-ID"/>
        </w:rPr>
        <w:t>Triterpenoid Content</w:t>
      </w:r>
    </w:p>
    <w:p w14:paraId="650E135D" w14:textId="293DD9B6" w:rsidR="00542BFB" w:rsidRPr="00542BFB" w:rsidRDefault="008E685A" w:rsidP="00542BFB">
      <w:pPr>
        <w:pStyle w:val="Body"/>
        <w:spacing w:after="0"/>
        <w:ind w:firstLine="720"/>
        <w:rPr>
          <w:rFonts w:ascii="Arial" w:hAnsi="Arial" w:cs="Arial"/>
          <w:lang w:val="en-ID"/>
        </w:rPr>
      </w:pPr>
      <w:r>
        <w:rPr>
          <w:rFonts w:ascii="Arial" w:hAnsi="Arial" w:cs="Arial"/>
          <w:lang w:val="en-ID"/>
        </w:rPr>
        <w:t>T</w:t>
      </w:r>
      <w:r w:rsidR="00542BFB" w:rsidRPr="00542BFB">
        <w:rPr>
          <w:rFonts w:ascii="Arial" w:hAnsi="Arial" w:cs="Arial"/>
          <w:lang w:val="en-ID"/>
        </w:rPr>
        <w:t>riterpenoid content</w:t>
      </w:r>
      <w:r>
        <w:rPr>
          <w:rFonts w:ascii="Arial" w:hAnsi="Arial" w:cs="Arial"/>
          <w:lang w:val="en-ID"/>
        </w:rPr>
        <w:t xml:space="preserve"> from ethanol </w:t>
      </w:r>
      <w:r w:rsidR="00542BFB" w:rsidRPr="00542BFB">
        <w:rPr>
          <w:rFonts w:ascii="Arial" w:hAnsi="Arial" w:cs="Arial"/>
          <w:lang w:val="en-ID"/>
        </w:rPr>
        <w:t xml:space="preserve">96% </w:t>
      </w:r>
      <w:r w:rsidR="007822AC">
        <w:rPr>
          <w:rFonts w:ascii="Arial" w:hAnsi="Arial" w:cs="Arial"/>
          <w:lang w:val="en-ID"/>
        </w:rPr>
        <w:t>is</w:t>
      </w:r>
      <w:r w:rsidR="00542BFB" w:rsidRPr="00542BFB">
        <w:rPr>
          <w:rFonts w:ascii="Arial" w:hAnsi="Arial" w:cs="Arial"/>
          <w:lang w:val="en-ID"/>
        </w:rPr>
        <w:t xml:space="preserve"> 9.4% </w:t>
      </w:r>
      <w:r w:rsidR="007822AC">
        <w:rPr>
          <w:rFonts w:ascii="Arial" w:hAnsi="Arial" w:cs="Arial"/>
          <w:lang w:val="en-ID"/>
        </w:rPr>
        <w:t xml:space="preserve">higher </w:t>
      </w:r>
      <w:r w:rsidR="00542BFB" w:rsidRPr="00542BFB">
        <w:rPr>
          <w:rFonts w:ascii="Arial" w:hAnsi="Arial" w:cs="Arial"/>
          <w:lang w:val="en-ID"/>
        </w:rPr>
        <w:t>compared to methanol</w:t>
      </w:r>
      <w:r w:rsidR="00542BFB" w:rsidRPr="00542BFB">
        <w:rPr>
          <w:rFonts w:ascii="Arial" w:hAnsi="Arial" w:cs="Arial"/>
          <w:i/>
          <w:iCs/>
          <w:lang w:val="en-ID"/>
        </w:rPr>
        <w:t xml:space="preserve">, </w:t>
      </w:r>
      <w:r w:rsidR="000048B9" w:rsidRPr="002B76FC">
        <w:rPr>
          <w:rFonts w:ascii="Arial" w:hAnsi="Arial" w:cs="Arial"/>
          <w:lang w:val="en-ID"/>
        </w:rPr>
        <w:t>and</w:t>
      </w:r>
      <w:r w:rsidR="00542BFB" w:rsidRPr="002B76FC">
        <w:rPr>
          <w:rFonts w:ascii="Arial" w:hAnsi="Arial" w:cs="Arial"/>
          <w:lang w:val="en-ID"/>
        </w:rPr>
        <w:t xml:space="preserve"> </w:t>
      </w:r>
      <w:r w:rsidR="00542BFB" w:rsidRPr="00542BFB">
        <w:rPr>
          <w:rFonts w:ascii="Arial" w:hAnsi="Arial" w:cs="Arial"/>
          <w:lang w:val="en-ID"/>
        </w:rPr>
        <w:t>triterpenoid content</w:t>
      </w:r>
      <w:r w:rsidR="002B76FC">
        <w:rPr>
          <w:rFonts w:ascii="Arial" w:hAnsi="Arial" w:cs="Arial"/>
          <w:lang w:val="en-ID"/>
        </w:rPr>
        <w:t xml:space="preserve"> </w:t>
      </w:r>
      <w:r w:rsidR="007822AC">
        <w:rPr>
          <w:rFonts w:ascii="Arial" w:hAnsi="Arial" w:cs="Arial"/>
          <w:lang w:val="en-ID"/>
        </w:rPr>
        <w:t>from ethanol</w:t>
      </w:r>
      <w:r w:rsidR="00542BFB" w:rsidRPr="00542BFB">
        <w:rPr>
          <w:rFonts w:ascii="Arial" w:hAnsi="Arial" w:cs="Arial"/>
          <w:lang w:val="en-ID"/>
        </w:rPr>
        <w:t xml:space="preserve"> 96%</w:t>
      </w:r>
      <w:r w:rsidR="003E185C">
        <w:rPr>
          <w:rFonts w:ascii="Arial" w:hAnsi="Arial" w:cs="Arial"/>
          <w:lang w:val="en-ID"/>
        </w:rPr>
        <w:t xml:space="preserve"> is</w:t>
      </w:r>
      <w:r w:rsidR="00542BFB" w:rsidRPr="00542BFB">
        <w:rPr>
          <w:rFonts w:ascii="Arial" w:hAnsi="Arial" w:cs="Arial"/>
          <w:lang w:val="en-ID"/>
        </w:rPr>
        <w:t xml:space="preserve"> 41.7% </w:t>
      </w:r>
      <w:r w:rsidR="003E185C">
        <w:rPr>
          <w:rFonts w:ascii="Arial" w:hAnsi="Arial" w:cs="Arial"/>
          <w:lang w:val="en-ID"/>
        </w:rPr>
        <w:t xml:space="preserve">higher </w:t>
      </w:r>
      <w:r w:rsidR="00542BFB" w:rsidRPr="00542BFB">
        <w:rPr>
          <w:rFonts w:ascii="Arial" w:hAnsi="Arial" w:cs="Arial"/>
          <w:lang w:val="en-ID"/>
        </w:rPr>
        <w:t>compared to ethanol 70%. This is happen</w:t>
      </w:r>
      <w:r w:rsidR="003E185C">
        <w:rPr>
          <w:rFonts w:ascii="Arial" w:hAnsi="Arial" w:cs="Arial"/>
          <w:lang w:val="en-ID"/>
        </w:rPr>
        <w:t>ing b</w:t>
      </w:r>
      <w:r w:rsidR="00542BFB" w:rsidRPr="00542BFB">
        <w:rPr>
          <w:rFonts w:ascii="Arial" w:hAnsi="Arial" w:cs="Arial"/>
          <w:lang w:val="en-ID"/>
        </w:rPr>
        <w:t xml:space="preserve">ecause chemical properties of triterpenoids such as </w:t>
      </w:r>
      <w:proofErr w:type="spellStart"/>
      <w:r w:rsidR="00542BFB" w:rsidRPr="00542BFB">
        <w:rPr>
          <w:rFonts w:ascii="Arial" w:hAnsi="Arial" w:cs="Arial"/>
          <w:lang w:val="en-ID"/>
        </w:rPr>
        <w:t>asiatic</w:t>
      </w:r>
      <w:proofErr w:type="spellEnd"/>
      <w:r w:rsidR="00542BFB" w:rsidRPr="00542BFB">
        <w:rPr>
          <w:rFonts w:ascii="Arial" w:hAnsi="Arial" w:cs="Arial"/>
          <w:lang w:val="en-ID"/>
        </w:rPr>
        <w:t xml:space="preserve"> acid and </w:t>
      </w:r>
      <w:proofErr w:type="spellStart"/>
      <w:r w:rsidR="00542BFB" w:rsidRPr="00542BFB">
        <w:rPr>
          <w:rFonts w:ascii="Arial" w:hAnsi="Arial" w:cs="Arial"/>
          <w:lang w:val="en-ID"/>
        </w:rPr>
        <w:t>madecassic</w:t>
      </w:r>
      <w:proofErr w:type="spellEnd"/>
      <w:r w:rsidR="00542BFB" w:rsidRPr="00542BFB">
        <w:rPr>
          <w:rFonts w:ascii="Arial" w:hAnsi="Arial" w:cs="Arial"/>
          <w:lang w:val="en-ID"/>
        </w:rPr>
        <w:t xml:space="preserve"> acid</w:t>
      </w:r>
      <w:r w:rsidR="00542BFB" w:rsidRPr="00542BFB">
        <w:rPr>
          <w:rFonts w:ascii="Arial" w:hAnsi="Arial" w:cs="Arial"/>
          <w:i/>
          <w:iCs/>
          <w:lang w:val="en-ID"/>
        </w:rPr>
        <w:t>,</w:t>
      </w:r>
      <w:r w:rsidR="00542BFB" w:rsidRPr="00542BFB">
        <w:rPr>
          <w:rFonts w:ascii="Arial" w:hAnsi="Arial" w:cs="Arial"/>
          <w:lang w:val="en-ID"/>
        </w:rPr>
        <w:t xml:space="preserve"> which are non-polar to semi-polar (</w:t>
      </w:r>
      <w:proofErr w:type="spellStart"/>
      <w:r w:rsidR="00542BFB" w:rsidRPr="00542BFB">
        <w:rPr>
          <w:rFonts w:ascii="Arial" w:hAnsi="Arial" w:cs="Arial"/>
          <w:lang w:val="en-ID"/>
        </w:rPr>
        <w:t>Maulidiani</w:t>
      </w:r>
      <w:proofErr w:type="spellEnd"/>
      <w:r w:rsidR="00542BFB" w:rsidRPr="00542BFB">
        <w:rPr>
          <w:rFonts w:ascii="Arial" w:hAnsi="Arial" w:cs="Arial"/>
          <w:lang w:val="en-ID"/>
        </w:rPr>
        <w:t xml:space="preserve"> </w:t>
      </w:r>
      <w:r w:rsidR="00542BFB" w:rsidRPr="00542BFB">
        <w:rPr>
          <w:rFonts w:ascii="Arial" w:hAnsi="Arial" w:cs="Arial"/>
          <w:i/>
          <w:iCs/>
          <w:lang w:val="en-ID"/>
        </w:rPr>
        <w:t>et al</w:t>
      </w:r>
      <w:r w:rsidR="00542BFB" w:rsidRPr="00542BFB">
        <w:rPr>
          <w:rFonts w:ascii="Arial" w:hAnsi="Arial" w:cs="Arial"/>
          <w:lang w:val="en-ID"/>
        </w:rPr>
        <w:t>.</w:t>
      </w:r>
      <w:r w:rsidR="00542BFB" w:rsidRPr="00542BFB">
        <w:rPr>
          <w:rFonts w:ascii="Arial" w:hAnsi="Arial" w:cs="Arial"/>
          <w:i/>
          <w:iCs/>
          <w:lang w:val="en-ID"/>
        </w:rPr>
        <w:t>,</w:t>
      </w:r>
      <w:r w:rsidR="00542BFB" w:rsidRPr="00542BFB">
        <w:rPr>
          <w:rFonts w:ascii="Arial" w:hAnsi="Arial" w:cs="Arial"/>
          <w:lang w:val="en-ID"/>
        </w:rPr>
        <w:t xml:space="preserve"> 2012). Ethanol 96%, as a solvent with low polarity, is more suitable for extracting the lipophilic compounds. Ethanol 70%, due to its water content, has limited ability in dissolving triterpenoids</w:t>
      </w:r>
      <w:r w:rsidR="00542BFB" w:rsidRPr="00542BFB">
        <w:rPr>
          <w:rFonts w:ascii="Arial" w:hAnsi="Arial" w:cs="Arial"/>
          <w:i/>
          <w:iCs/>
          <w:lang w:val="en-ID"/>
        </w:rPr>
        <w:t>,</w:t>
      </w:r>
      <w:r w:rsidR="00542BFB" w:rsidRPr="00542BFB">
        <w:rPr>
          <w:rFonts w:ascii="Arial" w:hAnsi="Arial" w:cs="Arial"/>
          <w:lang w:val="en-ID"/>
        </w:rPr>
        <w:t xml:space="preserve"> while methanol with high polarity is also not suitable for non-polar compounds. Abas </w:t>
      </w:r>
      <w:r w:rsidR="00542BFB" w:rsidRPr="00542BFB">
        <w:rPr>
          <w:rFonts w:ascii="Arial" w:hAnsi="Arial" w:cs="Arial"/>
          <w:i/>
          <w:iCs/>
          <w:lang w:val="en-ID"/>
        </w:rPr>
        <w:t>et al</w:t>
      </w:r>
      <w:r w:rsidR="00542BFB" w:rsidRPr="00542BFB">
        <w:rPr>
          <w:rFonts w:ascii="Arial" w:hAnsi="Arial" w:cs="Arial"/>
          <w:lang w:val="en-ID"/>
        </w:rPr>
        <w:t xml:space="preserve">. (2013) also stated that high-concentration ethanol is the best solvent for triterpenoids from </w:t>
      </w:r>
      <w:r w:rsidR="00542BFB" w:rsidRPr="00542BFB">
        <w:rPr>
          <w:rFonts w:ascii="Arial" w:hAnsi="Arial" w:cs="Arial"/>
          <w:i/>
          <w:iCs/>
          <w:lang w:val="en-ID"/>
        </w:rPr>
        <w:t>C. asiatica</w:t>
      </w:r>
      <w:r w:rsidR="00542BFB" w:rsidRPr="00542BFB">
        <w:rPr>
          <w:rFonts w:ascii="Arial" w:hAnsi="Arial" w:cs="Arial"/>
          <w:lang w:val="en-ID"/>
        </w:rPr>
        <w:t>.</w:t>
      </w:r>
    </w:p>
    <w:p w14:paraId="6809BF62" w14:textId="5E09BF41" w:rsidR="00542BFB" w:rsidRPr="00542BFB" w:rsidRDefault="00542BFB" w:rsidP="00542BFB">
      <w:pPr>
        <w:pStyle w:val="Body"/>
        <w:spacing w:after="0"/>
        <w:rPr>
          <w:rFonts w:ascii="Arial" w:hAnsi="Arial" w:cs="Arial"/>
          <w:lang w:val="en-ID"/>
        </w:rPr>
      </w:pPr>
      <w:r w:rsidRPr="00542BFB">
        <w:rPr>
          <w:rFonts w:ascii="Arial" w:hAnsi="Arial" w:cs="Arial"/>
          <w:i/>
          <w:iCs/>
          <w:lang w:val="en-ID"/>
        </w:rPr>
        <w:t>3.2.2.</w:t>
      </w:r>
      <w:r>
        <w:rPr>
          <w:rFonts w:ascii="Arial" w:hAnsi="Arial" w:cs="Arial"/>
          <w:i/>
          <w:iCs/>
          <w:lang w:val="en-ID"/>
        </w:rPr>
        <w:t>4</w:t>
      </w:r>
      <w:r w:rsidRPr="00542BFB">
        <w:rPr>
          <w:rFonts w:ascii="Arial" w:hAnsi="Arial" w:cs="Arial"/>
          <w:i/>
          <w:iCs/>
          <w:lang w:val="en-ID"/>
        </w:rPr>
        <w:t xml:space="preserve"> Antioxidant Activity</w:t>
      </w:r>
    </w:p>
    <w:p w14:paraId="59000252" w14:textId="0EF50989" w:rsidR="00542BFB" w:rsidRPr="00542BFB" w:rsidRDefault="00542BFB" w:rsidP="00542BFB">
      <w:pPr>
        <w:pStyle w:val="Body"/>
        <w:spacing w:after="0"/>
        <w:ind w:firstLine="720"/>
        <w:rPr>
          <w:rFonts w:ascii="Arial" w:hAnsi="Arial" w:cs="Arial"/>
          <w:lang w:val="en-ID"/>
        </w:rPr>
      </w:pPr>
      <w:r w:rsidRPr="00542BFB">
        <w:rPr>
          <w:rFonts w:ascii="Arial" w:hAnsi="Arial" w:cs="Arial"/>
          <w:lang w:val="en-ID"/>
        </w:rPr>
        <w:t xml:space="preserve">Activity antioxidant ethanol 70% </w:t>
      </w:r>
      <w:r w:rsidR="003E185C">
        <w:rPr>
          <w:rFonts w:ascii="Arial" w:hAnsi="Arial" w:cs="Arial"/>
          <w:lang w:val="en-ID"/>
        </w:rPr>
        <w:t xml:space="preserve">better </w:t>
      </w:r>
      <w:r w:rsidRPr="00542BFB">
        <w:rPr>
          <w:rFonts w:ascii="Arial" w:hAnsi="Arial" w:cs="Arial"/>
          <w:lang w:val="en-ID"/>
        </w:rPr>
        <w:t>681% compared to methanol</w:t>
      </w:r>
      <w:r w:rsidRPr="00542BFB">
        <w:rPr>
          <w:rFonts w:ascii="Arial" w:hAnsi="Arial" w:cs="Arial"/>
          <w:i/>
          <w:iCs/>
          <w:lang w:val="en-ID"/>
        </w:rPr>
        <w:t>,</w:t>
      </w:r>
      <w:r w:rsidRPr="00542BFB">
        <w:rPr>
          <w:rFonts w:ascii="Arial" w:hAnsi="Arial" w:cs="Arial"/>
          <w:lang w:val="en-ID"/>
        </w:rPr>
        <w:t xml:space="preserve"> activity antioxidant ethanol 70% </w:t>
      </w:r>
      <w:r w:rsidR="003E185C">
        <w:rPr>
          <w:rFonts w:ascii="Arial" w:hAnsi="Arial" w:cs="Arial"/>
          <w:lang w:val="en-ID"/>
        </w:rPr>
        <w:t xml:space="preserve">better </w:t>
      </w:r>
      <w:r w:rsidRPr="00542BFB">
        <w:rPr>
          <w:rFonts w:ascii="Arial" w:hAnsi="Arial" w:cs="Arial"/>
          <w:lang w:val="en-ID"/>
        </w:rPr>
        <w:t>3682.2% compared to ethanol 96%. This is happen</w:t>
      </w:r>
      <w:r w:rsidR="00A9340D">
        <w:rPr>
          <w:rFonts w:ascii="Arial" w:hAnsi="Arial" w:cs="Arial"/>
          <w:lang w:val="en-ID"/>
        </w:rPr>
        <w:t>ing b</w:t>
      </w:r>
      <w:r w:rsidRPr="00542BFB">
        <w:rPr>
          <w:rFonts w:ascii="Arial" w:hAnsi="Arial" w:cs="Arial"/>
          <w:lang w:val="en-ID"/>
        </w:rPr>
        <w:t>ecause 70% ethanol in extract various bioactive antioxidant compounds in a synergistic way</w:t>
      </w:r>
      <w:r w:rsidRPr="00542BFB">
        <w:rPr>
          <w:rFonts w:ascii="Arial" w:hAnsi="Arial" w:cs="Arial"/>
          <w:i/>
          <w:iCs/>
          <w:lang w:val="en-ID"/>
        </w:rPr>
        <w:t>,</w:t>
      </w:r>
      <w:r w:rsidRPr="00542BFB">
        <w:rPr>
          <w:rFonts w:ascii="Arial" w:hAnsi="Arial" w:cs="Arial"/>
          <w:lang w:val="en-ID"/>
        </w:rPr>
        <w:t xml:space="preserve"> especially phenolic compounds</w:t>
      </w:r>
      <w:r w:rsidRPr="00542BFB">
        <w:rPr>
          <w:rFonts w:ascii="Arial" w:hAnsi="Arial" w:cs="Arial"/>
          <w:i/>
          <w:iCs/>
          <w:lang w:val="en-ID"/>
        </w:rPr>
        <w:t>,</w:t>
      </w:r>
      <w:r w:rsidRPr="00542BFB">
        <w:rPr>
          <w:rFonts w:ascii="Arial" w:hAnsi="Arial" w:cs="Arial"/>
          <w:lang w:val="en-ID"/>
        </w:rPr>
        <w:t xml:space="preserve"> vitamin C, and polar flavonoids (Chandra </w:t>
      </w:r>
      <w:r w:rsidRPr="00542BFB">
        <w:rPr>
          <w:rFonts w:ascii="Arial" w:hAnsi="Arial" w:cs="Arial"/>
          <w:i/>
          <w:iCs/>
          <w:lang w:val="en-ID"/>
        </w:rPr>
        <w:t>et al</w:t>
      </w:r>
      <w:r w:rsidRPr="00542BFB">
        <w:rPr>
          <w:rFonts w:ascii="Arial" w:hAnsi="Arial" w:cs="Arial"/>
          <w:lang w:val="en-ID"/>
        </w:rPr>
        <w:t>., 2014). Ethanol 70% produces a profile-balanced extract​ in content antioxidants</w:t>
      </w:r>
      <w:r w:rsidRPr="00542BFB">
        <w:rPr>
          <w:rFonts w:ascii="Arial" w:hAnsi="Arial" w:cs="Arial"/>
          <w:i/>
          <w:iCs/>
          <w:lang w:val="en-ID"/>
        </w:rPr>
        <w:t xml:space="preserve"> </w:t>
      </w:r>
      <w:r w:rsidRPr="00542BFB">
        <w:rPr>
          <w:rFonts w:ascii="Arial" w:hAnsi="Arial" w:cs="Arial"/>
          <w:lang w:val="en-ID"/>
        </w:rPr>
        <w:t>compared backwards with methanol, which may be extracting compounds that are bullies or prooxidants</w:t>
      </w:r>
      <w:r w:rsidRPr="00542BFB">
        <w:rPr>
          <w:rFonts w:ascii="Arial" w:hAnsi="Arial" w:cs="Arial"/>
          <w:i/>
          <w:iCs/>
          <w:lang w:val="en-ID"/>
        </w:rPr>
        <w:t>,</w:t>
      </w:r>
      <w:r w:rsidRPr="00542BFB">
        <w:rPr>
          <w:rFonts w:ascii="Arial" w:hAnsi="Arial" w:cs="Arial"/>
          <w:lang w:val="en-ID"/>
        </w:rPr>
        <w:t xml:space="preserve"> and limited 96% ethanol in dissolving polar compounds (</w:t>
      </w:r>
      <w:proofErr w:type="spellStart"/>
      <w:r w:rsidRPr="00542BFB">
        <w:rPr>
          <w:rFonts w:ascii="Arial" w:hAnsi="Arial" w:cs="Arial"/>
          <w:lang w:val="en-ID"/>
        </w:rPr>
        <w:t>Ushie</w:t>
      </w:r>
      <w:proofErr w:type="spellEnd"/>
      <w:r w:rsidRPr="00542BFB">
        <w:rPr>
          <w:rFonts w:ascii="Arial" w:hAnsi="Arial" w:cs="Arial"/>
          <w:lang w:val="en-ID"/>
        </w:rPr>
        <w:t xml:space="preserve"> </w:t>
      </w:r>
      <w:r w:rsidRPr="00542BFB">
        <w:rPr>
          <w:rFonts w:ascii="Arial" w:hAnsi="Arial" w:cs="Arial"/>
          <w:i/>
          <w:iCs/>
          <w:lang w:val="en-ID"/>
        </w:rPr>
        <w:t>et al</w:t>
      </w:r>
      <w:r w:rsidRPr="00542BFB">
        <w:rPr>
          <w:rFonts w:ascii="Arial" w:hAnsi="Arial" w:cs="Arial"/>
          <w:lang w:val="en-ID"/>
        </w:rPr>
        <w:t xml:space="preserve">., 2019). Research by Zengin </w:t>
      </w:r>
      <w:r w:rsidRPr="00542BFB">
        <w:rPr>
          <w:rFonts w:ascii="Arial" w:hAnsi="Arial" w:cs="Arial"/>
          <w:i/>
          <w:iCs/>
          <w:lang w:val="en-ID"/>
        </w:rPr>
        <w:t>et al</w:t>
      </w:r>
      <w:r w:rsidRPr="00542BFB">
        <w:rPr>
          <w:rFonts w:ascii="Arial" w:hAnsi="Arial" w:cs="Arial"/>
          <w:lang w:val="en-ID"/>
        </w:rPr>
        <w:t xml:space="preserve">. (2019) also confirmed that the efficiency of antioxidant activity is highly dependent </w:t>
      </w:r>
      <w:proofErr w:type="spellStart"/>
      <w:r w:rsidRPr="00542BFB">
        <w:rPr>
          <w:rFonts w:ascii="Arial" w:hAnsi="Arial" w:cs="Arial"/>
          <w:lang w:val="en-ID"/>
        </w:rPr>
        <w:t>onty</w:t>
      </w:r>
      <w:proofErr w:type="spellEnd"/>
      <w:r w:rsidRPr="00542BFB">
        <w:rPr>
          <w:rFonts w:ascii="Arial" w:hAnsi="Arial" w:cs="Arial"/>
          <w:lang w:val="en-ID"/>
        </w:rPr>
        <w:t xml:space="preserve"> of the polarity of the solvent to the targeted active </w:t>
      </w:r>
      <w:proofErr w:type="gramStart"/>
      <w:r w:rsidRPr="00542BFB">
        <w:rPr>
          <w:rFonts w:ascii="Arial" w:hAnsi="Arial" w:cs="Arial"/>
          <w:lang w:val="en-ID"/>
        </w:rPr>
        <w:t>compound.​</w:t>
      </w:r>
      <w:proofErr w:type="gramEnd"/>
    </w:p>
    <w:p w14:paraId="5FAA6C8D" w14:textId="77777777" w:rsidR="00542BFB" w:rsidRDefault="00542BFB" w:rsidP="000A72FD">
      <w:pPr>
        <w:pStyle w:val="Body"/>
        <w:spacing w:after="0"/>
        <w:ind w:firstLine="720"/>
        <w:rPr>
          <w:rFonts w:ascii="Arial" w:hAnsi="Arial" w:cs="Arial"/>
          <w:lang w:val="en-ID"/>
        </w:rPr>
      </w:pPr>
    </w:p>
    <w:p w14:paraId="36B8177A" w14:textId="77777777" w:rsidR="00790ADA" w:rsidRPr="00B81498" w:rsidRDefault="00790ADA" w:rsidP="00441B6F">
      <w:pPr>
        <w:pStyle w:val="Body"/>
        <w:spacing w:after="0"/>
        <w:rPr>
          <w:rFonts w:ascii="Arial" w:hAnsi="Arial" w:cs="Arial"/>
        </w:rPr>
      </w:pPr>
    </w:p>
    <w:p w14:paraId="4F69725E" w14:textId="77777777" w:rsidR="00B01FCD" w:rsidRDefault="00000F8F" w:rsidP="00441B6F">
      <w:pPr>
        <w:pStyle w:val="ConcHead"/>
        <w:spacing w:after="0"/>
        <w:jc w:val="both"/>
        <w:rPr>
          <w:rFonts w:ascii="Arial" w:hAnsi="Arial" w:cs="Arial"/>
        </w:rPr>
      </w:pPr>
      <w:r w:rsidRPr="00B81498">
        <w:rPr>
          <w:rFonts w:ascii="Arial" w:hAnsi="Arial" w:cs="Arial"/>
        </w:rPr>
        <w:t>4. Conclusion</w:t>
      </w:r>
    </w:p>
    <w:p w14:paraId="7F720632" w14:textId="12A5454E" w:rsidR="00CC5B88" w:rsidRPr="003B02F0" w:rsidRDefault="00CC5B88" w:rsidP="003B02F0">
      <w:pPr>
        <w:pStyle w:val="ConcHead"/>
        <w:spacing w:after="0"/>
        <w:ind w:firstLine="720"/>
        <w:jc w:val="both"/>
        <w:rPr>
          <w:rFonts w:ascii="Arial" w:hAnsi="Arial" w:cs="Arial"/>
          <w:b w:val="0"/>
          <w:caps w:val="0"/>
          <w:sz w:val="20"/>
          <w:szCs w:val="16"/>
        </w:rPr>
      </w:pPr>
      <w:r w:rsidRPr="00CC5B88">
        <w:rPr>
          <w:rFonts w:ascii="Arial" w:hAnsi="Arial" w:cs="Arial"/>
          <w:b w:val="0"/>
          <w:bCs/>
          <w:caps w:val="0"/>
          <w:sz w:val="20"/>
          <w:lang w:val="en-ID"/>
        </w:rPr>
        <w:t>Research shows that altitude, place, and type of solvent extraction in a way really influence the content of secondary metabolites (phenols</w:t>
      </w:r>
      <w:r w:rsidRPr="00CC5B88">
        <w:rPr>
          <w:rFonts w:ascii="Arial" w:hAnsi="Arial" w:cs="Arial"/>
          <w:b w:val="0"/>
          <w:bCs/>
          <w:i/>
          <w:iCs/>
          <w:caps w:val="0"/>
          <w:sz w:val="20"/>
          <w:lang w:val="en-ID"/>
        </w:rPr>
        <w:t xml:space="preserve">, flavonoids, </w:t>
      </w:r>
      <w:r w:rsidR="000048B9">
        <w:rPr>
          <w:rFonts w:ascii="Arial" w:hAnsi="Arial" w:cs="Arial"/>
          <w:b w:val="0"/>
          <w:bCs/>
          <w:i/>
          <w:iCs/>
          <w:caps w:val="0"/>
          <w:sz w:val="20"/>
          <w:lang w:val="en-ID"/>
        </w:rPr>
        <w:t>and</w:t>
      </w:r>
      <w:r w:rsidRPr="00CC5B88">
        <w:rPr>
          <w:rFonts w:ascii="Arial" w:hAnsi="Arial" w:cs="Arial"/>
          <w:b w:val="0"/>
          <w:bCs/>
          <w:i/>
          <w:iCs/>
          <w:caps w:val="0"/>
          <w:sz w:val="20"/>
          <w:lang w:val="en-ID"/>
        </w:rPr>
        <w:t xml:space="preserve"> triterpenoids)</w:t>
      </w:r>
      <w:r w:rsidRPr="00CC5B88">
        <w:rPr>
          <w:rFonts w:ascii="Arial" w:hAnsi="Arial" w:cs="Arial"/>
          <w:b w:val="0"/>
          <w:bCs/>
          <w:caps w:val="0"/>
          <w:sz w:val="20"/>
          <w:lang w:val="en-ID"/>
        </w:rPr>
        <w:t xml:space="preserve"> and antioxidant activity from </w:t>
      </w:r>
      <w:proofErr w:type="spellStart"/>
      <w:r w:rsidR="003B02F0">
        <w:rPr>
          <w:rFonts w:ascii="Arial" w:hAnsi="Arial" w:cs="Arial"/>
          <w:b w:val="0"/>
          <w:bCs/>
          <w:i/>
          <w:iCs/>
          <w:caps w:val="0"/>
          <w:sz w:val="20"/>
          <w:lang w:val="en-ID"/>
        </w:rPr>
        <w:t>Centella</w:t>
      </w:r>
      <w:proofErr w:type="spellEnd"/>
      <w:r w:rsidRPr="00CC5B88">
        <w:rPr>
          <w:rFonts w:ascii="Arial" w:hAnsi="Arial" w:cs="Arial"/>
          <w:b w:val="0"/>
          <w:bCs/>
          <w:i/>
          <w:iCs/>
          <w:caps w:val="0"/>
          <w:sz w:val="20"/>
          <w:lang w:val="en-ID"/>
        </w:rPr>
        <w:t xml:space="preserve"> </w:t>
      </w:r>
      <w:proofErr w:type="spellStart"/>
      <w:r w:rsidRPr="00CC5B88">
        <w:rPr>
          <w:rFonts w:ascii="Arial" w:hAnsi="Arial" w:cs="Arial"/>
          <w:b w:val="0"/>
          <w:bCs/>
          <w:i/>
          <w:iCs/>
          <w:caps w:val="0"/>
          <w:sz w:val="20"/>
          <w:lang w:val="en-ID"/>
        </w:rPr>
        <w:t>asiatica</w:t>
      </w:r>
      <w:proofErr w:type="spellEnd"/>
      <w:r w:rsidRPr="00CC5B88">
        <w:rPr>
          <w:rFonts w:ascii="Arial" w:hAnsi="Arial" w:cs="Arial"/>
          <w:b w:val="0"/>
          <w:bCs/>
          <w:caps w:val="0"/>
          <w:sz w:val="20"/>
          <w:lang w:val="en-ID"/>
        </w:rPr>
        <w:t>. Plants that grow at an altitude of 650 meters above sea level (</w:t>
      </w:r>
      <w:r w:rsidR="00BC3041">
        <w:rPr>
          <w:rFonts w:ascii="Arial" w:hAnsi="Arial" w:cs="Arial"/>
          <w:b w:val="0"/>
          <w:bCs/>
          <w:caps w:val="0"/>
          <w:sz w:val="20"/>
          <w:lang w:val="en-ID"/>
        </w:rPr>
        <w:t>Bandung</w:t>
      </w:r>
      <w:r w:rsidRPr="00CC5B88">
        <w:rPr>
          <w:rFonts w:ascii="Arial" w:hAnsi="Arial" w:cs="Arial"/>
          <w:b w:val="0"/>
          <w:bCs/>
          <w:caps w:val="0"/>
          <w:sz w:val="20"/>
          <w:lang w:val="en-ID"/>
        </w:rPr>
        <w:t>) produce the highest phenols and triterpenoids</w:t>
      </w:r>
      <w:r w:rsidRPr="00CC5B88">
        <w:rPr>
          <w:rFonts w:ascii="Arial" w:hAnsi="Arial" w:cs="Arial"/>
          <w:b w:val="0"/>
          <w:bCs/>
          <w:i/>
          <w:iCs/>
          <w:sz w:val="20"/>
          <w:lang w:val="en-ID"/>
        </w:rPr>
        <w:t>,</w:t>
      </w:r>
      <w:r w:rsidRPr="00CC5B88">
        <w:rPr>
          <w:rFonts w:ascii="Arial" w:hAnsi="Arial" w:cs="Arial"/>
          <w:b w:val="0"/>
          <w:bCs/>
          <w:caps w:val="0"/>
          <w:sz w:val="20"/>
          <w:lang w:val="en-ID"/>
        </w:rPr>
        <w:t xml:space="preserve"> while the highest flavonoid content is found on the low plains (</w:t>
      </w:r>
      <w:proofErr w:type="spellStart"/>
      <w:r w:rsidR="00BC3041">
        <w:rPr>
          <w:rFonts w:ascii="Arial" w:hAnsi="Arial" w:cs="Arial"/>
          <w:b w:val="0"/>
          <w:bCs/>
          <w:caps w:val="0"/>
          <w:sz w:val="20"/>
          <w:lang w:val="en-ID"/>
        </w:rPr>
        <w:t>Cilacap</w:t>
      </w:r>
      <w:proofErr w:type="spellEnd"/>
      <w:r w:rsidRPr="00CC5B88">
        <w:rPr>
          <w:rFonts w:ascii="Arial" w:hAnsi="Arial" w:cs="Arial"/>
          <w:b w:val="0"/>
          <w:bCs/>
          <w:i/>
          <w:iCs/>
          <w:sz w:val="20"/>
          <w:lang w:val="en-ID"/>
        </w:rPr>
        <w:t>,</w:t>
      </w:r>
      <w:r w:rsidRPr="00CC5B88">
        <w:rPr>
          <w:rFonts w:ascii="Arial" w:hAnsi="Arial" w:cs="Arial"/>
          <w:b w:val="0"/>
          <w:bCs/>
          <w:caps w:val="0"/>
          <w:sz w:val="20"/>
          <w:lang w:val="en-ID"/>
        </w:rPr>
        <w:t xml:space="preserve"> 7 </w:t>
      </w:r>
      <w:proofErr w:type="spellStart"/>
      <w:r w:rsidRPr="00CC5B88">
        <w:rPr>
          <w:rFonts w:ascii="Arial" w:hAnsi="Arial" w:cs="Arial"/>
          <w:b w:val="0"/>
          <w:bCs/>
          <w:caps w:val="0"/>
          <w:sz w:val="20"/>
          <w:lang w:val="en-ID"/>
        </w:rPr>
        <w:t>masl</w:t>
      </w:r>
      <w:proofErr w:type="spellEnd"/>
      <w:r w:rsidRPr="00CC5B88">
        <w:rPr>
          <w:rFonts w:ascii="Arial" w:hAnsi="Arial" w:cs="Arial"/>
          <w:b w:val="0"/>
          <w:bCs/>
          <w:caps w:val="0"/>
          <w:sz w:val="20"/>
          <w:lang w:val="en-ID"/>
        </w:rPr>
        <w:t xml:space="preserve">). </w:t>
      </w:r>
      <w:r w:rsidR="0087521D">
        <w:rPr>
          <w:rFonts w:ascii="Arial" w:hAnsi="Arial" w:cs="Arial"/>
          <w:b w:val="0"/>
          <w:bCs/>
          <w:caps w:val="0"/>
          <w:sz w:val="20"/>
          <w:lang w:val="en-ID"/>
        </w:rPr>
        <w:t>Best a</w:t>
      </w:r>
      <w:r w:rsidRPr="00CC5B88">
        <w:rPr>
          <w:rFonts w:ascii="Arial" w:hAnsi="Arial" w:cs="Arial"/>
          <w:b w:val="0"/>
          <w:bCs/>
          <w:caps w:val="0"/>
          <w:sz w:val="20"/>
          <w:lang w:val="en-ID"/>
        </w:rPr>
        <w:t xml:space="preserve">ctivity </w:t>
      </w:r>
      <w:r w:rsidR="00FC3BBA">
        <w:rPr>
          <w:rFonts w:ascii="Arial" w:hAnsi="Arial" w:cs="Arial"/>
          <w:b w:val="0"/>
          <w:bCs/>
          <w:caps w:val="0"/>
          <w:sz w:val="20"/>
          <w:lang w:val="en-ID"/>
        </w:rPr>
        <w:t xml:space="preserve">of </w:t>
      </w:r>
      <w:r w:rsidRPr="00CC5B88">
        <w:rPr>
          <w:rFonts w:ascii="Arial" w:hAnsi="Arial" w:cs="Arial"/>
          <w:b w:val="0"/>
          <w:bCs/>
          <w:caps w:val="0"/>
          <w:sz w:val="20"/>
          <w:lang w:val="en-ID"/>
        </w:rPr>
        <w:t>antioxidant (lc</w:t>
      </w:r>
      <w:r w:rsidRPr="00CC5B88">
        <w:rPr>
          <w:rFonts w:ascii="Cambria Math" w:hAnsi="Cambria Math" w:cs="Cambria Math"/>
          <w:b w:val="0"/>
          <w:bCs/>
          <w:sz w:val="20"/>
          <w:lang w:val="en-ID"/>
        </w:rPr>
        <w:t>₅₀</w:t>
      </w:r>
      <w:r w:rsidRPr="00CC5B88">
        <w:rPr>
          <w:rFonts w:ascii="Arial" w:hAnsi="Arial" w:cs="Arial"/>
          <w:b w:val="0"/>
          <w:bCs/>
          <w:caps w:val="0"/>
          <w:sz w:val="20"/>
          <w:lang w:val="en-ID"/>
        </w:rPr>
        <w:t xml:space="preserve"> lowest) precisely found at a medium altitude (</w:t>
      </w:r>
      <w:proofErr w:type="spellStart"/>
      <w:r w:rsidR="00BC3041">
        <w:rPr>
          <w:rFonts w:ascii="Arial" w:hAnsi="Arial" w:cs="Arial"/>
          <w:b w:val="0"/>
          <w:bCs/>
          <w:caps w:val="0"/>
          <w:sz w:val="20"/>
          <w:lang w:val="en-ID"/>
        </w:rPr>
        <w:t>Banjarnegara</w:t>
      </w:r>
      <w:proofErr w:type="spellEnd"/>
      <w:r w:rsidRPr="00CC5B88">
        <w:rPr>
          <w:rFonts w:ascii="Arial" w:hAnsi="Arial" w:cs="Arial"/>
          <w:b w:val="0"/>
          <w:bCs/>
          <w:i/>
          <w:iCs/>
          <w:sz w:val="20"/>
          <w:lang w:val="en-ID"/>
        </w:rPr>
        <w:t>,</w:t>
      </w:r>
      <w:r w:rsidRPr="00CC5B88">
        <w:rPr>
          <w:rFonts w:ascii="Arial" w:hAnsi="Arial" w:cs="Arial"/>
          <w:b w:val="0"/>
          <w:bCs/>
          <w:caps w:val="0"/>
          <w:sz w:val="20"/>
          <w:lang w:val="en-ID"/>
        </w:rPr>
        <w:t xml:space="preserve"> 450 </w:t>
      </w:r>
      <w:proofErr w:type="spellStart"/>
      <w:r w:rsidR="0087521D">
        <w:rPr>
          <w:rFonts w:ascii="Arial" w:hAnsi="Arial" w:cs="Arial"/>
          <w:b w:val="0"/>
          <w:bCs/>
          <w:caps w:val="0"/>
          <w:sz w:val="20"/>
          <w:lang w:val="en-ID"/>
        </w:rPr>
        <w:t>masl</w:t>
      </w:r>
      <w:proofErr w:type="spellEnd"/>
      <w:r w:rsidRPr="00CC5B88">
        <w:rPr>
          <w:rFonts w:ascii="Arial" w:hAnsi="Arial" w:cs="Arial"/>
          <w:b w:val="0"/>
          <w:bCs/>
          <w:caps w:val="0"/>
          <w:sz w:val="20"/>
          <w:lang w:val="en-ID"/>
        </w:rPr>
        <w:t>). In terms of solvent</w:t>
      </w:r>
      <w:r w:rsidRPr="00CC5B88">
        <w:rPr>
          <w:rFonts w:ascii="Arial" w:hAnsi="Arial" w:cs="Arial"/>
          <w:b w:val="0"/>
          <w:bCs/>
          <w:i/>
          <w:iCs/>
          <w:sz w:val="20"/>
          <w:lang w:val="en-ID"/>
        </w:rPr>
        <w:t>,</w:t>
      </w:r>
      <w:r w:rsidRPr="00CC5B88">
        <w:rPr>
          <w:rFonts w:ascii="Arial" w:hAnsi="Arial" w:cs="Arial"/>
          <w:b w:val="0"/>
          <w:bCs/>
          <w:caps w:val="0"/>
          <w:sz w:val="20"/>
          <w:lang w:val="en-ID"/>
        </w:rPr>
        <w:t xml:space="preserve"> 70% ethanol proved to be the most effective in extracting </w:t>
      </w:r>
      <w:r w:rsidR="00F360C3">
        <w:rPr>
          <w:rFonts w:ascii="Arial" w:hAnsi="Arial" w:cs="Arial"/>
          <w:b w:val="0"/>
          <w:bCs/>
          <w:caps w:val="0"/>
          <w:sz w:val="20"/>
          <w:lang w:val="en-ID"/>
        </w:rPr>
        <w:t>phenol compounds</w:t>
      </w:r>
      <w:r w:rsidRPr="00CC5B88">
        <w:rPr>
          <w:rFonts w:ascii="Arial" w:hAnsi="Arial" w:cs="Arial"/>
          <w:b w:val="0"/>
          <w:bCs/>
          <w:i/>
          <w:iCs/>
          <w:sz w:val="20"/>
          <w:lang w:val="en-ID"/>
        </w:rPr>
        <w:t>,</w:t>
      </w:r>
      <w:r w:rsidRPr="00CC5B88">
        <w:rPr>
          <w:rFonts w:ascii="Arial" w:hAnsi="Arial" w:cs="Arial"/>
          <w:b w:val="0"/>
          <w:bCs/>
          <w:caps w:val="0"/>
          <w:sz w:val="20"/>
          <w:lang w:val="en-ID"/>
        </w:rPr>
        <w:t xml:space="preserve"> methanol is best for flavonoids and activity antioxidants</w:t>
      </w:r>
      <w:r w:rsidRPr="00CC5B88">
        <w:rPr>
          <w:rFonts w:ascii="Arial" w:hAnsi="Arial" w:cs="Arial"/>
          <w:b w:val="0"/>
          <w:bCs/>
          <w:i/>
          <w:iCs/>
          <w:sz w:val="20"/>
          <w:lang w:val="en-ID"/>
        </w:rPr>
        <w:t>,</w:t>
      </w:r>
      <w:r w:rsidRPr="00CC5B88">
        <w:rPr>
          <w:rFonts w:ascii="Arial" w:hAnsi="Arial" w:cs="Arial"/>
          <w:b w:val="0"/>
          <w:bCs/>
          <w:caps w:val="0"/>
          <w:sz w:val="20"/>
          <w:lang w:val="en-ID"/>
        </w:rPr>
        <w:t xml:space="preserve"> while 96% ethanol in extracting triterpenoids. Thus</w:t>
      </w:r>
      <w:r w:rsidRPr="00CC5B88">
        <w:rPr>
          <w:rFonts w:ascii="Arial" w:hAnsi="Arial" w:cs="Arial"/>
          <w:b w:val="0"/>
          <w:bCs/>
          <w:i/>
          <w:iCs/>
          <w:sz w:val="20"/>
          <w:lang w:val="en-ID"/>
        </w:rPr>
        <w:t>,</w:t>
      </w:r>
      <w:r w:rsidRPr="00CC5B88">
        <w:rPr>
          <w:rFonts w:ascii="Arial" w:hAnsi="Arial" w:cs="Arial"/>
          <w:b w:val="0"/>
          <w:bCs/>
          <w:caps w:val="0"/>
          <w:sz w:val="20"/>
          <w:lang w:val="en-ID"/>
        </w:rPr>
        <w:t xml:space="preserve"> the combination between altitude growth and solvent extraction is very important for profiling phytochemicals from </w:t>
      </w:r>
      <w:proofErr w:type="spellStart"/>
      <w:r w:rsidR="003B02F0">
        <w:rPr>
          <w:rFonts w:ascii="Arial" w:hAnsi="Arial" w:cs="Arial"/>
          <w:b w:val="0"/>
          <w:bCs/>
          <w:i/>
          <w:iCs/>
          <w:caps w:val="0"/>
          <w:sz w:val="20"/>
          <w:lang w:val="en-ID"/>
        </w:rPr>
        <w:t>Centella</w:t>
      </w:r>
      <w:proofErr w:type="spellEnd"/>
      <w:r w:rsidRPr="00CC5B88">
        <w:rPr>
          <w:rFonts w:ascii="Arial" w:hAnsi="Arial" w:cs="Arial"/>
          <w:b w:val="0"/>
          <w:bCs/>
          <w:i/>
          <w:iCs/>
          <w:caps w:val="0"/>
          <w:sz w:val="20"/>
          <w:lang w:val="en-ID"/>
        </w:rPr>
        <w:t xml:space="preserve"> </w:t>
      </w:r>
      <w:proofErr w:type="spellStart"/>
      <w:r w:rsidRPr="00CC5B88">
        <w:rPr>
          <w:rFonts w:ascii="Arial" w:hAnsi="Arial" w:cs="Arial"/>
          <w:b w:val="0"/>
          <w:bCs/>
          <w:i/>
          <w:iCs/>
          <w:caps w:val="0"/>
          <w:sz w:val="20"/>
          <w:lang w:val="en-ID"/>
        </w:rPr>
        <w:t>asiatica</w:t>
      </w:r>
      <w:proofErr w:type="spellEnd"/>
      <w:r w:rsidRPr="00CC5B88">
        <w:rPr>
          <w:rFonts w:ascii="Arial" w:hAnsi="Arial" w:cs="Arial"/>
          <w:b w:val="0"/>
          <w:bCs/>
          <w:i/>
          <w:iCs/>
          <w:caps w:val="0"/>
          <w:sz w:val="20"/>
          <w:lang w:val="en-ID"/>
        </w:rPr>
        <w:t>,</w:t>
      </w:r>
      <w:r w:rsidRPr="00CC5B88">
        <w:rPr>
          <w:rFonts w:ascii="Arial" w:hAnsi="Arial" w:cs="Arial"/>
          <w:b w:val="0"/>
          <w:bCs/>
          <w:caps w:val="0"/>
          <w:sz w:val="20"/>
          <w:lang w:val="en-ID"/>
        </w:rPr>
        <w:t xml:space="preserve"> and it is necessary for consideration in efforts to standardize material standards for herbal medicine.</w:t>
      </w:r>
    </w:p>
    <w:p w14:paraId="34F36DA3" w14:textId="1A3F0855" w:rsidR="00B26398" w:rsidRDefault="008E024A" w:rsidP="00F725A6">
      <w:pPr>
        <w:pStyle w:val="ConcHead"/>
        <w:spacing w:after="0"/>
        <w:ind w:firstLine="720"/>
        <w:jc w:val="both"/>
        <w:rPr>
          <w:rFonts w:ascii="Arial" w:hAnsi="Arial" w:cs="Arial"/>
        </w:rPr>
      </w:pPr>
      <w:r w:rsidRPr="008E024A">
        <w:rPr>
          <w:rFonts w:ascii="Arial" w:hAnsi="Arial" w:cs="Arial"/>
          <w:b w:val="0"/>
          <w:caps w:val="0"/>
          <w:sz w:val="20"/>
          <w:szCs w:val="16"/>
        </w:rPr>
        <w:t xml:space="preserve"> </w:t>
      </w:r>
    </w:p>
    <w:p w14:paraId="35FA7736" w14:textId="52628FE7" w:rsidR="00B26398" w:rsidRDefault="00B26398" w:rsidP="00441B6F">
      <w:pPr>
        <w:pStyle w:val="AcknHead"/>
        <w:spacing w:after="0"/>
        <w:jc w:val="both"/>
        <w:rPr>
          <w:rFonts w:ascii="Arial" w:hAnsi="Arial" w:cs="Arial"/>
        </w:rPr>
      </w:pPr>
      <w:r w:rsidRPr="00B26398">
        <w:rPr>
          <w:rFonts w:ascii="Arial" w:hAnsi="Arial" w:cs="Arial"/>
        </w:rPr>
        <w:t>DISCLAIMER (ARTIFICIAL INTELLIGENCE)</w:t>
      </w:r>
    </w:p>
    <w:p w14:paraId="320B4D13" w14:textId="4B4600CC" w:rsidR="00B26398" w:rsidRPr="004133B3" w:rsidRDefault="004133B3" w:rsidP="00441B6F">
      <w:pPr>
        <w:pStyle w:val="AcknHead"/>
        <w:spacing w:after="0"/>
        <w:jc w:val="both"/>
        <w:rPr>
          <w:rFonts w:ascii="Arial" w:hAnsi="Arial" w:cs="Arial"/>
          <w:b w:val="0"/>
          <w:bCs/>
          <w:sz w:val="20"/>
          <w:szCs w:val="18"/>
        </w:rPr>
      </w:pPr>
      <w:r w:rsidRPr="004133B3">
        <w:rPr>
          <w:rFonts w:ascii="Arial" w:hAnsi="Arial" w:cs="Arial"/>
          <w:b w:val="0"/>
          <w:bCs/>
          <w:caps w:val="0"/>
          <w:sz w:val="20"/>
          <w:szCs w:val="18"/>
        </w:rPr>
        <w:t xml:space="preserve">The authors hereby declare that no generative ai technologies such as large language models </w:t>
      </w:r>
      <w:r w:rsidR="00657423" w:rsidRPr="00657423">
        <w:rPr>
          <w:rFonts w:ascii="Arial" w:hAnsi="Arial" w:cs="Arial"/>
          <w:b w:val="0"/>
          <w:bCs/>
          <w:caps w:val="0"/>
          <w:sz w:val="20"/>
          <w:szCs w:val="18"/>
        </w:rPr>
        <w:t>(</w:t>
      </w:r>
      <w:proofErr w:type="spellStart"/>
      <w:r w:rsidRPr="004133B3">
        <w:rPr>
          <w:rFonts w:ascii="Arial" w:hAnsi="Arial" w:cs="Arial"/>
          <w:b w:val="0"/>
          <w:bCs/>
          <w:caps w:val="0"/>
          <w:sz w:val="20"/>
          <w:szCs w:val="18"/>
        </w:rPr>
        <w:t>chatgpt</w:t>
      </w:r>
      <w:proofErr w:type="spellEnd"/>
      <w:r w:rsidR="00657423" w:rsidRPr="00657423">
        <w:rPr>
          <w:rFonts w:ascii="Arial" w:hAnsi="Arial" w:cs="Arial"/>
          <w:b w:val="0"/>
          <w:bCs/>
          <w:i/>
          <w:iCs/>
          <w:caps w:val="0"/>
          <w:sz w:val="20"/>
          <w:szCs w:val="18"/>
        </w:rPr>
        <w:t>,</w:t>
      </w:r>
      <w:r w:rsidRPr="004133B3">
        <w:rPr>
          <w:rFonts w:ascii="Arial" w:hAnsi="Arial" w:cs="Arial"/>
          <w:b w:val="0"/>
          <w:bCs/>
          <w:caps w:val="0"/>
          <w:sz w:val="20"/>
          <w:szCs w:val="18"/>
        </w:rPr>
        <w:t xml:space="preserve"> copilot</w:t>
      </w:r>
      <w:r w:rsidR="00657423" w:rsidRPr="00657423">
        <w:rPr>
          <w:rFonts w:ascii="Arial" w:hAnsi="Arial" w:cs="Arial"/>
          <w:b w:val="0"/>
          <w:bCs/>
          <w:i/>
          <w:iCs/>
          <w:caps w:val="0"/>
          <w:sz w:val="20"/>
          <w:szCs w:val="18"/>
        </w:rPr>
        <w:t>,</w:t>
      </w:r>
      <w:r w:rsidRPr="004133B3">
        <w:rPr>
          <w:rFonts w:ascii="Arial" w:hAnsi="Arial" w:cs="Arial"/>
          <w:b w:val="0"/>
          <w:bCs/>
          <w:caps w:val="0"/>
          <w:sz w:val="20"/>
          <w:szCs w:val="18"/>
        </w:rPr>
        <w:t xml:space="preserve"> etc.</w:t>
      </w:r>
      <w:r w:rsidR="003E13F6">
        <w:rPr>
          <w:rFonts w:ascii="Arial" w:hAnsi="Arial" w:cs="Arial"/>
          <w:b w:val="0"/>
          <w:bCs/>
          <w:caps w:val="0"/>
          <w:sz w:val="20"/>
          <w:szCs w:val="18"/>
        </w:rPr>
        <w:t>)</w:t>
      </w:r>
      <w:r w:rsidRPr="004133B3">
        <w:rPr>
          <w:rFonts w:ascii="Arial" w:hAnsi="Arial" w:cs="Arial"/>
          <w:b w:val="0"/>
          <w:bCs/>
          <w:caps w:val="0"/>
          <w:sz w:val="20"/>
          <w:szCs w:val="18"/>
        </w:rPr>
        <w:t xml:space="preserve"> and text-to-image generators have been used during the writing or editing of this manuscript.</w:t>
      </w:r>
    </w:p>
    <w:p w14:paraId="19C18CD9" w14:textId="77777777" w:rsidR="0095424B" w:rsidRPr="00B81498" w:rsidRDefault="0095424B" w:rsidP="00441B6F">
      <w:pPr>
        <w:pStyle w:val="ReferHead"/>
        <w:spacing w:after="0"/>
        <w:jc w:val="both"/>
        <w:rPr>
          <w:rFonts w:ascii="Arial" w:hAnsi="Arial" w:cs="Arial"/>
          <w:bCs/>
        </w:rPr>
      </w:pPr>
    </w:p>
    <w:p w14:paraId="7933AC01" w14:textId="77777777" w:rsidR="00860000" w:rsidRPr="00B81498" w:rsidRDefault="00860000" w:rsidP="00441B6F">
      <w:pPr>
        <w:pStyle w:val="ReferHead"/>
        <w:spacing w:after="0"/>
        <w:jc w:val="both"/>
        <w:rPr>
          <w:rFonts w:ascii="Arial" w:hAnsi="Arial" w:cs="Arial"/>
        </w:rPr>
      </w:pPr>
      <w:bookmarkStart w:id="0" w:name="_GoBack"/>
      <w:bookmarkEnd w:id="0"/>
    </w:p>
    <w:p w14:paraId="31682A47" w14:textId="1C2A7599" w:rsidR="00E769F6" w:rsidRPr="00B81498" w:rsidRDefault="00B01FCD" w:rsidP="00067146">
      <w:pPr>
        <w:pStyle w:val="ReferHead"/>
        <w:spacing w:after="0"/>
        <w:jc w:val="both"/>
        <w:rPr>
          <w:rFonts w:ascii="Arial" w:hAnsi="Arial" w:cs="Arial"/>
        </w:rPr>
      </w:pPr>
      <w:r w:rsidRPr="00B81498">
        <w:rPr>
          <w:rFonts w:ascii="Arial" w:hAnsi="Arial" w:cs="Arial"/>
        </w:rPr>
        <w:t>Reference</w:t>
      </w:r>
    </w:p>
    <w:p w14:paraId="3DEF5749" w14:textId="3B65BF9E" w:rsidR="00B119AD" w:rsidRDefault="00B119AD" w:rsidP="004F0B21">
      <w:pPr>
        <w:pStyle w:val="Body"/>
        <w:spacing w:after="0"/>
        <w:rPr>
          <w:rFonts w:ascii="Arial" w:hAnsi="Arial" w:cs="Arial"/>
        </w:rPr>
      </w:pPr>
    </w:p>
    <w:p w14:paraId="29F71770" w14:textId="33A33E73" w:rsidR="004F0B21" w:rsidRPr="004F0B21" w:rsidRDefault="004F0B21" w:rsidP="004F0B21">
      <w:pPr>
        <w:pStyle w:val="Body"/>
        <w:spacing w:after="0"/>
        <w:ind w:left="720" w:hanging="720"/>
        <w:rPr>
          <w:rFonts w:ascii="Arial" w:hAnsi="Arial" w:cs="Arial"/>
        </w:rPr>
      </w:pPr>
      <w:r w:rsidRPr="004F0B21">
        <w:rPr>
          <w:rFonts w:ascii="Arial" w:hAnsi="Arial" w:cs="Arial"/>
        </w:rPr>
        <w:t xml:space="preserve">Chevallier A. </w:t>
      </w:r>
      <w:r w:rsidRPr="00DE7AA0">
        <w:rPr>
          <w:rFonts w:ascii="Arial" w:hAnsi="Arial" w:cs="Arial"/>
          <w:i/>
          <w:iCs/>
        </w:rPr>
        <w:t>Encyclopedia of Medicinal Plants</w:t>
      </w:r>
      <w:r w:rsidR="00657423" w:rsidRPr="00657423">
        <w:rPr>
          <w:rFonts w:ascii="Arial" w:hAnsi="Arial" w:cs="Arial"/>
        </w:rPr>
        <w:t>.</w:t>
      </w:r>
      <w:r w:rsidRPr="004F0B21">
        <w:rPr>
          <w:rFonts w:ascii="Arial" w:hAnsi="Arial" w:cs="Arial"/>
        </w:rPr>
        <w:t xml:space="preserve"> London: Dorling </w:t>
      </w:r>
      <w:proofErr w:type="gramStart"/>
      <w:r w:rsidRPr="004F0B21">
        <w:rPr>
          <w:rFonts w:ascii="Arial" w:hAnsi="Arial" w:cs="Arial"/>
        </w:rPr>
        <w:t>Kindersley ;</w:t>
      </w:r>
      <w:proofErr w:type="gramEnd"/>
      <w:r w:rsidRPr="004F0B21">
        <w:rPr>
          <w:rFonts w:ascii="Arial" w:hAnsi="Arial" w:cs="Arial"/>
        </w:rPr>
        <w:t xml:space="preserve"> 1996.</w:t>
      </w:r>
    </w:p>
    <w:p w14:paraId="074AE8DA" w14:textId="77777777" w:rsidR="004F0B21" w:rsidRPr="004F0B21" w:rsidRDefault="004F0B21" w:rsidP="004F0B21">
      <w:pPr>
        <w:pStyle w:val="Body"/>
        <w:spacing w:after="0"/>
        <w:ind w:left="720" w:hanging="720"/>
        <w:rPr>
          <w:rFonts w:ascii="Arial" w:hAnsi="Arial" w:cs="Arial"/>
        </w:rPr>
      </w:pPr>
      <w:r w:rsidRPr="004F0B21">
        <w:rPr>
          <w:rFonts w:ascii="Arial" w:hAnsi="Arial" w:cs="Arial"/>
        </w:rPr>
        <w:t xml:space="preserve">Chopra RN, Nayar SL, Chopra IC. </w:t>
      </w:r>
      <w:r w:rsidRPr="00CD45C0">
        <w:rPr>
          <w:rFonts w:ascii="Arial" w:hAnsi="Arial" w:cs="Arial"/>
          <w:i/>
          <w:iCs/>
        </w:rPr>
        <w:t xml:space="preserve">Glossary of Indian Medicinal Plants (Including Supplements). </w:t>
      </w:r>
      <w:r w:rsidRPr="004F0B21">
        <w:rPr>
          <w:rFonts w:ascii="Arial" w:hAnsi="Arial" w:cs="Arial"/>
        </w:rPr>
        <w:t>New Delhi: Council of Scientific and Industrial Research; 1986.</w:t>
      </w:r>
    </w:p>
    <w:p w14:paraId="5FD39968" w14:textId="3B366FB2" w:rsidR="004F0B21" w:rsidRPr="004F0B21" w:rsidRDefault="004F0B21" w:rsidP="004F0B21">
      <w:pPr>
        <w:pStyle w:val="Body"/>
        <w:spacing w:after="0"/>
        <w:ind w:left="720" w:hanging="720"/>
        <w:rPr>
          <w:rFonts w:ascii="Arial" w:hAnsi="Arial" w:cs="Arial"/>
        </w:rPr>
      </w:pPr>
      <w:r w:rsidRPr="004F0B21">
        <w:rPr>
          <w:rFonts w:ascii="Arial" w:hAnsi="Arial" w:cs="Arial"/>
        </w:rPr>
        <w:t xml:space="preserve">Diwan PC, Karwande I, Singh AK. Anti-anxiety profile of </w:t>
      </w:r>
      <w:proofErr w:type="spellStart"/>
      <w:r w:rsidRPr="004F0B21">
        <w:rPr>
          <w:rFonts w:ascii="Arial" w:hAnsi="Arial" w:cs="Arial"/>
        </w:rPr>
        <w:t>mandukparni</w:t>
      </w:r>
      <w:proofErr w:type="spellEnd"/>
      <w:r w:rsidRPr="004F0B21">
        <w:rPr>
          <w:rFonts w:ascii="Arial" w:hAnsi="Arial" w:cs="Arial"/>
        </w:rPr>
        <w:t xml:space="preserve"> </w:t>
      </w:r>
      <w:proofErr w:type="spellStart"/>
      <w:r w:rsidR="000D4293" w:rsidRPr="000D4293">
        <w:rPr>
          <w:rFonts w:ascii="Arial" w:hAnsi="Arial" w:cs="Arial"/>
          <w:i/>
          <w:iCs/>
        </w:rPr>
        <w:t>Centella</w:t>
      </w:r>
      <w:proofErr w:type="spellEnd"/>
      <w:r w:rsidR="000D4293" w:rsidRPr="000D4293">
        <w:rPr>
          <w:rFonts w:ascii="Arial" w:hAnsi="Arial" w:cs="Arial"/>
          <w:i/>
          <w:iCs/>
        </w:rPr>
        <w:t xml:space="preserve"> </w:t>
      </w:r>
      <w:proofErr w:type="spellStart"/>
      <w:r w:rsidR="0069679E" w:rsidRPr="0069679E">
        <w:rPr>
          <w:rFonts w:ascii="Arial" w:hAnsi="Arial" w:cs="Arial"/>
          <w:i/>
          <w:iCs/>
        </w:rPr>
        <w:t>Asiatica</w:t>
      </w:r>
      <w:proofErr w:type="spellEnd"/>
      <w:r w:rsidRPr="004F0B21">
        <w:rPr>
          <w:rFonts w:ascii="Arial" w:hAnsi="Arial" w:cs="Arial"/>
        </w:rPr>
        <w:t xml:space="preserve"> Linn in animals. </w:t>
      </w:r>
      <w:r w:rsidRPr="00CD45C0">
        <w:rPr>
          <w:rFonts w:ascii="Arial" w:hAnsi="Arial" w:cs="Arial"/>
          <w:i/>
          <w:iCs/>
        </w:rPr>
        <w:t>Phytotherapy</w:t>
      </w:r>
      <w:r w:rsidR="00657423" w:rsidRPr="00657423">
        <w:rPr>
          <w:rFonts w:ascii="Arial" w:hAnsi="Arial" w:cs="Arial"/>
        </w:rPr>
        <w:t>.</w:t>
      </w:r>
      <w:r w:rsidRPr="004F0B21">
        <w:rPr>
          <w:rFonts w:ascii="Arial" w:hAnsi="Arial" w:cs="Arial"/>
        </w:rPr>
        <w:t xml:space="preserve"> </w:t>
      </w:r>
      <w:proofErr w:type="gramStart"/>
      <w:r w:rsidRPr="004F0B21">
        <w:rPr>
          <w:rFonts w:ascii="Arial" w:hAnsi="Arial" w:cs="Arial"/>
        </w:rPr>
        <w:t>1991;62:255</w:t>
      </w:r>
      <w:proofErr w:type="gramEnd"/>
      <w:r w:rsidRPr="004F0B21">
        <w:rPr>
          <w:rFonts w:ascii="Arial" w:hAnsi="Arial" w:cs="Arial"/>
        </w:rPr>
        <w:t>–7.</w:t>
      </w:r>
    </w:p>
    <w:p w14:paraId="53B11D0C" w14:textId="549740F7" w:rsidR="004F0B21" w:rsidRPr="004F0B21" w:rsidRDefault="004F0B21" w:rsidP="004F0B21">
      <w:pPr>
        <w:pStyle w:val="Body"/>
        <w:spacing w:after="0"/>
        <w:ind w:left="720" w:hanging="720"/>
        <w:rPr>
          <w:rFonts w:ascii="Arial" w:hAnsi="Arial" w:cs="Arial"/>
        </w:rPr>
      </w:pPr>
      <w:r w:rsidRPr="004F0B21">
        <w:rPr>
          <w:rFonts w:ascii="Arial" w:hAnsi="Arial" w:cs="Arial"/>
        </w:rPr>
        <w:t xml:space="preserve">Hussin M, Hamid AA, Mohamad S, Saari N, Bakar F, Dek SP. Modulation of lipid metabolism by </w:t>
      </w:r>
      <w:proofErr w:type="spellStart"/>
      <w:r w:rsidR="000D4293" w:rsidRPr="000D4293">
        <w:rPr>
          <w:rFonts w:ascii="Arial" w:hAnsi="Arial" w:cs="Arial"/>
          <w:i/>
          <w:iCs/>
        </w:rPr>
        <w:t>Centella</w:t>
      </w:r>
      <w:proofErr w:type="spellEnd"/>
      <w:r w:rsidR="000D4293" w:rsidRPr="000D4293">
        <w:rPr>
          <w:rFonts w:ascii="Arial" w:hAnsi="Arial" w:cs="Arial"/>
          <w:i/>
          <w:iCs/>
        </w:rPr>
        <w:t xml:space="preserve"> </w:t>
      </w:r>
      <w:proofErr w:type="spellStart"/>
      <w:r w:rsidR="000D4293" w:rsidRPr="000D4293">
        <w:rPr>
          <w:rFonts w:ascii="Arial" w:hAnsi="Arial" w:cs="Arial"/>
          <w:i/>
          <w:iCs/>
        </w:rPr>
        <w:t>asiatica</w:t>
      </w:r>
      <w:proofErr w:type="spellEnd"/>
      <w:r w:rsidR="000D4293" w:rsidRPr="000D4293">
        <w:rPr>
          <w:rFonts w:ascii="Arial" w:hAnsi="Arial" w:cs="Arial"/>
          <w:i/>
          <w:iCs/>
        </w:rPr>
        <w:t xml:space="preserve"> </w:t>
      </w:r>
      <w:r w:rsidRPr="004F0B21">
        <w:rPr>
          <w:rFonts w:ascii="Arial" w:hAnsi="Arial" w:cs="Arial"/>
        </w:rPr>
        <w:t xml:space="preserve">on oxidative stress rats. </w:t>
      </w:r>
      <w:r w:rsidRPr="00C07281">
        <w:rPr>
          <w:rFonts w:ascii="Arial" w:hAnsi="Arial" w:cs="Arial"/>
          <w:i/>
          <w:iCs/>
        </w:rPr>
        <w:t>J Food Sci</w:t>
      </w:r>
      <w:r w:rsidR="00657423" w:rsidRPr="00657423">
        <w:rPr>
          <w:rFonts w:ascii="Arial" w:hAnsi="Arial" w:cs="Arial"/>
        </w:rPr>
        <w:t>.</w:t>
      </w:r>
      <w:r w:rsidRPr="004F0B21">
        <w:rPr>
          <w:rFonts w:ascii="Arial" w:hAnsi="Arial" w:cs="Arial"/>
        </w:rPr>
        <w:t xml:space="preserve"> 2009;74:H72–H78.</w:t>
      </w:r>
    </w:p>
    <w:p w14:paraId="4CB42F46" w14:textId="5223C0AA" w:rsidR="004F0B21" w:rsidRPr="004F0B21" w:rsidRDefault="004F0B21" w:rsidP="004F0B21">
      <w:pPr>
        <w:pStyle w:val="Body"/>
        <w:spacing w:after="0"/>
        <w:ind w:left="720" w:hanging="720"/>
        <w:rPr>
          <w:rFonts w:ascii="Arial" w:hAnsi="Arial" w:cs="Arial"/>
        </w:rPr>
      </w:pPr>
      <w:r w:rsidRPr="004F0B21">
        <w:rPr>
          <w:rFonts w:ascii="Arial" w:hAnsi="Arial" w:cs="Arial"/>
        </w:rPr>
        <w:t xml:space="preserve">Guo JS, Cheng CL, Koo MW. Inhibitory effect of </w:t>
      </w:r>
      <w:proofErr w:type="spellStart"/>
      <w:r w:rsidR="000D4293" w:rsidRPr="000D4293">
        <w:rPr>
          <w:rFonts w:ascii="Arial" w:hAnsi="Arial" w:cs="Arial"/>
          <w:i/>
          <w:iCs/>
        </w:rPr>
        <w:t>Centella</w:t>
      </w:r>
      <w:proofErr w:type="spellEnd"/>
      <w:r w:rsidR="000D4293" w:rsidRPr="000D4293">
        <w:rPr>
          <w:rFonts w:ascii="Arial" w:hAnsi="Arial" w:cs="Arial"/>
          <w:i/>
          <w:iCs/>
        </w:rPr>
        <w:t xml:space="preserve"> </w:t>
      </w:r>
      <w:proofErr w:type="spellStart"/>
      <w:r w:rsidR="008B6DEE" w:rsidRPr="000D4293">
        <w:rPr>
          <w:rFonts w:ascii="Arial" w:hAnsi="Arial" w:cs="Arial"/>
          <w:i/>
          <w:iCs/>
        </w:rPr>
        <w:t>asiatica</w:t>
      </w:r>
      <w:proofErr w:type="spellEnd"/>
      <w:r w:rsidR="008B6DEE" w:rsidRPr="004F0B21">
        <w:rPr>
          <w:rFonts w:ascii="Arial" w:hAnsi="Arial" w:cs="Arial"/>
        </w:rPr>
        <w:t xml:space="preserve"> </w:t>
      </w:r>
      <w:r w:rsidRPr="004F0B21">
        <w:rPr>
          <w:rFonts w:ascii="Arial" w:hAnsi="Arial" w:cs="Arial"/>
        </w:rPr>
        <w:t>water extract</w:t>
      </w:r>
      <w:r w:rsidR="000D4293" w:rsidRPr="000D4293">
        <w:rPr>
          <w:rFonts w:ascii="Arial" w:hAnsi="Arial" w:cs="Arial"/>
          <w:i/>
          <w:iCs/>
        </w:rPr>
        <w:t xml:space="preserve"> </w:t>
      </w:r>
      <w:r w:rsidRPr="004F0B21">
        <w:rPr>
          <w:rFonts w:ascii="Arial" w:hAnsi="Arial" w:cs="Arial"/>
        </w:rPr>
        <w:t xml:space="preserve">and </w:t>
      </w:r>
      <w:proofErr w:type="spellStart"/>
      <w:r w:rsidRPr="004F0B21">
        <w:rPr>
          <w:rFonts w:ascii="Arial" w:hAnsi="Arial" w:cs="Arial"/>
        </w:rPr>
        <w:t>asiaticoside</w:t>
      </w:r>
      <w:proofErr w:type="spellEnd"/>
      <w:r w:rsidRPr="004F0B21">
        <w:rPr>
          <w:rFonts w:ascii="Arial" w:hAnsi="Arial" w:cs="Arial"/>
        </w:rPr>
        <w:t xml:space="preserve"> on nitric oxide synthase during gastric ulcer healing in rats. </w:t>
      </w:r>
      <w:r w:rsidRPr="00C07281">
        <w:rPr>
          <w:rFonts w:ascii="Arial" w:hAnsi="Arial" w:cs="Arial"/>
          <w:i/>
          <w:iCs/>
        </w:rPr>
        <w:t>Planta Med</w:t>
      </w:r>
      <w:r w:rsidR="00657423" w:rsidRPr="00657423">
        <w:rPr>
          <w:rFonts w:ascii="Arial" w:hAnsi="Arial" w:cs="Arial"/>
        </w:rPr>
        <w:t>.</w:t>
      </w:r>
      <w:r w:rsidRPr="004F0B21">
        <w:rPr>
          <w:rFonts w:ascii="Arial" w:hAnsi="Arial" w:cs="Arial"/>
        </w:rPr>
        <w:t xml:space="preserve"> </w:t>
      </w:r>
      <w:proofErr w:type="gramStart"/>
      <w:r w:rsidRPr="004F0B21">
        <w:rPr>
          <w:rFonts w:ascii="Arial" w:hAnsi="Arial" w:cs="Arial"/>
        </w:rPr>
        <w:t>2004;70:1150</w:t>
      </w:r>
      <w:proofErr w:type="gramEnd"/>
      <w:r w:rsidRPr="004F0B21">
        <w:rPr>
          <w:rFonts w:ascii="Arial" w:hAnsi="Arial" w:cs="Arial"/>
        </w:rPr>
        <w:t>–1154.</w:t>
      </w:r>
    </w:p>
    <w:p w14:paraId="37866912" w14:textId="21818C38" w:rsidR="004F0B21" w:rsidRPr="004F0B21" w:rsidRDefault="004F0B21" w:rsidP="004F0B21">
      <w:pPr>
        <w:pStyle w:val="Body"/>
        <w:spacing w:after="0"/>
        <w:ind w:left="720" w:hanging="720"/>
        <w:rPr>
          <w:rFonts w:ascii="Arial" w:hAnsi="Arial" w:cs="Arial"/>
        </w:rPr>
      </w:pPr>
      <w:r w:rsidRPr="004F0B21">
        <w:rPr>
          <w:rFonts w:ascii="Arial" w:hAnsi="Arial" w:cs="Arial"/>
        </w:rPr>
        <w:t xml:space="preserve">Won JH, Shin JS, Park HJ, Jung HJ, Koh DJ, Jo BG, </w:t>
      </w:r>
      <w:r w:rsidR="00353651">
        <w:rPr>
          <w:rFonts w:ascii="Arial" w:hAnsi="Arial" w:cs="Arial"/>
          <w:i/>
          <w:iCs/>
        </w:rPr>
        <w:t>et al</w:t>
      </w:r>
      <w:r w:rsidR="00657423" w:rsidRPr="00657423">
        <w:rPr>
          <w:rFonts w:ascii="Arial" w:hAnsi="Arial" w:cs="Arial"/>
        </w:rPr>
        <w:t>.</w:t>
      </w:r>
      <w:r w:rsidRPr="004F0B21">
        <w:rPr>
          <w:rFonts w:ascii="Arial" w:hAnsi="Arial" w:cs="Arial"/>
        </w:rPr>
        <w:t xml:space="preserve"> Anti-inflammatory effects of </w:t>
      </w:r>
      <w:proofErr w:type="spellStart"/>
      <w:r w:rsidRPr="004F0B21">
        <w:rPr>
          <w:rFonts w:ascii="Arial" w:hAnsi="Arial" w:cs="Arial"/>
        </w:rPr>
        <w:t>madecassic</w:t>
      </w:r>
      <w:proofErr w:type="spellEnd"/>
      <w:r w:rsidRPr="004F0B21">
        <w:rPr>
          <w:rFonts w:ascii="Arial" w:hAnsi="Arial" w:cs="Arial"/>
        </w:rPr>
        <w:t xml:space="preserve"> acid via suppression of NF- </w:t>
      </w:r>
      <w:proofErr w:type="spellStart"/>
      <w:r w:rsidRPr="004F0B21">
        <w:rPr>
          <w:rFonts w:ascii="Arial" w:hAnsi="Arial" w:cs="Arial"/>
        </w:rPr>
        <w:t>κB</w:t>
      </w:r>
      <w:proofErr w:type="spellEnd"/>
      <w:r w:rsidRPr="004F0B21">
        <w:rPr>
          <w:rFonts w:ascii="Arial" w:hAnsi="Arial" w:cs="Arial"/>
        </w:rPr>
        <w:t xml:space="preserve"> pathway in LPS-induced RAW 264.7 macrophage cells. </w:t>
      </w:r>
      <w:r w:rsidRPr="00C07281">
        <w:rPr>
          <w:rFonts w:ascii="Arial" w:hAnsi="Arial" w:cs="Arial"/>
          <w:i/>
          <w:iCs/>
        </w:rPr>
        <w:t>Planta Med</w:t>
      </w:r>
      <w:r w:rsidR="00657423" w:rsidRPr="00657423">
        <w:rPr>
          <w:rFonts w:ascii="Arial" w:hAnsi="Arial" w:cs="Arial"/>
        </w:rPr>
        <w:t>.</w:t>
      </w:r>
      <w:r w:rsidRPr="004F0B21">
        <w:rPr>
          <w:rFonts w:ascii="Arial" w:hAnsi="Arial" w:cs="Arial"/>
        </w:rPr>
        <w:t xml:space="preserve"> </w:t>
      </w:r>
      <w:proofErr w:type="gramStart"/>
      <w:r w:rsidRPr="004F0B21">
        <w:rPr>
          <w:rFonts w:ascii="Arial" w:hAnsi="Arial" w:cs="Arial"/>
        </w:rPr>
        <w:t>2010;76:251</w:t>
      </w:r>
      <w:proofErr w:type="gramEnd"/>
      <w:r w:rsidRPr="004F0B21">
        <w:rPr>
          <w:rFonts w:ascii="Arial" w:hAnsi="Arial" w:cs="Arial"/>
        </w:rPr>
        <w:t>–257.</w:t>
      </w:r>
    </w:p>
    <w:p w14:paraId="3A79ACCF" w14:textId="756A063C" w:rsidR="004F0B21" w:rsidRPr="004F0B21" w:rsidRDefault="004F0B21" w:rsidP="004F0B21">
      <w:pPr>
        <w:pStyle w:val="Body"/>
        <w:spacing w:after="0"/>
        <w:ind w:left="720" w:hanging="720"/>
        <w:rPr>
          <w:rFonts w:ascii="Arial" w:hAnsi="Arial" w:cs="Arial"/>
        </w:rPr>
      </w:pPr>
      <w:r w:rsidRPr="004F0B21">
        <w:rPr>
          <w:rFonts w:ascii="Arial" w:hAnsi="Arial" w:cs="Arial"/>
        </w:rPr>
        <w:t xml:space="preserve">Huang SS, Chiu CS, Chen HJ, Hou WC, Sheu MJ, Lin YC, </w:t>
      </w:r>
      <w:r w:rsidR="00353651">
        <w:rPr>
          <w:rFonts w:ascii="Arial" w:hAnsi="Arial" w:cs="Arial"/>
          <w:i/>
          <w:iCs/>
        </w:rPr>
        <w:t>et al</w:t>
      </w:r>
      <w:r w:rsidR="00657423" w:rsidRPr="00657423">
        <w:rPr>
          <w:rFonts w:ascii="Arial" w:hAnsi="Arial" w:cs="Arial"/>
        </w:rPr>
        <w:t>.</w:t>
      </w:r>
      <w:r w:rsidRPr="004F0B21">
        <w:rPr>
          <w:rFonts w:ascii="Arial" w:hAnsi="Arial" w:cs="Arial"/>
        </w:rPr>
        <w:t xml:space="preserve"> Antinociceptive activity and anti-inflammatory mechanism of Asiatic acid in rats. </w:t>
      </w:r>
      <w:r w:rsidRPr="00C07281">
        <w:rPr>
          <w:rFonts w:ascii="Arial" w:hAnsi="Arial" w:cs="Arial"/>
          <w:i/>
          <w:iCs/>
        </w:rPr>
        <w:t>Evid</w:t>
      </w:r>
      <w:r w:rsidR="00657423" w:rsidRPr="00657423">
        <w:rPr>
          <w:rFonts w:ascii="Arial" w:hAnsi="Arial" w:cs="Arial"/>
        </w:rPr>
        <w:t>.</w:t>
      </w:r>
      <w:r w:rsidRPr="00C07281">
        <w:rPr>
          <w:rFonts w:ascii="Arial" w:hAnsi="Arial" w:cs="Arial"/>
          <w:i/>
          <w:iCs/>
        </w:rPr>
        <w:t xml:space="preserve"> Based Complement Alternative Med</w:t>
      </w:r>
      <w:r w:rsidR="00657423" w:rsidRPr="00657423">
        <w:rPr>
          <w:rFonts w:ascii="Arial" w:hAnsi="Arial" w:cs="Arial"/>
        </w:rPr>
        <w:t>.</w:t>
      </w:r>
      <w:r w:rsidRPr="004F0B21">
        <w:rPr>
          <w:rFonts w:ascii="Arial" w:hAnsi="Arial" w:cs="Arial"/>
        </w:rPr>
        <w:t xml:space="preserve"> </w:t>
      </w:r>
      <w:proofErr w:type="gramStart"/>
      <w:r w:rsidRPr="004F0B21">
        <w:rPr>
          <w:rFonts w:ascii="Arial" w:hAnsi="Arial" w:cs="Arial"/>
        </w:rPr>
        <w:t>2011;2011:895857</w:t>
      </w:r>
      <w:proofErr w:type="gramEnd"/>
      <w:r w:rsidRPr="004F0B21">
        <w:rPr>
          <w:rFonts w:ascii="Arial" w:hAnsi="Arial" w:cs="Arial"/>
        </w:rPr>
        <w:t>.</w:t>
      </w:r>
    </w:p>
    <w:p w14:paraId="68E74FCC" w14:textId="241D8856" w:rsidR="004F0B21" w:rsidRPr="004F0B21" w:rsidRDefault="004F0B21" w:rsidP="004F0B21">
      <w:pPr>
        <w:pStyle w:val="Body"/>
        <w:spacing w:after="0"/>
        <w:ind w:left="720" w:hanging="720"/>
        <w:rPr>
          <w:rFonts w:ascii="Arial" w:hAnsi="Arial" w:cs="Arial"/>
        </w:rPr>
      </w:pPr>
      <w:r w:rsidRPr="004F0B21">
        <w:rPr>
          <w:rFonts w:ascii="Arial" w:hAnsi="Arial" w:cs="Arial"/>
        </w:rPr>
        <w:t xml:space="preserve">Rouillard-Guellec F, Robin JR, </w:t>
      </w:r>
      <w:proofErr w:type="spellStart"/>
      <w:r w:rsidRPr="004F0B21">
        <w:rPr>
          <w:rFonts w:ascii="Arial" w:hAnsi="Arial" w:cs="Arial"/>
        </w:rPr>
        <w:t>Rakoto-Ratsimamanga</w:t>
      </w:r>
      <w:proofErr w:type="spellEnd"/>
      <w:r w:rsidRPr="004F0B21">
        <w:rPr>
          <w:rFonts w:ascii="Arial" w:hAnsi="Arial" w:cs="Arial"/>
        </w:rPr>
        <w:t xml:space="preserve"> A, </w:t>
      </w:r>
      <w:proofErr w:type="spellStart"/>
      <w:r w:rsidRPr="004F0B21">
        <w:rPr>
          <w:rFonts w:ascii="Arial" w:hAnsi="Arial" w:cs="Arial"/>
        </w:rPr>
        <w:t>Ratsimamanga</w:t>
      </w:r>
      <w:proofErr w:type="spellEnd"/>
      <w:r w:rsidRPr="004F0B21">
        <w:rPr>
          <w:rFonts w:ascii="Arial" w:hAnsi="Arial" w:cs="Arial"/>
        </w:rPr>
        <w:t xml:space="preserve"> S, </w:t>
      </w:r>
      <w:proofErr w:type="spellStart"/>
      <w:r w:rsidRPr="004F0B21">
        <w:rPr>
          <w:rFonts w:ascii="Arial" w:hAnsi="Arial" w:cs="Arial"/>
        </w:rPr>
        <w:t>Rasaoanaivo</w:t>
      </w:r>
      <w:proofErr w:type="spellEnd"/>
      <w:r w:rsidRPr="004F0B21">
        <w:rPr>
          <w:rFonts w:ascii="Arial" w:hAnsi="Arial" w:cs="Arial"/>
        </w:rPr>
        <w:t xml:space="preserve"> P. Comparative study </w:t>
      </w:r>
      <w:r w:rsidR="000D4293" w:rsidRPr="000D4293">
        <w:rPr>
          <w:rFonts w:ascii="Arial" w:hAnsi="Arial" w:cs="Arial"/>
          <w:i/>
          <w:iCs/>
        </w:rPr>
        <w:t xml:space="preserve">of </w:t>
      </w:r>
      <w:proofErr w:type="spellStart"/>
      <w:r w:rsidR="000D4293" w:rsidRPr="000D4293">
        <w:rPr>
          <w:rFonts w:ascii="Arial" w:hAnsi="Arial" w:cs="Arial"/>
          <w:i/>
          <w:iCs/>
        </w:rPr>
        <w:t>Centella</w:t>
      </w:r>
      <w:proofErr w:type="spellEnd"/>
      <w:r w:rsidR="000D4293" w:rsidRPr="000D4293">
        <w:rPr>
          <w:rFonts w:ascii="Arial" w:hAnsi="Arial" w:cs="Arial"/>
          <w:i/>
          <w:iCs/>
        </w:rPr>
        <w:t xml:space="preserve"> </w:t>
      </w:r>
      <w:proofErr w:type="spellStart"/>
      <w:r w:rsidR="000D4293" w:rsidRPr="000D4293">
        <w:rPr>
          <w:rFonts w:ascii="Arial" w:hAnsi="Arial" w:cs="Arial"/>
          <w:i/>
          <w:iCs/>
        </w:rPr>
        <w:t>asiatica</w:t>
      </w:r>
      <w:proofErr w:type="spellEnd"/>
      <w:r w:rsidR="000D4293" w:rsidRPr="000D4293">
        <w:rPr>
          <w:rFonts w:ascii="Arial" w:hAnsi="Arial" w:cs="Arial"/>
          <w:i/>
          <w:iCs/>
        </w:rPr>
        <w:t xml:space="preserve"> </w:t>
      </w:r>
      <w:r w:rsidRPr="004F0B21">
        <w:rPr>
          <w:rFonts w:ascii="Arial" w:hAnsi="Arial" w:cs="Arial"/>
        </w:rPr>
        <w:t xml:space="preserve">from Madagascar and India. </w:t>
      </w:r>
      <w:r w:rsidRPr="00C07281">
        <w:rPr>
          <w:rFonts w:ascii="Arial" w:hAnsi="Arial" w:cs="Arial"/>
          <w:i/>
          <w:iCs/>
        </w:rPr>
        <w:t>Acta Botanica Gallica</w:t>
      </w:r>
      <w:r w:rsidR="00657423" w:rsidRPr="00657423">
        <w:rPr>
          <w:rFonts w:ascii="Arial" w:hAnsi="Arial" w:cs="Arial"/>
        </w:rPr>
        <w:t>.</w:t>
      </w:r>
      <w:r w:rsidRPr="004F0B21">
        <w:rPr>
          <w:rFonts w:ascii="Arial" w:hAnsi="Arial" w:cs="Arial"/>
        </w:rPr>
        <w:t xml:space="preserve"> </w:t>
      </w:r>
      <w:proofErr w:type="gramStart"/>
      <w:r w:rsidRPr="004F0B21">
        <w:rPr>
          <w:rFonts w:ascii="Arial" w:hAnsi="Arial" w:cs="Arial"/>
        </w:rPr>
        <w:t>1997;144:489</w:t>
      </w:r>
      <w:proofErr w:type="gramEnd"/>
      <w:r w:rsidRPr="004F0B21">
        <w:rPr>
          <w:rFonts w:ascii="Arial" w:hAnsi="Arial" w:cs="Arial"/>
        </w:rPr>
        <w:t>–493.</w:t>
      </w:r>
    </w:p>
    <w:p w14:paraId="0CED33B5" w14:textId="57493103" w:rsidR="004F0B21" w:rsidRPr="004F0B21" w:rsidRDefault="004F0B21" w:rsidP="004F0B21">
      <w:pPr>
        <w:pStyle w:val="Body"/>
        <w:spacing w:after="0"/>
        <w:ind w:left="720" w:hanging="720"/>
        <w:rPr>
          <w:rFonts w:ascii="Arial" w:hAnsi="Arial" w:cs="Arial"/>
        </w:rPr>
      </w:pPr>
      <w:proofErr w:type="spellStart"/>
      <w:r w:rsidRPr="004F0B21">
        <w:rPr>
          <w:rFonts w:ascii="Arial" w:hAnsi="Arial" w:cs="Arial"/>
        </w:rPr>
        <w:t>Randriamampionona</w:t>
      </w:r>
      <w:proofErr w:type="spellEnd"/>
      <w:r w:rsidRPr="004F0B21">
        <w:rPr>
          <w:rFonts w:ascii="Arial" w:hAnsi="Arial" w:cs="Arial"/>
        </w:rPr>
        <w:t xml:space="preserve"> D, Diallo B, </w:t>
      </w:r>
      <w:proofErr w:type="spellStart"/>
      <w:r w:rsidRPr="004F0B21">
        <w:rPr>
          <w:rFonts w:ascii="Arial" w:hAnsi="Arial" w:cs="Arial"/>
        </w:rPr>
        <w:t>Rakotoniriana</w:t>
      </w:r>
      <w:proofErr w:type="spellEnd"/>
      <w:r w:rsidRPr="004F0B21">
        <w:rPr>
          <w:rFonts w:ascii="Arial" w:hAnsi="Arial" w:cs="Arial"/>
        </w:rPr>
        <w:t xml:space="preserve"> F, </w:t>
      </w:r>
      <w:proofErr w:type="spellStart"/>
      <w:r w:rsidRPr="004F0B21">
        <w:rPr>
          <w:rFonts w:ascii="Arial" w:hAnsi="Arial" w:cs="Arial"/>
        </w:rPr>
        <w:t>Rabemanantsoa</w:t>
      </w:r>
      <w:proofErr w:type="spellEnd"/>
      <w:r w:rsidRPr="004F0B21">
        <w:rPr>
          <w:rFonts w:ascii="Arial" w:hAnsi="Arial" w:cs="Arial"/>
        </w:rPr>
        <w:t xml:space="preserve"> C, Cheuk K, Corbisier A, </w:t>
      </w:r>
      <w:r w:rsidR="003E110A">
        <w:rPr>
          <w:rFonts w:ascii="Arial" w:hAnsi="Arial" w:cs="Arial"/>
          <w:i/>
          <w:iCs/>
        </w:rPr>
        <w:t>et</w:t>
      </w:r>
      <w:r w:rsidR="00353651">
        <w:rPr>
          <w:rFonts w:ascii="Arial" w:hAnsi="Arial" w:cs="Arial"/>
          <w:i/>
          <w:iCs/>
        </w:rPr>
        <w:t xml:space="preserve"> al</w:t>
      </w:r>
      <w:r w:rsidR="00657423" w:rsidRPr="00657423">
        <w:rPr>
          <w:rFonts w:ascii="Arial" w:hAnsi="Arial" w:cs="Arial"/>
        </w:rPr>
        <w:t>.</w:t>
      </w:r>
      <w:r w:rsidRPr="004F0B21">
        <w:rPr>
          <w:rFonts w:ascii="Arial" w:hAnsi="Arial" w:cs="Arial"/>
        </w:rPr>
        <w:t xml:space="preserve"> Comparative analysis of active elements in </w:t>
      </w:r>
      <w:proofErr w:type="spellStart"/>
      <w:r w:rsidR="000D4293" w:rsidRPr="000D4293">
        <w:rPr>
          <w:rFonts w:ascii="Arial" w:hAnsi="Arial" w:cs="Arial"/>
          <w:i/>
          <w:iCs/>
        </w:rPr>
        <w:t>Centella</w:t>
      </w:r>
      <w:proofErr w:type="spellEnd"/>
      <w:r w:rsidR="000D4293" w:rsidRPr="000D4293">
        <w:rPr>
          <w:rFonts w:ascii="Arial" w:hAnsi="Arial" w:cs="Arial"/>
          <w:i/>
          <w:iCs/>
        </w:rPr>
        <w:t xml:space="preserve"> </w:t>
      </w:r>
      <w:proofErr w:type="spellStart"/>
      <w:r w:rsidR="000D4293" w:rsidRPr="000D4293">
        <w:rPr>
          <w:rFonts w:ascii="Arial" w:hAnsi="Arial" w:cs="Arial"/>
          <w:i/>
          <w:iCs/>
        </w:rPr>
        <w:t>asiatica</w:t>
      </w:r>
      <w:proofErr w:type="spellEnd"/>
      <w:r w:rsidR="000D4293" w:rsidRPr="000D4293">
        <w:rPr>
          <w:rFonts w:ascii="Arial" w:hAnsi="Arial" w:cs="Arial"/>
          <w:i/>
          <w:iCs/>
        </w:rPr>
        <w:t xml:space="preserve"> </w:t>
      </w:r>
      <w:r w:rsidRPr="004F0B21">
        <w:rPr>
          <w:rFonts w:ascii="Arial" w:hAnsi="Arial" w:cs="Arial"/>
        </w:rPr>
        <w:t xml:space="preserve">Madagascar: Ex situ conservation applications. </w:t>
      </w:r>
      <w:proofErr w:type="spellStart"/>
      <w:r w:rsidRPr="00C07281">
        <w:rPr>
          <w:rFonts w:ascii="Arial" w:hAnsi="Arial" w:cs="Arial"/>
          <w:i/>
          <w:iCs/>
        </w:rPr>
        <w:t>Fitoterapia</w:t>
      </w:r>
      <w:proofErr w:type="spellEnd"/>
      <w:r w:rsidR="00657423" w:rsidRPr="00657423">
        <w:rPr>
          <w:rFonts w:ascii="Arial" w:hAnsi="Arial" w:cs="Arial"/>
        </w:rPr>
        <w:t>.</w:t>
      </w:r>
      <w:r w:rsidRPr="004F0B21">
        <w:rPr>
          <w:rFonts w:ascii="Arial" w:hAnsi="Arial" w:cs="Arial"/>
        </w:rPr>
        <w:t xml:space="preserve"> </w:t>
      </w:r>
      <w:proofErr w:type="gramStart"/>
      <w:r w:rsidRPr="004F0B21">
        <w:rPr>
          <w:rFonts w:ascii="Arial" w:hAnsi="Arial" w:cs="Arial"/>
        </w:rPr>
        <w:t>2007;78:482</w:t>
      </w:r>
      <w:proofErr w:type="gramEnd"/>
      <w:r w:rsidRPr="004F0B21">
        <w:rPr>
          <w:rFonts w:ascii="Arial" w:hAnsi="Arial" w:cs="Arial"/>
        </w:rPr>
        <w:t>–489.</w:t>
      </w:r>
    </w:p>
    <w:p w14:paraId="02E55E21" w14:textId="01A08BBD" w:rsidR="004F0B21" w:rsidRPr="004F0B21" w:rsidRDefault="004F0B21" w:rsidP="004F0B21">
      <w:pPr>
        <w:pStyle w:val="Body"/>
        <w:spacing w:after="0"/>
        <w:ind w:left="720" w:hanging="720"/>
        <w:rPr>
          <w:rFonts w:ascii="Arial" w:hAnsi="Arial" w:cs="Arial"/>
        </w:rPr>
      </w:pPr>
      <w:proofErr w:type="spellStart"/>
      <w:r w:rsidRPr="004F0B21">
        <w:rPr>
          <w:rFonts w:ascii="Arial" w:hAnsi="Arial" w:cs="Arial"/>
        </w:rPr>
        <w:t>Rahajanirina</w:t>
      </w:r>
      <w:proofErr w:type="spellEnd"/>
      <w:r w:rsidRPr="004F0B21">
        <w:rPr>
          <w:rFonts w:ascii="Arial" w:hAnsi="Arial" w:cs="Arial"/>
        </w:rPr>
        <w:t xml:space="preserve"> V, </w:t>
      </w:r>
      <w:proofErr w:type="spellStart"/>
      <w:r w:rsidRPr="004F0B21">
        <w:rPr>
          <w:rFonts w:ascii="Arial" w:hAnsi="Arial" w:cs="Arial"/>
        </w:rPr>
        <w:t>Rakotondralambo</w:t>
      </w:r>
      <w:proofErr w:type="spellEnd"/>
      <w:r w:rsidRPr="004F0B21">
        <w:rPr>
          <w:rFonts w:ascii="Arial" w:hAnsi="Arial" w:cs="Arial"/>
        </w:rPr>
        <w:t xml:space="preserve"> </w:t>
      </w:r>
      <w:proofErr w:type="spellStart"/>
      <w:r w:rsidRPr="004F0B21">
        <w:rPr>
          <w:rFonts w:ascii="Arial" w:hAnsi="Arial" w:cs="Arial"/>
        </w:rPr>
        <w:t>Raoseta</w:t>
      </w:r>
      <w:proofErr w:type="spellEnd"/>
      <w:r w:rsidRPr="004F0B21">
        <w:rPr>
          <w:rFonts w:ascii="Arial" w:hAnsi="Arial" w:cs="Arial"/>
        </w:rPr>
        <w:t xml:space="preserve"> SO, Roger E, </w:t>
      </w:r>
      <w:proofErr w:type="spellStart"/>
      <w:r w:rsidRPr="004F0B21">
        <w:rPr>
          <w:rFonts w:ascii="Arial" w:hAnsi="Arial" w:cs="Arial"/>
        </w:rPr>
        <w:t>Razafindrazaka</w:t>
      </w:r>
      <w:proofErr w:type="spellEnd"/>
      <w:r w:rsidRPr="004F0B21">
        <w:rPr>
          <w:rFonts w:ascii="Arial" w:hAnsi="Arial" w:cs="Arial"/>
        </w:rPr>
        <w:t xml:space="preserve"> H, </w:t>
      </w:r>
      <w:proofErr w:type="spellStart"/>
      <w:r w:rsidRPr="004F0B21">
        <w:rPr>
          <w:rFonts w:ascii="Arial" w:hAnsi="Arial" w:cs="Arial"/>
        </w:rPr>
        <w:t>Pirotais</w:t>
      </w:r>
      <w:proofErr w:type="spellEnd"/>
      <w:r w:rsidRPr="004F0B21">
        <w:rPr>
          <w:rFonts w:ascii="Arial" w:hAnsi="Arial" w:cs="Arial"/>
        </w:rPr>
        <w:t xml:space="preserve"> S, Boucher M, </w:t>
      </w:r>
      <w:r w:rsidR="00353651">
        <w:rPr>
          <w:rFonts w:ascii="Arial" w:hAnsi="Arial" w:cs="Arial"/>
          <w:i/>
          <w:iCs/>
        </w:rPr>
        <w:t>et al</w:t>
      </w:r>
      <w:r w:rsidR="00657423" w:rsidRPr="00657423">
        <w:rPr>
          <w:rFonts w:ascii="Arial" w:hAnsi="Arial" w:cs="Arial"/>
        </w:rPr>
        <w:t>.</w:t>
      </w:r>
      <w:r w:rsidRPr="004F0B21">
        <w:rPr>
          <w:rFonts w:ascii="Arial" w:hAnsi="Arial" w:cs="Arial"/>
        </w:rPr>
        <w:t xml:space="preserve"> The influence of taxonomic and environmental parameters on biomass and triterpenoid content </w:t>
      </w:r>
      <w:r w:rsidR="00596220" w:rsidRPr="00596220">
        <w:rPr>
          <w:rFonts w:ascii="Arial" w:hAnsi="Arial" w:cs="Arial"/>
          <w:i/>
          <w:iCs/>
        </w:rPr>
        <w:t xml:space="preserve">C. asiatica </w:t>
      </w:r>
      <w:r w:rsidRPr="004F0B21">
        <w:rPr>
          <w:rFonts w:ascii="Arial" w:hAnsi="Arial" w:cs="Arial"/>
        </w:rPr>
        <w:t xml:space="preserve">from Madagascar. </w:t>
      </w:r>
      <w:r w:rsidRPr="00596220">
        <w:rPr>
          <w:rFonts w:ascii="Arial" w:hAnsi="Arial" w:cs="Arial"/>
          <w:i/>
          <w:iCs/>
        </w:rPr>
        <w:t xml:space="preserve">Chem </w:t>
      </w:r>
      <w:proofErr w:type="spellStart"/>
      <w:r w:rsidRPr="00596220">
        <w:rPr>
          <w:rFonts w:ascii="Arial" w:hAnsi="Arial" w:cs="Arial"/>
          <w:i/>
          <w:iCs/>
        </w:rPr>
        <w:t>Biodivers</w:t>
      </w:r>
      <w:proofErr w:type="spellEnd"/>
      <w:r w:rsidR="00657423" w:rsidRPr="00657423">
        <w:rPr>
          <w:rFonts w:ascii="Arial" w:hAnsi="Arial" w:cs="Arial"/>
        </w:rPr>
        <w:t>.</w:t>
      </w:r>
      <w:r w:rsidRPr="004F0B21">
        <w:rPr>
          <w:rFonts w:ascii="Arial" w:hAnsi="Arial" w:cs="Arial"/>
        </w:rPr>
        <w:t xml:space="preserve"> </w:t>
      </w:r>
      <w:proofErr w:type="gramStart"/>
      <w:r w:rsidRPr="004F0B21">
        <w:rPr>
          <w:rFonts w:ascii="Arial" w:hAnsi="Arial" w:cs="Arial"/>
        </w:rPr>
        <w:t>2012;9:298</w:t>
      </w:r>
      <w:proofErr w:type="gramEnd"/>
      <w:r w:rsidRPr="004F0B21">
        <w:rPr>
          <w:rFonts w:ascii="Arial" w:hAnsi="Arial" w:cs="Arial"/>
        </w:rPr>
        <w:t>–308.</w:t>
      </w:r>
    </w:p>
    <w:p w14:paraId="3458D462" w14:textId="4E4A65CC" w:rsidR="004F0B21" w:rsidRPr="004F0B21" w:rsidRDefault="004F0B21" w:rsidP="004F0B21">
      <w:pPr>
        <w:pStyle w:val="Body"/>
        <w:spacing w:after="0"/>
        <w:ind w:left="720" w:hanging="720"/>
        <w:rPr>
          <w:rFonts w:ascii="Arial" w:hAnsi="Arial" w:cs="Arial"/>
        </w:rPr>
      </w:pPr>
      <w:proofErr w:type="spellStart"/>
      <w:r w:rsidRPr="004F0B21">
        <w:rPr>
          <w:rFonts w:ascii="Arial" w:hAnsi="Arial" w:cs="Arial"/>
        </w:rPr>
        <w:t>Srithongkul</w:t>
      </w:r>
      <w:proofErr w:type="spellEnd"/>
      <w:r w:rsidRPr="004F0B21">
        <w:rPr>
          <w:rFonts w:ascii="Arial" w:hAnsi="Arial" w:cs="Arial"/>
        </w:rPr>
        <w:t xml:space="preserve"> J, </w:t>
      </w:r>
      <w:proofErr w:type="spellStart"/>
      <w:r w:rsidRPr="004F0B21">
        <w:rPr>
          <w:rFonts w:ascii="Arial" w:hAnsi="Arial" w:cs="Arial"/>
        </w:rPr>
        <w:t>Kanlayanarat</w:t>
      </w:r>
      <w:proofErr w:type="spellEnd"/>
      <w:r w:rsidRPr="004F0B21">
        <w:rPr>
          <w:rFonts w:ascii="Arial" w:hAnsi="Arial" w:cs="Arial"/>
        </w:rPr>
        <w:t xml:space="preserve"> S, </w:t>
      </w:r>
      <w:proofErr w:type="spellStart"/>
      <w:r w:rsidRPr="004F0B21">
        <w:rPr>
          <w:rFonts w:ascii="Arial" w:hAnsi="Arial" w:cs="Arial"/>
        </w:rPr>
        <w:t>Srilaong</w:t>
      </w:r>
      <w:proofErr w:type="spellEnd"/>
      <w:r w:rsidRPr="004F0B21">
        <w:rPr>
          <w:rFonts w:ascii="Arial" w:hAnsi="Arial" w:cs="Arial"/>
        </w:rPr>
        <w:t xml:space="preserve"> V, </w:t>
      </w:r>
      <w:proofErr w:type="spellStart"/>
      <w:r w:rsidRPr="004F0B21">
        <w:rPr>
          <w:rFonts w:ascii="Arial" w:hAnsi="Arial" w:cs="Arial"/>
        </w:rPr>
        <w:t>Uthairatanakij</w:t>
      </w:r>
      <w:proofErr w:type="spellEnd"/>
      <w:r w:rsidRPr="004F0B21">
        <w:rPr>
          <w:rFonts w:ascii="Arial" w:hAnsi="Arial" w:cs="Arial"/>
        </w:rPr>
        <w:t xml:space="preserve"> A, </w:t>
      </w:r>
      <w:proofErr w:type="spellStart"/>
      <w:r w:rsidRPr="004F0B21">
        <w:rPr>
          <w:rFonts w:ascii="Arial" w:hAnsi="Arial" w:cs="Arial"/>
        </w:rPr>
        <w:t>Chalermglin</w:t>
      </w:r>
      <w:proofErr w:type="spellEnd"/>
      <w:r w:rsidRPr="004F0B21">
        <w:rPr>
          <w:rFonts w:ascii="Arial" w:hAnsi="Arial" w:cs="Arial"/>
        </w:rPr>
        <w:t xml:space="preserve"> P. Effect of light intensity on triterpenoids in three </w:t>
      </w:r>
      <w:proofErr w:type="spellStart"/>
      <w:r w:rsidR="000D4293" w:rsidRPr="000D4293">
        <w:rPr>
          <w:rFonts w:ascii="Arial" w:hAnsi="Arial" w:cs="Arial"/>
          <w:i/>
          <w:iCs/>
        </w:rPr>
        <w:t>Centella</w:t>
      </w:r>
      <w:proofErr w:type="spellEnd"/>
      <w:r w:rsidR="002F4232">
        <w:rPr>
          <w:rFonts w:ascii="Arial" w:hAnsi="Arial" w:cs="Arial"/>
          <w:i/>
          <w:iCs/>
        </w:rPr>
        <w:t xml:space="preserve"> </w:t>
      </w:r>
      <w:proofErr w:type="spellStart"/>
      <w:r w:rsidR="002F4232" w:rsidRPr="000D4293">
        <w:rPr>
          <w:rFonts w:ascii="Arial" w:hAnsi="Arial" w:cs="Arial"/>
          <w:i/>
          <w:iCs/>
        </w:rPr>
        <w:t>asiatica</w:t>
      </w:r>
      <w:proofErr w:type="spellEnd"/>
      <w:r w:rsidR="000D4293" w:rsidRPr="000D4293">
        <w:rPr>
          <w:rFonts w:ascii="Arial" w:hAnsi="Arial" w:cs="Arial"/>
          <w:i/>
          <w:iCs/>
        </w:rPr>
        <w:t xml:space="preserve"> accessions</w:t>
      </w:r>
      <w:r w:rsidR="00657423" w:rsidRPr="00657423">
        <w:rPr>
          <w:rFonts w:ascii="Arial" w:hAnsi="Arial" w:cs="Arial"/>
        </w:rPr>
        <w:t>.</w:t>
      </w:r>
      <w:r w:rsidRPr="004F0B21">
        <w:rPr>
          <w:rFonts w:ascii="Arial" w:hAnsi="Arial" w:cs="Arial"/>
        </w:rPr>
        <w:t xml:space="preserve"> </w:t>
      </w:r>
      <w:r w:rsidRPr="00596220">
        <w:rPr>
          <w:rFonts w:ascii="Arial" w:hAnsi="Arial" w:cs="Arial"/>
          <w:i/>
          <w:iCs/>
        </w:rPr>
        <w:t>J Food Agric Environ</w:t>
      </w:r>
      <w:r w:rsidR="00657423" w:rsidRPr="00657423">
        <w:rPr>
          <w:rFonts w:ascii="Arial" w:hAnsi="Arial" w:cs="Arial"/>
        </w:rPr>
        <w:t>.</w:t>
      </w:r>
      <w:r w:rsidRPr="004F0B21">
        <w:rPr>
          <w:rFonts w:ascii="Arial" w:hAnsi="Arial" w:cs="Arial"/>
        </w:rPr>
        <w:t xml:space="preserve"> </w:t>
      </w:r>
      <w:proofErr w:type="gramStart"/>
      <w:r w:rsidRPr="004F0B21">
        <w:rPr>
          <w:rFonts w:ascii="Arial" w:hAnsi="Arial" w:cs="Arial"/>
        </w:rPr>
        <w:t>2011;9:360</w:t>
      </w:r>
      <w:proofErr w:type="gramEnd"/>
      <w:r w:rsidRPr="004F0B21">
        <w:rPr>
          <w:rFonts w:ascii="Arial" w:hAnsi="Arial" w:cs="Arial"/>
        </w:rPr>
        <w:t>–363.</w:t>
      </w:r>
    </w:p>
    <w:p w14:paraId="4ED87684" w14:textId="3A1A1DDE" w:rsidR="004F0B21" w:rsidRPr="004F0B21" w:rsidRDefault="004F0B21" w:rsidP="004F0B21">
      <w:pPr>
        <w:pStyle w:val="Body"/>
        <w:spacing w:after="0"/>
        <w:ind w:left="720" w:hanging="720"/>
        <w:rPr>
          <w:rFonts w:ascii="Arial" w:hAnsi="Arial" w:cs="Arial"/>
        </w:rPr>
      </w:pPr>
      <w:proofErr w:type="spellStart"/>
      <w:r w:rsidRPr="004F0B21">
        <w:rPr>
          <w:rFonts w:ascii="Arial" w:hAnsi="Arial" w:cs="Arial"/>
        </w:rPr>
        <w:t>Maulidiani</w:t>
      </w:r>
      <w:proofErr w:type="spellEnd"/>
      <w:r w:rsidRPr="004F0B21">
        <w:rPr>
          <w:rFonts w:ascii="Arial" w:hAnsi="Arial" w:cs="Arial"/>
        </w:rPr>
        <w:t xml:space="preserve"> H, Khatib A, Shaari K, Abas F, </w:t>
      </w:r>
      <w:proofErr w:type="spellStart"/>
      <w:r w:rsidRPr="004F0B21">
        <w:rPr>
          <w:rFonts w:ascii="Arial" w:hAnsi="Arial" w:cs="Arial"/>
        </w:rPr>
        <w:t>Shitan</w:t>
      </w:r>
      <w:proofErr w:type="spellEnd"/>
      <w:r w:rsidRPr="004F0B21">
        <w:rPr>
          <w:rFonts w:ascii="Arial" w:hAnsi="Arial" w:cs="Arial"/>
        </w:rPr>
        <w:t xml:space="preserve"> M, </w:t>
      </w:r>
      <w:proofErr w:type="spellStart"/>
      <w:r w:rsidRPr="004F0B21">
        <w:rPr>
          <w:rFonts w:ascii="Arial" w:hAnsi="Arial" w:cs="Arial"/>
        </w:rPr>
        <w:t>Kneer</w:t>
      </w:r>
      <w:proofErr w:type="spellEnd"/>
      <w:r w:rsidRPr="004F0B21">
        <w:rPr>
          <w:rFonts w:ascii="Arial" w:hAnsi="Arial" w:cs="Arial"/>
        </w:rPr>
        <w:t xml:space="preserve"> R, </w:t>
      </w:r>
      <w:r w:rsidR="00353651">
        <w:rPr>
          <w:rFonts w:ascii="Arial" w:hAnsi="Arial" w:cs="Arial"/>
          <w:i/>
          <w:iCs/>
        </w:rPr>
        <w:t>et al</w:t>
      </w:r>
      <w:r w:rsidR="00657423" w:rsidRPr="00657423">
        <w:rPr>
          <w:rFonts w:ascii="Arial" w:hAnsi="Arial" w:cs="Arial"/>
        </w:rPr>
        <w:t>.</w:t>
      </w:r>
      <w:r w:rsidRPr="004F0B21">
        <w:rPr>
          <w:rFonts w:ascii="Arial" w:hAnsi="Arial" w:cs="Arial"/>
        </w:rPr>
        <w:t xml:space="preserve"> Discrimination of </w:t>
      </w:r>
      <w:proofErr w:type="spellStart"/>
      <w:r w:rsidRPr="004F0B21">
        <w:rPr>
          <w:rFonts w:ascii="Arial" w:hAnsi="Arial" w:cs="Arial"/>
        </w:rPr>
        <w:t>pegaga</w:t>
      </w:r>
      <w:proofErr w:type="spellEnd"/>
      <w:r w:rsidRPr="004F0B21">
        <w:rPr>
          <w:rFonts w:ascii="Arial" w:hAnsi="Arial" w:cs="Arial"/>
        </w:rPr>
        <w:t xml:space="preserve"> varieties and the effect of light on metabolites using NMR </w:t>
      </w:r>
      <w:proofErr w:type="spellStart"/>
      <w:r w:rsidRPr="004F0B21">
        <w:rPr>
          <w:rFonts w:ascii="Arial" w:hAnsi="Arial" w:cs="Arial"/>
        </w:rPr>
        <w:t>chemometry</w:t>
      </w:r>
      <w:proofErr w:type="spellEnd"/>
      <w:r w:rsidR="00657423" w:rsidRPr="00657423">
        <w:rPr>
          <w:rFonts w:ascii="Arial" w:hAnsi="Arial" w:cs="Arial"/>
        </w:rPr>
        <w:t>.</w:t>
      </w:r>
      <w:r w:rsidRPr="004F0B21">
        <w:rPr>
          <w:rFonts w:ascii="Arial" w:hAnsi="Arial" w:cs="Arial"/>
        </w:rPr>
        <w:t xml:space="preserve"> </w:t>
      </w:r>
      <w:r w:rsidRPr="00596220">
        <w:rPr>
          <w:rFonts w:ascii="Arial" w:hAnsi="Arial" w:cs="Arial"/>
          <w:i/>
          <w:iCs/>
        </w:rPr>
        <w:t>J Agri-Food Chemistry</w:t>
      </w:r>
      <w:r w:rsidR="00657423" w:rsidRPr="00657423">
        <w:rPr>
          <w:rFonts w:ascii="Arial" w:hAnsi="Arial" w:cs="Arial"/>
        </w:rPr>
        <w:t>.</w:t>
      </w:r>
      <w:r w:rsidRPr="004F0B21">
        <w:rPr>
          <w:rFonts w:ascii="Arial" w:hAnsi="Arial" w:cs="Arial"/>
        </w:rPr>
        <w:t xml:space="preserve"> </w:t>
      </w:r>
      <w:proofErr w:type="gramStart"/>
      <w:r w:rsidRPr="004F0B21">
        <w:rPr>
          <w:rFonts w:ascii="Arial" w:hAnsi="Arial" w:cs="Arial"/>
        </w:rPr>
        <w:t>2012;60:410</w:t>
      </w:r>
      <w:proofErr w:type="gramEnd"/>
      <w:r w:rsidRPr="004F0B21">
        <w:rPr>
          <w:rFonts w:ascii="Arial" w:hAnsi="Arial" w:cs="Arial"/>
        </w:rPr>
        <w:t>–417.</w:t>
      </w:r>
    </w:p>
    <w:p w14:paraId="6147784C" w14:textId="1A1B157C" w:rsidR="004F0B21" w:rsidRPr="004F0B21" w:rsidRDefault="004F0B21" w:rsidP="004F0B21">
      <w:pPr>
        <w:pStyle w:val="Body"/>
        <w:spacing w:after="0"/>
        <w:ind w:left="720" w:hanging="720"/>
        <w:rPr>
          <w:rFonts w:ascii="Arial" w:hAnsi="Arial" w:cs="Arial"/>
        </w:rPr>
      </w:pPr>
      <w:r w:rsidRPr="004F0B21">
        <w:rPr>
          <w:rFonts w:ascii="Arial" w:hAnsi="Arial" w:cs="Arial"/>
        </w:rPr>
        <w:lastRenderedPageBreak/>
        <w:t xml:space="preserve">Gray NE, Alcazar Magana A, Lak P, Wright KM, Quinn J, Stevens JF, </w:t>
      </w:r>
      <w:r w:rsidR="00353651">
        <w:rPr>
          <w:rFonts w:ascii="Arial" w:hAnsi="Arial" w:cs="Arial"/>
          <w:i/>
          <w:iCs/>
        </w:rPr>
        <w:t>et al</w:t>
      </w:r>
      <w:r w:rsidR="00657423" w:rsidRPr="00657423">
        <w:rPr>
          <w:rFonts w:ascii="Arial" w:hAnsi="Arial" w:cs="Arial"/>
        </w:rPr>
        <w:t>.</w:t>
      </w:r>
      <w:r w:rsidRPr="004F0B21">
        <w:rPr>
          <w:rFonts w:ascii="Arial" w:hAnsi="Arial" w:cs="Arial"/>
        </w:rPr>
        <w:t xml:space="preserve"> </w:t>
      </w:r>
      <w:proofErr w:type="spellStart"/>
      <w:r w:rsidR="000D4293" w:rsidRPr="000D4293">
        <w:rPr>
          <w:rFonts w:ascii="Arial" w:hAnsi="Arial" w:cs="Arial"/>
          <w:i/>
          <w:iCs/>
        </w:rPr>
        <w:t>Centella</w:t>
      </w:r>
      <w:proofErr w:type="spellEnd"/>
      <w:r w:rsidR="000D4293" w:rsidRPr="000D4293">
        <w:rPr>
          <w:rFonts w:ascii="Arial" w:hAnsi="Arial" w:cs="Arial"/>
          <w:i/>
          <w:iCs/>
        </w:rPr>
        <w:t xml:space="preserve"> </w:t>
      </w:r>
      <w:proofErr w:type="spellStart"/>
      <w:proofErr w:type="gramStart"/>
      <w:r w:rsidR="000D4293" w:rsidRPr="000D4293">
        <w:rPr>
          <w:rFonts w:ascii="Arial" w:hAnsi="Arial" w:cs="Arial"/>
          <w:i/>
          <w:iCs/>
        </w:rPr>
        <w:t>asiatica</w:t>
      </w:r>
      <w:proofErr w:type="spellEnd"/>
      <w:r w:rsidR="000D4293" w:rsidRPr="000D4293">
        <w:rPr>
          <w:rFonts w:ascii="Arial" w:hAnsi="Arial" w:cs="Arial"/>
          <w:i/>
          <w:iCs/>
        </w:rPr>
        <w:t xml:space="preserve"> </w:t>
      </w:r>
      <w:r w:rsidRPr="004F0B21">
        <w:rPr>
          <w:rFonts w:ascii="Arial" w:hAnsi="Arial" w:cs="Arial"/>
        </w:rPr>
        <w:t>:</w:t>
      </w:r>
      <w:proofErr w:type="gramEnd"/>
      <w:r w:rsidRPr="004F0B21">
        <w:rPr>
          <w:rFonts w:ascii="Arial" w:hAnsi="Arial" w:cs="Arial"/>
        </w:rPr>
        <w:t xml:space="preserve"> phytochemicals, neuroprotection</w:t>
      </w:r>
      <w:r w:rsidR="00657423" w:rsidRPr="00657423">
        <w:rPr>
          <w:rFonts w:ascii="Arial" w:hAnsi="Arial" w:cs="Arial"/>
          <w:i/>
          <w:iCs/>
        </w:rPr>
        <w:t>,</w:t>
      </w:r>
      <w:r w:rsidRPr="004F0B21">
        <w:rPr>
          <w:rFonts w:ascii="Arial" w:hAnsi="Arial" w:cs="Arial"/>
        </w:rPr>
        <w:t xml:space="preserve"> and cognitive enhancement</w:t>
      </w:r>
      <w:r w:rsidR="00657423" w:rsidRPr="00657423">
        <w:rPr>
          <w:rFonts w:ascii="Arial" w:hAnsi="Arial" w:cs="Arial"/>
        </w:rPr>
        <w:t>.</w:t>
      </w:r>
      <w:r w:rsidRPr="00596220">
        <w:rPr>
          <w:rFonts w:ascii="Arial" w:hAnsi="Arial" w:cs="Arial"/>
          <w:i/>
          <w:iCs/>
        </w:rPr>
        <w:t xml:space="preserve"> </w:t>
      </w:r>
      <w:proofErr w:type="spellStart"/>
      <w:r w:rsidRPr="00596220">
        <w:rPr>
          <w:rFonts w:ascii="Arial" w:hAnsi="Arial" w:cs="Arial"/>
          <w:i/>
          <w:iCs/>
        </w:rPr>
        <w:t>Phytochem</w:t>
      </w:r>
      <w:proofErr w:type="spellEnd"/>
      <w:r w:rsidRPr="00596220">
        <w:rPr>
          <w:rFonts w:ascii="Arial" w:hAnsi="Arial" w:cs="Arial"/>
          <w:i/>
          <w:iCs/>
        </w:rPr>
        <w:t xml:space="preserve"> Rev</w:t>
      </w:r>
      <w:r w:rsidR="00657423" w:rsidRPr="00657423">
        <w:rPr>
          <w:rFonts w:ascii="Arial" w:hAnsi="Arial" w:cs="Arial"/>
        </w:rPr>
        <w:t>.</w:t>
      </w:r>
      <w:r w:rsidRPr="004F0B21">
        <w:rPr>
          <w:rFonts w:ascii="Arial" w:hAnsi="Arial" w:cs="Arial"/>
        </w:rPr>
        <w:t xml:space="preserve"> </w:t>
      </w:r>
      <w:proofErr w:type="gramStart"/>
      <w:r w:rsidRPr="004F0B21">
        <w:rPr>
          <w:rFonts w:ascii="Arial" w:hAnsi="Arial" w:cs="Arial"/>
        </w:rPr>
        <w:t>2018;17:161</w:t>
      </w:r>
      <w:proofErr w:type="gramEnd"/>
      <w:r w:rsidRPr="004F0B21">
        <w:rPr>
          <w:rFonts w:ascii="Arial" w:hAnsi="Arial" w:cs="Arial"/>
        </w:rPr>
        <w:t>–194.</w:t>
      </w:r>
    </w:p>
    <w:p w14:paraId="0DDEED5B" w14:textId="11B24E34" w:rsidR="004F0B21" w:rsidRPr="004F0B21" w:rsidRDefault="004F0B21" w:rsidP="004F0B21">
      <w:pPr>
        <w:pStyle w:val="Body"/>
        <w:spacing w:after="0"/>
        <w:ind w:left="720" w:hanging="720"/>
        <w:rPr>
          <w:rFonts w:ascii="Arial" w:hAnsi="Arial" w:cs="Arial"/>
        </w:rPr>
      </w:pPr>
      <w:proofErr w:type="spellStart"/>
      <w:r w:rsidRPr="004F0B21">
        <w:rPr>
          <w:rFonts w:ascii="Arial" w:hAnsi="Arial" w:cs="Arial"/>
        </w:rPr>
        <w:t>Puttarak</w:t>
      </w:r>
      <w:proofErr w:type="spellEnd"/>
      <w:r w:rsidRPr="004F0B21">
        <w:rPr>
          <w:rFonts w:ascii="Arial" w:hAnsi="Arial" w:cs="Arial"/>
        </w:rPr>
        <w:t xml:space="preserve"> P, </w:t>
      </w:r>
      <w:proofErr w:type="spellStart"/>
      <w:r w:rsidRPr="004F0B21">
        <w:rPr>
          <w:rFonts w:ascii="Arial" w:hAnsi="Arial" w:cs="Arial"/>
        </w:rPr>
        <w:t>Panichayupakaranant</w:t>
      </w:r>
      <w:proofErr w:type="spellEnd"/>
      <w:r w:rsidRPr="004F0B21">
        <w:rPr>
          <w:rFonts w:ascii="Arial" w:hAnsi="Arial" w:cs="Arial"/>
        </w:rPr>
        <w:t xml:space="preserve"> P. Factors affecting </w:t>
      </w:r>
      <w:r w:rsidR="00F630B7" w:rsidRPr="004F0B21">
        <w:rPr>
          <w:rFonts w:ascii="Arial" w:hAnsi="Arial" w:cs="Arial"/>
        </w:rPr>
        <w:t xml:space="preserve">pentacyclic </w:t>
      </w:r>
      <w:r w:rsidRPr="004F0B21">
        <w:rPr>
          <w:rFonts w:ascii="Arial" w:hAnsi="Arial" w:cs="Arial"/>
        </w:rPr>
        <w:t xml:space="preserve">triterpene in </w:t>
      </w:r>
      <w:r w:rsidR="00596220" w:rsidRPr="00596220">
        <w:rPr>
          <w:rFonts w:ascii="Arial" w:hAnsi="Arial" w:cs="Arial"/>
          <w:i/>
          <w:iCs/>
        </w:rPr>
        <w:t>C. asiatica</w:t>
      </w:r>
      <w:r w:rsidR="00657423" w:rsidRPr="00657423">
        <w:rPr>
          <w:rFonts w:ascii="Arial" w:hAnsi="Arial" w:cs="Arial"/>
        </w:rPr>
        <w:t>.</w:t>
      </w:r>
      <w:r w:rsidRPr="004F0B21">
        <w:rPr>
          <w:rFonts w:ascii="Arial" w:hAnsi="Arial" w:cs="Arial"/>
        </w:rPr>
        <w:t xml:space="preserve"> </w:t>
      </w:r>
      <w:r w:rsidRPr="00596220">
        <w:rPr>
          <w:rFonts w:ascii="Arial" w:hAnsi="Arial" w:cs="Arial"/>
          <w:i/>
          <w:iCs/>
        </w:rPr>
        <w:t>Pharm Biol</w:t>
      </w:r>
      <w:r w:rsidR="00657423" w:rsidRPr="00657423">
        <w:rPr>
          <w:rFonts w:ascii="Arial" w:hAnsi="Arial" w:cs="Arial"/>
        </w:rPr>
        <w:t>.</w:t>
      </w:r>
      <w:r w:rsidRPr="004F0B21">
        <w:rPr>
          <w:rFonts w:ascii="Arial" w:hAnsi="Arial" w:cs="Arial"/>
        </w:rPr>
        <w:t xml:space="preserve"> 2012;50(12):1508–1512.</w:t>
      </w:r>
    </w:p>
    <w:p w14:paraId="3C446532" w14:textId="43DDA4D8" w:rsidR="004F0B21" w:rsidRPr="004F0B21" w:rsidRDefault="004F0B21" w:rsidP="004F0B21">
      <w:pPr>
        <w:pStyle w:val="Body"/>
        <w:spacing w:after="0"/>
        <w:ind w:left="720" w:hanging="720"/>
        <w:rPr>
          <w:rFonts w:ascii="Arial" w:hAnsi="Arial" w:cs="Arial"/>
        </w:rPr>
      </w:pPr>
      <w:proofErr w:type="spellStart"/>
      <w:r w:rsidRPr="004F0B21">
        <w:rPr>
          <w:rFonts w:ascii="Arial" w:hAnsi="Arial" w:cs="Arial"/>
        </w:rPr>
        <w:t>Vinolina</w:t>
      </w:r>
      <w:proofErr w:type="spellEnd"/>
      <w:r w:rsidRPr="004F0B21">
        <w:rPr>
          <w:rFonts w:ascii="Arial" w:hAnsi="Arial" w:cs="Arial"/>
        </w:rPr>
        <w:t xml:space="preserve"> NS, </w:t>
      </w:r>
      <w:proofErr w:type="spellStart"/>
      <w:r w:rsidRPr="004F0B21">
        <w:rPr>
          <w:rFonts w:ascii="Arial" w:hAnsi="Arial" w:cs="Arial"/>
        </w:rPr>
        <w:t>Siregar</w:t>
      </w:r>
      <w:proofErr w:type="spellEnd"/>
      <w:r w:rsidRPr="004F0B21">
        <w:rPr>
          <w:rFonts w:ascii="Arial" w:hAnsi="Arial" w:cs="Arial"/>
        </w:rPr>
        <w:t xml:space="preserve"> LA. Morphology and metabolites of </w:t>
      </w:r>
      <w:proofErr w:type="spellStart"/>
      <w:r w:rsidRPr="004F0B21">
        <w:rPr>
          <w:rFonts w:ascii="Arial" w:hAnsi="Arial" w:cs="Arial"/>
        </w:rPr>
        <w:t>asiaticoside</w:t>
      </w:r>
      <w:proofErr w:type="spellEnd"/>
      <w:r w:rsidRPr="004F0B21">
        <w:rPr>
          <w:rFonts w:ascii="Arial" w:hAnsi="Arial" w:cs="Arial"/>
        </w:rPr>
        <w:t xml:space="preserve"> of </w:t>
      </w:r>
      <w:proofErr w:type="spellStart"/>
      <w:r w:rsidRPr="004F0B21">
        <w:rPr>
          <w:rFonts w:ascii="Arial" w:hAnsi="Arial" w:cs="Arial"/>
        </w:rPr>
        <w:t>pegagan</w:t>
      </w:r>
      <w:proofErr w:type="spellEnd"/>
      <w:r w:rsidRPr="004F0B21">
        <w:rPr>
          <w:rFonts w:ascii="Arial" w:hAnsi="Arial" w:cs="Arial"/>
        </w:rPr>
        <w:t xml:space="preserve"> accessions in North Sumatra. </w:t>
      </w:r>
      <w:r w:rsidRPr="00596220">
        <w:rPr>
          <w:rFonts w:ascii="Arial" w:hAnsi="Arial" w:cs="Arial"/>
          <w:i/>
          <w:iCs/>
        </w:rPr>
        <w:t>Proc Int Conf USK</w:t>
      </w:r>
      <w:r w:rsidR="00657423" w:rsidRPr="00657423">
        <w:rPr>
          <w:rFonts w:ascii="Arial" w:hAnsi="Arial" w:cs="Arial"/>
        </w:rPr>
        <w:t>.</w:t>
      </w:r>
      <w:r w:rsidRPr="004F0B21">
        <w:rPr>
          <w:rFonts w:ascii="Arial" w:hAnsi="Arial" w:cs="Arial"/>
        </w:rPr>
        <w:t xml:space="preserve"> 2012;2(1).</w:t>
      </w:r>
    </w:p>
    <w:p w14:paraId="26EAFE4A" w14:textId="78E6F93F" w:rsidR="004F0B21" w:rsidRPr="004F0B21" w:rsidRDefault="004F0B21" w:rsidP="004F0B21">
      <w:pPr>
        <w:pStyle w:val="Body"/>
        <w:spacing w:after="0"/>
        <w:ind w:left="720" w:hanging="720"/>
        <w:rPr>
          <w:rFonts w:ascii="Arial" w:hAnsi="Arial" w:cs="Arial"/>
        </w:rPr>
      </w:pPr>
      <w:proofErr w:type="spellStart"/>
      <w:r w:rsidRPr="004F0B21">
        <w:rPr>
          <w:rFonts w:ascii="Arial" w:hAnsi="Arial" w:cs="Arial"/>
        </w:rPr>
        <w:t>Alqahtani</w:t>
      </w:r>
      <w:proofErr w:type="spellEnd"/>
      <w:r w:rsidRPr="004F0B21">
        <w:rPr>
          <w:rFonts w:ascii="Arial" w:hAnsi="Arial" w:cs="Arial"/>
        </w:rPr>
        <w:t xml:space="preserve"> A, </w:t>
      </w:r>
      <w:proofErr w:type="spellStart"/>
      <w:r w:rsidRPr="004F0B21">
        <w:rPr>
          <w:rFonts w:ascii="Arial" w:hAnsi="Arial" w:cs="Arial"/>
        </w:rPr>
        <w:t>Tongkao</w:t>
      </w:r>
      <w:proofErr w:type="spellEnd"/>
      <w:r w:rsidRPr="004F0B21">
        <w:rPr>
          <w:rFonts w:ascii="Arial" w:hAnsi="Arial" w:cs="Arial"/>
        </w:rPr>
        <w:t xml:space="preserve"> -On W, Li KM, </w:t>
      </w:r>
      <w:proofErr w:type="spellStart"/>
      <w:r w:rsidRPr="004F0B21">
        <w:rPr>
          <w:rFonts w:ascii="Arial" w:hAnsi="Arial" w:cs="Arial"/>
        </w:rPr>
        <w:t>Razmovski-Naumovski</w:t>
      </w:r>
      <w:proofErr w:type="spellEnd"/>
      <w:r w:rsidRPr="004F0B21">
        <w:rPr>
          <w:rFonts w:ascii="Arial" w:hAnsi="Arial" w:cs="Arial"/>
        </w:rPr>
        <w:t xml:space="preserve"> V, Chan K, Li GQ. Seasonal variations of triterpenes and phenolics in </w:t>
      </w:r>
      <w:proofErr w:type="spellStart"/>
      <w:r w:rsidR="000D4293" w:rsidRPr="000D4293">
        <w:rPr>
          <w:rFonts w:ascii="Arial" w:hAnsi="Arial" w:cs="Arial"/>
          <w:i/>
          <w:iCs/>
        </w:rPr>
        <w:t>Centella</w:t>
      </w:r>
      <w:proofErr w:type="spellEnd"/>
      <w:r w:rsidR="000D4293" w:rsidRPr="000D4293">
        <w:rPr>
          <w:rFonts w:ascii="Arial" w:hAnsi="Arial" w:cs="Arial"/>
          <w:i/>
          <w:iCs/>
        </w:rPr>
        <w:t xml:space="preserve"> </w:t>
      </w:r>
      <w:proofErr w:type="spellStart"/>
      <w:r w:rsidR="000D4293" w:rsidRPr="000D4293">
        <w:rPr>
          <w:rFonts w:ascii="Arial" w:hAnsi="Arial" w:cs="Arial"/>
          <w:i/>
          <w:iCs/>
        </w:rPr>
        <w:t>asiatica</w:t>
      </w:r>
      <w:proofErr w:type="spellEnd"/>
      <w:r w:rsidR="000D4293" w:rsidRPr="000D4293">
        <w:rPr>
          <w:rFonts w:ascii="Arial" w:hAnsi="Arial" w:cs="Arial"/>
          <w:i/>
          <w:iCs/>
        </w:rPr>
        <w:t xml:space="preserve"> </w:t>
      </w:r>
      <w:r w:rsidRPr="004F0B21">
        <w:rPr>
          <w:rFonts w:ascii="Arial" w:hAnsi="Arial" w:cs="Arial"/>
        </w:rPr>
        <w:t xml:space="preserve">Australia. </w:t>
      </w:r>
      <w:r w:rsidRPr="00596220">
        <w:rPr>
          <w:rFonts w:ascii="Arial" w:hAnsi="Arial" w:cs="Arial"/>
          <w:i/>
          <w:iCs/>
        </w:rPr>
        <w:t xml:space="preserve">Anal </w:t>
      </w:r>
      <w:proofErr w:type="spellStart"/>
      <w:r w:rsidRPr="00596220">
        <w:rPr>
          <w:rFonts w:ascii="Arial" w:hAnsi="Arial" w:cs="Arial"/>
          <w:i/>
          <w:iCs/>
        </w:rPr>
        <w:t>Phytochem</w:t>
      </w:r>
      <w:proofErr w:type="spellEnd"/>
      <w:r w:rsidR="00657423" w:rsidRPr="00657423">
        <w:rPr>
          <w:rFonts w:ascii="Arial" w:hAnsi="Arial" w:cs="Arial"/>
        </w:rPr>
        <w:t>.</w:t>
      </w:r>
      <w:r w:rsidRPr="004F0B21">
        <w:rPr>
          <w:rFonts w:ascii="Arial" w:hAnsi="Arial" w:cs="Arial"/>
        </w:rPr>
        <w:t xml:space="preserve"> </w:t>
      </w:r>
      <w:proofErr w:type="gramStart"/>
      <w:r w:rsidRPr="004F0B21">
        <w:rPr>
          <w:rFonts w:ascii="Arial" w:hAnsi="Arial" w:cs="Arial"/>
        </w:rPr>
        <w:t>2015;26:436</w:t>
      </w:r>
      <w:proofErr w:type="gramEnd"/>
      <w:r w:rsidRPr="004F0B21">
        <w:rPr>
          <w:rFonts w:ascii="Arial" w:hAnsi="Arial" w:cs="Arial"/>
        </w:rPr>
        <w:t>–443.</w:t>
      </w:r>
    </w:p>
    <w:p w14:paraId="202A2F88" w14:textId="3ACB0223" w:rsidR="004F0B21" w:rsidRPr="004F0B21" w:rsidRDefault="004F0B21" w:rsidP="004F0B21">
      <w:pPr>
        <w:pStyle w:val="Body"/>
        <w:spacing w:after="0"/>
        <w:ind w:left="720" w:hanging="720"/>
        <w:rPr>
          <w:rFonts w:ascii="Arial" w:hAnsi="Arial" w:cs="Arial"/>
        </w:rPr>
      </w:pPr>
      <w:proofErr w:type="spellStart"/>
      <w:r w:rsidRPr="004F0B21">
        <w:rPr>
          <w:rFonts w:ascii="Arial" w:hAnsi="Arial" w:cs="Arial"/>
        </w:rPr>
        <w:t>Spigno</w:t>
      </w:r>
      <w:proofErr w:type="spellEnd"/>
      <w:r w:rsidRPr="004F0B21">
        <w:rPr>
          <w:rFonts w:ascii="Arial" w:hAnsi="Arial" w:cs="Arial"/>
        </w:rPr>
        <w:t xml:space="preserve"> G, </w:t>
      </w:r>
      <w:proofErr w:type="spellStart"/>
      <w:r w:rsidRPr="004F0B21">
        <w:rPr>
          <w:rFonts w:ascii="Arial" w:hAnsi="Arial" w:cs="Arial"/>
        </w:rPr>
        <w:t>Tramelli</w:t>
      </w:r>
      <w:proofErr w:type="spellEnd"/>
      <w:r w:rsidRPr="004F0B21">
        <w:rPr>
          <w:rFonts w:ascii="Arial" w:hAnsi="Arial" w:cs="Arial"/>
        </w:rPr>
        <w:t xml:space="preserve"> L, De </w:t>
      </w:r>
      <w:proofErr w:type="spellStart"/>
      <w:r w:rsidRPr="004F0B21">
        <w:rPr>
          <w:rFonts w:ascii="Arial" w:hAnsi="Arial" w:cs="Arial"/>
        </w:rPr>
        <w:t>Faveri</w:t>
      </w:r>
      <w:proofErr w:type="spellEnd"/>
      <w:r w:rsidRPr="004F0B21">
        <w:rPr>
          <w:rFonts w:ascii="Arial" w:hAnsi="Arial" w:cs="Arial"/>
        </w:rPr>
        <w:t xml:space="preserve"> DM. Effect of time, temperature and solvent on grape skin phenolic antioxidants</w:t>
      </w:r>
      <w:r w:rsidR="00657423" w:rsidRPr="00657423">
        <w:rPr>
          <w:rFonts w:ascii="Arial" w:hAnsi="Arial" w:cs="Arial"/>
        </w:rPr>
        <w:t>.</w:t>
      </w:r>
      <w:r w:rsidRPr="004F0B21">
        <w:rPr>
          <w:rFonts w:ascii="Arial" w:hAnsi="Arial" w:cs="Arial"/>
        </w:rPr>
        <w:t xml:space="preserve"> </w:t>
      </w:r>
      <w:r w:rsidRPr="00596220">
        <w:rPr>
          <w:rFonts w:ascii="Arial" w:hAnsi="Arial" w:cs="Arial"/>
          <w:i/>
          <w:iCs/>
        </w:rPr>
        <w:t>J Food Eng</w:t>
      </w:r>
      <w:r w:rsidR="00657423" w:rsidRPr="00657423">
        <w:rPr>
          <w:rFonts w:ascii="Arial" w:hAnsi="Arial" w:cs="Arial"/>
        </w:rPr>
        <w:t>.</w:t>
      </w:r>
      <w:r w:rsidRPr="004F0B21">
        <w:rPr>
          <w:rFonts w:ascii="Arial" w:hAnsi="Arial" w:cs="Arial"/>
        </w:rPr>
        <w:t xml:space="preserve"> 2007;81(1):200–208.</w:t>
      </w:r>
    </w:p>
    <w:p w14:paraId="0D6E354C" w14:textId="221835EC" w:rsidR="004F0B21" w:rsidRPr="004F0B21" w:rsidRDefault="004F0B21" w:rsidP="004F0B21">
      <w:pPr>
        <w:pStyle w:val="Body"/>
        <w:spacing w:after="0"/>
        <w:ind w:left="720" w:hanging="720"/>
        <w:rPr>
          <w:rFonts w:ascii="Arial" w:hAnsi="Arial" w:cs="Arial"/>
        </w:rPr>
      </w:pPr>
      <w:r w:rsidRPr="004F0B21">
        <w:rPr>
          <w:rFonts w:ascii="Arial" w:hAnsi="Arial" w:cs="Arial"/>
        </w:rPr>
        <w:t xml:space="preserve">Zengin G, Ferrante C, </w:t>
      </w:r>
      <w:proofErr w:type="spellStart"/>
      <w:r w:rsidRPr="004F0B21">
        <w:rPr>
          <w:rFonts w:ascii="Arial" w:hAnsi="Arial" w:cs="Arial"/>
        </w:rPr>
        <w:t>Gnapi</w:t>
      </w:r>
      <w:proofErr w:type="spellEnd"/>
      <w:r w:rsidRPr="004F0B21">
        <w:rPr>
          <w:rFonts w:ascii="Arial" w:hAnsi="Arial" w:cs="Arial"/>
        </w:rPr>
        <w:t xml:space="preserve"> DE, Sinan KI, Orlando G, </w:t>
      </w:r>
      <w:proofErr w:type="spellStart"/>
      <w:r w:rsidRPr="004F0B21">
        <w:rPr>
          <w:rFonts w:ascii="Arial" w:hAnsi="Arial" w:cs="Arial"/>
        </w:rPr>
        <w:t>Recinella</w:t>
      </w:r>
      <w:proofErr w:type="spellEnd"/>
      <w:r w:rsidRPr="004F0B21">
        <w:rPr>
          <w:rFonts w:ascii="Arial" w:hAnsi="Arial" w:cs="Arial"/>
        </w:rPr>
        <w:t xml:space="preserve"> L, </w:t>
      </w:r>
      <w:r w:rsidR="00353651">
        <w:rPr>
          <w:rFonts w:ascii="Arial" w:hAnsi="Arial" w:cs="Arial"/>
          <w:i/>
          <w:iCs/>
        </w:rPr>
        <w:t>et al</w:t>
      </w:r>
      <w:r w:rsidR="00657423" w:rsidRPr="00657423">
        <w:rPr>
          <w:rFonts w:ascii="Arial" w:hAnsi="Arial" w:cs="Arial"/>
        </w:rPr>
        <w:t>.</w:t>
      </w:r>
      <w:r w:rsidRPr="004F0B21">
        <w:rPr>
          <w:rFonts w:ascii="Arial" w:hAnsi="Arial" w:cs="Arial"/>
        </w:rPr>
        <w:t xml:space="preserve"> Chemical constituents and pharmacological properties of </w:t>
      </w:r>
      <w:proofErr w:type="spellStart"/>
      <w:r w:rsidRPr="004F0B21">
        <w:rPr>
          <w:rFonts w:ascii="Arial" w:hAnsi="Arial" w:cs="Arial"/>
        </w:rPr>
        <w:t>Ameri</w:t>
      </w:r>
      <w:r w:rsidR="006D33C4">
        <w:rPr>
          <w:rFonts w:ascii="Arial" w:hAnsi="Arial" w:cs="Arial"/>
        </w:rPr>
        <w:t>could</w:t>
      </w:r>
      <w:proofErr w:type="spellEnd"/>
      <w:r w:rsidRPr="004F0B21">
        <w:rPr>
          <w:rFonts w:ascii="Arial" w:hAnsi="Arial" w:cs="Arial"/>
        </w:rPr>
        <w:t xml:space="preserve"> basil leaves/flowers. </w:t>
      </w:r>
      <w:r w:rsidRPr="00596220">
        <w:rPr>
          <w:rFonts w:ascii="Arial" w:hAnsi="Arial" w:cs="Arial"/>
          <w:i/>
          <w:iCs/>
        </w:rPr>
        <w:t>Food Res Int</w:t>
      </w:r>
      <w:r w:rsidR="00657423" w:rsidRPr="00657423">
        <w:rPr>
          <w:rFonts w:ascii="Arial" w:hAnsi="Arial" w:cs="Arial"/>
        </w:rPr>
        <w:t>.</w:t>
      </w:r>
      <w:r w:rsidRPr="004F0B21">
        <w:rPr>
          <w:rFonts w:ascii="Arial" w:hAnsi="Arial" w:cs="Arial"/>
        </w:rPr>
        <w:t xml:space="preserve"> </w:t>
      </w:r>
      <w:proofErr w:type="gramStart"/>
      <w:r w:rsidRPr="004F0B21">
        <w:rPr>
          <w:rFonts w:ascii="Arial" w:hAnsi="Arial" w:cs="Arial"/>
        </w:rPr>
        <w:t>2019;125:108610</w:t>
      </w:r>
      <w:proofErr w:type="gramEnd"/>
      <w:r w:rsidRPr="004F0B21">
        <w:rPr>
          <w:rFonts w:ascii="Arial" w:hAnsi="Arial" w:cs="Arial"/>
        </w:rPr>
        <w:t>.</w:t>
      </w:r>
    </w:p>
    <w:p w14:paraId="57FF639F" w14:textId="7BB4D5AA" w:rsidR="004F0B21" w:rsidRPr="004F0B21" w:rsidRDefault="004F0B21" w:rsidP="004F0B21">
      <w:pPr>
        <w:pStyle w:val="Body"/>
        <w:spacing w:after="0"/>
        <w:ind w:left="720" w:hanging="720"/>
        <w:rPr>
          <w:rFonts w:ascii="Arial" w:hAnsi="Arial" w:cs="Arial"/>
        </w:rPr>
      </w:pPr>
      <w:proofErr w:type="spellStart"/>
      <w:r w:rsidRPr="004F0B21">
        <w:rPr>
          <w:rFonts w:ascii="Arial" w:hAnsi="Arial" w:cs="Arial"/>
        </w:rPr>
        <w:t>Oniszczuk</w:t>
      </w:r>
      <w:proofErr w:type="spellEnd"/>
      <w:r w:rsidRPr="004F0B21">
        <w:rPr>
          <w:rFonts w:ascii="Arial" w:hAnsi="Arial" w:cs="Arial"/>
        </w:rPr>
        <w:t xml:space="preserve"> A, </w:t>
      </w:r>
      <w:proofErr w:type="spellStart"/>
      <w:r w:rsidRPr="004F0B21">
        <w:rPr>
          <w:rFonts w:ascii="Arial" w:hAnsi="Arial" w:cs="Arial"/>
        </w:rPr>
        <w:t>Podgórski</w:t>
      </w:r>
      <w:proofErr w:type="spellEnd"/>
      <w:r w:rsidRPr="004F0B21">
        <w:rPr>
          <w:rFonts w:ascii="Arial" w:hAnsi="Arial" w:cs="Arial"/>
        </w:rPr>
        <w:t xml:space="preserve"> R. Effect of extraction method on flavonoids and phenolics </w:t>
      </w:r>
      <w:r w:rsidRPr="00D50D44">
        <w:rPr>
          <w:rFonts w:ascii="Arial" w:hAnsi="Arial" w:cs="Arial"/>
          <w:i/>
          <w:iCs/>
        </w:rPr>
        <w:t>Tilia cordata</w:t>
      </w:r>
      <w:r w:rsidR="00657423" w:rsidRPr="00657423">
        <w:rPr>
          <w:rFonts w:ascii="Arial" w:hAnsi="Arial" w:cs="Arial"/>
        </w:rPr>
        <w:t>.</w:t>
      </w:r>
      <w:r w:rsidRPr="004F0B21">
        <w:rPr>
          <w:rFonts w:ascii="Arial" w:hAnsi="Arial" w:cs="Arial"/>
        </w:rPr>
        <w:t xml:space="preserve"> </w:t>
      </w:r>
      <w:r w:rsidRPr="00596220">
        <w:rPr>
          <w:rFonts w:ascii="Arial" w:hAnsi="Arial" w:cs="Arial"/>
          <w:i/>
          <w:iCs/>
        </w:rPr>
        <w:t>Ind Crops Prod</w:t>
      </w:r>
      <w:r w:rsidR="00657423" w:rsidRPr="00657423">
        <w:rPr>
          <w:rFonts w:ascii="Arial" w:hAnsi="Arial" w:cs="Arial"/>
        </w:rPr>
        <w:t>.</w:t>
      </w:r>
      <w:r w:rsidRPr="004F0B21">
        <w:rPr>
          <w:rFonts w:ascii="Arial" w:hAnsi="Arial" w:cs="Arial"/>
        </w:rPr>
        <w:t xml:space="preserve"> </w:t>
      </w:r>
      <w:proofErr w:type="gramStart"/>
      <w:r w:rsidRPr="004F0B21">
        <w:rPr>
          <w:rFonts w:ascii="Arial" w:hAnsi="Arial" w:cs="Arial"/>
        </w:rPr>
        <w:t>2015;76:509</w:t>
      </w:r>
      <w:proofErr w:type="gramEnd"/>
      <w:r w:rsidRPr="004F0B21">
        <w:rPr>
          <w:rFonts w:ascii="Arial" w:hAnsi="Arial" w:cs="Arial"/>
        </w:rPr>
        <w:t>–514.</w:t>
      </w:r>
    </w:p>
    <w:p w14:paraId="7B9DC1BF" w14:textId="38F99CBC" w:rsidR="004F0B21" w:rsidRPr="004F0B21" w:rsidRDefault="004F0B21" w:rsidP="004F0B21">
      <w:pPr>
        <w:pStyle w:val="Body"/>
        <w:spacing w:after="0"/>
        <w:ind w:left="720" w:hanging="720"/>
        <w:rPr>
          <w:rFonts w:ascii="Arial" w:hAnsi="Arial" w:cs="Arial"/>
        </w:rPr>
      </w:pPr>
      <w:proofErr w:type="spellStart"/>
      <w:r w:rsidRPr="004F0B21">
        <w:rPr>
          <w:rFonts w:ascii="Arial" w:hAnsi="Arial" w:cs="Arial"/>
        </w:rPr>
        <w:t>Tsaltaki</w:t>
      </w:r>
      <w:proofErr w:type="spellEnd"/>
      <w:r w:rsidRPr="004F0B21">
        <w:rPr>
          <w:rFonts w:ascii="Arial" w:hAnsi="Arial" w:cs="Arial"/>
        </w:rPr>
        <w:t xml:space="preserve"> C, </w:t>
      </w:r>
      <w:proofErr w:type="spellStart"/>
      <w:r w:rsidRPr="004F0B21">
        <w:rPr>
          <w:rFonts w:ascii="Arial" w:hAnsi="Arial" w:cs="Arial"/>
        </w:rPr>
        <w:t>Katsouli</w:t>
      </w:r>
      <w:proofErr w:type="spellEnd"/>
      <w:r w:rsidRPr="004F0B21">
        <w:rPr>
          <w:rFonts w:ascii="Arial" w:hAnsi="Arial" w:cs="Arial"/>
        </w:rPr>
        <w:t xml:space="preserve"> M, </w:t>
      </w:r>
      <w:proofErr w:type="spellStart"/>
      <w:r w:rsidRPr="004F0B21">
        <w:rPr>
          <w:rFonts w:ascii="Arial" w:hAnsi="Arial" w:cs="Arial"/>
        </w:rPr>
        <w:t>Kekes</w:t>
      </w:r>
      <w:proofErr w:type="spellEnd"/>
      <w:r w:rsidRPr="004F0B21">
        <w:rPr>
          <w:rFonts w:ascii="Arial" w:hAnsi="Arial" w:cs="Arial"/>
        </w:rPr>
        <w:t xml:space="preserve"> T, </w:t>
      </w:r>
      <w:proofErr w:type="spellStart"/>
      <w:r w:rsidRPr="004F0B21">
        <w:rPr>
          <w:rFonts w:ascii="Arial" w:hAnsi="Arial" w:cs="Arial"/>
        </w:rPr>
        <w:t>Chanioti</w:t>
      </w:r>
      <w:proofErr w:type="spellEnd"/>
      <w:r w:rsidRPr="004F0B21">
        <w:rPr>
          <w:rFonts w:ascii="Arial" w:hAnsi="Arial" w:cs="Arial"/>
        </w:rPr>
        <w:t xml:space="preserve"> S, </w:t>
      </w:r>
      <w:proofErr w:type="spellStart"/>
      <w:r w:rsidRPr="004F0B21">
        <w:rPr>
          <w:rFonts w:ascii="Arial" w:hAnsi="Arial" w:cs="Arial"/>
        </w:rPr>
        <w:t>Tzia</w:t>
      </w:r>
      <w:proofErr w:type="spellEnd"/>
      <w:r w:rsidRPr="004F0B21">
        <w:rPr>
          <w:rFonts w:ascii="Arial" w:hAnsi="Arial" w:cs="Arial"/>
        </w:rPr>
        <w:t xml:space="preserve"> C. Comparison of extraction methods of herbal bioactive compounds. </w:t>
      </w:r>
      <w:r w:rsidRPr="00596220">
        <w:rPr>
          <w:rFonts w:ascii="Arial" w:hAnsi="Arial" w:cs="Arial"/>
          <w:i/>
          <w:iCs/>
        </w:rPr>
        <w:t>Ind Crops Prod</w:t>
      </w:r>
      <w:r w:rsidR="00657423" w:rsidRPr="00657423">
        <w:rPr>
          <w:rFonts w:ascii="Arial" w:hAnsi="Arial" w:cs="Arial"/>
        </w:rPr>
        <w:t>.</w:t>
      </w:r>
      <w:r w:rsidRPr="004F0B21">
        <w:rPr>
          <w:rFonts w:ascii="Arial" w:hAnsi="Arial" w:cs="Arial"/>
        </w:rPr>
        <w:t xml:space="preserve"> </w:t>
      </w:r>
      <w:proofErr w:type="gramStart"/>
      <w:r w:rsidRPr="004F0B21">
        <w:rPr>
          <w:rFonts w:ascii="Arial" w:hAnsi="Arial" w:cs="Arial"/>
        </w:rPr>
        <w:t>2019;142:111875</w:t>
      </w:r>
      <w:proofErr w:type="gramEnd"/>
      <w:r w:rsidRPr="004F0B21">
        <w:rPr>
          <w:rFonts w:ascii="Arial" w:hAnsi="Arial" w:cs="Arial"/>
        </w:rPr>
        <w:t>.</w:t>
      </w:r>
    </w:p>
    <w:p w14:paraId="6E1EA74F" w14:textId="795ACAFE" w:rsidR="004F0B21" w:rsidRPr="004F0B21" w:rsidRDefault="004F0B21" w:rsidP="004F0B21">
      <w:pPr>
        <w:pStyle w:val="Body"/>
        <w:spacing w:after="0"/>
        <w:ind w:left="720" w:hanging="720"/>
        <w:rPr>
          <w:rFonts w:ascii="Arial" w:hAnsi="Arial" w:cs="Arial"/>
        </w:rPr>
      </w:pPr>
      <w:r w:rsidRPr="004F0B21">
        <w:rPr>
          <w:rFonts w:ascii="Arial" w:hAnsi="Arial" w:cs="Arial"/>
        </w:rPr>
        <w:t xml:space="preserve">Musa S, </w:t>
      </w:r>
      <w:proofErr w:type="spellStart"/>
      <w:r w:rsidRPr="004F0B21">
        <w:rPr>
          <w:rFonts w:ascii="Arial" w:hAnsi="Arial" w:cs="Arial"/>
        </w:rPr>
        <w:t>Gichuki</w:t>
      </w:r>
      <w:proofErr w:type="spellEnd"/>
      <w:r w:rsidRPr="004F0B21">
        <w:rPr>
          <w:rFonts w:ascii="Arial" w:hAnsi="Arial" w:cs="Arial"/>
        </w:rPr>
        <w:t xml:space="preserve"> JW, </w:t>
      </w:r>
      <w:proofErr w:type="spellStart"/>
      <w:r w:rsidRPr="004F0B21">
        <w:rPr>
          <w:rFonts w:ascii="Arial" w:hAnsi="Arial" w:cs="Arial"/>
        </w:rPr>
        <w:t>Raburu</w:t>
      </w:r>
      <w:proofErr w:type="spellEnd"/>
      <w:r w:rsidRPr="004F0B21">
        <w:rPr>
          <w:rFonts w:ascii="Arial" w:hAnsi="Arial" w:cs="Arial"/>
        </w:rPr>
        <w:t xml:space="preserve"> PO, Aura CM. Pesticide residues in the </w:t>
      </w:r>
      <w:proofErr w:type="spellStart"/>
      <w:r w:rsidRPr="004F0B21">
        <w:rPr>
          <w:rFonts w:ascii="Arial" w:hAnsi="Arial" w:cs="Arial"/>
        </w:rPr>
        <w:t>Yala</w:t>
      </w:r>
      <w:proofErr w:type="spellEnd"/>
      <w:r w:rsidRPr="004F0B21">
        <w:rPr>
          <w:rFonts w:ascii="Arial" w:hAnsi="Arial" w:cs="Arial"/>
        </w:rPr>
        <w:t xml:space="preserve">/ </w:t>
      </w:r>
      <w:proofErr w:type="spellStart"/>
      <w:r w:rsidRPr="004F0B21">
        <w:rPr>
          <w:rFonts w:ascii="Arial" w:hAnsi="Arial" w:cs="Arial"/>
        </w:rPr>
        <w:t>Nzoia</w:t>
      </w:r>
      <w:proofErr w:type="spellEnd"/>
      <w:r w:rsidRPr="004F0B21">
        <w:rPr>
          <w:rFonts w:ascii="Arial" w:hAnsi="Arial" w:cs="Arial"/>
        </w:rPr>
        <w:t xml:space="preserve"> river</w:t>
      </w:r>
      <w:r w:rsidR="00657423" w:rsidRPr="00657423">
        <w:rPr>
          <w:rFonts w:ascii="Arial" w:hAnsi="Arial" w:cs="Arial"/>
          <w:i/>
          <w:iCs/>
        </w:rPr>
        <w:t>,</w:t>
      </w:r>
      <w:r w:rsidRPr="004F0B21">
        <w:rPr>
          <w:rFonts w:ascii="Arial" w:hAnsi="Arial" w:cs="Arial"/>
        </w:rPr>
        <w:t xml:space="preserve"> Kenya. </w:t>
      </w:r>
      <w:r w:rsidRPr="00596220">
        <w:rPr>
          <w:rFonts w:ascii="Arial" w:hAnsi="Arial" w:cs="Arial"/>
          <w:i/>
          <w:iCs/>
        </w:rPr>
        <w:t xml:space="preserve">J </w:t>
      </w:r>
      <w:proofErr w:type="spellStart"/>
      <w:r w:rsidRPr="00596220">
        <w:rPr>
          <w:rFonts w:ascii="Arial" w:hAnsi="Arial" w:cs="Arial"/>
          <w:i/>
          <w:iCs/>
        </w:rPr>
        <w:t>Ecol</w:t>
      </w:r>
      <w:proofErr w:type="spellEnd"/>
      <w:r w:rsidRPr="00596220">
        <w:rPr>
          <w:rFonts w:ascii="Arial" w:hAnsi="Arial" w:cs="Arial"/>
          <w:i/>
          <w:iCs/>
        </w:rPr>
        <w:t xml:space="preserve"> Nat Environ</w:t>
      </w:r>
      <w:r w:rsidR="00657423" w:rsidRPr="00657423">
        <w:rPr>
          <w:rFonts w:ascii="Arial" w:hAnsi="Arial" w:cs="Arial"/>
        </w:rPr>
        <w:t>.</w:t>
      </w:r>
      <w:r w:rsidRPr="004F0B21">
        <w:rPr>
          <w:rFonts w:ascii="Arial" w:hAnsi="Arial" w:cs="Arial"/>
        </w:rPr>
        <w:t xml:space="preserve"> 2011;3(12):392–399.</w:t>
      </w:r>
    </w:p>
    <w:p w14:paraId="29056355" w14:textId="667DA46A" w:rsidR="004F0B21" w:rsidRPr="004F0B21" w:rsidRDefault="004F0B21" w:rsidP="004F0B21">
      <w:pPr>
        <w:pStyle w:val="Body"/>
        <w:spacing w:after="0"/>
        <w:ind w:left="720" w:hanging="720"/>
        <w:rPr>
          <w:rFonts w:ascii="Arial" w:hAnsi="Arial" w:cs="Arial"/>
        </w:rPr>
      </w:pPr>
      <w:r w:rsidRPr="004F0B21">
        <w:rPr>
          <w:rFonts w:ascii="Arial" w:hAnsi="Arial" w:cs="Arial"/>
        </w:rPr>
        <w:t xml:space="preserve">Reichardt C, Welton T. </w:t>
      </w:r>
      <w:r w:rsidRPr="00596220">
        <w:rPr>
          <w:rFonts w:ascii="Arial" w:hAnsi="Arial" w:cs="Arial"/>
          <w:i/>
          <w:iCs/>
        </w:rPr>
        <w:t xml:space="preserve">Solvents </w:t>
      </w:r>
      <w:r w:rsidR="000048B9">
        <w:rPr>
          <w:rFonts w:ascii="Arial" w:hAnsi="Arial" w:cs="Arial"/>
          <w:i/>
          <w:iCs/>
        </w:rPr>
        <w:t>and</w:t>
      </w:r>
      <w:r w:rsidRPr="00596220">
        <w:rPr>
          <w:rFonts w:ascii="Arial" w:hAnsi="Arial" w:cs="Arial"/>
          <w:i/>
          <w:iCs/>
        </w:rPr>
        <w:t xml:space="preserve"> Solvent Effects in Organic Chemistry</w:t>
      </w:r>
      <w:r w:rsidR="00657423" w:rsidRPr="00657423">
        <w:rPr>
          <w:rFonts w:ascii="Arial" w:hAnsi="Arial" w:cs="Arial"/>
        </w:rPr>
        <w:t>.</w:t>
      </w:r>
      <w:r w:rsidRPr="004F0B21">
        <w:rPr>
          <w:rFonts w:ascii="Arial" w:hAnsi="Arial" w:cs="Arial"/>
        </w:rPr>
        <w:t xml:space="preserve"> John Wiley &amp; Sons; 2011.</w:t>
      </w:r>
    </w:p>
    <w:p w14:paraId="4EC0816E" w14:textId="444BAD46" w:rsidR="004F0B21" w:rsidRPr="004F0B21" w:rsidRDefault="004F0B21" w:rsidP="004F0B21">
      <w:pPr>
        <w:pStyle w:val="Body"/>
        <w:spacing w:after="0"/>
        <w:ind w:left="720" w:hanging="720"/>
        <w:rPr>
          <w:rFonts w:ascii="Arial" w:hAnsi="Arial" w:cs="Arial"/>
        </w:rPr>
      </w:pPr>
      <w:r w:rsidRPr="004F0B21">
        <w:rPr>
          <w:rFonts w:ascii="Arial" w:hAnsi="Arial" w:cs="Arial"/>
        </w:rPr>
        <w:t xml:space="preserve">Shen Y, Jin L, Xiao P, Lu Y, Bao J. Total phenols and flavonoids in rice and their relationships with color and size. </w:t>
      </w:r>
      <w:r w:rsidRPr="00596220">
        <w:rPr>
          <w:rFonts w:ascii="Arial" w:hAnsi="Arial" w:cs="Arial"/>
          <w:i/>
          <w:iCs/>
        </w:rPr>
        <w:t>J Cereal Sci</w:t>
      </w:r>
      <w:r w:rsidR="00657423" w:rsidRPr="00657423">
        <w:rPr>
          <w:rFonts w:ascii="Arial" w:hAnsi="Arial" w:cs="Arial"/>
        </w:rPr>
        <w:t>.</w:t>
      </w:r>
      <w:r w:rsidRPr="004F0B21">
        <w:rPr>
          <w:rFonts w:ascii="Arial" w:hAnsi="Arial" w:cs="Arial"/>
        </w:rPr>
        <w:t xml:space="preserve"> 2009;49(1):106–111.</w:t>
      </w:r>
    </w:p>
    <w:p w14:paraId="4A3232BA" w14:textId="7A96F91F" w:rsidR="004F0B21" w:rsidRPr="004F0B21" w:rsidRDefault="004F0B21" w:rsidP="004F0B21">
      <w:pPr>
        <w:pStyle w:val="Body"/>
        <w:spacing w:after="0"/>
        <w:ind w:left="720" w:hanging="720"/>
        <w:rPr>
          <w:rFonts w:ascii="Arial" w:hAnsi="Arial" w:cs="Arial"/>
        </w:rPr>
      </w:pPr>
      <w:r w:rsidRPr="004F0B21">
        <w:rPr>
          <w:rFonts w:ascii="Arial" w:hAnsi="Arial" w:cs="Arial"/>
        </w:rPr>
        <w:t xml:space="preserve">Abas F, Khatib A, </w:t>
      </w:r>
      <w:proofErr w:type="spellStart"/>
      <w:r w:rsidRPr="004F0B21">
        <w:rPr>
          <w:rFonts w:ascii="Arial" w:hAnsi="Arial" w:cs="Arial"/>
        </w:rPr>
        <w:t>Shitan</w:t>
      </w:r>
      <w:proofErr w:type="spellEnd"/>
      <w:r w:rsidRPr="004F0B21">
        <w:rPr>
          <w:rFonts w:ascii="Arial" w:hAnsi="Arial" w:cs="Arial"/>
        </w:rPr>
        <w:t xml:space="preserve"> M, </w:t>
      </w:r>
      <w:proofErr w:type="spellStart"/>
      <w:r w:rsidRPr="004F0B21">
        <w:rPr>
          <w:rFonts w:ascii="Arial" w:hAnsi="Arial" w:cs="Arial"/>
        </w:rPr>
        <w:t>Shaari</w:t>
      </w:r>
      <w:proofErr w:type="spellEnd"/>
      <w:r w:rsidRPr="004F0B21">
        <w:rPr>
          <w:rFonts w:ascii="Arial" w:hAnsi="Arial" w:cs="Arial"/>
        </w:rPr>
        <w:t xml:space="preserve"> K, </w:t>
      </w:r>
      <w:proofErr w:type="spellStart"/>
      <w:r w:rsidRPr="004F0B21">
        <w:rPr>
          <w:rFonts w:ascii="Arial" w:hAnsi="Arial" w:cs="Arial"/>
        </w:rPr>
        <w:t>Lajis</w:t>
      </w:r>
      <w:proofErr w:type="spellEnd"/>
      <w:r w:rsidRPr="004F0B21">
        <w:rPr>
          <w:rFonts w:ascii="Arial" w:hAnsi="Arial" w:cs="Arial"/>
        </w:rPr>
        <w:t xml:space="preserve"> NH. Prediction of antioxidant activity of </w:t>
      </w:r>
      <w:proofErr w:type="spellStart"/>
      <w:r w:rsidRPr="004F0B21">
        <w:rPr>
          <w:rFonts w:ascii="Arial" w:hAnsi="Arial" w:cs="Arial"/>
        </w:rPr>
        <w:t>Centella</w:t>
      </w:r>
      <w:proofErr w:type="spellEnd"/>
      <w:r w:rsidRPr="004F0B21">
        <w:rPr>
          <w:rFonts w:ascii="Arial" w:hAnsi="Arial" w:cs="Arial"/>
        </w:rPr>
        <w:t xml:space="preserve"> extract using NMR and PLS/ANN. </w:t>
      </w:r>
      <w:r w:rsidRPr="00596220">
        <w:rPr>
          <w:rFonts w:ascii="Arial" w:hAnsi="Arial" w:cs="Arial"/>
          <w:i/>
          <w:iCs/>
        </w:rPr>
        <w:t>Food Res Int</w:t>
      </w:r>
      <w:r w:rsidR="00657423" w:rsidRPr="00657423">
        <w:rPr>
          <w:rFonts w:ascii="Arial" w:hAnsi="Arial" w:cs="Arial"/>
        </w:rPr>
        <w:t>.</w:t>
      </w:r>
      <w:r w:rsidRPr="004F0B21">
        <w:rPr>
          <w:rFonts w:ascii="Arial" w:hAnsi="Arial" w:cs="Arial"/>
        </w:rPr>
        <w:t xml:space="preserve"> 2013;54(1):852–860.</w:t>
      </w:r>
    </w:p>
    <w:p w14:paraId="02D0D447" w14:textId="78425BF1" w:rsidR="004F0B21" w:rsidRPr="004F0B21" w:rsidRDefault="004F0B21" w:rsidP="004F0B21">
      <w:pPr>
        <w:pStyle w:val="Body"/>
        <w:spacing w:after="0"/>
        <w:ind w:left="720" w:hanging="720"/>
        <w:rPr>
          <w:rFonts w:ascii="Arial" w:hAnsi="Arial" w:cs="Arial"/>
        </w:rPr>
      </w:pPr>
      <w:proofErr w:type="spellStart"/>
      <w:r w:rsidRPr="004F0B21">
        <w:rPr>
          <w:rFonts w:ascii="Arial" w:hAnsi="Arial" w:cs="Arial"/>
        </w:rPr>
        <w:t>Artanti</w:t>
      </w:r>
      <w:proofErr w:type="spellEnd"/>
      <w:r w:rsidRPr="004F0B21">
        <w:rPr>
          <w:rFonts w:ascii="Arial" w:hAnsi="Arial" w:cs="Arial"/>
        </w:rPr>
        <w:t xml:space="preserve"> N, </w:t>
      </w:r>
      <w:proofErr w:type="spellStart"/>
      <w:r w:rsidRPr="004F0B21">
        <w:rPr>
          <w:rFonts w:ascii="Arial" w:hAnsi="Arial" w:cs="Arial"/>
        </w:rPr>
        <w:t>Dewi</w:t>
      </w:r>
      <w:proofErr w:type="spellEnd"/>
      <w:r w:rsidRPr="004F0B21">
        <w:rPr>
          <w:rFonts w:ascii="Arial" w:hAnsi="Arial" w:cs="Arial"/>
        </w:rPr>
        <w:t xml:space="preserve"> RT, Maryani F. Effect of location and solvent on phytochemicals and antioxidants </w:t>
      </w:r>
      <w:r w:rsidR="00596220" w:rsidRPr="00596220">
        <w:rPr>
          <w:rFonts w:ascii="Arial" w:hAnsi="Arial" w:cs="Arial"/>
          <w:i/>
          <w:iCs/>
        </w:rPr>
        <w:t>of C. asiatica</w:t>
      </w:r>
      <w:r w:rsidR="00657423" w:rsidRPr="00657423">
        <w:rPr>
          <w:rFonts w:ascii="Arial" w:hAnsi="Arial" w:cs="Arial"/>
        </w:rPr>
        <w:t>.</w:t>
      </w:r>
      <w:r w:rsidRPr="004F0B21">
        <w:rPr>
          <w:rFonts w:ascii="Arial" w:hAnsi="Arial" w:cs="Arial"/>
        </w:rPr>
        <w:t xml:space="preserve"> </w:t>
      </w:r>
      <w:r w:rsidRPr="00596220">
        <w:rPr>
          <w:rFonts w:ascii="Arial" w:hAnsi="Arial" w:cs="Arial"/>
          <w:i/>
          <w:iCs/>
        </w:rPr>
        <w:t>JKTI</w:t>
      </w:r>
      <w:r w:rsidR="00657423" w:rsidRPr="00657423">
        <w:rPr>
          <w:rFonts w:ascii="Arial" w:hAnsi="Arial" w:cs="Arial"/>
        </w:rPr>
        <w:t>.</w:t>
      </w:r>
      <w:r w:rsidRPr="004F0B21">
        <w:rPr>
          <w:rFonts w:ascii="Arial" w:hAnsi="Arial" w:cs="Arial"/>
        </w:rPr>
        <w:t xml:space="preserve"> 2014;16(2):88–92.</w:t>
      </w:r>
    </w:p>
    <w:p w14:paraId="206C5EF1" w14:textId="6175B357" w:rsidR="004F0B21" w:rsidRPr="004F0B21" w:rsidRDefault="004F0B21" w:rsidP="004F0B21">
      <w:pPr>
        <w:pStyle w:val="Body"/>
        <w:spacing w:after="0"/>
        <w:ind w:left="720" w:hanging="720"/>
        <w:rPr>
          <w:rFonts w:ascii="Arial" w:hAnsi="Arial" w:cs="Arial"/>
        </w:rPr>
      </w:pPr>
      <w:r w:rsidRPr="004F0B21">
        <w:rPr>
          <w:rFonts w:ascii="Arial" w:hAnsi="Arial" w:cs="Arial"/>
        </w:rPr>
        <w:t xml:space="preserve">Chandra S, Khan S, Avula B, Lata H, Yang MH, </w:t>
      </w:r>
      <w:proofErr w:type="spellStart"/>
      <w:r w:rsidRPr="004F0B21">
        <w:rPr>
          <w:rFonts w:ascii="Arial" w:hAnsi="Arial" w:cs="Arial"/>
        </w:rPr>
        <w:t>Elsohly</w:t>
      </w:r>
      <w:proofErr w:type="spellEnd"/>
      <w:r w:rsidRPr="004F0B21">
        <w:rPr>
          <w:rFonts w:ascii="Arial" w:hAnsi="Arial" w:cs="Arial"/>
        </w:rPr>
        <w:t xml:space="preserve"> MA, </w:t>
      </w:r>
      <w:r w:rsidR="00353651">
        <w:rPr>
          <w:rFonts w:ascii="Arial" w:hAnsi="Arial" w:cs="Arial"/>
          <w:i/>
          <w:iCs/>
        </w:rPr>
        <w:t>et al</w:t>
      </w:r>
      <w:r w:rsidR="00657423" w:rsidRPr="00657423">
        <w:rPr>
          <w:rFonts w:ascii="Arial" w:hAnsi="Arial" w:cs="Arial"/>
        </w:rPr>
        <w:t>.</w:t>
      </w:r>
      <w:r w:rsidRPr="004F0B21">
        <w:rPr>
          <w:rFonts w:ascii="Arial" w:hAnsi="Arial" w:cs="Arial"/>
        </w:rPr>
        <w:t xml:space="preserve"> The content of phenols and flavonoids and the antioxidant properties of leaf and fruit plants. </w:t>
      </w:r>
      <w:proofErr w:type="spellStart"/>
      <w:r w:rsidRPr="00596220">
        <w:rPr>
          <w:rFonts w:ascii="Arial" w:hAnsi="Arial" w:cs="Arial"/>
          <w:i/>
          <w:iCs/>
        </w:rPr>
        <w:t>Evid</w:t>
      </w:r>
      <w:proofErr w:type="spellEnd"/>
      <w:r w:rsidRPr="00596220">
        <w:rPr>
          <w:rFonts w:ascii="Arial" w:hAnsi="Arial" w:cs="Arial"/>
          <w:i/>
          <w:iCs/>
        </w:rPr>
        <w:t xml:space="preserve"> Based </w:t>
      </w:r>
      <w:proofErr w:type="spellStart"/>
      <w:r w:rsidRPr="00596220">
        <w:rPr>
          <w:rFonts w:ascii="Arial" w:hAnsi="Arial" w:cs="Arial"/>
          <w:i/>
          <w:iCs/>
        </w:rPr>
        <w:t>Compl</w:t>
      </w:r>
      <w:proofErr w:type="spellEnd"/>
      <w:r w:rsidRPr="00596220">
        <w:rPr>
          <w:rFonts w:ascii="Arial" w:hAnsi="Arial" w:cs="Arial"/>
          <w:i/>
          <w:iCs/>
        </w:rPr>
        <w:t xml:space="preserve"> </w:t>
      </w:r>
      <w:proofErr w:type="spellStart"/>
      <w:r w:rsidRPr="00596220">
        <w:rPr>
          <w:rFonts w:ascii="Arial" w:hAnsi="Arial" w:cs="Arial"/>
          <w:i/>
          <w:iCs/>
        </w:rPr>
        <w:t>Altern</w:t>
      </w:r>
      <w:proofErr w:type="spellEnd"/>
      <w:r w:rsidRPr="00596220">
        <w:rPr>
          <w:rFonts w:ascii="Arial" w:hAnsi="Arial" w:cs="Arial"/>
          <w:i/>
          <w:iCs/>
        </w:rPr>
        <w:t xml:space="preserve"> Med</w:t>
      </w:r>
      <w:r w:rsidR="00657423" w:rsidRPr="00657423">
        <w:rPr>
          <w:rFonts w:ascii="Arial" w:hAnsi="Arial" w:cs="Arial"/>
        </w:rPr>
        <w:t>.</w:t>
      </w:r>
      <w:r w:rsidRPr="004F0B21">
        <w:rPr>
          <w:rFonts w:ascii="Arial" w:hAnsi="Arial" w:cs="Arial"/>
        </w:rPr>
        <w:t xml:space="preserve"> 2014:1–10.</w:t>
      </w:r>
    </w:p>
    <w:p w14:paraId="78831167" w14:textId="2992A66D" w:rsidR="004F0B21" w:rsidRPr="004F0B21" w:rsidRDefault="004F0B21" w:rsidP="004F0B21">
      <w:pPr>
        <w:pStyle w:val="Body"/>
        <w:spacing w:after="0"/>
        <w:ind w:left="720" w:hanging="720"/>
        <w:rPr>
          <w:rFonts w:ascii="Arial" w:hAnsi="Arial" w:cs="Arial"/>
        </w:rPr>
      </w:pPr>
      <w:proofErr w:type="spellStart"/>
      <w:r w:rsidRPr="004F0B21">
        <w:rPr>
          <w:rFonts w:ascii="Arial" w:hAnsi="Arial" w:cs="Arial"/>
        </w:rPr>
        <w:t>Numonov</w:t>
      </w:r>
      <w:proofErr w:type="spellEnd"/>
      <w:r w:rsidRPr="004F0B21">
        <w:rPr>
          <w:rFonts w:ascii="Arial" w:hAnsi="Arial" w:cs="Arial"/>
        </w:rPr>
        <w:t xml:space="preserve"> S, </w:t>
      </w:r>
      <w:proofErr w:type="spellStart"/>
      <w:r w:rsidRPr="004F0B21">
        <w:rPr>
          <w:rFonts w:ascii="Arial" w:hAnsi="Arial" w:cs="Arial"/>
        </w:rPr>
        <w:t>Sharopov</w:t>
      </w:r>
      <w:proofErr w:type="spellEnd"/>
      <w:r w:rsidRPr="004F0B21">
        <w:rPr>
          <w:rFonts w:ascii="Arial" w:hAnsi="Arial" w:cs="Arial"/>
        </w:rPr>
        <w:t xml:space="preserve"> F, Qureshi MN, </w:t>
      </w:r>
      <w:proofErr w:type="spellStart"/>
      <w:r w:rsidRPr="004F0B21">
        <w:rPr>
          <w:rFonts w:ascii="Arial" w:hAnsi="Arial" w:cs="Arial"/>
        </w:rPr>
        <w:t>Ga</w:t>
      </w:r>
      <w:r w:rsidR="002964B0">
        <w:rPr>
          <w:rFonts w:ascii="Arial" w:hAnsi="Arial" w:cs="Arial"/>
        </w:rPr>
        <w:t>for</w:t>
      </w:r>
      <w:r w:rsidRPr="004F0B21">
        <w:rPr>
          <w:rFonts w:ascii="Arial" w:hAnsi="Arial" w:cs="Arial"/>
        </w:rPr>
        <w:t>zoda</w:t>
      </w:r>
      <w:proofErr w:type="spellEnd"/>
      <w:r w:rsidRPr="004F0B21">
        <w:rPr>
          <w:rFonts w:ascii="Arial" w:hAnsi="Arial" w:cs="Arial"/>
        </w:rPr>
        <w:t xml:space="preserve"> L, </w:t>
      </w:r>
      <w:proofErr w:type="spellStart"/>
      <w:r w:rsidRPr="004F0B21">
        <w:rPr>
          <w:rFonts w:ascii="Arial" w:hAnsi="Arial" w:cs="Arial"/>
        </w:rPr>
        <w:t>Gulmurodov</w:t>
      </w:r>
      <w:proofErr w:type="spellEnd"/>
      <w:r w:rsidRPr="004F0B21">
        <w:rPr>
          <w:rFonts w:ascii="Arial" w:hAnsi="Arial" w:cs="Arial"/>
        </w:rPr>
        <w:t xml:space="preserve"> I, Khalilov Q, </w:t>
      </w:r>
      <w:r w:rsidR="00353651">
        <w:rPr>
          <w:rFonts w:ascii="Arial" w:hAnsi="Arial" w:cs="Arial"/>
          <w:i/>
          <w:iCs/>
        </w:rPr>
        <w:t>et al</w:t>
      </w:r>
      <w:r w:rsidR="00657423" w:rsidRPr="00657423">
        <w:rPr>
          <w:rFonts w:ascii="Arial" w:hAnsi="Arial" w:cs="Arial"/>
        </w:rPr>
        <w:t>.</w:t>
      </w:r>
      <w:r w:rsidRPr="004F0B21">
        <w:rPr>
          <w:rFonts w:ascii="Arial" w:hAnsi="Arial" w:cs="Arial"/>
        </w:rPr>
        <w:t xml:space="preserve"> </w:t>
      </w:r>
      <w:proofErr w:type="spellStart"/>
      <w:r w:rsidRPr="00721942">
        <w:rPr>
          <w:rFonts w:ascii="Arial" w:hAnsi="Arial" w:cs="Arial"/>
          <w:i/>
          <w:iCs/>
        </w:rPr>
        <w:t>Dracocephalum</w:t>
      </w:r>
      <w:proofErr w:type="spellEnd"/>
      <w:r w:rsidRPr="00721942">
        <w:rPr>
          <w:rFonts w:ascii="Arial" w:hAnsi="Arial" w:cs="Arial"/>
          <w:i/>
          <w:iCs/>
        </w:rPr>
        <w:t xml:space="preserve"> </w:t>
      </w:r>
      <w:r w:rsidRPr="004F0B21">
        <w:rPr>
          <w:rFonts w:ascii="Arial" w:hAnsi="Arial" w:cs="Arial"/>
        </w:rPr>
        <w:t>Extract</w:t>
      </w:r>
      <w:r w:rsidRPr="00721942">
        <w:rPr>
          <w:rFonts w:ascii="Arial" w:hAnsi="Arial" w:cs="Arial"/>
          <w:i/>
          <w:iCs/>
        </w:rPr>
        <w:t xml:space="preserve"> </w:t>
      </w:r>
      <w:proofErr w:type="spellStart"/>
      <w:r w:rsidRPr="00721942">
        <w:rPr>
          <w:rFonts w:ascii="Arial" w:hAnsi="Arial" w:cs="Arial"/>
          <w:i/>
          <w:iCs/>
        </w:rPr>
        <w:t>heterophyllum</w:t>
      </w:r>
      <w:proofErr w:type="spellEnd"/>
      <w:r w:rsidRPr="00721942">
        <w:rPr>
          <w:rFonts w:ascii="Arial" w:hAnsi="Arial" w:cs="Arial"/>
          <w:i/>
          <w:iCs/>
        </w:rPr>
        <w:t xml:space="preserve"> rich in </w:t>
      </w:r>
      <w:proofErr w:type="spellStart"/>
      <w:r w:rsidRPr="004F0B21">
        <w:rPr>
          <w:rFonts w:ascii="Arial" w:hAnsi="Arial" w:cs="Arial"/>
        </w:rPr>
        <w:t>ursolic</w:t>
      </w:r>
      <w:proofErr w:type="spellEnd"/>
      <w:r w:rsidRPr="004F0B21">
        <w:rPr>
          <w:rFonts w:ascii="Arial" w:hAnsi="Arial" w:cs="Arial"/>
        </w:rPr>
        <w:t xml:space="preserve"> </w:t>
      </w:r>
      <w:proofErr w:type="gramStart"/>
      <w:r w:rsidRPr="004F0B21">
        <w:rPr>
          <w:rFonts w:ascii="Arial" w:hAnsi="Arial" w:cs="Arial"/>
        </w:rPr>
        <w:t>acid :</w:t>
      </w:r>
      <w:proofErr w:type="gramEnd"/>
      <w:r w:rsidRPr="004F0B21">
        <w:rPr>
          <w:rFonts w:ascii="Arial" w:hAnsi="Arial" w:cs="Arial"/>
        </w:rPr>
        <w:t xml:space="preserve"> antidiabetic and cytotoxic activity. </w:t>
      </w:r>
      <w:r w:rsidRPr="00596220">
        <w:rPr>
          <w:rFonts w:ascii="Arial" w:hAnsi="Arial" w:cs="Arial"/>
          <w:i/>
          <w:iCs/>
        </w:rPr>
        <w:t>Appl Sci</w:t>
      </w:r>
      <w:r w:rsidR="00657423" w:rsidRPr="00657423">
        <w:rPr>
          <w:rFonts w:ascii="Arial" w:hAnsi="Arial" w:cs="Arial"/>
        </w:rPr>
        <w:t>.</w:t>
      </w:r>
      <w:r w:rsidRPr="004F0B21">
        <w:rPr>
          <w:rFonts w:ascii="Arial" w:hAnsi="Arial" w:cs="Arial"/>
        </w:rPr>
        <w:t xml:space="preserve"> 2020;10(18):6505.</w:t>
      </w:r>
    </w:p>
    <w:p w14:paraId="573F82B2" w14:textId="56D2F32D" w:rsidR="004F0B21" w:rsidRPr="004F0B21" w:rsidRDefault="004F0B21" w:rsidP="004F0B21">
      <w:pPr>
        <w:pStyle w:val="Body"/>
        <w:spacing w:after="0"/>
        <w:ind w:left="720" w:hanging="720"/>
        <w:rPr>
          <w:rFonts w:ascii="Arial" w:hAnsi="Arial" w:cs="Arial"/>
        </w:rPr>
      </w:pPr>
      <w:r w:rsidRPr="004F0B21">
        <w:rPr>
          <w:rFonts w:ascii="Arial" w:hAnsi="Arial" w:cs="Arial"/>
        </w:rPr>
        <w:t xml:space="preserve">Bernadeth BS, Daniel AJV, Luis CZ. UV light and wounding synergistically enhance phenolic antioxidants in fresh carrots. </w:t>
      </w:r>
      <w:r w:rsidRPr="00596220">
        <w:rPr>
          <w:rFonts w:ascii="Arial" w:hAnsi="Arial" w:cs="Arial"/>
          <w:i/>
          <w:iCs/>
        </w:rPr>
        <w:t>Molecules</w:t>
      </w:r>
      <w:r w:rsidR="00657423" w:rsidRPr="00657423">
        <w:rPr>
          <w:rFonts w:ascii="Arial" w:hAnsi="Arial" w:cs="Arial"/>
        </w:rPr>
        <w:t>.</w:t>
      </w:r>
      <w:r w:rsidRPr="004F0B21">
        <w:rPr>
          <w:rFonts w:ascii="Arial" w:hAnsi="Arial" w:cs="Arial"/>
        </w:rPr>
        <w:t xml:space="preserve"> 2017;22(668):1–13.</w:t>
      </w:r>
    </w:p>
    <w:p w14:paraId="3A85BE42" w14:textId="119031AE" w:rsidR="004F0B21" w:rsidRPr="004F0B21" w:rsidRDefault="004F0B21" w:rsidP="004F0B21">
      <w:pPr>
        <w:pStyle w:val="Body"/>
        <w:spacing w:after="0"/>
        <w:ind w:left="720" w:hanging="720"/>
        <w:rPr>
          <w:rFonts w:ascii="Arial" w:hAnsi="Arial" w:cs="Arial"/>
        </w:rPr>
      </w:pPr>
      <w:r w:rsidRPr="004F0B21">
        <w:rPr>
          <w:rFonts w:ascii="Arial" w:hAnsi="Arial" w:cs="Arial"/>
        </w:rPr>
        <w:t xml:space="preserve">Padda MS, Picha DH. Phenolic acids and antioxidants in sweet potato genotypes. </w:t>
      </w:r>
      <w:r w:rsidRPr="00596220">
        <w:rPr>
          <w:rFonts w:ascii="Arial" w:hAnsi="Arial" w:cs="Arial"/>
          <w:i/>
          <w:iCs/>
        </w:rPr>
        <w:t xml:space="preserve">Sci </w:t>
      </w:r>
      <w:proofErr w:type="spellStart"/>
      <w:r w:rsidRPr="00596220">
        <w:rPr>
          <w:rFonts w:ascii="Arial" w:hAnsi="Arial" w:cs="Arial"/>
          <w:i/>
          <w:iCs/>
        </w:rPr>
        <w:t>Hortic</w:t>
      </w:r>
      <w:proofErr w:type="spellEnd"/>
      <w:r w:rsidR="00657423" w:rsidRPr="00657423">
        <w:rPr>
          <w:rFonts w:ascii="Arial" w:hAnsi="Arial" w:cs="Arial"/>
        </w:rPr>
        <w:t>.</w:t>
      </w:r>
      <w:r w:rsidRPr="004F0B21">
        <w:rPr>
          <w:rFonts w:ascii="Arial" w:hAnsi="Arial" w:cs="Arial"/>
        </w:rPr>
        <w:t xml:space="preserve"> </w:t>
      </w:r>
      <w:proofErr w:type="gramStart"/>
      <w:r w:rsidRPr="004F0B21">
        <w:rPr>
          <w:rFonts w:ascii="Arial" w:hAnsi="Arial" w:cs="Arial"/>
        </w:rPr>
        <w:t>2008;119:17</w:t>
      </w:r>
      <w:proofErr w:type="gramEnd"/>
      <w:r w:rsidRPr="004F0B21">
        <w:rPr>
          <w:rFonts w:ascii="Arial" w:hAnsi="Arial" w:cs="Arial"/>
        </w:rPr>
        <w:t>–20.</w:t>
      </w:r>
    </w:p>
    <w:p w14:paraId="37E0AA6A" w14:textId="071B9794" w:rsidR="004F0B21" w:rsidRPr="004F0B21" w:rsidRDefault="004F0B21" w:rsidP="004F0B21">
      <w:pPr>
        <w:pStyle w:val="Body"/>
        <w:spacing w:after="0"/>
        <w:ind w:left="720" w:hanging="720"/>
        <w:rPr>
          <w:rFonts w:ascii="Arial" w:hAnsi="Arial" w:cs="Arial"/>
        </w:rPr>
      </w:pPr>
      <w:r w:rsidRPr="004F0B21">
        <w:rPr>
          <w:rFonts w:ascii="Arial" w:hAnsi="Arial" w:cs="Arial"/>
        </w:rPr>
        <w:t xml:space="preserve">Shamloo M, Babawale EA, Furtado A, Henry RJ, Eck PK, Jones PJH. Effect of genotype and temperature on secondary metabolites in wheat. </w:t>
      </w:r>
      <w:r w:rsidRPr="00596220">
        <w:rPr>
          <w:rFonts w:ascii="Arial" w:hAnsi="Arial" w:cs="Arial"/>
          <w:i/>
          <w:iCs/>
        </w:rPr>
        <w:t>Sci Rep</w:t>
      </w:r>
      <w:r w:rsidR="00657423" w:rsidRPr="00657423">
        <w:rPr>
          <w:rFonts w:ascii="Arial" w:hAnsi="Arial" w:cs="Arial"/>
        </w:rPr>
        <w:t>.</w:t>
      </w:r>
      <w:r w:rsidRPr="004F0B21">
        <w:rPr>
          <w:rFonts w:ascii="Arial" w:hAnsi="Arial" w:cs="Arial"/>
        </w:rPr>
        <w:t xml:space="preserve"> 2017;7(1):9133.</w:t>
      </w:r>
    </w:p>
    <w:p w14:paraId="40F68670" w14:textId="4CE20631" w:rsidR="004F0B21" w:rsidRPr="004F0B21" w:rsidRDefault="004F0B21" w:rsidP="004F0B21">
      <w:pPr>
        <w:pStyle w:val="Body"/>
        <w:spacing w:after="0"/>
        <w:ind w:left="720" w:hanging="720"/>
        <w:rPr>
          <w:rFonts w:ascii="Arial" w:hAnsi="Arial" w:cs="Arial"/>
        </w:rPr>
      </w:pPr>
      <w:proofErr w:type="spellStart"/>
      <w:r w:rsidRPr="004F0B21">
        <w:rPr>
          <w:rFonts w:ascii="Arial" w:hAnsi="Arial" w:cs="Arial"/>
        </w:rPr>
        <w:t>Buraphaka</w:t>
      </w:r>
      <w:proofErr w:type="spellEnd"/>
      <w:r w:rsidRPr="004F0B21">
        <w:rPr>
          <w:rFonts w:ascii="Arial" w:hAnsi="Arial" w:cs="Arial"/>
        </w:rPr>
        <w:t xml:space="preserve"> H, </w:t>
      </w:r>
      <w:proofErr w:type="spellStart"/>
      <w:r w:rsidRPr="004F0B21">
        <w:rPr>
          <w:rFonts w:ascii="Arial" w:hAnsi="Arial" w:cs="Arial"/>
        </w:rPr>
        <w:t>Kitisripanya</w:t>
      </w:r>
      <w:proofErr w:type="spellEnd"/>
      <w:r w:rsidRPr="004F0B21">
        <w:rPr>
          <w:rFonts w:ascii="Arial" w:hAnsi="Arial" w:cs="Arial"/>
        </w:rPr>
        <w:t xml:space="preserve"> T, </w:t>
      </w:r>
      <w:proofErr w:type="spellStart"/>
      <w:r w:rsidRPr="004F0B21">
        <w:rPr>
          <w:rFonts w:ascii="Arial" w:hAnsi="Arial" w:cs="Arial"/>
        </w:rPr>
        <w:t>Yusakul</w:t>
      </w:r>
      <w:proofErr w:type="spellEnd"/>
      <w:r w:rsidRPr="004F0B21">
        <w:rPr>
          <w:rFonts w:ascii="Arial" w:hAnsi="Arial" w:cs="Arial"/>
        </w:rPr>
        <w:t xml:space="preserve"> G, </w:t>
      </w:r>
      <w:proofErr w:type="spellStart"/>
      <w:r w:rsidRPr="004F0B21">
        <w:rPr>
          <w:rFonts w:ascii="Arial" w:hAnsi="Arial" w:cs="Arial"/>
        </w:rPr>
        <w:t>Putalun</w:t>
      </w:r>
      <w:proofErr w:type="spellEnd"/>
      <w:r w:rsidRPr="004F0B21">
        <w:rPr>
          <w:rFonts w:ascii="Arial" w:hAnsi="Arial" w:cs="Arial"/>
        </w:rPr>
        <w:t xml:space="preserve"> W. UV-A and UV-C enhance triterpenoid and gene expression in post-harvest </w:t>
      </w:r>
      <w:r w:rsidR="00596220" w:rsidRPr="00596220">
        <w:rPr>
          <w:rFonts w:ascii="Arial" w:hAnsi="Arial" w:cs="Arial"/>
          <w:i/>
          <w:iCs/>
        </w:rPr>
        <w:t>C. asiatica</w:t>
      </w:r>
      <w:r w:rsidR="00657423" w:rsidRPr="00657423">
        <w:rPr>
          <w:rFonts w:ascii="Arial" w:hAnsi="Arial" w:cs="Arial"/>
        </w:rPr>
        <w:t>.</w:t>
      </w:r>
      <w:r w:rsidRPr="004F0B21">
        <w:rPr>
          <w:rFonts w:ascii="Arial" w:hAnsi="Arial" w:cs="Arial"/>
        </w:rPr>
        <w:t xml:space="preserve"> </w:t>
      </w:r>
      <w:r w:rsidRPr="00596220">
        <w:rPr>
          <w:rFonts w:ascii="Arial" w:hAnsi="Arial" w:cs="Arial"/>
          <w:i/>
          <w:iCs/>
        </w:rPr>
        <w:t>Ind Crops Prod</w:t>
      </w:r>
      <w:r w:rsidR="00657423" w:rsidRPr="00657423">
        <w:rPr>
          <w:rFonts w:ascii="Arial" w:hAnsi="Arial" w:cs="Arial"/>
        </w:rPr>
        <w:t>.</w:t>
      </w:r>
      <w:r w:rsidRPr="004F0B21">
        <w:rPr>
          <w:rFonts w:ascii="Arial" w:hAnsi="Arial" w:cs="Arial"/>
        </w:rPr>
        <w:t xml:space="preserve"> </w:t>
      </w:r>
      <w:proofErr w:type="gramStart"/>
      <w:r w:rsidRPr="004F0B21">
        <w:rPr>
          <w:rFonts w:ascii="Arial" w:hAnsi="Arial" w:cs="Arial"/>
        </w:rPr>
        <w:t>2024;214:118579</w:t>
      </w:r>
      <w:proofErr w:type="gramEnd"/>
      <w:r w:rsidRPr="004F0B21">
        <w:rPr>
          <w:rFonts w:ascii="Arial" w:hAnsi="Arial" w:cs="Arial"/>
        </w:rPr>
        <w:t>.</w:t>
      </w:r>
    </w:p>
    <w:p w14:paraId="4C906009" w14:textId="7D1B556A" w:rsidR="004F0B21" w:rsidRPr="004F0B21" w:rsidRDefault="004F0B21" w:rsidP="004F0B21">
      <w:pPr>
        <w:pStyle w:val="Body"/>
        <w:spacing w:after="0"/>
        <w:ind w:left="720" w:hanging="720"/>
        <w:rPr>
          <w:rFonts w:ascii="Arial" w:hAnsi="Arial" w:cs="Arial"/>
        </w:rPr>
      </w:pPr>
      <w:proofErr w:type="spellStart"/>
      <w:r w:rsidRPr="004F0B21">
        <w:rPr>
          <w:rFonts w:ascii="Arial" w:hAnsi="Arial" w:cs="Arial"/>
        </w:rPr>
        <w:t>Plengmuankhae</w:t>
      </w:r>
      <w:proofErr w:type="spellEnd"/>
      <w:r w:rsidRPr="004F0B21">
        <w:rPr>
          <w:rFonts w:ascii="Arial" w:hAnsi="Arial" w:cs="Arial"/>
        </w:rPr>
        <w:t xml:space="preserve"> W, </w:t>
      </w:r>
      <w:proofErr w:type="spellStart"/>
      <w:r w:rsidRPr="004F0B21">
        <w:rPr>
          <w:rFonts w:ascii="Arial" w:hAnsi="Arial" w:cs="Arial"/>
        </w:rPr>
        <w:t>Tantitadapitak</w:t>
      </w:r>
      <w:proofErr w:type="spellEnd"/>
      <w:r w:rsidRPr="004F0B21">
        <w:rPr>
          <w:rFonts w:ascii="Arial" w:hAnsi="Arial" w:cs="Arial"/>
        </w:rPr>
        <w:t xml:space="preserve"> C. Low temperature and dehydration enhance </w:t>
      </w:r>
      <w:proofErr w:type="spellStart"/>
      <w:r w:rsidRPr="004F0B21">
        <w:rPr>
          <w:rFonts w:ascii="Arial" w:hAnsi="Arial" w:cs="Arial"/>
        </w:rPr>
        <w:t>asiaticoside</w:t>
      </w:r>
      <w:proofErr w:type="spellEnd"/>
      <w:r w:rsidRPr="004F0B21">
        <w:rPr>
          <w:rFonts w:ascii="Arial" w:hAnsi="Arial" w:cs="Arial"/>
        </w:rPr>
        <w:t xml:space="preserve"> in </w:t>
      </w:r>
      <w:r w:rsidR="00596220" w:rsidRPr="00596220">
        <w:rPr>
          <w:rFonts w:ascii="Arial" w:hAnsi="Arial" w:cs="Arial"/>
          <w:i/>
          <w:iCs/>
        </w:rPr>
        <w:t>C. asiatica</w:t>
      </w:r>
      <w:r w:rsidR="00657423" w:rsidRPr="00657423">
        <w:rPr>
          <w:rFonts w:ascii="Arial" w:hAnsi="Arial" w:cs="Arial"/>
        </w:rPr>
        <w:t>.</w:t>
      </w:r>
      <w:r w:rsidRPr="004F0B21">
        <w:rPr>
          <w:rFonts w:ascii="Arial" w:hAnsi="Arial" w:cs="Arial"/>
        </w:rPr>
        <w:t xml:space="preserve"> </w:t>
      </w:r>
      <w:r w:rsidRPr="00596220">
        <w:rPr>
          <w:rFonts w:ascii="Arial" w:hAnsi="Arial" w:cs="Arial"/>
          <w:i/>
          <w:iCs/>
        </w:rPr>
        <w:t xml:space="preserve">S </w:t>
      </w:r>
      <w:proofErr w:type="spellStart"/>
      <w:r w:rsidRPr="00596220">
        <w:rPr>
          <w:rFonts w:ascii="Arial" w:hAnsi="Arial" w:cs="Arial"/>
          <w:i/>
          <w:iCs/>
        </w:rPr>
        <w:t>Afr</w:t>
      </w:r>
      <w:proofErr w:type="spellEnd"/>
      <w:r w:rsidRPr="00596220">
        <w:rPr>
          <w:rFonts w:ascii="Arial" w:hAnsi="Arial" w:cs="Arial"/>
          <w:i/>
          <w:iCs/>
        </w:rPr>
        <w:t xml:space="preserve"> J Bot</w:t>
      </w:r>
      <w:r w:rsidR="00657423" w:rsidRPr="00657423">
        <w:rPr>
          <w:rFonts w:ascii="Arial" w:hAnsi="Arial" w:cs="Arial"/>
        </w:rPr>
        <w:t>.</w:t>
      </w:r>
      <w:r w:rsidRPr="004F0B21">
        <w:rPr>
          <w:rFonts w:ascii="Arial" w:hAnsi="Arial" w:cs="Arial"/>
        </w:rPr>
        <w:t xml:space="preserve"> </w:t>
      </w:r>
      <w:proofErr w:type="gramStart"/>
      <w:r w:rsidRPr="004F0B21">
        <w:rPr>
          <w:rFonts w:ascii="Arial" w:hAnsi="Arial" w:cs="Arial"/>
        </w:rPr>
        <w:t>2015;97:196</w:t>
      </w:r>
      <w:proofErr w:type="gramEnd"/>
      <w:r w:rsidRPr="004F0B21">
        <w:rPr>
          <w:rFonts w:ascii="Arial" w:hAnsi="Arial" w:cs="Arial"/>
        </w:rPr>
        <w:t>–203.</w:t>
      </w:r>
    </w:p>
    <w:p w14:paraId="59C121F1" w14:textId="0F5DC668" w:rsidR="004F0B21" w:rsidRPr="004F0B21" w:rsidRDefault="004F0B21" w:rsidP="004F0B21">
      <w:pPr>
        <w:pStyle w:val="Body"/>
        <w:spacing w:after="0"/>
        <w:ind w:left="720" w:hanging="720"/>
        <w:rPr>
          <w:rFonts w:ascii="Arial" w:hAnsi="Arial" w:cs="Arial"/>
        </w:rPr>
      </w:pPr>
      <w:r w:rsidRPr="004F0B21">
        <w:rPr>
          <w:rFonts w:ascii="Arial" w:hAnsi="Arial" w:cs="Arial"/>
        </w:rPr>
        <w:t xml:space="preserve">Gallie DR. Ascorbic </w:t>
      </w:r>
      <w:proofErr w:type="gramStart"/>
      <w:r w:rsidRPr="004F0B21">
        <w:rPr>
          <w:rFonts w:ascii="Arial" w:hAnsi="Arial" w:cs="Arial"/>
        </w:rPr>
        <w:t>acid :</w:t>
      </w:r>
      <w:proofErr w:type="gramEnd"/>
      <w:r w:rsidRPr="004F0B21">
        <w:rPr>
          <w:rFonts w:ascii="Arial" w:hAnsi="Arial" w:cs="Arial"/>
        </w:rPr>
        <w:t xml:space="preserve"> a multifunctional molecule in plant growth. </w:t>
      </w:r>
      <w:proofErr w:type="spellStart"/>
      <w:r w:rsidRPr="00596220">
        <w:rPr>
          <w:rFonts w:ascii="Arial" w:hAnsi="Arial" w:cs="Arial"/>
          <w:i/>
          <w:iCs/>
        </w:rPr>
        <w:t>Scientifica</w:t>
      </w:r>
      <w:proofErr w:type="spellEnd"/>
      <w:r w:rsidR="00657423" w:rsidRPr="00657423">
        <w:rPr>
          <w:rFonts w:ascii="Arial" w:hAnsi="Arial" w:cs="Arial"/>
        </w:rPr>
        <w:t>.</w:t>
      </w:r>
      <w:r w:rsidRPr="004F0B21">
        <w:rPr>
          <w:rFonts w:ascii="Arial" w:hAnsi="Arial" w:cs="Arial"/>
        </w:rPr>
        <w:t xml:space="preserve"> 2013;2013(1):795964.</w:t>
      </w:r>
    </w:p>
    <w:p w14:paraId="1A688E72" w14:textId="1EF412E5" w:rsidR="00772ECF" w:rsidRDefault="004F0B21" w:rsidP="004F0B21">
      <w:pPr>
        <w:pStyle w:val="Body"/>
        <w:spacing w:after="0"/>
        <w:ind w:left="720" w:hanging="720"/>
        <w:rPr>
          <w:rFonts w:ascii="Arial" w:hAnsi="Arial" w:cs="Arial"/>
        </w:rPr>
      </w:pPr>
      <w:proofErr w:type="spellStart"/>
      <w:r w:rsidRPr="004F0B21">
        <w:rPr>
          <w:rFonts w:ascii="Arial" w:hAnsi="Arial" w:cs="Arial"/>
        </w:rPr>
        <w:t>Ushie</w:t>
      </w:r>
      <w:proofErr w:type="spellEnd"/>
      <w:r w:rsidRPr="004F0B21">
        <w:rPr>
          <w:rFonts w:ascii="Arial" w:hAnsi="Arial" w:cs="Arial"/>
        </w:rPr>
        <w:t xml:space="preserve"> OA, </w:t>
      </w:r>
      <w:proofErr w:type="spellStart"/>
      <w:r w:rsidRPr="004F0B21">
        <w:rPr>
          <w:rFonts w:ascii="Arial" w:hAnsi="Arial" w:cs="Arial"/>
        </w:rPr>
        <w:t>Neji</w:t>
      </w:r>
      <w:proofErr w:type="spellEnd"/>
      <w:r w:rsidRPr="004F0B21">
        <w:rPr>
          <w:rFonts w:ascii="Arial" w:hAnsi="Arial" w:cs="Arial"/>
        </w:rPr>
        <w:t xml:space="preserve"> PA, </w:t>
      </w:r>
      <w:proofErr w:type="spellStart"/>
      <w:r w:rsidRPr="004F0B21">
        <w:rPr>
          <w:rFonts w:ascii="Arial" w:hAnsi="Arial" w:cs="Arial"/>
        </w:rPr>
        <w:t>Abeng</w:t>
      </w:r>
      <w:proofErr w:type="spellEnd"/>
      <w:r w:rsidRPr="004F0B21">
        <w:rPr>
          <w:rFonts w:ascii="Arial" w:hAnsi="Arial" w:cs="Arial"/>
        </w:rPr>
        <w:t xml:space="preserve"> FE, </w:t>
      </w:r>
      <w:proofErr w:type="spellStart"/>
      <w:r w:rsidRPr="004F0B21">
        <w:rPr>
          <w:rFonts w:ascii="Arial" w:hAnsi="Arial" w:cs="Arial"/>
        </w:rPr>
        <w:t>Azuaga</w:t>
      </w:r>
      <w:proofErr w:type="spellEnd"/>
      <w:r w:rsidRPr="004F0B21">
        <w:rPr>
          <w:rFonts w:ascii="Arial" w:hAnsi="Arial" w:cs="Arial"/>
        </w:rPr>
        <w:t xml:space="preserve"> TI, </w:t>
      </w:r>
      <w:proofErr w:type="spellStart"/>
      <w:r w:rsidRPr="004F0B21">
        <w:rPr>
          <w:rFonts w:ascii="Arial" w:hAnsi="Arial" w:cs="Arial"/>
        </w:rPr>
        <w:t>Aikhoje</w:t>
      </w:r>
      <w:proofErr w:type="spellEnd"/>
      <w:r w:rsidRPr="004F0B21">
        <w:rPr>
          <w:rFonts w:ascii="Arial" w:hAnsi="Arial" w:cs="Arial"/>
        </w:rPr>
        <w:t xml:space="preserve"> EF, </w:t>
      </w:r>
      <w:proofErr w:type="spellStart"/>
      <w:r w:rsidRPr="004F0B21">
        <w:rPr>
          <w:rFonts w:ascii="Arial" w:hAnsi="Arial" w:cs="Arial"/>
        </w:rPr>
        <w:t>Adashu</w:t>
      </w:r>
      <w:proofErr w:type="spellEnd"/>
      <w:r w:rsidRPr="004F0B21">
        <w:rPr>
          <w:rFonts w:ascii="Arial" w:hAnsi="Arial" w:cs="Arial"/>
        </w:rPr>
        <w:t xml:space="preserve"> JM. Antioxidant activity of </w:t>
      </w:r>
      <w:r w:rsidRPr="00596220">
        <w:rPr>
          <w:rFonts w:ascii="Arial" w:hAnsi="Arial" w:cs="Arial"/>
          <w:i/>
          <w:iCs/>
        </w:rPr>
        <w:t>Swietenia solvent extract macrophylla</w:t>
      </w:r>
      <w:r w:rsidR="00657423" w:rsidRPr="00657423">
        <w:rPr>
          <w:rFonts w:ascii="Arial" w:hAnsi="Arial" w:cs="Arial"/>
        </w:rPr>
        <w:t>.</w:t>
      </w:r>
      <w:r w:rsidRPr="004F0B21">
        <w:rPr>
          <w:rFonts w:ascii="Arial" w:hAnsi="Arial" w:cs="Arial"/>
        </w:rPr>
        <w:t xml:space="preserve"> </w:t>
      </w:r>
      <w:r w:rsidRPr="00596220">
        <w:rPr>
          <w:rFonts w:ascii="Arial" w:hAnsi="Arial" w:cs="Arial"/>
          <w:i/>
          <w:iCs/>
        </w:rPr>
        <w:t>Int J Clin Chem Lab Med</w:t>
      </w:r>
      <w:r w:rsidR="00657423" w:rsidRPr="00657423">
        <w:rPr>
          <w:rFonts w:ascii="Arial" w:hAnsi="Arial" w:cs="Arial"/>
        </w:rPr>
        <w:t>.</w:t>
      </w:r>
      <w:r w:rsidRPr="004F0B21">
        <w:rPr>
          <w:rFonts w:ascii="Arial" w:hAnsi="Arial" w:cs="Arial"/>
        </w:rPr>
        <w:t xml:space="preserve"> 2019;5(4):6–10.</w:t>
      </w:r>
    </w:p>
    <w:p w14:paraId="1091603D" w14:textId="77777777" w:rsidR="00772ECF" w:rsidRPr="00B81498" w:rsidRDefault="00772ECF" w:rsidP="00A9371A">
      <w:pPr>
        <w:pStyle w:val="Body"/>
        <w:spacing w:after="0"/>
        <w:ind w:left="720" w:hanging="720"/>
        <w:rPr>
          <w:rFonts w:ascii="Arial" w:hAnsi="Arial" w:cs="Arial"/>
        </w:rPr>
      </w:pPr>
    </w:p>
    <w:p w14:paraId="09E082EB" w14:textId="097CB1B9" w:rsidR="006521B6" w:rsidRPr="00D103C9" w:rsidRDefault="006521B6" w:rsidP="00D103C9">
      <w:pPr>
        <w:pStyle w:val="Body"/>
        <w:spacing w:after="0"/>
        <w:ind w:left="720" w:hanging="720"/>
        <w:rPr>
          <w:rFonts w:ascii="Arial" w:hAnsi="Arial" w:cs="Arial"/>
        </w:rPr>
      </w:pPr>
    </w:p>
    <w:sectPr w:rsidR="006521B6" w:rsidRPr="00D103C9" w:rsidSect="001A7186">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EA4DB" w14:textId="77777777" w:rsidR="00BD2427" w:rsidRPr="00B81498" w:rsidRDefault="00BD2427" w:rsidP="00C37E61">
      <w:r w:rsidRPr="00B81498">
        <w:separator/>
      </w:r>
    </w:p>
  </w:endnote>
  <w:endnote w:type="continuationSeparator" w:id="0">
    <w:p w14:paraId="4F9CC909" w14:textId="77777777" w:rsidR="00BD2427" w:rsidRPr="00B81498" w:rsidRDefault="00BD2427" w:rsidP="00C37E61">
      <w:r w:rsidRPr="00B81498">
        <w:continuationSeparator/>
      </w:r>
    </w:p>
  </w:endnote>
  <w:endnote w:type="continuationNotice" w:id="1">
    <w:p w14:paraId="46417C37" w14:textId="77777777" w:rsidR="00BD2427" w:rsidRDefault="00BD24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FC6A4" w14:textId="77777777" w:rsidR="00230926" w:rsidRDefault="00230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D1834" w14:textId="77777777" w:rsidR="00C37E61" w:rsidRPr="00B81498"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FF9DF" w14:textId="77777777" w:rsidR="00230926" w:rsidRDefault="00230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F7474" w14:textId="77777777" w:rsidR="00BD2427" w:rsidRPr="00B81498" w:rsidRDefault="00BD2427" w:rsidP="00C37E61">
      <w:r w:rsidRPr="00B81498">
        <w:separator/>
      </w:r>
    </w:p>
  </w:footnote>
  <w:footnote w:type="continuationSeparator" w:id="0">
    <w:p w14:paraId="610DEFBA" w14:textId="77777777" w:rsidR="00BD2427" w:rsidRPr="00B81498" w:rsidRDefault="00BD2427" w:rsidP="00C37E61">
      <w:r w:rsidRPr="00B81498">
        <w:continuationSeparator/>
      </w:r>
    </w:p>
  </w:footnote>
  <w:footnote w:type="continuationNotice" w:id="1">
    <w:p w14:paraId="575ED4AA" w14:textId="77777777" w:rsidR="00BD2427" w:rsidRDefault="00BD24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CE3D6" w14:textId="3991577F" w:rsidR="00230926" w:rsidRDefault="00230926">
    <w:pPr>
      <w:pStyle w:val="Header"/>
    </w:pPr>
    <w:r>
      <w:rPr>
        <w:noProof/>
      </w:rPr>
      <w:pict w14:anchorId="7D40C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57587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48F40" w14:textId="3BE5104B" w:rsidR="00230926" w:rsidRDefault="00230926">
    <w:pPr>
      <w:pStyle w:val="Header"/>
    </w:pPr>
    <w:r>
      <w:rPr>
        <w:noProof/>
      </w:rPr>
      <w:pict w14:anchorId="7E55C7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57587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EC124" w14:textId="61AE7DC4" w:rsidR="00230926" w:rsidRDefault="00230926">
    <w:pPr>
      <w:pStyle w:val="Header"/>
    </w:pPr>
    <w:r>
      <w:rPr>
        <w:noProof/>
      </w:rPr>
      <w:pict w14:anchorId="1B5688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575875"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B03"/>
    <w:rsid w:val="000038C6"/>
    <w:rsid w:val="000048B9"/>
    <w:rsid w:val="00015410"/>
    <w:rsid w:val="00016796"/>
    <w:rsid w:val="000218C7"/>
    <w:rsid w:val="00026BBE"/>
    <w:rsid w:val="00030174"/>
    <w:rsid w:val="000321A5"/>
    <w:rsid w:val="00033730"/>
    <w:rsid w:val="00033797"/>
    <w:rsid w:val="00037CC6"/>
    <w:rsid w:val="0004043C"/>
    <w:rsid w:val="00041DA7"/>
    <w:rsid w:val="0004579C"/>
    <w:rsid w:val="00051191"/>
    <w:rsid w:val="00053B6B"/>
    <w:rsid w:val="000543B8"/>
    <w:rsid w:val="000606E1"/>
    <w:rsid w:val="00062382"/>
    <w:rsid w:val="00062BB7"/>
    <w:rsid w:val="0006376B"/>
    <w:rsid w:val="00067146"/>
    <w:rsid w:val="00072984"/>
    <w:rsid w:val="00072E65"/>
    <w:rsid w:val="00073C64"/>
    <w:rsid w:val="000765AB"/>
    <w:rsid w:val="0007727C"/>
    <w:rsid w:val="000776F6"/>
    <w:rsid w:val="00081333"/>
    <w:rsid w:val="00082EAC"/>
    <w:rsid w:val="000853D8"/>
    <w:rsid w:val="00090AEE"/>
    <w:rsid w:val="00090BAE"/>
    <w:rsid w:val="00090EC1"/>
    <w:rsid w:val="0009325A"/>
    <w:rsid w:val="00094EE4"/>
    <w:rsid w:val="000A0799"/>
    <w:rsid w:val="000A160D"/>
    <w:rsid w:val="000A204C"/>
    <w:rsid w:val="000A20E8"/>
    <w:rsid w:val="000A2EF6"/>
    <w:rsid w:val="000A47FA"/>
    <w:rsid w:val="000A54F4"/>
    <w:rsid w:val="000A5F6C"/>
    <w:rsid w:val="000A65D3"/>
    <w:rsid w:val="000A72FD"/>
    <w:rsid w:val="000A7AFE"/>
    <w:rsid w:val="000B0C28"/>
    <w:rsid w:val="000B0D72"/>
    <w:rsid w:val="000B1E33"/>
    <w:rsid w:val="000B63BC"/>
    <w:rsid w:val="000C26B8"/>
    <w:rsid w:val="000C45DD"/>
    <w:rsid w:val="000C48F7"/>
    <w:rsid w:val="000C5088"/>
    <w:rsid w:val="000D40C0"/>
    <w:rsid w:val="000D4293"/>
    <w:rsid w:val="000D689F"/>
    <w:rsid w:val="000E2914"/>
    <w:rsid w:val="000E4BE3"/>
    <w:rsid w:val="000E5FF2"/>
    <w:rsid w:val="000E667B"/>
    <w:rsid w:val="000E7B7B"/>
    <w:rsid w:val="000E7D62"/>
    <w:rsid w:val="000F1B0F"/>
    <w:rsid w:val="000F282E"/>
    <w:rsid w:val="000F3022"/>
    <w:rsid w:val="001007B4"/>
    <w:rsid w:val="00103357"/>
    <w:rsid w:val="00106E9F"/>
    <w:rsid w:val="0010713B"/>
    <w:rsid w:val="001127BC"/>
    <w:rsid w:val="00121744"/>
    <w:rsid w:val="00123C9F"/>
    <w:rsid w:val="00125BDE"/>
    <w:rsid w:val="00126190"/>
    <w:rsid w:val="00127B9C"/>
    <w:rsid w:val="001304D7"/>
    <w:rsid w:val="00130D4B"/>
    <w:rsid w:val="00130F17"/>
    <w:rsid w:val="001320BF"/>
    <w:rsid w:val="001330B9"/>
    <w:rsid w:val="00134151"/>
    <w:rsid w:val="00134A0B"/>
    <w:rsid w:val="001361C2"/>
    <w:rsid w:val="00136EEB"/>
    <w:rsid w:val="00137644"/>
    <w:rsid w:val="00137D34"/>
    <w:rsid w:val="00144C00"/>
    <w:rsid w:val="00145239"/>
    <w:rsid w:val="001468CD"/>
    <w:rsid w:val="00147F7C"/>
    <w:rsid w:val="0015229D"/>
    <w:rsid w:val="001553BA"/>
    <w:rsid w:val="00160D75"/>
    <w:rsid w:val="001616B6"/>
    <w:rsid w:val="00163BC4"/>
    <w:rsid w:val="00166678"/>
    <w:rsid w:val="00166C15"/>
    <w:rsid w:val="00173FB4"/>
    <w:rsid w:val="00177EE7"/>
    <w:rsid w:val="00183DAA"/>
    <w:rsid w:val="00185B52"/>
    <w:rsid w:val="00186050"/>
    <w:rsid w:val="00187C01"/>
    <w:rsid w:val="00191062"/>
    <w:rsid w:val="00191C0B"/>
    <w:rsid w:val="00192358"/>
    <w:rsid w:val="00192B72"/>
    <w:rsid w:val="001A1792"/>
    <w:rsid w:val="001A29D8"/>
    <w:rsid w:val="001A5CAA"/>
    <w:rsid w:val="001A7186"/>
    <w:rsid w:val="001A7F19"/>
    <w:rsid w:val="001B0427"/>
    <w:rsid w:val="001B0ED1"/>
    <w:rsid w:val="001B10C5"/>
    <w:rsid w:val="001B383B"/>
    <w:rsid w:val="001B73E9"/>
    <w:rsid w:val="001C1B0B"/>
    <w:rsid w:val="001C371D"/>
    <w:rsid w:val="001C3F3E"/>
    <w:rsid w:val="001C681C"/>
    <w:rsid w:val="001C7934"/>
    <w:rsid w:val="001D3A51"/>
    <w:rsid w:val="001E0D67"/>
    <w:rsid w:val="001E10D2"/>
    <w:rsid w:val="001E25B4"/>
    <w:rsid w:val="001E3745"/>
    <w:rsid w:val="001E44FE"/>
    <w:rsid w:val="001E4E32"/>
    <w:rsid w:val="00200595"/>
    <w:rsid w:val="002046E8"/>
    <w:rsid w:val="00204835"/>
    <w:rsid w:val="00204E1B"/>
    <w:rsid w:val="00205816"/>
    <w:rsid w:val="002112B3"/>
    <w:rsid w:val="002120FC"/>
    <w:rsid w:val="00215686"/>
    <w:rsid w:val="002167B9"/>
    <w:rsid w:val="00220A57"/>
    <w:rsid w:val="00221DCB"/>
    <w:rsid w:val="00224EBA"/>
    <w:rsid w:val="002251C5"/>
    <w:rsid w:val="00230926"/>
    <w:rsid w:val="00231920"/>
    <w:rsid w:val="00231926"/>
    <w:rsid w:val="0023195C"/>
    <w:rsid w:val="002327B7"/>
    <w:rsid w:val="00235A05"/>
    <w:rsid w:val="002362E3"/>
    <w:rsid w:val="0023744F"/>
    <w:rsid w:val="0024282C"/>
    <w:rsid w:val="002460DC"/>
    <w:rsid w:val="00247F8D"/>
    <w:rsid w:val="00250985"/>
    <w:rsid w:val="00250BC8"/>
    <w:rsid w:val="002514F1"/>
    <w:rsid w:val="0025205C"/>
    <w:rsid w:val="002556F6"/>
    <w:rsid w:val="002623B4"/>
    <w:rsid w:val="00263143"/>
    <w:rsid w:val="0027085C"/>
    <w:rsid w:val="00270CC5"/>
    <w:rsid w:val="00280749"/>
    <w:rsid w:val="00282C02"/>
    <w:rsid w:val="00283105"/>
    <w:rsid w:val="0028456C"/>
    <w:rsid w:val="00284C4C"/>
    <w:rsid w:val="00287E68"/>
    <w:rsid w:val="002924C7"/>
    <w:rsid w:val="00294406"/>
    <w:rsid w:val="002964B0"/>
    <w:rsid w:val="00296529"/>
    <w:rsid w:val="00296F86"/>
    <w:rsid w:val="00297993"/>
    <w:rsid w:val="002A07DF"/>
    <w:rsid w:val="002A2AD5"/>
    <w:rsid w:val="002A4B7D"/>
    <w:rsid w:val="002A5470"/>
    <w:rsid w:val="002B27FB"/>
    <w:rsid w:val="002B685A"/>
    <w:rsid w:val="002B68D8"/>
    <w:rsid w:val="002B76FC"/>
    <w:rsid w:val="002C3EEB"/>
    <w:rsid w:val="002C426D"/>
    <w:rsid w:val="002C46B9"/>
    <w:rsid w:val="002C57D2"/>
    <w:rsid w:val="002C6E32"/>
    <w:rsid w:val="002D1069"/>
    <w:rsid w:val="002D30ED"/>
    <w:rsid w:val="002D4448"/>
    <w:rsid w:val="002D768B"/>
    <w:rsid w:val="002D76BE"/>
    <w:rsid w:val="002E0D56"/>
    <w:rsid w:val="002E0E8D"/>
    <w:rsid w:val="002E403E"/>
    <w:rsid w:val="002E4892"/>
    <w:rsid w:val="002E4B6C"/>
    <w:rsid w:val="002E77A3"/>
    <w:rsid w:val="002E7B19"/>
    <w:rsid w:val="002F11EF"/>
    <w:rsid w:val="002F4232"/>
    <w:rsid w:val="002F685F"/>
    <w:rsid w:val="0030288E"/>
    <w:rsid w:val="0031038B"/>
    <w:rsid w:val="00313792"/>
    <w:rsid w:val="00313E4D"/>
    <w:rsid w:val="00315186"/>
    <w:rsid w:val="003160B6"/>
    <w:rsid w:val="003169F6"/>
    <w:rsid w:val="0031793E"/>
    <w:rsid w:val="003251EE"/>
    <w:rsid w:val="003265F1"/>
    <w:rsid w:val="0033343E"/>
    <w:rsid w:val="00334761"/>
    <w:rsid w:val="00334D6E"/>
    <w:rsid w:val="00336718"/>
    <w:rsid w:val="00336CAE"/>
    <w:rsid w:val="00337B78"/>
    <w:rsid w:val="00341F01"/>
    <w:rsid w:val="00344434"/>
    <w:rsid w:val="003455A7"/>
    <w:rsid w:val="003512C2"/>
    <w:rsid w:val="00353651"/>
    <w:rsid w:val="00355949"/>
    <w:rsid w:val="00355A9E"/>
    <w:rsid w:val="00356239"/>
    <w:rsid w:val="00360F4A"/>
    <w:rsid w:val="003634EA"/>
    <w:rsid w:val="00363746"/>
    <w:rsid w:val="00367199"/>
    <w:rsid w:val="0036793D"/>
    <w:rsid w:val="00371F17"/>
    <w:rsid w:val="00371FB6"/>
    <w:rsid w:val="0037382A"/>
    <w:rsid w:val="00373DB5"/>
    <w:rsid w:val="003763C1"/>
    <w:rsid w:val="00376BBE"/>
    <w:rsid w:val="00377739"/>
    <w:rsid w:val="00381B86"/>
    <w:rsid w:val="003825D7"/>
    <w:rsid w:val="0039224F"/>
    <w:rsid w:val="00397AFF"/>
    <w:rsid w:val="003A0A81"/>
    <w:rsid w:val="003A3983"/>
    <w:rsid w:val="003A43A4"/>
    <w:rsid w:val="003A615A"/>
    <w:rsid w:val="003A7E18"/>
    <w:rsid w:val="003B02F0"/>
    <w:rsid w:val="003B18E1"/>
    <w:rsid w:val="003B3B63"/>
    <w:rsid w:val="003B6E62"/>
    <w:rsid w:val="003C1CFC"/>
    <w:rsid w:val="003C3DF9"/>
    <w:rsid w:val="003C4C86"/>
    <w:rsid w:val="003C6258"/>
    <w:rsid w:val="003D3AB4"/>
    <w:rsid w:val="003D3DCA"/>
    <w:rsid w:val="003D46E8"/>
    <w:rsid w:val="003D4C38"/>
    <w:rsid w:val="003D5D7B"/>
    <w:rsid w:val="003D5F61"/>
    <w:rsid w:val="003E110A"/>
    <w:rsid w:val="003E13F6"/>
    <w:rsid w:val="003E185C"/>
    <w:rsid w:val="003E2904"/>
    <w:rsid w:val="003F24EA"/>
    <w:rsid w:val="003F258A"/>
    <w:rsid w:val="003F5ACB"/>
    <w:rsid w:val="003F606B"/>
    <w:rsid w:val="00401927"/>
    <w:rsid w:val="00403C02"/>
    <w:rsid w:val="004044F2"/>
    <w:rsid w:val="0041027F"/>
    <w:rsid w:val="00412475"/>
    <w:rsid w:val="004133B3"/>
    <w:rsid w:val="00415D15"/>
    <w:rsid w:val="0042035E"/>
    <w:rsid w:val="00423789"/>
    <w:rsid w:val="00430348"/>
    <w:rsid w:val="00431C47"/>
    <w:rsid w:val="00431D84"/>
    <w:rsid w:val="004354FE"/>
    <w:rsid w:val="00435A56"/>
    <w:rsid w:val="00435B0A"/>
    <w:rsid w:val="00440F43"/>
    <w:rsid w:val="00441B6F"/>
    <w:rsid w:val="00446221"/>
    <w:rsid w:val="00450E62"/>
    <w:rsid w:val="00452055"/>
    <w:rsid w:val="004539DB"/>
    <w:rsid w:val="00454919"/>
    <w:rsid w:val="004555D3"/>
    <w:rsid w:val="004607FA"/>
    <w:rsid w:val="00460C9F"/>
    <w:rsid w:val="00460CAE"/>
    <w:rsid w:val="00462FE6"/>
    <w:rsid w:val="00470A6F"/>
    <w:rsid w:val="00471A80"/>
    <w:rsid w:val="0048053E"/>
    <w:rsid w:val="0048416C"/>
    <w:rsid w:val="00487E92"/>
    <w:rsid w:val="00495B58"/>
    <w:rsid w:val="004A1657"/>
    <w:rsid w:val="004A22AD"/>
    <w:rsid w:val="004A5567"/>
    <w:rsid w:val="004B2E84"/>
    <w:rsid w:val="004B5F91"/>
    <w:rsid w:val="004B6009"/>
    <w:rsid w:val="004B7B78"/>
    <w:rsid w:val="004C03BB"/>
    <w:rsid w:val="004C1B0A"/>
    <w:rsid w:val="004C2699"/>
    <w:rsid w:val="004C44B4"/>
    <w:rsid w:val="004C5399"/>
    <w:rsid w:val="004D0340"/>
    <w:rsid w:val="004D07C3"/>
    <w:rsid w:val="004D0ABB"/>
    <w:rsid w:val="004D305E"/>
    <w:rsid w:val="004D34DD"/>
    <w:rsid w:val="004D4277"/>
    <w:rsid w:val="004D558D"/>
    <w:rsid w:val="004D6F50"/>
    <w:rsid w:val="004E0260"/>
    <w:rsid w:val="004E1E4F"/>
    <w:rsid w:val="004E28FE"/>
    <w:rsid w:val="004E57B0"/>
    <w:rsid w:val="004F0B21"/>
    <w:rsid w:val="004F1A46"/>
    <w:rsid w:val="004F4A30"/>
    <w:rsid w:val="004F5F02"/>
    <w:rsid w:val="004F7802"/>
    <w:rsid w:val="00500936"/>
    <w:rsid w:val="00502516"/>
    <w:rsid w:val="0050361C"/>
    <w:rsid w:val="005046AD"/>
    <w:rsid w:val="0050590F"/>
    <w:rsid w:val="00505F06"/>
    <w:rsid w:val="00506828"/>
    <w:rsid w:val="00506F55"/>
    <w:rsid w:val="00520084"/>
    <w:rsid w:val="00522636"/>
    <w:rsid w:val="00525B45"/>
    <w:rsid w:val="0053056E"/>
    <w:rsid w:val="00537A5D"/>
    <w:rsid w:val="00542BFB"/>
    <w:rsid w:val="0054421D"/>
    <w:rsid w:val="00545491"/>
    <w:rsid w:val="0055342E"/>
    <w:rsid w:val="00554309"/>
    <w:rsid w:val="00554FDA"/>
    <w:rsid w:val="00556E29"/>
    <w:rsid w:val="005623B6"/>
    <w:rsid w:val="00562A6F"/>
    <w:rsid w:val="00567DCA"/>
    <w:rsid w:val="005709F7"/>
    <w:rsid w:val="005713C3"/>
    <w:rsid w:val="00573B95"/>
    <w:rsid w:val="0057641C"/>
    <w:rsid w:val="005831B4"/>
    <w:rsid w:val="005923B2"/>
    <w:rsid w:val="0059263B"/>
    <w:rsid w:val="00596220"/>
    <w:rsid w:val="0059687E"/>
    <w:rsid w:val="005A06B4"/>
    <w:rsid w:val="005A07DF"/>
    <w:rsid w:val="005A375E"/>
    <w:rsid w:val="005A39CB"/>
    <w:rsid w:val="005B0133"/>
    <w:rsid w:val="005B21A8"/>
    <w:rsid w:val="005B51A9"/>
    <w:rsid w:val="005B7EF7"/>
    <w:rsid w:val="005C4754"/>
    <w:rsid w:val="005C784C"/>
    <w:rsid w:val="005D131D"/>
    <w:rsid w:val="005D17F6"/>
    <w:rsid w:val="005D6A74"/>
    <w:rsid w:val="005E5539"/>
    <w:rsid w:val="005F2C38"/>
    <w:rsid w:val="005F3EBB"/>
    <w:rsid w:val="005F619B"/>
    <w:rsid w:val="0060288D"/>
    <w:rsid w:val="006029B7"/>
    <w:rsid w:val="00602BF5"/>
    <w:rsid w:val="00603A82"/>
    <w:rsid w:val="00604504"/>
    <w:rsid w:val="00606FF2"/>
    <w:rsid w:val="00610975"/>
    <w:rsid w:val="00610FDE"/>
    <w:rsid w:val="00612D43"/>
    <w:rsid w:val="00616A77"/>
    <w:rsid w:val="00617FDD"/>
    <w:rsid w:val="00624AB9"/>
    <w:rsid w:val="00625581"/>
    <w:rsid w:val="00633614"/>
    <w:rsid w:val="00633F68"/>
    <w:rsid w:val="00635F40"/>
    <w:rsid w:val="006364A0"/>
    <w:rsid w:val="00636EB2"/>
    <w:rsid w:val="006375B8"/>
    <w:rsid w:val="006378C7"/>
    <w:rsid w:val="0064199C"/>
    <w:rsid w:val="006423FA"/>
    <w:rsid w:val="0064332E"/>
    <w:rsid w:val="00643516"/>
    <w:rsid w:val="00646E86"/>
    <w:rsid w:val="006470C9"/>
    <w:rsid w:val="00651138"/>
    <w:rsid w:val="006521B6"/>
    <w:rsid w:val="006522F2"/>
    <w:rsid w:val="0065257D"/>
    <w:rsid w:val="00652CC2"/>
    <w:rsid w:val="00654743"/>
    <w:rsid w:val="00656C03"/>
    <w:rsid w:val="00657423"/>
    <w:rsid w:val="00663DCD"/>
    <w:rsid w:val="00664B24"/>
    <w:rsid w:val="0066510A"/>
    <w:rsid w:val="006667EF"/>
    <w:rsid w:val="00671103"/>
    <w:rsid w:val="00673F9F"/>
    <w:rsid w:val="00674348"/>
    <w:rsid w:val="0067708A"/>
    <w:rsid w:val="00683C6D"/>
    <w:rsid w:val="00683DE1"/>
    <w:rsid w:val="006840FA"/>
    <w:rsid w:val="00684CBE"/>
    <w:rsid w:val="00686953"/>
    <w:rsid w:val="006878BA"/>
    <w:rsid w:val="00687DEA"/>
    <w:rsid w:val="00687E67"/>
    <w:rsid w:val="006907E6"/>
    <w:rsid w:val="00693F3C"/>
    <w:rsid w:val="00694858"/>
    <w:rsid w:val="0069679E"/>
    <w:rsid w:val="006967F7"/>
    <w:rsid w:val="006970CE"/>
    <w:rsid w:val="006A15D5"/>
    <w:rsid w:val="006A250C"/>
    <w:rsid w:val="006B21D3"/>
    <w:rsid w:val="006B57D0"/>
    <w:rsid w:val="006C0475"/>
    <w:rsid w:val="006C3BB1"/>
    <w:rsid w:val="006C451C"/>
    <w:rsid w:val="006C4BF2"/>
    <w:rsid w:val="006C4D3E"/>
    <w:rsid w:val="006C71CB"/>
    <w:rsid w:val="006D30FF"/>
    <w:rsid w:val="006D33C4"/>
    <w:rsid w:val="006D6940"/>
    <w:rsid w:val="006E2FCB"/>
    <w:rsid w:val="006F11EC"/>
    <w:rsid w:val="006F4692"/>
    <w:rsid w:val="006F47AC"/>
    <w:rsid w:val="006F6573"/>
    <w:rsid w:val="0070082C"/>
    <w:rsid w:val="00701A1D"/>
    <w:rsid w:val="007025F0"/>
    <w:rsid w:val="00706F5D"/>
    <w:rsid w:val="007108A8"/>
    <w:rsid w:val="0071151D"/>
    <w:rsid w:val="00717E49"/>
    <w:rsid w:val="00720055"/>
    <w:rsid w:val="00721942"/>
    <w:rsid w:val="007243D9"/>
    <w:rsid w:val="00734D52"/>
    <w:rsid w:val="007369E6"/>
    <w:rsid w:val="007369F9"/>
    <w:rsid w:val="00741648"/>
    <w:rsid w:val="00744787"/>
    <w:rsid w:val="00745415"/>
    <w:rsid w:val="00746E59"/>
    <w:rsid w:val="00750ECF"/>
    <w:rsid w:val="00754C9A"/>
    <w:rsid w:val="0075599A"/>
    <w:rsid w:val="0075659B"/>
    <w:rsid w:val="00761D52"/>
    <w:rsid w:val="00765611"/>
    <w:rsid w:val="00767A5B"/>
    <w:rsid w:val="00767F09"/>
    <w:rsid w:val="00772249"/>
    <w:rsid w:val="00772ECF"/>
    <w:rsid w:val="00774591"/>
    <w:rsid w:val="0077749E"/>
    <w:rsid w:val="007822AC"/>
    <w:rsid w:val="00783C93"/>
    <w:rsid w:val="00784E5A"/>
    <w:rsid w:val="00790ADA"/>
    <w:rsid w:val="0079505A"/>
    <w:rsid w:val="007A1242"/>
    <w:rsid w:val="007A2653"/>
    <w:rsid w:val="007A6C03"/>
    <w:rsid w:val="007A74A9"/>
    <w:rsid w:val="007B1FA6"/>
    <w:rsid w:val="007B2FA3"/>
    <w:rsid w:val="007B468E"/>
    <w:rsid w:val="007B61AD"/>
    <w:rsid w:val="007C0853"/>
    <w:rsid w:val="007C247F"/>
    <w:rsid w:val="007D1ADB"/>
    <w:rsid w:val="007D2288"/>
    <w:rsid w:val="007D6FCB"/>
    <w:rsid w:val="007E088F"/>
    <w:rsid w:val="007E1E93"/>
    <w:rsid w:val="007E2080"/>
    <w:rsid w:val="007E45D3"/>
    <w:rsid w:val="007E4DA3"/>
    <w:rsid w:val="007E511E"/>
    <w:rsid w:val="007F29C3"/>
    <w:rsid w:val="007F3327"/>
    <w:rsid w:val="007F4433"/>
    <w:rsid w:val="007F4599"/>
    <w:rsid w:val="007F7B32"/>
    <w:rsid w:val="008014D7"/>
    <w:rsid w:val="0080181B"/>
    <w:rsid w:val="00802502"/>
    <w:rsid w:val="00804BC2"/>
    <w:rsid w:val="00805C43"/>
    <w:rsid w:val="00806319"/>
    <w:rsid w:val="008102D3"/>
    <w:rsid w:val="00810CB0"/>
    <w:rsid w:val="0081176C"/>
    <w:rsid w:val="0081431A"/>
    <w:rsid w:val="00814797"/>
    <w:rsid w:val="00816A6F"/>
    <w:rsid w:val="00816BAA"/>
    <w:rsid w:val="00824877"/>
    <w:rsid w:val="00824D43"/>
    <w:rsid w:val="008300E0"/>
    <w:rsid w:val="008313DB"/>
    <w:rsid w:val="0083216F"/>
    <w:rsid w:val="00835261"/>
    <w:rsid w:val="00836A3F"/>
    <w:rsid w:val="00837FF2"/>
    <w:rsid w:val="0084200D"/>
    <w:rsid w:val="00842ED9"/>
    <w:rsid w:val="00847FEF"/>
    <w:rsid w:val="00850ADC"/>
    <w:rsid w:val="00852F23"/>
    <w:rsid w:val="00853A3D"/>
    <w:rsid w:val="008546E0"/>
    <w:rsid w:val="00854A8C"/>
    <w:rsid w:val="0085665A"/>
    <w:rsid w:val="0085708E"/>
    <w:rsid w:val="00860000"/>
    <w:rsid w:val="00860793"/>
    <w:rsid w:val="00862BAF"/>
    <w:rsid w:val="00862D5D"/>
    <w:rsid w:val="00863254"/>
    <w:rsid w:val="00863BD3"/>
    <w:rsid w:val="008641ED"/>
    <w:rsid w:val="00866D66"/>
    <w:rsid w:val="008671C6"/>
    <w:rsid w:val="00870A00"/>
    <w:rsid w:val="008739C3"/>
    <w:rsid w:val="0087521D"/>
    <w:rsid w:val="00875803"/>
    <w:rsid w:val="00876C4E"/>
    <w:rsid w:val="00877EF2"/>
    <w:rsid w:val="00885B86"/>
    <w:rsid w:val="00891CA5"/>
    <w:rsid w:val="00892314"/>
    <w:rsid w:val="0089248B"/>
    <w:rsid w:val="008924CB"/>
    <w:rsid w:val="0089253B"/>
    <w:rsid w:val="00892854"/>
    <w:rsid w:val="008963F5"/>
    <w:rsid w:val="008A28EF"/>
    <w:rsid w:val="008A35EC"/>
    <w:rsid w:val="008A51AE"/>
    <w:rsid w:val="008A78F6"/>
    <w:rsid w:val="008B1CBE"/>
    <w:rsid w:val="008B459E"/>
    <w:rsid w:val="008B6DEE"/>
    <w:rsid w:val="008D121B"/>
    <w:rsid w:val="008D147C"/>
    <w:rsid w:val="008D20AF"/>
    <w:rsid w:val="008D3566"/>
    <w:rsid w:val="008D49DB"/>
    <w:rsid w:val="008E024A"/>
    <w:rsid w:val="008E0611"/>
    <w:rsid w:val="008E0F04"/>
    <w:rsid w:val="008E13AE"/>
    <w:rsid w:val="008E1506"/>
    <w:rsid w:val="008E685A"/>
    <w:rsid w:val="008E710C"/>
    <w:rsid w:val="008E7F9D"/>
    <w:rsid w:val="008F3371"/>
    <w:rsid w:val="008F3A79"/>
    <w:rsid w:val="008F69D6"/>
    <w:rsid w:val="00902823"/>
    <w:rsid w:val="00902CA1"/>
    <w:rsid w:val="009043E8"/>
    <w:rsid w:val="00907825"/>
    <w:rsid w:val="009078FA"/>
    <w:rsid w:val="00912109"/>
    <w:rsid w:val="00915CA6"/>
    <w:rsid w:val="0091636C"/>
    <w:rsid w:val="00920BB5"/>
    <w:rsid w:val="00921C24"/>
    <w:rsid w:val="009235D9"/>
    <w:rsid w:val="00925372"/>
    <w:rsid w:val="0092726D"/>
    <w:rsid w:val="00927834"/>
    <w:rsid w:val="009308E4"/>
    <w:rsid w:val="00932CD6"/>
    <w:rsid w:val="0093583C"/>
    <w:rsid w:val="009379EE"/>
    <w:rsid w:val="009500A6"/>
    <w:rsid w:val="0095278F"/>
    <w:rsid w:val="009530FB"/>
    <w:rsid w:val="0095424B"/>
    <w:rsid w:val="0095488B"/>
    <w:rsid w:val="00955D8A"/>
    <w:rsid w:val="0095638A"/>
    <w:rsid w:val="00957C18"/>
    <w:rsid w:val="00957F2B"/>
    <w:rsid w:val="00962D8F"/>
    <w:rsid w:val="009659BA"/>
    <w:rsid w:val="00966CD3"/>
    <w:rsid w:val="00966DB0"/>
    <w:rsid w:val="00970121"/>
    <w:rsid w:val="009711DF"/>
    <w:rsid w:val="00973124"/>
    <w:rsid w:val="009731B1"/>
    <w:rsid w:val="00976FD6"/>
    <w:rsid w:val="009805A6"/>
    <w:rsid w:val="00980661"/>
    <w:rsid w:val="009818A6"/>
    <w:rsid w:val="00983040"/>
    <w:rsid w:val="0098677C"/>
    <w:rsid w:val="009877B2"/>
    <w:rsid w:val="00990D21"/>
    <w:rsid w:val="009925E5"/>
    <w:rsid w:val="00992E51"/>
    <w:rsid w:val="0099490B"/>
    <w:rsid w:val="00995645"/>
    <w:rsid w:val="0099673C"/>
    <w:rsid w:val="009974BE"/>
    <w:rsid w:val="009977AC"/>
    <w:rsid w:val="009A28B5"/>
    <w:rsid w:val="009B0821"/>
    <w:rsid w:val="009B1D4C"/>
    <w:rsid w:val="009B3FB9"/>
    <w:rsid w:val="009B4635"/>
    <w:rsid w:val="009B7B3A"/>
    <w:rsid w:val="009C1840"/>
    <w:rsid w:val="009C2465"/>
    <w:rsid w:val="009C30AA"/>
    <w:rsid w:val="009C3667"/>
    <w:rsid w:val="009C4E87"/>
    <w:rsid w:val="009C564E"/>
    <w:rsid w:val="009C7FBC"/>
    <w:rsid w:val="009D28A8"/>
    <w:rsid w:val="009D35A0"/>
    <w:rsid w:val="009D3C44"/>
    <w:rsid w:val="009D59A5"/>
    <w:rsid w:val="009D5E5F"/>
    <w:rsid w:val="009D652A"/>
    <w:rsid w:val="009D7EB7"/>
    <w:rsid w:val="009E048A"/>
    <w:rsid w:val="009E08E9"/>
    <w:rsid w:val="009E24F8"/>
    <w:rsid w:val="009E3DB9"/>
    <w:rsid w:val="009E40DA"/>
    <w:rsid w:val="009E6E35"/>
    <w:rsid w:val="009F0EDA"/>
    <w:rsid w:val="009F6B62"/>
    <w:rsid w:val="00A03B96"/>
    <w:rsid w:val="00A041F4"/>
    <w:rsid w:val="00A04C37"/>
    <w:rsid w:val="00A05089"/>
    <w:rsid w:val="00A053A7"/>
    <w:rsid w:val="00A05B19"/>
    <w:rsid w:val="00A05BCC"/>
    <w:rsid w:val="00A05D13"/>
    <w:rsid w:val="00A1134E"/>
    <w:rsid w:val="00A16D72"/>
    <w:rsid w:val="00A178A6"/>
    <w:rsid w:val="00A216DC"/>
    <w:rsid w:val="00A23DF7"/>
    <w:rsid w:val="00A24E7E"/>
    <w:rsid w:val="00A258C3"/>
    <w:rsid w:val="00A31F56"/>
    <w:rsid w:val="00A347C0"/>
    <w:rsid w:val="00A36CCF"/>
    <w:rsid w:val="00A37F51"/>
    <w:rsid w:val="00A415FE"/>
    <w:rsid w:val="00A42ABE"/>
    <w:rsid w:val="00A441A8"/>
    <w:rsid w:val="00A5090D"/>
    <w:rsid w:val="00A51431"/>
    <w:rsid w:val="00A539AD"/>
    <w:rsid w:val="00A6337E"/>
    <w:rsid w:val="00A70118"/>
    <w:rsid w:val="00A75580"/>
    <w:rsid w:val="00A75EA2"/>
    <w:rsid w:val="00A8068F"/>
    <w:rsid w:val="00A80E9E"/>
    <w:rsid w:val="00A8222C"/>
    <w:rsid w:val="00A82CEE"/>
    <w:rsid w:val="00A859D0"/>
    <w:rsid w:val="00A877EE"/>
    <w:rsid w:val="00A8782F"/>
    <w:rsid w:val="00A91A58"/>
    <w:rsid w:val="00A91F7B"/>
    <w:rsid w:val="00A9315A"/>
    <w:rsid w:val="00A9340D"/>
    <w:rsid w:val="00A9371A"/>
    <w:rsid w:val="00A94028"/>
    <w:rsid w:val="00A94063"/>
    <w:rsid w:val="00A951F6"/>
    <w:rsid w:val="00AA1385"/>
    <w:rsid w:val="00AA2D35"/>
    <w:rsid w:val="00AA51E9"/>
    <w:rsid w:val="00AA59DE"/>
    <w:rsid w:val="00AA60C0"/>
    <w:rsid w:val="00AA6219"/>
    <w:rsid w:val="00AA74E0"/>
    <w:rsid w:val="00AB39AC"/>
    <w:rsid w:val="00AB496C"/>
    <w:rsid w:val="00AB59B0"/>
    <w:rsid w:val="00AB703F"/>
    <w:rsid w:val="00AC1AD9"/>
    <w:rsid w:val="00AC24B6"/>
    <w:rsid w:val="00AC51B9"/>
    <w:rsid w:val="00AC6BB8"/>
    <w:rsid w:val="00AC7171"/>
    <w:rsid w:val="00AD012F"/>
    <w:rsid w:val="00AD26B9"/>
    <w:rsid w:val="00AD3B26"/>
    <w:rsid w:val="00AD439D"/>
    <w:rsid w:val="00AD6A72"/>
    <w:rsid w:val="00AD75AE"/>
    <w:rsid w:val="00AD7D1E"/>
    <w:rsid w:val="00AE008F"/>
    <w:rsid w:val="00AF46E3"/>
    <w:rsid w:val="00AF520C"/>
    <w:rsid w:val="00AF7B46"/>
    <w:rsid w:val="00AF7EA8"/>
    <w:rsid w:val="00B01FCD"/>
    <w:rsid w:val="00B025DD"/>
    <w:rsid w:val="00B0341D"/>
    <w:rsid w:val="00B05A03"/>
    <w:rsid w:val="00B119AD"/>
    <w:rsid w:val="00B1776C"/>
    <w:rsid w:val="00B20615"/>
    <w:rsid w:val="00B2275D"/>
    <w:rsid w:val="00B23C1B"/>
    <w:rsid w:val="00B252EE"/>
    <w:rsid w:val="00B26398"/>
    <w:rsid w:val="00B26498"/>
    <w:rsid w:val="00B2679E"/>
    <w:rsid w:val="00B43D8F"/>
    <w:rsid w:val="00B46D04"/>
    <w:rsid w:val="00B50BC2"/>
    <w:rsid w:val="00B52583"/>
    <w:rsid w:val="00B52896"/>
    <w:rsid w:val="00B5409A"/>
    <w:rsid w:val="00B54A93"/>
    <w:rsid w:val="00B56ACC"/>
    <w:rsid w:val="00B60F59"/>
    <w:rsid w:val="00B610EA"/>
    <w:rsid w:val="00B63525"/>
    <w:rsid w:val="00B64664"/>
    <w:rsid w:val="00B70B87"/>
    <w:rsid w:val="00B72875"/>
    <w:rsid w:val="00B72EB2"/>
    <w:rsid w:val="00B73F08"/>
    <w:rsid w:val="00B75A05"/>
    <w:rsid w:val="00B809B9"/>
    <w:rsid w:val="00B81498"/>
    <w:rsid w:val="00B86A2B"/>
    <w:rsid w:val="00B871EA"/>
    <w:rsid w:val="00B8741E"/>
    <w:rsid w:val="00B9101C"/>
    <w:rsid w:val="00B9409F"/>
    <w:rsid w:val="00B95236"/>
    <w:rsid w:val="00B961E5"/>
    <w:rsid w:val="00B968CC"/>
    <w:rsid w:val="00B96BD9"/>
    <w:rsid w:val="00B97031"/>
    <w:rsid w:val="00BA08EB"/>
    <w:rsid w:val="00BA1B01"/>
    <w:rsid w:val="00BA1E3A"/>
    <w:rsid w:val="00BA2641"/>
    <w:rsid w:val="00BA4CA2"/>
    <w:rsid w:val="00BB20A8"/>
    <w:rsid w:val="00BB37AA"/>
    <w:rsid w:val="00BB6A28"/>
    <w:rsid w:val="00BC15A7"/>
    <w:rsid w:val="00BC17E7"/>
    <w:rsid w:val="00BC183C"/>
    <w:rsid w:val="00BC3041"/>
    <w:rsid w:val="00BC53A0"/>
    <w:rsid w:val="00BC6E8E"/>
    <w:rsid w:val="00BC7CB6"/>
    <w:rsid w:val="00BD2427"/>
    <w:rsid w:val="00BD36B7"/>
    <w:rsid w:val="00BD4577"/>
    <w:rsid w:val="00BD6E68"/>
    <w:rsid w:val="00BE4A26"/>
    <w:rsid w:val="00BE62AD"/>
    <w:rsid w:val="00BE62FC"/>
    <w:rsid w:val="00BF05AC"/>
    <w:rsid w:val="00BF0892"/>
    <w:rsid w:val="00BF121F"/>
    <w:rsid w:val="00BF1F80"/>
    <w:rsid w:val="00C03F63"/>
    <w:rsid w:val="00C049A3"/>
    <w:rsid w:val="00C07281"/>
    <w:rsid w:val="00C11CAB"/>
    <w:rsid w:val="00C126F3"/>
    <w:rsid w:val="00C15E6C"/>
    <w:rsid w:val="00C162A7"/>
    <w:rsid w:val="00C166EF"/>
    <w:rsid w:val="00C17EB0"/>
    <w:rsid w:val="00C21489"/>
    <w:rsid w:val="00C21754"/>
    <w:rsid w:val="00C22567"/>
    <w:rsid w:val="00C25245"/>
    <w:rsid w:val="00C259A2"/>
    <w:rsid w:val="00C26DA3"/>
    <w:rsid w:val="00C271F8"/>
    <w:rsid w:val="00C27F5F"/>
    <w:rsid w:val="00C307C9"/>
    <w:rsid w:val="00C30A0F"/>
    <w:rsid w:val="00C31B69"/>
    <w:rsid w:val="00C32A7D"/>
    <w:rsid w:val="00C32D9F"/>
    <w:rsid w:val="00C366F7"/>
    <w:rsid w:val="00C37E61"/>
    <w:rsid w:val="00C41B3E"/>
    <w:rsid w:val="00C4429B"/>
    <w:rsid w:val="00C44752"/>
    <w:rsid w:val="00C451A3"/>
    <w:rsid w:val="00C5102A"/>
    <w:rsid w:val="00C51538"/>
    <w:rsid w:val="00C5186D"/>
    <w:rsid w:val="00C5357D"/>
    <w:rsid w:val="00C63907"/>
    <w:rsid w:val="00C64CAB"/>
    <w:rsid w:val="00C676EC"/>
    <w:rsid w:val="00C70F1B"/>
    <w:rsid w:val="00C71A47"/>
    <w:rsid w:val="00C7464C"/>
    <w:rsid w:val="00C750FB"/>
    <w:rsid w:val="00C75842"/>
    <w:rsid w:val="00C847FC"/>
    <w:rsid w:val="00C85588"/>
    <w:rsid w:val="00C91E05"/>
    <w:rsid w:val="00C95647"/>
    <w:rsid w:val="00C97722"/>
    <w:rsid w:val="00CB1FE5"/>
    <w:rsid w:val="00CB21E8"/>
    <w:rsid w:val="00CB2478"/>
    <w:rsid w:val="00CB4202"/>
    <w:rsid w:val="00CB5787"/>
    <w:rsid w:val="00CC2AC5"/>
    <w:rsid w:val="00CC5B88"/>
    <w:rsid w:val="00CD0FC0"/>
    <w:rsid w:val="00CD2375"/>
    <w:rsid w:val="00CD45C0"/>
    <w:rsid w:val="00CD6755"/>
    <w:rsid w:val="00CD6856"/>
    <w:rsid w:val="00CE0089"/>
    <w:rsid w:val="00CE4FBF"/>
    <w:rsid w:val="00CE793C"/>
    <w:rsid w:val="00CF193C"/>
    <w:rsid w:val="00CF2769"/>
    <w:rsid w:val="00CF4280"/>
    <w:rsid w:val="00CF4CBB"/>
    <w:rsid w:val="00CF641A"/>
    <w:rsid w:val="00CF766A"/>
    <w:rsid w:val="00D0404C"/>
    <w:rsid w:val="00D103C9"/>
    <w:rsid w:val="00D10C76"/>
    <w:rsid w:val="00D14BBB"/>
    <w:rsid w:val="00D14C3B"/>
    <w:rsid w:val="00D173F1"/>
    <w:rsid w:val="00D21529"/>
    <w:rsid w:val="00D25F52"/>
    <w:rsid w:val="00D269DF"/>
    <w:rsid w:val="00D32FA4"/>
    <w:rsid w:val="00D3495E"/>
    <w:rsid w:val="00D35496"/>
    <w:rsid w:val="00D3743B"/>
    <w:rsid w:val="00D43341"/>
    <w:rsid w:val="00D4491C"/>
    <w:rsid w:val="00D45282"/>
    <w:rsid w:val="00D45C6B"/>
    <w:rsid w:val="00D47B39"/>
    <w:rsid w:val="00D50CA9"/>
    <w:rsid w:val="00D50D44"/>
    <w:rsid w:val="00D51919"/>
    <w:rsid w:val="00D521F7"/>
    <w:rsid w:val="00D57F46"/>
    <w:rsid w:val="00D61770"/>
    <w:rsid w:val="00D62C46"/>
    <w:rsid w:val="00D66E67"/>
    <w:rsid w:val="00D7042A"/>
    <w:rsid w:val="00D74CB0"/>
    <w:rsid w:val="00D8295D"/>
    <w:rsid w:val="00DA5232"/>
    <w:rsid w:val="00DA541F"/>
    <w:rsid w:val="00DA5861"/>
    <w:rsid w:val="00DA6E47"/>
    <w:rsid w:val="00DA7663"/>
    <w:rsid w:val="00DB0D9F"/>
    <w:rsid w:val="00DC06F2"/>
    <w:rsid w:val="00DC2A65"/>
    <w:rsid w:val="00DC54CB"/>
    <w:rsid w:val="00DD231E"/>
    <w:rsid w:val="00DD2CFB"/>
    <w:rsid w:val="00DD4B1E"/>
    <w:rsid w:val="00DE15F0"/>
    <w:rsid w:val="00DE2F78"/>
    <w:rsid w:val="00DE5663"/>
    <w:rsid w:val="00DE61CC"/>
    <w:rsid w:val="00DE78AA"/>
    <w:rsid w:val="00DE7AA0"/>
    <w:rsid w:val="00DF2680"/>
    <w:rsid w:val="00DF278C"/>
    <w:rsid w:val="00DF3513"/>
    <w:rsid w:val="00DF4704"/>
    <w:rsid w:val="00DF4DB1"/>
    <w:rsid w:val="00E01161"/>
    <w:rsid w:val="00E02C6A"/>
    <w:rsid w:val="00E0467D"/>
    <w:rsid w:val="00E04FBC"/>
    <w:rsid w:val="00E053D0"/>
    <w:rsid w:val="00E059C8"/>
    <w:rsid w:val="00E05C57"/>
    <w:rsid w:val="00E07D02"/>
    <w:rsid w:val="00E12820"/>
    <w:rsid w:val="00E129E1"/>
    <w:rsid w:val="00E13640"/>
    <w:rsid w:val="00E15994"/>
    <w:rsid w:val="00E1769D"/>
    <w:rsid w:val="00E20E90"/>
    <w:rsid w:val="00E25825"/>
    <w:rsid w:val="00E3114E"/>
    <w:rsid w:val="00E31A70"/>
    <w:rsid w:val="00E32BF1"/>
    <w:rsid w:val="00E35B02"/>
    <w:rsid w:val="00E363A0"/>
    <w:rsid w:val="00E4398B"/>
    <w:rsid w:val="00E50209"/>
    <w:rsid w:val="00E50446"/>
    <w:rsid w:val="00E56C00"/>
    <w:rsid w:val="00E62398"/>
    <w:rsid w:val="00E63628"/>
    <w:rsid w:val="00E66496"/>
    <w:rsid w:val="00E666F4"/>
    <w:rsid w:val="00E668DB"/>
    <w:rsid w:val="00E66B35"/>
    <w:rsid w:val="00E66E10"/>
    <w:rsid w:val="00E769F6"/>
    <w:rsid w:val="00E77446"/>
    <w:rsid w:val="00E809A6"/>
    <w:rsid w:val="00E8130B"/>
    <w:rsid w:val="00E8407C"/>
    <w:rsid w:val="00E84F3C"/>
    <w:rsid w:val="00E87C65"/>
    <w:rsid w:val="00E9196F"/>
    <w:rsid w:val="00E9518E"/>
    <w:rsid w:val="00EA012C"/>
    <w:rsid w:val="00EA6C3A"/>
    <w:rsid w:val="00EA796E"/>
    <w:rsid w:val="00EB1A5C"/>
    <w:rsid w:val="00EB3723"/>
    <w:rsid w:val="00EC0371"/>
    <w:rsid w:val="00EC07FE"/>
    <w:rsid w:val="00EC3750"/>
    <w:rsid w:val="00EC6A55"/>
    <w:rsid w:val="00ED0288"/>
    <w:rsid w:val="00ED64A3"/>
    <w:rsid w:val="00EE3084"/>
    <w:rsid w:val="00EE52CB"/>
    <w:rsid w:val="00EF0EDB"/>
    <w:rsid w:val="00EF1319"/>
    <w:rsid w:val="00EF44E4"/>
    <w:rsid w:val="00EF5492"/>
    <w:rsid w:val="00EF581D"/>
    <w:rsid w:val="00EF7D7B"/>
    <w:rsid w:val="00EF7FD8"/>
    <w:rsid w:val="00F001A5"/>
    <w:rsid w:val="00F03240"/>
    <w:rsid w:val="00F03D33"/>
    <w:rsid w:val="00F06F59"/>
    <w:rsid w:val="00F074E2"/>
    <w:rsid w:val="00F0797C"/>
    <w:rsid w:val="00F1395F"/>
    <w:rsid w:val="00F165E8"/>
    <w:rsid w:val="00F17803"/>
    <w:rsid w:val="00F17988"/>
    <w:rsid w:val="00F216C3"/>
    <w:rsid w:val="00F22233"/>
    <w:rsid w:val="00F2369A"/>
    <w:rsid w:val="00F23806"/>
    <w:rsid w:val="00F340D4"/>
    <w:rsid w:val="00F360C3"/>
    <w:rsid w:val="00F36F94"/>
    <w:rsid w:val="00F37F98"/>
    <w:rsid w:val="00F424DB"/>
    <w:rsid w:val="00F441D4"/>
    <w:rsid w:val="00F469F0"/>
    <w:rsid w:val="00F47FA8"/>
    <w:rsid w:val="00F50C33"/>
    <w:rsid w:val="00F53273"/>
    <w:rsid w:val="00F57339"/>
    <w:rsid w:val="00F61C4E"/>
    <w:rsid w:val="00F630B7"/>
    <w:rsid w:val="00F63CFB"/>
    <w:rsid w:val="00F65314"/>
    <w:rsid w:val="00F725A6"/>
    <w:rsid w:val="00F73A75"/>
    <w:rsid w:val="00F755E4"/>
    <w:rsid w:val="00F77D02"/>
    <w:rsid w:val="00F8520A"/>
    <w:rsid w:val="00FA355C"/>
    <w:rsid w:val="00FA7B6A"/>
    <w:rsid w:val="00FB2409"/>
    <w:rsid w:val="00FB2F5C"/>
    <w:rsid w:val="00FB3A86"/>
    <w:rsid w:val="00FC356B"/>
    <w:rsid w:val="00FC3BBA"/>
    <w:rsid w:val="00FC4A92"/>
    <w:rsid w:val="00FC4DCF"/>
    <w:rsid w:val="00FC7537"/>
    <w:rsid w:val="00FD2614"/>
    <w:rsid w:val="00FD36C8"/>
    <w:rsid w:val="00FD436F"/>
    <w:rsid w:val="00FE4A9A"/>
    <w:rsid w:val="00FE721C"/>
    <w:rsid w:val="00FE75DA"/>
    <w:rsid w:val="00FE7827"/>
    <w:rsid w:val="00FF16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441D98"/>
  <w15:docId w15:val="{7C74CD10-DB33-4D13-9144-914EDAEE0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41DA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F0797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041DA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041DA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eastAsia="nb-NO"/>
    </w:rPr>
  </w:style>
  <w:style w:type="character" w:customStyle="1" w:styleId="CommentTextChar">
    <w:name w:val="Comment Text Char"/>
    <w:basedOn w:val="DefaultParagraphFont"/>
    <w:link w:val="CommentText"/>
    <w:uiPriority w:val="99"/>
    <w:rsid w:val="00746E59"/>
    <w:rPr>
      <w:lang w:val="en"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7F4599"/>
    <w:rPr>
      <w:rFonts w:ascii="Times New Roman" w:hAnsi="Times New Roman"/>
      <w:sz w:val="24"/>
      <w:szCs w:val="24"/>
    </w:rPr>
  </w:style>
  <w:style w:type="paragraph" w:styleId="BodyText">
    <w:name w:val="Body Text"/>
    <w:basedOn w:val="Normal"/>
    <w:link w:val="BodyTextChar"/>
    <w:semiHidden/>
    <w:unhideWhenUsed/>
    <w:rsid w:val="00AD26B9"/>
    <w:pPr>
      <w:spacing w:after="120"/>
    </w:pPr>
  </w:style>
  <w:style w:type="character" w:customStyle="1" w:styleId="BodyTextChar">
    <w:name w:val="Body Text Char"/>
    <w:basedOn w:val="DefaultParagraphFont"/>
    <w:link w:val="BodyText"/>
    <w:semiHidden/>
    <w:rsid w:val="00AD26B9"/>
    <w:rPr>
      <w:rFonts w:ascii="Helvetica" w:hAnsi="Helvetica"/>
    </w:rPr>
  </w:style>
  <w:style w:type="character" w:customStyle="1" w:styleId="Heading4Char">
    <w:name w:val="Heading 4 Char"/>
    <w:basedOn w:val="DefaultParagraphFont"/>
    <w:link w:val="Heading4"/>
    <w:semiHidden/>
    <w:rsid w:val="00F0797C"/>
    <w:rPr>
      <w:rFonts w:asciiTheme="majorHAnsi" w:eastAsiaTheme="majorEastAsia" w:hAnsiTheme="majorHAnsi" w:cstheme="majorBidi"/>
      <w:i/>
      <w:iCs/>
      <w:color w:val="365F91" w:themeColor="accent1" w:themeShade="BF"/>
    </w:rPr>
  </w:style>
  <w:style w:type="table" w:styleId="TableGridLight">
    <w:name w:val="Grid Table Light"/>
    <w:basedOn w:val="TableNormal"/>
    <w:uiPriority w:val="40"/>
    <w:rsid w:val="003D46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semiHidden/>
    <w:rsid w:val="00041DA7"/>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semiHidden/>
    <w:rsid w:val="00041DA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041DA7"/>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2944439">
      <w:bodyDiv w:val="1"/>
      <w:marLeft w:val="0"/>
      <w:marRight w:val="0"/>
      <w:marTop w:val="0"/>
      <w:marBottom w:val="0"/>
      <w:divBdr>
        <w:top w:val="none" w:sz="0" w:space="0" w:color="auto"/>
        <w:left w:val="none" w:sz="0" w:space="0" w:color="auto"/>
        <w:bottom w:val="none" w:sz="0" w:space="0" w:color="auto"/>
        <w:right w:val="none" w:sz="0" w:space="0" w:color="auto"/>
      </w:divBdr>
    </w:div>
    <w:div w:id="53940973">
      <w:bodyDiv w:val="1"/>
      <w:marLeft w:val="0"/>
      <w:marRight w:val="0"/>
      <w:marTop w:val="0"/>
      <w:marBottom w:val="0"/>
      <w:divBdr>
        <w:top w:val="none" w:sz="0" w:space="0" w:color="auto"/>
        <w:left w:val="none" w:sz="0" w:space="0" w:color="auto"/>
        <w:bottom w:val="none" w:sz="0" w:space="0" w:color="auto"/>
        <w:right w:val="none" w:sz="0" w:space="0" w:color="auto"/>
      </w:divBdr>
    </w:div>
    <w:div w:id="61832594">
      <w:bodyDiv w:val="1"/>
      <w:marLeft w:val="0"/>
      <w:marRight w:val="0"/>
      <w:marTop w:val="0"/>
      <w:marBottom w:val="0"/>
      <w:divBdr>
        <w:top w:val="none" w:sz="0" w:space="0" w:color="auto"/>
        <w:left w:val="none" w:sz="0" w:space="0" w:color="auto"/>
        <w:bottom w:val="none" w:sz="0" w:space="0" w:color="auto"/>
        <w:right w:val="none" w:sz="0" w:space="0" w:color="auto"/>
      </w:divBdr>
    </w:div>
    <w:div w:id="96679369">
      <w:bodyDiv w:val="1"/>
      <w:marLeft w:val="0"/>
      <w:marRight w:val="0"/>
      <w:marTop w:val="0"/>
      <w:marBottom w:val="0"/>
      <w:divBdr>
        <w:top w:val="none" w:sz="0" w:space="0" w:color="auto"/>
        <w:left w:val="none" w:sz="0" w:space="0" w:color="auto"/>
        <w:bottom w:val="none" w:sz="0" w:space="0" w:color="auto"/>
        <w:right w:val="none" w:sz="0" w:space="0" w:color="auto"/>
      </w:divBdr>
    </w:div>
    <w:div w:id="105079002">
      <w:bodyDiv w:val="1"/>
      <w:marLeft w:val="0"/>
      <w:marRight w:val="0"/>
      <w:marTop w:val="0"/>
      <w:marBottom w:val="0"/>
      <w:divBdr>
        <w:top w:val="none" w:sz="0" w:space="0" w:color="auto"/>
        <w:left w:val="none" w:sz="0" w:space="0" w:color="auto"/>
        <w:bottom w:val="none" w:sz="0" w:space="0" w:color="auto"/>
        <w:right w:val="none" w:sz="0" w:space="0" w:color="auto"/>
      </w:divBdr>
    </w:div>
    <w:div w:id="10952012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9955536">
      <w:bodyDiv w:val="1"/>
      <w:marLeft w:val="0"/>
      <w:marRight w:val="0"/>
      <w:marTop w:val="0"/>
      <w:marBottom w:val="0"/>
      <w:divBdr>
        <w:top w:val="none" w:sz="0" w:space="0" w:color="auto"/>
        <w:left w:val="none" w:sz="0" w:space="0" w:color="auto"/>
        <w:bottom w:val="none" w:sz="0" w:space="0" w:color="auto"/>
        <w:right w:val="none" w:sz="0" w:space="0" w:color="auto"/>
      </w:divBdr>
    </w:div>
    <w:div w:id="196285950">
      <w:bodyDiv w:val="1"/>
      <w:marLeft w:val="0"/>
      <w:marRight w:val="0"/>
      <w:marTop w:val="0"/>
      <w:marBottom w:val="0"/>
      <w:divBdr>
        <w:top w:val="none" w:sz="0" w:space="0" w:color="auto"/>
        <w:left w:val="none" w:sz="0" w:space="0" w:color="auto"/>
        <w:bottom w:val="none" w:sz="0" w:space="0" w:color="auto"/>
        <w:right w:val="none" w:sz="0" w:space="0" w:color="auto"/>
      </w:divBdr>
    </w:div>
    <w:div w:id="214706003">
      <w:bodyDiv w:val="1"/>
      <w:marLeft w:val="0"/>
      <w:marRight w:val="0"/>
      <w:marTop w:val="0"/>
      <w:marBottom w:val="0"/>
      <w:divBdr>
        <w:top w:val="none" w:sz="0" w:space="0" w:color="auto"/>
        <w:left w:val="none" w:sz="0" w:space="0" w:color="auto"/>
        <w:bottom w:val="none" w:sz="0" w:space="0" w:color="auto"/>
        <w:right w:val="none" w:sz="0" w:space="0" w:color="auto"/>
      </w:divBdr>
    </w:div>
    <w:div w:id="22356311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6130282">
      <w:bodyDiv w:val="1"/>
      <w:marLeft w:val="0"/>
      <w:marRight w:val="0"/>
      <w:marTop w:val="0"/>
      <w:marBottom w:val="0"/>
      <w:divBdr>
        <w:top w:val="none" w:sz="0" w:space="0" w:color="auto"/>
        <w:left w:val="none" w:sz="0" w:space="0" w:color="auto"/>
        <w:bottom w:val="none" w:sz="0" w:space="0" w:color="auto"/>
        <w:right w:val="none" w:sz="0" w:space="0" w:color="auto"/>
      </w:divBdr>
    </w:div>
    <w:div w:id="301007768">
      <w:bodyDiv w:val="1"/>
      <w:marLeft w:val="0"/>
      <w:marRight w:val="0"/>
      <w:marTop w:val="0"/>
      <w:marBottom w:val="0"/>
      <w:divBdr>
        <w:top w:val="none" w:sz="0" w:space="0" w:color="auto"/>
        <w:left w:val="none" w:sz="0" w:space="0" w:color="auto"/>
        <w:bottom w:val="none" w:sz="0" w:space="0" w:color="auto"/>
        <w:right w:val="none" w:sz="0" w:space="0" w:color="auto"/>
      </w:divBdr>
    </w:div>
    <w:div w:id="318921863">
      <w:bodyDiv w:val="1"/>
      <w:marLeft w:val="0"/>
      <w:marRight w:val="0"/>
      <w:marTop w:val="0"/>
      <w:marBottom w:val="0"/>
      <w:divBdr>
        <w:top w:val="none" w:sz="0" w:space="0" w:color="auto"/>
        <w:left w:val="none" w:sz="0" w:space="0" w:color="auto"/>
        <w:bottom w:val="none" w:sz="0" w:space="0" w:color="auto"/>
        <w:right w:val="none" w:sz="0" w:space="0" w:color="auto"/>
      </w:divBdr>
    </w:div>
    <w:div w:id="325671081">
      <w:bodyDiv w:val="1"/>
      <w:marLeft w:val="0"/>
      <w:marRight w:val="0"/>
      <w:marTop w:val="0"/>
      <w:marBottom w:val="0"/>
      <w:divBdr>
        <w:top w:val="none" w:sz="0" w:space="0" w:color="auto"/>
        <w:left w:val="none" w:sz="0" w:space="0" w:color="auto"/>
        <w:bottom w:val="none" w:sz="0" w:space="0" w:color="auto"/>
        <w:right w:val="none" w:sz="0" w:space="0" w:color="auto"/>
      </w:divBdr>
    </w:div>
    <w:div w:id="332925078">
      <w:bodyDiv w:val="1"/>
      <w:marLeft w:val="0"/>
      <w:marRight w:val="0"/>
      <w:marTop w:val="0"/>
      <w:marBottom w:val="0"/>
      <w:divBdr>
        <w:top w:val="none" w:sz="0" w:space="0" w:color="auto"/>
        <w:left w:val="none" w:sz="0" w:space="0" w:color="auto"/>
        <w:bottom w:val="none" w:sz="0" w:space="0" w:color="auto"/>
        <w:right w:val="none" w:sz="0" w:space="0" w:color="auto"/>
      </w:divBdr>
    </w:div>
    <w:div w:id="335428554">
      <w:bodyDiv w:val="1"/>
      <w:marLeft w:val="0"/>
      <w:marRight w:val="0"/>
      <w:marTop w:val="0"/>
      <w:marBottom w:val="0"/>
      <w:divBdr>
        <w:top w:val="none" w:sz="0" w:space="0" w:color="auto"/>
        <w:left w:val="none" w:sz="0" w:space="0" w:color="auto"/>
        <w:bottom w:val="none" w:sz="0" w:space="0" w:color="auto"/>
        <w:right w:val="none" w:sz="0" w:space="0" w:color="auto"/>
      </w:divBdr>
    </w:div>
    <w:div w:id="336343790">
      <w:bodyDiv w:val="1"/>
      <w:marLeft w:val="0"/>
      <w:marRight w:val="0"/>
      <w:marTop w:val="0"/>
      <w:marBottom w:val="0"/>
      <w:divBdr>
        <w:top w:val="none" w:sz="0" w:space="0" w:color="auto"/>
        <w:left w:val="none" w:sz="0" w:space="0" w:color="auto"/>
        <w:bottom w:val="none" w:sz="0" w:space="0" w:color="auto"/>
        <w:right w:val="none" w:sz="0" w:space="0" w:color="auto"/>
      </w:divBdr>
    </w:div>
    <w:div w:id="352808287">
      <w:bodyDiv w:val="1"/>
      <w:marLeft w:val="0"/>
      <w:marRight w:val="0"/>
      <w:marTop w:val="0"/>
      <w:marBottom w:val="0"/>
      <w:divBdr>
        <w:top w:val="none" w:sz="0" w:space="0" w:color="auto"/>
        <w:left w:val="none" w:sz="0" w:space="0" w:color="auto"/>
        <w:bottom w:val="none" w:sz="0" w:space="0" w:color="auto"/>
        <w:right w:val="none" w:sz="0" w:space="0" w:color="auto"/>
      </w:divBdr>
    </w:div>
    <w:div w:id="355036977">
      <w:bodyDiv w:val="1"/>
      <w:marLeft w:val="0"/>
      <w:marRight w:val="0"/>
      <w:marTop w:val="0"/>
      <w:marBottom w:val="0"/>
      <w:divBdr>
        <w:top w:val="none" w:sz="0" w:space="0" w:color="auto"/>
        <w:left w:val="none" w:sz="0" w:space="0" w:color="auto"/>
        <w:bottom w:val="none" w:sz="0" w:space="0" w:color="auto"/>
        <w:right w:val="none" w:sz="0" w:space="0" w:color="auto"/>
      </w:divBdr>
    </w:div>
    <w:div w:id="356541872">
      <w:bodyDiv w:val="1"/>
      <w:marLeft w:val="0"/>
      <w:marRight w:val="0"/>
      <w:marTop w:val="0"/>
      <w:marBottom w:val="0"/>
      <w:divBdr>
        <w:top w:val="none" w:sz="0" w:space="0" w:color="auto"/>
        <w:left w:val="none" w:sz="0" w:space="0" w:color="auto"/>
        <w:bottom w:val="none" w:sz="0" w:space="0" w:color="auto"/>
        <w:right w:val="none" w:sz="0" w:space="0" w:color="auto"/>
      </w:divBdr>
      <w:divsChild>
        <w:div w:id="2079353617">
          <w:marLeft w:val="0"/>
          <w:marRight w:val="0"/>
          <w:marTop w:val="0"/>
          <w:marBottom w:val="0"/>
          <w:divBdr>
            <w:top w:val="none" w:sz="0" w:space="0" w:color="auto"/>
            <w:left w:val="none" w:sz="0" w:space="0" w:color="auto"/>
            <w:bottom w:val="none" w:sz="0" w:space="0" w:color="auto"/>
            <w:right w:val="none" w:sz="0" w:space="0" w:color="auto"/>
          </w:divBdr>
          <w:divsChild>
            <w:div w:id="384529473">
              <w:marLeft w:val="0"/>
              <w:marRight w:val="0"/>
              <w:marTop w:val="0"/>
              <w:marBottom w:val="0"/>
              <w:divBdr>
                <w:top w:val="none" w:sz="0" w:space="0" w:color="auto"/>
                <w:left w:val="none" w:sz="0" w:space="0" w:color="auto"/>
                <w:bottom w:val="none" w:sz="0" w:space="0" w:color="auto"/>
                <w:right w:val="none" w:sz="0" w:space="0" w:color="auto"/>
              </w:divBdr>
              <w:divsChild>
                <w:div w:id="120803574">
                  <w:marLeft w:val="0"/>
                  <w:marRight w:val="0"/>
                  <w:marTop w:val="0"/>
                  <w:marBottom w:val="0"/>
                  <w:divBdr>
                    <w:top w:val="none" w:sz="0" w:space="0" w:color="auto"/>
                    <w:left w:val="none" w:sz="0" w:space="0" w:color="auto"/>
                    <w:bottom w:val="none" w:sz="0" w:space="0" w:color="auto"/>
                    <w:right w:val="none" w:sz="0" w:space="0" w:color="auto"/>
                  </w:divBdr>
                  <w:divsChild>
                    <w:div w:id="607810461">
                      <w:marLeft w:val="0"/>
                      <w:marRight w:val="0"/>
                      <w:marTop w:val="0"/>
                      <w:marBottom w:val="0"/>
                      <w:divBdr>
                        <w:top w:val="none" w:sz="0" w:space="0" w:color="auto"/>
                        <w:left w:val="none" w:sz="0" w:space="0" w:color="auto"/>
                        <w:bottom w:val="none" w:sz="0" w:space="0" w:color="auto"/>
                        <w:right w:val="none" w:sz="0" w:space="0" w:color="auto"/>
                      </w:divBdr>
                      <w:divsChild>
                        <w:div w:id="621150734">
                          <w:marLeft w:val="0"/>
                          <w:marRight w:val="0"/>
                          <w:marTop w:val="0"/>
                          <w:marBottom w:val="0"/>
                          <w:divBdr>
                            <w:top w:val="none" w:sz="0" w:space="0" w:color="auto"/>
                            <w:left w:val="none" w:sz="0" w:space="0" w:color="auto"/>
                            <w:bottom w:val="none" w:sz="0" w:space="0" w:color="auto"/>
                            <w:right w:val="none" w:sz="0" w:space="0" w:color="auto"/>
                          </w:divBdr>
                          <w:divsChild>
                            <w:div w:id="592055391">
                              <w:marLeft w:val="0"/>
                              <w:marRight w:val="0"/>
                              <w:marTop w:val="0"/>
                              <w:marBottom w:val="0"/>
                              <w:divBdr>
                                <w:top w:val="none" w:sz="0" w:space="0" w:color="auto"/>
                                <w:left w:val="none" w:sz="0" w:space="0" w:color="auto"/>
                                <w:bottom w:val="none" w:sz="0" w:space="0" w:color="auto"/>
                                <w:right w:val="none" w:sz="0" w:space="0" w:color="auto"/>
                              </w:divBdr>
                              <w:divsChild>
                                <w:div w:id="2046976384">
                                  <w:marLeft w:val="0"/>
                                  <w:marRight w:val="0"/>
                                  <w:marTop w:val="0"/>
                                  <w:marBottom w:val="0"/>
                                  <w:divBdr>
                                    <w:top w:val="none" w:sz="0" w:space="0" w:color="auto"/>
                                    <w:left w:val="none" w:sz="0" w:space="0" w:color="auto"/>
                                    <w:bottom w:val="none" w:sz="0" w:space="0" w:color="auto"/>
                                    <w:right w:val="none" w:sz="0" w:space="0" w:color="auto"/>
                                  </w:divBdr>
                                  <w:divsChild>
                                    <w:div w:id="1496914025">
                                      <w:marLeft w:val="0"/>
                                      <w:marRight w:val="0"/>
                                      <w:marTop w:val="0"/>
                                      <w:marBottom w:val="0"/>
                                      <w:divBdr>
                                        <w:top w:val="none" w:sz="0" w:space="0" w:color="auto"/>
                                        <w:left w:val="none" w:sz="0" w:space="0" w:color="auto"/>
                                        <w:bottom w:val="none" w:sz="0" w:space="0" w:color="auto"/>
                                        <w:right w:val="none" w:sz="0" w:space="0" w:color="auto"/>
                                      </w:divBdr>
                                      <w:divsChild>
                                        <w:div w:id="26315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36700167">
                          <w:marLeft w:val="0"/>
                          <w:marRight w:val="0"/>
                          <w:marTop w:val="0"/>
                          <w:marBottom w:val="0"/>
                          <w:divBdr>
                            <w:top w:val="none" w:sz="0" w:space="0" w:color="auto"/>
                            <w:left w:val="none" w:sz="0" w:space="0" w:color="auto"/>
                            <w:bottom w:val="none" w:sz="0" w:space="0" w:color="auto"/>
                            <w:right w:val="none" w:sz="0" w:space="0" w:color="auto"/>
                          </w:divBdr>
                          <w:divsChild>
                            <w:div w:id="2087994115">
                              <w:marLeft w:val="0"/>
                              <w:marRight w:val="0"/>
                              <w:marTop w:val="0"/>
                              <w:marBottom w:val="0"/>
                              <w:divBdr>
                                <w:top w:val="none" w:sz="0" w:space="0" w:color="auto"/>
                                <w:left w:val="none" w:sz="0" w:space="0" w:color="auto"/>
                                <w:bottom w:val="none" w:sz="0" w:space="0" w:color="auto"/>
                                <w:right w:val="none" w:sz="0" w:space="0" w:color="auto"/>
                              </w:divBdr>
                              <w:divsChild>
                                <w:div w:id="156167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868940">
      <w:bodyDiv w:val="1"/>
      <w:marLeft w:val="0"/>
      <w:marRight w:val="0"/>
      <w:marTop w:val="0"/>
      <w:marBottom w:val="0"/>
      <w:divBdr>
        <w:top w:val="none" w:sz="0" w:space="0" w:color="auto"/>
        <w:left w:val="none" w:sz="0" w:space="0" w:color="auto"/>
        <w:bottom w:val="none" w:sz="0" w:space="0" w:color="auto"/>
        <w:right w:val="none" w:sz="0" w:space="0" w:color="auto"/>
      </w:divBdr>
    </w:div>
    <w:div w:id="411048023">
      <w:bodyDiv w:val="1"/>
      <w:marLeft w:val="0"/>
      <w:marRight w:val="0"/>
      <w:marTop w:val="0"/>
      <w:marBottom w:val="0"/>
      <w:divBdr>
        <w:top w:val="none" w:sz="0" w:space="0" w:color="auto"/>
        <w:left w:val="none" w:sz="0" w:space="0" w:color="auto"/>
        <w:bottom w:val="none" w:sz="0" w:space="0" w:color="auto"/>
        <w:right w:val="none" w:sz="0" w:space="0" w:color="auto"/>
      </w:divBdr>
    </w:div>
    <w:div w:id="428935262">
      <w:bodyDiv w:val="1"/>
      <w:marLeft w:val="0"/>
      <w:marRight w:val="0"/>
      <w:marTop w:val="0"/>
      <w:marBottom w:val="0"/>
      <w:divBdr>
        <w:top w:val="none" w:sz="0" w:space="0" w:color="auto"/>
        <w:left w:val="none" w:sz="0" w:space="0" w:color="auto"/>
        <w:bottom w:val="none" w:sz="0" w:space="0" w:color="auto"/>
        <w:right w:val="none" w:sz="0" w:space="0" w:color="auto"/>
      </w:divBdr>
    </w:div>
    <w:div w:id="448596270">
      <w:bodyDiv w:val="1"/>
      <w:marLeft w:val="0"/>
      <w:marRight w:val="0"/>
      <w:marTop w:val="0"/>
      <w:marBottom w:val="0"/>
      <w:divBdr>
        <w:top w:val="none" w:sz="0" w:space="0" w:color="auto"/>
        <w:left w:val="none" w:sz="0" w:space="0" w:color="auto"/>
        <w:bottom w:val="none" w:sz="0" w:space="0" w:color="auto"/>
        <w:right w:val="none" w:sz="0" w:space="0" w:color="auto"/>
      </w:divBdr>
      <w:divsChild>
        <w:div w:id="859856583">
          <w:marLeft w:val="0"/>
          <w:marRight w:val="0"/>
          <w:marTop w:val="0"/>
          <w:marBottom w:val="0"/>
          <w:divBdr>
            <w:top w:val="none" w:sz="0" w:space="0" w:color="auto"/>
            <w:left w:val="none" w:sz="0" w:space="0" w:color="auto"/>
            <w:bottom w:val="none" w:sz="0" w:space="0" w:color="auto"/>
            <w:right w:val="none" w:sz="0" w:space="0" w:color="auto"/>
          </w:divBdr>
          <w:divsChild>
            <w:div w:id="492332230">
              <w:marLeft w:val="0"/>
              <w:marRight w:val="0"/>
              <w:marTop w:val="0"/>
              <w:marBottom w:val="0"/>
              <w:divBdr>
                <w:top w:val="none" w:sz="0" w:space="0" w:color="auto"/>
                <w:left w:val="none" w:sz="0" w:space="0" w:color="auto"/>
                <w:bottom w:val="none" w:sz="0" w:space="0" w:color="auto"/>
                <w:right w:val="none" w:sz="0" w:space="0" w:color="auto"/>
              </w:divBdr>
              <w:divsChild>
                <w:div w:id="1360157029">
                  <w:marLeft w:val="0"/>
                  <w:marRight w:val="0"/>
                  <w:marTop w:val="0"/>
                  <w:marBottom w:val="0"/>
                  <w:divBdr>
                    <w:top w:val="none" w:sz="0" w:space="0" w:color="auto"/>
                    <w:left w:val="none" w:sz="0" w:space="0" w:color="auto"/>
                    <w:bottom w:val="none" w:sz="0" w:space="0" w:color="auto"/>
                    <w:right w:val="none" w:sz="0" w:space="0" w:color="auto"/>
                  </w:divBdr>
                  <w:divsChild>
                    <w:div w:id="698580806">
                      <w:marLeft w:val="0"/>
                      <w:marRight w:val="0"/>
                      <w:marTop w:val="0"/>
                      <w:marBottom w:val="0"/>
                      <w:divBdr>
                        <w:top w:val="none" w:sz="0" w:space="0" w:color="auto"/>
                        <w:left w:val="none" w:sz="0" w:space="0" w:color="auto"/>
                        <w:bottom w:val="none" w:sz="0" w:space="0" w:color="auto"/>
                        <w:right w:val="none" w:sz="0" w:space="0" w:color="auto"/>
                      </w:divBdr>
                      <w:divsChild>
                        <w:div w:id="1418941180">
                          <w:marLeft w:val="0"/>
                          <w:marRight w:val="0"/>
                          <w:marTop w:val="0"/>
                          <w:marBottom w:val="0"/>
                          <w:divBdr>
                            <w:top w:val="none" w:sz="0" w:space="0" w:color="auto"/>
                            <w:left w:val="none" w:sz="0" w:space="0" w:color="auto"/>
                            <w:bottom w:val="none" w:sz="0" w:space="0" w:color="auto"/>
                            <w:right w:val="none" w:sz="0" w:space="0" w:color="auto"/>
                          </w:divBdr>
                          <w:divsChild>
                            <w:div w:id="907686631">
                              <w:marLeft w:val="0"/>
                              <w:marRight w:val="0"/>
                              <w:marTop w:val="0"/>
                              <w:marBottom w:val="0"/>
                              <w:divBdr>
                                <w:top w:val="none" w:sz="0" w:space="0" w:color="auto"/>
                                <w:left w:val="none" w:sz="0" w:space="0" w:color="auto"/>
                                <w:bottom w:val="none" w:sz="0" w:space="0" w:color="auto"/>
                                <w:right w:val="none" w:sz="0" w:space="0" w:color="auto"/>
                              </w:divBdr>
                              <w:divsChild>
                                <w:div w:id="1451583917">
                                  <w:marLeft w:val="0"/>
                                  <w:marRight w:val="0"/>
                                  <w:marTop w:val="0"/>
                                  <w:marBottom w:val="0"/>
                                  <w:divBdr>
                                    <w:top w:val="none" w:sz="0" w:space="0" w:color="auto"/>
                                    <w:left w:val="none" w:sz="0" w:space="0" w:color="auto"/>
                                    <w:bottom w:val="none" w:sz="0" w:space="0" w:color="auto"/>
                                    <w:right w:val="none" w:sz="0" w:space="0" w:color="auto"/>
                                  </w:divBdr>
                                  <w:divsChild>
                                    <w:div w:id="1038164349">
                                      <w:marLeft w:val="0"/>
                                      <w:marRight w:val="0"/>
                                      <w:marTop w:val="0"/>
                                      <w:marBottom w:val="0"/>
                                      <w:divBdr>
                                        <w:top w:val="none" w:sz="0" w:space="0" w:color="auto"/>
                                        <w:left w:val="none" w:sz="0" w:space="0" w:color="auto"/>
                                        <w:bottom w:val="none" w:sz="0" w:space="0" w:color="auto"/>
                                        <w:right w:val="none" w:sz="0" w:space="0" w:color="auto"/>
                                      </w:divBdr>
                                      <w:divsChild>
                                        <w:div w:id="19669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2017516">
      <w:bodyDiv w:val="1"/>
      <w:marLeft w:val="0"/>
      <w:marRight w:val="0"/>
      <w:marTop w:val="0"/>
      <w:marBottom w:val="0"/>
      <w:divBdr>
        <w:top w:val="none" w:sz="0" w:space="0" w:color="auto"/>
        <w:left w:val="none" w:sz="0" w:space="0" w:color="auto"/>
        <w:bottom w:val="none" w:sz="0" w:space="0" w:color="auto"/>
        <w:right w:val="none" w:sz="0" w:space="0" w:color="auto"/>
      </w:divBdr>
    </w:div>
    <w:div w:id="454174891">
      <w:bodyDiv w:val="1"/>
      <w:marLeft w:val="0"/>
      <w:marRight w:val="0"/>
      <w:marTop w:val="0"/>
      <w:marBottom w:val="0"/>
      <w:divBdr>
        <w:top w:val="none" w:sz="0" w:space="0" w:color="auto"/>
        <w:left w:val="none" w:sz="0" w:space="0" w:color="auto"/>
        <w:bottom w:val="none" w:sz="0" w:space="0" w:color="auto"/>
        <w:right w:val="none" w:sz="0" w:space="0" w:color="auto"/>
      </w:divBdr>
    </w:div>
    <w:div w:id="469519136">
      <w:bodyDiv w:val="1"/>
      <w:marLeft w:val="0"/>
      <w:marRight w:val="0"/>
      <w:marTop w:val="0"/>
      <w:marBottom w:val="0"/>
      <w:divBdr>
        <w:top w:val="none" w:sz="0" w:space="0" w:color="auto"/>
        <w:left w:val="none" w:sz="0" w:space="0" w:color="auto"/>
        <w:bottom w:val="none" w:sz="0" w:space="0" w:color="auto"/>
        <w:right w:val="none" w:sz="0" w:space="0" w:color="auto"/>
      </w:divBdr>
    </w:div>
    <w:div w:id="476917505">
      <w:bodyDiv w:val="1"/>
      <w:marLeft w:val="0"/>
      <w:marRight w:val="0"/>
      <w:marTop w:val="0"/>
      <w:marBottom w:val="0"/>
      <w:divBdr>
        <w:top w:val="none" w:sz="0" w:space="0" w:color="auto"/>
        <w:left w:val="none" w:sz="0" w:space="0" w:color="auto"/>
        <w:bottom w:val="none" w:sz="0" w:space="0" w:color="auto"/>
        <w:right w:val="none" w:sz="0" w:space="0" w:color="auto"/>
      </w:divBdr>
    </w:div>
    <w:div w:id="487870260">
      <w:bodyDiv w:val="1"/>
      <w:marLeft w:val="0"/>
      <w:marRight w:val="0"/>
      <w:marTop w:val="0"/>
      <w:marBottom w:val="0"/>
      <w:divBdr>
        <w:top w:val="none" w:sz="0" w:space="0" w:color="auto"/>
        <w:left w:val="none" w:sz="0" w:space="0" w:color="auto"/>
        <w:bottom w:val="none" w:sz="0" w:space="0" w:color="auto"/>
        <w:right w:val="none" w:sz="0" w:space="0" w:color="auto"/>
      </w:divBdr>
    </w:div>
    <w:div w:id="531234956">
      <w:bodyDiv w:val="1"/>
      <w:marLeft w:val="0"/>
      <w:marRight w:val="0"/>
      <w:marTop w:val="0"/>
      <w:marBottom w:val="0"/>
      <w:divBdr>
        <w:top w:val="none" w:sz="0" w:space="0" w:color="auto"/>
        <w:left w:val="none" w:sz="0" w:space="0" w:color="auto"/>
        <w:bottom w:val="none" w:sz="0" w:space="0" w:color="auto"/>
        <w:right w:val="none" w:sz="0" w:space="0" w:color="auto"/>
      </w:divBdr>
    </w:div>
    <w:div w:id="546649087">
      <w:bodyDiv w:val="1"/>
      <w:marLeft w:val="0"/>
      <w:marRight w:val="0"/>
      <w:marTop w:val="0"/>
      <w:marBottom w:val="0"/>
      <w:divBdr>
        <w:top w:val="none" w:sz="0" w:space="0" w:color="auto"/>
        <w:left w:val="none" w:sz="0" w:space="0" w:color="auto"/>
        <w:bottom w:val="none" w:sz="0" w:space="0" w:color="auto"/>
        <w:right w:val="none" w:sz="0" w:space="0" w:color="auto"/>
      </w:divBdr>
      <w:divsChild>
        <w:div w:id="430592687">
          <w:marLeft w:val="0"/>
          <w:marRight w:val="0"/>
          <w:marTop w:val="0"/>
          <w:marBottom w:val="0"/>
          <w:divBdr>
            <w:top w:val="none" w:sz="0" w:space="0" w:color="auto"/>
            <w:left w:val="none" w:sz="0" w:space="0" w:color="auto"/>
            <w:bottom w:val="none" w:sz="0" w:space="0" w:color="auto"/>
            <w:right w:val="none" w:sz="0" w:space="0" w:color="auto"/>
          </w:divBdr>
        </w:div>
      </w:divsChild>
    </w:div>
    <w:div w:id="558900974">
      <w:bodyDiv w:val="1"/>
      <w:marLeft w:val="0"/>
      <w:marRight w:val="0"/>
      <w:marTop w:val="0"/>
      <w:marBottom w:val="0"/>
      <w:divBdr>
        <w:top w:val="none" w:sz="0" w:space="0" w:color="auto"/>
        <w:left w:val="none" w:sz="0" w:space="0" w:color="auto"/>
        <w:bottom w:val="none" w:sz="0" w:space="0" w:color="auto"/>
        <w:right w:val="none" w:sz="0" w:space="0" w:color="auto"/>
      </w:divBdr>
    </w:div>
    <w:div w:id="566762847">
      <w:bodyDiv w:val="1"/>
      <w:marLeft w:val="0"/>
      <w:marRight w:val="0"/>
      <w:marTop w:val="0"/>
      <w:marBottom w:val="0"/>
      <w:divBdr>
        <w:top w:val="none" w:sz="0" w:space="0" w:color="auto"/>
        <w:left w:val="none" w:sz="0" w:space="0" w:color="auto"/>
        <w:bottom w:val="none" w:sz="0" w:space="0" w:color="auto"/>
        <w:right w:val="none" w:sz="0" w:space="0" w:color="auto"/>
      </w:divBdr>
    </w:div>
    <w:div w:id="575015504">
      <w:bodyDiv w:val="1"/>
      <w:marLeft w:val="0"/>
      <w:marRight w:val="0"/>
      <w:marTop w:val="0"/>
      <w:marBottom w:val="0"/>
      <w:divBdr>
        <w:top w:val="none" w:sz="0" w:space="0" w:color="auto"/>
        <w:left w:val="none" w:sz="0" w:space="0" w:color="auto"/>
        <w:bottom w:val="none" w:sz="0" w:space="0" w:color="auto"/>
        <w:right w:val="none" w:sz="0" w:space="0" w:color="auto"/>
      </w:divBdr>
    </w:div>
    <w:div w:id="575821278">
      <w:bodyDiv w:val="1"/>
      <w:marLeft w:val="0"/>
      <w:marRight w:val="0"/>
      <w:marTop w:val="0"/>
      <w:marBottom w:val="0"/>
      <w:divBdr>
        <w:top w:val="none" w:sz="0" w:space="0" w:color="auto"/>
        <w:left w:val="none" w:sz="0" w:space="0" w:color="auto"/>
        <w:bottom w:val="none" w:sz="0" w:space="0" w:color="auto"/>
        <w:right w:val="none" w:sz="0" w:space="0" w:color="auto"/>
      </w:divBdr>
    </w:div>
    <w:div w:id="628707152">
      <w:bodyDiv w:val="1"/>
      <w:marLeft w:val="0"/>
      <w:marRight w:val="0"/>
      <w:marTop w:val="0"/>
      <w:marBottom w:val="0"/>
      <w:divBdr>
        <w:top w:val="none" w:sz="0" w:space="0" w:color="auto"/>
        <w:left w:val="none" w:sz="0" w:space="0" w:color="auto"/>
        <w:bottom w:val="none" w:sz="0" w:space="0" w:color="auto"/>
        <w:right w:val="none" w:sz="0" w:space="0" w:color="auto"/>
      </w:divBdr>
    </w:div>
    <w:div w:id="630742699">
      <w:bodyDiv w:val="1"/>
      <w:marLeft w:val="0"/>
      <w:marRight w:val="0"/>
      <w:marTop w:val="0"/>
      <w:marBottom w:val="0"/>
      <w:divBdr>
        <w:top w:val="none" w:sz="0" w:space="0" w:color="auto"/>
        <w:left w:val="none" w:sz="0" w:space="0" w:color="auto"/>
        <w:bottom w:val="none" w:sz="0" w:space="0" w:color="auto"/>
        <w:right w:val="none" w:sz="0" w:space="0" w:color="auto"/>
      </w:divBdr>
    </w:div>
    <w:div w:id="63498698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6567045">
      <w:bodyDiv w:val="1"/>
      <w:marLeft w:val="0"/>
      <w:marRight w:val="0"/>
      <w:marTop w:val="0"/>
      <w:marBottom w:val="0"/>
      <w:divBdr>
        <w:top w:val="none" w:sz="0" w:space="0" w:color="auto"/>
        <w:left w:val="none" w:sz="0" w:space="0" w:color="auto"/>
        <w:bottom w:val="none" w:sz="0" w:space="0" w:color="auto"/>
        <w:right w:val="none" w:sz="0" w:space="0" w:color="auto"/>
      </w:divBdr>
    </w:div>
    <w:div w:id="662587519">
      <w:bodyDiv w:val="1"/>
      <w:marLeft w:val="0"/>
      <w:marRight w:val="0"/>
      <w:marTop w:val="0"/>
      <w:marBottom w:val="0"/>
      <w:divBdr>
        <w:top w:val="none" w:sz="0" w:space="0" w:color="auto"/>
        <w:left w:val="none" w:sz="0" w:space="0" w:color="auto"/>
        <w:bottom w:val="none" w:sz="0" w:space="0" w:color="auto"/>
        <w:right w:val="none" w:sz="0" w:space="0" w:color="auto"/>
      </w:divBdr>
    </w:div>
    <w:div w:id="729616696">
      <w:bodyDiv w:val="1"/>
      <w:marLeft w:val="0"/>
      <w:marRight w:val="0"/>
      <w:marTop w:val="0"/>
      <w:marBottom w:val="0"/>
      <w:divBdr>
        <w:top w:val="none" w:sz="0" w:space="0" w:color="auto"/>
        <w:left w:val="none" w:sz="0" w:space="0" w:color="auto"/>
        <w:bottom w:val="none" w:sz="0" w:space="0" w:color="auto"/>
        <w:right w:val="none" w:sz="0" w:space="0" w:color="auto"/>
      </w:divBdr>
    </w:div>
    <w:div w:id="736052287">
      <w:bodyDiv w:val="1"/>
      <w:marLeft w:val="0"/>
      <w:marRight w:val="0"/>
      <w:marTop w:val="0"/>
      <w:marBottom w:val="0"/>
      <w:divBdr>
        <w:top w:val="none" w:sz="0" w:space="0" w:color="auto"/>
        <w:left w:val="none" w:sz="0" w:space="0" w:color="auto"/>
        <w:bottom w:val="none" w:sz="0" w:space="0" w:color="auto"/>
        <w:right w:val="none" w:sz="0" w:space="0" w:color="auto"/>
      </w:divBdr>
    </w:div>
    <w:div w:id="760107985">
      <w:bodyDiv w:val="1"/>
      <w:marLeft w:val="0"/>
      <w:marRight w:val="0"/>
      <w:marTop w:val="0"/>
      <w:marBottom w:val="0"/>
      <w:divBdr>
        <w:top w:val="none" w:sz="0" w:space="0" w:color="auto"/>
        <w:left w:val="none" w:sz="0" w:space="0" w:color="auto"/>
        <w:bottom w:val="none" w:sz="0" w:space="0" w:color="auto"/>
        <w:right w:val="none" w:sz="0" w:space="0" w:color="auto"/>
      </w:divBdr>
    </w:div>
    <w:div w:id="783886911">
      <w:bodyDiv w:val="1"/>
      <w:marLeft w:val="0"/>
      <w:marRight w:val="0"/>
      <w:marTop w:val="0"/>
      <w:marBottom w:val="0"/>
      <w:divBdr>
        <w:top w:val="none" w:sz="0" w:space="0" w:color="auto"/>
        <w:left w:val="none" w:sz="0" w:space="0" w:color="auto"/>
        <w:bottom w:val="none" w:sz="0" w:space="0" w:color="auto"/>
        <w:right w:val="none" w:sz="0" w:space="0" w:color="auto"/>
      </w:divBdr>
    </w:div>
    <w:div w:id="788544712">
      <w:bodyDiv w:val="1"/>
      <w:marLeft w:val="0"/>
      <w:marRight w:val="0"/>
      <w:marTop w:val="0"/>
      <w:marBottom w:val="0"/>
      <w:divBdr>
        <w:top w:val="none" w:sz="0" w:space="0" w:color="auto"/>
        <w:left w:val="none" w:sz="0" w:space="0" w:color="auto"/>
        <w:bottom w:val="none" w:sz="0" w:space="0" w:color="auto"/>
        <w:right w:val="none" w:sz="0" w:space="0" w:color="auto"/>
      </w:divBdr>
    </w:div>
    <w:div w:id="834301928">
      <w:bodyDiv w:val="1"/>
      <w:marLeft w:val="0"/>
      <w:marRight w:val="0"/>
      <w:marTop w:val="0"/>
      <w:marBottom w:val="0"/>
      <w:divBdr>
        <w:top w:val="none" w:sz="0" w:space="0" w:color="auto"/>
        <w:left w:val="none" w:sz="0" w:space="0" w:color="auto"/>
        <w:bottom w:val="none" w:sz="0" w:space="0" w:color="auto"/>
        <w:right w:val="none" w:sz="0" w:space="0" w:color="auto"/>
      </w:divBdr>
    </w:div>
    <w:div w:id="838619838">
      <w:bodyDiv w:val="1"/>
      <w:marLeft w:val="0"/>
      <w:marRight w:val="0"/>
      <w:marTop w:val="0"/>
      <w:marBottom w:val="0"/>
      <w:divBdr>
        <w:top w:val="none" w:sz="0" w:space="0" w:color="auto"/>
        <w:left w:val="none" w:sz="0" w:space="0" w:color="auto"/>
        <w:bottom w:val="none" w:sz="0" w:space="0" w:color="auto"/>
        <w:right w:val="none" w:sz="0" w:space="0" w:color="auto"/>
      </w:divBdr>
    </w:div>
    <w:div w:id="883177295">
      <w:bodyDiv w:val="1"/>
      <w:marLeft w:val="0"/>
      <w:marRight w:val="0"/>
      <w:marTop w:val="0"/>
      <w:marBottom w:val="0"/>
      <w:divBdr>
        <w:top w:val="none" w:sz="0" w:space="0" w:color="auto"/>
        <w:left w:val="none" w:sz="0" w:space="0" w:color="auto"/>
        <w:bottom w:val="none" w:sz="0" w:space="0" w:color="auto"/>
        <w:right w:val="none" w:sz="0" w:space="0" w:color="auto"/>
      </w:divBdr>
    </w:div>
    <w:div w:id="927616119">
      <w:bodyDiv w:val="1"/>
      <w:marLeft w:val="0"/>
      <w:marRight w:val="0"/>
      <w:marTop w:val="0"/>
      <w:marBottom w:val="0"/>
      <w:divBdr>
        <w:top w:val="none" w:sz="0" w:space="0" w:color="auto"/>
        <w:left w:val="none" w:sz="0" w:space="0" w:color="auto"/>
        <w:bottom w:val="none" w:sz="0" w:space="0" w:color="auto"/>
        <w:right w:val="none" w:sz="0" w:space="0" w:color="auto"/>
      </w:divBdr>
    </w:div>
    <w:div w:id="938760287">
      <w:bodyDiv w:val="1"/>
      <w:marLeft w:val="0"/>
      <w:marRight w:val="0"/>
      <w:marTop w:val="0"/>
      <w:marBottom w:val="0"/>
      <w:divBdr>
        <w:top w:val="none" w:sz="0" w:space="0" w:color="auto"/>
        <w:left w:val="none" w:sz="0" w:space="0" w:color="auto"/>
        <w:bottom w:val="none" w:sz="0" w:space="0" w:color="auto"/>
        <w:right w:val="none" w:sz="0" w:space="0" w:color="auto"/>
      </w:divBdr>
    </w:div>
    <w:div w:id="962422208">
      <w:bodyDiv w:val="1"/>
      <w:marLeft w:val="0"/>
      <w:marRight w:val="0"/>
      <w:marTop w:val="0"/>
      <w:marBottom w:val="0"/>
      <w:divBdr>
        <w:top w:val="none" w:sz="0" w:space="0" w:color="auto"/>
        <w:left w:val="none" w:sz="0" w:space="0" w:color="auto"/>
        <w:bottom w:val="none" w:sz="0" w:space="0" w:color="auto"/>
        <w:right w:val="none" w:sz="0" w:space="0" w:color="auto"/>
      </w:divBdr>
    </w:div>
    <w:div w:id="96358635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1256308">
      <w:bodyDiv w:val="1"/>
      <w:marLeft w:val="0"/>
      <w:marRight w:val="0"/>
      <w:marTop w:val="0"/>
      <w:marBottom w:val="0"/>
      <w:divBdr>
        <w:top w:val="none" w:sz="0" w:space="0" w:color="auto"/>
        <w:left w:val="none" w:sz="0" w:space="0" w:color="auto"/>
        <w:bottom w:val="none" w:sz="0" w:space="0" w:color="auto"/>
        <w:right w:val="none" w:sz="0" w:space="0" w:color="auto"/>
      </w:divBdr>
      <w:divsChild>
        <w:div w:id="58285304">
          <w:marLeft w:val="0"/>
          <w:marRight w:val="0"/>
          <w:marTop w:val="0"/>
          <w:marBottom w:val="0"/>
          <w:divBdr>
            <w:top w:val="none" w:sz="0" w:space="0" w:color="auto"/>
            <w:left w:val="none" w:sz="0" w:space="0" w:color="auto"/>
            <w:bottom w:val="none" w:sz="0" w:space="0" w:color="auto"/>
            <w:right w:val="none" w:sz="0" w:space="0" w:color="auto"/>
          </w:divBdr>
          <w:divsChild>
            <w:div w:id="1492913810">
              <w:marLeft w:val="0"/>
              <w:marRight w:val="0"/>
              <w:marTop w:val="0"/>
              <w:marBottom w:val="0"/>
              <w:divBdr>
                <w:top w:val="none" w:sz="0" w:space="0" w:color="auto"/>
                <w:left w:val="none" w:sz="0" w:space="0" w:color="auto"/>
                <w:bottom w:val="none" w:sz="0" w:space="0" w:color="auto"/>
                <w:right w:val="none" w:sz="0" w:space="0" w:color="auto"/>
              </w:divBdr>
              <w:divsChild>
                <w:div w:id="1459178814">
                  <w:marLeft w:val="0"/>
                  <w:marRight w:val="0"/>
                  <w:marTop w:val="0"/>
                  <w:marBottom w:val="0"/>
                  <w:divBdr>
                    <w:top w:val="none" w:sz="0" w:space="0" w:color="auto"/>
                    <w:left w:val="none" w:sz="0" w:space="0" w:color="auto"/>
                    <w:bottom w:val="none" w:sz="0" w:space="0" w:color="auto"/>
                    <w:right w:val="none" w:sz="0" w:space="0" w:color="auto"/>
                  </w:divBdr>
                  <w:divsChild>
                    <w:div w:id="1555199317">
                      <w:marLeft w:val="0"/>
                      <w:marRight w:val="0"/>
                      <w:marTop w:val="0"/>
                      <w:marBottom w:val="0"/>
                      <w:divBdr>
                        <w:top w:val="none" w:sz="0" w:space="0" w:color="auto"/>
                        <w:left w:val="none" w:sz="0" w:space="0" w:color="auto"/>
                        <w:bottom w:val="none" w:sz="0" w:space="0" w:color="auto"/>
                        <w:right w:val="none" w:sz="0" w:space="0" w:color="auto"/>
                      </w:divBdr>
                      <w:divsChild>
                        <w:div w:id="510801726">
                          <w:marLeft w:val="0"/>
                          <w:marRight w:val="0"/>
                          <w:marTop w:val="0"/>
                          <w:marBottom w:val="0"/>
                          <w:divBdr>
                            <w:top w:val="none" w:sz="0" w:space="0" w:color="auto"/>
                            <w:left w:val="none" w:sz="0" w:space="0" w:color="auto"/>
                            <w:bottom w:val="none" w:sz="0" w:space="0" w:color="auto"/>
                            <w:right w:val="none" w:sz="0" w:space="0" w:color="auto"/>
                          </w:divBdr>
                          <w:divsChild>
                            <w:div w:id="969476938">
                              <w:marLeft w:val="0"/>
                              <w:marRight w:val="0"/>
                              <w:marTop w:val="0"/>
                              <w:marBottom w:val="0"/>
                              <w:divBdr>
                                <w:top w:val="none" w:sz="0" w:space="0" w:color="auto"/>
                                <w:left w:val="none" w:sz="0" w:space="0" w:color="auto"/>
                                <w:bottom w:val="none" w:sz="0" w:space="0" w:color="auto"/>
                                <w:right w:val="none" w:sz="0" w:space="0" w:color="auto"/>
                              </w:divBdr>
                              <w:divsChild>
                                <w:div w:id="922034296">
                                  <w:marLeft w:val="0"/>
                                  <w:marRight w:val="0"/>
                                  <w:marTop w:val="0"/>
                                  <w:marBottom w:val="0"/>
                                  <w:divBdr>
                                    <w:top w:val="none" w:sz="0" w:space="0" w:color="auto"/>
                                    <w:left w:val="none" w:sz="0" w:space="0" w:color="auto"/>
                                    <w:bottom w:val="none" w:sz="0" w:space="0" w:color="auto"/>
                                    <w:right w:val="none" w:sz="0" w:space="0" w:color="auto"/>
                                  </w:divBdr>
                                  <w:divsChild>
                                    <w:div w:id="833567589">
                                      <w:marLeft w:val="0"/>
                                      <w:marRight w:val="0"/>
                                      <w:marTop w:val="0"/>
                                      <w:marBottom w:val="0"/>
                                      <w:divBdr>
                                        <w:top w:val="none" w:sz="0" w:space="0" w:color="auto"/>
                                        <w:left w:val="none" w:sz="0" w:space="0" w:color="auto"/>
                                        <w:bottom w:val="none" w:sz="0" w:space="0" w:color="auto"/>
                                        <w:right w:val="none" w:sz="0" w:space="0" w:color="auto"/>
                                      </w:divBdr>
                                      <w:divsChild>
                                        <w:div w:id="12852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750322">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2364737">
      <w:bodyDiv w:val="1"/>
      <w:marLeft w:val="0"/>
      <w:marRight w:val="0"/>
      <w:marTop w:val="0"/>
      <w:marBottom w:val="0"/>
      <w:divBdr>
        <w:top w:val="none" w:sz="0" w:space="0" w:color="auto"/>
        <w:left w:val="none" w:sz="0" w:space="0" w:color="auto"/>
        <w:bottom w:val="none" w:sz="0" w:space="0" w:color="auto"/>
        <w:right w:val="none" w:sz="0" w:space="0" w:color="auto"/>
      </w:divBdr>
    </w:div>
    <w:div w:id="1026172024">
      <w:bodyDiv w:val="1"/>
      <w:marLeft w:val="0"/>
      <w:marRight w:val="0"/>
      <w:marTop w:val="0"/>
      <w:marBottom w:val="0"/>
      <w:divBdr>
        <w:top w:val="none" w:sz="0" w:space="0" w:color="auto"/>
        <w:left w:val="none" w:sz="0" w:space="0" w:color="auto"/>
        <w:bottom w:val="none" w:sz="0" w:space="0" w:color="auto"/>
        <w:right w:val="none" w:sz="0" w:space="0" w:color="auto"/>
      </w:divBdr>
    </w:div>
    <w:div w:id="1051809008">
      <w:bodyDiv w:val="1"/>
      <w:marLeft w:val="0"/>
      <w:marRight w:val="0"/>
      <w:marTop w:val="0"/>
      <w:marBottom w:val="0"/>
      <w:divBdr>
        <w:top w:val="none" w:sz="0" w:space="0" w:color="auto"/>
        <w:left w:val="none" w:sz="0" w:space="0" w:color="auto"/>
        <w:bottom w:val="none" w:sz="0" w:space="0" w:color="auto"/>
        <w:right w:val="none" w:sz="0" w:space="0" w:color="auto"/>
      </w:divBdr>
    </w:div>
    <w:div w:id="1060321635">
      <w:bodyDiv w:val="1"/>
      <w:marLeft w:val="0"/>
      <w:marRight w:val="0"/>
      <w:marTop w:val="0"/>
      <w:marBottom w:val="0"/>
      <w:divBdr>
        <w:top w:val="none" w:sz="0" w:space="0" w:color="auto"/>
        <w:left w:val="none" w:sz="0" w:space="0" w:color="auto"/>
        <w:bottom w:val="none" w:sz="0" w:space="0" w:color="auto"/>
        <w:right w:val="none" w:sz="0" w:space="0" w:color="auto"/>
      </w:divBdr>
    </w:div>
    <w:div w:id="106634060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4782696">
      <w:bodyDiv w:val="1"/>
      <w:marLeft w:val="0"/>
      <w:marRight w:val="0"/>
      <w:marTop w:val="0"/>
      <w:marBottom w:val="0"/>
      <w:divBdr>
        <w:top w:val="none" w:sz="0" w:space="0" w:color="auto"/>
        <w:left w:val="none" w:sz="0" w:space="0" w:color="auto"/>
        <w:bottom w:val="none" w:sz="0" w:space="0" w:color="auto"/>
        <w:right w:val="none" w:sz="0" w:space="0" w:color="auto"/>
      </w:divBdr>
    </w:div>
    <w:div w:id="109690567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6658892">
      <w:bodyDiv w:val="1"/>
      <w:marLeft w:val="0"/>
      <w:marRight w:val="0"/>
      <w:marTop w:val="0"/>
      <w:marBottom w:val="0"/>
      <w:divBdr>
        <w:top w:val="none" w:sz="0" w:space="0" w:color="auto"/>
        <w:left w:val="none" w:sz="0" w:space="0" w:color="auto"/>
        <w:bottom w:val="none" w:sz="0" w:space="0" w:color="auto"/>
        <w:right w:val="none" w:sz="0" w:space="0" w:color="auto"/>
      </w:divBdr>
    </w:div>
    <w:div w:id="1190920848">
      <w:bodyDiv w:val="1"/>
      <w:marLeft w:val="0"/>
      <w:marRight w:val="0"/>
      <w:marTop w:val="0"/>
      <w:marBottom w:val="0"/>
      <w:divBdr>
        <w:top w:val="none" w:sz="0" w:space="0" w:color="auto"/>
        <w:left w:val="none" w:sz="0" w:space="0" w:color="auto"/>
        <w:bottom w:val="none" w:sz="0" w:space="0" w:color="auto"/>
        <w:right w:val="none" w:sz="0" w:space="0" w:color="auto"/>
      </w:divBdr>
      <w:divsChild>
        <w:div w:id="923227334">
          <w:marLeft w:val="0"/>
          <w:marRight w:val="0"/>
          <w:marTop w:val="0"/>
          <w:marBottom w:val="0"/>
          <w:divBdr>
            <w:top w:val="none" w:sz="0" w:space="0" w:color="auto"/>
            <w:left w:val="none" w:sz="0" w:space="0" w:color="auto"/>
            <w:bottom w:val="none" w:sz="0" w:space="0" w:color="auto"/>
            <w:right w:val="none" w:sz="0" w:space="0" w:color="auto"/>
          </w:divBdr>
          <w:divsChild>
            <w:div w:id="463280581">
              <w:marLeft w:val="0"/>
              <w:marRight w:val="0"/>
              <w:marTop w:val="0"/>
              <w:marBottom w:val="0"/>
              <w:divBdr>
                <w:top w:val="none" w:sz="0" w:space="0" w:color="auto"/>
                <w:left w:val="none" w:sz="0" w:space="0" w:color="auto"/>
                <w:bottom w:val="none" w:sz="0" w:space="0" w:color="auto"/>
                <w:right w:val="none" w:sz="0" w:space="0" w:color="auto"/>
              </w:divBdr>
              <w:divsChild>
                <w:div w:id="1511525034">
                  <w:marLeft w:val="0"/>
                  <w:marRight w:val="0"/>
                  <w:marTop w:val="0"/>
                  <w:marBottom w:val="0"/>
                  <w:divBdr>
                    <w:top w:val="none" w:sz="0" w:space="0" w:color="auto"/>
                    <w:left w:val="none" w:sz="0" w:space="0" w:color="auto"/>
                    <w:bottom w:val="none" w:sz="0" w:space="0" w:color="auto"/>
                    <w:right w:val="none" w:sz="0" w:space="0" w:color="auto"/>
                  </w:divBdr>
                  <w:divsChild>
                    <w:div w:id="744568825">
                      <w:marLeft w:val="0"/>
                      <w:marRight w:val="0"/>
                      <w:marTop w:val="0"/>
                      <w:marBottom w:val="0"/>
                      <w:divBdr>
                        <w:top w:val="none" w:sz="0" w:space="0" w:color="auto"/>
                        <w:left w:val="none" w:sz="0" w:space="0" w:color="auto"/>
                        <w:bottom w:val="none" w:sz="0" w:space="0" w:color="auto"/>
                        <w:right w:val="none" w:sz="0" w:space="0" w:color="auto"/>
                      </w:divBdr>
                      <w:divsChild>
                        <w:div w:id="2103332058">
                          <w:marLeft w:val="0"/>
                          <w:marRight w:val="0"/>
                          <w:marTop w:val="0"/>
                          <w:marBottom w:val="0"/>
                          <w:divBdr>
                            <w:top w:val="none" w:sz="0" w:space="0" w:color="auto"/>
                            <w:left w:val="none" w:sz="0" w:space="0" w:color="auto"/>
                            <w:bottom w:val="none" w:sz="0" w:space="0" w:color="auto"/>
                            <w:right w:val="none" w:sz="0" w:space="0" w:color="auto"/>
                          </w:divBdr>
                          <w:divsChild>
                            <w:div w:id="965280751">
                              <w:marLeft w:val="0"/>
                              <w:marRight w:val="0"/>
                              <w:marTop w:val="0"/>
                              <w:marBottom w:val="0"/>
                              <w:divBdr>
                                <w:top w:val="none" w:sz="0" w:space="0" w:color="auto"/>
                                <w:left w:val="none" w:sz="0" w:space="0" w:color="auto"/>
                                <w:bottom w:val="none" w:sz="0" w:space="0" w:color="auto"/>
                                <w:right w:val="none" w:sz="0" w:space="0" w:color="auto"/>
                              </w:divBdr>
                              <w:divsChild>
                                <w:div w:id="393547405">
                                  <w:marLeft w:val="0"/>
                                  <w:marRight w:val="0"/>
                                  <w:marTop w:val="0"/>
                                  <w:marBottom w:val="0"/>
                                  <w:divBdr>
                                    <w:top w:val="none" w:sz="0" w:space="0" w:color="auto"/>
                                    <w:left w:val="none" w:sz="0" w:space="0" w:color="auto"/>
                                    <w:bottom w:val="none" w:sz="0" w:space="0" w:color="auto"/>
                                    <w:right w:val="none" w:sz="0" w:space="0" w:color="auto"/>
                                  </w:divBdr>
                                  <w:divsChild>
                                    <w:div w:id="800002687">
                                      <w:marLeft w:val="0"/>
                                      <w:marRight w:val="0"/>
                                      <w:marTop w:val="0"/>
                                      <w:marBottom w:val="0"/>
                                      <w:divBdr>
                                        <w:top w:val="none" w:sz="0" w:space="0" w:color="auto"/>
                                        <w:left w:val="none" w:sz="0" w:space="0" w:color="auto"/>
                                        <w:bottom w:val="none" w:sz="0" w:space="0" w:color="auto"/>
                                        <w:right w:val="none" w:sz="0" w:space="0" w:color="auto"/>
                                      </w:divBdr>
                                      <w:divsChild>
                                        <w:div w:id="2054886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9561525">
                          <w:marLeft w:val="0"/>
                          <w:marRight w:val="0"/>
                          <w:marTop w:val="0"/>
                          <w:marBottom w:val="0"/>
                          <w:divBdr>
                            <w:top w:val="none" w:sz="0" w:space="0" w:color="auto"/>
                            <w:left w:val="none" w:sz="0" w:space="0" w:color="auto"/>
                            <w:bottom w:val="none" w:sz="0" w:space="0" w:color="auto"/>
                            <w:right w:val="none" w:sz="0" w:space="0" w:color="auto"/>
                          </w:divBdr>
                          <w:divsChild>
                            <w:div w:id="1208833449">
                              <w:marLeft w:val="0"/>
                              <w:marRight w:val="0"/>
                              <w:marTop w:val="0"/>
                              <w:marBottom w:val="0"/>
                              <w:divBdr>
                                <w:top w:val="none" w:sz="0" w:space="0" w:color="auto"/>
                                <w:left w:val="none" w:sz="0" w:space="0" w:color="auto"/>
                                <w:bottom w:val="none" w:sz="0" w:space="0" w:color="auto"/>
                                <w:right w:val="none" w:sz="0" w:space="0" w:color="auto"/>
                              </w:divBdr>
                              <w:divsChild>
                                <w:div w:id="18010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189264">
      <w:bodyDiv w:val="1"/>
      <w:marLeft w:val="0"/>
      <w:marRight w:val="0"/>
      <w:marTop w:val="0"/>
      <w:marBottom w:val="0"/>
      <w:divBdr>
        <w:top w:val="none" w:sz="0" w:space="0" w:color="auto"/>
        <w:left w:val="none" w:sz="0" w:space="0" w:color="auto"/>
        <w:bottom w:val="none" w:sz="0" w:space="0" w:color="auto"/>
        <w:right w:val="none" w:sz="0" w:space="0" w:color="auto"/>
      </w:divBdr>
    </w:div>
    <w:div w:id="1258097953">
      <w:bodyDiv w:val="1"/>
      <w:marLeft w:val="0"/>
      <w:marRight w:val="0"/>
      <w:marTop w:val="0"/>
      <w:marBottom w:val="0"/>
      <w:divBdr>
        <w:top w:val="none" w:sz="0" w:space="0" w:color="auto"/>
        <w:left w:val="none" w:sz="0" w:space="0" w:color="auto"/>
        <w:bottom w:val="none" w:sz="0" w:space="0" w:color="auto"/>
        <w:right w:val="none" w:sz="0" w:space="0" w:color="auto"/>
      </w:divBdr>
    </w:div>
    <w:div w:id="1275552162">
      <w:bodyDiv w:val="1"/>
      <w:marLeft w:val="0"/>
      <w:marRight w:val="0"/>
      <w:marTop w:val="0"/>
      <w:marBottom w:val="0"/>
      <w:divBdr>
        <w:top w:val="none" w:sz="0" w:space="0" w:color="auto"/>
        <w:left w:val="none" w:sz="0" w:space="0" w:color="auto"/>
        <w:bottom w:val="none" w:sz="0" w:space="0" w:color="auto"/>
        <w:right w:val="none" w:sz="0" w:space="0" w:color="auto"/>
      </w:divBdr>
    </w:div>
    <w:div w:id="1308709730">
      <w:bodyDiv w:val="1"/>
      <w:marLeft w:val="0"/>
      <w:marRight w:val="0"/>
      <w:marTop w:val="0"/>
      <w:marBottom w:val="0"/>
      <w:divBdr>
        <w:top w:val="none" w:sz="0" w:space="0" w:color="auto"/>
        <w:left w:val="none" w:sz="0" w:space="0" w:color="auto"/>
        <w:bottom w:val="none" w:sz="0" w:space="0" w:color="auto"/>
        <w:right w:val="none" w:sz="0" w:space="0" w:color="auto"/>
      </w:divBdr>
    </w:div>
    <w:div w:id="1326545516">
      <w:bodyDiv w:val="1"/>
      <w:marLeft w:val="0"/>
      <w:marRight w:val="0"/>
      <w:marTop w:val="0"/>
      <w:marBottom w:val="0"/>
      <w:divBdr>
        <w:top w:val="none" w:sz="0" w:space="0" w:color="auto"/>
        <w:left w:val="none" w:sz="0" w:space="0" w:color="auto"/>
        <w:bottom w:val="none" w:sz="0" w:space="0" w:color="auto"/>
        <w:right w:val="none" w:sz="0" w:space="0" w:color="auto"/>
      </w:divBdr>
    </w:div>
    <w:div w:id="1391078808">
      <w:bodyDiv w:val="1"/>
      <w:marLeft w:val="0"/>
      <w:marRight w:val="0"/>
      <w:marTop w:val="0"/>
      <w:marBottom w:val="0"/>
      <w:divBdr>
        <w:top w:val="none" w:sz="0" w:space="0" w:color="auto"/>
        <w:left w:val="none" w:sz="0" w:space="0" w:color="auto"/>
        <w:bottom w:val="none" w:sz="0" w:space="0" w:color="auto"/>
        <w:right w:val="none" w:sz="0" w:space="0" w:color="auto"/>
      </w:divBdr>
    </w:div>
    <w:div w:id="1445928391">
      <w:bodyDiv w:val="1"/>
      <w:marLeft w:val="0"/>
      <w:marRight w:val="0"/>
      <w:marTop w:val="0"/>
      <w:marBottom w:val="0"/>
      <w:divBdr>
        <w:top w:val="none" w:sz="0" w:space="0" w:color="auto"/>
        <w:left w:val="none" w:sz="0" w:space="0" w:color="auto"/>
        <w:bottom w:val="none" w:sz="0" w:space="0" w:color="auto"/>
        <w:right w:val="none" w:sz="0" w:space="0" w:color="auto"/>
      </w:divBdr>
    </w:div>
    <w:div w:id="1497182931">
      <w:bodyDiv w:val="1"/>
      <w:marLeft w:val="0"/>
      <w:marRight w:val="0"/>
      <w:marTop w:val="0"/>
      <w:marBottom w:val="0"/>
      <w:divBdr>
        <w:top w:val="none" w:sz="0" w:space="0" w:color="auto"/>
        <w:left w:val="none" w:sz="0" w:space="0" w:color="auto"/>
        <w:bottom w:val="none" w:sz="0" w:space="0" w:color="auto"/>
        <w:right w:val="none" w:sz="0" w:space="0" w:color="auto"/>
      </w:divBdr>
    </w:div>
    <w:div w:id="1531801803">
      <w:bodyDiv w:val="1"/>
      <w:marLeft w:val="0"/>
      <w:marRight w:val="0"/>
      <w:marTop w:val="0"/>
      <w:marBottom w:val="0"/>
      <w:divBdr>
        <w:top w:val="none" w:sz="0" w:space="0" w:color="auto"/>
        <w:left w:val="none" w:sz="0" w:space="0" w:color="auto"/>
        <w:bottom w:val="none" w:sz="0" w:space="0" w:color="auto"/>
        <w:right w:val="none" w:sz="0" w:space="0" w:color="auto"/>
      </w:divBdr>
      <w:divsChild>
        <w:div w:id="1617638515">
          <w:marLeft w:val="0"/>
          <w:marRight w:val="0"/>
          <w:marTop w:val="0"/>
          <w:marBottom w:val="180"/>
          <w:divBdr>
            <w:top w:val="none" w:sz="0" w:space="0" w:color="auto"/>
            <w:left w:val="none" w:sz="0" w:space="0" w:color="auto"/>
            <w:bottom w:val="none" w:sz="0" w:space="0" w:color="auto"/>
            <w:right w:val="none" w:sz="0" w:space="0" w:color="auto"/>
          </w:divBdr>
          <w:divsChild>
            <w:div w:id="22899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84252">
      <w:bodyDiv w:val="1"/>
      <w:marLeft w:val="0"/>
      <w:marRight w:val="0"/>
      <w:marTop w:val="0"/>
      <w:marBottom w:val="0"/>
      <w:divBdr>
        <w:top w:val="none" w:sz="0" w:space="0" w:color="auto"/>
        <w:left w:val="none" w:sz="0" w:space="0" w:color="auto"/>
        <w:bottom w:val="none" w:sz="0" w:space="0" w:color="auto"/>
        <w:right w:val="none" w:sz="0" w:space="0" w:color="auto"/>
      </w:divBdr>
    </w:div>
    <w:div w:id="1560479364">
      <w:bodyDiv w:val="1"/>
      <w:marLeft w:val="0"/>
      <w:marRight w:val="0"/>
      <w:marTop w:val="0"/>
      <w:marBottom w:val="0"/>
      <w:divBdr>
        <w:top w:val="none" w:sz="0" w:space="0" w:color="auto"/>
        <w:left w:val="none" w:sz="0" w:space="0" w:color="auto"/>
        <w:bottom w:val="none" w:sz="0" w:space="0" w:color="auto"/>
        <w:right w:val="none" w:sz="0" w:space="0" w:color="auto"/>
      </w:divBdr>
    </w:div>
    <w:div w:id="1581910671">
      <w:bodyDiv w:val="1"/>
      <w:marLeft w:val="0"/>
      <w:marRight w:val="0"/>
      <w:marTop w:val="0"/>
      <w:marBottom w:val="0"/>
      <w:divBdr>
        <w:top w:val="none" w:sz="0" w:space="0" w:color="auto"/>
        <w:left w:val="none" w:sz="0" w:space="0" w:color="auto"/>
        <w:bottom w:val="none" w:sz="0" w:space="0" w:color="auto"/>
        <w:right w:val="none" w:sz="0" w:space="0" w:color="auto"/>
      </w:divBdr>
    </w:div>
    <w:div w:id="1603148009">
      <w:bodyDiv w:val="1"/>
      <w:marLeft w:val="0"/>
      <w:marRight w:val="0"/>
      <w:marTop w:val="0"/>
      <w:marBottom w:val="0"/>
      <w:divBdr>
        <w:top w:val="none" w:sz="0" w:space="0" w:color="auto"/>
        <w:left w:val="none" w:sz="0" w:space="0" w:color="auto"/>
        <w:bottom w:val="none" w:sz="0" w:space="0" w:color="auto"/>
        <w:right w:val="none" w:sz="0" w:space="0" w:color="auto"/>
      </w:divBdr>
      <w:divsChild>
        <w:div w:id="831991277">
          <w:marLeft w:val="0"/>
          <w:marRight w:val="0"/>
          <w:marTop w:val="0"/>
          <w:marBottom w:val="0"/>
          <w:divBdr>
            <w:top w:val="none" w:sz="0" w:space="0" w:color="auto"/>
            <w:left w:val="none" w:sz="0" w:space="0" w:color="auto"/>
            <w:bottom w:val="none" w:sz="0" w:space="0" w:color="auto"/>
            <w:right w:val="none" w:sz="0" w:space="0" w:color="auto"/>
          </w:divBdr>
          <w:divsChild>
            <w:div w:id="301467266">
              <w:marLeft w:val="0"/>
              <w:marRight w:val="0"/>
              <w:marTop w:val="0"/>
              <w:marBottom w:val="0"/>
              <w:divBdr>
                <w:top w:val="none" w:sz="0" w:space="0" w:color="auto"/>
                <w:left w:val="none" w:sz="0" w:space="0" w:color="auto"/>
                <w:bottom w:val="none" w:sz="0" w:space="0" w:color="auto"/>
                <w:right w:val="none" w:sz="0" w:space="0" w:color="auto"/>
              </w:divBdr>
              <w:divsChild>
                <w:div w:id="112797756">
                  <w:marLeft w:val="0"/>
                  <w:marRight w:val="0"/>
                  <w:marTop w:val="0"/>
                  <w:marBottom w:val="0"/>
                  <w:divBdr>
                    <w:top w:val="none" w:sz="0" w:space="0" w:color="auto"/>
                    <w:left w:val="none" w:sz="0" w:space="0" w:color="auto"/>
                    <w:bottom w:val="none" w:sz="0" w:space="0" w:color="auto"/>
                    <w:right w:val="none" w:sz="0" w:space="0" w:color="auto"/>
                  </w:divBdr>
                  <w:divsChild>
                    <w:div w:id="599989921">
                      <w:marLeft w:val="0"/>
                      <w:marRight w:val="0"/>
                      <w:marTop w:val="0"/>
                      <w:marBottom w:val="0"/>
                      <w:divBdr>
                        <w:top w:val="none" w:sz="0" w:space="0" w:color="auto"/>
                        <w:left w:val="none" w:sz="0" w:space="0" w:color="auto"/>
                        <w:bottom w:val="none" w:sz="0" w:space="0" w:color="auto"/>
                        <w:right w:val="none" w:sz="0" w:space="0" w:color="auto"/>
                      </w:divBdr>
                      <w:divsChild>
                        <w:div w:id="2135294930">
                          <w:marLeft w:val="0"/>
                          <w:marRight w:val="0"/>
                          <w:marTop w:val="0"/>
                          <w:marBottom w:val="0"/>
                          <w:divBdr>
                            <w:top w:val="none" w:sz="0" w:space="0" w:color="auto"/>
                            <w:left w:val="none" w:sz="0" w:space="0" w:color="auto"/>
                            <w:bottom w:val="none" w:sz="0" w:space="0" w:color="auto"/>
                            <w:right w:val="none" w:sz="0" w:space="0" w:color="auto"/>
                          </w:divBdr>
                          <w:divsChild>
                            <w:div w:id="79958681">
                              <w:marLeft w:val="0"/>
                              <w:marRight w:val="0"/>
                              <w:marTop w:val="0"/>
                              <w:marBottom w:val="0"/>
                              <w:divBdr>
                                <w:top w:val="none" w:sz="0" w:space="0" w:color="auto"/>
                                <w:left w:val="none" w:sz="0" w:space="0" w:color="auto"/>
                                <w:bottom w:val="none" w:sz="0" w:space="0" w:color="auto"/>
                                <w:right w:val="none" w:sz="0" w:space="0" w:color="auto"/>
                              </w:divBdr>
                              <w:divsChild>
                                <w:div w:id="461777059">
                                  <w:marLeft w:val="0"/>
                                  <w:marRight w:val="0"/>
                                  <w:marTop w:val="0"/>
                                  <w:marBottom w:val="0"/>
                                  <w:divBdr>
                                    <w:top w:val="none" w:sz="0" w:space="0" w:color="auto"/>
                                    <w:left w:val="none" w:sz="0" w:space="0" w:color="auto"/>
                                    <w:bottom w:val="none" w:sz="0" w:space="0" w:color="auto"/>
                                    <w:right w:val="none" w:sz="0" w:space="0" w:color="auto"/>
                                  </w:divBdr>
                                  <w:divsChild>
                                    <w:div w:id="1674838317">
                                      <w:marLeft w:val="0"/>
                                      <w:marRight w:val="0"/>
                                      <w:marTop w:val="0"/>
                                      <w:marBottom w:val="0"/>
                                      <w:divBdr>
                                        <w:top w:val="none" w:sz="0" w:space="0" w:color="auto"/>
                                        <w:left w:val="none" w:sz="0" w:space="0" w:color="auto"/>
                                        <w:bottom w:val="none" w:sz="0" w:space="0" w:color="auto"/>
                                        <w:right w:val="none" w:sz="0" w:space="0" w:color="auto"/>
                                      </w:divBdr>
                                      <w:divsChild>
                                        <w:div w:id="199166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0645112">
      <w:bodyDiv w:val="1"/>
      <w:marLeft w:val="0"/>
      <w:marRight w:val="0"/>
      <w:marTop w:val="0"/>
      <w:marBottom w:val="0"/>
      <w:divBdr>
        <w:top w:val="none" w:sz="0" w:space="0" w:color="auto"/>
        <w:left w:val="none" w:sz="0" w:space="0" w:color="auto"/>
        <w:bottom w:val="none" w:sz="0" w:space="0" w:color="auto"/>
        <w:right w:val="none" w:sz="0" w:space="0" w:color="auto"/>
      </w:divBdr>
    </w:div>
    <w:div w:id="1621034267">
      <w:bodyDiv w:val="1"/>
      <w:marLeft w:val="0"/>
      <w:marRight w:val="0"/>
      <w:marTop w:val="0"/>
      <w:marBottom w:val="0"/>
      <w:divBdr>
        <w:top w:val="none" w:sz="0" w:space="0" w:color="auto"/>
        <w:left w:val="none" w:sz="0" w:space="0" w:color="auto"/>
        <w:bottom w:val="none" w:sz="0" w:space="0" w:color="auto"/>
        <w:right w:val="none" w:sz="0" w:space="0" w:color="auto"/>
      </w:divBdr>
    </w:div>
    <w:div w:id="1624842752">
      <w:bodyDiv w:val="1"/>
      <w:marLeft w:val="0"/>
      <w:marRight w:val="0"/>
      <w:marTop w:val="0"/>
      <w:marBottom w:val="0"/>
      <w:divBdr>
        <w:top w:val="none" w:sz="0" w:space="0" w:color="auto"/>
        <w:left w:val="none" w:sz="0" w:space="0" w:color="auto"/>
        <w:bottom w:val="none" w:sz="0" w:space="0" w:color="auto"/>
        <w:right w:val="none" w:sz="0" w:space="0" w:color="auto"/>
      </w:divBdr>
    </w:div>
    <w:div w:id="1635215530">
      <w:bodyDiv w:val="1"/>
      <w:marLeft w:val="0"/>
      <w:marRight w:val="0"/>
      <w:marTop w:val="0"/>
      <w:marBottom w:val="0"/>
      <w:divBdr>
        <w:top w:val="none" w:sz="0" w:space="0" w:color="auto"/>
        <w:left w:val="none" w:sz="0" w:space="0" w:color="auto"/>
        <w:bottom w:val="none" w:sz="0" w:space="0" w:color="auto"/>
        <w:right w:val="none" w:sz="0" w:space="0" w:color="auto"/>
      </w:divBdr>
      <w:divsChild>
        <w:div w:id="277179098">
          <w:marLeft w:val="0"/>
          <w:marRight w:val="0"/>
          <w:marTop w:val="0"/>
          <w:marBottom w:val="0"/>
          <w:divBdr>
            <w:top w:val="none" w:sz="0" w:space="0" w:color="auto"/>
            <w:left w:val="none" w:sz="0" w:space="0" w:color="auto"/>
            <w:bottom w:val="none" w:sz="0" w:space="0" w:color="auto"/>
            <w:right w:val="none" w:sz="0" w:space="0" w:color="auto"/>
          </w:divBdr>
          <w:divsChild>
            <w:div w:id="497427122">
              <w:marLeft w:val="0"/>
              <w:marRight w:val="0"/>
              <w:marTop w:val="0"/>
              <w:marBottom w:val="0"/>
              <w:divBdr>
                <w:top w:val="none" w:sz="0" w:space="0" w:color="auto"/>
                <w:left w:val="none" w:sz="0" w:space="0" w:color="auto"/>
                <w:bottom w:val="none" w:sz="0" w:space="0" w:color="auto"/>
                <w:right w:val="none" w:sz="0" w:space="0" w:color="auto"/>
              </w:divBdr>
              <w:divsChild>
                <w:div w:id="1921981019">
                  <w:marLeft w:val="0"/>
                  <w:marRight w:val="0"/>
                  <w:marTop w:val="0"/>
                  <w:marBottom w:val="0"/>
                  <w:divBdr>
                    <w:top w:val="none" w:sz="0" w:space="0" w:color="auto"/>
                    <w:left w:val="none" w:sz="0" w:space="0" w:color="auto"/>
                    <w:bottom w:val="none" w:sz="0" w:space="0" w:color="auto"/>
                    <w:right w:val="none" w:sz="0" w:space="0" w:color="auto"/>
                  </w:divBdr>
                  <w:divsChild>
                    <w:div w:id="825367327">
                      <w:marLeft w:val="0"/>
                      <w:marRight w:val="0"/>
                      <w:marTop w:val="0"/>
                      <w:marBottom w:val="0"/>
                      <w:divBdr>
                        <w:top w:val="none" w:sz="0" w:space="0" w:color="auto"/>
                        <w:left w:val="none" w:sz="0" w:space="0" w:color="auto"/>
                        <w:bottom w:val="none" w:sz="0" w:space="0" w:color="auto"/>
                        <w:right w:val="none" w:sz="0" w:space="0" w:color="auto"/>
                      </w:divBdr>
                      <w:divsChild>
                        <w:div w:id="1375080073">
                          <w:marLeft w:val="0"/>
                          <w:marRight w:val="0"/>
                          <w:marTop w:val="0"/>
                          <w:marBottom w:val="0"/>
                          <w:divBdr>
                            <w:top w:val="none" w:sz="0" w:space="0" w:color="auto"/>
                            <w:left w:val="none" w:sz="0" w:space="0" w:color="auto"/>
                            <w:bottom w:val="none" w:sz="0" w:space="0" w:color="auto"/>
                            <w:right w:val="none" w:sz="0" w:space="0" w:color="auto"/>
                          </w:divBdr>
                          <w:divsChild>
                            <w:div w:id="68887890">
                              <w:marLeft w:val="0"/>
                              <w:marRight w:val="0"/>
                              <w:marTop w:val="0"/>
                              <w:marBottom w:val="0"/>
                              <w:divBdr>
                                <w:top w:val="none" w:sz="0" w:space="0" w:color="auto"/>
                                <w:left w:val="none" w:sz="0" w:space="0" w:color="auto"/>
                                <w:bottom w:val="none" w:sz="0" w:space="0" w:color="auto"/>
                                <w:right w:val="none" w:sz="0" w:space="0" w:color="auto"/>
                              </w:divBdr>
                              <w:divsChild>
                                <w:div w:id="1002274571">
                                  <w:marLeft w:val="0"/>
                                  <w:marRight w:val="0"/>
                                  <w:marTop w:val="0"/>
                                  <w:marBottom w:val="0"/>
                                  <w:divBdr>
                                    <w:top w:val="none" w:sz="0" w:space="0" w:color="auto"/>
                                    <w:left w:val="none" w:sz="0" w:space="0" w:color="auto"/>
                                    <w:bottom w:val="none" w:sz="0" w:space="0" w:color="auto"/>
                                    <w:right w:val="none" w:sz="0" w:space="0" w:color="auto"/>
                                  </w:divBdr>
                                  <w:divsChild>
                                    <w:div w:id="414398733">
                                      <w:marLeft w:val="0"/>
                                      <w:marRight w:val="0"/>
                                      <w:marTop w:val="0"/>
                                      <w:marBottom w:val="0"/>
                                      <w:divBdr>
                                        <w:top w:val="none" w:sz="0" w:space="0" w:color="auto"/>
                                        <w:left w:val="none" w:sz="0" w:space="0" w:color="auto"/>
                                        <w:bottom w:val="none" w:sz="0" w:space="0" w:color="auto"/>
                                        <w:right w:val="none" w:sz="0" w:space="0" w:color="auto"/>
                                      </w:divBdr>
                                      <w:divsChild>
                                        <w:div w:id="123196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563357">
      <w:bodyDiv w:val="1"/>
      <w:marLeft w:val="0"/>
      <w:marRight w:val="0"/>
      <w:marTop w:val="0"/>
      <w:marBottom w:val="0"/>
      <w:divBdr>
        <w:top w:val="none" w:sz="0" w:space="0" w:color="auto"/>
        <w:left w:val="none" w:sz="0" w:space="0" w:color="auto"/>
        <w:bottom w:val="none" w:sz="0" w:space="0" w:color="auto"/>
        <w:right w:val="none" w:sz="0" w:space="0" w:color="auto"/>
      </w:divBdr>
    </w:div>
    <w:div w:id="1649506425">
      <w:bodyDiv w:val="1"/>
      <w:marLeft w:val="0"/>
      <w:marRight w:val="0"/>
      <w:marTop w:val="0"/>
      <w:marBottom w:val="0"/>
      <w:divBdr>
        <w:top w:val="none" w:sz="0" w:space="0" w:color="auto"/>
        <w:left w:val="none" w:sz="0" w:space="0" w:color="auto"/>
        <w:bottom w:val="none" w:sz="0" w:space="0" w:color="auto"/>
        <w:right w:val="none" w:sz="0" w:space="0" w:color="auto"/>
      </w:divBdr>
    </w:div>
    <w:div w:id="1656496244">
      <w:bodyDiv w:val="1"/>
      <w:marLeft w:val="0"/>
      <w:marRight w:val="0"/>
      <w:marTop w:val="0"/>
      <w:marBottom w:val="0"/>
      <w:divBdr>
        <w:top w:val="none" w:sz="0" w:space="0" w:color="auto"/>
        <w:left w:val="none" w:sz="0" w:space="0" w:color="auto"/>
        <w:bottom w:val="none" w:sz="0" w:space="0" w:color="auto"/>
        <w:right w:val="none" w:sz="0" w:space="0" w:color="auto"/>
      </w:divBdr>
    </w:div>
    <w:div w:id="1669747313">
      <w:bodyDiv w:val="1"/>
      <w:marLeft w:val="0"/>
      <w:marRight w:val="0"/>
      <w:marTop w:val="0"/>
      <w:marBottom w:val="0"/>
      <w:divBdr>
        <w:top w:val="none" w:sz="0" w:space="0" w:color="auto"/>
        <w:left w:val="none" w:sz="0" w:space="0" w:color="auto"/>
        <w:bottom w:val="none" w:sz="0" w:space="0" w:color="auto"/>
        <w:right w:val="none" w:sz="0" w:space="0" w:color="auto"/>
      </w:divBdr>
    </w:div>
    <w:div w:id="1671564077">
      <w:bodyDiv w:val="1"/>
      <w:marLeft w:val="0"/>
      <w:marRight w:val="0"/>
      <w:marTop w:val="0"/>
      <w:marBottom w:val="0"/>
      <w:divBdr>
        <w:top w:val="none" w:sz="0" w:space="0" w:color="auto"/>
        <w:left w:val="none" w:sz="0" w:space="0" w:color="auto"/>
        <w:bottom w:val="none" w:sz="0" w:space="0" w:color="auto"/>
        <w:right w:val="none" w:sz="0" w:space="0" w:color="auto"/>
      </w:divBdr>
    </w:div>
    <w:div w:id="1691254025">
      <w:bodyDiv w:val="1"/>
      <w:marLeft w:val="0"/>
      <w:marRight w:val="0"/>
      <w:marTop w:val="0"/>
      <w:marBottom w:val="0"/>
      <w:divBdr>
        <w:top w:val="none" w:sz="0" w:space="0" w:color="auto"/>
        <w:left w:val="none" w:sz="0" w:space="0" w:color="auto"/>
        <w:bottom w:val="none" w:sz="0" w:space="0" w:color="auto"/>
        <w:right w:val="none" w:sz="0" w:space="0" w:color="auto"/>
      </w:divBdr>
    </w:div>
    <w:div w:id="173835762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6441323">
      <w:bodyDiv w:val="1"/>
      <w:marLeft w:val="0"/>
      <w:marRight w:val="0"/>
      <w:marTop w:val="0"/>
      <w:marBottom w:val="0"/>
      <w:divBdr>
        <w:top w:val="none" w:sz="0" w:space="0" w:color="auto"/>
        <w:left w:val="none" w:sz="0" w:space="0" w:color="auto"/>
        <w:bottom w:val="none" w:sz="0" w:space="0" w:color="auto"/>
        <w:right w:val="none" w:sz="0" w:space="0" w:color="auto"/>
      </w:divBdr>
    </w:div>
    <w:div w:id="1805537893">
      <w:bodyDiv w:val="1"/>
      <w:marLeft w:val="0"/>
      <w:marRight w:val="0"/>
      <w:marTop w:val="0"/>
      <w:marBottom w:val="0"/>
      <w:divBdr>
        <w:top w:val="none" w:sz="0" w:space="0" w:color="auto"/>
        <w:left w:val="none" w:sz="0" w:space="0" w:color="auto"/>
        <w:bottom w:val="none" w:sz="0" w:space="0" w:color="auto"/>
        <w:right w:val="none" w:sz="0" w:space="0" w:color="auto"/>
      </w:divBdr>
    </w:div>
    <w:div w:id="1806310263">
      <w:bodyDiv w:val="1"/>
      <w:marLeft w:val="0"/>
      <w:marRight w:val="0"/>
      <w:marTop w:val="0"/>
      <w:marBottom w:val="0"/>
      <w:divBdr>
        <w:top w:val="none" w:sz="0" w:space="0" w:color="auto"/>
        <w:left w:val="none" w:sz="0" w:space="0" w:color="auto"/>
        <w:bottom w:val="none" w:sz="0" w:space="0" w:color="auto"/>
        <w:right w:val="none" w:sz="0" w:space="0" w:color="auto"/>
      </w:divBdr>
    </w:div>
    <w:div w:id="1835141192">
      <w:bodyDiv w:val="1"/>
      <w:marLeft w:val="0"/>
      <w:marRight w:val="0"/>
      <w:marTop w:val="0"/>
      <w:marBottom w:val="0"/>
      <w:divBdr>
        <w:top w:val="none" w:sz="0" w:space="0" w:color="auto"/>
        <w:left w:val="none" w:sz="0" w:space="0" w:color="auto"/>
        <w:bottom w:val="none" w:sz="0" w:space="0" w:color="auto"/>
        <w:right w:val="none" w:sz="0" w:space="0" w:color="auto"/>
      </w:divBdr>
    </w:div>
    <w:div w:id="1850024064">
      <w:bodyDiv w:val="1"/>
      <w:marLeft w:val="0"/>
      <w:marRight w:val="0"/>
      <w:marTop w:val="0"/>
      <w:marBottom w:val="0"/>
      <w:divBdr>
        <w:top w:val="none" w:sz="0" w:space="0" w:color="auto"/>
        <w:left w:val="none" w:sz="0" w:space="0" w:color="auto"/>
        <w:bottom w:val="none" w:sz="0" w:space="0" w:color="auto"/>
        <w:right w:val="none" w:sz="0" w:space="0" w:color="auto"/>
      </w:divBdr>
    </w:div>
    <w:div w:id="1852142603">
      <w:bodyDiv w:val="1"/>
      <w:marLeft w:val="0"/>
      <w:marRight w:val="0"/>
      <w:marTop w:val="0"/>
      <w:marBottom w:val="0"/>
      <w:divBdr>
        <w:top w:val="none" w:sz="0" w:space="0" w:color="auto"/>
        <w:left w:val="none" w:sz="0" w:space="0" w:color="auto"/>
        <w:bottom w:val="none" w:sz="0" w:space="0" w:color="auto"/>
        <w:right w:val="none" w:sz="0" w:space="0" w:color="auto"/>
      </w:divBdr>
      <w:divsChild>
        <w:div w:id="1746298489">
          <w:marLeft w:val="0"/>
          <w:marRight w:val="0"/>
          <w:marTop w:val="0"/>
          <w:marBottom w:val="0"/>
          <w:divBdr>
            <w:top w:val="none" w:sz="0" w:space="0" w:color="auto"/>
            <w:left w:val="none" w:sz="0" w:space="0" w:color="auto"/>
            <w:bottom w:val="none" w:sz="0" w:space="0" w:color="auto"/>
            <w:right w:val="none" w:sz="0" w:space="0" w:color="auto"/>
          </w:divBdr>
          <w:divsChild>
            <w:div w:id="393509953">
              <w:marLeft w:val="0"/>
              <w:marRight w:val="0"/>
              <w:marTop w:val="0"/>
              <w:marBottom w:val="0"/>
              <w:divBdr>
                <w:top w:val="none" w:sz="0" w:space="0" w:color="auto"/>
                <w:left w:val="none" w:sz="0" w:space="0" w:color="auto"/>
                <w:bottom w:val="none" w:sz="0" w:space="0" w:color="auto"/>
                <w:right w:val="none" w:sz="0" w:space="0" w:color="auto"/>
              </w:divBdr>
              <w:divsChild>
                <w:div w:id="290786792">
                  <w:marLeft w:val="0"/>
                  <w:marRight w:val="0"/>
                  <w:marTop w:val="0"/>
                  <w:marBottom w:val="0"/>
                  <w:divBdr>
                    <w:top w:val="none" w:sz="0" w:space="0" w:color="auto"/>
                    <w:left w:val="none" w:sz="0" w:space="0" w:color="auto"/>
                    <w:bottom w:val="none" w:sz="0" w:space="0" w:color="auto"/>
                    <w:right w:val="none" w:sz="0" w:space="0" w:color="auto"/>
                  </w:divBdr>
                  <w:divsChild>
                    <w:div w:id="1776360520">
                      <w:marLeft w:val="0"/>
                      <w:marRight w:val="0"/>
                      <w:marTop w:val="0"/>
                      <w:marBottom w:val="0"/>
                      <w:divBdr>
                        <w:top w:val="none" w:sz="0" w:space="0" w:color="auto"/>
                        <w:left w:val="none" w:sz="0" w:space="0" w:color="auto"/>
                        <w:bottom w:val="none" w:sz="0" w:space="0" w:color="auto"/>
                        <w:right w:val="none" w:sz="0" w:space="0" w:color="auto"/>
                      </w:divBdr>
                      <w:divsChild>
                        <w:div w:id="381100444">
                          <w:marLeft w:val="0"/>
                          <w:marRight w:val="0"/>
                          <w:marTop w:val="0"/>
                          <w:marBottom w:val="0"/>
                          <w:divBdr>
                            <w:top w:val="none" w:sz="0" w:space="0" w:color="auto"/>
                            <w:left w:val="none" w:sz="0" w:space="0" w:color="auto"/>
                            <w:bottom w:val="none" w:sz="0" w:space="0" w:color="auto"/>
                            <w:right w:val="none" w:sz="0" w:space="0" w:color="auto"/>
                          </w:divBdr>
                          <w:divsChild>
                            <w:div w:id="2005619048">
                              <w:marLeft w:val="0"/>
                              <w:marRight w:val="0"/>
                              <w:marTop w:val="0"/>
                              <w:marBottom w:val="0"/>
                              <w:divBdr>
                                <w:top w:val="none" w:sz="0" w:space="0" w:color="auto"/>
                                <w:left w:val="none" w:sz="0" w:space="0" w:color="auto"/>
                                <w:bottom w:val="none" w:sz="0" w:space="0" w:color="auto"/>
                                <w:right w:val="none" w:sz="0" w:space="0" w:color="auto"/>
                              </w:divBdr>
                              <w:divsChild>
                                <w:div w:id="337386364">
                                  <w:marLeft w:val="0"/>
                                  <w:marRight w:val="0"/>
                                  <w:marTop w:val="0"/>
                                  <w:marBottom w:val="0"/>
                                  <w:divBdr>
                                    <w:top w:val="none" w:sz="0" w:space="0" w:color="auto"/>
                                    <w:left w:val="none" w:sz="0" w:space="0" w:color="auto"/>
                                    <w:bottom w:val="none" w:sz="0" w:space="0" w:color="auto"/>
                                    <w:right w:val="none" w:sz="0" w:space="0" w:color="auto"/>
                                  </w:divBdr>
                                  <w:divsChild>
                                    <w:div w:id="1354501441">
                                      <w:marLeft w:val="0"/>
                                      <w:marRight w:val="0"/>
                                      <w:marTop w:val="0"/>
                                      <w:marBottom w:val="0"/>
                                      <w:divBdr>
                                        <w:top w:val="none" w:sz="0" w:space="0" w:color="auto"/>
                                        <w:left w:val="none" w:sz="0" w:space="0" w:color="auto"/>
                                        <w:bottom w:val="none" w:sz="0" w:space="0" w:color="auto"/>
                                        <w:right w:val="none" w:sz="0" w:space="0" w:color="auto"/>
                                      </w:divBdr>
                                      <w:divsChild>
                                        <w:div w:id="771900139">
                                          <w:marLeft w:val="0"/>
                                          <w:marRight w:val="0"/>
                                          <w:marTop w:val="0"/>
                                          <w:marBottom w:val="0"/>
                                          <w:divBdr>
                                            <w:top w:val="none" w:sz="0" w:space="0" w:color="auto"/>
                                            <w:left w:val="none" w:sz="0" w:space="0" w:color="auto"/>
                                            <w:bottom w:val="none" w:sz="0" w:space="0" w:color="auto"/>
                                            <w:right w:val="none" w:sz="0" w:space="0" w:color="auto"/>
                                          </w:divBdr>
                                          <w:divsChild>
                                            <w:div w:id="695427313">
                                              <w:marLeft w:val="0"/>
                                              <w:marRight w:val="0"/>
                                              <w:marTop w:val="0"/>
                                              <w:marBottom w:val="0"/>
                                              <w:divBdr>
                                                <w:top w:val="none" w:sz="0" w:space="0" w:color="auto"/>
                                                <w:left w:val="none" w:sz="0" w:space="0" w:color="auto"/>
                                                <w:bottom w:val="none" w:sz="0" w:space="0" w:color="auto"/>
                                                <w:right w:val="none" w:sz="0" w:space="0" w:color="auto"/>
                                              </w:divBdr>
                                              <w:divsChild>
                                                <w:div w:id="211035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358011">
                                          <w:marLeft w:val="0"/>
                                          <w:marRight w:val="0"/>
                                          <w:marTop w:val="0"/>
                                          <w:marBottom w:val="0"/>
                                          <w:divBdr>
                                            <w:top w:val="none" w:sz="0" w:space="0" w:color="auto"/>
                                            <w:left w:val="none" w:sz="0" w:space="0" w:color="auto"/>
                                            <w:bottom w:val="none" w:sz="0" w:space="0" w:color="auto"/>
                                            <w:right w:val="none" w:sz="0" w:space="0" w:color="auto"/>
                                          </w:divBdr>
                                          <w:divsChild>
                                            <w:div w:id="511261645">
                                              <w:marLeft w:val="0"/>
                                              <w:marRight w:val="0"/>
                                              <w:marTop w:val="0"/>
                                              <w:marBottom w:val="0"/>
                                              <w:divBdr>
                                                <w:top w:val="none" w:sz="0" w:space="0" w:color="auto"/>
                                                <w:left w:val="none" w:sz="0" w:space="0" w:color="auto"/>
                                                <w:bottom w:val="none" w:sz="0" w:space="0" w:color="auto"/>
                                                <w:right w:val="none" w:sz="0" w:space="0" w:color="auto"/>
                                              </w:divBdr>
                                              <w:divsChild>
                                                <w:div w:id="1853716412">
                                                  <w:marLeft w:val="0"/>
                                                  <w:marRight w:val="0"/>
                                                  <w:marTop w:val="0"/>
                                                  <w:marBottom w:val="0"/>
                                                  <w:divBdr>
                                                    <w:top w:val="none" w:sz="0" w:space="0" w:color="auto"/>
                                                    <w:left w:val="none" w:sz="0" w:space="0" w:color="auto"/>
                                                    <w:bottom w:val="none" w:sz="0" w:space="0" w:color="auto"/>
                                                    <w:right w:val="none" w:sz="0" w:space="0" w:color="auto"/>
                                                  </w:divBdr>
                                                  <w:divsChild>
                                                    <w:div w:id="8434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687406">
                          <w:marLeft w:val="0"/>
                          <w:marRight w:val="0"/>
                          <w:marTop w:val="0"/>
                          <w:marBottom w:val="0"/>
                          <w:divBdr>
                            <w:top w:val="none" w:sz="0" w:space="0" w:color="auto"/>
                            <w:left w:val="none" w:sz="0" w:space="0" w:color="auto"/>
                            <w:bottom w:val="none" w:sz="0" w:space="0" w:color="auto"/>
                            <w:right w:val="none" w:sz="0" w:space="0" w:color="auto"/>
                          </w:divBdr>
                          <w:divsChild>
                            <w:div w:id="1110901541">
                              <w:marLeft w:val="0"/>
                              <w:marRight w:val="0"/>
                              <w:marTop w:val="0"/>
                              <w:marBottom w:val="0"/>
                              <w:divBdr>
                                <w:top w:val="none" w:sz="0" w:space="0" w:color="auto"/>
                                <w:left w:val="none" w:sz="0" w:space="0" w:color="auto"/>
                                <w:bottom w:val="none" w:sz="0" w:space="0" w:color="auto"/>
                                <w:right w:val="none" w:sz="0" w:space="0" w:color="auto"/>
                              </w:divBdr>
                              <w:divsChild>
                                <w:div w:id="1919166008">
                                  <w:marLeft w:val="0"/>
                                  <w:marRight w:val="0"/>
                                  <w:marTop w:val="0"/>
                                  <w:marBottom w:val="0"/>
                                  <w:divBdr>
                                    <w:top w:val="none" w:sz="0" w:space="0" w:color="auto"/>
                                    <w:left w:val="none" w:sz="0" w:space="0" w:color="auto"/>
                                    <w:bottom w:val="none" w:sz="0" w:space="0" w:color="auto"/>
                                    <w:right w:val="none" w:sz="0" w:space="0" w:color="auto"/>
                                  </w:divBdr>
                                  <w:divsChild>
                                    <w:div w:id="705712100">
                                      <w:marLeft w:val="0"/>
                                      <w:marRight w:val="0"/>
                                      <w:marTop w:val="0"/>
                                      <w:marBottom w:val="0"/>
                                      <w:divBdr>
                                        <w:top w:val="none" w:sz="0" w:space="0" w:color="auto"/>
                                        <w:left w:val="none" w:sz="0" w:space="0" w:color="auto"/>
                                        <w:bottom w:val="none" w:sz="0" w:space="0" w:color="auto"/>
                                        <w:right w:val="none" w:sz="0" w:space="0" w:color="auto"/>
                                      </w:divBdr>
                                      <w:divsChild>
                                        <w:div w:id="165874356">
                                          <w:marLeft w:val="0"/>
                                          <w:marRight w:val="0"/>
                                          <w:marTop w:val="0"/>
                                          <w:marBottom w:val="0"/>
                                          <w:divBdr>
                                            <w:top w:val="none" w:sz="0" w:space="0" w:color="auto"/>
                                            <w:left w:val="none" w:sz="0" w:space="0" w:color="auto"/>
                                            <w:bottom w:val="none" w:sz="0" w:space="0" w:color="auto"/>
                                            <w:right w:val="none" w:sz="0" w:space="0" w:color="auto"/>
                                          </w:divBdr>
                                          <w:divsChild>
                                            <w:div w:id="1537354705">
                                              <w:marLeft w:val="0"/>
                                              <w:marRight w:val="0"/>
                                              <w:marTop w:val="0"/>
                                              <w:marBottom w:val="0"/>
                                              <w:divBdr>
                                                <w:top w:val="none" w:sz="0" w:space="0" w:color="auto"/>
                                                <w:left w:val="none" w:sz="0" w:space="0" w:color="auto"/>
                                                <w:bottom w:val="none" w:sz="0" w:space="0" w:color="auto"/>
                                                <w:right w:val="none" w:sz="0" w:space="0" w:color="auto"/>
                                              </w:divBdr>
                                              <w:divsChild>
                                                <w:div w:id="570701590">
                                                  <w:marLeft w:val="0"/>
                                                  <w:marRight w:val="0"/>
                                                  <w:marTop w:val="0"/>
                                                  <w:marBottom w:val="0"/>
                                                  <w:divBdr>
                                                    <w:top w:val="none" w:sz="0" w:space="0" w:color="auto"/>
                                                    <w:left w:val="none" w:sz="0" w:space="0" w:color="auto"/>
                                                    <w:bottom w:val="none" w:sz="0" w:space="0" w:color="auto"/>
                                                    <w:right w:val="none" w:sz="0" w:space="0" w:color="auto"/>
                                                  </w:divBdr>
                                                  <w:divsChild>
                                                    <w:div w:id="2096856951">
                                                      <w:marLeft w:val="0"/>
                                                      <w:marRight w:val="0"/>
                                                      <w:marTop w:val="0"/>
                                                      <w:marBottom w:val="0"/>
                                                      <w:divBdr>
                                                        <w:top w:val="none" w:sz="0" w:space="0" w:color="auto"/>
                                                        <w:left w:val="none" w:sz="0" w:space="0" w:color="auto"/>
                                                        <w:bottom w:val="none" w:sz="0" w:space="0" w:color="auto"/>
                                                        <w:right w:val="none" w:sz="0" w:space="0" w:color="auto"/>
                                                      </w:divBdr>
                                                      <w:divsChild>
                                                        <w:div w:id="166874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950030">
                          <w:marLeft w:val="0"/>
                          <w:marRight w:val="0"/>
                          <w:marTop w:val="0"/>
                          <w:marBottom w:val="0"/>
                          <w:divBdr>
                            <w:top w:val="none" w:sz="0" w:space="0" w:color="auto"/>
                            <w:left w:val="none" w:sz="0" w:space="0" w:color="auto"/>
                            <w:bottom w:val="none" w:sz="0" w:space="0" w:color="auto"/>
                            <w:right w:val="none" w:sz="0" w:space="0" w:color="auto"/>
                          </w:divBdr>
                          <w:divsChild>
                            <w:div w:id="285820389">
                              <w:marLeft w:val="0"/>
                              <w:marRight w:val="0"/>
                              <w:marTop w:val="0"/>
                              <w:marBottom w:val="0"/>
                              <w:divBdr>
                                <w:top w:val="none" w:sz="0" w:space="0" w:color="auto"/>
                                <w:left w:val="none" w:sz="0" w:space="0" w:color="auto"/>
                                <w:bottom w:val="none" w:sz="0" w:space="0" w:color="auto"/>
                                <w:right w:val="none" w:sz="0" w:space="0" w:color="auto"/>
                              </w:divBdr>
                              <w:divsChild>
                                <w:div w:id="609749366">
                                  <w:marLeft w:val="0"/>
                                  <w:marRight w:val="0"/>
                                  <w:marTop w:val="0"/>
                                  <w:marBottom w:val="0"/>
                                  <w:divBdr>
                                    <w:top w:val="none" w:sz="0" w:space="0" w:color="auto"/>
                                    <w:left w:val="none" w:sz="0" w:space="0" w:color="auto"/>
                                    <w:bottom w:val="none" w:sz="0" w:space="0" w:color="auto"/>
                                    <w:right w:val="none" w:sz="0" w:space="0" w:color="auto"/>
                                  </w:divBdr>
                                  <w:divsChild>
                                    <w:div w:id="774137257">
                                      <w:marLeft w:val="0"/>
                                      <w:marRight w:val="0"/>
                                      <w:marTop w:val="0"/>
                                      <w:marBottom w:val="0"/>
                                      <w:divBdr>
                                        <w:top w:val="none" w:sz="0" w:space="0" w:color="auto"/>
                                        <w:left w:val="none" w:sz="0" w:space="0" w:color="auto"/>
                                        <w:bottom w:val="none" w:sz="0" w:space="0" w:color="auto"/>
                                        <w:right w:val="none" w:sz="0" w:space="0" w:color="auto"/>
                                      </w:divBdr>
                                      <w:divsChild>
                                        <w:div w:id="529801069">
                                          <w:marLeft w:val="0"/>
                                          <w:marRight w:val="0"/>
                                          <w:marTop w:val="0"/>
                                          <w:marBottom w:val="0"/>
                                          <w:divBdr>
                                            <w:top w:val="none" w:sz="0" w:space="0" w:color="auto"/>
                                            <w:left w:val="none" w:sz="0" w:space="0" w:color="auto"/>
                                            <w:bottom w:val="none" w:sz="0" w:space="0" w:color="auto"/>
                                            <w:right w:val="none" w:sz="0" w:space="0" w:color="auto"/>
                                          </w:divBdr>
                                          <w:divsChild>
                                            <w:div w:id="1388525823">
                                              <w:marLeft w:val="0"/>
                                              <w:marRight w:val="0"/>
                                              <w:marTop w:val="0"/>
                                              <w:marBottom w:val="0"/>
                                              <w:divBdr>
                                                <w:top w:val="none" w:sz="0" w:space="0" w:color="auto"/>
                                                <w:left w:val="none" w:sz="0" w:space="0" w:color="auto"/>
                                                <w:bottom w:val="none" w:sz="0" w:space="0" w:color="auto"/>
                                                <w:right w:val="none" w:sz="0" w:space="0" w:color="auto"/>
                                              </w:divBdr>
                                              <w:divsChild>
                                                <w:div w:id="55963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409">
                                          <w:marLeft w:val="0"/>
                                          <w:marRight w:val="0"/>
                                          <w:marTop w:val="0"/>
                                          <w:marBottom w:val="0"/>
                                          <w:divBdr>
                                            <w:top w:val="none" w:sz="0" w:space="0" w:color="auto"/>
                                            <w:left w:val="none" w:sz="0" w:space="0" w:color="auto"/>
                                            <w:bottom w:val="none" w:sz="0" w:space="0" w:color="auto"/>
                                            <w:right w:val="none" w:sz="0" w:space="0" w:color="auto"/>
                                          </w:divBdr>
                                          <w:divsChild>
                                            <w:div w:id="1828865467">
                                              <w:marLeft w:val="0"/>
                                              <w:marRight w:val="0"/>
                                              <w:marTop w:val="0"/>
                                              <w:marBottom w:val="0"/>
                                              <w:divBdr>
                                                <w:top w:val="none" w:sz="0" w:space="0" w:color="auto"/>
                                                <w:left w:val="none" w:sz="0" w:space="0" w:color="auto"/>
                                                <w:bottom w:val="none" w:sz="0" w:space="0" w:color="auto"/>
                                                <w:right w:val="none" w:sz="0" w:space="0" w:color="auto"/>
                                              </w:divBdr>
                                              <w:divsChild>
                                                <w:div w:id="1002464553">
                                                  <w:marLeft w:val="0"/>
                                                  <w:marRight w:val="0"/>
                                                  <w:marTop w:val="0"/>
                                                  <w:marBottom w:val="0"/>
                                                  <w:divBdr>
                                                    <w:top w:val="none" w:sz="0" w:space="0" w:color="auto"/>
                                                    <w:left w:val="none" w:sz="0" w:space="0" w:color="auto"/>
                                                    <w:bottom w:val="none" w:sz="0" w:space="0" w:color="auto"/>
                                                    <w:right w:val="none" w:sz="0" w:space="0" w:color="auto"/>
                                                  </w:divBdr>
                                                  <w:divsChild>
                                                    <w:div w:id="160997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2606422">
          <w:marLeft w:val="0"/>
          <w:marRight w:val="0"/>
          <w:marTop w:val="0"/>
          <w:marBottom w:val="0"/>
          <w:divBdr>
            <w:top w:val="none" w:sz="0" w:space="0" w:color="auto"/>
            <w:left w:val="none" w:sz="0" w:space="0" w:color="auto"/>
            <w:bottom w:val="none" w:sz="0" w:space="0" w:color="auto"/>
            <w:right w:val="none" w:sz="0" w:space="0" w:color="auto"/>
          </w:divBdr>
          <w:divsChild>
            <w:div w:id="639070436">
              <w:marLeft w:val="0"/>
              <w:marRight w:val="0"/>
              <w:marTop w:val="0"/>
              <w:marBottom w:val="0"/>
              <w:divBdr>
                <w:top w:val="none" w:sz="0" w:space="0" w:color="auto"/>
                <w:left w:val="none" w:sz="0" w:space="0" w:color="auto"/>
                <w:bottom w:val="none" w:sz="0" w:space="0" w:color="auto"/>
                <w:right w:val="none" w:sz="0" w:space="0" w:color="auto"/>
              </w:divBdr>
              <w:divsChild>
                <w:div w:id="1727530502">
                  <w:marLeft w:val="0"/>
                  <w:marRight w:val="0"/>
                  <w:marTop w:val="0"/>
                  <w:marBottom w:val="0"/>
                  <w:divBdr>
                    <w:top w:val="none" w:sz="0" w:space="0" w:color="auto"/>
                    <w:left w:val="none" w:sz="0" w:space="0" w:color="auto"/>
                    <w:bottom w:val="none" w:sz="0" w:space="0" w:color="auto"/>
                    <w:right w:val="none" w:sz="0" w:space="0" w:color="auto"/>
                  </w:divBdr>
                  <w:divsChild>
                    <w:div w:id="1968389030">
                      <w:marLeft w:val="0"/>
                      <w:marRight w:val="0"/>
                      <w:marTop w:val="0"/>
                      <w:marBottom w:val="0"/>
                      <w:divBdr>
                        <w:top w:val="none" w:sz="0" w:space="0" w:color="auto"/>
                        <w:left w:val="none" w:sz="0" w:space="0" w:color="auto"/>
                        <w:bottom w:val="none" w:sz="0" w:space="0" w:color="auto"/>
                        <w:right w:val="none" w:sz="0" w:space="0" w:color="auto"/>
                      </w:divBdr>
                      <w:divsChild>
                        <w:div w:id="167499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384240">
      <w:bodyDiv w:val="1"/>
      <w:marLeft w:val="0"/>
      <w:marRight w:val="0"/>
      <w:marTop w:val="0"/>
      <w:marBottom w:val="0"/>
      <w:divBdr>
        <w:top w:val="none" w:sz="0" w:space="0" w:color="auto"/>
        <w:left w:val="none" w:sz="0" w:space="0" w:color="auto"/>
        <w:bottom w:val="none" w:sz="0" w:space="0" w:color="auto"/>
        <w:right w:val="none" w:sz="0" w:space="0" w:color="auto"/>
      </w:divBdr>
    </w:div>
    <w:div w:id="1873805854">
      <w:bodyDiv w:val="1"/>
      <w:marLeft w:val="0"/>
      <w:marRight w:val="0"/>
      <w:marTop w:val="0"/>
      <w:marBottom w:val="0"/>
      <w:divBdr>
        <w:top w:val="none" w:sz="0" w:space="0" w:color="auto"/>
        <w:left w:val="none" w:sz="0" w:space="0" w:color="auto"/>
        <w:bottom w:val="none" w:sz="0" w:space="0" w:color="auto"/>
        <w:right w:val="none" w:sz="0" w:space="0" w:color="auto"/>
      </w:divBdr>
    </w:div>
    <w:div w:id="1959488765">
      <w:bodyDiv w:val="1"/>
      <w:marLeft w:val="0"/>
      <w:marRight w:val="0"/>
      <w:marTop w:val="0"/>
      <w:marBottom w:val="0"/>
      <w:divBdr>
        <w:top w:val="none" w:sz="0" w:space="0" w:color="auto"/>
        <w:left w:val="none" w:sz="0" w:space="0" w:color="auto"/>
        <w:bottom w:val="none" w:sz="0" w:space="0" w:color="auto"/>
        <w:right w:val="none" w:sz="0" w:space="0" w:color="auto"/>
      </w:divBdr>
    </w:div>
    <w:div w:id="196858301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8223504">
      <w:bodyDiv w:val="1"/>
      <w:marLeft w:val="0"/>
      <w:marRight w:val="0"/>
      <w:marTop w:val="0"/>
      <w:marBottom w:val="0"/>
      <w:divBdr>
        <w:top w:val="none" w:sz="0" w:space="0" w:color="auto"/>
        <w:left w:val="none" w:sz="0" w:space="0" w:color="auto"/>
        <w:bottom w:val="none" w:sz="0" w:space="0" w:color="auto"/>
        <w:right w:val="none" w:sz="0" w:space="0" w:color="auto"/>
      </w:divBdr>
    </w:div>
    <w:div w:id="1986735018">
      <w:bodyDiv w:val="1"/>
      <w:marLeft w:val="0"/>
      <w:marRight w:val="0"/>
      <w:marTop w:val="0"/>
      <w:marBottom w:val="0"/>
      <w:divBdr>
        <w:top w:val="none" w:sz="0" w:space="0" w:color="auto"/>
        <w:left w:val="none" w:sz="0" w:space="0" w:color="auto"/>
        <w:bottom w:val="none" w:sz="0" w:space="0" w:color="auto"/>
        <w:right w:val="none" w:sz="0" w:space="0" w:color="auto"/>
      </w:divBdr>
    </w:div>
    <w:div w:id="1991789891">
      <w:bodyDiv w:val="1"/>
      <w:marLeft w:val="0"/>
      <w:marRight w:val="0"/>
      <w:marTop w:val="0"/>
      <w:marBottom w:val="0"/>
      <w:divBdr>
        <w:top w:val="none" w:sz="0" w:space="0" w:color="auto"/>
        <w:left w:val="none" w:sz="0" w:space="0" w:color="auto"/>
        <w:bottom w:val="none" w:sz="0" w:space="0" w:color="auto"/>
        <w:right w:val="none" w:sz="0" w:space="0" w:color="auto"/>
      </w:divBdr>
      <w:divsChild>
        <w:div w:id="673147088">
          <w:marLeft w:val="0"/>
          <w:marRight w:val="0"/>
          <w:marTop w:val="0"/>
          <w:marBottom w:val="180"/>
          <w:divBdr>
            <w:top w:val="none" w:sz="0" w:space="0" w:color="auto"/>
            <w:left w:val="none" w:sz="0" w:space="0" w:color="auto"/>
            <w:bottom w:val="none" w:sz="0" w:space="0" w:color="auto"/>
            <w:right w:val="none" w:sz="0" w:space="0" w:color="auto"/>
          </w:divBdr>
          <w:divsChild>
            <w:div w:id="14524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375616">
      <w:bodyDiv w:val="1"/>
      <w:marLeft w:val="0"/>
      <w:marRight w:val="0"/>
      <w:marTop w:val="0"/>
      <w:marBottom w:val="0"/>
      <w:divBdr>
        <w:top w:val="none" w:sz="0" w:space="0" w:color="auto"/>
        <w:left w:val="none" w:sz="0" w:space="0" w:color="auto"/>
        <w:bottom w:val="none" w:sz="0" w:space="0" w:color="auto"/>
        <w:right w:val="none" w:sz="0" w:space="0" w:color="auto"/>
      </w:divBdr>
    </w:div>
    <w:div w:id="1998610302">
      <w:bodyDiv w:val="1"/>
      <w:marLeft w:val="0"/>
      <w:marRight w:val="0"/>
      <w:marTop w:val="0"/>
      <w:marBottom w:val="0"/>
      <w:divBdr>
        <w:top w:val="none" w:sz="0" w:space="0" w:color="auto"/>
        <w:left w:val="none" w:sz="0" w:space="0" w:color="auto"/>
        <w:bottom w:val="none" w:sz="0" w:space="0" w:color="auto"/>
        <w:right w:val="none" w:sz="0" w:space="0" w:color="auto"/>
      </w:divBdr>
    </w:div>
    <w:div w:id="2032753922">
      <w:bodyDiv w:val="1"/>
      <w:marLeft w:val="0"/>
      <w:marRight w:val="0"/>
      <w:marTop w:val="0"/>
      <w:marBottom w:val="0"/>
      <w:divBdr>
        <w:top w:val="none" w:sz="0" w:space="0" w:color="auto"/>
        <w:left w:val="none" w:sz="0" w:space="0" w:color="auto"/>
        <w:bottom w:val="none" w:sz="0" w:space="0" w:color="auto"/>
        <w:right w:val="none" w:sz="0" w:space="0" w:color="auto"/>
      </w:divBdr>
    </w:div>
    <w:div w:id="2037728937">
      <w:bodyDiv w:val="1"/>
      <w:marLeft w:val="0"/>
      <w:marRight w:val="0"/>
      <w:marTop w:val="0"/>
      <w:marBottom w:val="0"/>
      <w:divBdr>
        <w:top w:val="none" w:sz="0" w:space="0" w:color="auto"/>
        <w:left w:val="none" w:sz="0" w:space="0" w:color="auto"/>
        <w:bottom w:val="none" w:sz="0" w:space="0" w:color="auto"/>
        <w:right w:val="none" w:sz="0" w:space="0" w:color="auto"/>
      </w:divBdr>
    </w:div>
    <w:div w:id="2078089296">
      <w:bodyDiv w:val="1"/>
      <w:marLeft w:val="0"/>
      <w:marRight w:val="0"/>
      <w:marTop w:val="0"/>
      <w:marBottom w:val="0"/>
      <w:divBdr>
        <w:top w:val="none" w:sz="0" w:space="0" w:color="auto"/>
        <w:left w:val="none" w:sz="0" w:space="0" w:color="auto"/>
        <w:bottom w:val="none" w:sz="0" w:space="0" w:color="auto"/>
        <w:right w:val="none" w:sz="0" w:space="0" w:color="auto"/>
      </w:divBdr>
    </w:div>
    <w:div w:id="2097240303">
      <w:bodyDiv w:val="1"/>
      <w:marLeft w:val="0"/>
      <w:marRight w:val="0"/>
      <w:marTop w:val="0"/>
      <w:marBottom w:val="0"/>
      <w:divBdr>
        <w:top w:val="none" w:sz="0" w:space="0" w:color="auto"/>
        <w:left w:val="none" w:sz="0" w:space="0" w:color="auto"/>
        <w:bottom w:val="none" w:sz="0" w:space="0" w:color="auto"/>
        <w:right w:val="none" w:sz="0" w:space="0" w:color="auto"/>
      </w:divBdr>
      <w:divsChild>
        <w:div w:id="1504008378">
          <w:marLeft w:val="0"/>
          <w:marRight w:val="0"/>
          <w:marTop w:val="0"/>
          <w:marBottom w:val="0"/>
          <w:divBdr>
            <w:top w:val="none" w:sz="0" w:space="0" w:color="auto"/>
            <w:left w:val="none" w:sz="0" w:space="0" w:color="auto"/>
            <w:bottom w:val="none" w:sz="0" w:space="0" w:color="auto"/>
            <w:right w:val="none" w:sz="0" w:space="0" w:color="auto"/>
          </w:divBdr>
        </w:div>
      </w:divsChild>
    </w:div>
    <w:div w:id="2103838058">
      <w:bodyDiv w:val="1"/>
      <w:marLeft w:val="0"/>
      <w:marRight w:val="0"/>
      <w:marTop w:val="0"/>
      <w:marBottom w:val="0"/>
      <w:divBdr>
        <w:top w:val="none" w:sz="0" w:space="0" w:color="auto"/>
        <w:left w:val="none" w:sz="0" w:space="0" w:color="auto"/>
        <w:bottom w:val="none" w:sz="0" w:space="0" w:color="auto"/>
        <w:right w:val="none" w:sz="0" w:space="0" w:color="auto"/>
      </w:divBdr>
      <w:divsChild>
        <w:div w:id="21326578">
          <w:marLeft w:val="0"/>
          <w:marRight w:val="0"/>
          <w:marTop w:val="0"/>
          <w:marBottom w:val="0"/>
          <w:divBdr>
            <w:top w:val="none" w:sz="0" w:space="0" w:color="auto"/>
            <w:left w:val="none" w:sz="0" w:space="0" w:color="auto"/>
            <w:bottom w:val="none" w:sz="0" w:space="0" w:color="auto"/>
            <w:right w:val="none" w:sz="0" w:space="0" w:color="auto"/>
          </w:divBdr>
          <w:divsChild>
            <w:div w:id="1373577408">
              <w:marLeft w:val="0"/>
              <w:marRight w:val="0"/>
              <w:marTop w:val="0"/>
              <w:marBottom w:val="0"/>
              <w:divBdr>
                <w:top w:val="none" w:sz="0" w:space="0" w:color="auto"/>
                <w:left w:val="none" w:sz="0" w:space="0" w:color="auto"/>
                <w:bottom w:val="none" w:sz="0" w:space="0" w:color="auto"/>
                <w:right w:val="none" w:sz="0" w:space="0" w:color="auto"/>
              </w:divBdr>
              <w:divsChild>
                <w:div w:id="1829831549">
                  <w:marLeft w:val="0"/>
                  <w:marRight w:val="0"/>
                  <w:marTop w:val="0"/>
                  <w:marBottom w:val="0"/>
                  <w:divBdr>
                    <w:top w:val="none" w:sz="0" w:space="0" w:color="auto"/>
                    <w:left w:val="none" w:sz="0" w:space="0" w:color="auto"/>
                    <w:bottom w:val="none" w:sz="0" w:space="0" w:color="auto"/>
                    <w:right w:val="none" w:sz="0" w:space="0" w:color="auto"/>
                  </w:divBdr>
                  <w:divsChild>
                    <w:div w:id="1274441979">
                      <w:marLeft w:val="0"/>
                      <w:marRight w:val="0"/>
                      <w:marTop w:val="0"/>
                      <w:marBottom w:val="0"/>
                      <w:divBdr>
                        <w:top w:val="none" w:sz="0" w:space="0" w:color="auto"/>
                        <w:left w:val="none" w:sz="0" w:space="0" w:color="auto"/>
                        <w:bottom w:val="none" w:sz="0" w:space="0" w:color="auto"/>
                        <w:right w:val="none" w:sz="0" w:space="0" w:color="auto"/>
                      </w:divBdr>
                      <w:divsChild>
                        <w:div w:id="185179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405024">
          <w:marLeft w:val="0"/>
          <w:marRight w:val="0"/>
          <w:marTop w:val="0"/>
          <w:marBottom w:val="0"/>
          <w:divBdr>
            <w:top w:val="none" w:sz="0" w:space="0" w:color="auto"/>
            <w:left w:val="none" w:sz="0" w:space="0" w:color="auto"/>
            <w:bottom w:val="none" w:sz="0" w:space="0" w:color="auto"/>
            <w:right w:val="none" w:sz="0" w:space="0" w:color="auto"/>
          </w:divBdr>
          <w:divsChild>
            <w:div w:id="8264505">
              <w:marLeft w:val="0"/>
              <w:marRight w:val="0"/>
              <w:marTop w:val="0"/>
              <w:marBottom w:val="0"/>
              <w:divBdr>
                <w:top w:val="none" w:sz="0" w:space="0" w:color="auto"/>
                <w:left w:val="none" w:sz="0" w:space="0" w:color="auto"/>
                <w:bottom w:val="none" w:sz="0" w:space="0" w:color="auto"/>
                <w:right w:val="none" w:sz="0" w:space="0" w:color="auto"/>
              </w:divBdr>
              <w:divsChild>
                <w:div w:id="1532913978">
                  <w:marLeft w:val="0"/>
                  <w:marRight w:val="0"/>
                  <w:marTop w:val="0"/>
                  <w:marBottom w:val="0"/>
                  <w:divBdr>
                    <w:top w:val="none" w:sz="0" w:space="0" w:color="auto"/>
                    <w:left w:val="none" w:sz="0" w:space="0" w:color="auto"/>
                    <w:bottom w:val="none" w:sz="0" w:space="0" w:color="auto"/>
                    <w:right w:val="none" w:sz="0" w:space="0" w:color="auto"/>
                  </w:divBdr>
                  <w:divsChild>
                    <w:div w:id="65884438">
                      <w:marLeft w:val="0"/>
                      <w:marRight w:val="0"/>
                      <w:marTop w:val="0"/>
                      <w:marBottom w:val="0"/>
                      <w:divBdr>
                        <w:top w:val="none" w:sz="0" w:space="0" w:color="auto"/>
                        <w:left w:val="none" w:sz="0" w:space="0" w:color="auto"/>
                        <w:bottom w:val="none" w:sz="0" w:space="0" w:color="auto"/>
                        <w:right w:val="none" w:sz="0" w:space="0" w:color="auto"/>
                      </w:divBdr>
                      <w:divsChild>
                        <w:div w:id="364982792">
                          <w:marLeft w:val="0"/>
                          <w:marRight w:val="0"/>
                          <w:marTop w:val="0"/>
                          <w:marBottom w:val="0"/>
                          <w:divBdr>
                            <w:top w:val="none" w:sz="0" w:space="0" w:color="auto"/>
                            <w:left w:val="none" w:sz="0" w:space="0" w:color="auto"/>
                            <w:bottom w:val="none" w:sz="0" w:space="0" w:color="auto"/>
                            <w:right w:val="none" w:sz="0" w:space="0" w:color="auto"/>
                          </w:divBdr>
                          <w:divsChild>
                            <w:div w:id="1689797787">
                              <w:marLeft w:val="0"/>
                              <w:marRight w:val="0"/>
                              <w:marTop w:val="0"/>
                              <w:marBottom w:val="0"/>
                              <w:divBdr>
                                <w:top w:val="none" w:sz="0" w:space="0" w:color="auto"/>
                                <w:left w:val="none" w:sz="0" w:space="0" w:color="auto"/>
                                <w:bottom w:val="none" w:sz="0" w:space="0" w:color="auto"/>
                                <w:right w:val="none" w:sz="0" w:space="0" w:color="auto"/>
                              </w:divBdr>
                              <w:divsChild>
                                <w:div w:id="210726228">
                                  <w:marLeft w:val="0"/>
                                  <w:marRight w:val="0"/>
                                  <w:marTop w:val="0"/>
                                  <w:marBottom w:val="0"/>
                                  <w:divBdr>
                                    <w:top w:val="none" w:sz="0" w:space="0" w:color="auto"/>
                                    <w:left w:val="none" w:sz="0" w:space="0" w:color="auto"/>
                                    <w:bottom w:val="none" w:sz="0" w:space="0" w:color="auto"/>
                                    <w:right w:val="none" w:sz="0" w:space="0" w:color="auto"/>
                                  </w:divBdr>
                                  <w:divsChild>
                                    <w:div w:id="513805480">
                                      <w:marLeft w:val="0"/>
                                      <w:marRight w:val="0"/>
                                      <w:marTop w:val="0"/>
                                      <w:marBottom w:val="0"/>
                                      <w:divBdr>
                                        <w:top w:val="none" w:sz="0" w:space="0" w:color="auto"/>
                                        <w:left w:val="none" w:sz="0" w:space="0" w:color="auto"/>
                                        <w:bottom w:val="none" w:sz="0" w:space="0" w:color="auto"/>
                                        <w:right w:val="none" w:sz="0" w:space="0" w:color="auto"/>
                                      </w:divBdr>
                                      <w:divsChild>
                                        <w:div w:id="1884704901">
                                          <w:marLeft w:val="0"/>
                                          <w:marRight w:val="0"/>
                                          <w:marTop w:val="0"/>
                                          <w:marBottom w:val="0"/>
                                          <w:divBdr>
                                            <w:top w:val="none" w:sz="0" w:space="0" w:color="auto"/>
                                            <w:left w:val="none" w:sz="0" w:space="0" w:color="auto"/>
                                            <w:bottom w:val="none" w:sz="0" w:space="0" w:color="auto"/>
                                            <w:right w:val="none" w:sz="0" w:space="0" w:color="auto"/>
                                          </w:divBdr>
                                          <w:divsChild>
                                            <w:div w:id="933049134">
                                              <w:marLeft w:val="0"/>
                                              <w:marRight w:val="0"/>
                                              <w:marTop w:val="0"/>
                                              <w:marBottom w:val="0"/>
                                              <w:divBdr>
                                                <w:top w:val="none" w:sz="0" w:space="0" w:color="auto"/>
                                                <w:left w:val="none" w:sz="0" w:space="0" w:color="auto"/>
                                                <w:bottom w:val="none" w:sz="0" w:space="0" w:color="auto"/>
                                                <w:right w:val="none" w:sz="0" w:space="0" w:color="auto"/>
                                              </w:divBdr>
                                              <w:divsChild>
                                                <w:div w:id="1580561344">
                                                  <w:marLeft w:val="0"/>
                                                  <w:marRight w:val="0"/>
                                                  <w:marTop w:val="0"/>
                                                  <w:marBottom w:val="0"/>
                                                  <w:divBdr>
                                                    <w:top w:val="none" w:sz="0" w:space="0" w:color="auto"/>
                                                    <w:left w:val="none" w:sz="0" w:space="0" w:color="auto"/>
                                                    <w:bottom w:val="none" w:sz="0" w:space="0" w:color="auto"/>
                                                    <w:right w:val="none" w:sz="0" w:space="0" w:color="auto"/>
                                                  </w:divBdr>
                                                  <w:divsChild>
                                                    <w:div w:id="77949655">
                                                      <w:marLeft w:val="0"/>
                                                      <w:marRight w:val="0"/>
                                                      <w:marTop w:val="0"/>
                                                      <w:marBottom w:val="0"/>
                                                      <w:divBdr>
                                                        <w:top w:val="none" w:sz="0" w:space="0" w:color="auto"/>
                                                        <w:left w:val="none" w:sz="0" w:space="0" w:color="auto"/>
                                                        <w:bottom w:val="none" w:sz="0" w:space="0" w:color="auto"/>
                                                        <w:right w:val="none" w:sz="0" w:space="0" w:color="auto"/>
                                                      </w:divBdr>
                                                      <w:divsChild>
                                                        <w:div w:id="9826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082552">
                          <w:marLeft w:val="0"/>
                          <w:marRight w:val="0"/>
                          <w:marTop w:val="0"/>
                          <w:marBottom w:val="0"/>
                          <w:divBdr>
                            <w:top w:val="none" w:sz="0" w:space="0" w:color="auto"/>
                            <w:left w:val="none" w:sz="0" w:space="0" w:color="auto"/>
                            <w:bottom w:val="none" w:sz="0" w:space="0" w:color="auto"/>
                            <w:right w:val="none" w:sz="0" w:space="0" w:color="auto"/>
                          </w:divBdr>
                          <w:divsChild>
                            <w:div w:id="787813929">
                              <w:marLeft w:val="0"/>
                              <w:marRight w:val="0"/>
                              <w:marTop w:val="0"/>
                              <w:marBottom w:val="0"/>
                              <w:divBdr>
                                <w:top w:val="none" w:sz="0" w:space="0" w:color="auto"/>
                                <w:left w:val="none" w:sz="0" w:space="0" w:color="auto"/>
                                <w:bottom w:val="none" w:sz="0" w:space="0" w:color="auto"/>
                                <w:right w:val="none" w:sz="0" w:space="0" w:color="auto"/>
                              </w:divBdr>
                              <w:divsChild>
                                <w:div w:id="1192259423">
                                  <w:marLeft w:val="0"/>
                                  <w:marRight w:val="0"/>
                                  <w:marTop w:val="0"/>
                                  <w:marBottom w:val="0"/>
                                  <w:divBdr>
                                    <w:top w:val="none" w:sz="0" w:space="0" w:color="auto"/>
                                    <w:left w:val="none" w:sz="0" w:space="0" w:color="auto"/>
                                    <w:bottom w:val="none" w:sz="0" w:space="0" w:color="auto"/>
                                    <w:right w:val="none" w:sz="0" w:space="0" w:color="auto"/>
                                  </w:divBdr>
                                  <w:divsChild>
                                    <w:div w:id="144010136">
                                      <w:marLeft w:val="0"/>
                                      <w:marRight w:val="0"/>
                                      <w:marTop w:val="0"/>
                                      <w:marBottom w:val="0"/>
                                      <w:divBdr>
                                        <w:top w:val="none" w:sz="0" w:space="0" w:color="auto"/>
                                        <w:left w:val="none" w:sz="0" w:space="0" w:color="auto"/>
                                        <w:bottom w:val="none" w:sz="0" w:space="0" w:color="auto"/>
                                        <w:right w:val="none" w:sz="0" w:space="0" w:color="auto"/>
                                      </w:divBdr>
                                      <w:divsChild>
                                        <w:div w:id="1557476509">
                                          <w:marLeft w:val="0"/>
                                          <w:marRight w:val="0"/>
                                          <w:marTop w:val="0"/>
                                          <w:marBottom w:val="0"/>
                                          <w:divBdr>
                                            <w:top w:val="none" w:sz="0" w:space="0" w:color="auto"/>
                                            <w:left w:val="none" w:sz="0" w:space="0" w:color="auto"/>
                                            <w:bottom w:val="none" w:sz="0" w:space="0" w:color="auto"/>
                                            <w:right w:val="none" w:sz="0" w:space="0" w:color="auto"/>
                                          </w:divBdr>
                                          <w:divsChild>
                                            <w:div w:id="1097557235">
                                              <w:marLeft w:val="0"/>
                                              <w:marRight w:val="0"/>
                                              <w:marTop w:val="0"/>
                                              <w:marBottom w:val="0"/>
                                              <w:divBdr>
                                                <w:top w:val="none" w:sz="0" w:space="0" w:color="auto"/>
                                                <w:left w:val="none" w:sz="0" w:space="0" w:color="auto"/>
                                                <w:bottom w:val="none" w:sz="0" w:space="0" w:color="auto"/>
                                                <w:right w:val="none" w:sz="0" w:space="0" w:color="auto"/>
                                              </w:divBdr>
                                              <w:divsChild>
                                                <w:div w:id="1479885760">
                                                  <w:marLeft w:val="0"/>
                                                  <w:marRight w:val="0"/>
                                                  <w:marTop w:val="0"/>
                                                  <w:marBottom w:val="0"/>
                                                  <w:divBdr>
                                                    <w:top w:val="none" w:sz="0" w:space="0" w:color="auto"/>
                                                    <w:left w:val="none" w:sz="0" w:space="0" w:color="auto"/>
                                                    <w:bottom w:val="none" w:sz="0" w:space="0" w:color="auto"/>
                                                    <w:right w:val="none" w:sz="0" w:space="0" w:color="auto"/>
                                                  </w:divBdr>
                                                  <w:divsChild>
                                                    <w:div w:id="1566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20047">
                                          <w:marLeft w:val="0"/>
                                          <w:marRight w:val="0"/>
                                          <w:marTop w:val="0"/>
                                          <w:marBottom w:val="0"/>
                                          <w:divBdr>
                                            <w:top w:val="none" w:sz="0" w:space="0" w:color="auto"/>
                                            <w:left w:val="none" w:sz="0" w:space="0" w:color="auto"/>
                                            <w:bottom w:val="none" w:sz="0" w:space="0" w:color="auto"/>
                                            <w:right w:val="none" w:sz="0" w:space="0" w:color="auto"/>
                                          </w:divBdr>
                                          <w:divsChild>
                                            <w:div w:id="318771571">
                                              <w:marLeft w:val="0"/>
                                              <w:marRight w:val="0"/>
                                              <w:marTop w:val="0"/>
                                              <w:marBottom w:val="0"/>
                                              <w:divBdr>
                                                <w:top w:val="none" w:sz="0" w:space="0" w:color="auto"/>
                                                <w:left w:val="none" w:sz="0" w:space="0" w:color="auto"/>
                                                <w:bottom w:val="none" w:sz="0" w:space="0" w:color="auto"/>
                                                <w:right w:val="none" w:sz="0" w:space="0" w:color="auto"/>
                                              </w:divBdr>
                                              <w:divsChild>
                                                <w:div w:id="20354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457656">
                          <w:marLeft w:val="0"/>
                          <w:marRight w:val="0"/>
                          <w:marTop w:val="0"/>
                          <w:marBottom w:val="0"/>
                          <w:divBdr>
                            <w:top w:val="none" w:sz="0" w:space="0" w:color="auto"/>
                            <w:left w:val="none" w:sz="0" w:space="0" w:color="auto"/>
                            <w:bottom w:val="none" w:sz="0" w:space="0" w:color="auto"/>
                            <w:right w:val="none" w:sz="0" w:space="0" w:color="auto"/>
                          </w:divBdr>
                          <w:divsChild>
                            <w:div w:id="2130935112">
                              <w:marLeft w:val="0"/>
                              <w:marRight w:val="0"/>
                              <w:marTop w:val="0"/>
                              <w:marBottom w:val="0"/>
                              <w:divBdr>
                                <w:top w:val="none" w:sz="0" w:space="0" w:color="auto"/>
                                <w:left w:val="none" w:sz="0" w:space="0" w:color="auto"/>
                                <w:bottom w:val="none" w:sz="0" w:space="0" w:color="auto"/>
                                <w:right w:val="none" w:sz="0" w:space="0" w:color="auto"/>
                              </w:divBdr>
                              <w:divsChild>
                                <w:div w:id="840004823">
                                  <w:marLeft w:val="0"/>
                                  <w:marRight w:val="0"/>
                                  <w:marTop w:val="0"/>
                                  <w:marBottom w:val="0"/>
                                  <w:divBdr>
                                    <w:top w:val="none" w:sz="0" w:space="0" w:color="auto"/>
                                    <w:left w:val="none" w:sz="0" w:space="0" w:color="auto"/>
                                    <w:bottom w:val="none" w:sz="0" w:space="0" w:color="auto"/>
                                    <w:right w:val="none" w:sz="0" w:space="0" w:color="auto"/>
                                  </w:divBdr>
                                  <w:divsChild>
                                    <w:div w:id="1908496018">
                                      <w:marLeft w:val="0"/>
                                      <w:marRight w:val="0"/>
                                      <w:marTop w:val="0"/>
                                      <w:marBottom w:val="0"/>
                                      <w:divBdr>
                                        <w:top w:val="none" w:sz="0" w:space="0" w:color="auto"/>
                                        <w:left w:val="none" w:sz="0" w:space="0" w:color="auto"/>
                                        <w:bottom w:val="none" w:sz="0" w:space="0" w:color="auto"/>
                                        <w:right w:val="none" w:sz="0" w:space="0" w:color="auto"/>
                                      </w:divBdr>
                                      <w:divsChild>
                                        <w:div w:id="561137056">
                                          <w:marLeft w:val="0"/>
                                          <w:marRight w:val="0"/>
                                          <w:marTop w:val="0"/>
                                          <w:marBottom w:val="0"/>
                                          <w:divBdr>
                                            <w:top w:val="none" w:sz="0" w:space="0" w:color="auto"/>
                                            <w:left w:val="none" w:sz="0" w:space="0" w:color="auto"/>
                                            <w:bottom w:val="none" w:sz="0" w:space="0" w:color="auto"/>
                                            <w:right w:val="none" w:sz="0" w:space="0" w:color="auto"/>
                                          </w:divBdr>
                                          <w:divsChild>
                                            <w:div w:id="1630277290">
                                              <w:marLeft w:val="0"/>
                                              <w:marRight w:val="0"/>
                                              <w:marTop w:val="0"/>
                                              <w:marBottom w:val="0"/>
                                              <w:divBdr>
                                                <w:top w:val="none" w:sz="0" w:space="0" w:color="auto"/>
                                                <w:left w:val="none" w:sz="0" w:space="0" w:color="auto"/>
                                                <w:bottom w:val="none" w:sz="0" w:space="0" w:color="auto"/>
                                                <w:right w:val="none" w:sz="0" w:space="0" w:color="auto"/>
                                              </w:divBdr>
                                              <w:divsChild>
                                                <w:div w:id="915433835">
                                                  <w:marLeft w:val="0"/>
                                                  <w:marRight w:val="0"/>
                                                  <w:marTop w:val="0"/>
                                                  <w:marBottom w:val="0"/>
                                                  <w:divBdr>
                                                    <w:top w:val="none" w:sz="0" w:space="0" w:color="auto"/>
                                                    <w:left w:val="none" w:sz="0" w:space="0" w:color="auto"/>
                                                    <w:bottom w:val="none" w:sz="0" w:space="0" w:color="auto"/>
                                                    <w:right w:val="none" w:sz="0" w:space="0" w:color="auto"/>
                                                  </w:divBdr>
                                                  <w:divsChild>
                                                    <w:div w:id="17844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146801">
                                          <w:marLeft w:val="0"/>
                                          <w:marRight w:val="0"/>
                                          <w:marTop w:val="0"/>
                                          <w:marBottom w:val="0"/>
                                          <w:divBdr>
                                            <w:top w:val="none" w:sz="0" w:space="0" w:color="auto"/>
                                            <w:left w:val="none" w:sz="0" w:space="0" w:color="auto"/>
                                            <w:bottom w:val="none" w:sz="0" w:space="0" w:color="auto"/>
                                            <w:right w:val="none" w:sz="0" w:space="0" w:color="auto"/>
                                          </w:divBdr>
                                          <w:divsChild>
                                            <w:div w:id="931281899">
                                              <w:marLeft w:val="0"/>
                                              <w:marRight w:val="0"/>
                                              <w:marTop w:val="0"/>
                                              <w:marBottom w:val="0"/>
                                              <w:divBdr>
                                                <w:top w:val="none" w:sz="0" w:space="0" w:color="auto"/>
                                                <w:left w:val="none" w:sz="0" w:space="0" w:color="auto"/>
                                                <w:bottom w:val="none" w:sz="0" w:space="0" w:color="auto"/>
                                                <w:right w:val="none" w:sz="0" w:space="0" w:color="auto"/>
                                              </w:divBdr>
                                              <w:divsChild>
                                                <w:div w:id="6318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853964">
      <w:bodyDiv w:val="1"/>
      <w:marLeft w:val="0"/>
      <w:marRight w:val="0"/>
      <w:marTop w:val="0"/>
      <w:marBottom w:val="0"/>
      <w:divBdr>
        <w:top w:val="none" w:sz="0" w:space="0" w:color="auto"/>
        <w:left w:val="none" w:sz="0" w:space="0" w:color="auto"/>
        <w:bottom w:val="none" w:sz="0" w:space="0" w:color="auto"/>
        <w:right w:val="none" w:sz="0" w:space="0" w:color="auto"/>
      </w:divBdr>
    </w:div>
    <w:div w:id="2134933287">
      <w:bodyDiv w:val="1"/>
      <w:marLeft w:val="0"/>
      <w:marRight w:val="0"/>
      <w:marTop w:val="0"/>
      <w:marBottom w:val="0"/>
      <w:divBdr>
        <w:top w:val="none" w:sz="0" w:space="0" w:color="auto"/>
        <w:left w:val="none" w:sz="0" w:space="0" w:color="auto"/>
        <w:bottom w:val="none" w:sz="0" w:space="0" w:color="auto"/>
        <w:right w:val="none" w:sz="0" w:space="0" w:color="auto"/>
      </w:divBdr>
    </w:div>
    <w:div w:id="214735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C97061D-C24E-495B-BE3E-080BFBE040DD}">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81166-622E-42D1-BF17-079EED62A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136</TotalTime>
  <Pages>8</Pages>
  <Words>5727</Words>
  <Characters>32648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cp:lastModifiedBy>SDI 1084</cp:lastModifiedBy>
  <cp:revision>125</cp:revision>
  <cp:lastPrinted>2025-03-10T02:16:00Z</cp:lastPrinted>
  <dcterms:created xsi:type="dcterms:W3CDTF">2025-05-14T05:25:00Z</dcterms:created>
  <dcterms:modified xsi:type="dcterms:W3CDTF">2025-05-16T10:15:00Z</dcterms:modified>
</cp:coreProperties>
</file>