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C2DAA" w14:textId="77777777" w:rsidR="00B7196D" w:rsidRDefault="00B7196D" w:rsidP="008F5693">
      <w:pPr>
        <w:spacing w:after="0" w:line="360" w:lineRule="auto"/>
        <w:jc w:val="center"/>
        <w:rPr>
          <w:rFonts w:asciiTheme="majorBidi" w:hAnsiTheme="majorBidi" w:cstheme="majorBidi"/>
          <w:b/>
          <w:bCs/>
          <w:sz w:val="24"/>
          <w:szCs w:val="24"/>
        </w:rPr>
      </w:pPr>
      <w:r w:rsidRPr="00B90772">
        <w:rPr>
          <w:rFonts w:asciiTheme="majorBidi" w:hAnsiTheme="majorBidi" w:cstheme="majorBidi"/>
          <w:b/>
          <w:bCs/>
          <w:sz w:val="24"/>
          <w:szCs w:val="24"/>
        </w:rPr>
        <w:t>Studying the Effect of Some Soil Conditioners and Anti-transpiration</w:t>
      </w:r>
      <w:r w:rsidR="008C5501">
        <w:rPr>
          <w:rFonts w:asciiTheme="majorBidi" w:hAnsiTheme="majorBidi" w:cstheme="majorBidi"/>
          <w:b/>
          <w:bCs/>
          <w:sz w:val="24"/>
          <w:szCs w:val="24"/>
        </w:rPr>
        <w:t>s</w:t>
      </w:r>
      <w:r w:rsidRPr="00B90772">
        <w:rPr>
          <w:rFonts w:asciiTheme="majorBidi" w:hAnsiTheme="majorBidi" w:cstheme="majorBidi"/>
          <w:b/>
          <w:bCs/>
          <w:sz w:val="24"/>
          <w:szCs w:val="24"/>
        </w:rPr>
        <w:t xml:space="preserve"> on Common Bean Plant Productivity and Soil Properties under Water Stress</w:t>
      </w:r>
    </w:p>
    <w:p w14:paraId="3EE0BF54" w14:textId="77777777" w:rsidR="008F5693" w:rsidRPr="00B90772" w:rsidRDefault="008F5693" w:rsidP="008F5693">
      <w:pPr>
        <w:spacing w:after="0" w:line="360" w:lineRule="auto"/>
        <w:jc w:val="center"/>
        <w:rPr>
          <w:rFonts w:asciiTheme="majorBidi" w:hAnsiTheme="majorBidi" w:cstheme="majorBidi"/>
          <w:b/>
          <w:bCs/>
          <w:sz w:val="24"/>
          <w:szCs w:val="24"/>
        </w:rPr>
      </w:pPr>
    </w:p>
    <w:p w14:paraId="0BE518DC" w14:textId="77777777" w:rsidR="00640871" w:rsidRDefault="00640871" w:rsidP="00B90772">
      <w:pPr>
        <w:spacing w:after="0" w:line="240" w:lineRule="auto"/>
        <w:jc w:val="center"/>
        <w:rPr>
          <w:rFonts w:asciiTheme="majorBidi" w:eastAsia="Calibri" w:hAnsiTheme="majorBidi" w:cstheme="majorBidi"/>
          <w:b/>
          <w:bCs/>
          <w:sz w:val="24"/>
          <w:szCs w:val="24"/>
        </w:rPr>
      </w:pPr>
    </w:p>
    <w:p w14:paraId="0E01BDC4" w14:textId="77777777" w:rsidR="007A4AF3" w:rsidRDefault="007A4AF3" w:rsidP="00B90772">
      <w:pPr>
        <w:spacing w:after="0" w:line="240" w:lineRule="auto"/>
        <w:jc w:val="center"/>
        <w:rPr>
          <w:rFonts w:asciiTheme="majorBidi" w:eastAsia="Calibri" w:hAnsiTheme="majorBidi" w:cstheme="majorBidi"/>
          <w:b/>
          <w:bCs/>
          <w:sz w:val="24"/>
          <w:szCs w:val="24"/>
        </w:rPr>
      </w:pPr>
    </w:p>
    <w:p w14:paraId="065A6D59" w14:textId="77777777" w:rsidR="007A4AF3" w:rsidRDefault="007A4AF3" w:rsidP="00B90772">
      <w:pPr>
        <w:spacing w:after="0" w:line="240" w:lineRule="auto"/>
        <w:jc w:val="center"/>
        <w:rPr>
          <w:rFonts w:asciiTheme="majorBidi" w:eastAsia="Calibri" w:hAnsiTheme="majorBidi" w:cstheme="majorBidi"/>
          <w:b/>
          <w:bCs/>
          <w:sz w:val="24"/>
          <w:szCs w:val="24"/>
        </w:rPr>
      </w:pPr>
    </w:p>
    <w:p w14:paraId="634D326C" w14:textId="77777777" w:rsidR="007A4AF3" w:rsidRPr="00B90772" w:rsidRDefault="007A4AF3" w:rsidP="00B90772">
      <w:pPr>
        <w:spacing w:after="0" w:line="240" w:lineRule="auto"/>
        <w:jc w:val="center"/>
        <w:rPr>
          <w:rFonts w:asciiTheme="majorBidi" w:eastAsia="Calibri" w:hAnsiTheme="majorBidi" w:cstheme="majorBidi"/>
          <w:b/>
          <w:bCs/>
          <w:sz w:val="24"/>
          <w:szCs w:val="24"/>
        </w:rPr>
      </w:pPr>
    </w:p>
    <w:p w14:paraId="6EF77142" w14:textId="77777777" w:rsidR="00B7196D" w:rsidRPr="00B90772" w:rsidRDefault="00B7196D" w:rsidP="00B90772">
      <w:pPr>
        <w:spacing w:after="0" w:line="480" w:lineRule="auto"/>
        <w:jc w:val="center"/>
        <w:rPr>
          <w:rFonts w:asciiTheme="majorBidi" w:eastAsia="Times New Roman" w:hAnsiTheme="majorBidi" w:cstheme="majorBidi"/>
          <w:b/>
          <w:bCs/>
          <w:sz w:val="24"/>
          <w:szCs w:val="24"/>
        </w:rPr>
      </w:pPr>
      <w:r w:rsidRPr="00B90772">
        <w:rPr>
          <w:rFonts w:asciiTheme="majorBidi" w:eastAsia="Times New Roman" w:hAnsiTheme="majorBidi" w:cstheme="majorBidi"/>
          <w:b/>
          <w:bCs/>
          <w:sz w:val="24"/>
          <w:szCs w:val="24"/>
        </w:rPr>
        <w:t>ABSTRACT</w:t>
      </w:r>
    </w:p>
    <w:p w14:paraId="25C0D9CE" w14:textId="655DC56C" w:rsidR="00EE0304" w:rsidRDefault="00F349A8" w:rsidP="00EA36BF">
      <w:pPr>
        <w:pStyle w:val="BodyText"/>
        <w:spacing w:after="0" w:line="240" w:lineRule="auto"/>
        <w:ind w:left="160" w:firstLine="560"/>
        <w:jc w:val="both"/>
        <w:rPr>
          <w:rFonts w:asciiTheme="majorBidi" w:hAnsiTheme="majorBidi" w:cstheme="majorBidi"/>
          <w:sz w:val="24"/>
          <w:szCs w:val="24"/>
        </w:rPr>
      </w:pPr>
      <w:r w:rsidRPr="00B90772">
        <w:rPr>
          <w:rFonts w:asciiTheme="majorBidi" w:hAnsiTheme="majorBidi" w:cstheme="majorBidi"/>
          <w:b/>
          <w:bCs/>
          <w:sz w:val="24"/>
          <w:szCs w:val="24"/>
        </w:rPr>
        <w:t>W</w:t>
      </w:r>
      <w:r w:rsidRPr="00B90772">
        <w:rPr>
          <w:rFonts w:asciiTheme="majorBidi" w:hAnsiTheme="majorBidi" w:cstheme="majorBidi"/>
          <w:sz w:val="24"/>
          <w:szCs w:val="24"/>
        </w:rPr>
        <w:t>ater</w:t>
      </w:r>
      <w:r w:rsidR="0011442E">
        <w:rPr>
          <w:rFonts w:asciiTheme="majorBidi" w:hAnsiTheme="majorBidi" w:cstheme="majorBidi" w:hint="cs"/>
          <w:sz w:val="24"/>
          <w:szCs w:val="24"/>
        </w:rPr>
        <w:t xml:space="preserve"> deficit </w:t>
      </w:r>
      <w:r w:rsidRPr="00B90772">
        <w:rPr>
          <w:rFonts w:asciiTheme="majorBidi" w:hAnsiTheme="majorBidi" w:cstheme="majorBidi"/>
          <w:sz w:val="24"/>
          <w:szCs w:val="24"/>
        </w:rPr>
        <w:t xml:space="preserve">stress and climatic changes pose serious threats to plant productivity and soil health, ultimately affecting global food security and ecosystem stability. Sustainable water management, conservation practices, and climate-resilient crops are crucial to mitigating these effects. </w:t>
      </w:r>
      <w:r w:rsidR="00162DC5" w:rsidRPr="00B90772">
        <w:rPr>
          <w:rFonts w:asciiTheme="majorBidi" w:hAnsiTheme="majorBidi" w:cstheme="majorBidi"/>
          <w:sz w:val="24"/>
          <w:szCs w:val="24"/>
        </w:rPr>
        <w:t>Consequently</w:t>
      </w:r>
      <w:r w:rsidR="00EE0304" w:rsidRPr="00B90772">
        <w:rPr>
          <w:rFonts w:asciiTheme="majorBidi" w:hAnsiTheme="majorBidi" w:cstheme="majorBidi"/>
          <w:sz w:val="24"/>
          <w:szCs w:val="24"/>
        </w:rPr>
        <w:t xml:space="preserve">, </w:t>
      </w:r>
      <w:proofErr w:type="gramStart"/>
      <w:r w:rsidR="00EE0304" w:rsidRPr="00B90772">
        <w:rPr>
          <w:rFonts w:asciiTheme="majorBidi" w:hAnsiTheme="majorBidi" w:cstheme="majorBidi"/>
          <w:sz w:val="24"/>
          <w:szCs w:val="24"/>
        </w:rPr>
        <w:t xml:space="preserve">using </w:t>
      </w:r>
      <w:r w:rsidR="00512498" w:rsidRPr="00B90772">
        <w:rPr>
          <w:rFonts w:asciiTheme="majorBidi" w:hAnsiTheme="majorBidi" w:cstheme="majorBidi"/>
          <w:sz w:val="24"/>
          <w:szCs w:val="24"/>
        </w:rPr>
        <w:t xml:space="preserve"> some</w:t>
      </w:r>
      <w:proofErr w:type="gramEnd"/>
      <w:r w:rsidR="00512498" w:rsidRPr="00B90772">
        <w:rPr>
          <w:rFonts w:asciiTheme="majorBidi" w:hAnsiTheme="majorBidi" w:cstheme="majorBidi"/>
          <w:sz w:val="24"/>
          <w:szCs w:val="24"/>
        </w:rPr>
        <w:t xml:space="preserve"> </w:t>
      </w:r>
      <w:r w:rsidR="00EE0304" w:rsidRPr="00B90772">
        <w:rPr>
          <w:rFonts w:asciiTheme="majorBidi" w:hAnsiTheme="majorBidi" w:cstheme="majorBidi"/>
          <w:sz w:val="24"/>
          <w:szCs w:val="24"/>
        </w:rPr>
        <w:t xml:space="preserve">soil conditioners </w:t>
      </w:r>
      <w:r w:rsidR="00162DC5" w:rsidRPr="00B90772">
        <w:rPr>
          <w:rFonts w:asciiTheme="majorBidi" w:hAnsiTheme="majorBidi" w:cstheme="majorBidi"/>
          <w:sz w:val="24"/>
          <w:szCs w:val="24"/>
        </w:rPr>
        <w:t>and anti-</w:t>
      </w:r>
      <w:r w:rsidR="00162DC5" w:rsidRPr="003D300D">
        <w:rPr>
          <w:rFonts w:asciiTheme="majorBidi" w:hAnsiTheme="majorBidi" w:cstheme="majorBidi"/>
          <w:sz w:val="24"/>
          <w:szCs w:val="24"/>
        </w:rPr>
        <w:t>transpiration</w:t>
      </w:r>
      <w:r w:rsidR="00640871" w:rsidRPr="003D300D">
        <w:rPr>
          <w:rFonts w:asciiTheme="majorBidi" w:hAnsiTheme="majorBidi" w:cstheme="majorBidi"/>
          <w:sz w:val="24"/>
          <w:szCs w:val="24"/>
        </w:rPr>
        <w:t>s</w:t>
      </w:r>
      <w:r w:rsidR="00162DC5" w:rsidRPr="003D300D">
        <w:rPr>
          <w:rFonts w:asciiTheme="majorBidi" w:hAnsiTheme="majorBidi" w:cstheme="majorBidi"/>
          <w:sz w:val="24"/>
          <w:szCs w:val="24"/>
        </w:rPr>
        <w:t xml:space="preserve"> </w:t>
      </w:r>
      <w:r w:rsidR="00EE0304" w:rsidRPr="00B90772">
        <w:rPr>
          <w:rFonts w:asciiTheme="majorBidi" w:hAnsiTheme="majorBidi" w:cstheme="majorBidi"/>
          <w:sz w:val="24"/>
          <w:szCs w:val="24"/>
        </w:rPr>
        <w:t xml:space="preserve">like </w:t>
      </w:r>
      <w:r w:rsidR="00645BFB" w:rsidRPr="00B90772">
        <w:rPr>
          <w:rFonts w:asciiTheme="majorBidi" w:hAnsiTheme="majorBidi" w:cstheme="majorBidi"/>
          <w:sz w:val="24"/>
          <w:szCs w:val="24"/>
          <w:lang w:bidi="ar-EG"/>
        </w:rPr>
        <w:t>potassium silicate</w:t>
      </w:r>
      <w:r w:rsidR="00645BFB" w:rsidRPr="00B90772">
        <w:rPr>
          <w:rFonts w:asciiTheme="majorBidi" w:hAnsiTheme="majorBidi" w:cstheme="majorBidi"/>
          <w:sz w:val="24"/>
          <w:szCs w:val="24"/>
        </w:rPr>
        <w:t xml:space="preserve"> </w:t>
      </w:r>
      <w:r w:rsidR="00EE0304" w:rsidRPr="00B90772">
        <w:rPr>
          <w:rFonts w:asciiTheme="majorBidi" w:hAnsiTheme="majorBidi" w:cstheme="majorBidi"/>
          <w:sz w:val="24"/>
          <w:szCs w:val="24"/>
        </w:rPr>
        <w:t>(</w:t>
      </w:r>
      <w:r w:rsidR="00645BFB" w:rsidRPr="00B90772">
        <w:rPr>
          <w:rFonts w:asciiTheme="majorBidi" w:hAnsiTheme="majorBidi" w:cstheme="majorBidi"/>
          <w:sz w:val="24"/>
          <w:szCs w:val="24"/>
        </w:rPr>
        <w:t>PS</w:t>
      </w:r>
      <w:r w:rsidR="00EE0304" w:rsidRPr="00B90772">
        <w:rPr>
          <w:rFonts w:asciiTheme="majorBidi" w:hAnsiTheme="majorBidi" w:cstheme="majorBidi"/>
          <w:sz w:val="24"/>
          <w:szCs w:val="24"/>
        </w:rPr>
        <w:t>)</w:t>
      </w:r>
      <w:r w:rsidR="00162DC5" w:rsidRPr="00B90772">
        <w:rPr>
          <w:rFonts w:asciiTheme="majorBidi" w:hAnsiTheme="majorBidi" w:cstheme="majorBidi"/>
          <w:sz w:val="24"/>
          <w:szCs w:val="24"/>
        </w:rPr>
        <w:t>, compost (COM)</w:t>
      </w:r>
      <w:r w:rsidR="00645BFB" w:rsidRPr="00B90772">
        <w:rPr>
          <w:rFonts w:asciiTheme="majorBidi" w:hAnsiTheme="majorBidi" w:cstheme="majorBidi"/>
          <w:sz w:val="24"/>
          <w:szCs w:val="24"/>
        </w:rPr>
        <w:t>)</w:t>
      </w:r>
      <w:r w:rsidR="005922F9" w:rsidRPr="00B90772">
        <w:rPr>
          <w:rFonts w:asciiTheme="majorBidi" w:hAnsiTheme="majorBidi" w:cstheme="majorBidi"/>
          <w:sz w:val="24"/>
          <w:szCs w:val="24"/>
        </w:rPr>
        <w:t xml:space="preserve">, </w:t>
      </w:r>
      <w:r w:rsidR="00645BFB" w:rsidRPr="00B90772">
        <w:rPr>
          <w:rFonts w:asciiTheme="majorBidi" w:hAnsiTheme="majorBidi" w:cstheme="majorBidi"/>
          <w:sz w:val="24"/>
          <w:szCs w:val="24"/>
        </w:rPr>
        <w:t>chitosan</w:t>
      </w:r>
      <w:r w:rsidR="00EE0304" w:rsidRPr="00B90772">
        <w:rPr>
          <w:rFonts w:asciiTheme="majorBidi" w:hAnsiTheme="majorBidi" w:cstheme="majorBidi"/>
          <w:sz w:val="24"/>
          <w:szCs w:val="24"/>
        </w:rPr>
        <w:t xml:space="preserve"> (</w:t>
      </w:r>
      <w:r w:rsidR="00645BFB" w:rsidRPr="00B90772">
        <w:rPr>
          <w:rFonts w:asciiTheme="majorBidi" w:hAnsiTheme="majorBidi" w:cstheme="majorBidi"/>
          <w:sz w:val="24"/>
          <w:szCs w:val="24"/>
        </w:rPr>
        <w:t>CHI</w:t>
      </w:r>
      <w:r w:rsidR="00EE0304" w:rsidRPr="00B90772">
        <w:rPr>
          <w:rFonts w:asciiTheme="majorBidi" w:hAnsiTheme="majorBidi" w:cstheme="majorBidi"/>
          <w:sz w:val="24"/>
          <w:szCs w:val="24"/>
        </w:rPr>
        <w:t xml:space="preserve">) and </w:t>
      </w:r>
      <w:r w:rsidR="00162DC5" w:rsidRPr="00B90772">
        <w:rPr>
          <w:rFonts w:asciiTheme="majorBidi" w:hAnsiTheme="majorBidi" w:cstheme="majorBidi"/>
          <w:sz w:val="24"/>
          <w:szCs w:val="24"/>
        </w:rPr>
        <w:t xml:space="preserve">Abscisic acid </w:t>
      </w:r>
      <w:r w:rsidR="00645BFB" w:rsidRPr="00B90772">
        <w:rPr>
          <w:rFonts w:asciiTheme="majorBidi" w:hAnsiTheme="majorBidi" w:cstheme="majorBidi"/>
          <w:sz w:val="24"/>
          <w:szCs w:val="24"/>
        </w:rPr>
        <w:t>(ABA)</w:t>
      </w:r>
      <w:r w:rsidR="00EE0304" w:rsidRPr="00B90772">
        <w:rPr>
          <w:rFonts w:asciiTheme="majorBidi" w:hAnsiTheme="majorBidi" w:cstheme="majorBidi"/>
          <w:sz w:val="24"/>
          <w:szCs w:val="24"/>
        </w:rPr>
        <w:t xml:space="preserve"> can reduce </w:t>
      </w:r>
      <w:r w:rsidR="00162DC5" w:rsidRPr="00B90772">
        <w:rPr>
          <w:rFonts w:asciiTheme="majorBidi" w:hAnsiTheme="majorBidi" w:cstheme="majorBidi"/>
          <w:sz w:val="24"/>
          <w:szCs w:val="24"/>
        </w:rPr>
        <w:t xml:space="preserve">the negative impact of </w:t>
      </w:r>
      <w:r w:rsidR="00EE0304" w:rsidRPr="00B90772">
        <w:rPr>
          <w:rFonts w:asciiTheme="majorBidi" w:hAnsiTheme="majorBidi" w:cstheme="majorBidi"/>
          <w:sz w:val="24"/>
          <w:szCs w:val="24"/>
        </w:rPr>
        <w:t xml:space="preserve">water </w:t>
      </w:r>
      <w:r w:rsidR="00162DC5" w:rsidRPr="00B90772">
        <w:rPr>
          <w:rFonts w:asciiTheme="majorBidi" w:hAnsiTheme="majorBidi" w:cstheme="majorBidi"/>
          <w:sz w:val="24"/>
          <w:szCs w:val="24"/>
        </w:rPr>
        <w:t xml:space="preserve">stress </w:t>
      </w:r>
      <w:r w:rsidR="00EE0304" w:rsidRPr="00B90772">
        <w:rPr>
          <w:rFonts w:asciiTheme="majorBidi" w:hAnsiTheme="majorBidi" w:cstheme="majorBidi"/>
          <w:sz w:val="24"/>
          <w:szCs w:val="24"/>
        </w:rPr>
        <w:t xml:space="preserve">and improve of </w:t>
      </w:r>
      <w:r w:rsidR="00645BFB" w:rsidRPr="00B90772">
        <w:rPr>
          <w:rFonts w:asciiTheme="majorBidi" w:hAnsiTheme="majorBidi" w:cstheme="majorBidi"/>
          <w:sz w:val="24"/>
          <w:szCs w:val="24"/>
        </w:rPr>
        <w:t xml:space="preserve">soil </w:t>
      </w:r>
      <w:proofErr w:type="spellStart"/>
      <w:r w:rsidR="00645BFB" w:rsidRPr="00B90772">
        <w:rPr>
          <w:rFonts w:asciiTheme="majorBidi" w:hAnsiTheme="majorBidi" w:cstheme="majorBidi"/>
          <w:sz w:val="24"/>
          <w:szCs w:val="24"/>
        </w:rPr>
        <w:t>porperties</w:t>
      </w:r>
      <w:proofErr w:type="spellEnd"/>
      <w:r w:rsidR="00645BFB" w:rsidRPr="00B90772">
        <w:rPr>
          <w:rFonts w:asciiTheme="majorBidi" w:hAnsiTheme="majorBidi" w:cstheme="majorBidi"/>
          <w:sz w:val="24"/>
          <w:szCs w:val="24"/>
        </w:rPr>
        <w:t xml:space="preserve"> </w:t>
      </w:r>
      <w:r w:rsidR="00162DC5" w:rsidRPr="00B90772">
        <w:rPr>
          <w:rFonts w:asciiTheme="majorBidi" w:hAnsiTheme="majorBidi" w:cstheme="majorBidi"/>
          <w:sz w:val="24"/>
          <w:szCs w:val="24"/>
        </w:rPr>
        <w:t>that</w:t>
      </w:r>
      <w:r w:rsidR="00645BFB" w:rsidRPr="00B90772">
        <w:rPr>
          <w:rFonts w:asciiTheme="majorBidi" w:hAnsiTheme="majorBidi" w:cstheme="majorBidi"/>
          <w:sz w:val="24"/>
          <w:szCs w:val="24"/>
        </w:rPr>
        <w:t xml:space="preserve"> </w:t>
      </w:r>
      <w:proofErr w:type="spellStart"/>
      <w:r w:rsidR="00645BFB" w:rsidRPr="00B90772">
        <w:rPr>
          <w:rFonts w:asciiTheme="majorBidi" w:hAnsiTheme="majorBidi" w:cstheme="majorBidi"/>
          <w:sz w:val="24"/>
          <w:szCs w:val="24"/>
        </w:rPr>
        <w:t>refelect</w:t>
      </w:r>
      <w:proofErr w:type="spellEnd"/>
      <w:r w:rsidR="00645BFB" w:rsidRPr="00B90772">
        <w:rPr>
          <w:rFonts w:asciiTheme="majorBidi" w:hAnsiTheme="majorBidi" w:cstheme="majorBidi"/>
          <w:sz w:val="24"/>
          <w:szCs w:val="24"/>
        </w:rPr>
        <w:t xml:space="preserve"> on plant productivity.</w:t>
      </w:r>
    </w:p>
    <w:p w14:paraId="72706BCE" w14:textId="77777777" w:rsidR="000D301B" w:rsidRPr="00680327" w:rsidRDefault="00002978" w:rsidP="00640871">
      <w:pPr>
        <w:spacing w:after="0" w:line="240" w:lineRule="auto"/>
        <w:ind w:firstLine="720"/>
        <w:jc w:val="both"/>
        <w:rPr>
          <w:rFonts w:asciiTheme="majorBidi" w:hAnsiTheme="majorBidi" w:cstheme="majorBidi"/>
          <w:sz w:val="24"/>
          <w:szCs w:val="24"/>
        </w:rPr>
      </w:pPr>
      <w:r w:rsidRPr="00B90772">
        <w:rPr>
          <w:rFonts w:asciiTheme="majorBidi" w:hAnsiTheme="majorBidi" w:cstheme="majorBidi"/>
          <w:sz w:val="24"/>
          <w:szCs w:val="24"/>
        </w:rPr>
        <w:t xml:space="preserve">Two field </w:t>
      </w:r>
      <w:r w:rsidRPr="003D300D">
        <w:rPr>
          <w:rFonts w:asciiTheme="majorBidi" w:hAnsiTheme="majorBidi" w:cstheme="majorBidi"/>
          <w:sz w:val="24"/>
          <w:szCs w:val="24"/>
        </w:rPr>
        <w:t>experiments</w:t>
      </w:r>
      <w:r w:rsidR="00E93327" w:rsidRPr="003D300D">
        <w:rPr>
          <w:rFonts w:ascii="Times New Roman" w:hAnsi="Times New Roman" w:cs="Times New Roman"/>
          <w:sz w:val="24"/>
          <w:szCs w:val="24"/>
        </w:rPr>
        <w:t xml:space="preserve"> during autumn seasons of 2021 and 2022 </w:t>
      </w:r>
      <w:r w:rsidRPr="003D300D">
        <w:rPr>
          <w:rFonts w:asciiTheme="majorBidi" w:hAnsiTheme="majorBidi" w:cstheme="majorBidi"/>
          <w:sz w:val="24"/>
          <w:szCs w:val="24"/>
        </w:rPr>
        <w:t xml:space="preserve"> </w:t>
      </w:r>
      <w:r w:rsidRPr="003D300D">
        <w:rPr>
          <w:rFonts w:asciiTheme="majorBidi" w:eastAsia="Times New Roman" w:hAnsiTheme="majorBidi" w:cstheme="majorBidi"/>
          <w:sz w:val="24"/>
          <w:szCs w:val="24"/>
        </w:rPr>
        <w:t>were</w:t>
      </w:r>
      <w:r w:rsidRPr="00B90772">
        <w:rPr>
          <w:rFonts w:asciiTheme="majorBidi" w:eastAsia="Times New Roman" w:hAnsiTheme="majorBidi" w:cstheme="majorBidi"/>
          <w:sz w:val="24"/>
          <w:szCs w:val="24"/>
        </w:rPr>
        <w:t xml:space="preserve"> designed in a split plot design with</w:t>
      </w:r>
      <w:r w:rsidRPr="00B90772">
        <w:rPr>
          <w:rFonts w:asciiTheme="majorBidi" w:eastAsia="Times New Roman" w:hAnsiTheme="majorBidi" w:cstheme="majorBidi"/>
          <w:spacing w:val="40"/>
          <w:sz w:val="24"/>
          <w:szCs w:val="24"/>
        </w:rPr>
        <w:t xml:space="preserve"> </w:t>
      </w:r>
      <w:r w:rsidRPr="00B90772">
        <w:rPr>
          <w:rFonts w:asciiTheme="majorBidi" w:eastAsia="Times New Roman" w:hAnsiTheme="majorBidi" w:cstheme="majorBidi"/>
          <w:sz w:val="24"/>
          <w:szCs w:val="24"/>
        </w:rPr>
        <w:t>three replicates</w:t>
      </w:r>
      <w:r w:rsidRPr="00B90772">
        <w:rPr>
          <w:rFonts w:asciiTheme="majorBidi" w:hAnsiTheme="majorBidi" w:cstheme="majorBidi"/>
          <w:sz w:val="24"/>
          <w:szCs w:val="24"/>
        </w:rPr>
        <w:t xml:space="preserve"> at </w:t>
      </w:r>
      <w:proofErr w:type="spellStart"/>
      <w:r w:rsidRPr="00B90772">
        <w:rPr>
          <w:rFonts w:asciiTheme="majorBidi" w:hAnsiTheme="majorBidi" w:cstheme="majorBidi"/>
          <w:sz w:val="24"/>
          <w:szCs w:val="24"/>
        </w:rPr>
        <w:t>Shandweel</w:t>
      </w:r>
      <w:proofErr w:type="spellEnd"/>
      <w:r w:rsidRPr="00B90772">
        <w:rPr>
          <w:rFonts w:asciiTheme="majorBidi" w:hAnsiTheme="majorBidi" w:cstheme="majorBidi"/>
          <w:sz w:val="24"/>
          <w:szCs w:val="24"/>
        </w:rPr>
        <w:t xml:space="preserve">  Research Station, Sohag </w:t>
      </w:r>
      <w:r w:rsidR="00853BF7" w:rsidRPr="00B90772">
        <w:rPr>
          <w:rFonts w:asciiTheme="majorBidi" w:hAnsiTheme="majorBidi" w:cstheme="majorBidi"/>
          <w:sz w:val="24"/>
          <w:szCs w:val="24"/>
        </w:rPr>
        <w:t>G</w:t>
      </w:r>
      <w:r w:rsidRPr="00B90772">
        <w:rPr>
          <w:rFonts w:asciiTheme="majorBidi" w:hAnsiTheme="majorBidi" w:cstheme="majorBidi"/>
          <w:sz w:val="24"/>
          <w:szCs w:val="24"/>
        </w:rPr>
        <w:t>overnorate, Egypt</w:t>
      </w:r>
      <w:r w:rsidRPr="00B90772">
        <w:rPr>
          <w:rFonts w:asciiTheme="majorBidi" w:hAnsiTheme="majorBidi" w:cstheme="majorBidi"/>
          <w:b/>
          <w:bCs/>
          <w:sz w:val="24"/>
          <w:szCs w:val="24"/>
        </w:rPr>
        <w:t xml:space="preserve"> </w:t>
      </w:r>
      <w:r w:rsidR="005922F9" w:rsidRPr="00B90772">
        <w:rPr>
          <w:rFonts w:asciiTheme="majorBidi" w:eastAsia="Times New Roman" w:hAnsiTheme="majorBidi" w:cstheme="majorBidi"/>
          <w:w w:val="105"/>
          <w:sz w:val="24"/>
          <w:szCs w:val="24"/>
        </w:rPr>
        <w:t>to</w:t>
      </w:r>
      <w:r w:rsidR="005922F9" w:rsidRPr="00B90772">
        <w:rPr>
          <w:rFonts w:asciiTheme="majorBidi" w:eastAsia="Times New Roman" w:hAnsiTheme="majorBidi" w:cstheme="majorBidi"/>
          <w:spacing w:val="-10"/>
          <w:w w:val="105"/>
          <w:sz w:val="24"/>
          <w:szCs w:val="24"/>
        </w:rPr>
        <w:t xml:space="preserve"> </w:t>
      </w:r>
      <w:r w:rsidR="005922F9" w:rsidRPr="00B90772">
        <w:rPr>
          <w:rFonts w:asciiTheme="majorBidi" w:eastAsia="Times New Roman" w:hAnsiTheme="majorBidi" w:cstheme="majorBidi"/>
          <w:w w:val="105"/>
          <w:sz w:val="24"/>
          <w:szCs w:val="24"/>
        </w:rPr>
        <w:t>assess</w:t>
      </w:r>
      <w:r w:rsidR="005922F9" w:rsidRPr="00B90772">
        <w:rPr>
          <w:rFonts w:asciiTheme="majorBidi" w:eastAsia="Times New Roman" w:hAnsiTheme="majorBidi" w:cstheme="majorBidi"/>
          <w:spacing w:val="-10"/>
          <w:w w:val="105"/>
          <w:sz w:val="24"/>
          <w:szCs w:val="24"/>
        </w:rPr>
        <w:t xml:space="preserve"> </w:t>
      </w:r>
      <w:r w:rsidR="005922F9" w:rsidRPr="00B90772">
        <w:rPr>
          <w:rFonts w:asciiTheme="majorBidi" w:eastAsia="Times New Roman" w:hAnsiTheme="majorBidi" w:cstheme="majorBidi"/>
          <w:w w:val="105"/>
          <w:sz w:val="24"/>
          <w:szCs w:val="24"/>
        </w:rPr>
        <w:t>the</w:t>
      </w:r>
      <w:r w:rsidR="005922F9" w:rsidRPr="00B90772">
        <w:rPr>
          <w:rFonts w:asciiTheme="majorBidi" w:eastAsia="Times New Roman" w:hAnsiTheme="majorBidi" w:cstheme="majorBidi"/>
          <w:spacing w:val="-9"/>
          <w:w w:val="105"/>
          <w:sz w:val="24"/>
          <w:szCs w:val="24"/>
        </w:rPr>
        <w:t xml:space="preserve"> </w:t>
      </w:r>
      <w:r w:rsidR="005922F9" w:rsidRPr="00680327">
        <w:rPr>
          <w:rFonts w:asciiTheme="majorBidi" w:eastAsia="Times New Roman" w:hAnsiTheme="majorBidi" w:cstheme="majorBidi"/>
          <w:w w:val="105"/>
          <w:sz w:val="24"/>
          <w:szCs w:val="24"/>
        </w:rPr>
        <w:t>inﬂuence</w:t>
      </w:r>
      <w:r w:rsidR="005922F9" w:rsidRPr="00680327">
        <w:rPr>
          <w:rFonts w:asciiTheme="majorBidi" w:eastAsia="Times New Roman" w:hAnsiTheme="majorBidi" w:cstheme="majorBidi"/>
          <w:spacing w:val="-11"/>
          <w:w w:val="105"/>
          <w:sz w:val="24"/>
          <w:szCs w:val="24"/>
        </w:rPr>
        <w:t xml:space="preserve"> </w:t>
      </w:r>
      <w:r w:rsidR="005922F9" w:rsidRPr="00680327">
        <w:rPr>
          <w:rFonts w:asciiTheme="majorBidi" w:eastAsia="Times New Roman" w:hAnsiTheme="majorBidi" w:cstheme="majorBidi"/>
          <w:w w:val="105"/>
          <w:sz w:val="24"/>
          <w:szCs w:val="24"/>
        </w:rPr>
        <w:t xml:space="preserve">of </w:t>
      </w:r>
      <w:r w:rsidR="005922F9" w:rsidRPr="00680327">
        <w:rPr>
          <w:rFonts w:asciiTheme="majorBidi" w:hAnsiTheme="majorBidi" w:cstheme="majorBidi"/>
          <w:sz w:val="24"/>
          <w:szCs w:val="24"/>
        </w:rPr>
        <w:t>(PS)</w:t>
      </w:r>
      <w:r w:rsidR="005922F9" w:rsidRPr="00680327">
        <w:rPr>
          <w:rFonts w:asciiTheme="majorBidi" w:eastAsia="Times New Roman" w:hAnsiTheme="majorBidi" w:cstheme="majorBidi"/>
          <w:w w:val="105"/>
          <w:sz w:val="24"/>
          <w:szCs w:val="24"/>
        </w:rPr>
        <w:t xml:space="preserve">, </w:t>
      </w:r>
      <w:r w:rsidR="005922F9" w:rsidRPr="00680327">
        <w:rPr>
          <w:rFonts w:asciiTheme="majorBidi" w:hAnsiTheme="majorBidi" w:cstheme="majorBidi"/>
          <w:sz w:val="24"/>
          <w:szCs w:val="24"/>
        </w:rPr>
        <w:t xml:space="preserve">(COM), (CHI) </w:t>
      </w:r>
      <w:r w:rsidR="005922F9" w:rsidRPr="00680327">
        <w:rPr>
          <w:rFonts w:asciiTheme="majorBidi" w:eastAsia="Times New Roman" w:hAnsiTheme="majorBidi" w:cstheme="majorBidi"/>
          <w:w w:val="105"/>
          <w:sz w:val="24"/>
          <w:szCs w:val="24"/>
        </w:rPr>
        <w:t>and</w:t>
      </w:r>
      <w:r w:rsidR="005922F9" w:rsidRPr="00680327">
        <w:rPr>
          <w:rFonts w:asciiTheme="majorBidi" w:hAnsiTheme="majorBidi" w:cstheme="majorBidi"/>
          <w:sz w:val="24"/>
          <w:szCs w:val="24"/>
        </w:rPr>
        <w:t xml:space="preserve"> (ABA)</w:t>
      </w:r>
      <w:r w:rsidR="005922F9" w:rsidRPr="00680327">
        <w:rPr>
          <w:rFonts w:asciiTheme="majorBidi" w:eastAsia="Times New Roman" w:hAnsiTheme="majorBidi" w:cstheme="majorBidi"/>
          <w:w w:val="105"/>
          <w:sz w:val="24"/>
          <w:szCs w:val="24"/>
        </w:rPr>
        <w:t xml:space="preserve"> on growth and yield, of </w:t>
      </w:r>
      <w:r w:rsidR="005922F9" w:rsidRPr="00680327">
        <w:rPr>
          <w:rFonts w:asciiTheme="majorBidi" w:hAnsiTheme="majorBidi" w:cstheme="majorBidi"/>
          <w:sz w:val="24"/>
          <w:szCs w:val="24"/>
        </w:rPr>
        <w:t>common bean</w:t>
      </w:r>
      <w:r w:rsidR="005922F9" w:rsidRPr="00680327">
        <w:rPr>
          <w:rFonts w:asciiTheme="majorBidi" w:eastAsia="Times New Roman" w:hAnsiTheme="majorBidi" w:cstheme="majorBidi"/>
          <w:sz w:val="24"/>
          <w:szCs w:val="24"/>
        </w:rPr>
        <w:t xml:space="preserve"> plant</w:t>
      </w:r>
      <w:r w:rsidR="005922F9" w:rsidRPr="00680327">
        <w:rPr>
          <w:rFonts w:asciiTheme="majorBidi" w:eastAsia="Times New Roman" w:hAnsiTheme="majorBidi" w:cstheme="majorBidi"/>
          <w:w w:val="105"/>
          <w:sz w:val="24"/>
          <w:szCs w:val="24"/>
        </w:rPr>
        <w:t xml:space="preserve"> as well as some physical and chemical properties of soil under water deﬁcit regime </w:t>
      </w:r>
      <w:r w:rsidR="005922F9" w:rsidRPr="00680327">
        <w:rPr>
          <w:rFonts w:asciiTheme="majorBidi" w:hAnsiTheme="majorBidi" w:cstheme="majorBidi"/>
          <w:sz w:val="24"/>
          <w:szCs w:val="24"/>
        </w:rPr>
        <w:t>(60 and 80 %)</w:t>
      </w:r>
      <w:r w:rsidR="005922F9" w:rsidRPr="00680327">
        <w:rPr>
          <w:rFonts w:asciiTheme="majorBidi" w:eastAsia="Times New Roman" w:hAnsiTheme="majorBidi" w:cstheme="majorBidi"/>
          <w:spacing w:val="-12"/>
          <w:w w:val="105"/>
          <w:sz w:val="24"/>
          <w:szCs w:val="24"/>
        </w:rPr>
        <w:t xml:space="preserve"> </w:t>
      </w:r>
      <w:r w:rsidR="005922F9" w:rsidRPr="00680327">
        <w:rPr>
          <w:rFonts w:asciiTheme="majorBidi" w:eastAsia="Times New Roman" w:hAnsiTheme="majorBidi" w:cstheme="majorBidi"/>
          <w:w w:val="105"/>
          <w:sz w:val="24"/>
          <w:szCs w:val="24"/>
        </w:rPr>
        <w:t>and</w:t>
      </w:r>
      <w:r w:rsidR="005922F9" w:rsidRPr="00680327">
        <w:rPr>
          <w:rFonts w:asciiTheme="majorBidi" w:eastAsia="Times New Roman" w:hAnsiTheme="majorBidi" w:cstheme="majorBidi"/>
          <w:spacing w:val="-13"/>
          <w:w w:val="105"/>
          <w:sz w:val="24"/>
          <w:szCs w:val="24"/>
        </w:rPr>
        <w:t xml:space="preserve"> </w:t>
      </w:r>
      <w:r w:rsidR="005922F9" w:rsidRPr="00680327">
        <w:rPr>
          <w:rFonts w:asciiTheme="majorBidi" w:eastAsia="Times New Roman" w:hAnsiTheme="majorBidi" w:cstheme="majorBidi"/>
          <w:w w:val="105"/>
          <w:sz w:val="24"/>
          <w:szCs w:val="24"/>
        </w:rPr>
        <w:t>full</w:t>
      </w:r>
      <w:r w:rsidR="005922F9" w:rsidRPr="00680327">
        <w:rPr>
          <w:rFonts w:asciiTheme="majorBidi" w:eastAsia="Times New Roman" w:hAnsiTheme="majorBidi" w:cstheme="majorBidi"/>
          <w:spacing w:val="-12"/>
          <w:w w:val="105"/>
          <w:sz w:val="24"/>
          <w:szCs w:val="24"/>
        </w:rPr>
        <w:t xml:space="preserve"> </w:t>
      </w:r>
      <w:r w:rsidR="005922F9" w:rsidRPr="00680327">
        <w:rPr>
          <w:rFonts w:asciiTheme="majorBidi" w:eastAsia="Times New Roman" w:hAnsiTheme="majorBidi" w:cstheme="majorBidi"/>
          <w:w w:val="105"/>
          <w:sz w:val="24"/>
          <w:szCs w:val="24"/>
        </w:rPr>
        <w:t>irrigation</w:t>
      </w:r>
      <w:r w:rsidR="005922F9" w:rsidRPr="00680327">
        <w:rPr>
          <w:rFonts w:asciiTheme="majorBidi" w:eastAsia="Times New Roman" w:hAnsiTheme="majorBidi" w:cstheme="majorBidi"/>
          <w:spacing w:val="-13"/>
          <w:w w:val="105"/>
          <w:sz w:val="24"/>
          <w:szCs w:val="24"/>
        </w:rPr>
        <w:t xml:space="preserve"> </w:t>
      </w:r>
      <w:r w:rsidR="005922F9" w:rsidRPr="00680327">
        <w:rPr>
          <w:rFonts w:asciiTheme="majorBidi" w:eastAsia="Times New Roman" w:hAnsiTheme="majorBidi" w:cstheme="majorBidi"/>
          <w:w w:val="105"/>
          <w:sz w:val="24"/>
          <w:szCs w:val="24"/>
        </w:rPr>
        <w:t xml:space="preserve">100% of water requirement </w:t>
      </w:r>
      <w:r w:rsidR="00F44416" w:rsidRPr="00680327">
        <w:rPr>
          <w:rFonts w:asciiTheme="majorBidi" w:eastAsia="Times New Roman" w:hAnsiTheme="majorBidi" w:cstheme="majorBidi"/>
          <w:w w:val="105"/>
          <w:sz w:val="24"/>
          <w:szCs w:val="24"/>
        </w:rPr>
        <w:t xml:space="preserve">as </w:t>
      </w:r>
      <w:r w:rsidR="005922F9" w:rsidRPr="00680327">
        <w:rPr>
          <w:rFonts w:asciiTheme="majorBidi" w:eastAsia="Times New Roman" w:hAnsiTheme="majorBidi" w:cstheme="majorBidi"/>
          <w:w w:val="105"/>
          <w:sz w:val="24"/>
          <w:szCs w:val="24"/>
        </w:rPr>
        <w:t xml:space="preserve">control </w:t>
      </w:r>
      <w:r w:rsidRPr="00680327">
        <w:rPr>
          <w:rFonts w:asciiTheme="majorBidi" w:hAnsiTheme="majorBidi" w:cstheme="majorBidi"/>
          <w:sz w:val="24"/>
          <w:szCs w:val="24"/>
        </w:rPr>
        <w:t>during the autumn</w:t>
      </w:r>
      <w:r w:rsidRPr="00680327">
        <w:rPr>
          <w:rFonts w:asciiTheme="majorBidi" w:hAnsiTheme="majorBidi" w:cstheme="majorBidi"/>
          <w:b/>
          <w:bCs/>
          <w:sz w:val="24"/>
          <w:szCs w:val="24"/>
        </w:rPr>
        <w:t xml:space="preserve"> </w:t>
      </w:r>
      <w:r w:rsidRPr="00680327">
        <w:rPr>
          <w:rFonts w:asciiTheme="majorBidi" w:eastAsia="Times New Roman" w:hAnsiTheme="majorBidi" w:cstheme="majorBidi"/>
          <w:sz w:val="24"/>
          <w:szCs w:val="24"/>
        </w:rPr>
        <w:t xml:space="preserve">seasons using </w:t>
      </w:r>
      <w:r w:rsidR="000D301B" w:rsidRPr="00680327">
        <w:rPr>
          <w:rFonts w:asciiTheme="majorBidi" w:hAnsiTheme="majorBidi" w:cstheme="majorBidi"/>
          <w:sz w:val="24"/>
          <w:szCs w:val="24"/>
        </w:rPr>
        <w:t>common bean</w:t>
      </w:r>
      <w:r w:rsidRPr="00680327">
        <w:rPr>
          <w:rFonts w:asciiTheme="majorBidi" w:eastAsia="Times New Roman" w:hAnsiTheme="majorBidi" w:cstheme="majorBidi"/>
          <w:sz w:val="24"/>
          <w:szCs w:val="24"/>
        </w:rPr>
        <w:t xml:space="preserve"> plant </w:t>
      </w:r>
      <w:r w:rsidR="005628C7" w:rsidRPr="00680327">
        <w:rPr>
          <w:rFonts w:asciiTheme="majorBidi" w:hAnsiTheme="majorBidi" w:cstheme="majorBidi"/>
          <w:b/>
          <w:bCs/>
          <w:i/>
          <w:iCs/>
          <w:sz w:val="24"/>
          <w:szCs w:val="24"/>
        </w:rPr>
        <w:t>(Phaseolus vulgaris L.)</w:t>
      </w:r>
      <w:r w:rsidR="005628C7" w:rsidRPr="00680327">
        <w:rPr>
          <w:rFonts w:asciiTheme="majorBidi" w:hAnsiTheme="majorBidi" w:cstheme="majorBidi"/>
          <w:b/>
          <w:bCs/>
          <w:sz w:val="24"/>
          <w:szCs w:val="24"/>
        </w:rPr>
        <w:t xml:space="preserve">  </w:t>
      </w:r>
      <w:r w:rsidR="000D301B" w:rsidRPr="00680327">
        <w:rPr>
          <w:rFonts w:asciiTheme="majorBidi" w:hAnsiTheme="majorBidi" w:cstheme="majorBidi"/>
          <w:sz w:val="24"/>
          <w:szCs w:val="24"/>
        </w:rPr>
        <w:t>to investigate grown in clay loam soil</w:t>
      </w:r>
      <w:r w:rsidR="00317319" w:rsidRPr="00680327">
        <w:rPr>
          <w:rFonts w:asciiTheme="majorBidi" w:hAnsiTheme="majorBidi" w:cstheme="majorBidi"/>
          <w:sz w:val="24"/>
          <w:szCs w:val="24"/>
        </w:rPr>
        <w:t>.</w:t>
      </w:r>
    </w:p>
    <w:p w14:paraId="5DE4B1F9" w14:textId="6546D6C5" w:rsidR="0092404F" w:rsidRDefault="00317319" w:rsidP="00680327">
      <w:pPr>
        <w:pStyle w:val="BodyText"/>
        <w:spacing w:after="0" w:line="240" w:lineRule="auto"/>
        <w:ind w:right="114" w:firstLine="720"/>
        <w:jc w:val="both"/>
        <w:rPr>
          <w:rFonts w:asciiTheme="majorBidi" w:eastAsia="Times New Roman" w:hAnsiTheme="majorBidi" w:cstheme="majorBidi"/>
          <w:w w:val="105"/>
          <w:sz w:val="24"/>
          <w:szCs w:val="24"/>
        </w:rPr>
      </w:pPr>
      <w:r w:rsidRPr="00680327">
        <w:rPr>
          <w:rFonts w:asciiTheme="majorBidi" w:eastAsia="Times New Roman" w:hAnsiTheme="majorBidi" w:cstheme="majorBidi"/>
          <w:w w:val="105"/>
          <w:sz w:val="24"/>
          <w:szCs w:val="24"/>
        </w:rPr>
        <w:t xml:space="preserve">The obtained results showed that reducing irrigation to 60 and 80% of the water requirements led to signiﬁcant </w:t>
      </w:r>
      <w:proofErr w:type="spellStart"/>
      <w:r w:rsidR="00162DC5" w:rsidRPr="00680327">
        <w:rPr>
          <w:rFonts w:asciiTheme="majorBidi" w:eastAsia="Times New Roman" w:hAnsiTheme="majorBidi" w:cstheme="majorBidi"/>
          <w:w w:val="105"/>
          <w:sz w:val="24"/>
          <w:szCs w:val="24"/>
        </w:rPr>
        <w:t>decreas</w:t>
      </w:r>
      <w:proofErr w:type="spellEnd"/>
      <w:r w:rsidRPr="00680327">
        <w:rPr>
          <w:rFonts w:asciiTheme="majorBidi" w:eastAsia="Times New Roman" w:hAnsiTheme="majorBidi" w:cstheme="majorBidi"/>
          <w:w w:val="105"/>
          <w:sz w:val="24"/>
          <w:szCs w:val="24"/>
        </w:rPr>
        <w:t xml:space="preserve"> in vegetative growth </w:t>
      </w:r>
      <w:r w:rsidR="00D31FE4" w:rsidRPr="00680327">
        <w:rPr>
          <w:rFonts w:asciiTheme="majorBidi" w:eastAsia="Times New Roman" w:hAnsiTheme="majorBidi" w:cstheme="majorBidi"/>
          <w:w w:val="105"/>
          <w:sz w:val="24"/>
          <w:szCs w:val="24"/>
        </w:rPr>
        <w:t>parameters</w:t>
      </w:r>
      <w:r w:rsidRPr="00680327">
        <w:rPr>
          <w:rFonts w:asciiTheme="majorBidi" w:eastAsia="Times New Roman" w:hAnsiTheme="majorBidi" w:cstheme="majorBidi"/>
          <w:w w:val="105"/>
          <w:sz w:val="24"/>
          <w:szCs w:val="24"/>
        </w:rPr>
        <w:t>,</w:t>
      </w:r>
      <w:r w:rsidR="00D31FE4" w:rsidRPr="00680327">
        <w:rPr>
          <w:rFonts w:asciiTheme="majorBidi" w:eastAsia="Times New Roman" w:hAnsiTheme="majorBidi" w:cstheme="majorBidi"/>
          <w:w w:val="105"/>
          <w:sz w:val="24"/>
          <w:szCs w:val="24"/>
        </w:rPr>
        <w:t xml:space="preserve"> flowering date, pod length</w:t>
      </w:r>
      <w:r w:rsidR="00680327" w:rsidRPr="00680327">
        <w:rPr>
          <w:rFonts w:asciiTheme="majorBidi" w:eastAsia="Times New Roman" w:hAnsiTheme="majorBidi" w:cstheme="majorBidi"/>
          <w:w w:val="105"/>
          <w:sz w:val="24"/>
          <w:szCs w:val="24"/>
        </w:rPr>
        <w:t xml:space="preserve">, </w:t>
      </w:r>
      <w:r w:rsidR="00D31FE4" w:rsidRPr="00680327">
        <w:rPr>
          <w:rFonts w:asciiTheme="majorBidi" w:eastAsia="Times New Roman" w:hAnsiTheme="majorBidi" w:cstheme="majorBidi"/>
          <w:w w:val="105"/>
          <w:sz w:val="24"/>
          <w:szCs w:val="24"/>
        </w:rPr>
        <w:t xml:space="preserve">plant height </w:t>
      </w:r>
      <w:proofErr w:type="spellStart"/>
      <w:r w:rsidR="00D31FE4" w:rsidRPr="00680327">
        <w:rPr>
          <w:rFonts w:asciiTheme="majorBidi" w:eastAsia="Times New Roman" w:hAnsiTheme="majorBidi" w:cstheme="majorBidi"/>
          <w:w w:val="105"/>
          <w:sz w:val="24"/>
          <w:szCs w:val="24"/>
        </w:rPr>
        <w:t>nmber</w:t>
      </w:r>
      <w:proofErr w:type="spellEnd"/>
      <w:r w:rsidR="00D31FE4" w:rsidRPr="00680327">
        <w:rPr>
          <w:rFonts w:asciiTheme="majorBidi" w:eastAsia="Times New Roman" w:hAnsiTheme="majorBidi" w:cstheme="majorBidi"/>
          <w:w w:val="105"/>
          <w:sz w:val="24"/>
          <w:szCs w:val="24"/>
        </w:rPr>
        <w:t xml:space="preserve"> of pods/plant </w:t>
      </w:r>
      <w:r w:rsidR="00371F3A" w:rsidRPr="00680327">
        <w:rPr>
          <w:rFonts w:asciiTheme="majorBidi" w:eastAsia="Times New Roman" w:hAnsiTheme="majorBidi" w:cstheme="majorBidi"/>
          <w:w w:val="105"/>
          <w:sz w:val="24"/>
          <w:szCs w:val="24"/>
        </w:rPr>
        <w:t xml:space="preserve">and </w:t>
      </w:r>
      <w:r w:rsidR="00D31FE4" w:rsidRPr="00680327">
        <w:rPr>
          <w:rFonts w:asciiTheme="majorBidi" w:eastAsia="Times New Roman" w:hAnsiTheme="majorBidi" w:cstheme="majorBidi"/>
          <w:w w:val="105"/>
          <w:sz w:val="24"/>
          <w:szCs w:val="24"/>
        </w:rPr>
        <w:t xml:space="preserve">green pods yield/fed </w:t>
      </w:r>
      <w:r w:rsidR="00162DC5" w:rsidRPr="00680327">
        <w:rPr>
          <w:rFonts w:asciiTheme="majorBidi" w:eastAsia="Times New Roman" w:hAnsiTheme="majorBidi" w:cstheme="majorBidi"/>
          <w:w w:val="105"/>
          <w:sz w:val="24"/>
          <w:szCs w:val="24"/>
        </w:rPr>
        <w:t>compared to full irrigation.</w:t>
      </w:r>
      <w:r w:rsidR="00162DC5" w:rsidRPr="00680327">
        <w:rPr>
          <w:rFonts w:asciiTheme="majorBidi" w:eastAsia="Times New Roman" w:hAnsiTheme="majorBidi" w:cstheme="majorBidi"/>
          <w:b/>
          <w:bCs/>
          <w:w w:val="105"/>
          <w:sz w:val="24"/>
          <w:szCs w:val="24"/>
        </w:rPr>
        <w:t xml:space="preserve"> </w:t>
      </w:r>
      <w:r w:rsidR="00920B08" w:rsidRPr="00680327">
        <w:rPr>
          <w:rFonts w:asciiTheme="majorBidi" w:eastAsia="Times New Roman" w:hAnsiTheme="majorBidi" w:cstheme="majorBidi"/>
          <w:w w:val="105"/>
          <w:sz w:val="24"/>
          <w:szCs w:val="24"/>
        </w:rPr>
        <w:t xml:space="preserve">Moreover, </w:t>
      </w:r>
      <w:r w:rsidR="00162DC5" w:rsidRPr="00680327">
        <w:rPr>
          <w:rFonts w:asciiTheme="majorBidi" w:eastAsia="Times New Roman" w:hAnsiTheme="majorBidi" w:cstheme="majorBidi"/>
          <w:w w:val="105"/>
          <w:sz w:val="24"/>
          <w:szCs w:val="24"/>
        </w:rPr>
        <w:t xml:space="preserve">the </w:t>
      </w:r>
      <w:r w:rsidR="00920B08" w:rsidRPr="00680327">
        <w:rPr>
          <w:rFonts w:asciiTheme="majorBidi" w:eastAsia="Times New Roman" w:hAnsiTheme="majorBidi" w:cstheme="majorBidi"/>
          <w:w w:val="105"/>
          <w:sz w:val="24"/>
          <w:szCs w:val="24"/>
        </w:rPr>
        <w:t xml:space="preserve">results </w:t>
      </w:r>
      <w:r w:rsidR="00162DC5" w:rsidRPr="00680327">
        <w:rPr>
          <w:rFonts w:asciiTheme="majorBidi" w:eastAsia="Times New Roman" w:hAnsiTheme="majorBidi" w:cstheme="majorBidi"/>
          <w:w w:val="105"/>
          <w:sz w:val="24"/>
          <w:szCs w:val="24"/>
        </w:rPr>
        <w:t>explored that</w:t>
      </w:r>
      <w:r w:rsidR="00920B08" w:rsidRPr="00680327">
        <w:rPr>
          <w:rFonts w:asciiTheme="majorBidi" w:eastAsia="Times New Roman" w:hAnsiTheme="majorBidi" w:cstheme="majorBidi"/>
          <w:w w:val="105"/>
          <w:sz w:val="24"/>
          <w:szCs w:val="24"/>
        </w:rPr>
        <w:t xml:space="preserve"> </w:t>
      </w:r>
      <w:r w:rsidR="00162DC5" w:rsidRPr="00680327">
        <w:rPr>
          <w:rFonts w:asciiTheme="majorBidi" w:eastAsia="Times New Roman" w:hAnsiTheme="majorBidi" w:cstheme="majorBidi"/>
          <w:w w:val="105"/>
          <w:sz w:val="24"/>
          <w:szCs w:val="24"/>
        </w:rPr>
        <w:t xml:space="preserve">soil pH, salinity, </w:t>
      </w:r>
      <w:r w:rsidR="00680327" w:rsidRPr="00680327">
        <w:rPr>
          <w:rFonts w:asciiTheme="majorBidi" w:eastAsia="Times New Roman" w:hAnsiTheme="majorBidi" w:cstheme="majorBidi"/>
          <w:w w:val="105"/>
          <w:sz w:val="24"/>
          <w:szCs w:val="24"/>
        </w:rPr>
        <w:t xml:space="preserve">organic matter, </w:t>
      </w:r>
      <w:r w:rsidR="00162DC5" w:rsidRPr="00680327">
        <w:rPr>
          <w:rFonts w:asciiTheme="majorBidi" w:eastAsia="Times New Roman" w:hAnsiTheme="majorBidi" w:cstheme="majorBidi"/>
          <w:w w:val="105"/>
          <w:sz w:val="24"/>
          <w:szCs w:val="24"/>
        </w:rPr>
        <w:t xml:space="preserve">available </w:t>
      </w:r>
      <w:proofErr w:type="spellStart"/>
      <w:r w:rsidR="00162DC5" w:rsidRPr="00680327">
        <w:rPr>
          <w:rFonts w:asciiTheme="majorBidi" w:eastAsia="Times New Roman" w:hAnsiTheme="majorBidi" w:cstheme="majorBidi"/>
          <w:w w:val="105"/>
          <w:sz w:val="24"/>
          <w:szCs w:val="24"/>
        </w:rPr>
        <w:t>nuitrents</w:t>
      </w:r>
      <w:proofErr w:type="spellEnd"/>
      <w:r w:rsidR="00920B08" w:rsidRPr="00680327">
        <w:rPr>
          <w:rFonts w:asciiTheme="majorBidi" w:eastAsia="Times New Roman" w:hAnsiTheme="majorBidi" w:cstheme="majorBidi"/>
          <w:w w:val="105"/>
          <w:sz w:val="24"/>
          <w:szCs w:val="24"/>
        </w:rPr>
        <w:t xml:space="preserve"> </w:t>
      </w:r>
      <w:r w:rsidR="000A35C2" w:rsidRPr="00680327">
        <w:rPr>
          <w:rFonts w:asciiTheme="majorBidi" w:eastAsia="Times New Roman" w:hAnsiTheme="majorBidi" w:cstheme="majorBidi"/>
          <w:w w:val="105"/>
          <w:sz w:val="24"/>
          <w:szCs w:val="24"/>
        </w:rPr>
        <w:t xml:space="preserve">have been </w:t>
      </w:r>
      <w:proofErr w:type="gramStart"/>
      <w:r w:rsidR="000A35C2" w:rsidRPr="00680327">
        <w:rPr>
          <w:rFonts w:asciiTheme="majorBidi" w:eastAsia="Times New Roman" w:hAnsiTheme="majorBidi" w:cstheme="majorBidi"/>
          <w:w w:val="105"/>
          <w:sz w:val="24"/>
          <w:szCs w:val="24"/>
        </w:rPr>
        <w:t>effected</w:t>
      </w:r>
      <w:proofErr w:type="gramEnd"/>
      <w:r w:rsidR="000A35C2" w:rsidRPr="00680327">
        <w:rPr>
          <w:rFonts w:asciiTheme="majorBidi" w:eastAsia="Times New Roman" w:hAnsiTheme="majorBidi" w:cstheme="majorBidi"/>
          <w:w w:val="105"/>
          <w:sz w:val="24"/>
          <w:szCs w:val="24"/>
        </w:rPr>
        <w:t xml:space="preserve"> with</w:t>
      </w:r>
      <w:r w:rsidR="00162DC5" w:rsidRPr="00680327">
        <w:rPr>
          <w:rFonts w:asciiTheme="majorBidi" w:eastAsia="Times New Roman" w:hAnsiTheme="majorBidi" w:cstheme="majorBidi"/>
          <w:w w:val="105"/>
          <w:sz w:val="24"/>
          <w:szCs w:val="24"/>
        </w:rPr>
        <w:t xml:space="preserve"> water stress </w:t>
      </w:r>
      <w:r w:rsidR="00920B08" w:rsidRPr="00680327">
        <w:rPr>
          <w:rFonts w:asciiTheme="majorBidi" w:eastAsia="Times New Roman" w:hAnsiTheme="majorBidi" w:cstheme="majorBidi"/>
          <w:w w:val="105"/>
          <w:sz w:val="24"/>
          <w:szCs w:val="24"/>
        </w:rPr>
        <w:t xml:space="preserve">compared to the control. </w:t>
      </w:r>
      <w:r w:rsidR="00162DC5" w:rsidRPr="00680327">
        <w:rPr>
          <w:rFonts w:asciiTheme="majorBidi" w:eastAsia="Times New Roman" w:hAnsiTheme="majorBidi" w:cstheme="majorBidi"/>
          <w:w w:val="105"/>
          <w:sz w:val="24"/>
          <w:szCs w:val="24"/>
        </w:rPr>
        <w:t xml:space="preserve">In addition, </w:t>
      </w:r>
      <w:r w:rsidR="000E6EF9" w:rsidRPr="00680327">
        <w:rPr>
          <w:rFonts w:asciiTheme="majorBidi" w:eastAsia="Times New Roman" w:hAnsiTheme="majorBidi" w:cstheme="majorBidi"/>
          <w:w w:val="105"/>
          <w:sz w:val="24"/>
          <w:szCs w:val="24"/>
        </w:rPr>
        <w:t xml:space="preserve">all plant </w:t>
      </w:r>
      <w:r w:rsidR="000078D0" w:rsidRPr="00680327">
        <w:rPr>
          <w:rFonts w:asciiTheme="majorBidi" w:eastAsia="Times New Roman" w:hAnsiTheme="majorBidi" w:cstheme="majorBidi"/>
          <w:w w:val="105"/>
          <w:sz w:val="24"/>
          <w:szCs w:val="24"/>
        </w:rPr>
        <w:t xml:space="preserve">attributes </w:t>
      </w:r>
      <w:r w:rsidR="000E6EF9" w:rsidRPr="00680327">
        <w:rPr>
          <w:rFonts w:asciiTheme="majorBidi" w:eastAsia="Times New Roman" w:hAnsiTheme="majorBidi" w:cstheme="majorBidi"/>
          <w:w w:val="105"/>
          <w:sz w:val="24"/>
          <w:szCs w:val="24"/>
        </w:rPr>
        <w:t xml:space="preserve">and soil properties improved </w:t>
      </w:r>
      <w:r w:rsidR="009B28F7" w:rsidRPr="00680327">
        <w:rPr>
          <w:rFonts w:asciiTheme="majorBidi" w:eastAsia="Times New Roman" w:hAnsiTheme="majorBidi" w:cstheme="majorBidi"/>
          <w:w w:val="105"/>
          <w:sz w:val="24"/>
          <w:szCs w:val="24"/>
        </w:rPr>
        <w:t xml:space="preserve">in presence </w:t>
      </w:r>
      <w:r w:rsidR="00920B08" w:rsidRPr="00680327">
        <w:rPr>
          <w:rFonts w:asciiTheme="majorBidi" w:eastAsia="Times New Roman" w:hAnsiTheme="majorBidi" w:cstheme="majorBidi"/>
          <w:w w:val="105"/>
          <w:sz w:val="24"/>
          <w:szCs w:val="24"/>
        </w:rPr>
        <w:t xml:space="preserve">compost </w:t>
      </w:r>
      <w:r w:rsidR="009B28F7" w:rsidRPr="00680327">
        <w:rPr>
          <w:rFonts w:asciiTheme="majorBidi" w:eastAsia="Times New Roman" w:hAnsiTheme="majorBidi" w:cstheme="majorBidi"/>
          <w:w w:val="105"/>
          <w:sz w:val="24"/>
          <w:szCs w:val="24"/>
        </w:rPr>
        <w:t>in the first and second season</w:t>
      </w:r>
      <w:r w:rsidR="000E6EF9" w:rsidRPr="00680327">
        <w:rPr>
          <w:rFonts w:asciiTheme="majorBidi" w:eastAsia="Times New Roman" w:hAnsiTheme="majorBidi" w:cstheme="majorBidi"/>
          <w:w w:val="105"/>
          <w:sz w:val="24"/>
          <w:szCs w:val="24"/>
        </w:rPr>
        <w:t xml:space="preserve">. As well as, </w:t>
      </w:r>
      <w:r w:rsidR="000E6EF9" w:rsidRPr="00B90772">
        <w:rPr>
          <w:rFonts w:asciiTheme="majorBidi" w:eastAsia="Times New Roman" w:hAnsiTheme="majorBidi" w:cstheme="majorBidi"/>
          <w:w w:val="105"/>
          <w:sz w:val="24"/>
          <w:szCs w:val="24"/>
        </w:rPr>
        <w:t xml:space="preserve">the results explained that the compost </w:t>
      </w:r>
      <w:r w:rsidR="003D300D">
        <w:rPr>
          <w:rFonts w:asciiTheme="majorBidi" w:eastAsia="Times New Roman" w:hAnsiTheme="majorBidi" w:cstheme="majorBidi"/>
          <w:w w:val="105"/>
          <w:sz w:val="24"/>
          <w:szCs w:val="24"/>
        </w:rPr>
        <w:t xml:space="preserve">consider most </w:t>
      </w:r>
      <w:r w:rsidR="000E6EF9" w:rsidRPr="003D300D">
        <w:rPr>
          <w:rFonts w:asciiTheme="majorBidi" w:eastAsia="Times New Roman" w:hAnsiTheme="majorBidi" w:cstheme="majorBidi"/>
          <w:w w:val="105"/>
          <w:sz w:val="24"/>
          <w:szCs w:val="24"/>
        </w:rPr>
        <w:t>application adapt with</w:t>
      </w:r>
      <w:r w:rsidR="000E6EF9" w:rsidRPr="00B90772">
        <w:rPr>
          <w:rFonts w:asciiTheme="majorBidi" w:eastAsia="Times New Roman" w:hAnsiTheme="majorBidi" w:cstheme="majorBidi"/>
          <w:w w:val="105"/>
          <w:sz w:val="24"/>
          <w:szCs w:val="24"/>
        </w:rPr>
        <w:t xml:space="preserve"> water stress. </w:t>
      </w:r>
    </w:p>
    <w:p w14:paraId="298C8C47" w14:textId="77777777" w:rsidR="006E5C0B" w:rsidRPr="006E5C0B" w:rsidRDefault="006E5C0B" w:rsidP="006E5C0B">
      <w:pPr>
        <w:pStyle w:val="BodyText"/>
        <w:bidi/>
        <w:spacing w:after="0" w:line="240" w:lineRule="auto"/>
        <w:ind w:right="115" w:firstLine="720"/>
        <w:rPr>
          <w:rFonts w:asciiTheme="majorBidi" w:eastAsia="Times New Roman" w:hAnsiTheme="majorBidi" w:cstheme="majorBidi"/>
          <w:w w:val="105"/>
          <w:sz w:val="24"/>
          <w:szCs w:val="24"/>
        </w:rPr>
      </w:pPr>
    </w:p>
    <w:p w14:paraId="0FEE4C13" w14:textId="77777777" w:rsidR="0092404F" w:rsidRPr="00B90772" w:rsidRDefault="00B7196D" w:rsidP="00B90772">
      <w:pPr>
        <w:spacing w:after="0" w:line="480" w:lineRule="auto"/>
        <w:rPr>
          <w:rFonts w:asciiTheme="majorBidi" w:eastAsia="Calibri" w:hAnsiTheme="majorBidi" w:cstheme="majorBidi"/>
          <w:b/>
          <w:bCs/>
          <w:sz w:val="24"/>
          <w:szCs w:val="24"/>
        </w:rPr>
      </w:pPr>
      <w:r w:rsidRPr="00B90772">
        <w:rPr>
          <w:rFonts w:asciiTheme="majorBidi" w:hAnsiTheme="majorBidi" w:cstheme="majorBidi"/>
          <w:b/>
          <w:bCs/>
          <w:sz w:val="24"/>
          <w:szCs w:val="24"/>
        </w:rPr>
        <w:t xml:space="preserve">Key </w:t>
      </w:r>
      <w:proofErr w:type="spellStart"/>
      <w:proofErr w:type="gramStart"/>
      <w:r w:rsidRPr="00B90772">
        <w:rPr>
          <w:rFonts w:asciiTheme="majorBidi" w:hAnsiTheme="majorBidi" w:cstheme="majorBidi"/>
          <w:b/>
          <w:bCs/>
          <w:sz w:val="24"/>
          <w:szCs w:val="24"/>
        </w:rPr>
        <w:t>Words:</w:t>
      </w:r>
      <w:r w:rsidR="00B2529A" w:rsidRPr="00B90772">
        <w:rPr>
          <w:rFonts w:asciiTheme="majorBidi" w:hAnsiTheme="majorBidi" w:cstheme="majorBidi"/>
          <w:sz w:val="24"/>
          <w:szCs w:val="24"/>
        </w:rPr>
        <w:t>Water</w:t>
      </w:r>
      <w:proofErr w:type="spellEnd"/>
      <w:proofErr w:type="gramEnd"/>
      <w:r w:rsidR="00B2529A" w:rsidRPr="00B90772">
        <w:rPr>
          <w:rFonts w:asciiTheme="majorBidi" w:hAnsiTheme="majorBidi" w:cstheme="majorBidi"/>
          <w:sz w:val="24"/>
          <w:szCs w:val="24"/>
        </w:rPr>
        <w:t xml:space="preserve"> deficit stress, p</w:t>
      </w:r>
      <w:r w:rsidRPr="00B90772">
        <w:rPr>
          <w:rFonts w:asciiTheme="majorBidi" w:hAnsiTheme="majorBidi" w:cstheme="majorBidi"/>
          <w:sz w:val="24"/>
          <w:szCs w:val="24"/>
        </w:rPr>
        <w:t xml:space="preserve">otassium silicate, compost, </w:t>
      </w:r>
      <w:r w:rsidR="00B2529A" w:rsidRPr="00B90772">
        <w:rPr>
          <w:rFonts w:asciiTheme="majorBidi" w:hAnsiTheme="majorBidi" w:cstheme="majorBidi"/>
          <w:sz w:val="24"/>
          <w:szCs w:val="24"/>
        </w:rPr>
        <w:t xml:space="preserve">chitosan and </w:t>
      </w:r>
      <w:r w:rsidRPr="00B90772">
        <w:rPr>
          <w:rFonts w:asciiTheme="majorBidi" w:hAnsiTheme="majorBidi" w:cstheme="majorBidi"/>
          <w:sz w:val="24"/>
          <w:szCs w:val="24"/>
        </w:rPr>
        <w:t xml:space="preserve">abscisic acid </w:t>
      </w:r>
    </w:p>
    <w:p w14:paraId="43E924EE" w14:textId="77777777" w:rsidR="00B7196D" w:rsidRPr="00B90772" w:rsidRDefault="00B7196D" w:rsidP="00B90772">
      <w:pPr>
        <w:pStyle w:val="ListParagraph"/>
        <w:numPr>
          <w:ilvl w:val="0"/>
          <w:numId w:val="12"/>
        </w:numPr>
        <w:spacing w:after="0" w:line="480" w:lineRule="auto"/>
        <w:rPr>
          <w:rFonts w:asciiTheme="majorBidi" w:hAnsiTheme="majorBidi" w:cstheme="majorBidi"/>
          <w:b/>
          <w:bCs/>
          <w:sz w:val="24"/>
          <w:szCs w:val="24"/>
        </w:rPr>
      </w:pPr>
      <w:r w:rsidRPr="00B90772">
        <w:rPr>
          <w:rFonts w:asciiTheme="majorBidi" w:hAnsiTheme="majorBidi" w:cstheme="majorBidi"/>
          <w:b/>
          <w:bCs/>
          <w:sz w:val="24"/>
          <w:szCs w:val="24"/>
        </w:rPr>
        <w:t>INTRODUCTION</w:t>
      </w:r>
    </w:p>
    <w:p w14:paraId="623AA8DB" w14:textId="77777777" w:rsidR="00EB25A7" w:rsidRPr="00E40B69" w:rsidRDefault="00945B6D" w:rsidP="003D300D">
      <w:pPr>
        <w:spacing w:after="0" w:line="240" w:lineRule="auto"/>
        <w:ind w:firstLine="720"/>
        <w:jc w:val="both"/>
        <w:rPr>
          <w:rFonts w:asciiTheme="majorBidi" w:hAnsiTheme="majorBidi" w:cstheme="majorBidi"/>
          <w:sz w:val="24"/>
          <w:szCs w:val="24"/>
        </w:rPr>
      </w:pPr>
      <w:r w:rsidRPr="00E40B69">
        <w:rPr>
          <w:rFonts w:asciiTheme="majorBidi" w:hAnsiTheme="majorBidi" w:cstheme="majorBidi"/>
          <w:sz w:val="24"/>
          <w:szCs w:val="24"/>
        </w:rPr>
        <w:t>Common bean (</w:t>
      </w:r>
      <w:r w:rsidRPr="00E40B69">
        <w:rPr>
          <w:rFonts w:asciiTheme="majorBidi" w:hAnsiTheme="majorBidi" w:cstheme="majorBidi"/>
          <w:i/>
          <w:iCs/>
          <w:sz w:val="24"/>
          <w:szCs w:val="24"/>
        </w:rPr>
        <w:t>Phaseolus vulgaris</w:t>
      </w:r>
      <w:r w:rsidRPr="00E40B69">
        <w:rPr>
          <w:rFonts w:asciiTheme="majorBidi" w:hAnsiTheme="majorBidi" w:cstheme="majorBidi"/>
          <w:sz w:val="24"/>
          <w:szCs w:val="24"/>
        </w:rPr>
        <w:t xml:space="preserve"> L.) </w:t>
      </w:r>
      <w:r w:rsidR="00B35CDA" w:rsidRPr="00E40B69">
        <w:rPr>
          <w:rFonts w:asciiTheme="majorBidi" w:hAnsiTheme="majorBidi" w:cstheme="majorBidi"/>
          <w:sz w:val="24"/>
          <w:szCs w:val="24"/>
        </w:rPr>
        <w:t xml:space="preserve">is </w:t>
      </w:r>
      <w:r w:rsidRPr="00E40B69">
        <w:rPr>
          <w:rFonts w:asciiTheme="majorBidi" w:hAnsiTheme="majorBidi" w:cstheme="majorBidi"/>
          <w:sz w:val="24"/>
          <w:szCs w:val="24"/>
        </w:rPr>
        <w:t>utilized for its dried seeds or fresh pods, which are rich in protein, fiber, minerals, and vitamins A and C. In Egypt,</w:t>
      </w:r>
      <w:r w:rsidR="00B61D07" w:rsidRPr="00E40B69">
        <w:rPr>
          <w:rFonts w:asciiTheme="majorBidi" w:hAnsiTheme="majorBidi" w:cstheme="majorBidi"/>
          <w:sz w:val="24"/>
          <w:szCs w:val="24"/>
        </w:rPr>
        <w:t xml:space="preserve"> </w:t>
      </w:r>
      <w:proofErr w:type="spellStart"/>
      <w:r w:rsidR="00B61D07" w:rsidRPr="00E40B69">
        <w:rPr>
          <w:rFonts w:asciiTheme="majorBidi" w:hAnsiTheme="majorBidi" w:cstheme="majorBidi"/>
          <w:sz w:val="24"/>
          <w:szCs w:val="24"/>
        </w:rPr>
        <w:t>commen</w:t>
      </w:r>
      <w:proofErr w:type="spellEnd"/>
      <w:r w:rsidRPr="00E40B69">
        <w:rPr>
          <w:rFonts w:asciiTheme="majorBidi" w:hAnsiTheme="majorBidi" w:cstheme="majorBidi"/>
          <w:sz w:val="24"/>
          <w:szCs w:val="24"/>
        </w:rPr>
        <w:t xml:space="preserve"> beans are grown extensively for both domestic and international markets, and by planting at the right time, their development could be enhanced</w:t>
      </w:r>
      <w:r w:rsidR="003D300D" w:rsidRPr="00E40B69">
        <w:rPr>
          <w:rFonts w:asciiTheme="majorBidi" w:hAnsiTheme="majorBidi" w:cstheme="majorBidi"/>
          <w:sz w:val="24"/>
          <w:szCs w:val="24"/>
        </w:rPr>
        <w:t>.</w:t>
      </w:r>
    </w:p>
    <w:p w14:paraId="7F6CD70F" w14:textId="77777777" w:rsidR="00B90772" w:rsidRPr="00E40B69" w:rsidRDefault="00B90772" w:rsidP="00EB25A7">
      <w:pPr>
        <w:spacing w:after="0" w:line="240" w:lineRule="auto"/>
        <w:ind w:firstLine="720"/>
        <w:jc w:val="both"/>
        <w:rPr>
          <w:rFonts w:asciiTheme="majorBidi" w:hAnsiTheme="majorBidi" w:cstheme="majorBidi"/>
          <w:sz w:val="24"/>
          <w:szCs w:val="24"/>
        </w:rPr>
      </w:pPr>
      <w:r w:rsidRPr="00E40B69">
        <w:rPr>
          <w:rFonts w:asciiTheme="majorBidi" w:hAnsiTheme="majorBidi" w:cstheme="majorBidi"/>
          <w:sz w:val="24"/>
          <w:szCs w:val="24"/>
        </w:rPr>
        <w:t xml:space="preserve">Climate change is one of the factors contributing to the poor and variable average yield of beans due to biotic stress (Singh et al., 2008). Rising temperatures, decreasing precipitation, and increased environmental stress significantly impact agricultural productivity. One of the biggest challenges facing Egyptian agriculture is a severe lack of water resources, especially with a growing population. Water is a scarce resource, and the agricultural sector consumes approximately 84% of Egypt’s total water supply. Like many arid and semi-arid regions, Egypt </w:t>
      </w:r>
      <w:r w:rsidRPr="00E40B69">
        <w:rPr>
          <w:rFonts w:asciiTheme="majorBidi" w:hAnsiTheme="majorBidi" w:cstheme="majorBidi"/>
          <w:sz w:val="24"/>
          <w:szCs w:val="24"/>
        </w:rPr>
        <w:lastRenderedPageBreak/>
        <w:t>faces water scarcity, making it essential to develop strategies that reduce plant water consumption and improve irrigation efficiency (Quda, 2016).</w:t>
      </w:r>
    </w:p>
    <w:p w14:paraId="0D83642C" w14:textId="77777777" w:rsidR="00B90772" w:rsidRPr="00E40B69" w:rsidRDefault="00B90772" w:rsidP="00EA36BF">
      <w:pPr>
        <w:spacing w:after="0" w:line="240" w:lineRule="auto"/>
        <w:ind w:firstLine="720"/>
        <w:jc w:val="both"/>
        <w:rPr>
          <w:rFonts w:asciiTheme="majorBidi" w:hAnsiTheme="majorBidi" w:cstheme="majorBidi"/>
          <w:sz w:val="24"/>
          <w:szCs w:val="24"/>
        </w:rPr>
      </w:pPr>
      <w:r w:rsidRPr="00E40B69">
        <w:rPr>
          <w:rFonts w:asciiTheme="majorBidi" w:hAnsiTheme="majorBidi" w:cstheme="majorBidi"/>
          <w:sz w:val="24"/>
          <w:szCs w:val="24"/>
        </w:rPr>
        <w:t>To mitigate these challenges, various agronomic and soil management techniques can be employed. The use of anti-</w:t>
      </w:r>
      <w:proofErr w:type="spellStart"/>
      <w:r w:rsidRPr="00E40B69">
        <w:rPr>
          <w:rFonts w:asciiTheme="majorBidi" w:hAnsiTheme="majorBidi" w:cstheme="majorBidi"/>
          <w:sz w:val="24"/>
          <w:szCs w:val="24"/>
        </w:rPr>
        <w:t>transpirants</w:t>
      </w:r>
      <w:proofErr w:type="spellEnd"/>
      <w:r w:rsidRPr="00E40B69">
        <w:rPr>
          <w:rFonts w:asciiTheme="majorBidi" w:hAnsiTheme="majorBidi" w:cstheme="majorBidi"/>
          <w:sz w:val="24"/>
          <w:szCs w:val="24"/>
        </w:rPr>
        <w:t xml:space="preserve"> and soil conditioners has been suggested as an effective approach to enhance plant tolerance to environmental stress while improving quality and yield. The application of compost is a well-documented strategy to improve soil structure, porosity, water-holding capacity, and nutrient content. Studies have shown that compost application enhances plant development, quality, and crop yield (Mays et al., 1973 &amp; Pinamonti, 1996; Rodrigues et al., 1996 &amp; Smith, 1996).</w:t>
      </w:r>
    </w:p>
    <w:p w14:paraId="04A69A12" w14:textId="77777777" w:rsidR="00B90772" w:rsidRPr="00E40B69" w:rsidRDefault="00B90772" w:rsidP="00EA36BF">
      <w:pPr>
        <w:spacing w:after="0" w:line="240" w:lineRule="auto"/>
        <w:ind w:firstLine="720"/>
        <w:jc w:val="both"/>
        <w:rPr>
          <w:rFonts w:asciiTheme="majorBidi" w:hAnsiTheme="majorBidi" w:cstheme="majorBidi"/>
          <w:sz w:val="24"/>
          <w:szCs w:val="24"/>
        </w:rPr>
      </w:pPr>
      <w:r w:rsidRPr="00E40B69">
        <w:rPr>
          <w:rFonts w:asciiTheme="majorBidi" w:hAnsiTheme="majorBidi" w:cstheme="majorBidi"/>
          <w:sz w:val="24"/>
          <w:szCs w:val="24"/>
        </w:rPr>
        <w:t>Additionally, potassium silicate plays a crucial role in plant nutrition by strengthening plant cell walls, thereby improving structural integrity and resistance to lodging, drought, and insect infestations. Induced systemic resistance (ISR) can be triggered through foliar spraying or soil application of potassium silicate, enhancing the plant's ability to withstand environmental stress (Waly et al., 2020).</w:t>
      </w:r>
    </w:p>
    <w:p w14:paraId="06714CDB" w14:textId="77777777" w:rsidR="00B90772" w:rsidRPr="00E40B69" w:rsidRDefault="00B90772" w:rsidP="00EA36BF">
      <w:pPr>
        <w:spacing w:after="0" w:line="240" w:lineRule="auto"/>
        <w:ind w:firstLine="720"/>
        <w:jc w:val="both"/>
        <w:rPr>
          <w:rFonts w:asciiTheme="majorBidi" w:hAnsiTheme="majorBidi" w:cstheme="majorBidi"/>
          <w:sz w:val="24"/>
          <w:szCs w:val="24"/>
        </w:rPr>
      </w:pPr>
      <w:r w:rsidRPr="00E40B69">
        <w:rPr>
          <w:rFonts w:asciiTheme="majorBidi" w:hAnsiTheme="majorBidi" w:cstheme="majorBidi"/>
          <w:sz w:val="24"/>
          <w:szCs w:val="24"/>
        </w:rPr>
        <w:t>Chitosan, a biopolymer derived from chitin found in insect and crustacean shells, has gained attention for its beneficial properties in agriculture. It has been shown to enhance crop yield, plant growth, and stress tolerance (</w:t>
      </w:r>
      <w:proofErr w:type="spellStart"/>
      <w:r w:rsidRPr="00E40B69">
        <w:rPr>
          <w:rFonts w:asciiTheme="majorBidi" w:hAnsiTheme="majorBidi" w:cstheme="majorBidi"/>
          <w:sz w:val="24"/>
          <w:szCs w:val="24"/>
        </w:rPr>
        <w:t>Bistgani</w:t>
      </w:r>
      <w:proofErr w:type="spellEnd"/>
      <w:r w:rsidRPr="00E40B69">
        <w:rPr>
          <w:rFonts w:asciiTheme="majorBidi" w:hAnsiTheme="majorBidi" w:cstheme="majorBidi"/>
          <w:sz w:val="24"/>
          <w:szCs w:val="24"/>
        </w:rPr>
        <w:t xml:space="preserve"> et al., 2023). According to Karimi et al. (2012), chitosan acts as an anti-</w:t>
      </w:r>
      <w:proofErr w:type="spellStart"/>
      <w:r w:rsidRPr="00E40B69">
        <w:rPr>
          <w:rFonts w:asciiTheme="majorBidi" w:hAnsiTheme="majorBidi" w:cstheme="majorBidi"/>
          <w:sz w:val="24"/>
          <w:szCs w:val="24"/>
        </w:rPr>
        <w:t>transpirant</w:t>
      </w:r>
      <w:proofErr w:type="spellEnd"/>
      <w:r w:rsidRPr="00E40B69">
        <w:rPr>
          <w:rFonts w:asciiTheme="majorBidi" w:hAnsiTheme="majorBidi" w:cstheme="majorBidi"/>
          <w:sz w:val="24"/>
          <w:szCs w:val="24"/>
        </w:rPr>
        <w:t>, helping protect plants from oxidative stress in various crops. Similarly, abscisic acid (ABA) is a plant hormone that regulates seed dormancy, stomatal closure, storage protein production, and the plant’s response to drought stress. By modulating water movement from roots to leaves, ABA induces physiological and morphological changes that improve plant resilience under water-deficient conditions (Alves &amp; Setter, 2004; Yin et al., 2004).</w:t>
      </w:r>
    </w:p>
    <w:p w14:paraId="439E1665" w14:textId="77777777" w:rsidR="0033537F" w:rsidRDefault="00B90772" w:rsidP="00EA36BF">
      <w:pPr>
        <w:spacing w:after="0" w:line="240" w:lineRule="auto"/>
        <w:ind w:firstLine="720"/>
        <w:jc w:val="both"/>
        <w:rPr>
          <w:rFonts w:asciiTheme="majorBidi" w:hAnsiTheme="majorBidi" w:cstheme="majorBidi"/>
          <w:sz w:val="24"/>
          <w:szCs w:val="24"/>
          <w:rtl/>
        </w:rPr>
      </w:pPr>
      <w:r w:rsidRPr="00B90772">
        <w:rPr>
          <w:rFonts w:asciiTheme="majorBidi" w:hAnsiTheme="majorBidi" w:cstheme="majorBidi"/>
          <w:sz w:val="24"/>
          <w:szCs w:val="24"/>
        </w:rPr>
        <w:t>Given the increasing challenges pretended by climate change and water scarcity, this study aims to evaluate the effectiveness of anti-</w:t>
      </w:r>
      <w:proofErr w:type="spellStart"/>
      <w:r w:rsidRPr="00B90772">
        <w:rPr>
          <w:rFonts w:asciiTheme="majorBidi" w:hAnsiTheme="majorBidi" w:cstheme="majorBidi"/>
          <w:sz w:val="24"/>
          <w:szCs w:val="24"/>
        </w:rPr>
        <w:t>transpirants</w:t>
      </w:r>
      <w:proofErr w:type="spellEnd"/>
      <w:r w:rsidRPr="00B90772">
        <w:rPr>
          <w:rFonts w:asciiTheme="majorBidi" w:hAnsiTheme="majorBidi" w:cstheme="majorBidi"/>
          <w:sz w:val="24"/>
          <w:szCs w:val="24"/>
        </w:rPr>
        <w:t xml:space="preserve"> and soil conditioners in enhancing bean yield, improving water-use efficiency, soil properties and strengthening plant resistance to environmental stress.</w:t>
      </w:r>
    </w:p>
    <w:p w14:paraId="22CDFA4F" w14:textId="77777777" w:rsidR="00EA36BF" w:rsidRPr="00B90772" w:rsidRDefault="00EA36BF" w:rsidP="00EA36BF">
      <w:pPr>
        <w:spacing w:after="0" w:line="240" w:lineRule="auto"/>
        <w:ind w:firstLine="720"/>
        <w:jc w:val="both"/>
        <w:rPr>
          <w:rFonts w:asciiTheme="majorBidi" w:hAnsiTheme="majorBidi" w:cstheme="majorBidi"/>
          <w:sz w:val="24"/>
          <w:szCs w:val="24"/>
        </w:rPr>
      </w:pPr>
    </w:p>
    <w:p w14:paraId="53086577" w14:textId="77777777" w:rsidR="000A25FF" w:rsidRPr="00B90772" w:rsidRDefault="000A25FF" w:rsidP="00B90772">
      <w:pPr>
        <w:pStyle w:val="ListParagraph"/>
        <w:numPr>
          <w:ilvl w:val="0"/>
          <w:numId w:val="12"/>
        </w:numPr>
        <w:spacing w:after="120" w:line="240" w:lineRule="auto"/>
        <w:rPr>
          <w:rFonts w:asciiTheme="majorBidi" w:hAnsiTheme="majorBidi" w:cstheme="majorBidi"/>
          <w:b/>
          <w:bCs/>
          <w:sz w:val="32"/>
          <w:szCs w:val="32"/>
          <w:u w:val="single"/>
          <w:rtl/>
          <w:lang w:bidi="ar-EG"/>
        </w:rPr>
      </w:pPr>
      <w:r w:rsidRPr="00B90772">
        <w:rPr>
          <w:rFonts w:asciiTheme="majorBidi" w:hAnsiTheme="majorBidi" w:cstheme="majorBidi"/>
          <w:b/>
          <w:bCs/>
          <w:sz w:val="28"/>
          <w:szCs w:val="28"/>
        </w:rPr>
        <w:t>MATERIALS AND METHODS</w:t>
      </w:r>
    </w:p>
    <w:p w14:paraId="04296BFD" w14:textId="77777777" w:rsidR="003A7DDF" w:rsidRDefault="003A7DDF" w:rsidP="005B3499">
      <w:pPr>
        <w:spacing w:after="0" w:line="240" w:lineRule="auto"/>
        <w:ind w:firstLine="720"/>
        <w:jc w:val="both"/>
        <w:rPr>
          <w:rFonts w:ascii="Times New Roman" w:hAnsi="Times New Roman" w:cs="Times New Roman"/>
          <w:sz w:val="24"/>
          <w:szCs w:val="24"/>
        </w:rPr>
      </w:pPr>
      <w:r w:rsidRPr="001F33B9">
        <w:rPr>
          <w:rFonts w:ascii="Times New Roman" w:hAnsi="Times New Roman" w:cs="Times New Roman"/>
          <w:sz w:val="24"/>
          <w:szCs w:val="24"/>
        </w:rPr>
        <w:t xml:space="preserve">Two field experiments were carried out at </w:t>
      </w:r>
      <w:proofErr w:type="spellStart"/>
      <w:proofErr w:type="gramStart"/>
      <w:r w:rsidRPr="001F33B9">
        <w:rPr>
          <w:rFonts w:ascii="Times New Roman" w:hAnsi="Times New Roman" w:cs="Times New Roman"/>
          <w:sz w:val="24"/>
          <w:szCs w:val="24"/>
        </w:rPr>
        <w:t>Shandweel</w:t>
      </w:r>
      <w:proofErr w:type="spellEnd"/>
      <w:r w:rsidRPr="001F33B9">
        <w:rPr>
          <w:rFonts w:ascii="Times New Roman" w:hAnsi="Times New Roman" w:cs="Times New Roman"/>
          <w:sz w:val="24"/>
          <w:szCs w:val="24"/>
        </w:rPr>
        <w:t xml:space="preserve">  Research</w:t>
      </w:r>
      <w:proofErr w:type="gramEnd"/>
      <w:r w:rsidRPr="001F33B9">
        <w:rPr>
          <w:rFonts w:ascii="Times New Roman" w:hAnsi="Times New Roman" w:cs="Times New Roman"/>
          <w:sz w:val="24"/>
          <w:szCs w:val="24"/>
        </w:rPr>
        <w:t xml:space="preserve"> Station, Sohag governorate, Agricultural Research Center (ARC), Egypt </w:t>
      </w:r>
      <w:r w:rsidR="00DA6ABE" w:rsidRPr="001F33B9">
        <w:rPr>
          <w:rFonts w:ascii="Times New Roman" w:hAnsi="Times New Roman" w:cs="Times New Roman"/>
          <w:sz w:val="24"/>
          <w:szCs w:val="24"/>
        </w:rPr>
        <w:t xml:space="preserve">located at 31°42´E, 26°33´N and 61 m above sea level </w:t>
      </w:r>
      <w:r w:rsidRPr="001F33B9">
        <w:rPr>
          <w:rFonts w:ascii="Times New Roman" w:hAnsi="Times New Roman" w:cs="Times New Roman"/>
          <w:sz w:val="24"/>
          <w:szCs w:val="24"/>
        </w:rPr>
        <w:t xml:space="preserve">during </w:t>
      </w:r>
      <w:r w:rsidR="00503AFB" w:rsidRPr="001F33B9">
        <w:rPr>
          <w:rFonts w:ascii="Times New Roman" w:hAnsi="Times New Roman" w:cs="Times New Roman"/>
          <w:sz w:val="24"/>
          <w:szCs w:val="24"/>
        </w:rPr>
        <w:t xml:space="preserve">the </w:t>
      </w:r>
      <w:r w:rsidRPr="001F33B9">
        <w:rPr>
          <w:rFonts w:ascii="Times New Roman" w:hAnsi="Times New Roman" w:cs="Times New Roman"/>
          <w:sz w:val="24"/>
          <w:szCs w:val="24"/>
        </w:rPr>
        <w:t>autumn seasons of 2021 and 2022 to investigate</w:t>
      </w:r>
      <w:r w:rsidR="00B828D8">
        <w:rPr>
          <w:rFonts w:ascii="Times New Roman" w:hAnsi="Times New Roman" w:cs="Times New Roman"/>
          <w:sz w:val="24"/>
          <w:szCs w:val="24"/>
        </w:rPr>
        <w:t xml:space="preserve"> common</w:t>
      </w:r>
      <w:r w:rsidRPr="001F33B9">
        <w:rPr>
          <w:rFonts w:ascii="Times New Roman" w:hAnsi="Times New Roman" w:cs="Times New Roman"/>
          <w:sz w:val="24"/>
          <w:szCs w:val="24"/>
        </w:rPr>
        <w:t xml:space="preserve"> </w:t>
      </w:r>
      <w:r w:rsidR="001F33B9" w:rsidRPr="001F33B9">
        <w:rPr>
          <w:rFonts w:ascii="Times New Roman" w:hAnsi="Times New Roman" w:cs="Times New Roman"/>
          <w:sz w:val="24"/>
          <w:szCs w:val="24"/>
        </w:rPr>
        <w:t xml:space="preserve">bean </w:t>
      </w:r>
      <w:r w:rsidR="00B828D8">
        <w:rPr>
          <w:rFonts w:ascii="Times New Roman" w:hAnsi="Times New Roman" w:cs="Times New Roman"/>
          <w:sz w:val="24"/>
          <w:szCs w:val="24"/>
        </w:rPr>
        <w:t>(Dokki 17 cv.)</w:t>
      </w:r>
      <w:r w:rsidR="00B828D8" w:rsidRPr="001F33B9">
        <w:rPr>
          <w:rFonts w:ascii="Times New Roman" w:hAnsi="Times New Roman" w:cs="Times New Roman"/>
          <w:sz w:val="24"/>
          <w:szCs w:val="24"/>
        </w:rPr>
        <w:t xml:space="preserve"> </w:t>
      </w:r>
      <w:r w:rsidR="0077719A" w:rsidRPr="001F33B9">
        <w:rPr>
          <w:rFonts w:ascii="Times New Roman" w:hAnsi="Times New Roman" w:cs="Times New Roman"/>
          <w:sz w:val="24"/>
          <w:szCs w:val="24"/>
        </w:rPr>
        <w:t xml:space="preserve">grown in clay loam soil </w:t>
      </w:r>
      <w:r w:rsidR="0077719A" w:rsidRPr="00680327">
        <w:rPr>
          <w:rFonts w:ascii="Times New Roman" w:hAnsi="Times New Roman" w:cs="Times New Roman"/>
          <w:sz w:val="24"/>
          <w:szCs w:val="24"/>
        </w:rPr>
        <w:t xml:space="preserve">under </w:t>
      </w:r>
      <w:r w:rsidR="001F33B9" w:rsidRPr="00680327">
        <w:rPr>
          <w:rFonts w:ascii="Times New Roman" w:hAnsi="Times New Roman" w:cs="Times New Roman"/>
          <w:sz w:val="24"/>
          <w:szCs w:val="24"/>
        </w:rPr>
        <w:t>surface</w:t>
      </w:r>
      <w:r w:rsidR="0077719A" w:rsidRPr="00680327">
        <w:rPr>
          <w:rFonts w:ascii="Times New Roman" w:hAnsi="Times New Roman" w:cs="Times New Roman"/>
          <w:sz w:val="24"/>
          <w:szCs w:val="24"/>
        </w:rPr>
        <w:t xml:space="preserve"> irrigation system. </w:t>
      </w:r>
      <w:r w:rsidR="0077719A" w:rsidRPr="00680327">
        <w:rPr>
          <w:rFonts w:ascii="Times New Roman" w:eastAsia="Times New Roman" w:hAnsi="Times New Roman" w:cs="Times New Roman"/>
          <w:w w:val="105"/>
          <w:sz w:val="24"/>
          <w:szCs w:val="24"/>
        </w:rPr>
        <w:t>This</w:t>
      </w:r>
      <w:r w:rsidR="0077719A" w:rsidRPr="00680327">
        <w:rPr>
          <w:rFonts w:ascii="Times New Roman" w:eastAsia="Times New Roman" w:hAnsi="Times New Roman" w:cs="Times New Roman"/>
          <w:spacing w:val="-12"/>
          <w:w w:val="105"/>
          <w:sz w:val="24"/>
          <w:szCs w:val="24"/>
        </w:rPr>
        <w:t xml:space="preserve"> </w:t>
      </w:r>
      <w:r w:rsidR="0077719A" w:rsidRPr="00680327">
        <w:rPr>
          <w:rFonts w:ascii="Times New Roman" w:eastAsia="Times New Roman" w:hAnsi="Times New Roman" w:cs="Times New Roman"/>
          <w:w w:val="105"/>
          <w:sz w:val="24"/>
          <w:szCs w:val="24"/>
        </w:rPr>
        <w:t>study</w:t>
      </w:r>
      <w:r w:rsidR="0077719A" w:rsidRPr="00680327">
        <w:rPr>
          <w:rFonts w:ascii="Times New Roman" w:eastAsia="Times New Roman" w:hAnsi="Times New Roman" w:cs="Times New Roman"/>
          <w:spacing w:val="-12"/>
          <w:w w:val="105"/>
          <w:sz w:val="24"/>
          <w:szCs w:val="24"/>
        </w:rPr>
        <w:t xml:space="preserve"> </w:t>
      </w:r>
      <w:r w:rsidR="0077719A" w:rsidRPr="00680327">
        <w:rPr>
          <w:rFonts w:ascii="Times New Roman" w:eastAsia="Times New Roman" w:hAnsi="Times New Roman" w:cs="Times New Roman"/>
          <w:w w:val="105"/>
          <w:sz w:val="24"/>
          <w:szCs w:val="24"/>
        </w:rPr>
        <w:t>was</w:t>
      </w:r>
      <w:r w:rsidR="0077719A" w:rsidRPr="00680327">
        <w:rPr>
          <w:rFonts w:ascii="Times New Roman" w:eastAsia="Times New Roman" w:hAnsi="Times New Roman" w:cs="Times New Roman"/>
          <w:spacing w:val="-12"/>
          <w:w w:val="105"/>
          <w:sz w:val="24"/>
          <w:szCs w:val="24"/>
        </w:rPr>
        <w:t xml:space="preserve"> </w:t>
      </w:r>
      <w:r w:rsidR="0077719A" w:rsidRPr="00680327">
        <w:rPr>
          <w:rFonts w:ascii="Times New Roman" w:eastAsia="Times New Roman" w:hAnsi="Times New Roman" w:cs="Times New Roman"/>
          <w:w w:val="105"/>
          <w:sz w:val="24"/>
          <w:szCs w:val="24"/>
        </w:rPr>
        <w:t>conducted</w:t>
      </w:r>
      <w:r w:rsidR="0077719A" w:rsidRPr="00680327">
        <w:rPr>
          <w:rFonts w:ascii="Times New Roman" w:eastAsia="Times New Roman" w:hAnsi="Times New Roman" w:cs="Times New Roman"/>
          <w:spacing w:val="-12"/>
          <w:w w:val="105"/>
          <w:sz w:val="24"/>
          <w:szCs w:val="24"/>
        </w:rPr>
        <w:t xml:space="preserve"> </w:t>
      </w:r>
      <w:r w:rsidR="0077719A" w:rsidRPr="00680327">
        <w:rPr>
          <w:rFonts w:ascii="Times New Roman" w:eastAsia="Times New Roman" w:hAnsi="Times New Roman" w:cs="Times New Roman"/>
          <w:w w:val="105"/>
          <w:sz w:val="24"/>
          <w:szCs w:val="24"/>
        </w:rPr>
        <w:t>to</w:t>
      </w:r>
      <w:r w:rsidR="0077719A" w:rsidRPr="00680327">
        <w:rPr>
          <w:rFonts w:ascii="Times New Roman" w:eastAsia="Times New Roman" w:hAnsi="Times New Roman" w:cs="Times New Roman"/>
          <w:spacing w:val="-7"/>
          <w:w w:val="105"/>
          <w:sz w:val="24"/>
          <w:szCs w:val="24"/>
        </w:rPr>
        <w:t xml:space="preserve"> </w:t>
      </w:r>
      <w:r w:rsidR="0077719A" w:rsidRPr="00680327">
        <w:rPr>
          <w:rFonts w:ascii="Times New Roman" w:eastAsia="Times New Roman" w:hAnsi="Times New Roman" w:cs="Times New Roman"/>
          <w:w w:val="105"/>
          <w:sz w:val="24"/>
          <w:szCs w:val="24"/>
        </w:rPr>
        <w:t>evaluate</w:t>
      </w:r>
      <w:r w:rsidR="0077719A" w:rsidRPr="00680327">
        <w:rPr>
          <w:rFonts w:ascii="Times New Roman" w:eastAsia="Times New Roman" w:hAnsi="Times New Roman" w:cs="Times New Roman"/>
          <w:spacing w:val="-12"/>
          <w:w w:val="105"/>
          <w:sz w:val="24"/>
          <w:szCs w:val="24"/>
        </w:rPr>
        <w:t xml:space="preserve"> </w:t>
      </w:r>
      <w:r w:rsidR="0077719A" w:rsidRPr="00680327">
        <w:rPr>
          <w:rFonts w:ascii="Times New Roman" w:eastAsia="Times New Roman" w:hAnsi="Times New Roman" w:cs="Times New Roman"/>
          <w:w w:val="105"/>
          <w:sz w:val="24"/>
          <w:szCs w:val="24"/>
        </w:rPr>
        <w:t>the</w:t>
      </w:r>
      <w:r w:rsidR="0077719A" w:rsidRPr="00680327">
        <w:rPr>
          <w:rFonts w:ascii="Times New Roman" w:eastAsia="Times New Roman" w:hAnsi="Times New Roman" w:cs="Times New Roman"/>
          <w:spacing w:val="-12"/>
          <w:w w:val="105"/>
          <w:sz w:val="24"/>
          <w:szCs w:val="24"/>
        </w:rPr>
        <w:t xml:space="preserve"> </w:t>
      </w:r>
      <w:r w:rsidR="0077719A" w:rsidRPr="00680327">
        <w:rPr>
          <w:rFonts w:ascii="Times New Roman" w:eastAsia="Times New Roman" w:hAnsi="Times New Roman" w:cs="Times New Roman"/>
          <w:w w:val="105"/>
          <w:sz w:val="24"/>
          <w:szCs w:val="24"/>
        </w:rPr>
        <w:t>effectiveness</w:t>
      </w:r>
      <w:r w:rsidR="0077719A" w:rsidRPr="00680327">
        <w:rPr>
          <w:rFonts w:ascii="Times New Roman" w:eastAsia="Times New Roman" w:hAnsi="Times New Roman" w:cs="Times New Roman"/>
          <w:spacing w:val="-12"/>
          <w:w w:val="105"/>
          <w:sz w:val="24"/>
          <w:szCs w:val="24"/>
        </w:rPr>
        <w:t xml:space="preserve"> </w:t>
      </w:r>
      <w:proofErr w:type="gramStart"/>
      <w:r w:rsidR="0077719A" w:rsidRPr="00680327">
        <w:rPr>
          <w:rFonts w:ascii="Times New Roman" w:eastAsia="Times New Roman" w:hAnsi="Times New Roman" w:cs="Times New Roman"/>
          <w:w w:val="105"/>
          <w:sz w:val="24"/>
          <w:szCs w:val="24"/>
        </w:rPr>
        <w:t xml:space="preserve">of </w:t>
      </w:r>
      <w:r w:rsidR="0077719A" w:rsidRPr="00680327">
        <w:rPr>
          <w:rFonts w:ascii="Times New Roman" w:hAnsi="Times New Roman" w:cs="Times New Roman"/>
          <w:sz w:val="24"/>
          <w:szCs w:val="24"/>
        </w:rPr>
        <w:t xml:space="preserve"> </w:t>
      </w:r>
      <w:proofErr w:type="spellStart"/>
      <w:r w:rsidRPr="00680327">
        <w:rPr>
          <w:rFonts w:ascii="Times New Roman" w:hAnsi="Times New Roman" w:cs="Times New Roman"/>
          <w:sz w:val="24"/>
          <w:szCs w:val="24"/>
        </w:rPr>
        <w:t>of</w:t>
      </w:r>
      <w:proofErr w:type="spellEnd"/>
      <w:proofErr w:type="gramEnd"/>
      <w:r w:rsidRPr="00680327">
        <w:rPr>
          <w:rFonts w:ascii="Times New Roman" w:hAnsi="Times New Roman" w:cs="Times New Roman"/>
          <w:sz w:val="24"/>
          <w:szCs w:val="24"/>
        </w:rPr>
        <w:t xml:space="preserve"> three irrigation regimes</w:t>
      </w:r>
      <w:r w:rsidR="00E93327" w:rsidRPr="00680327">
        <w:rPr>
          <w:rFonts w:ascii="Times New Roman" w:hAnsi="Times New Roman" w:cs="Times New Roman"/>
          <w:sz w:val="24"/>
          <w:szCs w:val="24"/>
        </w:rPr>
        <w:t xml:space="preserve"> IR</w:t>
      </w:r>
      <w:r w:rsidRPr="00680327">
        <w:rPr>
          <w:rFonts w:ascii="Times New Roman" w:hAnsi="Times New Roman" w:cs="Times New Roman"/>
          <w:sz w:val="24"/>
          <w:szCs w:val="24"/>
        </w:rPr>
        <w:t xml:space="preserve"> (60, 80</w:t>
      </w:r>
      <w:r w:rsidR="0033537F" w:rsidRPr="00680327">
        <w:rPr>
          <w:rFonts w:ascii="Times New Roman" w:hAnsi="Times New Roman" w:cs="Times New Roman"/>
          <w:sz w:val="24"/>
          <w:szCs w:val="24"/>
        </w:rPr>
        <w:t xml:space="preserve"> and</w:t>
      </w:r>
      <w:r w:rsidRPr="00680327">
        <w:rPr>
          <w:rFonts w:ascii="Times New Roman" w:hAnsi="Times New Roman" w:cs="Times New Roman"/>
          <w:sz w:val="24"/>
          <w:szCs w:val="24"/>
        </w:rPr>
        <w:t xml:space="preserve"> 100%) </w:t>
      </w:r>
      <w:r w:rsidR="001F33B9" w:rsidRPr="00680327">
        <w:rPr>
          <w:rFonts w:ascii="Times New Roman" w:hAnsi="Times New Roman" w:cs="Times New Roman"/>
          <w:sz w:val="24"/>
          <w:szCs w:val="24"/>
        </w:rPr>
        <w:t xml:space="preserve">on soil and </w:t>
      </w:r>
      <w:r w:rsidR="00E93327" w:rsidRPr="00680327">
        <w:rPr>
          <w:rFonts w:ascii="Times New Roman" w:hAnsi="Times New Roman" w:cs="Times New Roman"/>
          <w:sz w:val="24"/>
          <w:szCs w:val="24"/>
        </w:rPr>
        <w:t xml:space="preserve">common </w:t>
      </w:r>
      <w:r w:rsidR="001F33B9" w:rsidRPr="00680327">
        <w:rPr>
          <w:rFonts w:ascii="Times New Roman" w:hAnsi="Times New Roman" w:cs="Times New Roman"/>
          <w:sz w:val="24"/>
          <w:szCs w:val="24"/>
        </w:rPr>
        <w:t xml:space="preserve">bean </w:t>
      </w:r>
      <w:r w:rsidR="00E93327" w:rsidRPr="00680327">
        <w:rPr>
          <w:rFonts w:ascii="Times New Roman" w:hAnsi="Times New Roman" w:cs="Times New Roman"/>
          <w:sz w:val="24"/>
          <w:szCs w:val="24"/>
        </w:rPr>
        <w:t>productivity</w:t>
      </w:r>
      <w:r w:rsidR="001F33B9" w:rsidRPr="00680327">
        <w:rPr>
          <w:rFonts w:ascii="Times New Roman" w:hAnsi="Times New Roman" w:cs="Times New Roman"/>
          <w:sz w:val="24"/>
          <w:szCs w:val="24"/>
        </w:rPr>
        <w:t xml:space="preserve">. As well as using </w:t>
      </w:r>
      <w:r w:rsidRPr="00680327">
        <w:rPr>
          <w:rFonts w:ascii="Times New Roman" w:hAnsi="Times New Roman" w:cs="Times New Roman"/>
          <w:sz w:val="24"/>
          <w:szCs w:val="24"/>
        </w:rPr>
        <w:t>soil conditioner</w:t>
      </w:r>
      <w:r w:rsidR="00E93327" w:rsidRPr="00680327">
        <w:rPr>
          <w:rFonts w:ascii="Times New Roman" w:hAnsi="Times New Roman" w:cs="Times New Roman"/>
          <w:sz w:val="24"/>
          <w:szCs w:val="24"/>
        </w:rPr>
        <w:t>s</w:t>
      </w:r>
      <w:r w:rsidRPr="00680327">
        <w:rPr>
          <w:rFonts w:ascii="Times New Roman" w:hAnsi="Times New Roman" w:cs="Times New Roman"/>
          <w:sz w:val="24"/>
          <w:szCs w:val="24"/>
        </w:rPr>
        <w:t xml:space="preserve"> and anti-transpirations (</w:t>
      </w:r>
      <w:r w:rsidR="00E93327" w:rsidRPr="00680327">
        <w:rPr>
          <w:rFonts w:ascii="Times New Roman" w:hAnsi="Times New Roman" w:cs="Times New Roman"/>
          <w:sz w:val="24"/>
          <w:szCs w:val="24"/>
        </w:rPr>
        <w:t xml:space="preserve">potassium silicate, </w:t>
      </w:r>
      <w:r w:rsidRPr="00680327">
        <w:rPr>
          <w:rFonts w:ascii="Times New Roman" w:hAnsi="Times New Roman" w:cs="Times New Roman"/>
          <w:sz w:val="24"/>
          <w:szCs w:val="24"/>
        </w:rPr>
        <w:t xml:space="preserve">compost, chitosan, </w:t>
      </w:r>
      <w:proofErr w:type="spellStart"/>
      <w:r w:rsidR="00D00477" w:rsidRPr="00680327">
        <w:rPr>
          <w:rFonts w:ascii="Times New Roman" w:hAnsi="Times New Roman" w:cs="Times New Roman"/>
          <w:sz w:val="24"/>
          <w:szCs w:val="24"/>
        </w:rPr>
        <w:t>absicisic</w:t>
      </w:r>
      <w:proofErr w:type="spellEnd"/>
      <w:r w:rsidR="00D00477" w:rsidRPr="00680327">
        <w:rPr>
          <w:rFonts w:ascii="Times New Roman" w:hAnsi="Times New Roman" w:cs="Times New Roman"/>
          <w:sz w:val="24"/>
          <w:szCs w:val="24"/>
        </w:rPr>
        <w:t xml:space="preserve"> acid </w:t>
      </w:r>
      <w:r w:rsidRPr="003D300D">
        <w:rPr>
          <w:rFonts w:ascii="Times New Roman" w:hAnsi="Times New Roman" w:cs="Times New Roman"/>
          <w:sz w:val="24"/>
          <w:szCs w:val="24"/>
        </w:rPr>
        <w:t xml:space="preserve">and control) </w:t>
      </w:r>
      <w:r w:rsidR="001F33B9" w:rsidRPr="003D300D">
        <w:rPr>
          <w:rFonts w:ascii="Times New Roman" w:hAnsi="Times New Roman" w:cs="Times New Roman"/>
          <w:sz w:val="24"/>
          <w:szCs w:val="24"/>
        </w:rPr>
        <w:t xml:space="preserve">to adapt with water stress </w:t>
      </w:r>
      <w:r w:rsidRPr="003D300D">
        <w:rPr>
          <w:rFonts w:ascii="Times New Roman" w:hAnsi="Times New Roman" w:cs="Times New Roman"/>
          <w:sz w:val="24"/>
          <w:szCs w:val="24"/>
        </w:rPr>
        <w:t>and their interact</w:t>
      </w:r>
      <w:r w:rsidR="00503AFB" w:rsidRPr="003D300D">
        <w:rPr>
          <w:rFonts w:ascii="Times New Roman" w:hAnsi="Times New Roman" w:cs="Times New Roman"/>
          <w:sz w:val="24"/>
          <w:szCs w:val="24"/>
        </w:rPr>
        <w:t xml:space="preserve">ions on vegetative growth, </w:t>
      </w:r>
      <w:r w:rsidRPr="003D300D">
        <w:rPr>
          <w:rFonts w:ascii="Times New Roman" w:hAnsi="Times New Roman" w:cs="Times New Roman"/>
          <w:sz w:val="24"/>
          <w:szCs w:val="24"/>
        </w:rPr>
        <w:t>quality,</w:t>
      </w:r>
      <w:r w:rsidRPr="001F33B9">
        <w:rPr>
          <w:rFonts w:ascii="Times New Roman" w:hAnsi="Times New Roman" w:cs="Times New Roman"/>
          <w:sz w:val="24"/>
          <w:szCs w:val="24"/>
        </w:rPr>
        <w:t xml:space="preserve"> green p</w:t>
      </w:r>
      <w:r w:rsidR="00503AFB" w:rsidRPr="001F33B9">
        <w:rPr>
          <w:rFonts w:ascii="Times New Roman" w:hAnsi="Times New Roman" w:cs="Times New Roman"/>
          <w:sz w:val="24"/>
          <w:szCs w:val="24"/>
        </w:rPr>
        <w:t>od yield and yield components of common bean</w:t>
      </w:r>
      <w:r w:rsidR="0077719A" w:rsidRPr="001F33B9">
        <w:rPr>
          <w:rFonts w:ascii="Times New Roman" w:hAnsi="Times New Roman" w:cs="Times New Roman"/>
          <w:sz w:val="24"/>
          <w:szCs w:val="24"/>
        </w:rPr>
        <w:t xml:space="preserve"> and </w:t>
      </w:r>
      <w:r w:rsidR="001F33B9" w:rsidRPr="001F33B9">
        <w:rPr>
          <w:rFonts w:ascii="Times New Roman" w:hAnsi="Times New Roman" w:cs="Times New Roman"/>
          <w:sz w:val="24"/>
          <w:szCs w:val="24"/>
        </w:rPr>
        <w:t>soil</w:t>
      </w:r>
      <w:r w:rsidR="0077719A" w:rsidRPr="001F33B9">
        <w:rPr>
          <w:rFonts w:ascii="Times New Roman" w:hAnsi="Times New Roman" w:cs="Times New Roman"/>
          <w:sz w:val="24"/>
          <w:szCs w:val="24"/>
        </w:rPr>
        <w:t xml:space="preserve"> properties. </w:t>
      </w:r>
      <w:r w:rsidR="009C67AB" w:rsidRPr="001F33B9">
        <w:rPr>
          <w:rFonts w:ascii="Times New Roman" w:hAnsi="Times New Roman" w:cs="Times New Roman"/>
          <w:sz w:val="24"/>
          <w:szCs w:val="24"/>
        </w:rPr>
        <w:t>The characteristics of investigated soil before its cultivation were shown in Table (1).</w:t>
      </w:r>
    </w:p>
    <w:p w14:paraId="74C4AAD2" w14:textId="77777777" w:rsidR="00A30C02" w:rsidRDefault="00A30C02" w:rsidP="005B3499">
      <w:pPr>
        <w:spacing w:after="0" w:line="240" w:lineRule="auto"/>
        <w:ind w:firstLine="720"/>
        <w:jc w:val="both"/>
        <w:rPr>
          <w:rFonts w:ascii="Times New Roman" w:hAnsi="Times New Roman" w:cs="Times New Roman"/>
          <w:sz w:val="24"/>
          <w:szCs w:val="24"/>
        </w:rPr>
      </w:pPr>
    </w:p>
    <w:p w14:paraId="494ACDCC" w14:textId="77777777" w:rsidR="00A30C02" w:rsidRDefault="00A30C02" w:rsidP="005B3499">
      <w:pPr>
        <w:spacing w:after="0" w:line="240" w:lineRule="auto"/>
        <w:ind w:firstLine="720"/>
        <w:jc w:val="both"/>
        <w:rPr>
          <w:rFonts w:ascii="Times New Roman" w:hAnsi="Times New Roman" w:cs="Times New Roman"/>
          <w:sz w:val="24"/>
          <w:szCs w:val="24"/>
        </w:rPr>
      </w:pPr>
    </w:p>
    <w:p w14:paraId="242F2CFA" w14:textId="77777777" w:rsidR="00A30C02" w:rsidRDefault="00A30C02" w:rsidP="005B3499">
      <w:pPr>
        <w:spacing w:after="0" w:line="240" w:lineRule="auto"/>
        <w:ind w:firstLine="720"/>
        <w:jc w:val="both"/>
        <w:rPr>
          <w:rFonts w:ascii="Times New Roman" w:hAnsi="Times New Roman" w:cs="Times New Roman"/>
          <w:sz w:val="24"/>
          <w:szCs w:val="24"/>
          <w:rtl/>
        </w:rPr>
      </w:pPr>
    </w:p>
    <w:p w14:paraId="44206FA6" w14:textId="77777777" w:rsidR="0077719A" w:rsidRPr="00782791" w:rsidRDefault="0077719A" w:rsidP="00B2529A">
      <w:pPr>
        <w:spacing w:before="120" w:after="120" w:line="240" w:lineRule="auto"/>
        <w:rPr>
          <w:rFonts w:asciiTheme="majorBidi" w:hAnsiTheme="majorBidi" w:cstheme="majorBidi"/>
          <w:b/>
          <w:bCs/>
        </w:rPr>
      </w:pPr>
      <w:r w:rsidRPr="00782791">
        <w:rPr>
          <w:rFonts w:asciiTheme="majorBidi" w:hAnsiTheme="majorBidi" w:cstheme="majorBidi"/>
          <w:b/>
          <w:spacing w:val="-2"/>
          <w:w w:val="105"/>
        </w:rPr>
        <w:t>Table</w:t>
      </w:r>
      <w:r w:rsidRPr="00782791">
        <w:rPr>
          <w:rFonts w:asciiTheme="majorBidi" w:hAnsiTheme="majorBidi" w:cstheme="majorBidi"/>
          <w:b/>
          <w:spacing w:val="-6"/>
          <w:w w:val="105"/>
        </w:rPr>
        <w:t xml:space="preserve"> </w:t>
      </w:r>
      <w:r w:rsidRPr="00782791">
        <w:rPr>
          <w:rFonts w:asciiTheme="majorBidi" w:hAnsiTheme="majorBidi" w:cstheme="majorBidi"/>
          <w:b/>
          <w:spacing w:val="-2"/>
          <w:w w:val="105"/>
        </w:rPr>
        <w:t>1:</w:t>
      </w:r>
      <w:r w:rsidRPr="00782791">
        <w:rPr>
          <w:rFonts w:asciiTheme="majorBidi" w:hAnsiTheme="majorBidi" w:cstheme="majorBidi"/>
          <w:b/>
          <w:spacing w:val="-3"/>
          <w:w w:val="105"/>
        </w:rPr>
        <w:t xml:space="preserve"> </w:t>
      </w:r>
      <w:r w:rsidRPr="00782791">
        <w:rPr>
          <w:rFonts w:asciiTheme="majorBidi" w:hAnsiTheme="majorBidi" w:cstheme="majorBidi"/>
          <w:b/>
          <w:bCs/>
        </w:rPr>
        <w:t>Some physical and chemical properties of the experimental soil</w:t>
      </w:r>
      <w:r w:rsidR="00825E2D" w:rsidRPr="00782791">
        <w:rPr>
          <w:rFonts w:asciiTheme="majorBidi" w:hAnsiTheme="majorBidi" w:cstheme="majorBidi"/>
          <w:b/>
          <w:bCs/>
        </w:rPr>
        <w:t xml:space="preserve"> before planting</w:t>
      </w:r>
      <w:r w:rsidRPr="00782791">
        <w:rPr>
          <w:rFonts w:asciiTheme="majorBidi" w:hAnsiTheme="majorBidi" w:cstheme="majorBidi"/>
          <w:b/>
          <w:bCs/>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48"/>
        <w:gridCol w:w="1539"/>
        <w:gridCol w:w="1553"/>
        <w:gridCol w:w="1539"/>
        <w:gridCol w:w="1515"/>
        <w:gridCol w:w="1658"/>
      </w:tblGrid>
      <w:tr w:rsidR="004F2EFC" w:rsidRPr="009572C6" w14:paraId="5145FC31" w14:textId="77777777" w:rsidTr="004F2EFC">
        <w:trPr>
          <w:trHeight w:val="378"/>
        </w:trPr>
        <w:tc>
          <w:tcPr>
            <w:tcW w:w="9352" w:type="dxa"/>
            <w:gridSpan w:val="6"/>
          </w:tcPr>
          <w:p w14:paraId="2B6809A0" w14:textId="77777777" w:rsidR="004F2EFC" w:rsidRPr="009572C6" w:rsidRDefault="00EA36BF" w:rsidP="00EA36BF">
            <w:pPr>
              <w:widowControl w:val="0"/>
              <w:tabs>
                <w:tab w:val="center" w:pos="4673"/>
                <w:tab w:val="left" w:pos="5280"/>
              </w:tabs>
              <w:autoSpaceDE w:val="0"/>
              <w:autoSpaceDN w:val="0"/>
              <w:spacing w:before="4" w:after="0" w:line="240" w:lineRule="auto"/>
              <w:ind w:left="4"/>
              <w:rPr>
                <w:rFonts w:asciiTheme="majorBidi" w:eastAsia="DejaVu Sans Condensed" w:hAnsiTheme="majorBidi" w:cstheme="majorBidi"/>
                <w:b/>
              </w:rPr>
            </w:pPr>
            <w:r>
              <w:rPr>
                <w:rFonts w:asciiTheme="majorBidi" w:eastAsia="DejaVu Sans Condensed" w:hAnsiTheme="majorBidi" w:cstheme="majorBidi"/>
                <w:b/>
                <w:spacing w:val="-4"/>
                <w:w w:val="95"/>
              </w:rPr>
              <w:tab/>
            </w:r>
            <w:r w:rsidR="004F2EFC" w:rsidRPr="009572C6">
              <w:rPr>
                <w:rFonts w:asciiTheme="majorBidi" w:eastAsia="DejaVu Sans Condensed" w:hAnsiTheme="majorBidi" w:cstheme="majorBidi"/>
                <w:b/>
                <w:spacing w:val="-4"/>
                <w:w w:val="95"/>
              </w:rPr>
              <w:t>Soil</w:t>
            </w:r>
            <w:r>
              <w:rPr>
                <w:rFonts w:asciiTheme="majorBidi" w:eastAsia="DejaVu Sans Condensed" w:hAnsiTheme="majorBidi" w:cstheme="majorBidi"/>
                <w:b/>
                <w:spacing w:val="-4"/>
                <w:w w:val="95"/>
              </w:rPr>
              <w:tab/>
            </w:r>
          </w:p>
        </w:tc>
      </w:tr>
      <w:tr w:rsidR="00A82C1B" w:rsidRPr="009572C6" w14:paraId="1966CFF1" w14:textId="77777777" w:rsidTr="004F2EFC">
        <w:trPr>
          <w:trHeight w:val="376"/>
        </w:trPr>
        <w:tc>
          <w:tcPr>
            <w:tcW w:w="1548" w:type="dxa"/>
          </w:tcPr>
          <w:p w14:paraId="04E8BF11"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4"/>
              </w:rPr>
              <w:lastRenderedPageBreak/>
              <w:t>Item</w:t>
            </w:r>
          </w:p>
        </w:tc>
        <w:tc>
          <w:tcPr>
            <w:tcW w:w="1539" w:type="dxa"/>
          </w:tcPr>
          <w:p w14:paraId="6FF6ABCA" w14:textId="77777777" w:rsidR="00A82C1B" w:rsidRPr="001F33B9"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1F33B9">
              <w:rPr>
                <w:rFonts w:asciiTheme="majorBidi" w:eastAsia="DejaVu Sans Condensed" w:hAnsiTheme="majorBidi" w:cstheme="majorBidi"/>
                <w:b/>
                <w:spacing w:val="-2"/>
              </w:rPr>
              <w:t>2021</w:t>
            </w:r>
          </w:p>
        </w:tc>
        <w:tc>
          <w:tcPr>
            <w:tcW w:w="1553" w:type="dxa"/>
          </w:tcPr>
          <w:p w14:paraId="6529628F" w14:textId="77777777" w:rsidR="00A82C1B" w:rsidRPr="001F33B9"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1F33B9">
              <w:rPr>
                <w:rFonts w:asciiTheme="majorBidi" w:eastAsia="DejaVu Sans Condensed" w:hAnsiTheme="majorBidi" w:cstheme="majorBidi"/>
                <w:b/>
                <w:spacing w:val="-2"/>
              </w:rPr>
              <w:t>2022</w:t>
            </w:r>
          </w:p>
        </w:tc>
        <w:tc>
          <w:tcPr>
            <w:tcW w:w="1539" w:type="dxa"/>
          </w:tcPr>
          <w:p w14:paraId="7FB703A7" w14:textId="77777777" w:rsidR="00A82C1B" w:rsidRPr="001F33B9"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1F33B9">
              <w:rPr>
                <w:rFonts w:asciiTheme="majorBidi" w:eastAsia="DejaVu Sans Condensed" w:hAnsiTheme="majorBidi" w:cstheme="majorBidi"/>
                <w:b/>
                <w:spacing w:val="-4"/>
              </w:rPr>
              <w:t>Item</w:t>
            </w:r>
          </w:p>
        </w:tc>
        <w:tc>
          <w:tcPr>
            <w:tcW w:w="1515" w:type="dxa"/>
          </w:tcPr>
          <w:p w14:paraId="2B14199A" w14:textId="77777777" w:rsidR="00A82C1B" w:rsidRPr="001F33B9"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1F33B9">
              <w:rPr>
                <w:rFonts w:asciiTheme="majorBidi" w:eastAsia="DejaVu Sans Condensed" w:hAnsiTheme="majorBidi" w:cstheme="majorBidi"/>
                <w:b/>
                <w:spacing w:val="-2"/>
              </w:rPr>
              <w:t>2021</w:t>
            </w:r>
          </w:p>
        </w:tc>
        <w:tc>
          <w:tcPr>
            <w:tcW w:w="1658" w:type="dxa"/>
          </w:tcPr>
          <w:p w14:paraId="3D26ED35" w14:textId="77777777" w:rsidR="00A82C1B" w:rsidRPr="001F33B9"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1F33B9">
              <w:rPr>
                <w:rFonts w:asciiTheme="majorBidi" w:eastAsia="DejaVu Sans Condensed" w:hAnsiTheme="majorBidi" w:cstheme="majorBidi"/>
                <w:b/>
                <w:spacing w:val="-2"/>
              </w:rPr>
              <w:t>2022</w:t>
            </w:r>
          </w:p>
        </w:tc>
      </w:tr>
      <w:tr w:rsidR="004F2EFC" w:rsidRPr="009572C6" w14:paraId="7DFA7163" w14:textId="77777777" w:rsidTr="004F2EFC">
        <w:trPr>
          <w:trHeight w:val="376"/>
        </w:trPr>
        <w:tc>
          <w:tcPr>
            <w:tcW w:w="1548" w:type="dxa"/>
          </w:tcPr>
          <w:p w14:paraId="1844012F"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5"/>
                <w:w w:val="95"/>
              </w:rPr>
              <w:t>pH</w:t>
            </w:r>
          </w:p>
        </w:tc>
        <w:tc>
          <w:tcPr>
            <w:tcW w:w="1539" w:type="dxa"/>
          </w:tcPr>
          <w:p w14:paraId="03EE1722" w14:textId="77777777" w:rsidR="004F2EFC" w:rsidRPr="009572C6" w:rsidRDefault="001A5598"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4"/>
              </w:rPr>
              <w:t>7.78</w:t>
            </w:r>
          </w:p>
        </w:tc>
        <w:tc>
          <w:tcPr>
            <w:tcW w:w="1553" w:type="dxa"/>
          </w:tcPr>
          <w:p w14:paraId="5FFA2986" w14:textId="77777777" w:rsidR="004F2EFC" w:rsidRPr="009572C6" w:rsidRDefault="004F2EFC" w:rsidP="00B2529A">
            <w:pPr>
              <w:widowControl w:val="0"/>
              <w:autoSpaceDE w:val="0"/>
              <w:autoSpaceDN w:val="0"/>
              <w:spacing w:before="3" w:after="0" w:line="240" w:lineRule="auto"/>
              <w:ind w:left="5" w:right="1"/>
              <w:jc w:val="center"/>
              <w:rPr>
                <w:rFonts w:asciiTheme="majorBidi" w:eastAsia="DejaVu Sans Condensed" w:hAnsiTheme="majorBidi" w:cstheme="majorBidi"/>
              </w:rPr>
            </w:pPr>
            <w:r w:rsidRPr="009572C6">
              <w:rPr>
                <w:rFonts w:asciiTheme="majorBidi" w:eastAsia="DejaVu Sans Condensed" w:hAnsiTheme="majorBidi" w:cstheme="majorBidi"/>
                <w:spacing w:val="-4"/>
              </w:rPr>
              <w:t>7.80</w:t>
            </w:r>
          </w:p>
        </w:tc>
        <w:tc>
          <w:tcPr>
            <w:tcW w:w="4712" w:type="dxa"/>
            <w:gridSpan w:val="3"/>
          </w:tcPr>
          <w:p w14:paraId="1B17E009"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80"/>
              </w:rPr>
              <w:t>Soluble</w:t>
            </w:r>
            <w:r w:rsidRPr="009572C6">
              <w:rPr>
                <w:rFonts w:asciiTheme="majorBidi" w:eastAsia="DejaVu Sans Condensed" w:hAnsiTheme="majorBidi" w:cstheme="majorBidi"/>
                <w:b/>
                <w:spacing w:val="18"/>
              </w:rPr>
              <w:t xml:space="preserve"> </w:t>
            </w:r>
            <w:r w:rsidRPr="009572C6">
              <w:rPr>
                <w:rFonts w:asciiTheme="majorBidi" w:eastAsia="DejaVu Sans Condensed" w:hAnsiTheme="majorBidi" w:cstheme="majorBidi"/>
                <w:b/>
                <w:w w:val="80"/>
              </w:rPr>
              <w:t>Cations</w:t>
            </w:r>
            <w:r w:rsidRPr="009572C6">
              <w:rPr>
                <w:rFonts w:asciiTheme="majorBidi" w:eastAsia="DejaVu Sans Condensed" w:hAnsiTheme="majorBidi" w:cstheme="majorBidi"/>
                <w:b/>
                <w:spacing w:val="17"/>
              </w:rPr>
              <w:t xml:space="preserve"> </w:t>
            </w:r>
            <w:r w:rsidRPr="009572C6">
              <w:rPr>
                <w:rFonts w:asciiTheme="majorBidi" w:eastAsia="DejaVu Sans Condensed" w:hAnsiTheme="majorBidi" w:cstheme="majorBidi"/>
                <w:b/>
                <w:spacing w:val="-2"/>
                <w:w w:val="80"/>
              </w:rPr>
              <w:t>(</w:t>
            </w:r>
            <w:proofErr w:type="spellStart"/>
            <w:r w:rsidRPr="009572C6">
              <w:rPr>
                <w:rFonts w:asciiTheme="majorBidi" w:eastAsia="DejaVu Sans Condensed" w:hAnsiTheme="majorBidi" w:cstheme="majorBidi"/>
                <w:b/>
                <w:spacing w:val="-2"/>
                <w:w w:val="80"/>
              </w:rPr>
              <w:t>meq</w:t>
            </w:r>
            <w:proofErr w:type="spellEnd"/>
            <w:r w:rsidRPr="009572C6">
              <w:rPr>
                <w:rFonts w:asciiTheme="majorBidi" w:eastAsia="DejaVu Sans Condensed" w:hAnsiTheme="majorBidi" w:cstheme="majorBidi"/>
                <w:b/>
                <w:spacing w:val="-2"/>
                <w:w w:val="80"/>
              </w:rPr>
              <w:t>/L)</w:t>
            </w:r>
          </w:p>
        </w:tc>
      </w:tr>
      <w:tr w:rsidR="004F2EFC" w:rsidRPr="009572C6" w14:paraId="1B55EB4F" w14:textId="77777777" w:rsidTr="004F2EFC">
        <w:trPr>
          <w:trHeight w:val="376"/>
        </w:trPr>
        <w:tc>
          <w:tcPr>
            <w:tcW w:w="1548" w:type="dxa"/>
          </w:tcPr>
          <w:p w14:paraId="0BDCE50B"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70"/>
              </w:rPr>
              <w:t>EC</w:t>
            </w:r>
            <w:r w:rsidRPr="009572C6">
              <w:rPr>
                <w:rFonts w:asciiTheme="majorBidi" w:eastAsia="DejaVu Sans Condensed" w:hAnsiTheme="majorBidi" w:cstheme="majorBidi"/>
                <w:b/>
                <w:spacing w:val="-2"/>
              </w:rPr>
              <w:t xml:space="preserve"> </w:t>
            </w:r>
            <w:r w:rsidRPr="009572C6">
              <w:rPr>
                <w:rFonts w:asciiTheme="majorBidi" w:eastAsia="DejaVu Sans Condensed" w:hAnsiTheme="majorBidi" w:cstheme="majorBidi"/>
                <w:b/>
                <w:spacing w:val="-4"/>
                <w:w w:val="95"/>
              </w:rPr>
              <w:t>ds/m</w:t>
            </w:r>
          </w:p>
        </w:tc>
        <w:tc>
          <w:tcPr>
            <w:tcW w:w="1539" w:type="dxa"/>
          </w:tcPr>
          <w:p w14:paraId="344B9710" w14:textId="77777777" w:rsidR="004F2EFC" w:rsidRPr="009572C6" w:rsidRDefault="004F2EFC"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4"/>
              </w:rPr>
              <w:t>0.2</w:t>
            </w:r>
            <w:r w:rsidR="00A82C1B" w:rsidRPr="009572C6">
              <w:rPr>
                <w:rFonts w:asciiTheme="majorBidi" w:eastAsia="DejaVu Sans Condensed" w:hAnsiTheme="majorBidi" w:cstheme="majorBidi"/>
                <w:spacing w:val="-4"/>
              </w:rPr>
              <w:t>0</w:t>
            </w:r>
          </w:p>
        </w:tc>
        <w:tc>
          <w:tcPr>
            <w:tcW w:w="1553" w:type="dxa"/>
          </w:tcPr>
          <w:p w14:paraId="52EEFFE7" w14:textId="77777777" w:rsidR="004F2EFC" w:rsidRPr="009572C6" w:rsidRDefault="004F2EFC" w:rsidP="00B2529A">
            <w:pPr>
              <w:widowControl w:val="0"/>
              <w:autoSpaceDE w:val="0"/>
              <w:autoSpaceDN w:val="0"/>
              <w:spacing w:before="3" w:after="0" w:line="240" w:lineRule="auto"/>
              <w:ind w:left="5" w:right="1"/>
              <w:jc w:val="center"/>
              <w:rPr>
                <w:rFonts w:asciiTheme="majorBidi" w:eastAsia="DejaVu Sans Condensed" w:hAnsiTheme="majorBidi" w:cstheme="majorBidi"/>
              </w:rPr>
            </w:pPr>
            <w:r w:rsidRPr="009572C6">
              <w:rPr>
                <w:rFonts w:asciiTheme="majorBidi" w:eastAsia="DejaVu Sans Condensed" w:hAnsiTheme="majorBidi" w:cstheme="majorBidi"/>
                <w:spacing w:val="-4"/>
              </w:rPr>
              <w:t>0.22</w:t>
            </w:r>
          </w:p>
        </w:tc>
        <w:tc>
          <w:tcPr>
            <w:tcW w:w="1539" w:type="dxa"/>
          </w:tcPr>
          <w:p w14:paraId="35DC1883" w14:textId="77777777" w:rsidR="004F2EFC" w:rsidRPr="009572C6" w:rsidRDefault="004F2EFC" w:rsidP="00B2529A">
            <w:pPr>
              <w:widowControl w:val="0"/>
              <w:autoSpaceDE w:val="0"/>
              <w:autoSpaceDN w:val="0"/>
              <w:spacing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4"/>
                <w:w w:val="95"/>
                <w:position w:val="-6"/>
              </w:rPr>
              <w:t>Ca</w:t>
            </w:r>
            <w:r w:rsidRPr="009572C6">
              <w:rPr>
                <w:rFonts w:asciiTheme="majorBidi" w:eastAsia="DejaVu Sans Condensed" w:hAnsiTheme="majorBidi" w:cstheme="majorBidi"/>
                <w:b/>
                <w:spacing w:val="-4"/>
                <w:w w:val="95"/>
              </w:rPr>
              <w:t>2+</w:t>
            </w:r>
          </w:p>
        </w:tc>
        <w:tc>
          <w:tcPr>
            <w:tcW w:w="1515" w:type="dxa"/>
          </w:tcPr>
          <w:p w14:paraId="57A51A07" w14:textId="77777777" w:rsidR="004F2EFC" w:rsidRPr="009572C6" w:rsidRDefault="004F2EFC" w:rsidP="00B2529A">
            <w:pPr>
              <w:widowControl w:val="0"/>
              <w:autoSpaceDE w:val="0"/>
              <w:autoSpaceDN w:val="0"/>
              <w:spacing w:before="3" w:after="0" w:line="240" w:lineRule="auto"/>
              <w:ind w:left="3"/>
              <w:jc w:val="center"/>
              <w:rPr>
                <w:rFonts w:asciiTheme="majorBidi" w:eastAsia="DejaVu Sans Condensed" w:hAnsiTheme="majorBidi" w:cstheme="majorBidi"/>
              </w:rPr>
            </w:pPr>
            <w:r w:rsidRPr="009572C6">
              <w:rPr>
                <w:rFonts w:asciiTheme="majorBidi" w:eastAsia="DejaVu Sans Condensed" w:hAnsiTheme="majorBidi" w:cstheme="majorBidi"/>
                <w:spacing w:val="-4"/>
              </w:rPr>
              <w:t>0.80</w:t>
            </w:r>
          </w:p>
        </w:tc>
        <w:tc>
          <w:tcPr>
            <w:tcW w:w="1658" w:type="dxa"/>
          </w:tcPr>
          <w:p w14:paraId="73E46079" w14:textId="77777777" w:rsidR="004F2EFC" w:rsidRPr="009572C6" w:rsidRDefault="004F2EFC" w:rsidP="00B2529A">
            <w:pPr>
              <w:widowControl w:val="0"/>
              <w:autoSpaceDE w:val="0"/>
              <w:autoSpaceDN w:val="0"/>
              <w:spacing w:before="3"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4"/>
              </w:rPr>
              <w:t>0.52</w:t>
            </w:r>
          </w:p>
        </w:tc>
      </w:tr>
      <w:tr w:rsidR="004F2EFC" w:rsidRPr="009572C6" w14:paraId="50A57C88" w14:textId="77777777" w:rsidTr="004F2EFC">
        <w:trPr>
          <w:trHeight w:val="378"/>
        </w:trPr>
        <w:tc>
          <w:tcPr>
            <w:tcW w:w="1548" w:type="dxa"/>
          </w:tcPr>
          <w:p w14:paraId="4A30F829" w14:textId="77777777" w:rsidR="004F2EFC" w:rsidRPr="009572C6" w:rsidRDefault="004F2EFC" w:rsidP="00B2529A">
            <w:pPr>
              <w:widowControl w:val="0"/>
              <w:autoSpaceDE w:val="0"/>
              <w:autoSpaceDN w:val="0"/>
              <w:spacing w:before="4"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5"/>
              </w:rPr>
              <w:t>OM%</w:t>
            </w:r>
          </w:p>
        </w:tc>
        <w:tc>
          <w:tcPr>
            <w:tcW w:w="1539" w:type="dxa"/>
          </w:tcPr>
          <w:p w14:paraId="53AD1B27" w14:textId="77777777" w:rsidR="004F2EFC" w:rsidRPr="009572C6" w:rsidRDefault="004F2EFC" w:rsidP="00B2529A">
            <w:pPr>
              <w:widowControl w:val="0"/>
              <w:autoSpaceDE w:val="0"/>
              <w:autoSpaceDN w:val="0"/>
              <w:spacing w:before="6"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4"/>
              </w:rPr>
              <w:t>0.</w:t>
            </w:r>
            <w:r w:rsidR="00A82C1B" w:rsidRPr="009572C6">
              <w:rPr>
                <w:rFonts w:asciiTheme="majorBidi" w:eastAsia="DejaVu Sans Condensed" w:hAnsiTheme="majorBidi" w:cstheme="majorBidi"/>
                <w:spacing w:val="-4"/>
              </w:rPr>
              <w:t>71</w:t>
            </w:r>
          </w:p>
        </w:tc>
        <w:tc>
          <w:tcPr>
            <w:tcW w:w="1553" w:type="dxa"/>
          </w:tcPr>
          <w:p w14:paraId="32F79457" w14:textId="77777777" w:rsidR="004F2EFC" w:rsidRPr="009572C6" w:rsidRDefault="004F2EFC" w:rsidP="00B2529A">
            <w:pPr>
              <w:widowControl w:val="0"/>
              <w:autoSpaceDE w:val="0"/>
              <w:autoSpaceDN w:val="0"/>
              <w:spacing w:before="6" w:after="0" w:line="240" w:lineRule="auto"/>
              <w:ind w:left="5" w:right="1"/>
              <w:jc w:val="center"/>
              <w:rPr>
                <w:rFonts w:asciiTheme="majorBidi" w:eastAsia="DejaVu Sans Condensed" w:hAnsiTheme="majorBidi" w:cstheme="majorBidi"/>
              </w:rPr>
            </w:pPr>
            <w:r w:rsidRPr="009572C6">
              <w:rPr>
                <w:rFonts w:asciiTheme="majorBidi" w:eastAsia="DejaVu Sans Condensed" w:hAnsiTheme="majorBidi" w:cstheme="majorBidi"/>
                <w:spacing w:val="-4"/>
              </w:rPr>
              <w:t>0.</w:t>
            </w:r>
            <w:r w:rsidR="00A82C1B" w:rsidRPr="009572C6">
              <w:rPr>
                <w:rFonts w:asciiTheme="majorBidi" w:eastAsia="DejaVu Sans Condensed" w:hAnsiTheme="majorBidi" w:cstheme="majorBidi"/>
                <w:spacing w:val="-4"/>
              </w:rPr>
              <w:t>8</w:t>
            </w:r>
            <w:r w:rsidRPr="009572C6">
              <w:rPr>
                <w:rFonts w:asciiTheme="majorBidi" w:eastAsia="DejaVu Sans Condensed" w:hAnsiTheme="majorBidi" w:cstheme="majorBidi"/>
                <w:spacing w:val="-4"/>
              </w:rPr>
              <w:t>2</w:t>
            </w:r>
          </w:p>
        </w:tc>
        <w:tc>
          <w:tcPr>
            <w:tcW w:w="1539" w:type="dxa"/>
          </w:tcPr>
          <w:p w14:paraId="5F029A08" w14:textId="77777777" w:rsidR="004F2EFC" w:rsidRPr="009572C6" w:rsidRDefault="004F2EFC" w:rsidP="00B2529A">
            <w:pPr>
              <w:widowControl w:val="0"/>
              <w:autoSpaceDE w:val="0"/>
              <w:autoSpaceDN w:val="0"/>
              <w:spacing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4"/>
                <w:position w:val="-6"/>
              </w:rPr>
              <w:t>Mg</w:t>
            </w:r>
            <w:r w:rsidRPr="009572C6">
              <w:rPr>
                <w:rFonts w:asciiTheme="majorBidi" w:eastAsia="DejaVu Sans Condensed" w:hAnsiTheme="majorBidi" w:cstheme="majorBidi"/>
                <w:b/>
                <w:spacing w:val="-4"/>
              </w:rPr>
              <w:t>2+</w:t>
            </w:r>
          </w:p>
        </w:tc>
        <w:tc>
          <w:tcPr>
            <w:tcW w:w="1515" w:type="dxa"/>
          </w:tcPr>
          <w:p w14:paraId="01DC093D" w14:textId="77777777" w:rsidR="004F2EFC" w:rsidRPr="009572C6" w:rsidRDefault="004F2EFC" w:rsidP="00B2529A">
            <w:pPr>
              <w:widowControl w:val="0"/>
              <w:autoSpaceDE w:val="0"/>
              <w:autoSpaceDN w:val="0"/>
              <w:spacing w:before="6" w:after="0" w:line="240" w:lineRule="auto"/>
              <w:ind w:left="3"/>
              <w:jc w:val="center"/>
              <w:rPr>
                <w:rFonts w:asciiTheme="majorBidi" w:eastAsia="DejaVu Sans Condensed" w:hAnsiTheme="majorBidi" w:cstheme="majorBidi"/>
              </w:rPr>
            </w:pPr>
            <w:r w:rsidRPr="009572C6">
              <w:rPr>
                <w:rFonts w:asciiTheme="majorBidi" w:eastAsia="DejaVu Sans Condensed" w:hAnsiTheme="majorBidi" w:cstheme="majorBidi"/>
                <w:spacing w:val="-4"/>
              </w:rPr>
              <w:t>0.40</w:t>
            </w:r>
          </w:p>
        </w:tc>
        <w:tc>
          <w:tcPr>
            <w:tcW w:w="1658" w:type="dxa"/>
          </w:tcPr>
          <w:p w14:paraId="715B24F3" w14:textId="77777777" w:rsidR="004F2EFC" w:rsidRPr="009572C6" w:rsidRDefault="004F2EFC" w:rsidP="00B2529A">
            <w:pPr>
              <w:widowControl w:val="0"/>
              <w:autoSpaceDE w:val="0"/>
              <w:autoSpaceDN w:val="0"/>
              <w:spacing w:before="6"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4"/>
              </w:rPr>
              <w:t>0.49</w:t>
            </w:r>
          </w:p>
        </w:tc>
      </w:tr>
      <w:tr w:rsidR="004F2EFC" w:rsidRPr="009572C6" w14:paraId="371D8F3E" w14:textId="77777777" w:rsidTr="004F2EFC">
        <w:trPr>
          <w:trHeight w:val="376"/>
        </w:trPr>
        <w:tc>
          <w:tcPr>
            <w:tcW w:w="4640" w:type="dxa"/>
            <w:gridSpan w:val="3"/>
          </w:tcPr>
          <w:p w14:paraId="77A760B8"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80"/>
              </w:rPr>
              <w:t>Particles</w:t>
            </w:r>
            <w:r w:rsidRPr="009572C6">
              <w:rPr>
                <w:rFonts w:asciiTheme="majorBidi" w:eastAsia="DejaVu Sans Condensed" w:hAnsiTheme="majorBidi" w:cstheme="majorBidi"/>
                <w:b/>
                <w:spacing w:val="6"/>
              </w:rPr>
              <w:t xml:space="preserve"> </w:t>
            </w:r>
            <w:r w:rsidRPr="009572C6">
              <w:rPr>
                <w:rFonts w:asciiTheme="majorBidi" w:eastAsia="DejaVu Sans Condensed" w:hAnsiTheme="majorBidi" w:cstheme="majorBidi"/>
                <w:b/>
                <w:w w:val="80"/>
              </w:rPr>
              <w:t>size</w:t>
            </w:r>
            <w:r w:rsidRPr="009572C6">
              <w:rPr>
                <w:rFonts w:asciiTheme="majorBidi" w:eastAsia="DejaVu Sans Condensed" w:hAnsiTheme="majorBidi" w:cstheme="majorBidi"/>
                <w:b/>
                <w:spacing w:val="6"/>
              </w:rPr>
              <w:t xml:space="preserve"> </w:t>
            </w:r>
            <w:r w:rsidRPr="009572C6">
              <w:rPr>
                <w:rFonts w:asciiTheme="majorBidi" w:eastAsia="DejaVu Sans Condensed" w:hAnsiTheme="majorBidi" w:cstheme="majorBidi"/>
                <w:b/>
                <w:spacing w:val="-2"/>
                <w:w w:val="80"/>
              </w:rPr>
              <w:t>distribution%</w:t>
            </w:r>
          </w:p>
        </w:tc>
        <w:tc>
          <w:tcPr>
            <w:tcW w:w="1539" w:type="dxa"/>
          </w:tcPr>
          <w:p w14:paraId="6B366196"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5"/>
                <w:w w:val="95"/>
              </w:rPr>
              <w:t>Na</w:t>
            </w:r>
            <w:r w:rsidRPr="009572C6">
              <w:rPr>
                <w:rFonts w:asciiTheme="majorBidi" w:eastAsia="DejaVu Sans Condensed" w:hAnsiTheme="majorBidi" w:cstheme="majorBidi"/>
                <w:b/>
                <w:spacing w:val="-5"/>
                <w:w w:val="95"/>
                <w:vertAlign w:val="superscript"/>
              </w:rPr>
              <w:t>+</w:t>
            </w:r>
          </w:p>
        </w:tc>
        <w:tc>
          <w:tcPr>
            <w:tcW w:w="1515" w:type="dxa"/>
          </w:tcPr>
          <w:p w14:paraId="204AA351" w14:textId="77777777" w:rsidR="004F2EFC" w:rsidRPr="009572C6" w:rsidRDefault="004F2EFC" w:rsidP="00B2529A">
            <w:pPr>
              <w:widowControl w:val="0"/>
              <w:autoSpaceDE w:val="0"/>
              <w:autoSpaceDN w:val="0"/>
              <w:spacing w:before="3" w:after="0" w:line="240" w:lineRule="auto"/>
              <w:ind w:left="3"/>
              <w:jc w:val="center"/>
              <w:rPr>
                <w:rFonts w:asciiTheme="majorBidi" w:eastAsia="DejaVu Sans Condensed" w:hAnsiTheme="majorBidi" w:cstheme="majorBidi"/>
              </w:rPr>
            </w:pPr>
            <w:r w:rsidRPr="009572C6">
              <w:rPr>
                <w:rFonts w:asciiTheme="majorBidi" w:eastAsia="DejaVu Sans Condensed" w:hAnsiTheme="majorBidi" w:cstheme="majorBidi"/>
                <w:spacing w:val="-4"/>
              </w:rPr>
              <w:t>0.75</w:t>
            </w:r>
          </w:p>
        </w:tc>
        <w:tc>
          <w:tcPr>
            <w:tcW w:w="1658" w:type="dxa"/>
          </w:tcPr>
          <w:p w14:paraId="6A681C96" w14:textId="77777777" w:rsidR="004F2EFC" w:rsidRPr="009572C6" w:rsidRDefault="004F2EFC" w:rsidP="00B2529A">
            <w:pPr>
              <w:widowControl w:val="0"/>
              <w:autoSpaceDE w:val="0"/>
              <w:autoSpaceDN w:val="0"/>
              <w:spacing w:before="3"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4"/>
              </w:rPr>
              <w:t>0.79</w:t>
            </w:r>
          </w:p>
        </w:tc>
      </w:tr>
      <w:tr w:rsidR="004F2EFC" w:rsidRPr="009572C6" w14:paraId="1AA55B14" w14:textId="77777777" w:rsidTr="004F2EFC">
        <w:trPr>
          <w:trHeight w:val="376"/>
        </w:trPr>
        <w:tc>
          <w:tcPr>
            <w:tcW w:w="1548" w:type="dxa"/>
          </w:tcPr>
          <w:p w14:paraId="040D14D2"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2"/>
                <w:w w:val="90"/>
              </w:rPr>
              <w:t>Sand%</w:t>
            </w:r>
          </w:p>
        </w:tc>
        <w:tc>
          <w:tcPr>
            <w:tcW w:w="1539" w:type="dxa"/>
          </w:tcPr>
          <w:p w14:paraId="04E460DC" w14:textId="77777777" w:rsidR="004F2EFC" w:rsidRPr="009572C6" w:rsidRDefault="004F2EFC"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2"/>
              </w:rPr>
              <w:t>2</w:t>
            </w:r>
            <w:r w:rsidR="00A82C1B" w:rsidRPr="009572C6">
              <w:rPr>
                <w:rFonts w:asciiTheme="majorBidi" w:eastAsia="DejaVu Sans Condensed" w:hAnsiTheme="majorBidi" w:cstheme="majorBidi"/>
                <w:spacing w:val="-2"/>
              </w:rPr>
              <w:t>4</w:t>
            </w:r>
            <w:r w:rsidRPr="009572C6">
              <w:rPr>
                <w:rFonts w:asciiTheme="majorBidi" w:eastAsia="DejaVu Sans Condensed" w:hAnsiTheme="majorBidi" w:cstheme="majorBidi"/>
                <w:spacing w:val="-2"/>
              </w:rPr>
              <w:t>.90</w:t>
            </w:r>
          </w:p>
        </w:tc>
        <w:tc>
          <w:tcPr>
            <w:tcW w:w="1553" w:type="dxa"/>
          </w:tcPr>
          <w:p w14:paraId="48647D9C" w14:textId="77777777" w:rsidR="004F2EFC" w:rsidRPr="009572C6" w:rsidRDefault="004F2EFC" w:rsidP="00B2529A">
            <w:pPr>
              <w:widowControl w:val="0"/>
              <w:autoSpaceDE w:val="0"/>
              <w:autoSpaceDN w:val="0"/>
              <w:spacing w:before="3" w:after="0" w:line="240" w:lineRule="auto"/>
              <w:ind w:left="5"/>
              <w:jc w:val="center"/>
              <w:rPr>
                <w:rFonts w:asciiTheme="majorBidi" w:eastAsia="DejaVu Sans Condensed" w:hAnsiTheme="majorBidi" w:cstheme="majorBidi"/>
              </w:rPr>
            </w:pPr>
            <w:r w:rsidRPr="009572C6">
              <w:rPr>
                <w:rFonts w:asciiTheme="majorBidi" w:eastAsia="DejaVu Sans Condensed" w:hAnsiTheme="majorBidi" w:cstheme="majorBidi"/>
                <w:spacing w:val="-2"/>
              </w:rPr>
              <w:t>2</w:t>
            </w:r>
            <w:r w:rsidR="00A82C1B" w:rsidRPr="009572C6">
              <w:rPr>
                <w:rFonts w:asciiTheme="majorBidi" w:eastAsia="DejaVu Sans Condensed" w:hAnsiTheme="majorBidi" w:cstheme="majorBidi"/>
                <w:spacing w:val="-2"/>
              </w:rPr>
              <w:t>6</w:t>
            </w:r>
            <w:r w:rsidRPr="009572C6">
              <w:rPr>
                <w:rFonts w:asciiTheme="majorBidi" w:eastAsia="DejaVu Sans Condensed" w:hAnsiTheme="majorBidi" w:cstheme="majorBidi"/>
                <w:spacing w:val="-2"/>
              </w:rPr>
              <w:t>.20</w:t>
            </w:r>
          </w:p>
        </w:tc>
        <w:tc>
          <w:tcPr>
            <w:tcW w:w="1539" w:type="dxa"/>
          </w:tcPr>
          <w:p w14:paraId="5233B186" w14:textId="77777777" w:rsidR="004F2EFC" w:rsidRPr="009572C6" w:rsidRDefault="004F2EFC" w:rsidP="00B2529A">
            <w:pPr>
              <w:widowControl w:val="0"/>
              <w:autoSpaceDE w:val="0"/>
              <w:autoSpaceDN w:val="0"/>
              <w:spacing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5"/>
                <w:w w:val="90"/>
                <w:position w:val="-6"/>
              </w:rPr>
              <w:t>K</w:t>
            </w:r>
            <w:r w:rsidRPr="009572C6">
              <w:rPr>
                <w:rFonts w:asciiTheme="majorBidi" w:eastAsia="DejaVu Sans Condensed" w:hAnsiTheme="majorBidi" w:cstheme="majorBidi"/>
                <w:b/>
                <w:spacing w:val="-5"/>
                <w:w w:val="90"/>
              </w:rPr>
              <w:t>+</w:t>
            </w:r>
          </w:p>
        </w:tc>
        <w:tc>
          <w:tcPr>
            <w:tcW w:w="1515" w:type="dxa"/>
          </w:tcPr>
          <w:p w14:paraId="242E3214" w14:textId="77777777" w:rsidR="004F2EFC" w:rsidRPr="009572C6" w:rsidRDefault="004F2EFC" w:rsidP="00B2529A">
            <w:pPr>
              <w:widowControl w:val="0"/>
              <w:autoSpaceDE w:val="0"/>
              <w:autoSpaceDN w:val="0"/>
              <w:spacing w:before="3" w:after="0" w:line="240" w:lineRule="auto"/>
              <w:ind w:left="3"/>
              <w:jc w:val="center"/>
              <w:rPr>
                <w:rFonts w:asciiTheme="majorBidi" w:eastAsia="DejaVu Sans Condensed" w:hAnsiTheme="majorBidi" w:cstheme="majorBidi"/>
              </w:rPr>
            </w:pPr>
            <w:r w:rsidRPr="009572C6">
              <w:rPr>
                <w:rFonts w:asciiTheme="majorBidi" w:eastAsia="DejaVu Sans Condensed" w:hAnsiTheme="majorBidi" w:cstheme="majorBidi"/>
                <w:spacing w:val="-4"/>
              </w:rPr>
              <w:t>0.34</w:t>
            </w:r>
          </w:p>
        </w:tc>
        <w:tc>
          <w:tcPr>
            <w:tcW w:w="1658" w:type="dxa"/>
          </w:tcPr>
          <w:p w14:paraId="1B43FF49" w14:textId="77777777" w:rsidR="004F2EFC" w:rsidRPr="009572C6" w:rsidRDefault="004F2EFC" w:rsidP="00B2529A">
            <w:pPr>
              <w:widowControl w:val="0"/>
              <w:autoSpaceDE w:val="0"/>
              <w:autoSpaceDN w:val="0"/>
              <w:spacing w:before="3"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4"/>
              </w:rPr>
              <w:t>0.33</w:t>
            </w:r>
          </w:p>
        </w:tc>
      </w:tr>
      <w:tr w:rsidR="004F2EFC" w:rsidRPr="009572C6" w14:paraId="33E1FE02" w14:textId="77777777" w:rsidTr="004F2EFC">
        <w:trPr>
          <w:trHeight w:val="376"/>
        </w:trPr>
        <w:tc>
          <w:tcPr>
            <w:tcW w:w="1548" w:type="dxa"/>
          </w:tcPr>
          <w:p w14:paraId="54A3D3A6"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2"/>
                <w:w w:val="95"/>
              </w:rPr>
              <w:t>Silt%</w:t>
            </w:r>
          </w:p>
        </w:tc>
        <w:tc>
          <w:tcPr>
            <w:tcW w:w="1539" w:type="dxa"/>
          </w:tcPr>
          <w:p w14:paraId="2BFB68CA" w14:textId="77777777" w:rsidR="004F2EFC" w:rsidRPr="009572C6" w:rsidRDefault="004F2EFC"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2"/>
              </w:rPr>
              <w:t>3</w:t>
            </w:r>
            <w:r w:rsidR="00A82C1B" w:rsidRPr="009572C6">
              <w:rPr>
                <w:rFonts w:asciiTheme="majorBidi" w:eastAsia="DejaVu Sans Condensed" w:hAnsiTheme="majorBidi" w:cstheme="majorBidi"/>
                <w:spacing w:val="-2"/>
              </w:rPr>
              <w:t>9</w:t>
            </w:r>
            <w:r w:rsidRPr="009572C6">
              <w:rPr>
                <w:rFonts w:asciiTheme="majorBidi" w:eastAsia="DejaVu Sans Condensed" w:hAnsiTheme="majorBidi" w:cstheme="majorBidi"/>
                <w:spacing w:val="-2"/>
              </w:rPr>
              <w:t>.60</w:t>
            </w:r>
          </w:p>
        </w:tc>
        <w:tc>
          <w:tcPr>
            <w:tcW w:w="1553" w:type="dxa"/>
          </w:tcPr>
          <w:p w14:paraId="66EFCCEC" w14:textId="77777777" w:rsidR="004F2EFC" w:rsidRPr="009572C6" w:rsidRDefault="00A82C1B" w:rsidP="00B2529A">
            <w:pPr>
              <w:widowControl w:val="0"/>
              <w:autoSpaceDE w:val="0"/>
              <w:autoSpaceDN w:val="0"/>
              <w:spacing w:before="3" w:after="0" w:line="240" w:lineRule="auto"/>
              <w:ind w:left="5"/>
              <w:jc w:val="center"/>
              <w:rPr>
                <w:rFonts w:asciiTheme="majorBidi" w:eastAsia="DejaVu Sans Condensed" w:hAnsiTheme="majorBidi" w:cstheme="majorBidi"/>
              </w:rPr>
            </w:pPr>
            <w:r w:rsidRPr="009572C6">
              <w:rPr>
                <w:rFonts w:asciiTheme="majorBidi" w:eastAsia="DejaVu Sans Condensed" w:hAnsiTheme="majorBidi" w:cstheme="majorBidi"/>
                <w:spacing w:val="-2"/>
              </w:rPr>
              <w:t>40</w:t>
            </w:r>
            <w:r w:rsidR="004F2EFC" w:rsidRPr="009572C6">
              <w:rPr>
                <w:rFonts w:asciiTheme="majorBidi" w:eastAsia="DejaVu Sans Condensed" w:hAnsiTheme="majorBidi" w:cstheme="majorBidi"/>
                <w:spacing w:val="-2"/>
              </w:rPr>
              <w:t>.</w:t>
            </w:r>
            <w:r w:rsidRPr="009572C6">
              <w:rPr>
                <w:rFonts w:asciiTheme="majorBidi" w:eastAsia="DejaVu Sans Condensed" w:hAnsiTheme="majorBidi" w:cstheme="majorBidi"/>
                <w:spacing w:val="-2"/>
              </w:rPr>
              <w:t>1</w:t>
            </w:r>
            <w:r w:rsidR="004F2EFC" w:rsidRPr="009572C6">
              <w:rPr>
                <w:rFonts w:asciiTheme="majorBidi" w:eastAsia="DejaVu Sans Condensed" w:hAnsiTheme="majorBidi" w:cstheme="majorBidi"/>
                <w:spacing w:val="-2"/>
              </w:rPr>
              <w:t>0</w:t>
            </w:r>
          </w:p>
        </w:tc>
        <w:tc>
          <w:tcPr>
            <w:tcW w:w="4712" w:type="dxa"/>
            <w:gridSpan w:val="3"/>
          </w:tcPr>
          <w:p w14:paraId="189554C6"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80"/>
              </w:rPr>
              <w:t>Soluble</w:t>
            </w:r>
            <w:r w:rsidRPr="009572C6">
              <w:rPr>
                <w:rFonts w:asciiTheme="majorBidi" w:eastAsia="DejaVu Sans Condensed" w:hAnsiTheme="majorBidi" w:cstheme="majorBidi"/>
                <w:b/>
                <w:spacing w:val="15"/>
              </w:rPr>
              <w:t xml:space="preserve"> </w:t>
            </w:r>
            <w:r w:rsidRPr="009572C6">
              <w:rPr>
                <w:rFonts w:asciiTheme="majorBidi" w:eastAsia="DejaVu Sans Condensed" w:hAnsiTheme="majorBidi" w:cstheme="majorBidi"/>
                <w:b/>
                <w:w w:val="80"/>
              </w:rPr>
              <w:t>Anions</w:t>
            </w:r>
            <w:r w:rsidRPr="009572C6">
              <w:rPr>
                <w:rFonts w:asciiTheme="majorBidi" w:eastAsia="DejaVu Sans Condensed" w:hAnsiTheme="majorBidi" w:cstheme="majorBidi"/>
                <w:b/>
                <w:spacing w:val="16"/>
              </w:rPr>
              <w:t xml:space="preserve"> </w:t>
            </w:r>
            <w:r w:rsidRPr="009572C6">
              <w:rPr>
                <w:rFonts w:asciiTheme="majorBidi" w:eastAsia="DejaVu Sans Condensed" w:hAnsiTheme="majorBidi" w:cstheme="majorBidi"/>
                <w:b/>
                <w:spacing w:val="-2"/>
                <w:w w:val="80"/>
              </w:rPr>
              <w:t>(</w:t>
            </w:r>
            <w:proofErr w:type="spellStart"/>
            <w:r w:rsidRPr="009572C6">
              <w:rPr>
                <w:rFonts w:asciiTheme="majorBidi" w:eastAsia="DejaVu Sans Condensed" w:hAnsiTheme="majorBidi" w:cstheme="majorBidi"/>
                <w:b/>
                <w:spacing w:val="-2"/>
                <w:w w:val="80"/>
              </w:rPr>
              <w:t>meq</w:t>
            </w:r>
            <w:proofErr w:type="spellEnd"/>
            <w:r w:rsidRPr="009572C6">
              <w:rPr>
                <w:rFonts w:asciiTheme="majorBidi" w:eastAsia="DejaVu Sans Condensed" w:hAnsiTheme="majorBidi" w:cstheme="majorBidi"/>
                <w:b/>
                <w:spacing w:val="-2"/>
                <w:w w:val="80"/>
              </w:rPr>
              <w:t>/L)</w:t>
            </w:r>
          </w:p>
        </w:tc>
      </w:tr>
      <w:tr w:rsidR="004F2EFC" w:rsidRPr="009572C6" w14:paraId="7A22DE35" w14:textId="77777777" w:rsidTr="004F2EFC">
        <w:trPr>
          <w:trHeight w:val="378"/>
        </w:trPr>
        <w:tc>
          <w:tcPr>
            <w:tcW w:w="1548" w:type="dxa"/>
          </w:tcPr>
          <w:p w14:paraId="7FDA508A" w14:textId="77777777" w:rsidR="004F2EFC" w:rsidRPr="009572C6" w:rsidRDefault="004F2EFC" w:rsidP="00B2529A">
            <w:pPr>
              <w:widowControl w:val="0"/>
              <w:autoSpaceDE w:val="0"/>
              <w:autoSpaceDN w:val="0"/>
              <w:spacing w:before="4"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2"/>
                <w:w w:val="90"/>
              </w:rPr>
              <w:t>Clay%</w:t>
            </w:r>
          </w:p>
        </w:tc>
        <w:tc>
          <w:tcPr>
            <w:tcW w:w="1539" w:type="dxa"/>
          </w:tcPr>
          <w:p w14:paraId="7550B8B6" w14:textId="77777777" w:rsidR="004F2EFC" w:rsidRPr="009572C6" w:rsidRDefault="004F2EFC" w:rsidP="00B2529A">
            <w:pPr>
              <w:widowControl w:val="0"/>
              <w:autoSpaceDE w:val="0"/>
              <w:autoSpaceDN w:val="0"/>
              <w:spacing w:before="6"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2"/>
              </w:rPr>
              <w:t>3</w:t>
            </w:r>
            <w:r w:rsidR="00A82C1B" w:rsidRPr="009572C6">
              <w:rPr>
                <w:rFonts w:asciiTheme="majorBidi" w:eastAsia="DejaVu Sans Condensed" w:hAnsiTheme="majorBidi" w:cstheme="majorBidi"/>
                <w:spacing w:val="-2"/>
              </w:rPr>
              <w:t>8</w:t>
            </w:r>
            <w:r w:rsidRPr="009572C6">
              <w:rPr>
                <w:rFonts w:asciiTheme="majorBidi" w:eastAsia="DejaVu Sans Condensed" w:hAnsiTheme="majorBidi" w:cstheme="majorBidi"/>
                <w:spacing w:val="-2"/>
              </w:rPr>
              <w:t>.</w:t>
            </w:r>
            <w:r w:rsidR="00A82C1B" w:rsidRPr="009572C6">
              <w:rPr>
                <w:rFonts w:asciiTheme="majorBidi" w:eastAsia="DejaVu Sans Condensed" w:hAnsiTheme="majorBidi" w:cstheme="majorBidi"/>
                <w:spacing w:val="-2"/>
              </w:rPr>
              <w:t>3</w:t>
            </w:r>
            <w:r w:rsidRPr="009572C6">
              <w:rPr>
                <w:rFonts w:asciiTheme="majorBidi" w:eastAsia="DejaVu Sans Condensed" w:hAnsiTheme="majorBidi" w:cstheme="majorBidi"/>
                <w:spacing w:val="-2"/>
              </w:rPr>
              <w:t>0</w:t>
            </w:r>
          </w:p>
        </w:tc>
        <w:tc>
          <w:tcPr>
            <w:tcW w:w="1553" w:type="dxa"/>
          </w:tcPr>
          <w:p w14:paraId="34CB249D" w14:textId="77777777" w:rsidR="004F2EFC" w:rsidRPr="009572C6" w:rsidRDefault="004F2EFC" w:rsidP="00B2529A">
            <w:pPr>
              <w:widowControl w:val="0"/>
              <w:autoSpaceDE w:val="0"/>
              <w:autoSpaceDN w:val="0"/>
              <w:spacing w:before="6" w:after="0" w:line="240" w:lineRule="auto"/>
              <w:ind w:left="5"/>
              <w:jc w:val="center"/>
              <w:rPr>
                <w:rFonts w:asciiTheme="majorBidi" w:eastAsia="DejaVu Sans Condensed" w:hAnsiTheme="majorBidi" w:cstheme="majorBidi"/>
              </w:rPr>
            </w:pPr>
            <w:r w:rsidRPr="009572C6">
              <w:rPr>
                <w:rFonts w:asciiTheme="majorBidi" w:eastAsia="DejaVu Sans Condensed" w:hAnsiTheme="majorBidi" w:cstheme="majorBidi"/>
                <w:spacing w:val="-2"/>
              </w:rPr>
              <w:t>3</w:t>
            </w:r>
            <w:r w:rsidR="00A82C1B" w:rsidRPr="009572C6">
              <w:rPr>
                <w:rFonts w:asciiTheme="majorBidi" w:eastAsia="DejaVu Sans Condensed" w:hAnsiTheme="majorBidi" w:cstheme="majorBidi"/>
                <w:spacing w:val="-2"/>
              </w:rPr>
              <w:t>9</w:t>
            </w:r>
            <w:r w:rsidRPr="009572C6">
              <w:rPr>
                <w:rFonts w:asciiTheme="majorBidi" w:eastAsia="DejaVu Sans Condensed" w:hAnsiTheme="majorBidi" w:cstheme="majorBidi"/>
                <w:spacing w:val="-2"/>
              </w:rPr>
              <w:t>.</w:t>
            </w:r>
            <w:r w:rsidR="00A82C1B" w:rsidRPr="009572C6">
              <w:rPr>
                <w:rFonts w:asciiTheme="majorBidi" w:eastAsia="DejaVu Sans Condensed" w:hAnsiTheme="majorBidi" w:cstheme="majorBidi"/>
                <w:spacing w:val="-2"/>
              </w:rPr>
              <w:t>8</w:t>
            </w:r>
            <w:r w:rsidRPr="009572C6">
              <w:rPr>
                <w:rFonts w:asciiTheme="majorBidi" w:eastAsia="DejaVu Sans Condensed" w:hAnsiTheme="majorBidi" w:cstheme="majorBidi"/>
                <w:spacing w:val="-2"/>
              </w:rPr>
              <w:t>0</w:t>
            </w:r>
          </w:p>
        </w:tc>
        <w:tc>
          <w:tcPr>
            <w:tcW w:w="1539" w:type="dxa"/>
          </w:tcPr>
          <w:p w14:paraId="704876AB" w14:textId="77777777" w:rsidR="004F2EFC" w:rsidRPr="009572C6" w:rsidRDefault="004F2EFC" w:rsidP="00B2529A">
            <w:pPr>
              <w:widowControl w:val="0"/>
              <w:autoSpaceDE w:val="0"/>
              <w:autoSpaceDN w:val="0"/>
              <w:spacing w:after="0" w:line="240" w:lineRule="auto"/>
              <w:ind w:left="4" w:right="411"/>
              <w:jc w:val="center"/>
              <w:rPr>
                <w:rFonts w:asciiTheme="majorBidi" w:eastAsia="DejaVu Sans Condensed" w:hAnsiTheme="majorBidi" w:cstheme="majorBidi"/>
                <w:b/>
              </w:rPr>
            </w:pPr>
            <w:r w:rsidRPr="009572C6">
              <w:rPr>
                <w:rFonts w:asciiTheme="majorBidi" w:eastAsia="DejaVu Sans Condensed" w:hAnsiTheme="majorBidi" w:cstheme="majorBidi"/>
                <w:b/>
                <w:spacing w:val="-10"/>
              </w:rPr>
              <w:t>-</w:t>
            </w:r>
          </w:p>
          <w:p w14:paraId="26FD83F2" w14:textId="77777777" w:rsidR="004F2EFC" w:rsidRPr="009572C6" w:rsidRDefault="004F2EFC" w:rsidP="00B2529A">
            <w:pPr>
              <w:widowControl w:val="0"/>
              <w:autoSpaceDE w:val="0"/>
              <w:autoSpaceDN w:val="0"/>
              <w:spacing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4"/>
                <w:w w:val="95"/>
                <w:position w:val="1"/>
              </w:rPr>
              <w:t>HCO</w:t>
            </w:r>
            <w:r w:rsidRPr="009572C6">
              <w:rPr>
                <w:rFonts w:asciiTheme="majorBidi" w:eastAsia="DejaVu Sans Condensed" w:hAnsiTheme="majorBidi" w:cstheme="majorBidi"/>
                <w:b/>
                <w:spacing w:val="-4"/>
                <w:w w:val="95"/>
              </w:rPr>
              <w:t>3</w:t>
            </w:r>
          </w:p>
        </w:tc>
        <w:tc>
          <w:tcPr>
            <w:tcW w:w="1515" w:type="dxa"/>
          </w:tcPr>
          <w:p w14:paraId="66BB9E46" w14:textId="77777777" w:rsidR="004F2EFC" w:rsidRPr="009572C6" w:rsidRDefault="004F2EFC" w:rsidP="00B2529A">
            <w:pPr>
              <w:widowControl w:val="0"/>
              <w:autoSpaceDE w:val="0"/>
              <w:autoSpaceDN w:val="0"/>
              <w:spacing w:before="6" w:after="0" w:line="240" w:lineRule="auto"/>
              <w:ind w:left="3"/>
              <w:jc w:val="center"/>
              <w:rPr>
                <w:rFonts w:asciiTheme="majorBidi" w:eastAsia="DejaVu Sans Condensed" w:hAnsiTheme="majorBidi" w:cstheme="majorBidi"/>
              </w:rPr>
            </w:pPr>
            <w:r w:rsidRPr="009572C6">
              <w:rPr>
                <w:rFonts w:asciiTheme="majorBidi" w:eastAsia="DejaVu Sans Condensed" w:hAnsiTheme="majorBidi" w:cstheme="majorBidi"/>
                <w:spacing w:val="-4"/>
              </w:rPr>
              <w:t>1.20</w:t>
            </w:r>
          </w:p>
        </w:tc>
        <w:tc>
          <w:tcPr>
            <w:tcW w:w="1658" w:type="dxa"/>
          </w:tcPr>
          <w:p w14:paraId="46B3C895" w14:textId="77777777" w:rsidR="004F2EFC" w:rsidRPr="009572C6" w:rsidRDefault="004F2EFC" w:rsidP="00B2529A">
            <w:pPr>
              <w:widowControl w:val="0"/>
              <w:autoSpaceDE w:val="0"/>
              <w:autoSpaceDN w:val="0"/>
              <w:spacing w:before="6"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4"/>
              </w:rPr>
              <w:t>0.93</w:t>
            </w:r>
          </w:p>
        </w:tc>
      </w:tr>
      <w:tr w:rsidR="004F2EFC" w:rsidRPr="009572C6" w14:paraId="138F904B" w14:textId="77777777" w:rsidTr="004F2EFC">
        <w:trPr>
          <w:trHeight w:val="376"/>
        </w:trPr>
        <w:tc>
          <w:tcPr>
            <w:tcW w:w="1548" w:type="dxa"/>
          </w:tcPr>
          <w:p w14:paraId="26B38E8B"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85"/>
              </w:rPr>
              <w:t>Texture</w:t>
            </w:r>
            <w:r w:rsidRPr="009572C6">
              <w:rPr>
                <w:rFonts w:asciiTheme="majorBidi" w:eastAsia="DejaVu Sans Condensed" w:hAnsiTheme="majorBidi" w:cstheme="majorBidi"/>
                <w:b/>
                <w:spacing w:val="9"/>
              </w:rPr>
              <w:t xml:space="preserve"> </w:t>
            </w:r>
            <w:r w:rsidRPr="009572C6">
              <w:rPr>
                <w:rFonts w:asciiTheme="majorBidi" w:eastAsia="DejaVu Sans Condensed" w:hAnsiTheme="majorBidi" w:cstheme="majorBidi"/>
                <w:b/>
                <w:spacing w:val="-2"/>
                <w:w w:val="95"/>
              </w:rPr>
              <w:t>class</w:t>
            </w:r>
          </w:p>
        </w:tc>
        <w:tc>
          <w:tcPr>
            <w:tcW w:w="1539" w:type="dxa"/>
          </w:tcPr>
          <w:p w14:paraId="51702491" w14:textId="77777777" w:rsidR="004F2EFC" w:rsidRPr="009572C6" w:rsidRDefault="004F2EFC" w:rsidP="00B2529A">
            <w:pPr>
              <w:widowControl w:val="0"/>
              <w:autoSpaceDE w:val="0"/>
              <w:autoSpaceDN w:val="0"/>
              <w:spacing w:before="3" w:after="0" w:line="240" w:lineRule="auto"/>
              <w:ind w:left="371"/>
              <w:rPr>
                <w:rFonts w:asciiTheme="majorBidi" w:eastAsia="DejaVu Sans Condensed" w:hAnsiTheme="majorBidi" w:cstheme="majorBidi"/>
              </w:rPr>
            </w:pPr>
            <w:r w:rsidRPr="009572C6">
              <w:rPr>
                <w:rFonts w:asciiTheme="majorBidi" w:eastAsia="DejaVu Sans Condensed" w:hAnsiTheme="majorBidi" w:cstheme="majorBidi"/>
                <w:w w:val="85"/>
              </w:rPr>
              <w:t>Clay</w:t>
            </w:r>
            <w:r w:rsidRPr="009572C6">
              <w:rPr>
                <w:rFonts w:asciiTheme="majorBidi" w:eastAsia="DejaVu Sans Condensed" w:hAnsiTheme="majorBidi" w:cstheme="majorBidi"/>
                <w:spacing w:val="-2"/>
                <w:w w:val="85"/>
              </w:rPr>
              <w:t xml:space="preserve"> </w:t>
            </w:r>
            <w:r w:rsidRPr="009572C6">
              <w:rPr>
                <w:rFonts w:asciiTheme="majorBidi" w:eastAsia="DejaVu Sans Condensed" w:hAnsiTheme="majorBidi" w:cstheme="majorBidi"/>
                <w:spacing w:val="-4"/>
              </w:rPr>
              <w:t>loam</w:t>
            </w:r>
          </w:p>
        </w:tc>
        <w:tc>
          <w:tcPr>
            <w:tcW w:w="1553" w:type="dxa"/>
          </w:tcPr>
          <w:p w14:paraId="56379FBF" w14:textId="77777777" w:rsidR="004F2EFC" w:rsidRPr="009572C6" w:rsidRDefault="004F2EFC" w:rsidP="00B2529A">
            <w:pPr>
              <w:widowControl w:val="0"/>
              <w:autoSpaceDE w:val="0"/>
              <w:autoSpaceDN w:val="0"/>
              <w:spacing w:before="3" w:after="0" w:line="240" w:lineRule="auto"/>
              <w:ind w:left="378"/>
              <w:rPr>
                <w:rFonts w:asciiTheme="majorBidi" w:eastAsia="DejaVu Sans Condensed" w:hAnsiTheme="majorBidi" w:cstheme="majorBidi"/>
              </w:rPr>
            </w:pPr>
            <w:r w:rsidRPr="009572C6">
              <w:rPr>
                <w:rFonts w:asciiTheme="majorBidi" w:eastAsia="DejaVu Sans Condensed" w:hAnsiTheme="majorBidi" w:cstheme="majorBidi"/>
                <w:w w:val="85"/>
              </w:rPr>
              <w:t>Clay</w:t>
            </w:r>
            <w:r w:rsidRPr="009572C6">
              <w:rPr>
                <w:rFonts w:asciiTheme="majorBidi" w:eastAsia="DejaVu Sans Condensed" w:hAnsiTheme="majorBidi" w:cstheme="majorBidi"/>
                <w:spacing w:val="-2"/>
                <w:w w:val="85"/>
              </w:rPr>
              <w:t xml:space="preserve"> </w:t>
            </w:r>
            <w:r w:rsidRPr="009572C6">
              <w:rPr>
                <w:rFonts w:asciiTheme="majorBidi" w:eastAsia="DejaVu Sans Condensed" w:hAnsiTheme="majorBidi" w:cstheme="majorBidi"/>
                <w:spacing w:val="-4"/>
              </w:rPr>
              <w:t>loam</w:t>
            </w:r>
          </w:p>
        </w:tc>
        <w:tc>
          <w:tcPr>
            <w:tcW w:w="1539" w:type="dxa"/>
          </w:tcPr>
          <w:p w14:paraId="2EF850C2"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5"/>
                <w:w w:val="90"/>
              </w:rPr>
              <w:t>Cl</w:t>
            </w:r>
            <w:r w:rsidRPr="009572C6">
              <w:rPr>
                <w:rFonts w:asciiTheme="majorBidi" w:eastAsia="DejaVu Sans Condensed" w:hAnsiTheme="majorBidi" w:cstheme="majorBidi"/>
                <w:b/>
                <w:spacing w:val="-5"/>
                <w:w w:val="90"/>
                <w:vertAlign w:val="superscript"/>
              </w:rPr>
              <w:t>-</w:t>
            </w:r>
          </w:p>
        </w:tc>
        <w:tc>
          <w:tcPr>
            <w:tcW w:w="1515" w:type="dxa"/>
          </w:tcPr>
          <w:p w14:paraId="073EEB50" w14:textId="77777777" w:rsidR="004F2EFC" w:rsidRPr="009572C6" w:rsidRDefault="004F2EFC" w:rsidP="00B2529A">
            <w:pPr>
              <w:widowControl w:val="0"/>
              <w:autoSpaceDE w:val="0"/>
              <w:autoSpaceDN w:val="0"/>
              <w:spacing w:before="3" w:after="0" w:line="240" w:lineRule="auto"/>
              <w:ind w:left="3"/>
              <w:jc w:val="center"/>
              <w:rPr>
                <w:rFonts w:asciiTheme="majorBidi" w:eastAsia="DejaVu Sans Condensed" w:hAnsiTheme="majorBidi" w:cstheme="majorBidi"/>
              </w:rPr>
            </w:pPr>
            <w:r w:rsidRPr="009572C6">
              <w:rPr>
                <w:rFonts w:asciiTheme="majorBidi" w:eastAsia="DejaVu Sans Condensed" w:hAnsiTheme="majorBidi" w:cstheme="majorBidi"/>
                <w:spacing w:val="-4"/>
              </w:rPr>
              <w:t>0.60</w:t>
            </w:r>
          </w:p>
        </w:tc>
        <w:tc>
          <w:tcPr>
            <w:tcW w:w="1658" w:type="dxa"/>
          </w:tcPr>
          <w:p w14:paraId="13D5FE75" w14:textId="77777777" w:rsidR="004F2EFC" w:rsidRPr="009572C6" w:rsidRDefault="004F2EFC" w:rsidP="00B2529A">
            <w:pPr>
              <w:widowControl w:val="0"/>
              <w:autoSpaceDE w:val="0"/>
              <w:autoSpaceDN w:val="0"/>
              <w:spacing w:before="3"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4"/>
              </w:rPr>
              <w:t>1.00</w:t>
            </w:r>
          </w:p>
        </w:tc>
      </w:tr>
      <w:tr w:rsidR="004F2EFC" w:rsidRPr="009572C6" w14:paraId="74918981" w14:textId="77777777" w:rsidTr="004F2EFC">
        <w:trPr>
          <w:trHeight w:val="376"/>
        </w:trPr>
        <w:tc>
          <w:tcPr>
            <w:tcW w:w="4640" w:type="dxa"/>
            <w:gridSpan w:val="3"/>
          </w:tcPr>
          <w:p w14:paraId="059F5328" w14:textId="77777777" w:rsidR="004F2EFC" w:rsidRPr="009572C6" w:rsidRDefault="004F2EFC"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85"/>
              </w:rPr>
              <w:t>Soil</w:t>
            </w:r>
            <w:r w:rsidRPr="009572C6">
              <w:rPr>
                <w:rFonts w:asciiTheme="majorBidi" w:eastAsia="DejaVu Sans Condensed" w:hAnsiTheme="majorBidi" w:cstheme="majorBidi"/>
                <w:b/>
                <w:spacing w:val="2"/>
              </w:rPr>
              <w:t xml:space="preserve"> </w:t>
            </w:r>
            <w:r w:rsidRPr="009572C6">
              <w:rPr>
                <w:rFonts w:asciiTheme="majorBidi" w:eastAsia="DejaVu Sans Condensed" w:hAnsiTheme="majorBidi" w:cstheme="majorBidi"/>
                <w:b/>
                <w:w w:val="85"/>
              </w:rPr>
              <w:t>water</w:t>
            </w:r>
            <w:r w:rsidRPr="009572C6">
              <w:rPr>
                <w:rFonts w:asciiTheme="majorBidi" w:eastAsia="DejaVu Sans Condensed" w:hAnsiTheme="majorBidi" w:cstheme="majorBidi"/>
                <w:b/>
                <w:spacing w:val="6"/>
              </w:rPr>
              <w:t xml:space="preserve"> </w:t>
            </w:r>
            <w:r w:rsidRPr="009572C6">
              <w:rPr>
                <w:rFonts w:asciiTheme="majorBidi" w:eastAsia="DejaVu Sans Condensed" w:hAnsiTheme="majorBidi" w:cstheme="majorBidi"/>
                <w:b/>
                <w:w w:val="85"/>
              </w:rPr>
              <w:t>content</w:t>
            </w:r>
            <w:r w:rsidRPr="009572C6">
              <w:rPr>
                <w:rFonts w:asciiTheme="majorBidi" w:eastAsia="DejaVu Sans Condensed" w:hAnsiTheme="majorBidi" w:cstheme="majorBidi"/>
                <w:b/>
                <w:spacing w:val="6"/>
              </w:rPr>
              <w:t xml:space="preserve"> </w:t>
            </w:r>
            <w:r w:rsidRPr="009572C6">
              <w:rPr>
                <w:rFonts w:asciiTheme="majorBidi" w:eastAsia="DejaVu Sans Condensed" w:hAnsiTheme="majorBidi" w:cstheme="majorBidi"/>
                <w:b/>
                <w:spacing w:val="-10"/>
                <w:w w:val="85"/>
              </w:rPr>
              <w:t>%</w:t>
            </w:r>
          </w:p>
        </w:tc>
        <w:tc>
          <w:tcPr>
            <w:tcW w:w="1539" w:type="dxa"/>
          </w:tcPr>
          <w:p w14:paraId="4C45EB10" w14:textId="77777777" w:rsidR="004F2EFC" w:rsidRPr="009572C6" w:rsidRDefault="004F2EFC" w:rsidP="00B2529A">
            <w:pPr>
              <w:widowControl w:val="0"/>
              <w:autoSpaceDE w:val="0"/>
              <w:autoSpaceDN w:val="0"/>
              <w:spacing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4"/>
                <w:w w:val="95"/>
                <w:position w:val="1"/>
              </w:rPr>
              <w:t>SO</w:t>
            </w:r>
            <w:r w:rsidRPr="009572C6">
              <w:rPr>
                <w:rFonts w:asciiTheme="majorBidi" w:eastAsia="DejaVu Sans Condensed" w:hAnsiTheme="majorBidi" w:cstheme="majorBidi"/>
                <w:b/>
                <w:spacing w:val="-4"/>
                <w:w w:val="95"/>
              </w:rPr>
              <w:t>4</w:t>
            </w:r>
            <w:r w:rsidRPr="009572C6">
              <w:rPr>
                <w:rFonts w:asciiTheme="majorBidi" w:eastAsia="DejaVu Sans Condensed" w:hAnsiTheme="majorBidi" w:cstheme="majorBidi"/>
                <w:b/>
                <w:spacing w:val="-4"/>
                <w:w w:val="95"/>
                <w:position w:val="8"/>
              </w:rPr>
              <w:t>2-</w:t>
            </w:r>
          </w:p>
        </w:tc>
        <w:tc>
          <w:tcPr>
            <w:tcW w:w="1515" w:type="dxa"/>
          </w:tcPr>
          <w:p w14:paraId="3157B43B" w14:textId="77777777" w:rsidR="004F2EFC" w:rsidRPr="009572C6" w:rsidRDefault="004F2EFC" w:rsidP="00B2529A">
            <w:pPr>
              <w:widowControl w:val="0"/>
              <w:autoSpaceDE w:val="0"/>
              <w:autoSpaceDN w:val="0"/>
              <w:spacing w:before="3" w:after="0" w:line="240" w:lineRule="auto"/>
              <w:ind w:left="3"/>
              <w:jc w:val="center"/>
              <w:rPr>
                <w:rFonts w:asciiTheme="majorBidi" w:eastAsia="DejaVu Sans Condensed" w:hAnsiTheme="majorBidi" w:cstheme="majorBidi"/>
              </w:rPr>
            </w:pPr>
            <w:r w:rsidRPr="009572C6">
              <w:rPr>
                <w:rFonts w:asciiTheme="majorBidi" w:eastAsia="DejaVu Sans Condensed" w:hAnsiTheme="majorBidi" w:cstheme="majorBidi"/>
                <w:spacing w:val="-4"/>
              </w:rPr>
              <w:t>0.40</w:t>
            </w:r>
          </w:p>
        </w:tc>
        <w:tc>
          <w:tcPr>
            <w:tcW w:w="1658" w:type="dxa"/>
          </w:tcPr>
          <w:p w14:paraId="0CAA1919" w14:textId="77777777" w:rsidR="004F2EFC" w:rsidRPr="009572C6" w:rsidRDefault="004F2EFC" w:rsidP="00B2529A">
            <w:pPr>
              <w:widowControl w:val="0"/>
              <w:autoSpaceDE w:val="0"/>
              <w:autoSpaceDN w:val="0"/>
              <w:spacing w:before="3"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4"/>
              </w:rPr>
              <w:t>0.30</w:t>
            </w:r>
          </w:p>
        </w:tc>
      </w:tr>
      <w:tr w:rsidR="00A82C1B" w:rsidRPr="009572C6" w14:paraId="743E03B3" w14:textId="77777777" w:rsidTr="00A82C1B">
        <w:trPr>
          <w:trHeight w:val="378"/>
        </w:trPr>
        <w:tc>
          <w:tcPr>
            <w:tcW w:w="1548" w:type="dxa"/>
            <w:vMerge w:val="restart"/>
            <w:vAlign w:val="center"/>
          </w:tcPr>
          <w:p w14:paraId="0E550743"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5"/>
                <w:w w:val="85"/>
              </w:rPr>
              <w:t>SP</w:t>
            </w:r>
          </w:p>
        </w:tc>
        <w:tc>
          <w:tcPr>
            <w:tcW w:w="1539" w:type="dxa"/>
            <w:vMerge w:val="restart"/>
            <w:vAlign w:val="center"/>
          </w:tcPr>
          <w:p w14:paraId="6F04504E" w14:textId="77777777" w:rsidR="00A82C1B" w:rsidRPr="009572C6" w:rsidRDefault="00A82C1B"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2"/>
              </w:rPr>
              <w:t>53.00</w:t>
            </w:r>
          </w:p>
        </w:tc>
        <w:tc>
          <w:tcPr>
            <w:tcW w:w="1553" w:type="dxa"/>
            <w:vMerge w:val="restart"/>
            <w:vAlign w:val="center"/>
          </w:tcPr>
          <w:p w14:paraId="1389BEAB" w14:textId="77777777" w:rsidR="00A82C1B" w:rsidRPr="009572C6" w:rsidRDefault="00A82C1B" w:rsidP="00B2529A">
            <w:pPr>
              <w:widowControl w:val="0"/>
              <w:autoSpaceDE w:val="0"/>
              <w:autoSpaceDN w:val="0"/>
              <w:spacing w:before="3" w:after="0" w:line="240" w:lineRule="auto"/>
              <w:ind w:left="5"/>
              <w:jc w:val="center"/>
              <w:rPr>
                <w:rFonts w:asciiTheme="majorBidi" w:eastAsia="DejaVu Sans Condensed" w:hAnsiTheme="majorBidi" w:cstheme="majorBidi"/>
              </w:rPr>
            </w:pPr>
            <w:r w:rsidRPr="009572C6">
              <w:rPr>
                <w:rFonts w:asciiTheme="majorBidi" w:eastAsia="DejaVu Sans Condensed" w:hAnsiTheme="majorBidi" w:cstheme="majorBidi"/>
                <w:spacing w:val="-2"/>
              </w:rPr>
              <w:t>55.00</w:t>
            </w:r>
          </w:p>
        </w:tc>
        <w:tc>
          <w:tcPr>
            <w:tcW w:w="4712" w:type="dxa"/>
            <w:gridSpan w:val="3"/>
          </w:tcPr>
          <w:p w14:paraId="26646331"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85"/>
              </w:rPr>
              <w:t>Available</w:t>
            </w:r>
            <w:r w:rsidRPr="009572C6">
              <w:rPr>
                <w:rFonts w:asciiTheme="majorBidi" w:eastAsia="DejaVu Sans Condensed" w:hAnsiTheme="majorBidi" w:cstheme="majorBidi"/>
                <w:b/>
                <w:spacing w:val="26"/>
              </w:rPr>
              <w:t xml:space="preserve"> </w:t>
            </w:r>
            <w:r w:rsidRPr="009572C6">
              <w:rPr>
                <w:rFonts w:asciiTheme="majorBidi" w:eastAsia="DejaVu Sans Condensed" w:hAnsiTheme="majorBidi" w:cstheme="majorBidi"/>
                <w:b/>
                <w:w w:val="85"/>
              </w:rPr>
              <w:t>Macro-Nutrients</w:t>
            </w:r>
            <w:r w:rsidRPr="009572C6">
              <w:rPr>
                <w:rFonts w:asciiTheme="majorBidi" w:eastAsia="DejaVu Sans Condensed" w:hAnsiTheme="majorBidi" w:cstheme="majorBidi"/>
                <w:b/>
                <w:spacing w:val="29"/>
              </w:rPr>
              <w:t xml:space="preserve"> </w:t>
            </w:r>
            <w:r w:rsidRPr="009572C6">
              <w:rPr>
                <w:rFonts w:asciiTheme="majorBidi" w:eastAsia="DejaVu Sans Condensed" w:hAnsiTheme="majorBidi" w:cstheme="majorBidi"/>
                <w:b/>
                <w:spacing w:val="-2"/>
                <w:w w:val="85"/>
              </w:rPr>
              <w:t>(ppm)</w:t>
            </w:r>
          </w:p>
        </w:tc>
      </w:tr>
      <w:tr w:rsidR="00A82C1B" w:rsidRPr="009572C6" w14:paraId="64F245EB" w14:textId="77777777" w:rsidTr="004F2EFC">
        <w:trPr>
          <w:trHeight w:val="376"/>
        </w:trPr>
        <w:tc>
          <w:tcPr>
            <w:tcW w:w="1548" w:type="dxa"/>
            <w:vMerge/>
          </w:tcPr>
          <w:p w14:paraId="0A20CD03"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p>
        </w:tc>
        <w:tc>
          <w:tcPr>
            <w:tcW w:w="1539" w:type="dxa"/>
            <w:vMerge/>
          </w:tcPr>
          <w:p w14:paraId="27659D9F" w14:textId="77777777" w:rsidR="00A82C1B" w:rsidRPr="009572C6" w:rsidRDefault="00A82C1B"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p>
        </w:tc>
        <w:tc>
          <w:tcPr>
            <w:tcW w:w="1553" w:type="dxa"/>
            <w:vMerge/>
          </w:tcPr>
          <w:p w14:paraId="005C92B7" w14:textId="77777777" w:rsidR="00A82C1B" w:rsidRPr="009572C6" w:rsidRDefault="00A82C1B" w:rsidP="00B2529A">
            <w:pPr>
              <w:widowControl w:val="0"/>
              <w:autoSpaceDE w:val="0"/>
              <w:autoSpaceDN w:val="0"/>
              <w:spacing w:before="3" w:after="0" w:line="240" w:lineRule="auto"/>
              <w:ind w:left="5"/>
              <w:jc w:val="center"/>
              <w:rPr>
                <w:rFonts w:asciiTheme="majorBidi" w:eastAsia="DejaVu Sans Condensed" w:hAnsiTheme="majorBidi" w:cstheme="majorBidi"/>
              </w:rPr>
            </w:pPr>
          </w:p>
        </w:tc>
        <w:tc>
          <w:tcPr>
            <w:tcW w:w="1539" w:type="dxa"/>
          </w:tcPr>
          <w:p w14:paraId="7A752190"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10"/>
              </w:rPr>
              <w:t>N</w:t>
            </w:r>
          </w:p>
        </w:tc>
        <w:tc>
          <w:tcPr>
            <w:tcW w:w="1515" w:type="dxa"/>
          </w:tcPr>
          <w:p w14:paraId="7A957C29" w14:textId="77777777" w:rsidR="00A82C1B" w:rsidRPr="009572C6" w:rsidRDefault="00A82C1B" w:rsidP="00B2529A">
            <w:pPr>
              <w:widowControl w:val="0"/>
              <w:autoSpaceDE w:val="0"/>
              <w:autoSpaceDN w:val="0"/>
              <w:spacing w:before="3" w:after="0" w:line="240" w:lineRule="auto"/>
              <w:ind w:right="521"/>
              <w:jc w:val="right"/>
              <w:rPr>
                <w:rFonts w:asciiTheme="majorBidi" w:eastAsia="DejaVu Sans Condensed" w:hAnsiTheme="majorBidi" w:cstheme="majorBidi"/>
              </w:rPr>
            </w:pPr>
            <w:r w:rsidRPr="009572C6">
              <w:rPr>
                <w:rFonts w:asciiTheme="majorBidi" w:eastAsia="DejaVu Sans Condensed" w:hAnsiTheme="majorBidi" w:cstheme="majorBidi"/>
                <w:spacing w:val="-2"/>
              </w:rPr>
              <w:t>51.00</w:t>
            </w:r>
          </w:p>
        </w:tc>
        <w:tc>
          <w:tcPr>
            <w:tcW w:w="1658" w:type="dxa"/>
          </w:tcPr>
          <w:p w14:paraId="53C919DE" w14:textId="77777777" w:rsidR="00A82C1B" w:rsidRPr="009572C6" w:rsidRDefault="00A82C1B" w:rsidP="00B2529A">
            <w:pPr>
              <w:widowControl w:val="0"/>
              <w:autoSpaceDE w:val="0"/>
              <w:autoSpaceDN w:val="0"/>
              <w:spacing w:before="3"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2"/>
              </w:rPr>
              <w:t>58.00</w:t>
            </w:r>
          </w:p>
        </w:tc>
      </w:tr>
      <w:tr w:rsidR="00A82C1B" w:rsidRPr="009572C6" w14:paraId="32888EA3" w14:textId="77777777" w:rsidTr="00A82C1B">
        <w:trPr>
          <w:trHeight w:val="376"/>
        </w:trPr>
        <w:tc>
          <w:tcPr>
            <w:tcW w:w="1548" w:type="dxa"/>
            <w:vMerge w:val="restart"/>
            <w:vAlign w:val="center"/>
          </w:tcPr>
          <w:p w14:paraId="3D713445"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w w:val="80"/>
              </w:rPr>
              <w:t>BD</w:t>
            </w:r>
            <w:r w:rsidRPr="009572C6">
              <w:rPr>
                <w:rFonts w:asciiTheme="majorBidi" w:eastAsia="DejaVu Sans Condensed" w:hAnsiTheme="majorBidi" w:cstheme="majorBidi"/>
                <w:b/>
                <w:spacing w:val="-3"/>
                <w:w w:val="90"/>
              </w:rPr>
              <w:t xml:space="preserve"> </w:t>
            </w:r>
            <w:r w:rsidRPr="009572C6">
              <w:rPr>
                <w:rFonts w:asciiTheme="majorBidi" w:eastAsia="DejaVu Sans Condensed" w:hAnsiTheme="majorBidi" w:cstheme="majorBidi"/>
                <w:b/>
                <w:spacing w:val="-4"/>
                <w:w w:val="90"/>
              </w:rPr>
              <w:t>g/cm</w:t>
            </w:r>
            <w:r w:rsidRPr="009572C6">
              <w:rPr>
                <w:rFonts w:asciiTheme="majorBidi" w:eastAsia="DejaVu Sans Condensed" w:hAnsiTheme="majorBidi" w:cstheme="majorBidi"/>
                <w:b/>
                <w:spacing w:val="-4"/>
                <w:w w:val="90"/>
                <w:vertAlign w:val="superscript"/>
              </w:rPr>
              <w:t>3</w:t>
            </w:r>
          </w:p>
        </w:tc>
        <w:tc>
          <w:tcPr>
            <w:tcW w:w="1539" w:type="dxa"/>
            <w:vMerge w:val="restart"/>
            <w:vAlign w:val="center"/>
          </w:tcPr>
          <w:p w14:paraId="3AEF041F" w14:textId="77777777" w:rsidR="00A82C1B" w:rsidRPr="009572C6" w:rsidRDefault="00A82C1B"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r w:rsidRPr="009572C6">
              <w:rPr>
                <w:rFonts w:asciiTheme="majorBidi" w:eastAsia="DejaVu Sans Condensed" w:hAnsiTheme="majorBidi" w:cstheme="majorBidi"/>
                <w:spacing w:val="-4"/>
              </w:rPr>
              <w:t>1.41</w:t>
            </w:r>
          </w:p>
        </w:tc>
        <w:tc>
          <w:tcPr>
            <w:tcW w:w="1553" w:type="dxa"/>
            <w:vMerge w:val="restart"/>
            <w:vAlign w:val="center"/>
          </w:tcPr>
          <w:p w14:paraId="7E7DF6EB" w14:textId="77777777" w:rsidR="00A82C1B" w:rsidRPr="009572C6" w:rsidRDefault="00A82C1B" w:rsidP="00B2529A">
            <w:pPr>
              <w:widowControl w:val="0"/>
              <w:autoSpaceDE w:val="0"/>
              <w:autoSpaceDN w:val="0"/>
              <w:spacing w:before="3" w:after="0" w:line="240" w:lineRule="auto"/>
              <w:ind w:left="5" w:right="1"/>
              <w:jc w:val="center"/>
              <w:rPr>
                <w:rFonts w:asciiTheme="majorBidi" w:eastAsia="DejaVu Sans Condensed" w:hAnsiTheme="majorBidi" w:cstheme="majorBidi"/>
              </w:rPr>
            </w:pPr>
            <w:r w:rsidRPr="009572C6">
              <w:rPr>
                <w:rFonts w:asciiTheme="majorBidi" w:eastAsia="DejaVu Sans Condensed" w:hAnsiTheme="majorBidi" w:cstheme="majorBidi"/>
                <w:spacing w:val="-4"/>
              </w:rPr>
              <w:t>1.43</w:t>
            </w:r>
          </w:p>
        </w:tc>
        <w:tc>
          <w:tcPr>
            <w:tcW w:w="1539" w:type="dxa"/>
          </w:tcPr>
          <w:p w14:paraId="41769786"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10"/>
                <w:w w:val="90"/>
              </w:rPr>
              <w:t>P</w:t>
            </w:r>
          </w:p>
        </w:tc>
        <w:tc>
          <w:tcPr>
            <w:tcW w:w="1515" w:type="dxa"/>
          </w:tcPr>
          <w:p w14:paraId="7D9FB6C9" w14:textId="77777777" w:rsidR="00A82C1B" w:rsidRPr="009572C6" w:rsidRDefault="00A82C1B" w:rsidP="00B2529A">
            <w:pPr>
              <w:widowControl w:val="0"/>
              <w:autoSpaceDE w:val="0"/>
              <w:autoSpaceDN w:val="0"/>
              <w:spacing w:before="3" w:after="0" w:line="240" w:lineRule="auto"/>
              <w:ind w:right="521"/>
              <w:jc w:val="right"/>
              <w:rPr>
                <w:rFonts w:asciiTheme="majorBidi" w:eastAsia="DejaVu Sans Condensed" w:hAnsiTheme="majorBidi" w:cstheme="majorBidi"/>
              </w:rPr>
            </w:pPr>
            <w:r w:rsidRPr="009572C6">
              <w:rPr>
                <w:rFonts w:asciiTheme="majorBidi" w:eastAsia="DejaVu Sans Condensed" w:hAnsiTheme="majorBidi" w:cstheme="majorBidi"/>
                <w:spacing w:val="-2"/>
              </w:rPr>
              <w:t>14.30</w:t>
            </w:r>
          </w:p>
        </w:tc>
        <w:tc>
          <w:tcPr>
            <w:tcW w:w="1658" w:type="dxa"/>
          </w:tcPr>
          <w:p w14:paraId="73342551" w14:textId="77777777" w:rsidR="00A82C1B" w:rsidRPr="009572C6" w:rsidRDefault="00A82C1B" w:rsidP="00B2529A">
            <w:pPr>
              <w:widowControl w:val="0"/>
              <w:autoSpaceDE w:val="0"/>
              <w:autoSpaceDN w:val="0"/>
              <w:spacing w:before="3" w:after="0" w:line="240" w:lineRule="auto"/>
              <w:ind w:left="4"/>
              <w:jc w:val="center"/>
              <w:rPr>
                <w:rFonts w:asciiTheme="majorBidi" w:eastAsia="DejaVu Sans Condensed" w:hAnsiTheme="majorBidi" w:cstheme="majorBidi"/>
              </w:rPr>
            </w:pPr>
            <w:r w:rsidRPr="009572C6">
              <w:rPr>
                <w:rFonts w:asciiTheme="majorBidi" w:eastAsia="DejaVu Sans Condensed" w:hAnsiTheme="majorBidi" w:cstheme="majorBidi"/>
                <w:spacing w:val="-2"/>
              </w:rPr>
              <w:t>17.00</w:t>
            </w:r>
          </w:p>
        </w:tc>
      </w:tr>
      <w:tr w:rsidR="00A82C1B" w:rsidRPr="009572C6" w14:paraId="36437E03" w14:textId="77777777" w:rsidTr="00A82C1B">
        <w:trPr>
          <w:trHeight w:val="376"/>
        </w:trPr>
        <w:tc>
          <w:tcPr>
            <w:tcW w:w="1548" w:type="dxa"/>
            <w:vMerge/>
          </w:tcPr>
          <w:p w14:paraId="3BD4C095"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p>
        </w:tc>
        <w:tc>
          <w:tcPr>
            <w:tcW w:w="1539" w:type="dxa"/>
            <w:vMerge/>
            <w:vAlign w:val="center"/>
          </w:tcPr>
          <w:p w14:paraId="6BECE4E6" w14:textId="77777777" w:rsidR="00A82C1B" w:rsidRPr="009572C6" w:rsidRDefault="00A82C1B" w:rsidP="00B2529A">
            <w:pPr>
              <w:widowControl w:val="0"/>
              <w:autoSpaceDE w:val="0"/>
              <w:autoSpaceDN w:val="0"/>
              <w:spacing w:before="3" w:after="0" w:line="240" w:lineRule="auto"/>
              <w:ind w:left="411" w:right="407"/>
              <w:jc w:val="center"/>
              <w:rPr>
                <w:rFonts w:asciiTheme="majorBidi" w:eastAsia="DejaVu Sans Condensed" w:hAnsiTheme="majorBidi" w:cstheme="majorBidi"/>
              </w:rPr>
            </w:pPr>
          </w:p>
        </w:tc>
        <w:tc>
          <w:tcPr>
            <w:tcW w:w="1553" w:type="dxa"/>
            <w:vMerge/>
            <w:vAlign w:val="center"/>
          </w:tcPr>
          <w:p w14:paraId="7A164469" w14:textId="77777777" w:rsidR="00A82C1B" w:rsidRPr="009572C6" w:rsidRDefault="00A82C1B" w:rsidP="00B2529A">
            <w:pPr>
              <w:widowControl w:val="0"/>
              <w:autoSpaceDE w:val="0"/>
              <w:autoSpaceDN w:val="0"/>
              <w:spacing w:before="3" w:after="0" w:line="240" w:lineRule="auto"/>
              <w:ind w:left="5" w:right="1"/>
              <w:jc w:val="center"/>
              <w:rPr>
                <w:rFonts w:asciiTheme="majorBidi" w:eastAsia="DejaVu Sans Condensed" w:hAnsiTheme="majorBidi" w:cstheme="majorBidi"/>
              </w:rPr>
            </w:pPr>
          </w:p>
        </w:tc>
        <w:tc>
          <w:tcPr>
            <w:tcW w:w="1539" w:type="dxa"/>
          </w:tcPr>
          <w:p w14:paraId="434B6FE6" w14:textId="77777777" w:rsidR="00A82C1B" w:rsidRPr="009572C6" w:rsidRDefault="00A82C1B" w:rsidP="00B2529A">
            <w:pPr>
              <w:widowControl w:val="0"/>
              <w:autoSpaceDE w:val="0"/>
              <w:autoSpaceDN w:val="0"/>
              <w:spacing w:before="2" w:after="0" w:line="240" w:lineRule="auto"/>
              <w:ind w:left="107"/>
              <w:rPr>
                <w:rFonts w:asciiTheme="majorBidi" w:eastAsia="DejaVu Sans Condensed" w:hAnsiTheme="majorBidi" w:cstheme="majorBidi"/>
                <w:b/>
              </w:rPr>
            </w:pPr>
            <w:r w:rsidRPr="009572C6">
              <w:rPr>
                <w:rFonts w:asciiTheme="majorBidi" w:eastAsia="DejaVu Sans Condensed" w:hAnsiTheme="majorBidi" w:cstheme="majorBidi"/>
                <w:b/>
                <w:spacing w:val="-10"/>
                <w:w w:val="85"/>
              </w:rPr>
              <w:t>K</w:t>
            </w:r>
          </w:p>
        </w:tc>
        <w:tc>
          <w:tcPr>
            <w:tcW w:w="1515" w:type="dxa"/>
          </w:tcPr>
          <w:p w14:paraId="401098DB" w14:textId="77777777" w:rsidR="00A82C1B" w:rsidRPr="009572C6" w:rsidRDefault="00A82C1B" w:rsidP="00B2529A">
            <w:pPr>
              <w:widowControl w:val="0"/>
              <w:autoSpaceDE w:val="0"/>
              <w:autoSpaceDN w:val="0"/>
              <w:spacing w:before="3" w:after="0" w:line="240" w:lineRule="auto"/>
              <w:ind w:right="470"/>
              <w:jc w:val="right"/>
              <w:rPr>
                <w:rFonts w:asciiTheme="majorBidi" w:eastAsia="DejaVu Sans Condensed" w:hAnsiTheme="majorBidi" w:cstheme="majorBidi"/>
              </w:rPr>
            </w:pPr>
            <w:r w:rsidRPr="009572C6">
              <w:rPr>
                <w:rFonts w:asciiTheme="majorBidi" w:eastAsia="DejaVu Sans Condensed" w:hAnsiTheme="majorBidi" w:cstheme="majorBidi"/>
                <w:spacing w:val="-2"/>
              </w:rPr>
              <w:t>363.33</w:t>
            </w:r>
          </w:p>
        </w:tc>
        <w:tc>
          <w:tcPr>
            <w:tcW w:w="1658" w:type="dxa"/>
          </w:tcPr>
          <w:p w14:paraId="57C4DC47" w14:textId="77777777" w:rsidR="00A82C1B" w:rsidRPr="009572C6" w:rsidRDefault="00A82C1B" w:rsidP="00B2529A">
            <w:pPr>
              <w:widowControl w:val="0"/>
              <w:autoSpaceDE w:val="0"/>
              <w:autoSpaceDN w:val="0"/>
              <w:spacing w:before="3" w:after="0" w:line="240" w:lineRule="auto"/>
              <w:ind w:left="548"/>
              <w:rPr>
                <w:rFonts w:asciiTheme="majorBidi" w:eastAsia="DejaVu Sans Condensed" w:hAnsiTheme="majorBidi" w:cstheme="majorBidi"/>
              </w:rPr>
            </w:pPr>
            <w:r w:rsidRPr="009572C6">
              <w:rPr>
                <w:rFonts w:asciiTheme="majorBidi" w:eastAsia="DejaVu Sans Condensed" w:hAnsiTheme="majorBidi" w:cstheme="majorBidi"/>
                <w:spacing w:val="-2"/>
              </w:rPr>
              <w:t>385.00</w:t>
            </w:r>
          </w:p>
        </w:tc>
      </w:tr>
    </w:tbl>
    <w:p w14:paraId="56461A59" w14:textId="77777777" w:rsidR="00D00477" w:rsidRDefault="00D00477" w:rsidP="00B2529A">
      <w:pPr>
        <w:spacing w:after="0" w:line="240" w:lineRule="auto"/>
        <w:rPr>
          <w:rFonts w:ascii="Times New Roman" w:hAnsi="Times New Roman" w:cs="Times New Roman"/>
          <w:b/>
          <w:bCs/>
          <w:sz w:val="24"/>
          <w:szCs w:val="24"/>
        </w:rPr>
      </w:pPr>
    </w:p>
    <w:p w14:paraId="5A6D9954" w14:textId="77777777" w:rsidR="00D10041" w:rsidRPr="009572C6" w:rsidRDefault="00CB2B6C" w:rsidP="00B2529A">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2.1 </w:t>
      </w:r>
      <w:r w:rsidR="00D10041" w:rsidRPr="009572C6">
        <w:rPr>
          <w:rFonts w:ascii="Times New Roman" w:hAnsi="Times New Roman" w:cs="Times New Roman"/>
          <w:b/>
          <w:bCs/>
          <w:sz w:val="24"/>
          <w:szCs w:val="24"/>
        </w:rPr>
        <w:t>Experimental design and treatments.</w:t>
      </w:r>
    </w:p>
    <w:p w14:paraId="39A012EB" w14:textId="77777777" w:rsidR="003A7DDF" w:rsidRPr="00CF4690" w:rsidRDefault="003A7DDF" w:rsidP="0018307E">
      <w:pPr>
        <w:spacing w:after="0" w:line="240" w:lineRule="auto"/>
        <w:ind w:firstLine="720"/>
        <w:jc w:val="both"/>
        <w:rPr>
          <w:rFonts w:ascii="Times New Roman" w:hAnsi="Times New Roman" w:cs="Times New Roman"/>
          <w:sz w:val="24"/>
          <w:szCs w:val="24"/>
        </w:rPr>
      </w:pPr>
      <w:r w:rsidRPr="003D300D">
        <w:rPr>
          <w:rFonts w:ascii="Times New Roman" w:hAnsi="Times New Roman" w:cs="Times New Roman"/>
          <w:sz w:val="24"/>
          <w:szCs w:val="24"/>
        </w:rPr>
        <w:t>A split plot</w:t>
      </w:r>
      <w:r w:rsidR="00503AFB" w:rsidRPr="003D300D">
        <w:rPr>
          <w:rFonts w:ascii="Times New Roman" w:hAnsi="Times New Roman" w:cs="Times New Roman"/>
          <w:sz w:val="24"/>
          <w:szCs w:val="24"/>
        </w:rPr>
        <w:t xml:space="preserve"> design with three replications was </w:t>
      </w:r>
      <w:r w:rsidR="001F33B9" w:rsidRPr="003D300D">
        <w:rPr>
          <w:rFonts w:ascii="Times New Roman" w:hAnsi="Times New Roman" w:cs="Times New Roman"/>
          <w:sz w:val="24"/>
          <w:szCs w:val="24"/>
        </w:rPr>
        <w:t>applied,</w:t>
      </w:r>
      <w:r w:rsidR="00503AFB" w:rsidRPr="003D300D">
        <w:rPr>
          <w:rFonts w:ascii="Times New Roman" w:hAnsi="Times New Roman" w:cs="Times New Roman"/>
          <w:sz w:val="24"/>
          <w:szCs w:val="24"/>
        </w:rPr>
        <w:t xml:space="preserve"> </w:t>
      </w:r>
      <w:r w:rsidRPr="003D300D">
        <w:rPr>
          <w:rFonts w:ascii="Times New Roman" w:hAnsi="Times New Roman" w:cs="Times New Roman"/>
          <w:sz w:val="24"/>
          <w:szCs w:val="24"/>
        </w:rPr>
        <w:t>where irrigati</w:t>
      </w:r>
      <w:r w:rsidR="00503AFB" w:rsidRPr="003D300D">
        <w:rPr>
          <w:rFonts w:ascii="Times New Roman" w:hAnsi="Times New Roman" w:cs="Times New Roman"/>
          <w:sz w:val="24"/>
          <w:szCs w:val="24"/>
        </w:rPr>
        <w:t>on regimes</w:t>
      </w:r>
      <w:r w:rsidR="005B3499" w:rsidRPr="003D300D">
        <w:rPr>
          <w:rFonts w:ascii="Times New Roman" w:hAnsi="Times New Roman" w:cs="Times New Roman"/>
          <w:sz w:val="24"/>
          <w:szCs w:val="24"/>
        </w:rPr>
        <w:t xml:space="preserve"> (IR)</w:t>
      </w:r>
      <w:r w:rsidR="00503AFB" w:rsidRPr="003D300D">
        <w:rPr>
          <w:rFonts w:ascii="Times New Roman" w:hAnsi="Times New Roman" w:cs="Times New Roman"/>
          <w:sz w:val="24"/>
          <w:szCs w:val="24"/>
        </w:rPr>
        <w:t xml:space="preserve"> (60%, 80% a</w:t>
      </w:r>
      <w:r w:rsidR="001F33B9" w:rsidRPr="003D300D">
        <w:rPr>
          <w:rFonts w:ascii="Times New Roman" w:hAnsi="Times New Roman" w:cs="Times New Roman"/>
          <w:sz w:val="24"/>
          <w:szCs w:val="24"/>
        </w:rPr>
        <w:t>nd 100% recommended irrigation)</w:t>
      </w:r>
      <w:r w:rsidR="00503AFB" w:rsidRPr="003D300D">
        <w:rPr>
          <w:rFonts w:ascii="Times New Roman" w:hAnsi="Times New Roman" w:cs="Times New Roman"/>
          <w:sz w:val="24"/>
          <w:szCs w:val="24"/>
        </w:rPr>
        <w:t xml:space="preserve"> were in the main</w:t>
      </w:r>
      <w:r w:rsidRPr="003D300D">
        <w:rPr>
          <w:rFonts w:ascii="Times New Roman" w:hAnsi="Times New Roman" w:cs="Times New Roman"/>
          <w:sz w:val="24"/>
          <w:szCs w:val="24"/>
        </w:rPr>
        <w:t xml:space="preserve"> plo</w:t>
      </w:r>
      <w:r w:rsidR="00503AFB" w:rsidRPr="003D300D">
        <w:rPr>
          <w:rFonts w:ascii="Times New Roman" w:hAnsi="Times New Roman" w:cs="Times New Roman"/>
          <w:sz w:val="24"/>
          <w:szCs w:val="24"/>
        </w:rPr>
        <w:t>ts</w:t>
      </w:r>
      <w:r w:rsidR="001F33B9" w:rsidRPr="003D300D">
        <w:rPr>
          <w:rFonts w:ascii="Times New Roman" w:hAnsi="Times New Roman" w:cs="Times New Roman"/>
          <w:sz w:val="24"/>
          <w:szCs w:val="24"/>
        </w:rPr>
        <w:t xml:space="preserve">. While </w:t>
      </w:r>
      <w:r w:rsidRPr="003D300D">
        <w:rPr>
          <w:rFonts w:ascii="Times New Roman" w:hAnsi="Times New Roman" w:cs="Times New Roman"/>
          <w:sz w:val="24"/>
          <w:szCs w:val="24"/>
        </w:rPr>
        <w:t>the treatments of soil conditioner</w:t>
      </w:r>
      <w:r w:rsidR="005B3499" w:rsidRPr="003D300D">
        <w:rPr>
          <w:rFonts w:ascii="Times New Roman" w:hAnsi="Times New Roman" w:cs="Times New Roman"/>
          <w:sz w:val="24"/>
          <w:szCs w:val="24"/>
        </w:rPr>
        <w:t>s</w:t>
      </w:r>
      <w:r w:rsidRPr="003D300D">
        <w:rPr>
          <w:rFonts w:ascii="Times New Roman" w:hAnsi="Times New Roman" w:cs="Times New Roman"/>
          <w:sz w:val="24"/>
          <w:szCs w:val="24"/>
        </w:rPr>
        <w:t xml:space="preserve"> </w:t>
      </w:r>
      <w:r w:rsidRPr="00CF4690">
        <w:rPr>
          <w:rFonts w:ascii="Times New Roman" w:hAnsi="Times New Roman" w:cs="Times New Roman"/>
          <w:sz w:val="24"/>
          <w:szCs w:val="24"/>
        </w:rPr>
        <w:t xml:space="preserve">and anti-transpirations: potassium silicate (PS) at </w:t>
      </w:r>
      <w:r w:rsidR="0018307E" w:rsidRPr="00CF4690">
        <w:rPr>
          <w:rFonts w:ascii="Times New Roman" w:hAnsi="Times New Roman" w:cs="Times New Roman"/>
          <w:sz w:val="24"/>
          <w:szCs w:val="24"/>
        </w:rPr>
        <w:t>75 kg/Fed</w:t>
      </w:r>
      <w:r w:rsidRPr="00CF4690">
        <w:rPr>
          <w:rFonts w:ascii="Times New Roman" w:hAnsi="Times New Roman" w:cs="Times New Roman"/>
          <w:sz w:val="24"/>
          <w:szCs w:val="24"/>
        </w:rPr>
        <w:t>,</w:t>
      </w:r>
      <w:r w:rsidR="005B3499" w:rsidRPr="00CF4690">
        <w:rPr>
          <w:rFonts w:asciiTheme="majorBidi" w:hAnsiTheme="majorBidi" w:cstheme="majorBidi"/>
          <w:sz w:val="24"/>
          <w:szCs w:val="24"/>
        </w:rPr>
        <w:t xml:space="preserve"> compost (COM) 20 m</w:t>
      </w:r>
      <w:r w:rsidR="005B3499" w:rsidRPr="00CF4690">
        <w:rPr>
          <w:rFonts w:asciiTheme="majorBidi" w:hAnsiTheme="majorBidi" w:cstheme="majorBidi"/>
          <w:sz w:val="24"/>
          <w:szCs w:val="24"/>
          <w:vertAlign w:val="superscript"/>
        </w:rPr>
        <w:t>3</w:t>
      </w:r>
      <w:r w:rsidR="005B3499" w:rsidRPr="00CF4690">
        <w:rPr>
          <w:rFonts w:asciiTheme="majorBidi" w:hAnsiTheme="majorBidi" w:cstheme="majorBidi"/>
          <w:sz w:val="24"/>
          <w:szCs w:val="24"/>
        </w:rPr>
        <w:t>/fed,</w:t>
      </w:r>
      <w:r w:rsidRPr="00CF4690">
        <w:rPr>
          <w:rFonts w:ascii="Times New Roman" w:hAnsi="Times New Roman" w:cs="Times New Roman"/>
          <w:sz w:val="24"/>
          <w:szCs w:val="24"/>
        </w:rPr>
        <w:t xml:space="preserve"> </w:t>
      </w:r>
      <w:r w:rsidR="005B3499" w:rsidRPr="00CF4690">
        <w:rPr>
          <w:rFonts w:ascii="Times New Roman" w:hAnsi="Times New Roman" w:cs="Times New Roman"/>
          <w:sz w:val="24"/>
          <w:szCs w:val="24"/>
        </w:rPr>
        <w:t xml:space="preserve">chitosan (CHI) at 200 ppm, </w:t>
      </w:r>
      <w:r w:rsidRPr="00CF4690">
        <w:rPr>
          <w:rFonts w:ascii="Times New Roman" w:hAnsi="Times New Roman" w:cs="Times New Roman"/>
          <w:sz w:val="24"/>
          <w:szCs w:val="24"/>
        </w:rPr>
        <w:t>abscisic ac</w:t>
      </w:r>
      <w:r w:rsidR="005B3499" w:rsidRPr="00CF4690">
        <w:rPr>
          <w:rFonts w:asciiTheme="majorBidi" w:hAnsiTheme="majorBidi" w:cstheme="majorBidi"/>
          <w:sz w:val="24"/>
          <w:szCs w:val="24"/>
        </w:rPr>
        <w:t>id (ABA) at 20 ppm</w:t>
      </w:r>
      <w:r w:rsidRPr="00CF4690">
        <w:rPr>
          <w:rFonts w:asciiTheme="majorBidi" w:hAnsiTheme="majorBidi" w:cstheme="majorBidi"/>
          <w:sz w:val="24"/>
          <w:szCs w:val="24"/>
        </w:rPr>
        <w:t xml:space="preserve"> and control (</w:t>
      </w:r>
      <w:proofErr w:type="gramStart"/>
      <w:r w:rsidRPr="00CF4690">
        <w:rPr>
          <w:rFonts w:asciiTheme="majorBidi" w:hAnsiTheme="majorBidi" w:cstheme="majorBidi"/>
          <w:sz w:val="24"/>
          <w:szCs w:val="24"/>
        </w:rPr>
        <w:t>untreated)  were</w:t>
      </w:r>
      <w:proofErr w:type="gramEnd"/>
      <w:r w:rsidRPr="00CF4690">
        <w:rPr>
          <w:rFonts w:asciiTheme="majorBidi" w:hAnsiTheme="majorBidi" w:cstheme="majorBidi"/>
          <w:sz w:val="24"/>
          <w:szCs w:val="24"/>
        </w:rPr>
        <w:t xml:space="preserve"> </w:t>
      </w:r>
      <w:r w:rsidRPr="00CF4690">
        <w:rPr>
          <w:rFonts w:ascii="Times New Roman" w:hAnsi="Times New Roman" w:cs="Times New Roman"/>
          <w:sz w:val="24"/>
          <w:szCs w:val="24"/>
        </w:rPr>
        <w:t>assigned in sub-plot.</w:t>
      </w:r>
    </w:p>
    <w:p w14:paraId="4D028E52" w14:textId="77777777" w:rsidR="00CC7E2E" w:rsidRPr="002D563D" w:rsidRDefault="00CC7E2E" w:rsidP="003D300D">
      <w:pPr>
        <w:spacing w:after="0" w:line="240" w:lineRule="auto"/>
        <w:ind w:firstLine="720"/>
        <w:jc w:val="both"/>
        <w:rPr>
          <w:rFonts w:ascii="Times New Roman" w:hAnsi="Times New Roman" w:cs="Times New Roman"/>
          <w:sz w:val="24"/>
          <w:szCs w:val="24"/>
        </w:rPr>
      </w:pPr>
      <w:r w:rsidRPr="00CF4690">
        <w:rPr>
          <w:rFonts w:ascii="Times New Roman" w:hAnsi="Times New Roman" w:cs="Times New Roman"/>
          <w:sz w:val="24"/>
          <w:szCs w:val="24"/>
        </w:rPr>
        <w:t xml:space="preserve">Foliar application with anti-transpirations </w:t>
      </w:r>
      <w:r w:rsidRPr="003D300D">
        <w:rPr>
          <w:rFonts w:ascii="Times New Roman" w:hAnsi="Times New Roman" w:cs="Times New Roman"/>
          <w:sz w:val="24"/>
          <w:szCs w:val="24"/>
        </w:rPr>
        <w:t xml:space="preserve">(chitosan and </w:t>
      </w:r>
      <w:proofErr w:type="spellStart"/>
      <w:r w:rsidRPr="003D300D">
        <w:rPr>
          <w:rFonts w:ascii="Times New Roman" w:hAnsi="Times New Roman" w:cs="Times New Roman"/>
          <w:sz w:val="24"/>
          <w:szCs w:val="24"/>
        </w:rPr>
        <w:t>absicisic</w:t>
      </w:r>
      <w:proofErr w:type="spellEnd"/>
      <w:r w:rsidRPr="003D300D">
        <w:rPr>
          <w:rFonts w:ascii="Times New Roman" w:hAnsi="Times New Roman" w:cs="Times New Roman"/>
          <w:sz w:val="24"/>
          <w:szCs w:val="24"/>
        </w:rPr>
        <w:t xml:space="preserve"> acid) were applied two times at 30 and 45 days after sowing.</w:t>
      </w:r>
    </w:p>
    <w:p w14:paraId="761ACE88" w14:textId="77777777" w:rsidR="00CC7E2E" w:rsidRDefault="00CC7E2E" w:rsidP="005B3499">
      <w:pPr>
        <w:spacing w:after="0" w:line="240" w:lineRule="auto"/>
        <w:ind w:firstLine="720"/>
        <w:jc w:val="both"/>
        <w:rPr>
          <w:rFonts w:ascii="Times New Roman" w:hAnsi="Times New Roman" w:cs="Times New Roman"/>
          <w:sz w:val="24"/>
          <w:szCs w:val="24"/>
          <w:rtl/>
        </w:rPr>
      </w:pPr>
    </w:p>
    <w:p w14:paraId="7D722313" w14:textId="67C22C98" w:rsidR="00E11E44" w:rsidRPr="00680327" w:rsidRDefault="00E11E44" w:rsidP="00CF4690">
      <w:pPr>
        <w:spacing w:after="0" w:line="240" w:lineRule="auto"/>
        <w:ind w:left="1584" w:right="288" w:hanging="720"/>
        <w:jc w:val="both"/>
        <w:rPr>
          <w:rFonts w:ascii="Times New Roman" w:hAnsi="Times New Roman" w:cs="Times New Roman"/>
          <w:sz w:val="24"/>
          <w:szCs w:val="24"/>
        </w:rPr>
      </w:pPr>
      <w:r w:rsidRPr="002D563D">
        <w:rPr>
          <w:rFonts w:ascii="Times New Roman" w:hAnsi="Times New Roman" w:cs="Times New Roman"/>
          <w:sz w:val="24"/>
          <w:szCs w:val="24"/>
        </w:rPr>
        <w:t xml:space="preserve">    </w:t>
      </w:r>
      <w:r w:rsidRPr="003737F6">
        <w:rPr>
          <w:rFonts w:ascii="Times New Roman" w:hAnsi="Times New Roman" w:cs="Times New Roman"/>
          <w:b/>
          <w:bCs/>
          <w:sz w:val="24"/>
          <w:szCs w:val="24"/>
        </w:rPr>
        <w:t>IR</w:t>
      </w:r>
      <w:r w:rsidRPr="003737F6">
        <w:rPr>
          <w:rFonts w:ascii="Times New Roman" w:hAnsi="Times New Roman" w:cs="Times New Roman"/>
          <w:sz w:val="24"/>
          <w:szCs w:val="24"/>
        </w:rPr>
        <w:t xml:space="preserve">: </w:t>
      </w:r>
      <w:r w:rsidRPr="00680327">
        <w:rPr>
          <w:rFonts w:ascii="Times New Roman" w:hAnsi="Times New Roman" w:cs="Times New Roman"/>
          <w:sz w:val="24"/>
          <w:szCs w:val="24"/>
        </w:rPr>
        <w:t>Irrigation requirements (m</w:t>
      </w:r>
      <w:r w:rsidRPr="00680327">
        <w:rPr>
          <w:rFonts w:ascii="Times New Roman" w:hAnsi="Times New Roman" w:cs="Times New Roman"/>
          <w:sz w:val="24"/>
          <w:szCs w:val="24"/>
          <w:vertAlign w:val="superscript"/>
        </w:rPr>
        <w:t>3</w:t>
      </w:r>
      <w:r w:rsidRPr="00680327">
        <w:rPr>
          <w:rFonts w:ascii="Times New Roman" w:hAnsi="Times New Roman" w:cs="Times New Roman"/>
          <w:sz w:val="24"/>
          <w:szCs w:val="24"/>
        </w:rPr>
        <w:t>/ fed),</w:t>
      </w:r>
      <w:r w:rsidRPr="00680327">
        <w:rPr>
          <w:rFonts w:ascii="Times New Roman" w:hAnsi="Times New Roman" w:cs="Times New Roman"/>
          <w:b/>
          <w:bCs/>
          <w:sz w:val="24"/>
          <w:szCs w:val="24"/>
        </w:rPr>
        <w:t xml:space="preserve"> IR = K</w:t>
      </w:r>
      <w:r w:rsidR="0050573D" w:rsidRPr="00680327">
        <w:rPr>
          <w:rFonts w:ascii="Times New Roman" w:hAnsi="Times New Roman" w:cs="Times New Roman"/>
          <w:b/>
          <w:bCs/>
          <w:sz w:val="24"/>
          <w:szCs w:val="24"/>
        </w:rPr>
        <w:t>c</w:t>
      </w:r>
      <w:r w:rsidRPr="00680327">
        <w:rPr>
          <w:rFonts w:ascii="Times New Roman" w:hAnsi="Times New Roman" w:cs="Times New Roman"/>
          <w:b/>
          <w:bCs/>
          <w:sz w:val="24"/>
          <w:szCs w:val="24"/>
        </w:rPr>
        <w:t xml:space="preserve"> </w:t>
      </w:r>
      <w:r w:rsidR="00BD2377" w:rsidRPr="00680327">
        <w:rPr>
          <w:rFonts w:ascii="Times New Roman" w:hAnsi="Times New Roman" w:cs="Times New Roman"/>
          <w:b/>
          <w:bCs/>
          <w:sz w:val="24"/>
          <w:szCs w:val="24"/>
        </w:rPr>
        <w:t>×</w:t>
      </w:r>
      <w:r w:rsidRPr="00680327">
        <w:rPr>
          <w:rFonts w:ascii="Times New Roman" w:hAnsi="Times New Roman" w:cs="Times New Roman"/>
          <w:b/>
          <w:bCs/>
          <w:sz w:val="24"/>
          <w:szCs w:val="24"/>
        </w:rPr>
        <w:t xml:space="preserve"> E</w:t>
      </w:r>
      <w:r w:rsidR="00B029E7" w:rsidRPr="00680327">
        <w:rPr>
          <w:rFonts w:ascii="Times New Roman" w:hAnsi="Times New Roman" w:cs="Times New Roman"/>
          <w:b/>
          <w:bCs/>
          <w:sz w:val="24"/>
          <w:szCs w:val="24"/>
        </w:rPr>
        <w:t>T</w:t>
      </w:r>
      <w:r w:rsidRPr="00680327">
        <w:rPr>
          <w:rFonts w:ascii="Times New Roman" w:hAnsi="Times New Roman" w:cs="Times New Roman"/>
          <w:b/>
          <w:bCs/>
          <w:sz w:val="24"/>
          <w:szCs w:val="24"/>
        </w:rPr>
        <w:t xml:space="preserve">o </w:t>
      </w:r>
      <w:r w:rsidR="00BD2377" w:rsidRPr="00680327">
        <w:rPr>
          <w:rFonts w:ascii="Times New Roman" w:hAnsi="Times New Roman" w:cs="Times New Roman"/>
          <w:b/>
          <w:bCs/>
          <w:sz w:val="24"/>
          <w:szCs w:val="24"/>
        </w:rPr>
        <w:t>×</w:t>
      </w:r>
      <w:r w:rsidRPr="00680327">
        <w:rPr>
          <w:rFonts w:ascii="Times New Roman" w:hAnsi="Times New Roman" w:cs="Times New Roman"/>
          <w:b/>
          <w:bCs/>
          <w:sz w:val="24"/>
          <w:szCs w:val="24"/>
        </w:rPr>
        <w:t xml:space="preserve"> LF </w:t>
      </w:r>
      <w:r w:rsidR="00BD2377" w:rsidRPr="00680327">
        <w:rPr>
          <w:rFonts w:ascii="Times New Roman" w:hAnsi="Times New Roman" w:cs="Times New Roman"/>
          <w:b/>
          <w:bCs/>
          <w:sz w:val="24"/>
          <w:szCs w:val="24"/>
        </w:rPr>
        <w:t>×</w:t>
      </w:r>
      <w:r w:rsidRPr="00680327">
        <w:rPr>
          <w:rFonts w:ascii="Times New Roman" w:hAnsi="Times New Roman" w:cs="Times New Roman"/>
          <w:b/>
          <w:bCs/>
          <w:sz w:val="24"/>
          <w:szCs w:val="24"/>
        </w:rPr>
        <w:t xml:space="preserve"> IE </w:t>
      </w:r>
      <w:r w:rsidR="00BD2377" w:rsidRPr="00680327">
        <w:rPr>
          <w:rFonts w:ascii="Times New Roman" w:hAnsi="Times New Roman" w:cs="Times New Roman"/>
          <w:b/>
          <w:bCs/>
          <w:sz w:val="24"/>
          <w:szCs w:val="24"/>
        </w:rPr>
        <w:t>×</w:t>
      </w:r>
      <w:r w:rsidRPr="00680327">
        <w:rPr>
          <w:rFonts w:ascii="Times New Roman" w:hAnsi="Times New Roman" w:cs="Times New Roman"/>
          <w:b/>
          <w:bCs/>
          <w:sz w:val="24"/>
          <w:szCs w:val="24"/>
        </w:rPr>
        <w:t xml:space="preserve"> R </w:t>
      </w:r>
      <w:r w:rsidR="00BD2377" w:rsidRPr="00680327">
        <w:rPr>
          <w:rFonts w:ascii="Times New Roman" w:hAnsi="Times New Roman" w:cs="Times New Roman"/>
          <w:b/>
          <w:bCs/>
          <w:sz w:val="24"/>
          <w:szCs w:val="24"/>
        </w:rPr>
        <w:t>×</w:t>
      </w:r>
      <w:r w:rsidRPr="00680327">
        <w:rPr>
          <w:rFonts w:ascii="Times New Roman" w:hAnsi="Times New Roman" w:cs="Times New Roman"/>
          <w:b/>
          <w:bCs/>
          <w:sz w:val="24"/>
          <w:szCs w:val="24"/>
        </w:rPr>
        <w:t xml:space="preserve"> Area (fed) / 1000     </w:t>
      </w:r>
    </w:p>
    <w:p w14:paraId="1EB890DB" w14:textId="42A66CAB" w:rsidR="00A66329" w:rsidRPr="00680327" w:rsidRDefault="00E11E44" w:rsidP="00CF4690">
      <w:pPr>
        <w:spacing w:after="0" w:line="240" w:lineRule="auto"/>
        <w:ind w:left="1584" w:right="288" w:hanging="720"/>
        <w:jc w:val="both"/>
        <w:rPr>
          <w:rFonts w:ascii="Times New Roman" w:hAnsi="Times New Roman" w:cs="Times New Roman"/>
          <w:sz w:val="24"/>
          <w:szCs w:val="24"/>
        </w:rPr>
      </w:pPr>
      <w:r w:rsidRPr="00680327">
        <w:rPr>
          <w:rFonts w:ascii="Times New Roman" w:hAnsi="Times New Roman" w:cs="Times New Roman"/>
          <w:b/>
          <w:bCs/>
          <w:sz w:val="24"/>
          <w:szCs w:val="24"/>
        </w:rPr>
        <w:t xml:space="preserve">    Kc:</w:t>
      </w:r>
      <w:r w:rsidR="00A66329" w:rsidRPr="00680327">
        <w:rPr>
          <w:rFonts w:ascii="Times New Roman" w:hAnsi="Times New Roman" w:cs="Times New Roman"/>
          <w:sz w:val="24"/>
          <w:szCs w:val="24"/>
        </w:rPr>
        <w:t xml:space="preserve"> crop coefficient</w:t>
      </w:r>
      <w:r w:rsidR="00AB1D13" w:rsidRPr="00680327">
        <w:rPr>
          <w:rFonts w:ascii="Times New Roman" w:hAnsi="Times New Roman" w:cs="Times New Roman"/>
          <w:sz w:val="24"/>
          <w:szCs w:val="24"/>
        </w:rPr>
        <w:t xml:space="preserve"> according to </w:t>
      </w:r>
      <w:r w:rsidR="00E82F5C" w:rsidRPr="00680327">
        <w:rPr>
          <w:rFonts w:ascii="Times New Roman" w:hAnsi="Times New Roman" w:cs="Times New Roman"/>
          <w:sz w:val="24"/>
          <w:szCs w:val="24"/>
        </w:rPr>
        <w:t xml:space="preserve">FAO Irrigation and Drainage paper 56 </w:t>
      </w:r>
      <w:r w:rsidR="00AB1D13" w:rsidRPr="00680327">
        <w:rPr>
          <w:rFonts w:ascii="Times New Roman" w:hAnsi="Times New Roman" w:cs="Times New Roman"/>
          <w:sz w:val="24"/>
          <w:szCs w:val="24"/>
        </w:rPr>
        <w:t>(Allen et al., 1998)</w:t>
      </w:r>
      <w:r w:rsidR="00E82F5C" w:rsidRPr="00680327">
        <w:rPr>
          <w:rFonts w:ascii="Times New Roman" w:hAnsi="Times New Roman" w:cs="Times New Roman"/>
          <w:sz w:val="24"/>
          <w:szCs w:val="24"/>
        </w:rPr>
        <w:t>.</w:t>
      </w:r>
    </w:p>
    <w:p w14:paraId="2999EC44" w14:textId="3435609F" w:rsidR="00E11E44" w:rsidRPr="00680327" w:rsidRDefault="00E11E44" w:rsidP="00CF4690">
      <w:pPr>
        <w:spacing w:after="0" w:line="240" w:lineRule="auto"/>
        <w:ind w:left="1584" w:right="288" w:hanging="720"/>
        <w:jc w:val="both"/>
        <w:rPr>
          <w:rFonts w:ascii="Times New Roman" w:hAnsi="Times New Roman" w:cs="Times New Roman"/>
          <w:sz w:val="24"/>
          <w:szCs w:val="24"/>
        </w:rPr>
      </w:pPr>
      <w:r w:rsidRPr="00680327">
        <w:rPr>
          <w:rFonts w:ascii="Times New Roman" w:hAnsi="Times New Roman" w:cs="Times New Roman"/>
          <w:b/>
          <w:bCs/>
          <w:sz w:val="24"/>
          <w:szCs w:val="24"/>
        </w:rPr>
        <w:t xml:space="preserve">    </w:t>
      </w:r>
      <w:r w:rsidR="00B029E7" w:rsidRPr="00680327">
        <w:rPr>
          <w:rFonts w:ascii="Times New Roman" w:hAnsi="Times New Roman" w:cs="Times New Roman"/>
          <w:sz w:val="24"/>
          <w:szCs w:val="24"/>
        </w:rPr>
        <w:t>ETo</w:t>
      </w:r>
      <w:r w:rsidRPr="00680327">
        <w:rPr>
          <w:rFonts w:ascii="Times New Roman" w:hAnsi="Times New Roman" w:cs="Times New Roman"/>
          <w:sz w:val="24"/>
          <w:szCs w:val="24"/>
        </w:rPr>
        <w:t>: Reference crop Evapotranspiration (mm day</w:t>
      </w:r>
      <w:r w:rsidRPr="00680327">
        <w:rPr>
          <w:rFonts w:ascii="Times New Roman" w:hAnsi="Times New Roman" w:cs="Times New Roman"/>
          <w:sz w:val="24"/>
          <w:szCs w:val="24"/>
          <w:vertAlign w:val="superscript"/>
        </w:rPr>
        <w:t>-1</w:t>
      </w:r>
      <w:r w:rsidRPr="00680327">
        <w:rPr>
          <w:rFonts w:ascii="Times New Roman" w:hAnsi="Times New Roman" w:cs="Times New Roman"/>
          <w:sz w:val="24"/>
          <w:szCs w:val="24"/>
        </w:rPr>
        <w:t xml:space="preserve">). </w:t>
      </w:r>
    </w:p>
    <w:p w14:paraId="1109A3DB" w14:textId="6CC8F02D" w:rsidR="00E11E44" w:rsidRPr="00680327" w:rsidRDefault="00E11E44" w:rsidP="00CF4690">
      <w:pPr>
        <w:spacing w:after="0" w:line="240" w:lineRule="auto"/>
        <w:ind w:left="1584" w:right="288" w:hanging="720"/>
        <w:jc w:val="both"/>
        <w:rPr>
          <w:rFonts w:ascii="Times New Roman" w:hAnsi="Times New Roman" w:cs="Times New Roman"/>
          <w:sz w:val="24"/>
          <w:szCs w:val="24"/>
        </w:rPr>
      </w:pPr>
      <w:r w:rsidRPr="00680327">
        <w:rPr>
          <w:rFonts w:ascii="Times New Roman" w:hAnsi="Times New Roman" w:cs="Times New Roman"/>
          <w:b/>
          <w:bCs/>
          <w:sz w:val="24"/>
          <w:szCs w:val="24"/>
        </w:rPr>
        <w:t xml:space="preserve">    L</w:t>
      </w:r>
      <w:r w:rsidR="00BD2377" w:rsidRPr="00680327">
        <w:rPr>
          <w:rFonts w:ascii="Times New Roman" w:hAnsi="Times New Roman" w:cs="Times New Roman"/>
          <w:b/>
          <w:bCs/>
          <w:sz w:val="24"/>
          <w:szCs w:val="24"/>
        </w:rPr>
        <w:t>F</w:t>
      </w:r>
      <w:r w:rsidRPr="00680327">
        <w:rPr>
          <w:rFonts w:ascii="Times New Roman" w:hAnsi="Times New Roman" w:cs="Times New Roman"/>
          <w:sz w:val="24"/>
          <w:szCs w:val="24"/>
        </w:rPr>
        <w:t xml:space="preserve"> = </w:t>
      </w:r>
      <w:r w:rsidR="0050573D" w:rsidRPr="00680327">
        <w:rPr>
          <w:rFonts w:ascii="Times New Roman" w:hAnsi="Times New Roman" w:cs="Times New Roman"/>
          <w:sz w:val="24"/>
          <w:szCs w:val="24"/>
        </w:rPr>
        <w:t>L</w:t>
      </w:r>
      <w:r w:rsidRPr="00680327">
        <w:rPr>
          <w:rFonts w:ascii="Times New Roman" w:hAnsi="Times New Roman" w:cs="Times New Roman"/>
          <w:sz w:val="24"/>
          <w:szCs w:val="24"/>
        </w:rPr>
        <w:t xml:space="preserve">eaching Fraction (Assumed 20% of irrigation water). </w:t>
      </w:r>
    </w:p>
    <w:p w14:paraId="39DFB00C" w14:textId="7EC889ED" w:rsidR="00E11E44" w:rsidRPr="00680327" w:rsidRDefault="00E11E44" w:rsidP="00CF4690">
      <w:pPr>
        <w:spacing w:after="0" w:line="240" w:lineRule="auto"/>
        <w:ind w:left="1584" w:right="288" w:hanging="720"/>
        <w:jc w:val="both"/>
        <w:rPr>
          <w:rFonts w:ascii="Times New Roman" w:hAnsi="Times New Roman" w:cs="Times New Roman"/>
          <w:sz w:val="24"/>
          <w:szCs w:val="24"/>
        </w:rPr>
      </w:pPr>
      <w:r w:rsidRPr="00680327">
        <w:rPr>
          <w:rFonts w:ascii="Times New Roman" w:hAnsi="Times New Roman" w:cs="Times New Roman"/>
          <w:b/>
          <w:bCs/>
          <w:sz w:val="24"/>
          <w:szCs w:val="24"/>
        </w:rPr>
        <w:t xml:space="preserve">    IE</w:t>
      </w:r>
      <w:r w:rsidRPr="00680327">
        <w:rPr>
          <w:rFonts w:ascii="Times New Roman" w:hAnsi="Times New Roman" w:cs="Times New Roman"/>
          <w:sz w:val="24"/>
          <w:szCs w:val="24"/>
        </w:rPr>
        <w:t xml:space="preserve">: Irrigation efficiency of the irrigation system in the field (assumed </w:t>
      </w:r>
      <w:r w:rsidR="001F33B9" w:rsidRPr="00680327">
        <w:rPr>
          <w:rFonts w:ascii="Times New Roman" w:hAnsi="Times New Roman" w:cs="Times New Roman"/>
          <w:sz w:val="24"/>
          <w:szCs w:val="24"/>
        </w:rPr>
        <w:t>55</w:t>
      </w:r>
      <w:r w:rsidRPr="00680327">
        <w:rPr>
          <w:rFonts w:ascii="Times New Roman" w:hAnsi="Times New Roman" w:cs="Times New Roman"/>
          <w:sz w:val="24"/>
          <w:szCs w:val="24"/>
        </w:rPr>
        <w:t xml:space="preserve">% of the total     applied) for </w:t>
      </w:r>
      <w:r w:rsidR="001F33B9" w:rsidRPr="00680327">
        <w:rPr>
          <w:rFonts w:ascii="Times New Roman" w:hAnsi="Times New Roman" w:cs="Times New Roman"/>
          <w:sz w:val="24"/>
          <w:szCs w:val="24"/>
        </w:rPr>
        <w:t>surface</w:t>
      </w:r>
      <w:r w:rsidRPr="00680327">
        <w:rPr>
          <w:rFonts w:ascii="Times New Roman" w:hAnsi="Times New Roman" w:cs="Times New Roman"/>
          <w:sz w:val="24"/>
          <w:szCs w:val="24"/>
        </w:rPr>
        <w:t xml:space="preserve"> irrigation system.</w:t>
      </w:r>
    </w:p>
    <w:p w14:paraId="10FE73D0" w14:textId="77777777" w:rsidR="00CF4690" w:rsidRPr="00680327" w:rsidRDefault="00E11E44" w:rsidP="00CF4690">
      <w:pPr>
        <w:spacing w:after="0" w:line="240" w:lineRule="auto"/>
        <w:ind w:left="1584" w:right="288" w:hanging="720"/>
        <w:jc w:val="both"/>
        <w:rPr>
          <w:rFonts w:ascii="Times New Roman" w:hAnsi="Times New Roman" w:cs="Times New Roman"/>
          <w:sz w:val="24"/>
          <w:szCs w:val="24"/>
        </w:rPr>
      </w:pPr>
      <w:r w:rsidRPr="00680327">
        <w:rPr>
          <w:rFonts w:ascii="Times New Roman" w:hAnsi="Times New Roman" w:cs="Times New Roman"/>
          <w:b/>
          <w:bCs/>
          <w:sz w:val="24"/>
          <w:szCs w:val="24"/>
        </w:rPr>
        <w:t xml:space="preserve"> R</w:t>
      </w:r>
      <w:r w:rsidRPr="00680327">
        <w:rPr>
          <w:rFonts w:ascii="Times New Roman" w:hAnsi="Times New Roman" w:cs="Times New Roman"/>
          <w:sz w:val="24"/>
          <w:szCs w:val="24"/>
        </w:rPr>
        <w:t>: Reduction factor, (35 – 70% cover in this study,</w:t>
      </w:r>
    </w:p>
    <w:p w14:paraId="0006A670" w14:textId="78AC9C8B" w:rsidR="00E11E44" w:rsidRPr="00680327" w:rsidRDefault="00E11E44" w:rsidP="00CF4690">
      <w:pPr>
        <w:spacing w:after="0" w:line="240" w:lineRule="auto"/>
        <w:ind w:left="1584" w:right="288" w:hanging="720"/>
        <w:jc w:val="both"/>
        <w:rPr>
          <w:rFonts w:ascii="Times New Roman" w:hAnsi="Times New Roman" w:cs="Times New Roman"/>
          <w:sz w:val="24"/>
          <w:szCs w:val="24"/>
        </w:rPr>
      </w:pPr>
      <w:r w:rsidRPr="00680327">
        <w:rPr>
          <w:rFonts w:ascii="Times New Roman" w:hAnsi="Times New Roman" w:cs="Times New Roman"/>
          <w:sz w:val="24"/>
          <w:szCs w:val="24"/>
        </w:rPr>
        <w:t xml:space="preserve"> Area: the irrigated area (one Fadden), 1000 = to convert from liter to cubic meter.</w:t>
      </w:r>
    </w:p>
    <w:p w14:paraId="1A2BCF56" w14:textId="77777777" w:rsidR="005537DE" w:rsidRPr="00680327" w:rsidRDefault="00CB2B6C" w:rsidP="00CF4690">
      <w:pPr>
        <w:spacing w:before="100" w:beforeAutospacing="1" w:after="0" w:line="240" w:lineRule="auto"/>
        <w:rPr>
          <w:rFonts w:ascii="Times New Roman" w:hAnsi="Times New Roman" w:cs="Times New Roman"/>
          <w:b/>
          <w:bCs/>
          <w:sz w:val="24"/>
          <w:szCs w:val="24"/>
        </w:rPr>
      </w:pPr>
      <w:r w:rsidRPr="00680327">
        <w:rPr>
          <w:rFonts w:ascii="Times New Roman" w:hAnsi="Times New Roman" w:cs="Times New Roman"/>
          <w:b/>
          <w:bCs/>
          <w:sz w:val="24"/>
          <w:szCs w:val="24"/>
        </w:rPr>
        <w:t xml:space="preserve">2.2 </w:t>
      </w:r>
      <w:r w:rsidR="00D10041" w:rsidRPr="00680327">
        <w:rPr>
          <w:rFonts w:ascii="Times New Roman" w:hAnsi="Times New Roman" w:cs="Times New Roman"/>
          <w:b/>
          <w:bCs/>
          <w:sz w:val="24"/>
          <w:szCs w:val="24"/>
        </w:rPr>
        <w:t>Fertilization</w:t>
      </w:r>
    </w:p>
    <w:p w14:paraId="1DBDD603" w14:textId="77777777" w:rsidR="00AA00FE" w:rsidRPr="00680327" w:rsidRDefault="00AA00FE" w:rsidP="00CF4690">
      <w:pPr>
        <w:spacing w:after="0" w:line="240" w:lineRule="auto"/>
        <w:ind w:firstLine="720"/>
        <w:jc w:val="both"/>
        <w:rPr>
          <w:rFonts w:ascii="Times New Roman" w:hAnsi="Times New Roman" w:cs="Times New Roman"/>
          <w:sz w:val="24"/>
          <w:szCs w:val="24"/>
          <w:rtl/>
        </w:rPr>
      </w:pPr>
      <w:r w:rsidRPr="00680327">
        <w:rPr>
          <w:rFonts w:ascii="Times New Roman" w:hAnsi="Times New Roman" w:cs="Times New Roman"/>
          <w:sz w:val="24"/>
          <w:szCs w:val="24"/>
        </w:rPr>
        <w:t xml:space="preserve">All treatments were added at the doses recommended by the Egyptian Ministry of Agriculture green </w:t>
      </w:r>
      <w:r w:rsidRPr="00680327">
        <w:rPr>
          <w:rFonts w:ascii="Times New Roman" w:eastAsia="Times New Roman" w:hAnsi="Times New Roman" w:cs="Times New Roman"/>
          <w:sz w:val="24"/>
          <w:szCs w:val="24"/>
        </w:rPr>
        <w:t>common bean (</w:t>
      </w:r>
      <w:r w:rsidRPr="00680327">
        <w:rPr>
          <w:rFonts w:ascii="Times New Roman" w:eastAsia="Times New Roman" w:hAnsi="Times New Roman" w:cs="Times New Roman"/>
          <w:i/>
          <w:iCs/>
          <w:sz w:val="24"/>
          <w:szCs w:val="24"/>
        </w:rPr>
        <w:t>Phaseolus vulgaris</w:t>
      </w:r>
      <w:r w:rsidRPr="00680327">
        <w:rPr>
          <w:rFonts w:ascii="Times New Roman" w:eastAsia="Times New Roman" w:hAnsi="Times New Roman" w:cs="Times New Roman"/>
          <w:sz w:val="24"/>
          <w:szCs w:val="24"/>
        </w:rPr>
        <w:t xml:space="preserve"> L.</w:t>
      </w:r>
      <w:r w:rsidRPr="00680327">
        <w:rPr>
          <w:rFonts w:ascii="Times New Roman" w:hAnsi="Times New Roman" w:cs="Times New Roman"/>
          <w:sz w:val="24"/>
          <w:szCs w:val="24"/>
        </w:rPr>
        <w:t>). Superphosphate (15% P</w:t>
      </w:r>
      <w:r w:rsidRPr="00680327">
        <w:rPr>
          <w:rFonts w:ascii="Times New Roman" w:hAnsi="Times New Roman" w:cs="Times New Roman"/>
          <w:sz w:val="24"/>
          <w:szCs w:val="24"/>
          <w:vertAlign w:val="subscript"/>
        </w:rPr>
        <w:t>2</w:t>
      </w:r>
      <w:r w:rsidRPr="00680327">
        <w:rPr>
          <w:rFonts w:ascii="Times New Roman" w:hAnsi="Times New Roman" w:cs="Times New Roman"/>
          <w:sz w:val="24"/>
          <w:szCs w:val="24"/>
        </w:rPr>
        <w:t>O</w:t>
      </w:r>
      <w:r w:rsidRPr="00680327">
        <w:rPr>
          <w:rFonts w:ascii="Times New Roman" w:hAnsi="Times New Roman" w:cs="Times New Roman"/>
          <w:sz w:val="24"/>
          <w:szCs w:val="24"/>
          <w:vertAlign w:val="subscript"/>
        </w:rPr>
        <w:t>5</w:t>
      </w:r>
      <w:r w:rsidRPr="00680327">
        <w:rPr>
          <w:rFonts w:ascii="Times New Roman" w:hAnsi="Times New Roman" w:cs="Times New Roman"/>
          <w:sz w:val="24"/>
          <w:szCs w:val="24"/>
        </w:rPr>
        <w:t>) was added at a rate of 150 Kg fed</w:t>
      </w:r>
      <w:r w:rsidRPr="00680327">
        <w:rPr>
          <w:rFonts w:ascii="Times New Roman" w:hAnsi="Times New Roman" w:cs="Times New Roman"/>
          <w:sz w:val="24"/>
          <w:szCs w:val="24"/>
          <w:vertAlign w:val="superscript"/>
        </w:rPr>
        <w:t>-1</w:t>
      </w:r>
      <w:r w:rsidRPr="00680327">
        <w:rPr>
          <w:rFonts w:ascii="Times New Roman" w:hAnsi="Times New Roman" w:cs="Times New Roman"/>
          <w:sz w:val="24"/>
          <w:szCs w:val="24"/>
        </w:rPr>
        <w:t xml:space="preserve"> before sowing during service operations; 50 potassium sulphate (with a K</w:t>
      </w:r>
      <w:r w:rsidRPr="00680327">
        <w:rPr>
          <w:rFonts w:ascii="Times New Roman" w:hAnsi="Times New Roman" w:cs="Times New Roman"/>
          <w:sz w:val="24"/>
          <w:szCs w:val="24"/>
          <w:vertAlign w:val="subscript"/>
        </w:rPr>
        <w:t>2</w:t>
      </w:r>
      <w:r w:rsidRPr="00680327">
        <w:rPr>
          <w:rFonts w:ascii="Times New Roman" w:hAnsi="Times New Roman" w:cs="Times New Roman"/>
          <w:sz w:val="24"/>
          <w:szCs w:val="24"/>
        </w:rPr>
        <w:t>O content of 48%) was introduced at a rate of 50 kg fed</w:t>
      </w:r>
      <w:r w:rsidRPr="00680327">
        <w:rPr>
          <w:rFonts w:ascii="Times New Roman" w:hAnsi="Times New Roman" w:cs="Times New Roman"/>
          <w:sz w:val="24"/>
          <w:szCs w:val="24"/>
          <w:vertAlign w:val="superscript"/>
        </w:rPr>
        <w:t>-1</w:t>
      </w:r>
      <w:r w:rsidRPr="00680327">
        <w:rPr>
          <w:rFonts w:ascii="Times New Roman" w:hAnsi="Times New Roman" w:cs="Times New Roman"/>
          <w:sz w:val="24"/>
          <w:szCs w:val="24"/>
        </w:rPr>
        <w:t xml:space="preserve"> were divided in two doses, the first </w:t>
      </w:r>
      <w:r w:rsidRPr="00680327">
        <w:rPr>
          <w:rFonts w:ascii="Times New Roman" w:hAnsi="Times New Roman" w:cs="Times New Roman"/>
          <w:sz w:val="24"/>
          <w:szCs w:val="24"/>
        </w:rPr>
        <w:lastRenderedPageBreak/>
        <w:t>one was added before the first irrigation and the second added before the flowering time. Ammonium nitrate NH</w:t>
      </w:r>
      <w:r w:rsidRPr="00680327">
        <w:rPr>
          <w:rFonts w:ascii="Times New Roman" w:hAnsi="Times New Roman" w:cs="Times New Roman"/>
          <w:sz w:val="24"/>
          <w:szCs w:val="24"/>
          <w:vertAlign w:val="subscript"/>
        </w:rPr>
        <w:t>4</w:t>
      </w:r>
      <w:r w:rsidRPr="00680327">
        <w:rPr>
          <w:rFonts w:ascii="Times New Roman" w:hAnsi="Times New Roman" w:cs="Times New Roman"/>
          <w:sz w:val="24"/>
          <w:szCs w:val="24"/>
        </w:rPr>
        <w:t>NO</w:t>
      </w:r>
      <w:r w:rsidRPr="00680327">
        <w:rPr>
          <w:rFonts w:ascii="Times New Roman" w:hAnsi="Times New Roman" w:cs="Times New Roman"/>
          <w:sz w:val="24"/>
          <w:szCs w:val="24"/>
          <w:vertAlign w:val="subscript"/>
        </w:rPr>
        <w:t>3</w:t>
      </w:r>
      <w:r w:rsidRPr="00680327">
        <w:rPr>
          <w:rFonts w:ascii="Times New Roman" w:hAnsi="Times New Roman" w:cs="Times New Roman"/>
          <w:sz w:val="24"/>
          <w:szCs w:val="24"/>
        </w:rPr>
        <w:t xml:space="preserve"> (33</w:t>
      </w:r>
      <w:r w:rsidRPr="003D300D">
        <w:rPr>
          <w:rFonts w:ascii="Times New Roman" w:hAnsi="Times New Roman" w:cs="Times New Roman"/>
          <w:sz w:val="24"/>
          <w:szCs w:val="24"/>
        </w:rPr>
        <w:t xml:space="preserve">.5% N) was used as the nitrogen source, with application (100 kg/fed) occurring in two equal doses, the first one was added before the first irrigation and the second added </w:t>
      </w:r>
      <w:r w:rsidRPr="00680327">
        <w:rPr>
          <w:rFonts w:ascii="Times New Roman" w:hAnsi="Times New Roman" w:cs="Times New Roman"/>
          <w:sz w:val="24"/>
          <w:szCs w:val="24"/>
        </w:rPr>
        <w:t xml:space="preserve">before the second irrigation after the </w:t>
      </w:r>
      <w:r w:rsidR="00D40E0B" w:rsidRPr="00680327">
        <w:rPr>
          <w:rFonts w:ascii="Times New Roman" w:hAnsi="Times New Roman" w:cs="Times New Roman"/>
          <w:sz w:val="24"/>
          <w:szCs w:val="24"/>
        </w:rPr>
        <w:t>sowing</w:t>
      </w:r>
      <w:r w:rsidRPr="00680327">
        <w:rPr>
          <w:rFonts w:ascii="Times New Roman" w:hAnsi="Times New Roman" w:cs="Times New Roman"/>
          <w:sz w:val="24"/>
          <w:szCs w:val="24"/>
        </w:rPr>
        <w:t>.</w:t>
      </w:r>
    </w:p>
    <w:p w14:paraId="16C7E1F7" w14:textId="77777777" w:rsidR="001E4AB1" w:rsidRPr="00680327" w:rsidRDefault="00CB2B6C" w:rsidP="00CB2B6C">
      <w:pPr>
        <w:spacing w:after="0" w:line="480" w:lineRule="auto"/>
        <w:jc w:val="both"/>
        <w:rPr>
          <w:rFonts w:asciiTheme="majorBidi" w:hAnsiTheme="majorBidi" w:cstheme="majorBidi"/>
          <w:b/>
          <w:bCs/>
          <w:sz w:val="24"/>
          <w:szCs w:val="24"/>
        </w:rPr>
      </w:pPr>
      <w:r w:rsidRPr="00680327">
        <w:rPr>
          <w:rFonts w:asciiTheme="majorBidi" w:hAnsiTheme="majorBidi" w:cstheme="majorBidi"/>
          <w:b/>
          <w:bCs/>
          <w:sz w:val="24"/>
          <w:szCs w:val="24"/>
        </w:rPr>
        <w:t xml:space="preserve">2.3 </w:t>
      </w:r>
      <w:r w:rsidR="001E4AB1" w:rsidRPr="00680327">
        <w:rPr>
          <w:rFonts w:asciiTheme="majorBidi" w:hAnsiTheme="majorBidi" w:cstheme="majorBidi"/>
          <w:b/>
          <w:bCs/>
          <w:sz w:val="24"/>
          <w:szCs w:val="24"/>
        </w:rPr>
        <w:t>Examined parameters:</w:t>
      </w:r>
    </w:p>
    <w:p w14:paraId="0D347CD4" w14:textId="77777777" w:rsidR="001E4AB1" w:rsidRPr="00CB2B6C" w:rsidRDefault="00CB2B6C" w:rsidP="00CB2B6C">
      <w:pPr>
        <w:pStyle w:val="ListParagraph"/>
        <w:spacing w:after="0" w:line="480" w:lineRule="auto"/>
        <w:ind w:left="0"/>
        <w:jc w:val="both"/>
        <w:rPr>
          <w:rFonts w:asciiTheme="majorBidi" w:hAnsiTheme="majorBidi" w:cstheme="majorBidi"/>
          <w:b/>
          <w:bCs/>
          <w:sz w:val="24"/>
          <w:szCs w:val="24"/>
        </w:rPr>
      </w:pPr>
      <w:r>
        <w:rPr>
          <w:rFonts w:asciiTheme="majorBidi" w:hAnsiTheme="majorBidi" w:cstheme="majorBidi"/>
          <w:b/>
          <w:bCs/>
          <w:sz w:val="24"/>
          <w:szCs w:val="24"/>
        </w:rPr>
        <w:t>2.3.1</w:t>
      </w:r>
      <w:r w:rsidR="00600730">
        <w:rPr>
          <w:rFonts w:asciiTheme="majorBidi" w:hAnsiTheme="majorBidi" w:cstheme="majorBidi"/>
          <w:b/>
          <w:bCs/>
          <w:sz w:val="24"/>
          <w:szCs w:val="24"/>
        </w:rPr>
        <w:t xml:space="preserve">. </w:t>
      </w:r>
      <w:r>
        <w:rPr>
          <w:rFonts w:asciiTheme="majorBidi" w:hAnsiTheme="majorBidi" w:cstheme="majorBidi"/>
          <w:b/>
          <w:bCs/>
          <w:sz w:val="24"/>
          <w:szCs w:val="24"/>
        </w:rPr>
        <w:t xml:space="preserve"> </w:t>
      </w:r>
      <w:r w:rsidRPr="00CB2B6C">
        <w:rPr>
          <w:rFonts w:asciiTheme="majorBidi" w:hAnsiTheme="majorBidi" w:cstheme="majorBidi"/>
          <w:b/>
          <w:bCs/>
          <w:sz w:val="24"/>
          <w:szCs w:val="24"/>
        </w:rPr>
        <w:t>Soil analysis</w:t>
      </w:r>
    </w:p>
    <w:p w14:paraId="31A5780E" w14:textId="69AA4078" w:rsidR="001E4AB1" w:rsidRDefault="001E4AB1" w:rsidP="00680327">
      <w:pPr>
        <w:spacing w:after="0" w:line="240" w:lineRule="auto"/>
        <w:ind w:firstLine="360"/>
        <w:jc w:val="both"/>
        <w:rPr>
          <w:rFonts w:asciiTheme="majorBidi" w:hAnsiTheme="majorBidi" w:cstheme="majorBidi"/>
          <w:strike/>
          <w:color w:val="FF0000"/>
          <w:sz w:val="24"/>
          <w:szCs w:val="24"/>
        </w:rPr>
      </w:pPr>
      <w:r w:rsidRPr="00E40B69">
        <w:rPr>
          <w:rFonts w:asciiTheme="majorBidi" w:hAnsiTheme="majorBidi" w:cstheme="majorBidi"/>
          <w:sz w:val="24"/>
          <w:szCs w:val="24"/>
        </w:rPr>
        <w:t>Surface soil samples (0-30 cm) were collected from all experimental plots at plant harvesting, air dried and sieved to pass through a 2 mm sieve to determine</w:t>
      </w:r>
      <w:r w:rsidR="00CB2B6C" w:rsidRPr="00E40B69">
        <w:rPr>
          <w:rFonts w:asciiTheme="majorBidi" w:hAnsiTheme="majorBidi" w:cstheme="majorBidi"/>
          <w:sz w:val="24"/>
          <w:szCs w:val="24"/>
        </w:rPr>
        <w:t xml:space="preserve"> some chemical and physical properties. </w:t>
      </w:r>
      <w:r w:rsidRPr="00E40B69">
        <w:rPr>
          <w:rFonts w:asciiTheme="majorBidi" w:hAnsiTheme="majorBidi" w:cstheme="majorBidi"/>
          <w:sz w:val="24"/>
          <w:szCs w:val="24"/>
        </w:rPr>
        <w:t xml:space="preserve">Certain soil physical characteristics were measured as described by Klute </w:t>
      </w:r>
      <w:r w:rsidR="00E40B69" w:rsidRPr="00E40B69">
        <w:rPr>
          <w:rFonts w:asciiTheme="majorBidi" w:hAnsiTheme="majorBidi" w:cstheme="majorBidi"/>
          <w:sz w:val="24"/>
          <w:szCs w:val="24"/>
        </w:rPr>
        <w:t>(1986)</w:t>
      </w:r>
      <w:r w:rsidR="00CB2B6C" w:rsidRPr="00E40B69">
        <w:rPr>
          <w:rFonts w:asciiTheme="majorBidi" w:hAnsiTheme="majorBidi" w:cstheme="majorBidi"/>
          <w:sz w:val="24"/>
          <w:szCs w:val="24"/>
        </w:rPr>
        <w:t xml:space="preserve">, while soil bulk density (BD) was calculated as described by Blake and Hartge </w:t>
      </w:r>
      <w:r w:rsidR="00E40B69" w:rsidRPr="00E40B69">
        <w:rPr>
          <w:rFonts w:asciiTheme="majorBidi" w:hAnsiTheme="majorBidi" w:cstheme="majorBidi"/>
          <w:sz w:val="24"/>
          <w:szCs w:val="24"/>
        </w:rPr>
        <w:t>(1986)</w:t>
      </w:r>
      <w:r w:rsidR="00CB2B6C" w:rsidRPr="00E40B69">
        <w:rPr>
          <w:rFonts w:asciiTheme="majorBidi" w:hAnsiTheme="majorBidi" w:cstheme="majorBidi"/>
          <w:sz w:val="24"/>
          <w:szCs w:val="24"/>
        </w:rPr>
        <w:t xml:space="preserve">. </w:t>
      </w:r>
    </w:p>
    <w:p w14:paraId="748942E4" w14:textId="39997CAD" w:rsidR="004D4F90" w:rsidRPr="00680327" w:rsidRDefault="004D4F90" w:rsidP="004D4F90">
      <w:pPr>
        <w:spacing w:after="0" w:line="240" w:lineRule="auto"/>
        <w:ind w:firstLine="360"/>
        <w:jc w:val="both"/>
        <w:rPr>
          <w:rFonts w:asciiTheme="majorBidi" w:hAnsiTheme="majorBidi" w:cstheme="majorBidi"/>
          <w:sz w:val="24"/>
          <w:szCs w:val="24"/>
        </w:rPr>
      </w:pPr>
      <w:r w:rsidRPr="00680327">
        <w:rPr>
          <w:rFonts w:asciiTheme="majorBidi" w:hAnsiTheme="majorBidi" w:cstheme="majorBidi"/>
          <w:sz w:val="24"/>
          <w:szCs w:val="24"/>
        </w:rPr>
        <w:t xml:space="preserve">The Beckman pH meter was used to measure the pH of the soil at 1:2.5 (soil: water suspension), the electrical conductivity (EC) was measured at 1:5 (soil water extraction), the cations and anions were measured at soil paste extracts, and the available soil NPK was calculated in accordance with </w:t>
      </w:r>
      <w:proofErr w:type="spellStart"/>
      <w:r w:rsidRPr="00680327">
        <w:rPr>
          <w:rFonts w:asciiTheme="majorBidi" w:hAnsiTheme="majorBidi" w:cstheme="majorBidi"/>
          <w:sz w:val="24"/>
          <w:szCs w:val="24"/>
        </w:rPr>
        <w:t>Cottenic</w:t>
      </w:r>
      <w:proofErr w:type="spellEnd"/>
      <w:r w:rsidRPr="00680327">
        <w:rPr>
          <w:rFonts w:asciiTheme="majorBidi" w:hAnsiTheme="majorBidi" w:cstheme="majorBidi"/>
          <w:sz w:val="24"/>
          <w:szCs w:val="24"/>
        </w:rPr>
        <w:t xml:space="preserve"> et al., 1982.</w:t>
      </w:r>
    </w:p>
    <w:p w14:paraId="6A441858" w14:textId="77777777" w:rsidR="004D4F90" w:rsidRPr="004D4F90" w:rsidRDefault="004D4F90" w:rsidP="00E40B69">
      <w:pPr>
        <w:spacing w:after="0" w:line="240" w:lineRule="auto"/>
        <w:ind w:firstLine="360"/>
        <w:jc w:val="both"/>
        <w:rPr>
          <w:rFonts w:asciiTheme="majorBidi" w:hAnsiTheme="majorBidi" w:cstheme="majorBidi"/>
          <w:color w:val="FF0000"/>
          <w:sz w:val="24"/>
          <w:szCs w:val="24"/>
        </w:rPr>
      </w:pPr>
    </w:p>
    <w:p w14:paraId="33FB7CEA" w14:textId="77777777" w:rsidR="00D47225" w:rsidRDefault="00D47225" w:rsidP="003737F6">
      <w:pPr>
        <w:spacing w:after="0" w:line="240" w:lineRule="auto"/>
        <w:ind w:firstLine="360"/>
        <w:jc w:val="both"/>
        <w:rPr>
          <w:rFonts w:asciiTheme="majorBidi" w:hAnsiTheme="majorBidi" w:cstheme="majorBidi"/>
          <w:sz w:val="24"/>
          <w:szCs w:val="24"/>
          <w:rtl/>
        </w:rPr>
      </w:pPr>
    </w:p>
    <w:p w14:paraId="51F3EFF4" w14:textId="77777777" w:rsidR="001E4AB1" w:rsidRPr="00CB2B6C" w:rsidRDefault="00CB2B6C" w:rsidP="00D47225">
      <w:pPr>
        <w:spacing w:after="0" w:line="480" w:lineRule="auto"/>
        <w:jc w:val="both"/>
        <w:rPr>
          <w:rFonts w:asciiTheme="majorBidi" w:hAnsiTheme="majorBidi" w:cstheme="majorBidi"/>
          <w:b/>
          <w:bCs/>
          <w:sz w:val="24"/>
          <w:szCs w:val="24"/>
        </w:rPr>
      </w:pPr>
      <w:r>
        <w:rPr>
          <w:rFonts w:asciiTheme="majorBidi" w:hAnsiTheme="majorBidi" w:cstheme="majorBidi"/>
          <w:b/>
          <w:bCs/>
          <w:sz w:val="24"/>
          <w:szCs w:val="24"/>
        </w:rPr>
        <w:t>2.3.2</w:t>
      </w:r>
      <w:r w:rsidR="00600730">
        <w:rPr>
          <w:rFonts w:asciiTheme="majorBidi" w:hAnsiTheme="majorBidi" w:cstheme="majorBidi"/>
          <w:b/>
          <w:bCs/>
          <w:sz w:val="24"/>
          <w:szCs w:val="24"/>
        </w:rPr>
        <w:t xml:space="preserve">. </w:t>
      </w:r>
      <w:r w:rsidR="001E4AB1" w:rsidRPr="00CB2B6C">
        <w:rPr>
          <w:rFonts w:asciiTheme="majorBidi" w:hAnsiTheme="majorBidi" w:cstheme="majorBidi"/>
          <w:b/>
          <w:bCs/>
          <w:sz w:val="24"/>
          <w:szCs w:val="24"/>
        </w:rPr>
        <w:t xml:space="preserve"> </w:t>
      </w:r>
      <w:proofErr w:type="gramStart"/>
      <w:r w:rsidR="001E4AB1" w:rsidRPr="00CB2B6C">
        <w:rPr>
          <w:rFonts w:asciiTheme="majorBidi" w:hAnsiTheme="majorBidi" w:cstheme="majorBidi"/>
          <w:b/>
          <w:bCs/>
          <w:sz w:val="24"/>
          <w:szCs w:val="24"/>
        </w:rPr>
        <w:t xml:space="preserve">Plant  </w:t>
      </w:r>
      <w:r w:rsidR="00D47225">
        <w:rPr>
          <w:rFonts w:asciiTheme="majorBidi" w:hAnsiTheme="majorBidi" w:cstheme="majorBidi"/>
          <w:b/>
          <w:bCs/>
          <w:sz w:val="24"/>
          <w:szCs w:val="24"/>
        </w:rPr>
        <w:t>data</w:t>
      </w:r>
      <w:proofErr w:type="gramEnd"/>
    </w:p>
    <w:p w14:paraId="16494068" w14:textId="77777777" w:rsidR="001E4AB1" w:rsidRDefault="001E4AB1" w:rsidP="008A7E4D">
      <w:pPr>
        <w:spacing w:after="0" w:line="480" w:lineRule="auto"/>
        <w:jc w:val="both"/>
        <w:rPr>
          <w:rFonts w:asciiTheme="majorBidi" w:hAnsiTheme="majorBidi" w:cstheme="majorBidi"/>
          <w:sz w:val="24"/>
          <w:szCs w:val="24"/>
          <w:rtl/>
        </w:rPr>
      </w:pPr>
      <w:r w:rsidRPr="008A7E4D">
        <w:rPr>
          <w:rFonts w:asciiTheme="majorBidi" w:hAnsiTheme="majorBidi" w:cstheme="majorBidi"/>
          <w:sz w:val="24"/>
          <w:szCs w:val="24"/>
        </w:rPr>
        <w:t>The considered treatments were evaluated through the following estimations</w:t>
      </w:r>
    </w:p>
    <w:p w14:paraId="13388451" w14:textId="77777777" w:rsidR="00302F28" w:rsidRPr="008A7E4D" w:rsidRDefault="003A7DDF" w:rsidP="008A7E4D">
      <w:pPr>
        <w:spacing w:after="0" w:line="480" w:lineRule="auto"/>
        <w:rPr>
          <w:rFonts w:asciiTheme="majorBidi" w:hAnsiTheme="majorBidi" w:cstheme="majorBidi"/>
          <w:b/>
          <w:bCs/>
          <w:sz w:val="24"/>
          <w:szCs w:val="24"/>
        </w:rPr>
      </w:pPr>
      <w:r w:rsidRPr="008A7E4D">
        <w:rPr>
          <w:rFonts w:asciiTheme="majorBidi" w:hAnsiTheme="majorBidi" w:cstheme="majorBidi"/>
          <w:b/>
          <w:bCs/>
          <w:sz w:val="24"/>
          <w:szCs w:val="24"/>
          <w:u w:val="single"/>
        </w:rPr>
        <w:t>Studied characteristics:</w:t>
      </w:r>
      <w:r w:rsidR="00302F28" w:rsidRPr="008A7E4D">
        <w:rPr>
          <w:rFonts w:asciiTheme="majorBidi" w:hAnsiTheme="majorBidi" w:cstheme="majorBidi"/>
          <w:b/>
          <w:bCs/>
          <w:sz w:val="24"/>
          <w:szCs w:val="24"/>
          <w:u w:val="single"/>
        </w:rPr>
        <w:t xml:space="preserve"> </w:t>
      </w:r>
    </w:p>
    <w:p w14:paraId="7A38C32E" w14:textId="77777777" w:rsidR="000A25FF" w:rsidRPr="00680327" w:rsidRDefault="003A7DDF" w:rsidP="0069763C">
      <w:pPr>
        <w:pStyle w:val="ListParagraph"/>
        <w:numPr>
          <w:ilvl w:val="0"/>
          <w:numId w:val="13"/>
        </w:numPr>
        <w:spacing w:after="0" w:line="240" w:lineRule="auto"/>
        <w:jc w:val="both"/>
        <w:rPr>
          <w:rFonts w:asciiTheme="majorBidi" w:hAnsiTheme="majorBidi" w:cstheme="majorBidi"/>
          <w:sz w:val="24"/>
          <w:szCs w:val="24"/>
        </w:rPr>
      </w:pPr>
      <w:r w:rsidRPr="00680327">
        <w:rPr>
          <w:rFonts w:asciiTheme="majorBidi" w:eastAsia="Times New Roman" w:hAnsiTheme="majorBidi" w:cstheme="majorBidi"/>
          <w:b/>
          <w:bCs/>
          <w:sz w:val="24"/>
          <w:szCs w:val="24"/>
        </w:rPr>
        <w:t xml:space="preserve">Flowering date (FD): </w:t>
      </w:r>
      <w:r w:rsidRPr="00680327">
        <w:rPr>
          <w:rFonts w:asciiTheme="majorBidi" w:hAnsiTheme="majorBidi" w:cstheme="majorBidi"/>
          <w:sz w:val="24"/>
          <w:szCs w:val="24"/>
        </w:rPr>
        <w:t>the date between planting and the first open flower on 50% of the plants in the plot.</w:t>
      </w:r>
    </w:p>
    <w:p w14:paraId="27253275" w14:textId="77777777" w:rsidR="00BC7574" w:rsidRPr="00680327" w:rsidRDefault="003A7DDF" w:rsidP="00BC7574">
      <w:pPr>
        <w:pStyle w:val="ListParagraph"/>
        <w:numPr>
          <w:ilvl w:val="0"/>
          <w:numId w:val="13"/>
        </w:numPr>
        <w:spacing w:after="0" w:line="240" w:lineRule="auto"/>
        <w:jc w:val="both"/>
        <w:rPr>
          <w:rFonts w:asciiTheme="majorBidi" w:eastAsia="Times New Roman" w:hAnsiTheme="majorBidi" w:cstheme="majorBidi"/>
          <w:b/>
          <w:bCs/>
          <w:sz w:val="24"/>
          <w:szCs w:val="24"/>
          <w:u w:val="single"/>
        </w:rPr>
      </w:pPr>
      <w:r w:rsidRPr="00680327">
        <w:rPr>
          <w:rFonts w:asciiTheme="majorBidi" w:hAnsiTheme="majorBidi" w:cstheme="majorBidi"/>
          <w:b/>
          <w:bCs/>
          <w:sz w:val="24"/>
          <w:szCs w:val="24"/>
        </w:rPr>
        <w:t>Pod length (PL)</w:t>
      </w:r>
      <w:r w:rsidRPr="00680327">
        <w:rPr>
          <w:rFonts w:asciiTheme="majorBidi" w:hAnsiTheme="majorBidi" w:cstheme="majorBidi"/>
          <w:sz w:val="24"/>
          <w:szCs w:val="24"/>
        </w:rPr>
        <w:t xml:space="preserve">: </w:t>
      </w:r>
      <w:r w:rsidR="00484DD3" w:rsidRPr="00680327">
        <w:rPr>
          <w:rFonts w:asciiTheme="majorBidi" w:hAnsiTheme="majorBidi" w:cstheme="majorBidi"/>
          <w:sz w:val="24"/>
          <w:szCs w:val="24"/>
        </w:rPr>
        <w:t>thirty pods were randomly selected from each replication</w:t>
      </w:r>
      <w:r w:rsidR="004D4F90" w:rsidRPr="00680327">
        <w:rPr>
          <w:rFonts w:asciiTheme="majorBidi" w:hAnsiTheme="majorBidi" w:cstheme="majorBidi"/>
          <w:sz w:val="24"/>
          <w:szCs w:val="24"/>
        </w:rPr>
        <w:t xml:space="preserve"> to estimate it</w:t>
      </w:r>
      <w:r w:rsidR="00484DD3" w:rsidRPr="00680327">
        <w:rPr>
          <w:rFonts w:asciiTheme="majorBidi" w:hAnsiTheme="majorBidi" w:cstheme="majorBidi"/>
          <w:sz w:val="24"/>
          <w:szCs w:val="24"/>
        </w:rPr>
        <w:t>.</w:t>
      </w:r>
    </w:p>
    <w:p w14:paraId="413CCC95" w14:textId="6300A1F0" w:rsidR="003A7DDF" w:rsidRPr="00680327" w:rsidRDefault="003A7DDF" w:rsidP="00BC7574">
      <w:pPr>
        <w:pStyle w:val="ListParagraph"/>
        <w:numPr>
          <w:ilvl w:val="0"/>
          <w:numId w:val="13"/>
        </w:numPr>
        <w:spacing w:after="0" w:line="240" w:lineRule="auto"/>
        <w:jc w:val="both"/>
        <w:rPr>
          <w:rFonts w:asciiTheme="majorBidi" w:eastAsia="Times New Roman" w:hAnsiTheme="majorBidi" w:cstheme="majorBidi"/>
          <w:b/>
          <w:bCs/>
          <w:sz w:val="24"/>
          <w:szCs w:val="24"/>
          <w:u w:val="single"/>
        </w:rPr>
      </w:pPr>
      <w:r w:rsidRPr="00680327">
        <w:rPr>
          <w:rFonts w:asciiTheme="majorBidi" w:hAnsiTheme="majorBidi" w:cstheme="majorBidi"/>
          <w:b/>
          <w:bCs/>
          <w:sz w:val="24"/>
          <w:szCs w:val="24"/>
        </w:rPr>
        <w:t>Plant height (PH):</w:t>
      </w:r>
      <w:r w:rsidRPr="00680327">
        <w:rPr>
          <w:rFonts w:asciiTheme="majorBidi" w:hAnsiTheme="majorBidi" w:cstheme="majorBidi"/>
          <w:sz w:val="24"/>
          <w:szCs w:val="24"/>
        </w:rPr>
        <w:t xml:space="preserve"> </w:t>
      </w:r>
      <w:r w:rsidR="00BC7574" w:rsidRPr="00680327">
        <w:rPr>
          <w:rFonts w:asciiTheme="majorBidi" w:hAnsiTheme="majorBidi" w:cstheme="majorBidi"/>
        </w:rPr>
        <w:t xml:space="preserve">ten plants were chosen at random from each plot's inner rows during harvest in order to calculate the average plant </w:t>
      </w:r>
      <w:proofErr w:type="gramStart"/>
      <w:r w:rsidR="00BC7574" w:rsidRPr="00680327">
        <w:rPr>
          <w:rFonts w:asciiTheme="majorBidi" w:hAnsiTheme="majorBidi" w:cstheme="majorBidi"/>
        </w:rPr>
        <w:t>height.</w:t>
      </w:r>
      <w:r w:rsidR="00484DD3" w:rsidRPr="00680327">
        <w:rPr>
          <w:rFonts w:asciiTheme="majorBidi" w:hAnsiTheme="majorBidi" w:cstheme="majorBidi"/>
          <w:sz w:val="24"/>
          <w:szCs w:val="24"/>
        </w:rPr>
        <w:t>.</w:t>
      </w:r>
      <w:proofErr w:type="gramEnd"/>
    </w:p>
    <w:p w14:paraId="0A0DE1EB" w14:textId="12306C18" w:rsidR="00BC7574" w:rsidRPr="00680327" w:rsidRDefault="003A7DDF" w:rsidP="00680327">
      <w:pPr>
        <w:pStyle w:val="ListParagraph"/>
        <w:numPr>
          <w:ilvl w:val="0"/>
          <w:numId w:val="13"/>
        </w:numPr>
        <w:spacing w:after="0" w:line="240" w:lineRule="auto"/>
        <w:jc w:val="both"/>
        <w:rPr>
          <w:rFonts w:asciiTheme="majorBidi" w:eastAsia="Times New Roman" w:hAnsiTheme="majorBidi" w:cstheme="majorBidi"/>
          <w:b/>
          <w:bCs/>
          <w:sz w:val="24"/>
          <w:szCs w:val="24"/>
          <w:u w:val="single"/>
        </w:rPr>
      </w:pPr>
      <w:r w:rsidRPr="00680327">
        <w:rPr>
          <w:rFonts w:asciiTheme="majorBidi" w:hAnsiTheme="majorBidi" w:cstheme="majorBidi"/>
          <w:b/>
          <w:bCs/>
          <w:sz w:val="24"/>
          <w:szCs w:val="24"/>
        </w:rPr>
        <w:t>Number of pods/plant (NP/P):</w:t>
      </w:r>
      <w:r w:rsidRPr="00680327">
        <w:rPr>
          <w:rFonts w:asciiTheme="majorBidi" w:hAnsiTheme="majorBidi" w:cstheme="majorBidi"/>
          <w:sz w:val="24"/>
          <w:szCs w:val="24"/>
        </w:rPr>
        <w:t xml:space="preserve"> </w:t>
      </w:r>
      <w:r w:rsidR="00BC7574" w:rsidRPr="00680327">
        <w:rPr>
          <w:rFonts w:asciiTheme="majorBidi" w:hAnsiTheme="majorBidi" w:cstheme="majorBidi"/>
          <w:sz w:val="24"/>
          <w:szCs w:val="24"/>
        </w:rPr>
        <w:t>ten plants were chosen at random from each plot's inner rows during harvest in order to determine the average number of pods per plant.</w:t>
      </w:r>
    </w:p>
    <w:p w14:paraId="7E47890A" w14:textId="77633964" w:rsidR="003A7DDF" w:rsidRPr="00680327" w:rsidRDefault="003A7DDF" w:rsidP="00680327">
      <w:pPr>
        <w:pStyle w:val="ListParagraph"/>
        <w:numPr>
          <w:ilvl w:val="0"/>
          <w:numId w:val="13"/>
        </w:numPr>
        <w:spacing w:after="0" w:line="240" w:lineRule="auto"/>
        <w:jc w:val="both"/>
        <w:rPr>
          <w:rFonts w:asciiTheme="majorBidi" w:eastAsia="Times New Roman" w:hAnsiTheme="majorBidi" w:cstheme="majorBidi"/>
          <w:b/>
          <w:bCs/>
          <w:sz w:val="24"/>
          <w:szCs w:val="24"/>
          <w:u w:val="single"/>
        </w:rPr>
      </w:pPr>
      <w:r w:rsidRPr="00680327">
        <w:rPr>
          <w:rFonts w:asciiTheme="majorBidi" w:hAnsiTheme="majorBidi" w:cstheme="majorBidi"/>
          <w:b/>
          <w:bCs/>
          <w:sz w:val="24"/>
          <w:szCs w:val="24"/>
        </w:rPr>
        <w:t>Green pods</w:t>
      </w:r>
      <w:r w:rsidRPr="00680327">
        <w:rPr>
          <w:rFonts w:asciiTheme="majorBidi" w:hAnsiTheme="majorBidi" w:cstheme="majorBidi"/>
          <w:sz w:val="24"/>
          <w:szCs w:val="24"/>
        </w:rPr>
        <w:t xml:space="preserve"> </w:t>
      </w:r>
      <w:r w:rsidRPr="00680327">
        <w:rPr>
          <w:rFonts w:asciiTheme="majorBidi" w:hAnsiTheme="majorBidi" w:cstheme="majorBidi"/>
          <w:b/>
          <w:bCs/>
          <w:sz w:val="24"/>
          <w:szCs w:val="24"/>
        </w:rPr>
        <w:t xml:space="preserve">yield/fed (GPY/F): </w:t>
      </w:r>
      <w:r w:rsidR="00BC7574" w:rsidRPr="00680327">
        <w:rPr>
          <w:rFonts w:asciiTheme="majorBidi" w:hAnsiTheme="majorBidi" w:cstheme="majorBidi"/>
          <w:sz w:val="24"/>
          <w:szCs w:val="24"/>
        </w:rPr>
        <w:t xml:space="preserve">all </w:t>
      </w:r>
      <w:r w:rsidR="00503AFB" w:rsidRPr="00680327">
        <w:rPr>
          <w:rFonts w:asciiTheme="majorBidi" w:hAnsiTheme="majorBidi" w:cstheme="majorBidi"/>
          <w:sz w:val="24"/>
          <w:szCs w:val="24"/>
        </w:rPr>
        <w:t xml:space="preserve">green pods </w:t>
      </w:r>
      <w:r w:rsidR="00BC7574" w:rsidRPr="00680327">
        <w:rPr>
          <w:rFonts w:asciiTheme="majorBidi" w:hAnsiTheme="majorBidi" w:cstheme="majorBidi"/>
          <w:sz w:val="24"/>
          <w:szCs w:val="24"/>
        </w:rPr>
        <w:t xml:space="preserve">of Each plot </w:t>
      </w:r>
      <w:r w:rsidR="00503AFB" w:rsidRPr="00680327">
        <w:rPr>
          <w:rFonts w:asciiTheme="majorBidi" w:hAnsiTheme="majorBidi" w:cstheme="majorBidi"/>
          <w:sz w:val="24"/>
          <w:szCs w:val="24"/>
        </w:rPr>
        <w:t>were packed</w:t>
      </w:r>
      <w:r w:rsidR="00484DD3" w:rsidRPr="00680327">
        <w:rPr>
          <w:rFonts w:asciiTheme="majorBidi" w:hAnsiTheme="majorBidi" w:cstheme="majorBidi"/>
          <w:sz w:val="24"/>
          <w:szCs w:val="24"/>
        </w:rPr>
        <w:t xml:space="preserve"> </w:t>
      </w:r>
      <w:r w:rsidR="00503AFB" w:rsidRPr="00680327">
        <w:rPr>
          <w:rFonts w:asciiTheme="majorBidi" w:hAnsiTheme="majorBidi" w:cstheme="majorBidi"/>
          <w:sz w:val="24"/>
          <w:szCs w:val="24"/>
        </w:rPr>
        <w:t xml:space="preserve">and </w:t>
      </w:r>
      <w:r w:rsidR="00484DD3" w:rsidRPr="00680327">
        <w:rPr>
          <w:rFonts w:asciiTheme="majorBidi" w:hAnsiTheme="majorBidi" w:cstheme="majorBidi"/>
          <w:sz w:val="24"/>
          <w:szCs w:val="24"/>
        </w:rPr>
        <w:t>weighed, the</w:t>
      </w:r>
      <w:r w:rsidR="00BC7574" w:rsidRPr="00680327">
        <w:rPr>
          <w:rFonts w:asciiTheme="majorBidi" w:hAnsiTheme="majorBidi" w:cstheme="majorBidi"/>
          <w:sz w:val="24"/>
          <w:szCs w:val="24"/>
        </w:rPr>
        <w:t>n</w:t>
      </w:r>
      <w:r w:rsidR="00484DD3" w:rsidRPr="00680327">
        <w:rPr>
          <w:rFonts w:asciiTheme="majorBidi" w:hAnsiTheme="majorBidi" w:cstheme="majorBidi"/>
          <w:sz w:val="24"/>
          <w:szCs w:val="24"/>
        </w:rPr>
        <w:t xml:space="preserve"> total pod yield was calculated</w:t>
      </w:r>
      <w:r w:rsidR="00BC7574" w:rsidRPr="00680327">
        <w:rPr>
          <w:rFonts w:asciiTheme="majorBidi" w:hAnsiTheme="majorBidi" w:cstheme="majorBidi"/>
          <w:sz w:val="24"/>
          <w:szCs w:val="24"/>
        </w:rPr>
        <w:t xml:space="preserve"> in tons/feddan</w:t>
      </w:r>
      <w:r w:rsidR="00484DD3" w:rsidRPr="00680327">
        <w:rPr>
          <w:rFonts w:asciiTheme="majorBidi" w:hAnsiTheme="majorBidi" w:cstheme="majorBidi"/>
          <w:sz w:val="24"/>
          <w:szCs w:val="24"/>
        </w:rPr>
        <w:t>.</w:t>
      </w:r>
    </w:p>
    <w:p w14:paraId="19613F98" w14:textId="64C000B7" w:rsidR="00277754" w:rsidRPr="00680327" w:rsidRDefault="00277754" w:rsidP="00023897">
      <w:pPr>
        <w:pStyle w:val="ListParagraph"/>
        <w:numPr>
          <w:ilvl w:val="0"/>
          <w:numId w:val="13"/>
        </w:numPr>
        <w:spacing w:after="0" w:line="240" w:lineRule="auto"/>
        <w:jc w:val="both"/>
        <w:rPr>
          <w:rFonts w:asciiTheme="majorBidi" w:hAnsiTheme="majorBidi" w:cstheme="majorBidi"/>
          <w:sz w:val="24"/>
          <w:szCs w:val="24"/>
          <w:rtl/>
        </w:rPr>
      </w:pPr>
      <w:r w:rsidRPr="00680327">
        <w:rPr>
          <w:rFonts w:asciiTheme="majorBidi" w:hAnsiTheme="majorBidi" w:cstheme="majorBidi"/>
          <w:b/>
          <w:bCs/>
          <w:sz w:val="24"/>
          <w:szCs w:val="24"/>
        </w:rPr>
        <w:t xml:space="preserve">Leaf chlorophyll content (LCC): </w:t>
      </w:r>
      <w:proofErr w:type="spellStart"/>
      <w:r w:rsidR="00023897" w:rsidRPr="00680327">
        <w:rPr>
          <w:rFonts w:asciiTheme="majorBidi" w:hAnsiTheme="majorBidi" w:cstheme="majorBidi"/>
          <w:sz w:val="24"/>
          <w:szCs w:val="24"/>
        </w:rPr>
        <w:t>Minolt</w:t>
      </w:r>
      <w:proofErr w:type="spellEnd"/>
      <w:r w:rsidR="00023897" w:rsidRPr="00680327">
        <w:rPr>
          <w:rFonts w:asciiTheme="majorBidi" w:hAnsiTheme="majorBidi" w:cstheme="majorBidi"/>
          <w:sz w:val="24"/>
          <w:szCs w:val="24"/>
        </w:rPr>
        <w:t xml:space="preserve"> SAPD-502 digital chlorophyll meter (Minolta Company, Japan) was used to determine the LCC of the fourth completely grown top leaf of five middle row plants from each treatment. </w:t>
      </w:r>
      <w:r w:rsidRPr="00680327">
        <w:rPr>
          <w:rFonts w:asciiTheme="majorBidi" w:hAnsiTheme="majorBidi" w:cstheme="majorBidi"/>
          <w:sz w:val="24"/>
          <w:szCs w:val="24"/>
        </w:rPr>
        <w:t>The SPAD reading was used as a relative for chlorophyll content.</w:t>
      </w:r>
    </w:p>
    <w:p w14:paraId="42D1608B" w14:textId="52D5104C" w:rsidR="001E4AB1" w:rsidRPr="00680327" w:rsidRDefault="0037125C" w:rsidP="00600730">
      <w:pPr>
        <w:pStyle w:val="ListParagraph"/>
        <w:numPr>
          <w:ilvl w:val="0"/>
          <w:numId w:val="13"/>
        </w:numPr>
        <w:spacing w:after="0" w:line="240" w:lineRule="auto"/>
        <w:jc w:val="both"/>
        <w:rPr>
          <w:rFonts w:asciiTheme="majorBidi" w:eastAsia="Times New Roman" w:hAnsiTheme="majorBidi" w:cstheme="majorBidi"/>
          <w:sz w:val="24"/>
          <w:szCs w:val="24"/>
          <w:rtl/>
        </w:rPr>
      </w:pPr>
      <w:r w:rsidRPr="00680327">
        <w:rPr>
          <w:rFonts w:asciiTheme="majorBidi" w:eastAsia="Times New Roman" w:hAnsiTheme="majorBidi" w:cstheme="majorBidi"/>
          <w:b/>
          <w:bCs/>
          <w:sz w:val="24"/>
          <w:szCs w:val="24"/>
        </w:rPr>
        <w:t>Protein content</w:t>
      </w:r>
      <w:r w:rsidR="00600730" w:rsidRPr="00680327">
        <w:rPr>
          <w:rFonts w:asciiTheme="majorBidi" w:eastAsia="Times New Roman" w:hAnsiTheme="majorBidi" w:cstheme="majorBidi"/>
          <w:b/>
          <w:bCs/>
          <w:sz w:val="24"/>
          <w:szCs w:val="24"/>
        </w:rPr>
        <w:t xml:space="preserve"> of pods</w:t>
      </w:r>
      <w:r w:rsidRPr="00680327">
        <w:rPr>
          <w:rFonts w:asciiTheme="majorBidi" w:eastAsia="Times New Roman" w:hAnsiTheme="majorBidi" w:cstheme="majorBidi"/>
          <w:b/>
          <w:bCs/>
          <w:sz w:val="24"/>
          <w:szCs w:val="24"/>
        </w:rPr>
        <w:t xml:space="preserve"> </w:t>
      </w:r>
      <w:r w:rsidR="00600730" w:rsidRPr="00680327">
        <w:rPr>
          <w:rFonts w:asciiTheme="majorBidi" w:hAnsiTheme="majorBidi" w:cstheme="majorBidi"/>
          <w:b/>
          <w:bCs/>
          <w:sz w:val="24"/>
          <w:szCs w:val="24"/>
        </w:rPr>
        <w:t>(PC</w:t>
      </w:r>
      <w:r w:rsidRPr="00680327">
        <w:rPr>
          <w:rFonts w:asciiTheme="majorBidi" w:hAnsiTheme="majorBidi" w:cstheme="majorBidi"/>
          <w:b/>
          <w:bCs/>
          <w:sz w:val="24"/>
          <w:szCs w:val="24"/>
        </w:rPr>
        <w:t>%)</w:t>
      </w:r>
      <w:r w:rsidRPr="00680327">
        <w:rPr>
          <w:rFonts w:asciiTheme="majorBidi" w:eastAsia="Times New Roman" w:hAnsiTheme="majorBidi" w:cstheme="majorBidi"/>
          <w:b/>
          <w:bCs/>
          <w:sz w:val="24"/>
          <w:szCs w:val="24"/>
        </w:rPr>
        <w:t xml:space="preserve">: </w:t>
      </w:r>
      <w:r w:rsidRPr="00680327">
        <w:rPr>
          <w:rFonts w:asciiTheme="majorBidi" w:hAnsiTheme="majorBidi" w:cstheme="majorBidi"/>
          <w:sz w:val="24"/>
          <w:szCs w:val="24"/>
        </w:rPr>
        <w:t>c</w:t>
      </w:r>
      <w:r w:rsidR="00277754" w:rsidRPr="00680327">
        <w:rPr>
          <w:rFonts w:asciiTheme="majorBidi" w:hAnsiTheme="majorBidi" w:cstheme="majorBidi"/>
          <w:sz w:val="24"/>
          <w:szCs w:val="24"/>
        </w:rPr>
        <w:t>rude Protein determination</w:t>
      </w:r>
      <w:r w:rsidRPr="00680327">
        <w:rPr>
          <w:rFonts w:asciiTheme="majorBidi" w:eastAsia="Times New Roman" w:hAnsiTheme="majorBidi" w:cstheme="majorBidi"/>
          <w:sz w:val="24"/>
          <w:szCs w:val="24"/>
        </w:rPr>
        <w:t xml:space="preserve"> </w:t>
      </w:r>
      <w:r w:rsidR="001E4AB1" w:rsidRPr="00680327">
        <w:rPr>
          <w:rFonts w:asciiTheme="majorBidi" w:eastAsia="Times New Roman" w:hAnsiTheme="majorBidi" w:cstheme="majorBidi"/>
          <w:sz w:val="24"/>
          <w:szCs w:val="24"/>
        </w:rPr>
        <w:t xml:space="preserve">of the </w:t>
      </w:r>
      <w:r w:rsidR="00CD33A2" w:rsidRPr="00680327">
        <w:rPr>
          <w:rFonts w:asciiTheme="majorBidi" w:eastAsia="Times New Roman" w:hAnsiTheme="majorBidi" w:cstheme="majorBidi"/>
          <w:sz w:val="24"/>
          <w:szCs w:val="24"/>
        </w:rPr>
        <w:t>pods</w:t>
      </w:r>
      <w:r w:rsidR="001E4AB1" w:rsidRPr="00680327">
        <w:rPr>
          <w:rFonts w:asciiTheme="majorBidi" w:eastAsia="Times New Roman" w:hAnsiTheme="majorBidi" w:cstheme="majorBidi"/>
          <w:sz w:val="24"/>
          <w:szCs w:val="24"/>
        </w:rPr>
        <w:t xml:space="preserve"> sample was estimated on the basis of nitrogen content of the </w:t>
      </w:r>
      <w:r w:rsidR="00CD33A2" w:rsidRPr="00680327">
        <w:rPr>
          <w:rFonts w:asciiTheme="majorBidi" w:eastAsia="Times New Roman" w:hAnsiTheme="majorBidi" w:cstheme="majorBidi"/>
          <w:sz w:val="24"/>
          <w:szCs w:val="24"/>
        </w:rPr>
        <w:t xml:space="preserve">pods </w:t>
      </w:r>
      <w:r w:rsidR="001E4AB1" w:rsidRPr="00680327">
        <w:rPr>
          <w:rFonts w:asciiTheme="majorBidi" w:eastAsia="Times New Roman" w:hAnsiTheme="majorBidi" w:cstheme="majorBidi"/>
          <w:sz w:val="24"/>
          <w:szCs w:val="24"/>
        </w:rPr>
        <w:t xml:space="preserve">and on dry matter basis. The micro </w:t>
      </w:r>
      <w:proofErr w:type="spellStart"/>
      <w:r w:rsidR="001E4AB1" w:rsidRPr="00680327">
        <w:rPr>
          <w:rFonts w:asciiTheme="majorBidi" w:eastAsia="Times New Roman" w:hAnsiTheme="majorBidi" w:cstheme="majorBidi"/>
          <w:sz w:val="24"/>
          <w:szCs w:val="24"/>
        </w:rPr>
        <w:t>Kjeldhals</w:t>
      </w:r>
      <w:proofErr w:type="spellEnd"/>
      <w:r w:rsidR="001E4AB1" w:rsidRPr="00680327">
        <w:rPr>
          <w:rFonts w:asciiTheme="majorBidi" w:eastAsia="Times New Roman" w:hAnsiTheme="majorBidi" w:cstheme="majorBidi"/>
          <w:sz w:val="24"/>
          <w:szCs w:val="24"/>
        </w:rPr>
        <w:t xml:space="preserve"> distillation method as per Jackson (1967) was used for such estimation. The protein content was estimated by ‘N’ percent </w:t>
      </w:r>
      <w:r w:rsidR="00023897" w:rsidRPr="00680327">
        <w:rPr>
          <w:rFonts w:asciiTheme="majorBidi" w:eastAsia="Times New Roman" w:hAnsiTheme="majorBidi" w:cstheme="majorBidi"/>
          <w:sz w:val="24"/>
          <w:szCs w:val="24"/>
        </w:rPr>
        <w:t>×</w:t>
      </w:r>
      <w:r w:rsidR="001E4AB1" w:rsidRPr="00680327">
        <w:rPr>
          <w:rFonts w:asciiTheme="majorBidi" w:eastAsia="Times New Roman" w:hAnsiTheme="majorBidi" w:cstheme="majorBidi"/>
          <w:sz w:val="24"/>
          <w:szCs w:val="24"/>
        </w:rPr>
        <w:t xml:space="preserve"> 6.25 considering that the protein contains 16 percent nitrogen (Amoo, 1998).</w:t>
      </w:r>
    </w:p>
    <w:p w14:paraId="7571826B" w14:textId="437833EE" w:rsidR="003737F6" w:rsidRPr="00600730" w:rsidRDefault="003269D1" w:rsidP="00680327">
      <w:pPr>
        <w:pStyle w:val="ListParagraph"/>
        <w:numPr>
          <w:ilvl w:val="0"/>
          <w:numId w:val="13"/>
        </w:numPr>
        <w:spacing w:after="0" w:line="240" w:lineRule="auto"/>
        <w:jc w:val="both"/>
        <w:rPr>
          <w:rFonts w:asciiTheme="majorBidi" w:hAnsiTheme="majorBidi" w:cstheme="majorBidi"/>
          <w:sz w:val="24"/>
          <w:szCs w:val="24"/>
          <w:rtl/>
        </w:rPr>
      </w:pPr>
      <w:proofErr w:type="spellStart"/>
      <w:r w:rsidRPr="00680327">
        <w:rPr>
          <w:rFonts w:asciiTheme="majorBidi" w:hAnsiTheme="majorBidi" w:cstheme="majorBidi"/>
          <w:b/>
          <w:bCs/>
          <w:sz w:val="24"/>
          <w:szCs w:val="24"/>
        </w:rPr>
        <w:t>Fibre</w:t>
      </w:r>
      <w:proofErr w:type="spellEnd"/>
      <w:r w:rsidR="00600730" w:rsidRPr="00680327">
        <w:rPr>
          <w:rFonts w:asciiTheme="majorBidi" w:hAnsiTheme="majorBidi" w:cstheme="majorBidi"/>
          <w:b/>
          <w:bCs/>
          <w:sz w:val="24"/>
          <w:szCs w:val="24"/>
        </w:rPr>
        <w:t xml:space="preserve"> content </w:t>
      </w:r>
      <w:r w:rsidRPr="00680327">
        <w:rPr>
          <w:rFonts w:asciiTheme="majorBidi" w:eastAsia="Times New Roman" w:hAnsiTheme="majorBidi" w:cstheme="majorBidi"/>
          <w:b/>
          <w:bCs/>
          <w:sz w:val="24"/>
          <w:szCs w:val="24"/>
        </w:rPr>
        <w:t>of pods</w:t>
      </w:r>
      <w:r w:rsidRPr="00680327">
        <w:rPr>
          <w:rFonts w:asciiTheme="majorBidi" w:hAnsiTheme="majorBidi" w:cstheme="majorBidi"/>
          <w:b/>
          <w:bCs/>
          <w:sz w:val="24"/>
          <w:szCs w:val="24"/>
        </w:rPr>
        <w:t xml:space="preserve"> </w:t>
      </w:r>
      <w:r w:rsidR="00600730" w:rsidRPr="00680327">
        <w:rPr>
          <w:rFonts w:asciiTheme="majorBidi" w:hAnsiTheme="majorBidi" w:cstheme="majorBidi"/>
          <w:b/>
          <w:bCs/>
          <w:sz w:val="24"/>
          <w:szCs w:val="24"/>
        </w:rPr>
        <w:t>(FC</w:t>
      </w:r>
      <w:r w:rsidR="0037125C" w:rsidRPr="00680327">
        <w:rPr>
          <w:rFonts w:asciiTheme="majorBidi" w:hAnsiTheme="majorBidi" w:cstheme="majorBidi"/>
          <w:b/>
          <w:bCs/>
          <w:sz w:val="24"/>
          <w:szCs w:val="24"/>
        </w:rPr>
        <w:t>%):</w:t>
      </w:r>
      <w:r w:rsidR="0037125C" w:rsidRPr="00680327">
        <w:rPr>
          <w:rFonts w:asciiTheme="majorBidi" w:eastAsia="Times New Roman" w:hAnsiTheme="majorBidi" w:cstheme="majorBidi"/>
          <w:sz w:val="24"/>
          <w:szCs w:val="24"/>
        </w:rPr>
        <w:t xml:space="preserve"> </w:t>
      </w:r>
      <w:r w:rsidR="0037125C" w:rsidRPr="00680327">
        <w:rPr>
          <w:rFonts w:asciiTheme="majorBidi" w:hAnsiTheme="majorBidi" w:cstheme="majorBidi"/>
          <w:sz w:val="24"/>
          <w:szCs w:val="24"/>
        </w:rPr>
        <w:t>c</w:t>
      </w:r>
      <w:r w:rsidR="00277754" w:rsidRPr="00680327">
        <w:rPr>
          <w:rFonts w:asciiTheme="majorBidi" w:hAnsiTheme="majorBidi" w:cstheme="majorBidi"/>
          <w:sz w:val="24"/>
          <w:szCs w:val="24"/>
        </w:rPr>
        <w:t xml:space="preserve">rude fiber </w:t>
      </w:r>
      <w:r w:rsidR="001B4F71" w:rsidRPr="00680327">
        <w:rPr>
          <w:rFonts w:asciiTheme="majorBidi" w:hAnsiTheme="majorBidi" w:cstheme="majorBidi"/>
          <w:sz w:val="24"/>
          <w:szCs w:val="24"/>
        </w:rPr>
        <w:t xml:space="preserve">was determined according to method of AOAC (1990) Briefly, the dried </w:t>
      </w:r>
      <w:r w:rsidR="00CD33A2" w:rsidRPr="00680327">
        <w:rPr>
          <w:rFonts w:asciiTheme="majorBidi" w:hAnsiTheme="majorBidi" w:cstheme="majorBidi"/>
          <w:sz w:val="24"/>
          <w:szCs w:val="24"/>
        </w:rPr>
        <w:t>pods</w:t>
      </w:r>
      <w:r w:rsidR="001B4F71" w:rsidRPr="00680327">
        <w:rPr>
          <w:rFonts w:asciiTheme="majorBidi" w:hAnsiTheme="majorBidi" w:cstheme="majorBidi"/>
          <w:sz w:val="24"/>
          <w:szCs w:val="24"/>
        </w:rPr>
        <w:t xml:space="preserve"> material was ground to uniform fineness and was passed through a stainless</w:t>
      </w:r>
      <w:r w:rsidR="001B4F71" w:rsidRPr="00600730">
        <w:rPr>
          <w:rFonts w:asciiTheme="majorBidi" w:hAnsiTheme="majorBidi" w:cstheme="majorBidi"/>
          <w:sz w:val="24"/>
          <w:szCs w:val="24"/>
        </w:rPr>
        <w:t xml:space="preserve">-steel mesh sieve (No. 20). Fat was removed from approximately 2-3g of dried ground sample using Soxhlet extraction with petroleum </w:t>
      </w:r>
      <w:r w:rsidR="001B4F71" w:rsidRPr="00600730">
        <w:rPr>
          <w:rFonts w:asciiTheme="majorBidi" w:hAnsiTheme="majorBidi" w:cstheme="majorBidi"/>
          <w:sz w:val="24"/>
          <w:szCs w:val="24"/>
        </w:rPr>
        <w:lastRenderedPageBreak/>
        <w:t>ether. The defatted sample was digested with 1.25% H</w:t>
      </w:r>
      <w:r w:rsidR="001B4F71" w:rsidRPr="00AE0D50">
        <w:rPr>
          <w:rFonts w:asciiTheme="majorBidi" w:hAnsiTheme="majorBidi" w:cstheme="majorBidi"/>
          <w:sz w:val="24"/>
          <w:szCs w:val="24"/>
          <w:vertAlign w:val="subscript"/>
        </w:rPr>
        <w:t>2</w:t>
      </w:r>
      <w:r w:rsidR="001B4F71" w:rsidRPr="00600730">
        <w:rPr>
          <w:rFonts w:asciiTheme="majorBidi" w:hAnsiTheme="majorBidi" w:cstheme="majorBidi"/>
          <w:sz w:val="24"/>
          <w:szCs w:val="24"/>
        </w:rPr>
        <w:t>SO</w:t>
      </w:r>
      <w:r w:rsidR="001B4F71" w:rsidRPr="00AE0D50">
        <w:rPr>
          <w:rFonts w:asciiTheme="majorBidi" w:hAnsiTheme="majorBidi" w:cstheme="majorBidi"/>
          <w:sz w:val="24"/>
          <w:szCs w:val="24"/>
          <w:vertAlign w:val="subscript"/>
        </w:rPr>
        <w:t xml:space="preserve">4 </w:t>
      </w:r>
      <w:r w:rsidR="001B4F71" w:rsidRPr="00600730">
        <w:rPr>
          <w:rFonts w:asciiTheme="majorBidi" w:hAnsiTheme="majorBidi" w:cstheme="majorBidi"/>
          <w:sz w:val="24"/>
          <w:szCs w:val="24"/>
        </w:rPr>
        <w:t xml:space="preserve">and 1.25% NaOH solutions. After digestion, the sample was dried in an oven at 130°C for 2 hours and then ignited at 600°C for 30 minutes. The loss in sample weight on ignition and the weight of the ground sample before defatting were utilized to determine the % crude </w:t>
      </w:r>
      <w:proofErr w:type="spellStart"/>
      <w:r w:rsidR="001B4F71" w:rsidRPr="00600730">
        <w:rPr>
          <w:rFonts w:asciiTheme="majorBidi" w:hAnsiTheme="majorBidi" w:cstheme="majorBidi"/>
          <w:sz w:val="24"/>
          <w:szCs w:val="24"/>
        </w:rPr>
        <w:t>fibre</w:t>
      </w:r>
      <w:proofErr w:type="spellEnd"/>
      <w:r w:rsidR="001B4F71" w:rsidRPr="00600730">
        <w:rPr>
          <w:rFonts w:asciiTheme="majorBidi" w:hAnsiTheme="majorBidi" w:cstheme="majorBidi"/>
          <w:sz w:val="24"/>
          <w:szCs w:val="24"/>
        </w:rPr>
        <w:t xml:space="preserve"> content.</w:t>
      </w:r>
    </w:p>
    <w:p w14:paraId="1EA53F7B" w14:textId="77777777" w:rsidR="00AB3BCF" w:rsidRDefault="00AB3BCF" w:rsidP="00F13427">
      <w:pPr>
        <w:spacing w:after="0" w:line="240" w:lineRule="auto"/>
        <w:ind w:left="360"/>
        <w:rPr>
          <w:rFonts w:asciiTheme="majorBidi" w:hAnsiTheme="majorBidi" w:cstheme="majorBidi"/>
          <w:b/>
          <w:bCs/>
          <w:sz w:val="24"/>
          <w:szCs w:val="24"/>
        </w:rPr>
      </w:pPr>
    </w:p>
    <w:p w14:paraId="448107DB" w14:textId="77777777" w:rsidR="001B4F71" w:rsidRPr="008A7E4D" w:rsidRDefault="001B4F71" w:rsidP="00F13427">
      <w:pPr>
        <w:spacing w:after="0" w:line="240" w:lineRule="auto"/>
        <w:ind w:left="360"/>
        <w:rPr>
          <w:rFonts w:asciiTheme="majorBidi" w:hAnsiTheme="majorBidi" w:cstheme="majorBidi"/>
          <w:b/>
          <w:bCs/>
          <w:sz w:val="24"/>
          <w:szCs w:val="24"/>
        </w:rPr>
      </w:pPr>
      <w:r w:rsidRPr="008A7E4D">
        <w:rPr>
          <w:rFonts w:asciiTheme="majorBidi" w:hAnsiTheme="majorBidi" w:cstheme="majorBidi"/>
          <w:b/>
          <w:bCs/>
          <w:sz w:val="24"/>
          <w:szCs w:val="24"/>
        </w:rPr>
        <w:t xml:space="preserve">% Crude </w:t>
      </w:r>
      <w:proofErr w:type="spellStart"/>
      <w:r w:rsidRPr="008A7E4D">
        <w:rPr>
          <w:rFonts w:asciiTheme="majorBidi" w:hAnsiTheme="majorBidi" w:cstheme="majorBidi"/>
          <w:b/>
          <w:bCs/>
          <w:sz w:val="24"/>
          <w:szCs w:val="24"/>
        </w:rPr>
        <w:t>Fibre</w:t>
      </w:r>
      <w:proofErr w:type="spellEnd"/>
      <w:r w:rsidRPr="008A7E4D">
        <w:rPr>
          <w:rFonts w:asciiTheme="majorBidi" w:hAnsiTheme="majorBidi" w:cstheme="majorBidi"/>
          <w:b/>
          <w:bCs/>
          <w:sz w:val="24"/>
          <w:szCs w:val="24"/>
        </w:rPr>
        <w:t xml:space="preserve"> in Ground Sample = </w:t>
      </w:r>
      <w:r w:rsidRPr="008A7E4D">
        <w:rPr>
          <w:rFonts w:asciiTheme="majorBidi" w:hAnsiTheme="majorBidi" w:cstheme="majorBidi"/>
          <w:b/>
          <w:bCs/>
          <w:sz w:val="24"/>
          <w:szCs w:val="24"/>
          <w:u w:val="single"/>
        </w:rPr>
        <w:t>Loss in Weight on Ignition</w:t>
      </w:r>
      <w:r w:rsidRPr="008A7E4D">
        <w:rPr>
          <w:rFonts w:asciiTheme="majorBidi" w:hAnsiTheme="majorBidi" w:cstheme="majorBidi"/>
          <w:b/>
          <w:bCs/>
          <w:sz w:val="24"/>
          <w:szCs w:val="24"/>
        </w:rPr>
        <w:t xml:space="preserve">     X 100  </w:t>
      </w:r>
      <w:proofErr w:type="gramStart"/>
      <w:r w:rsidRPr="008A7E4D">
        <w:rPr>
          <w:rFonts w:asciiTheme="majorBidi" w:hAnsiTheme="majorBidi" w:cstheme="majorBidi"/>
          <w:b/>
          <w:bCs/>
          <w:sz w:val="24"/>
          <w:szCs w:val="24"/>
        </w:rPr>
        <w:t xml:space="preserve">   (</w:t>
      </w:r>
      <w:proofErr w:type="gramEnd"/>
      <w:r w:rsidRPr="008A7E4D">
        <w:rPr>
          <w:rFonts w:asciiTheme="majorBidi" w:hAnsiTheme="majorBidi" w:cstheme="majorBidi"/>
          <w:b/>
          <w:bCs/>
          <w:sz w:val="24"/>
          <w:szCs w:val="24"/>
        </w:rPr>
        <w:t>2)</w:t>
      </w:r>
    </w:p>
    <w:p w14:paraId="251742EA" w14:textId="77777777" w:rsidR="001B4F71" w:rsidRPr="008A7E4D" w:rsidRDefault="001B4F71" w:rsidP="00F13427">
      <w:pPr>
        <w:spacing w:after="0" w:line="240" w:lineRule="auto"/>
        <w:ind w:left="360"/>
        <w:jc w:val="center"/>
        <w:rPr>
          <w:rFonts w:asciiTheme="majorBidi" w:hAnsiTheme="majorBidi" w:cstheme="majorBidi"/>
          <w:b/>
          <w:bCs/>
          <w:sz w:val="24"/>
          <w:szCs w:val="24"/>
        </w:rPr>
      </w:pPr>
      <w:r w:rsidRPr="008A7E4D">
        <w:rPr>
          <w:rFonts w:asciiTheme="majorBidi" w:hAnsiTheme="majorBidi" w:cstheme="majorBidi"/>
          <w:b/>
          <w:bCs/>
          <w:sz w:val="24"/>
          <w:szCs w:val="24"/>
        </w:rPr>
        <w:t xml:space="preserve">                   Weight of Ground Sample</w:t>
      </w:r>
    </w:p>
    <w:p w14:paraId="086EC322" w14:textId="77777777" w:rsidR="00836DBA" w:rsidRPr="00600730" w:rsidRDefault="008A7E4D" w:rsidP="00680327">
      <w:pPr>
        <w:spacing w:after="0" w:line="360" w:lineRule="auto"/>
        <w:ind w:left="360"/>
        <w:rPr>
          <w:rFonts w:ascii="Times New Roman" w:hAnsi="Times New Roman" w:cs="Times New Roman"/>
          <w:b/>
          <w:bCs/>
          <w:sz w:val="24"/>
          <w:szCs w:val="24"/>
        </w:rPr>
      </w:pPr>
      <w:r w:rsidRPr="00600730">
        <w:rPr>
          <w:rFonts w:ascii="Times New Roman" w:hAnsi="Times New Roman" w:cs="Times New Roman"/>
          <w:b/>
          <w:bCs/>
          <w:sz w:val="24"/>
          <w:szCs w:val="24"/>
        </w:rPr>
        <w:t>2.</w:t>
      </w:r>
      <w:r w:rsidR="00600730" w:rsidRPr="00600730">
        <w:rPr>
          <w:rFonts w:ascii="Times New Roman" w:hAnsi="Times New Roman" w:cs="Times New Roman"/>
          <w:b/>
          <w:bCs/>
          <w:sz w:val="24"/>
          <w:szCs w:val="24"/>
        </w:rPr>
        <w:t>3.</w:t>
      </w:r>
      <w:r w:rsidRPr="00600730">
        <w:rPr>
          <w:rFonts w:ascii="Times New Roman" w:hAnsi="Times New Roman" w:cs="Times New Roman"/>
          <w:b/>
          <w:bCs/>
          <w:sz w:val="24"/>
          <w:szCs w:val="24"/>
        </w:rPr>
        <w:t>4</w:t>
      </w:r>
      <w:r w:rsidR="00600730" w:rsidRPr="00600730">
        <w:rPr>
          <w:rFonts w:ascii="Times New Roman" w:hAnsi="Times New Roman" w:cs="Times New Roman"/>
          <w:b/>
          <w:bCs/>
          <w:sz w:val="24"/>
          <w:szCs w:val="24"/>
        </w:rPr>
        <w:t xml:space="preserve">. </w:t>
      </w:r>
      <w:r w:rsidRPr="00600730">
        <w:rPr>
          <w:rFonts w:ascii="Times New Roman" w:hAnsi="Times New Roman" w:cs="Times New Roman"/>
          <w:b/>
          <w:bCs/>
          <w:sz w:val="24"/>
          <w:szCs w:val="24"/>
        </w:rPr>
        <w:t xml:space="preserve"> </w:t>
      </w:r>
      <w:r w:rsidR="00836DBA" w:rsidRPr="00600730">
        <w:rPr>
          <w:rFonts w:ascii="Times New Roman" w:hAnsi="Times New Roman" w:cs="Times New Roman"/>
          <w:b/>
          <w:bCs/>
          <w:sz w:val="24"/>
          <w:szCs w:val="24"/>
        </w:rPr>
        <w:t>Statistical Analysis:</w:t>
      </w:r>
    </w:p>
    <w:p w14:paraId="04CC527A" w14:textId="77777777" w:rsidR="007B35A1" w:rsidRPr="007B35A1" w:rsidRDefault="007B35A1" w:rsidP="00680327">
      <w:pPr>
        <w:spacing w:before="120" w:after="120" w:line="240" w:lineRule="auto"/>
        <w:ind w:firstLine="720"/>
        <w:jc w:val="both"/>
        <w:rPr>
          <w:rFonts w:asciiTheme="majorBidi" w:hAnsiTheme="majorBidi" w:cstheme="majorBidi"/>
          <w:sz w:val="24"/>
          <w:szCs w:val="24"/>
        </w:rPr>
      </w:pPr>
      <w:r w:rsidRPr="00680327">
        <w:rPr>
          <w:rFonts w:asciiTheme="majorBidi" w:hAnsiTheme="majorBidi" w:cstheme="majorBidi"/>
          <w:sz w:val="24"/>
          <w:szCs w:val="24"/>
        </w:rPr>
        <w:t>The data obtained were subjected to analysis of variance (ANOVA) according to Snedecor and Cochran (1980), using MSTAT computer software Program and LSD at 0.05 level of significance was used for the comparison between means.</w:t>
      </w:r>
    </w:p>
    <w:p w14:paraId="76FB4D74" w14:textId="77777777" w:rsidR="00EB4925" w:rsidRDefault="00EB4925" w:rsidP="00636BCE">
      <w:pPr>
        <w:spacing w:after="0" w:line="240" w:lineRule="auto"/>
        <w:ind w:firstLine="446"/>
        <w:jc w:val="both"/>
        <w:rPr>
          <w:rFonts w:ascii="Times New Roman" w:hAnsi="Times New Roman" w:cs="Times New Roman"/>
          <w:sz w:val="24"/>
          <w:szCs w:val="24"/>
          <w:rtl/>
        </w:rPr>
      </w:pPr>
    </w:p>
    <w:p w14:paraId="21D74099" w14:textId="77777777" w:rsidR="001D2ACA" w:rsidRPr="005F2195" w:rsidRDefault="001D2ACA" w:rsidP="00150F27">
      <w:pPr>
        <w:pStyle w:val="ListParagraph"/>
        <w:numPr>
          <w:ilvl w:val="0"/>
          <w:numId w:val="12"/>
        </w:numPr>
        <w:spacing w:after="0" w:line="480" w:lineRule="auto"/>
        <w:rPr>
          <w:rFonts w:asciiTheme="majorBidi" w:eastAsia="Times New Roman" w:hAnsiTheme="majorBidi" w:cstheme="majorBidi"/>
          <w:b/>
          <w:bCs/>
          <w:noProof/>
          <w:sz w:val="24"/>
          <w:szCs w:val="24"/>
          <w:u w:val="single"/>
          <w:lang w:eastAsia="ar-SA"/>
        </w:rPr>
      </w:pPr>
      <w:r w:rsidRPr="005F2195">
        <w:rPr>
          <w:rFonts w:asciiTheme="majorBidi" w:eastAsia="Times New Roman" w:hAnsiTheme="majorBidi" w:cstheme="majorBidi"/>
          <w:b/>
          <w:bCs/>
          <w:noProof/>
          <w:sz w:val="24"/>
          <w:szCs w:val="24"/>
          <w:u w:val="single"/>
          <w:lang w:eastAsia="ar-SA"/>
        </w:rPr>
        <w:t>RESULTS AND DISCUSSION</w:t>
      </w:r>
    </w:p>
    <w:p w14:paraId="59D5DEF5" w14:textId="77777777" w:rsidR="00150F27" w:rsidRDefault="00D82650" w:rsidP="00636BCE">
      <w:pPr>
        <w:spacing w:after="0" w:line="240" w:lineRule="auto"/>
        <w:ind w:firstLine="446"/>
        <w:jc w:val="both"/>
        <w:rPr>
          <w:rFonts w:asciiTheme="majorBidi" w:hAnsiTheme="majorBidi" w:cstheme="majorBidi"/>
          <w:sz w:val="24"/>
          <w:szCs w:val="24"/>
          <w:rtl/>
        </w:rPr>
      </w:pPr>
      <w:r w:rsidRPr="005F2195">
        <w:rPr>
          <w:rFonts w:asciiTheme="majorBidi" w:hAnsiTheme="majorBidi" w:cstheme="majorBidi"/>
          <w:sz w:val="24"/>
          <w:szCs w:val="24"/>
        </w:rPr>
        <w:t>The main objectives of this study were to estimat</w:t>
      </w:r>
      <w:r w:rsidR="00503AFB" w:rsidRPr="005F2195">
        <w:rPr>
          <w:rFonts w:asciiTheme="majorBidi" w:hAnsiTheme="majorBidi" w:cstheme="majorBidi"/>
          <w:sz w:val="24"/>
          <w:szCs w:val="24"/>
        </w:rPr>
        <w:t>e</w:t>
      </w:r>
      <w:r w:rsidRPr="005F2195">
        <w:rPr>
          <w:rFonts w:asciiTheme="majorBidi" w:hAnsiTheme="majorBidi" w:cstheme="majorBidi"/>
          <w:sz w:val="24"/>
          <w:szCs w:val="24"/>
        </w:rPr>
        <w:t xml:space="preserve"> the effect of some soil conditioners and anti-</w:t>
      </w:r>
      <w:r w:rsidRPr="0018307E">
        <w:rPr>
          <w:rFonts w:asciiTheme="majorBidi" w:hAnsiTheme="majorBidi" w:cstheme="majorBidi"/>
          <w:sz w:val="24"/>
          <w:szCs w:val="24"/>
        </w:rPr>
        <w:t>transpiration</w:t>
      </w:r>
      <w:r w:rsidR="00F13427" w:rsidRPr="0018307E">
        <w:rPr>
          <w:rFonts w:asciiTheme="majorBidi" w:hAnsiTheme="majorBidi" w:cstheme="majorBidi"/>
          <w:sz w:val="24"/>
          <w:szCs w:val="24"/>
        </w:rPr>
        <w:t>s</w:t>
      </w:r>
      <w:r w:rsidRPr="0018307E">
        <w:rPr>
          <w:rFonts w:asciiTheme="majorBidi" w:hAnsiTheme="majorBidi" w:cstheme="majorBidi"/>
          <w:sz w:val="24"/>
          <w:szCs w:val="24"/>
        </w:rPr>
        <w:t xml:space="preserve"> on bean</w:t>
      </w:r>
      <w:r w:rsidR="00F13427" w:rsidRPr="0018307E">
        <w:rPr>
          <w:rFonts w:asciiTheme="majorBidi" w:hAnsiTheme="majorBidi" w:cstheme="majorBidi"/>
          <w:sz w:val="24"/>
          <w:szCs w:val="24"/>
        </w:rPr>
        <w:t>s</w:t>
      </w:r>
      <w:r w:rsidRPr="005F2195">
        <w:rPr>
          <w:rFonts w:asciiTheme="majorBidi" w:hAnsiTheme="majorBidi" w:cstheme="majorBidi"/>
          <w:sz w:val="24"/>
          <w:szCs w:val="24"/>
        </w:rPr>
        <w:t xml:space="preserve"> plant productivity and soil properties under water </w:t>
      </w:r>
      <w:r w:rsidR="00DD4A24" w:rsidRPr="005F2195">
        <w:rPr>
          <w:rFonts w:asciiTheme="majorBidi" w:hAnsiTheme="majorBidi" w:cstheme="majorBidi"/>
          <w:sz w:val="24"/>
          <w:szCs w:val="24"/>
        </w:rPr>
        <w:t>deficit</w:t>
      </w:r>
      <w:r w:rsidRPr="005F2195">
        <w:rPr>
          <w:rFonts w:asciiTheme="majorBidi" w:hAnsiTheme="majorBidi" w:cstheme="majorBidi"/>
          <w:sz w:val="24"/>
          <w:szCs w:val="24"/>
        </w:rPr>
        <w:t xml:space="preserve"> stress</w:t>
      </w:r>
      <w:r w:rsidR="00150F27">
        <w:rPr>
          <w:rFonts w:asciiTheme="majorBidi" w:hAnsiTheme="majorBidi" w:cstheme="majorBidi"/>
          <w:sz w:val="24"/>
          <w:szCs w:val="24"/>
        </w:rPr>
        <w:t xml:space="preserve">. </w:t>
      </w:r>
    </w:p>
    <w:p w14:paraId="7CD751BD" w14:textId="77777777" w:rsidR="00AB3BCF" w:rsidRDefault="00AB3BCF" w:rsidP="00600730">
      <w:pPr>
        <w:spacing w:after="0" w:line="480" w:lineRule="auto"/>
        <w:ind w:firstLine="446"/>
        <w:jc w:val="both"/>
        <w:rPr>
          <w:rFonts w:asciiTheme="majorBidi" w:hAnsiTheme="majorBidi" w:cstheme="majorBidi"/>
          <w:b/>
          <w:bCs/>
          <w:sz w:val="24"/>
          <w:szCs w:val="24"/>
        </w:rPr>
      </w:pPr>
    </w:p>
    <w:p w14:paraId="6B67BFB6" w14:textId="77777777" w:rsidR="006F74A2" w:rsidRPr="002B1EEE" w:rsidRDefault="00150F27" w:rsidP="00600730">
      <w:pPr>
        <w:spacing w:after="0" w:line="480" w:lineRule="auto"/>
        <w:ind w:firstLine="446"/>
        <w:jc w:val="both"/>
        <w:rPr>
          <w:rFonts w:asciiTheme="majorBidi" w:hAnsiTheme="majorBidi" w:cstheme="majorBidi"/>
          <w:b/>
          <w:bCs/>
          <w:sz w:val="24"/>
          <w:szCs w:val="24"/>
        </w:rPr>
      </w:pPr>
      <w:r w:rsidRPr="0018307E">
        <w:rPr>
          <w:rFonts w:asciiTheme="majorBidi" w:hAnsiTheme="majorBidi" w:cstheme="majorBidi"/>
          <w:b/>
          <w:bCs/>
          <w:sz w:val="24"/>
          <w:szCs w:val="24"/>
        </w:rPr>
        <w:t>3.1</w:t>
      </w:r>
      <w:r w:rsidR="002B1EEE" w:rsidRPr="0018307E">
        <w:rPr>
          <w:rFonts w:asciiTheme="majorBidi" w:hAnsiTheme="majorBidi" w:cstheme="majorBidi"/>
          <w:b/>
          <w:bCs/>
          <w:sz w:val="24"/>
          <w:szCs w:val="24"/>
        </w:rPr>
        <w:t>.</w:t>
      </w:r>
      <w:r w:rsidRPr="0018307E">
        <w:rPr>
          <w:rFonts w:asciiTheme="majorBidi" w:hAnsiTheme="majorBidi" w:cstheme="majorBidi"/>
          <w:b/>
          <w:bCs/>
          <w:sz w:val="24"/>
          <w:szCs w:val="24"/>
        </w:rPr>
        <w:t xml:space="preserve"> </w:t>
      </w:r>
      <w:r w:rsidR="00600730" w:rsidRPr="0018307E">
        <w:rPr>
          <w:rFonts w:asciiTheme="majorBidi" w:hAnsiTheme="majorBidi" w:cstheme="majorBidi"/>
          <w:b/>
          <w:bCs/>
          <w:sz w:val="24"/>
          <w:szCs w:val="24"/>
        </w:rPr>
        <w:t>Plant growth and productivity</w:t>
      </w:r>
    </w:p>
    <w:p w14:paraId="0632934B" w14:textId="77777777" w:rsidR="00D82650" w:rsidRPr="002B1EEE" w:rsidRDefault="00D82650" w:rsidP="002B1EEE">
      <w:pPr>
        <w:pStyle w:val="ListParagraph"/>
        <w:numPr>
          <w:ilvl w:val="2"/>
          <w:numId w:val="12"/>
        </w:numPr>
        <w:spacing w:after="0" w:line="480" w:lineRule="auto"/>
        <w:rPr>
          <w:rFonts w:asciiTheme="majorBidi" w:hAnsiTheme="majorBidi" w:cstheme="majorBidi"/>
          <w:b/>
          <w:bCs/>
          <w:sz w:val="24"/>
          <w:szCs w:val="24"/>
          <w:u w:val="single"/>
        </w:rPr>
      </w:pPr>
      <w:r w:rsidRPr="002B1EEE">
        <w:rPr>
          <w:rFonts w:asciiTheme="majorBidi" w:hAnsiTheme="majorBidi" w:cstheme="majorBidi"/>
          <w:b/>
          <w:bCs/>
          <w:sz w:val="24"/>
          <w:szCs w:val="24"/>
          <w:u w:val="single"/>
        </w:rPr>
        <w:t>The effect of irrigation regimes (IR):</w:t>
      </w:r>
    </w:p>
    <w:p w14:paraId="5D49668E" w14:textId="77777777" w:rsidR="003D2934" w:rsidRDefault="003D2934" w:rsidP="00697E69">
      <w:pPr>
        <w:spacing w:after="0" w:line="240" w:lineRule="auto"/>
        <w:ind w:firstLine="720"/>
        <w:jc w:val="both"/>
        <w:rPr>
          <w:rFonts w:asciiTheme="majorBidi" w:hAnsiTheme="majorBidi" w:cstheme="majorBidi"/>
          <w:sz w:val="24"/>
          <w:szCs w:val="24"/>
          <w:rtl/>
        </w:rPr>
      </w:pPr>
      <w:r w:rsidRPr="005F2195">
        <w:rPr>
          <w:rFonts w:asciiTheme="majorBidi" w:hAnsiTheme="majorBidi" w:cstheme="majorBidi"/>
          <w:sz w:val="24"/>
          <w:szCs w:val="24"/>
        </w:rPr>
        <w:t>Results presented in Table (</w:t>
      </w:r>
      <w:r w:rsidR="009930A2" w:rsidRPr="005F2195">
        <w:rPr>
          <w:rFonts w:asciiTheme="majorBidi" w:hAnsiTheme="majorBidi" w:cstheme="majorBidi"/>
          <w:sz w:val="24"/>
          <w:szCs w:val="24"/>
        </w:rPr>
        <w:t>2</w:t>
      </w:r>
      <w:r w:rsidRPr="005F2195">
        <w:rPr>
          <w:rFonts w:asciiTheme="majorBidi" w:hAnsiTheme="majorBidi" w:cstheme="majorBidi"/>
          <w:sz w:val="24"/>
          <w:szCs w:val="24"/>
        </w:rPr>
        <w:t>) show</w:t>
      </w:r>
      <w:r w:rsidR="00150F27">
        <w:rPr>
          <w:rFonts w:asciiTheme="majorBidi" w:hAnsiTheme="majorBidi" w:cstheme="majorBidi"/>
          <w:sz w:val="24"/>
          <w:szCs w:val="24"/>
        </w:rPr>
        <w:t>ed</w:t>
      </w:r>
      <w:r w:rsidRPr="005F2195">
        <w:rPr>
          <w:rFonts w:asciiTheme="majorBidi" w:hAnsiTheme="majorBidi" w:cstheme="majorBidi"/>
          <w:sz w:val="24"/>
          <w:szCs w:val="24"/>
        </w:rPr>
        <w:t xml:space="preserve"> that the highest values of yield and vegetative growth parameters as affected by the increasing of irrigation regimes were obtained with the highest level of irrigation regime </w:t>
      </w:r>
      <w:r w:rsidR="00503AFB" w:rsidRPr="005F2195">
        <w:rPr>
          <w:rFonts w:asciiTheme="majorBidi" w:hAnsiTheme="majorBidi" w:cstheme="majorBidi"/>
          <w:sz w:val="24"/>
          <w:szCs w:val="24"/>
        </w:rPr>
        <w:t xml:space="preserve">at </w:t>
      </w:r>
      <w:r w:rsidRPr="005F2195">
        <w:rPr>
          <w:rFonts w:asciiTheme="majorBidi" w:hAnsiTheme="majorBidi" w:cstheme="majorBidi"/>
          <w:sz w:val="24"/>
          <w:szCs w:val="24"/>
        </w:rPr>
        <w:t xml:space="preserve">100% followed by irrigation regime at 80% </w:t>
      </w:r>
      <w:r w:rsidR="00503AFB" w:rsidRPr="005F2195">
        <w:rPr>
          <w:rFonts w:asciiTheme="majorBidi" w:hAnsiTheme="majorBidi" w:cstheme="majorBidi"/>
          <w:sz w:val="24"/>
          <w:szCs w:val="24"/>
        </w:rPr>
        <w:t xml:space="preserve">and </w:t>
      </w:r>
      <w:r w:rsidRPr="005F2195">
        <w:rPr>
          <w:rFonts w:asciiTheme="majorBidi" w:hAnsiTheme="majorBidi" w:cstheme="majorBidi"/>
          <w:sz w:val="24"/>
          <w:szCs w:val="24"/>
        </w:rPr>
        <w:t>then 60%. The treatment 100% irrigati</w:t>
      </w:r>
      <w:r w:rsidR="00503AFB" w:rsidRPr="005F2195">
        <w:rPr>
          <w:rFonts w:asciiTheme="majorBidi" w:hAnsiTheme="majorBidi" w:cstheme="majorBidi"/>
          <w:sz w:val="24"/>
          <w:szCs w:val="24"/>
        </w:rPr>
        <w:t xml:space="preserve">on rate </w:t>
      </w:r>
      <w:r w:rsidRPr="005F2195">
        <w:rPr>
          <w:rFonts w:asciiTheme="majorBidi" w:hAnsiTheme="majorBidi" w:cstheme="majorBidi"/>
          <w:sz w:val="24"/>
          <w:szCs w:val="24"/>
        </w:rPr>
        <w:t>showed the best values in pod length (17.74 and 18.32 cm), plant height (63.37 and 62.57 cm), no. of pod/plant (58.12 and 48.53 pod</w:t>
      </w:r>
      <w:r w:rsidR="00503AFB" w:rsidRPr="005F2195">
        <w:rPr>
          <w:rFonts w:asciiTheme="majorBidi" w:hAnsiTheme="majorBidi" w:cstheme="majorBidi"/>
          <w:sz w:val="24"/>
          <w:szCs w:val="24"/>
        </w:rPr>
        <w:t>s</w:t>
      </w:r>
      <w:r w:rsidRPr="005F2195">
        <w:rPr>
          <w:rFonts w:asciiTheme="majorBidi" w:hAnsiTheme="majorBidi" w:cstheme="majorBidi"/>
          <w:sz w:val="24"/>
          <w:szCs w:val="24"/>
        </w:rPr>
        <w:t xml:space="preserve">), green pods yield/fed (5.37 and 5.38 ton/fed.), protein content (2.66 and 2.58 %) and leaf chlorophyll content (41.12 and 44.03) in both autumn seasons, respectively. The treatment of </w:t>
      </w:r>
      <w:r w:rsidR="00503AFB" w:rsidRPr="005F2195">
        <w:rPr>
          <w:rFonts w:asciiTheme="majorBidi" w:hAnsiTheme="majorBidi" w:cstheme="majorBidi"/>
          <w:sz w:val="24"/>
          <w:szCs w:val="24"/>
        </w:rPr>
        <w:t xml:space="preserve">the </w:t>
      </w:r>
      <w:r w:rsidRPr="005F2195">
        <w:rPr>
          <w:rFonts w:asciiTheme="majorBidi" w:hAnsiTheme="majorBidi" w:cstheme="majorBidi"/>
          <w:sz w:val="24"/>
          <w:szCs w:val="24"/>
        </w:rPr>
        <w:t>80% irrigation regime was significant</w:t>
      </w:r>
      <w:r w:rsidR="00503AFB" w:rsidRPr="005F2195">
        <w:rPr>
          <w:rFonts w:asciiTheme="majorBidi" w:hAnsiTheme="majorBidi" w:cstheme="majorBidi"/>
          <w:sz w:val="24"/>
          <w:szCs w:val="24"/>
        </w:rPr>
        <w:t>ly increased</w:t>
      </w:r>
      <w:r w:rsidRPr="005F2195">
        <w:rPr>
          <w:rFonts w:asciiTheme="majorBidi" w:hAnsiTheme="majorBidi" w:cstheme="majorBidi"/>
          <w:sz w:val="24"/>
          <w:szCs w:val="24"/>
        </w:rPr>
        <w:t xml:space="preserve"> as compared with </w:t>
      </w:r>
      <w:r w:rsidR="00503AFB" w:rsidRPr="005F2195">
        <w:rPr>
          <w:rFonts w:asciiTheme="majorBidi" w:hAnsiTheme="majorBidi" w:cstheme="majorBidi"/>
          <w:sz w:val="24"/>
          <w:szCs w:val="24"/>
        </w:rPr>
        <w:t xml:space="preserve">the </w:t>
      </w:r>
      <w:r w:rsidRPr="005F2195">
        <w:rPr>
          <w:rFonts w:asciiTheme="majorBidi" w:hAnsiTheme="majorBidi" w:cstheme="majorBidi"/>
          <w:sz w:val="24"/>
          <w:szCs w:val="24"/>
        </w:rPr>
        <w:t xml:space="preserve">60% irrigation regime in all characters except </w:t>
      </w:r>
      <w:r w:rsidR="00503AFB" w:rsidRPr="005F2195">
        <w:rPr>
          <w:rFonts w:asciiTheme="majorBidi" w:hAnsiTheme="majorBidi" w:cstheme="majorBidi"/>
          <w:sz w:val="24"/>
          <w:szCs w:val="24"/>
        </w:rPr>
        <w:t xml:space="preserve">the </w:t>
      </w:r>
      <w:r w:rsidRPr="005F2195">
        <w:rPr>
          <w:rFonts w:asciiTheme="majorBidi" w:hAnsiTheme="majorBidi" w:cstheme="majorBidi"/>
          <w:sz w:val="24"/>
          <w:szCs w:val="24"/>
        </w:rPr>
        <w:t xml:space="preserve">flowering date during </w:t>
      </w:r>
      <w:r w:rsidR="00503AFB" w:rsidRPr="005F2195">
        <w:rPr>
          <w:rFonts w:asciiTheme="majorBidi" w:hAnsiTheme="majorBidi" w:cstheme="majorBidi"/>
          <w:sz w:val="24"/>
          <w:szCs w:val="24"/>
        </w:rPr>
        <w:t xml:space="preserve">the </w:t>
      </w:r>
      <w:r w:rsidRPr="005F2195">
        <w:rPr>
          <w:rFonts w:asciiTheme="majorBidi" w:hAnsiTheme="majorBidi" w:cstheme="majorBidi"/>
          <w:sz w:val="24"/>
          <w:szCs w:val="24"/>
        </w:rPr>
        <w:t xml:space="preserve">2021 and 2022 autumn seasons. While, the 60% irrigation regime treatment </w:t>
      </w:r>
      <w:r w:rsidRPr="0018307E">
        <w:rPr>
          <w:rFonts w:asciiTheme="majorBidi" w:hAnsiTheme="majorBidi" w:cstheme="majorBidi"/>
          <w:sz w:val="24"/>
          <w:szCs w:val="24"/>
        </w:rPr>
        <w:t xml:space="preserve">showed the </w:t>
      </w:r>
      <w:r w:rsidR="00697E69" w:rsidRPr="0018307E">
        <w:rPr>
          <w:rFonts w:asciiTheme="majorBidi" w:hAnsiTheme="majorBidi" w:cstheme="majorBidi"/>
          <w:sz w:val="24"/>
          <w:szCs w:val="24"/>
        </w:rPr>
        <w:t>highest</w:t>
      </w:r>
      <w:r w:rsidRPr="0018307E">
        <w:rPr>
          <w:rFonts w:asciiTheme="majorBidi" w:hAnsiTheme="majorBidi" w:cstheme="majorBidi"/>
          <w:sz w:val="24"/>
          <w:szCs w:val="24"/>
        </w:rPr>
        <w:t xml:space="preserve"> </w:t>
      </w:r>
      <w:r w:rsidR="00697E69" w:rsidRPr="0018307E">
        <w:rPr>
          <w:rFonts w:asciiTheme="majorBidi" w:hAnsiTheme="majorBidi" w:cstheme="majorBidi"/>
          <w:sz w:val="24"/>
          <w:szCs w:val="24"/>
        </w:rPr>
        <w:t>number of days</w:t>
      </w:r>
      <w:r w:rsidRPr="0018307E">
        <w:rPr>
          <w:rFonts w:asciiTheme="majorBidi" w:hAnsiTheme="majorBidi" w:cstheme="majorBidi"/>
          <w:sz w:val="24"/>
          <w:szCs w:val="24"/>
        </w:rPr>
        <w:t xml:space="preserve"> </w:t>
      </w:r>
      <w:r w:rsidR="00697E69" w:rsidRPr="0018307E">
        <w:rPr>
          <w:rFonts w:asciiTheme="majorBidi" w:hAnsiTheme="majorBidi" w:cstheme="majorBidi"/>
          <w:sz w:val="24"/>
          <w:szCs w:val="24"/>
        </w:rPr>
        <w:t>to</w:t>
      </w:r>
      <w:r w:rsidRPr="0018307E">
        <w:rPr>
          <w:rFonts w:asciiTheme="majorBidi" w:hAnsiTheme="majorBidi" w:cstheme="majorBidi"/>
          <w:sz w:val="24"/>
          <w:szCs w:val="24"/>
        </w:rPr>
        <w:t xml:space="preserve"> </w:t>
      </w:r>
      <w:r w:rsidR="00503AFB" w:rsidRPr="0018307E">
        <w:rPr>
          <w:rFonts w:asciiTheme="majorBidi" w:hAnsiTheme="majorBidi" w:cstheme="majorBidi"/>
          <w:sz w:val="24"/>
          <w:szCs w:val="24"/>
        </w:rPr>
        <w:t xml:space="preserve">the </w:t>
      </w:r>
      <w:r w:rsidRPr="0018307E">
        <w:rPr>
          <w:rFonts w:asciiTheme="majorBidi" w:hAnsiTheme="majorBidi" w:cstheme="majorBidi"/>
          <w:sz w:val="24"/>
          <w:szCs w:val="24"/>
        </w:rPr>
        <w:t>flowering (47.</w:t>
      </w:r>
      <w:r w:rsidR="00697E69" w:rsidRPr="0018307E">
        <w:rPr>
          <w:rFonts w:asciiTheme="majorBidi" w:hAnsiTheme="majorBidi" w:cstheme="majorBidi"/>
          <w:sz w:val="24"/>
          <w:szCs w:val="24"/>
        </w:rPr>
        <w:t>87</w:t>
      </w:r>
      <w:r w:rsidRPr="0018307E">
        <w:rPr>
          <w:rFonts w:asciiTheme="majorBidi" w:hAnsiTheme="majorBidi" w:cstheme="majorBidi"/>
          <w:sz w:val="24"/>
          <w:szCs w:val="24"/>
        </w:rPr>
        <w:t xml:space="preserve"> an</w:t>
      </w:r>
      <w:r w:rsidRPr="005F2195">
        <w:rPr>
          <w:rFonts w:asciiTheme="majorBidi" w:hAnsiTheme="majorBidi" w:cstheme="majorBidi"/>
          <w:sz w:val="24"/>
          <w:szCs w:val="24"/>
        </w:rPr>
        <w:t>d 48.10 days) in the two seasons, respectively. The</w:t>
      </w:r>
      <w:r w:rsidR="00B81989" w:rsidRPr="005F2195">
        <w:rPr>
          <w:rFonts w:asciiTheme="majorBidi" w:hAnsiTheme="majorBidi" w:cstheme="majorBidi"/>
          <w:sz w:val="24"/>
          <w:szCs w:val="24"/>
        </w:rPr>
        <w:t xml:space="preserve"> 80</w:t>
      </w:r>
      <w:r w:rsidRPr="005F2195">
        <w:rPr>
          <w:rFonts w:asciiTheme="majorBidi" w:hAnsiTheme="majorBidi" w:cstheme="majorBidi"/>
          <w:sz w:val="24"/>
          <w:szCs w:val="24"/>
        </w:rPr>
        <w:t xml:space="preserve">% of irrigation regime treatment produced the highest values on </w:t>
      </w:r>
      <w:r w:rsidRPr="005F2195">
        <w:rPr>
          <w:rFonts w:asciiTheme="majorBidi" w:hAnsiTheme="majorBidi" w:cstheme="majorBidi"/>
          <w:color w:val="000000"/>
          <w:sz w:val="24"/>
          <w:szCs w:val="24"/>
        </w:rPr>
        <w:t>fibers</w:t>
      </w:r>
      <w:r w:rsidRPr="005F2195">
        <w:rPr>
          <w:rFonts w:asciiTheme="majorBidi" w:hAnsiTheme="majorBidi" w:cstheme="majorBidi"/>
          <w:sz w:val="24"/>
          <w:szCs w:val="24"/>
        </w:rPr>
        <w:t xml:space="preserve"> content</w:t>
      </w:r>
      <w:r w:rsidRPr="005F2195">
        <w:rPr>
          <w:rFonts w:asciiTheme="majorBidi" w:hAnsiTheme="majorBidi" w:cstheme="majorBidi"/>
          <w:b/>
          <w:bCs/>
          <w:color w:val="000000"/>
          <w:sz w:val="24"/>
          <w:szCs w:val="24"/>
        </w:rPr>
        <w:t xml:space="preserve"> </w:t>
      </w:r>
      <w:r w:rsidRPr="005F2195">
        <w:rPr>
          <w:rFonts w:asciiTheme="majorBidi" w:hAnsiTheme="majorBidi" w:cstheme="majorBidi"/>
          <w:color w:val="000000"/>
          <w:sz w:val="24"/>
          <w:szCs w:val="24"/>
        </w:rPr>
        <w:t>(3.16 and 3.29 %)</w:t>
      </w:r>
      <w:r w:rsidRPr="005F2195">
        <w:rPr>
          <w:rFonts w:asciiTheme="majorBidi" w:hAnsiTheme="majorBidi" w:cstheme="majorBidi"/>
          <w:sz w:val="24"/>
          <w:szCs w:val="24"/>
        </w:rPr>
        <w:t xml:space="preserve"> without significant effect with </w:t>
      </w:r>
      <w:r w:rsidR="00B81989" w:rsidRPr="005F2195">
        <w:rPr>
          <w:rFonts w:asciiTheme="majorBidi" w:hAnsiTheme="majorBidi" w:cstheme="majorBidi"/>
          <w:sz w:val="24"/>
          <w:szCs w:val="24"/>
        </w:rPr>
        <w:t>100</w:t>
      </w:r>
      <w:r w:rsidRPr="005F2195">
        <w:rPr>
          <w:rFonts w:asciiTheme="majorBidi" w:hAnsiTheme="majorBidi" w:cstheme="majorBidi"/>
          <w:sz w:val="24"/>
          <w:szCs w:val="24"/>
        </w:rPr>
        <w:t>% recommended irrigation regime (3.08 and 3.21%) in the two season</w:t>
      </w:r>
      <w:r w:rsidR="00503AFB" w:rsidRPr="005F2195">
        <w:rPr>
          <w:rFonts w:asciiTheme="majorBidi" w:hAnsiTheme="majorBidi" w:cstheme="majorBidi"/>
          <w:sz w:val="24"/>
          <w:szCs w:val="24"/>
        </w:rPr>
        <w:t>s</w:t>
      </w:r>
      <w:r w:rsidRPr="005F2195">
        <w:rPr>
          <w:rFonts w:asciiTheme="majorBidi" w:hAnsiTheme="majorBidi" w:cstheme="majorBidi"/>
          <w:sz w:val="24"/>
          <w:szCs w:val="24"/>
        </w:rPr>
        <w:t>.</w:t>
      </w:r>
    </w:p>
    <w:p w14:paraId="63F04C45" w14:textId="77777777" w:rsidR="003D2934" w:rsidRPr="002A6325" w:rsidRDefault="003D2934" w:rsidP="00636BCE">
      <w:pPr>
        <w:spacing w:after="0" w:line="240" w:lineRule="auto"/>
        <w:ind w:firstLine="720"/>
        <w:jc w:val="both"/>
        <w:rPr>
          <w:rFonts w:asciiTheme="majorBidi" w:hAnsiTheme="majorBidi" w:cstheme="majorBidi"/>
          <w:sz w:val="24"/>
          <w:szCs w:val="24"/>
          <w:rtl/>
        </w:rPr>
      </w:pPr>
      <w:r w:rsidRPr="005F2195">
        <w:rPr>
          <w:rFonts w:asciiTheme="majorBidi" w:hAnsiTheme="majorBidi" w:cstheme="majorBidi"/>
          <w:sz w:val="24"/>
          <w:szCs w:val="24"/>
        </w:rPr>
        <w:t xml:space="preserve">Water deficit is one of the primary variables limiting agricultural output </w:t>
      </w:r>
      <w:r w:rsidR="00503AFB" w:rsidRPr="005F2195">
        <w:rPr>
          <w:rFonts w:asciiTheme="majorBidi" w:hAnsiTheme="majorBidi" w:cstheme="majorBidi"/>
          <w:sz w:val="24"/>
          <w:szCs w:val="24"/>
        </w:rPr>
        <w:t>with</w:t>
      </w:r>
      <w:r w:rsidRPr="005F2195">
        <w:rPr>
          <w:rFonts w:asciiTheme="majorBidi" w:hAnsiTheme="majorBidi" w:cstheme="majorBidi"/>
          <w:sz w:val="24"/>
          <w:szCs w:val="24"/>
        </w:rPr>
        <w:t xml:space="preserve"> water regimes. </w:t>
      </w:r>
      <w:r w:rsidR="00150F27">
        <w:rPr>
          <w:rFonts w:asciiTheme="majorBidi" w:hAnsiTheme="majorBidi" w:cstheme="majorBidi"/>
          <w:sz w:val="24"/>
          <w:szCs w:val="24"/>
        </w:rPr>
        <w:t>Water stress</w:t>
      </w:r>
      <w:r w:rsidRPr="005F2195">
        <w:rPr>
          <w:rFonts w:asciiTheme="majorBidi" w:hAnsiTheme="majorBidi" w:cstheme="majorBidi"/>
          <w:sz w:val="24"/>
          <w:szCs w:val="24"/>
        </w:rPr>
        <w:t xml:space="preserve"> has an impact on water use efficiency due to stomatal closure, decreased transpiration, and decreased leaf turgidity, which results in a decline in growth, leaf area development, and photosynthetic capacity. It also affects crops </w:t>
      </w:r>
      <w:r w:rsidR="00150F27">
        <w:rPr>
          <w:rFonts w:asciiTheme="majorBidi" w:hAnsiTheme="majorBidi" w:cstheme="majorBidi"/>
          <w:sz w:val="24"/>
          <w:szCs w:val="24"/>
        </w:rPr>
        <w:t xml:space="preserve">production </w:t>
      </w:r>
      <w:r w:rsidRPr="005F2195">
        <w:rPr>
          <w:rFonts w:asciiTheme="majorBidi" w:hAnsiTheme="majorBidi" w:cstheme="majorBidi"/>
          <w:sz w:val="24"/>
          <w:szCs w:val="24"/>
        </w:rPr>
        <w:t xml:space="preserve">by decreasing growth, disrupting water relations, and lowering water use </w:t>
      </w:r>
      <w:r w:rsidRPr="002A6325">
        <w:rPr>
          <w:rFonts w:asciiTheme="majorBidi" w:hAnsiTheme="majorBidi" w:cstheme="majorBidi"/>
          <w:sz w:val="24"/>
          <w:szCs w:val="24"/>
        </w:rPr>
        <w:t xml:space="preserve">efficiency </w:t>
      </w:r>
      <w:r w:rsidR="008E16BE" w:rsidRPr="002A6325">
        <w:rPr>
          <w:rFonts w:asciiTheme="majorBidi" w:hAnsiTheme="majorBidi" w:cstheme="majorBidi"/>
          <w:sz w:val="24"/>
          <w:szCs w:val="24"/>
        </w:rPr>
        <w:t>(</w:t>
      </w:r>
      <w:proofErr w:type="spellStart"/>
      <w:r w:rsidRPr="002A6325">
        <w:rPr>
          <w:rFonts w:asciiTheme="majorBidi" w:hAnsiTheme="majorBidi" w:cstheme="majorBidi"/>
          <w:sz w:val="24"/>
          <w:szCs w:val="24"/>
        </w:rPr>
        <w:t>Bayuelo</w:t>
      </w:r>
      <w:proofErr w:type="spellEnd"/>
      <w:r w:rsidRPr="002A6325">
        <w:rPr>
          <w:rFonts w:asciiTheme="majorBidi" w:hAnsiTheme="majorBidi" w:cstheme="majorBidi"/>
          <w:sz w:val="24"/>
          <w:szCs w:val="24"/>
        </w:rPr>
        <w:t>-Jimenez, 2003</w:t>
      </w:r>
      <w:r w:rsidR="008E16BE" w:rsidRPr="002A6325">
        <w:rPr>
          <w:rFonts w:asciiTheme="majorBidi" w:hAnsiTheme="majorBidi" w:cstheme="majorBidi"/>
          <w:sz w:val="24"/>
          <w:szCs w:val="24"/>
        </w:rPr>
        <w:t>)</w:t>
      </w:r>
      <w:r w:rsidRPr="002A6325">
        <w:rPr>
          <w:rFonts w:asciiTheme="majorBidi" w:hAnsiTheme="majorBidi" w:cstheme="majorBidi"/>
          <w:sz w:val="24"/>
          <w:szCs w:val="24"/>
        </w:rPr>
        <w:t xml:space="preserve">. The most detrimental effects on pod yield and quality occur during vegetative growth and flowering, </w:t>
      </w:r>
      <w:r w:rsidR="00503AFB" w:rsidRPr="002A6325">
        <w:rPr>
          <w:rFonts w:asciiTheme="majorBidi" w:hAnsiTheme="majorBidi" w:cstheme="majorBidi"/>
          <w:sz w:val="24"/>
          <w:szCs w:val="24"/>
        </w:rPr>
        <w:t>mak</w:t>
      </w:r>
      <w:r w:rsidRPr="002A6325">
        <w:rPr>
          <w:rFonts w:asciiTheme="majorBidi" w:hAnsiTheme="majorBidi" w:cstheme="majorBidi"/>
          <w:sz w:val="24"/>
          <w:szCs w:val="24"/>
        </w:rPr>
        <w:t>ing green beans very susceptible to water deficiency. Water stress mostly affects green beans during blooming and pod set (</w:t>
      </w:r>
      <w:proofErr w:type="spellStart"/>
      <w:r w:rsidRPr="002A6325">
        <w:rPr>
          <w:rFonts w:asciiTheme="majorBidi" w:hAnsiTheme="majorBidi" w:cstheme="majorBidi"/>
          <w:sz w:val="24"/>
          <w:szCs w:val="24"/>
        </w:rPr>
        <w:t>Boutraa</w:t>
      </w:r>
      <w:proofErr w:type="spellEnd"/>
      <w:r w:rsidRPr="002A6325">
        <w:rPr>
          <w:rFonts w:asciiTheme="majorBidi" w:hAnsiTheme="majorBidi" w:cstheme="majorBidi"/>
          <w:sz w:val="24"/>
          <w:szCs w:val="24"/>
        </w:rPr>
        <w:t xml:space="preserve"> and Sanders, 2000, </w:t>
      </w:r>
      <w:proofErr w:type="spellStart"/>
      <w:r w:rsidRPr="002A6325">
        <w:rPr>
          <w:rFonts w:asciiTheme="majorBidi" w:hAnsiTheme="majorBidi" w:cstheme="majorBidi"/>
          <w:sz w:val="24"/>
          <w:szCs w:val="24"/>
        </w:rPr>
        <w:t>Damarany</w:t>
      </w:r>
      <w:proofErr w:type="spellEnd"/>
      <w:r w:rsidRPr="002A6325">
        <w:rPr>
          <w:rFonts w:asciiTheme="majorBidi" w:hAnsiTheme="majorBidi" w:cstheme="majorBidi"/>
          <w:sz w:val="24"/>
          <w:szCs w:val="24"/>
        </w:rPr>
        <w:t xml:space="preserve"> et al., 2018).</w:t>
      </w:r>
    </w:p>
    <w:p w14:paraId="14AAE87B" w14:textId="77777777" w:rsidR="007F3B1E" w:rsidRPr="00B022A1" w:rsidRDefault="007F3B1E" w:rsidP="00B022A1">
      <w:pPr>
        <w:tabs>
          <w:tab w:val="left" w:pos="12960"/>
        </w:tabs>
        <w:spacing w:after="0" w:line="240" w:lineRule="auto"/>
        <w:rPr>
          <w:rFonts w:asciiTheme="majorBidi" w:hAnsiTheme="majorBidi" w:cstheme="majorBidi"/>
          <w:b/>
          <w:bCs/>
          <w:sz w:val="24"/>
          <w:szCs w:val="24"/>
        </w:rPr>
      </w:pPr>
      <w:r w:rsidRPr="00B022A1">
        <w:rPr>
          <w:rFonts w:asciiTheme="majorBidi" w:hAnsiTheme="majorBidi" w:cstheme="majorBidi"/>
          <w:b/>
          <w:bCs/>
          <w:sz w:val="24"/>
          <w:szCs w:val="24"/>
        </w:rPr>
        <w:t>Table 2.  Effect of the three water regimes (IR</w:t>
      </w:r>
      <w:r w:rsidRPr="00B022A1">
        <w:rPr>
          <w:rFonts w:asciiTheme="majorBidi" w:hAnsiTheme="majorBidi" w:cstheme="majorBidi"/>
          <w:b/>
          <w:bCs/>
          <w:sz w:val="24"/>
          <w:szCs w:val="24"/>
          <w:vertAlign w:val="subscript"/>
        </w:rPr>
        <w:t>60%</w:t>
      </w:r>
      <w:r w:rsidRPr="00B022A1">
        <w:rPr>
          <w:rFonts w:asciiTheme="majorBidi" w:hAnsiTheme="majorBidi" w:cstheme="majorBidi"/>
          <w:b/>
          <w:bCs/>
          <w:sz w:val="24"/>
          <w:szCs w:val="24"/>
        </w:rPr>
        <w:t>, IR</w:t>
      </w:r>
      <w:r w:rsidRPr="00B022A1">
        <w:rPr>
          <w:rFonts w:asciiTheme="majorBidi" w:hAnsiTheme="majorBidi" w:cstheme="majorBidi"/>
          <w:b/>
          <w:bCs/>
          <w:sz w:val="24"/>
          <w:szCs w:val="24"/>
          <w:vertAlign w:val="subscript"/>
        </w:rPr>
        <w:t>80%</w:t>
      </w:r>
      <w:r w:rsidRPr="00B022A1">
        <w:rPr>
          <w:rFonts w:asciiTheme="majorBidi" w:hAnsiTheme="majorBidi" w:cstheme="majorBidi"/>
          <w:b/>
          <w:bCs/>
          <w:sz w:val="24"/>
          <w:szCs w:val="24"/>
        </w:rPr>
        <w:t>, IR</w:t>
      </w:r>
      <w:r w:rsidRPr="00B022A1">
        <w:rPr>
          <w:rFonts w:asciiTheme="majorBidi" w:hAnsiTheme="majorBidi" w:cstheme="majorBidi"/>
          <w:b/>
          <w:bCs/>
          <w:sz w:val="24"/>
          <w:szCs w:val="24"/>
          <w:vertAlign w:val="subscript"/>
        </w:rPr>
        <w:t>100%</w:t>
      </w:r>
      <w:r w:rsidRPr="00B022A1">
        <w:rPr>
          <w:rFonts w:asciiTheme="majorBidi" w:hAnsiTheme="majorBidi" w:cstheme="majorBidi"/>
          <w:b/>
          <w:bCs/>
          <w:sz w:val="24"/>
          <w:szCs w:val="24"/>
        </w:rPr>
        <w:t xml:space="preserve">) on the </w:t>
      </w:r>
      <w:r w:rsidR="00B022A1" w:rsidRPr="00B022A1">
        <w:rPr>
          <w:rFonts w:ascii="Times New Roman" w:eastAsia="Times New Roman" w:hAnsi="Times New Roman" w:cs="Times New Roman"/>
          <w:b/>
          <w:bCs/>
          <w:sz w:val="24"/>
          <w:szCs w:val="24"/>
        </w:rPr>
        <w:t>vegetative, quality and yield</w:t>
      </w:r>
      <w:r w:rsidR="00B022A1" w:rsidRPr="00B022A1">
        <w:rPr>
          <w:rFonts w:asciiTheme="majorBidi" w:hAnsiTheme="majorBidi" w:cstheme="majorBidi"/>
          <w:b/>
          <w:bCs/>
          <w:sz w:val="24"/>
          <w:szCs w:val="24"/>
        </w:rPr>
        <w:t xml:space="preserve"> </w:t>
      </w:r>
      <w:r w:rsidRPr="00B022A1">
        <w:rPr>
          <w:rFonts w:asciiTheme="majorBidi" w:hAnsiTheme="majorBidi" w:cstheme="majorBidi"/>
          <w:b/>
          <w:bCs/>
          <w:sz w:val="24"/>
          <w:szCs w:val="24"/>
        </w:rPr>
        <w:t>characteristics in the two autumn seasons 2021 and 2022.</w:t>
      </w:r>
    </w:p>
    <w:tbl>
      <w:tblPr>
        <w:tblStyle w:val="TableGrid"/>
        <w:tblW w:w="9243" w:type="dxa"/>
        <w:jc w:val="center"/>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1210"/>
        <w:gridCol w:w="948"/>
        <w:gridCol w:w="1042"/>
        <w:gridCol w:w="1075"/>
        <w:gridCol w:w="950"/>
        <w:gridCol w:w="1077"/>
        <w:gridCol w:w="950"/>
        <w:gridCol w:w="1004"/>
        <w:gridCol w:w="987"/>
      </w:tblGrid>
      <w:tr w:rsidR="00680327" w:rsidRPr="00680327" w14:paraId="7CBEF36E" w14:textId="77777777" w:rsidTr="00F158D9">
        <w:trPr>
          <w:trHeight w:val="549"/>
          <w:jc w:val="center"/>
        </w:trPr>
        <w:tc>
          <w:tcPr>
            <w:tcW w:w="1210" w:type="dxa"/>
            <w:tcBorders>
              <w:top w:val="single" w:sz="18" w:space="0" w:color="auto"/>
              <w:bottom w:val="single" w:sz="12" w:space="0" w:color="auto"/>
            </w:tcBorders>
            <w:shd w:val="clear" w:color="auto" w:fill="DBE5F1" w:themeFill="accent1" w:themeFillTint="33"/>
            <w:vAlign w:val="center"/>
          </w:tcPr>
          <w:p w14:paraId="7BA5825C"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lastRenderedPageBreak/>
              <w:t>Traits</w:t>
            </w:r>
          </w:p>
        </w:tc>
        <w:tc>
          <w:tcPr>
            <w:tcW w:w="948" w:type="dxa"/>
            <w:tcBorders>
              <w:top w:val="single" w:sz="18" w:space="0" w:color="auto"/>
              <w:bottom w:val="single" w:sz="12" w:space="0" w:color="auto"/>
            </w:tcBorders>
            <w:shd w:val="clear" w:color="auto" w:fill="DBE5F1" w:themeFill="accent1" w:themeFillTint="33"/>
            <w:vAlign w:val="center"/>
          </w:tcPr>
          <w:p w14:paraId="1786EECC" w14:textId="77777777" w:rsidR="007F3B1E" w:rsidRPr="00680327" w:rsidRDefault="007F3B1E" w:rsidP="00F158D9">
            <w:pPr>
              <w:jc w:val="center"/>
              <w:rPr>
                <w:rFonts w:asciiTheme="majorBidi" w:hAnsiTheme="majorBidi" w:cstheme="majorBidi"/>
                <w:b/>
                <w:bCs/>
                <w:sz w:val="20"/>
                <w:szCs w:val="20"/>
              </w:rPr>
            </w:pPr>
            <w:r w:rsidRPr="00680327">
              <w:rPr>
                <w:rFonts w:ascii="Times New Roman" w:hAnsi="Times New Roman" w:cs="Times New Roman"/>
                <w:b/>
                <w:bCs/>
                <w:sz w:val="20"/>
                <w:szCs w:val="20"/>
              </w:rPr>
              <w:t>FD (day)</w:t>
            </w:r>
          </w:p>
        </w:tc>
        <w:tc>
          <w:tcPr>
            <w:tcW w:w="1042" w:type="dxa"/>
            <w:tcBorders>
              <w:top w:val="single" w:sz="18" w:space="0" w:color="auto"/>
              <w:bottom w:val="single" w:sz="12" w:space="0" w:color="auto"/>
            </w:tcBorders>
            <w:shd w:val="clear" w:color="auto" w:fill="DBE5F1" w:themeFill="accent1" w:themeFillTint="33"/>
            <w:vAlign w:val="center"/>
          </w:tcPr>
          <w:p w14:paraId="2E83C6D3"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PL (cm)</w:t>
            </w:r>
          </w:p>
        </w:tc>
        <w:tc>
          <w:tcPr>
            <w:tcW w:w="1075" w:type="dxa"/>
            <w:tcBorders>
              <w:top w:val="single" w:sz="18" w:space="0" w:color="auto"/>
              <w:bottom w:val="single" w:sz="12" w:space="0" w:color="auto"/>
            </w:tcBorders>
            <w:shd w:val="clear" w:color="auto" w:fill="DBE5F1" w:themeFill="accent1" w:themeFillTint="33"/>
            <w:vAlign w:val="center"/>
          </w:tcPr>
          <w:p w14:paraId="106F67C5"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PH (cm)</w:t>
            </w:r>
          </w:p>
        </w:tc>
        <w:tc>
          <w:tcPr>
            <w:tcW w:w="950" w:type="dxa"/>
            <w:tcBorders>
              <w:top w:val="single" w:sz="18" w:space="0" w:color="auto"/>
              <w:bottom w:val="single" w:sz="12" w:space="0" w:color="auto"/>
            </w:tcBorders>
            <w:shd w:val="clear" w:color="auto" w:fill="DBE5F1" w:themeFill="accent1" w:themeFillTint="33"/>
            <w:vAlign w:val="center"/>
          </w:tcPr>
          <w:p w14:paraId="1CEC9F40"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NP/P</w:t>
            </w:r>
          </w:p>
        </w:tc>
        <w:tc>
          <w:tcPr>
            <w:tcW w:w="1077" w:type="dxa"/>
            <w:tcBorders>
              <w:top w:val="single" w:sz="18" w:space="0" w:color="auto"/>
              <w:bottom w:val="single" w:sz="12" w:space="0" w:color="auto"/>
            </w:tcBorders>
            <w:shd w:val="clear" w:color="auto" w:fill="DBE5F1" w:themeFill="accent1" w:themeFillTint="33"/>
            <w:vAlign w:val="center"/>
          </w:tcPr>
          <w:p w14:paraId="3CA613F2" w14:textId="77777777" w:rsidR="007F3B1E" w:rsidRPr="00680327" w:rsidRDefault="007F3B1E" w:rsidP="00F158D9">
            <w:pPr>
              <w:jc w:val="center"/>
              <w:rPr>
                <w:rFonts w:asciiTheme="majorBidi" w:hAnsiTheme="majorBidi" w:cstheme="majorBidi"/>
                <w:b/>
                <w:bCs/>
              </w:rPr>
            </w:pPr>
            <w:r w:rsidRPr="00680327">
              <w:rPr>
                <w:rFonts w:asciiTheme="majorBidi" w:hAnsiTheme="majorBidi" w:cstheme="majorBidi"/>
                <w:b/>
                <w:bCs/>
              </w:rPr>
              <w:t>GPY/F</w:t>
            </w:r>
          </w:p>
          <w:p w14:paraId="4A57FF82"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(ton/fed)</w:t>
            </w:r>
          </w:p>
        </w:tc>
        <w:tc>
          <w:tcPr>
            <w:tcW w:w="950" w:type="dxa"/>
            <w:tcBorders>
              <w:top w:val="single" w:sz="18" w:space="0" w:color="auto"/>
              <w:bottom w:val="single" w:sz="12" w:space="0" w:color="auto"/>
            </w:tcBorders>
            <w:shd w:val="clear" w:color="auto" w:fill="DBE5F1" w:themeFill="accent1" w:themeFillTint="33"/>
            <w:vAlign w:val="center"/>
          </w:tcPr>
          <w:p w14:paraId="2CF1FAD7"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LCC</w:t>
            </w:r>
          </w:p>
        </w:tc>
        <w:tc>
          <w:tcPr>
            <w:tcW w:w="1004" w:type="dxa"/>
            <w:tcBorders>
              <w:top w:val="single" w:sz="18" w:space="0" w:color="auto"/>
              <w:bottom w:val="single" w:sz="12" w:space="0" w:color="auto"/>
            </w:tcBorders>
            <w:shd w:val="clear" w:color="auto" w:fill="DBE5F1" w:themeFill="accent1" w:themeFillTint="33"/>
            <w:vAlign w:val="center"/>
          </w:tcPr>
          <w:p w14:paraId="5A30D110"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PC (%)</w:t>
            </w:r>
          </w:p>
        </w:tc>
        <w:tc>
          <w:tcPr>
            <w:tcW w:w="987" w:type="dxa"/>
            <w:tcBorders>
              <w:top w:val="single" w:sz="18" w:space="0" w:color="auto"/>
              <w:bottom w:val="single" w:sz="12" w:space="0" w:color="auto"/>
            </w:tcBorders>
            <w:shd w:val="clear" w:color="auto" w:fill="DBE5F1" w:themeFill="accent1" w:themeFillTint="33"/>
            <w:vAlign w:val="center"/>
          </w:tcPr>
          <w:p w14:paraId="1DD12D2E"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FC (%)</w:t>
            </w:r>
          </w:p>
        </w:tc>
      </w:tr>
      <w:tr w:rsidR="00680327" w:rsidRPr="00680327" w14:paraId="0EE0C449" w14:textId="77777777" w:rsidTr="00F158D9">
        <w:trPr>
          <w:trHeight w:val="304"/>
          <w:jc w:val="center"/>
        </w:trPr>
        <w:tc>
          <w:tcPr>
            <w:tcW w:w="9243" w:type="dxa"/>
            <w:gridSpan w:val="9"/>
            <w:tcBorders>
              <w:top w:val="single" w:sz="12" w:space="0" w:color="auto"/>
              <w:bottom w:val="single" w:sz="12" w:space="0" w:color="auto"/>
            </w:tcBorders>
            <w:shd w:val="clear" w:color="auto" w:fill="EAEAEA"/>
            <w:vAlign w:val="center"/>
          </w:tcPr>
          <w:p w14:paraId="448DCC3B" w14:textId="77777777" w:rsidR="007F3B1E" w:rsidRPr="00680327" w:rsidRDefault="007F3B1E" w:rsidP="00F158D9">
            <w:pPr>
              <w:tabs>
                <w:tab w:val="left" w:pos="12960"/>
              </w:tabs>
              <w:jc w:val="center"/>
              <w:rPr>
                <w:rFonts w:asciiTheme="majorBidi" w:hAnsiTheme="majorBidi" w:cstheme="majorBidi"/>
                <w:b/>
                <w:bCs/>
                <w:sz w:val="24"/>
                <w:szCs w:val="24"/>
              </w:rPr>
            </w:pPr>
            <w:r w:rsidRPr="00680327">
              <w:rPr>
                <w:rFonts w:asciiTheme="majorBidi" w:hAnsiTheme="majorBidi" w:cstheme="majorBidi"/>
                <w:b/>
                <w:bCs/>
                <w:sz w:val="24"/>
                <w:szCs w:val="24"/>
              </w:rPr>
              <w:t>2021 season</w:t>
            </w:r>
          </w:p>
        </w:tc>
      </w:tr>
      <w:tr w:rsidR="00680327" w:rsidRPr="00680327" w14:paraId="75E35CD8" w14:textId="77777777" w:rsidTr="00F158D9">
        <w:trPr>
          <w:trHeight w:val="269"/>
          <w:jc w:val="center"/>
        </w:trPr>
        <w:tc>
          <w:tcPr>
            <w:tcW w:w="1210" w:type="dxa"/>
            <w:tcBorders>
              <w:top w:val="single" w:sz="12" w:space="0" w:color="auto"/>
            </w:tcBorders>
            <w:shd w:val="clear" w:color="auto" w:fill="DBE5F1" w:themeFill="accent1" w:themeFillTint="33"/>
            <w:vAlign w:val="center"/>
          </w:tcPr>
          <w:p w14:paraId="5FD6D79E"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IR</w:t>
            </w:r>
            <w:r w:rsidRPr="00680327">
              <w:rPr>
                <w:rFonts w:asciiTheme="majorBidi" w:hAnsiTheme="majorBidi" w:cstheme="majorBidi"/>
                <w:b/>
                <w:bCs/>
                <w:vertAlign w:val="subscript"/>
              </w:rPr>
              <w:t>60%</w:t>
            </w:r>
          </w:p>
        </w:tc>
        <w:tc>
          <w:tcPr>
            <w:tcW w:w="948" w:type="dxa"/>
            <w:tcBorders>
              <w:top w:val="single" w:sz="12" w:space="0" w:color="auto"/>
            </w:tcBorders>
            <w:shd w:val="clear" w:color="auto" w:fill="F8F8F8"/>
            <w:vAlign w:val="center"/>
          </w:tcPr>
          <w:p w14:paraId="501AC3F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47.87</w:t>
            </w:r>
          </w:p>
        </w:tc>
        <w:tc>
          <w:tcPr>
            <w:tcW w:w="1042" w:type="dxa"/>
            <w:tcBorders>
              <w:top w:val="single" w:sz="12" w:space="0" w:color="auto"/>
            </w:tcBorders>
            <w:shd w:val="clear" w:color="auto" w:fill="F8F8F8"/>
            <w:vAlign w:val="center"/>
          </w:tcPr>
          <w:p w14:paraId="2DDC55A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17.29</w:t>
            </w:r>
          </w:p>
        </w:tc>
        <w:tc>
          <w:tcPr>
            <w:tcW w:w="1075" w:type="dxa"/>
            <w:tcBorders>
              <w:top w:val="single" w:sz="12" w:space="0" w:color="auto"/>
            </w:tcBorders>
            <w:shd w:val="clear" w:color="auto" w:fill="F8F8F8"/>
            <w:vAlign w:val="center"/>
          </w:tcPr>
          <w:p w14:paraId="78CE1A90"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58.21</w:t>
            </w:r>
          </w:p>
        </w:tc>
        <w:tc>
          <w:tcPr>
            <w:tcW w:w="950" w:type="dxa"/>
            <w:tcBorders>
              <w:top w:val="single" w:sz="12" w:space="0" w:color="auto"/>
            </w:tcBorders>
            <w:shd w:val="clear" w:color="auto" w:fill="F8F8F8"/>
            <w:vAlign w:val="center"/>
          </w:tcPr>
          <w:p w14:paraId="15DE0A0A"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36.30</w:t>
            </w:r>
          </w:p>
        </w:tc>
        <w:tc>
          <w:tcPr>
            <w:tcW w:w="1077" w:type="dxa"/>
            <w:tcBorders>
              <w:top w:val="single" w:sz="12" w:space="0" w:color="auto"/>
            </w:tcBorders>
            <w:shd w:val="clear" w:color="auto" w:fill="F8F8F8"/>
            <w:vAlign w:val="center"/>
          </w:tcPr>
          <w:p w14:paraId="0233E1B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3.00</w:t>
            </w:r>
          </w:p>
        </w:tc>
        <w:tc>
          <w:tcPr>
            <w:tcW w:w="950" w:type="dxa"/>
            <w:tcBorders>
              <w:top w:val="single" w:sz="12" w:space="0" w:color="auto"/>
            </w:tcBorders>
            <w:shd w:val="clear" w:color="auto" w:fill="F8F8F8"/>
            <w:vAlign w:val="center"/>
          </w:tcPr>
          <w:p w14:paraId="1B664F1F"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38.10</w:t>
            </w:r>
          </w:p>
        </w:tc>
        <w:tc>
          <w:tcPr>
            <w:tcW w:w="1004" w:type="dxa"/>
            <w:tcBorders>
              <w:top w:val="single" w:sz="12" w:space="0" w:color="auto"/>
            </w:tcBorders>
            <w:shd w:val="clear" w:color="auto" w:fill="F8F8F8"/>
            <w:vAlign w:val="center"/>
          </w:tcPr>
          <w:p w14:paraId="3EF6097E"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2.40</w:t>
            </w:r>
          </w:p>
        </w:tc>
        <w:tc>
          <w:tcPr>
            <w:tcW w:w="987" w:type="dxa"/>
            <w:tcBorders>
              <w:top w:val="single" w:sz="12" w:space="0" w:color="auto"/>
            </w:tcBorders>
            <w:shd w:val="clear" w:color="auto" w:fill="F8F8F8"/>
            <w:vAlign w:val="center"/>
          </w:tcPr>
          <w:p w14:paraId="7FD6FE36"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2.96</w:t>
            </w:r>
          </w:p>
        </w:tc>
      </w:tr>
      <w:tr w:rsidR="00680327" w:rsidRPr="00680327" w14:paraId="416865D7" w14:textId="77777777" w:rsidTr="00F158D9">
        <w:trPr>
          <w:trHeight w:val="281"/>
          <w:jc w:val="center"/>
        </w:trPr>
        <w:tc>
          <w:tcPr>
            <w:tcW w:w="1210" w:type="dxa"/>
            <w:shd w:val="clear" w:color="auto" w:fill="DBE5F1" w:themeFill="accent1" w:themeFillTint="33"/>
            <w:vAlign w:val="center"/>
          </w:tcPr>
          <w:p w14:paraId="2E6DB4CB"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IR</w:t>
            </w:r>
            <w:r w:rsidRPr="00680327">
              <w:rPr>
                <w:rFonts w:asciiTheme="majorBidi" w:hAnsiTheme="majorBidi" w:cstheme="majorBidi"/>
                <w:b/>
                <w:bCs/>
                <w:vertAlign w:val="subscript"/>
              </w:rPr>
              <w:t>80%</w:t>
            </w:r>
          </w:p>
        </w:tc>
        <w:tc>
          <w:tcPr>
            <w:tcW w:w="948" w:type="dxa"/>
            <w:vAlign w:val="center"/>
          </w:tcPr>
          <w:p w14:paraId="41BD9FFF"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45.46</w:t>
            </w:r>
          </w:p>
        </w:tc>
        <w:tc>
          <w:tcPr>
            <w:tcW w:w="1042" w:type="dxa"/>
            <w:vAlign w:val="center"/>
          </w:tcPr>
          <w:p w14:paraId="22AFC1B8"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17.41</w:t>
            </w:r>
          </w:p>
        </w:tc>
        <w:tc>
          <w:tcPr>
            <w:tcW w:w="1075" w:type="dxa"/>
            <w:vAlign w:val="center"/>
          </w:tcPr>
          <w:p w14:paraId="4BA77FA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60.24</w:t>
            </w:r>
          </w:p>
        </w:tc>
        <w:tc>
          <w:tcPr>
            <w:tcW w:w="950" w:type="dxa"/>
            <w:vAlign w:val="center"/>
          </w:tcPr>
          <w:p w14:paraId="73D8A19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56.09</w:t>
            </w:r>
          </w:p>
        </w:tc>
        <w:tc>
          <w:tcPr>
            <w:tcW w:w="1077" w:type="dxa"/>
            <w:vAlign w:val="center"/>
          </w:tcPr>
          <w:p w14:paraId="58BB6CED"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4.74</w:t>
            </w:r>
          </w:p>
        </w:tc>
        <w:tc>
          <w:tcPr>
            <w:tcW w:w="950" w:type="dxa"/>
            <w:vAlign w:val="center"/>
          </w:tcPr>
          <w:p w14:paraId="294EA8ED"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39.82</w:t>
            </w:r>
          </w:p>
        </w:tc>
        <w:tc>
          <w:tcPr>
            <w:tcW w:w="1004" w:type="dxa"/>
            <w:vAlign w:val="center"/>
          </w:tcPr>
          <w:p w14:paraId="49B343FE"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2.44</w:t>
            </w:r>
          </w:p>
        </w:tc>
        <w:tc>
          <w:tcPr>
            <w:tcW w:w="987" w:type="dxa"/>
            <w:vAlign w:val="center"/>
          </w:tcPr>
          <w:p w14:paraId="7D445471"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3.16</w:t>
            </w:r>
          </w:p>
        </w:tc>
      </w:tr>
      <w:tr w:rsidR="00680327" w:rsidRPr="00680327" w14:paraId="04565439" w14:textId="77777777" w:rsidTr="00F158D9">
        <w:trPr>
          <w:trHeight w:val="269"/>
          <w:jc w:val="center"/>
        </w:trPr>
        <w:tc>
          <w:tcPr>
            <w:tcW w:w="1210" w:type="dxa"/>
            <w:shd w:val="clear" w:color="auto" w:fill="DBE5F1" w:themeFill="accent1" w:themeFillTint="33"/>
            <w:vAlign w:val="center"/>
          </w:tcPr>
          <w:p w14:paraId="5D17CD6F"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IR</w:t>
            </w:r>
            <w:r w:rsidRPr="00680327">
              <w:rPr>
                <w:rFonts w:asciiTheme="majorBidi" w:hAnsiTheme="majorBidi" w:cstheme="majorBidi"/>
                <w:b/>
                <w:bCs/>
                <w:vertAlign w:val="subscript"/>
              </w:rPr>
              <w:t>100%</w:t>
            </w:r>
          </w:p>
        </w:tc>
        <w:tc>
          <w:tcPr>
            <w:tcW w:w="948" w:type="dxa"/>
            <w:shd w:val="clear" w:color="auto" w:fill="F8F8F8"/>
            <w:vAlign w:val="center"/>
          </w:tcPr>
          <w:p w14:paraId="7530FD7A"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45.47</w:t>
            </w:r>
          </w:p>
        </w:tc>
        <w:tc>
          <w:tcPr>
            <w:tcW w:w="1042" w:type="dxa"/>
            <w:shd w:val="clear" w:color="auto" w:fill="F8F8F8"/>
            <w:vAlign w:val="center"/>
          </w:tcPr>
          <w:p w14:paraId="73792F92"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17.74</w:t>
            </w:r>
          </w:p>
        </w:tc>
        <w:tc>
          <w:tcPr>
            <w:tcW w:w="1075" w:type="dxa"/>
            <w:shd w:val="clear" w:color="auto" w:fill="F8F8F8"/>
            <w:vAlign w:val="center"/>
          </w:tcPr>
          <w:p w14:paraId="0B22F6CB"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63.37</w:t>
            </w:r>
          </w:p>
        </w:tc>
        <w:tc>
          <w:tcPr>
            <w:tcW w:w="950" w:type="dxa"/>
            <w:shd w:val="clear" w:color="auto" w:fill="F8F8F8"/>
            <w:vAlign w:val="center"/>
          </w:tcPr>
          <w:p w14:paraId="57627BDF"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58.12</w:t>
            </w:r>
          </w:p>
        </w:tc>
        <w:tc>
          <w:tcPr>
            <w:tcW w:w="1077" w:type="dxa"/>
            <w:shd w:val="clear" w:color="auto" w:fill="F8F8F8"/>
            <w:vAlign w:val="center"/>
          </w:tcPr>
          <w:p w14:paraId="783707B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5.37</w:t>
            </w:r>
          </w:p>
        </w:tc>
        <w:tc>
          <w:tcPr>
            <w:tcW w:w="950" w:type="dxa"/>
            <w:shd w:val="clear" w:color="auto" w:fill="F8F8F8"/>
            <w:vAlign w:val="center"/>
          </w:tcPr>
          <w:p w14:paraId="722F8198"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41.12</w:t>
            </w:r>
          </w:p>
        </w:tc>
        <w:tc>
          <w:tcPr>
            <w:tcW w:w="1004" w:type="dxa"/>
            <w:shd w:val="clear" w:color="auto" w:fill="F8F8F8"/>
            <w:vAlign w:val="center"/>
          </w:tcPr>
          <w:p w14:paraId="238B922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2.66</w:t>
            </w:r>
          </w:p>
        </w:tc>
        <w:tc>
          <w:tcPr>
            <w:tcW w:w="987" w:type="dxa"/>
            <w:shd w:val="clear" w:color="auto" w:fill="F8F8F8"/>
            <w:vAlign w:val="center"/>
          </w:tcPr>
          <w:p w14:paraId="3C72348A"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w:t>
            </w:r>
            <w:r w:rsidRPr="00680327">
              <w:rPr>
                <w:rFonts w:asciiTheme="majorBidi" w:hAnsiTheme="majorBidi" w:cstheme="majorBidi" w:hint="cs"/>
                <w:rtl/>
              </w:rPr>
              <w:t>08</w:t>
            </w:r>
          </w:p>
        </w:tc>
      </w:tr>
      <w:tr w:rsidR="00680327" w:rsidRPr="00680327" w14:paraId="2B1C21E9" w14:textId="77777777" w:rsidTr="00F158D9">
        <w:trPr>
          <w:trHeight w:val="281"/>
          <w:jc w:val="center"/>
        </w:trPr>
        <w:tc>
          <w:tcPr>
            <w:tcW w:w="1210" w:type="dxa"/>
            <w:tcBorders>
              <w:bottom w:val="single" w:sz="12" w:space="0" w:color="auto"/>
            </w:tcBorders>
            <w:shd w:val="clear" w:color="auto" w:fill="DBE5F1" w:themeFill="accent1" w:themeFillTint="33"/>
            <w:vAlign w:val="center"/>
          </w:tcPr>
          <w:p w14:paraId="7EE9CA1F" w14:textId="77777777" w:rsidR="007F3B1E" w:rsidRPr="00680327" w:rsidRDefault="007F3B1E" w:rsidP="00F158D9">
            <w:pPr>
              <w:jc w:val="center"/>
              <w:rPr>
                <w:rFonts w:asciiTheme="majorBidi" w:hAnsiTheme="majorBidi" w:cstheme="majorBidi"/>
                <w:b/>
                <w:bCs/>
                <w:sz w:val="18"/>
                <w:szCs w:val="18"/>
              </w:rPr>
            </w:pPr>
            <w:r w:rsidRPr="00680327">
              <w:rPr>
                <w:rFonts w:asciiTheme="majorBidi" w:hAnsiTheme="majorBidi" w:cstheme="majorBidi"/>
                <w:b/>
                <w:bCs/>
                <w:sz w:val="18"/>
                <w:szCs w:val="18"/>
              </w:rPr>
              <w:t>L.S.D. 0.05</w:t>
            </w:r>
          </w:p>
        </w:tc>
        <w:tc>
          <w:tcPr>
            <w:tcW w:w="948" w:type="dxa"/>
            <w:tcBorders>
              <w:bottom w:val="single" w:sz="12" w:space="0" w:color="auto"/>
            </w:tcBorders>
            <w:vAlign w:val="center"/>
          </w:tcPr>
          <w:p w14:paraId="69FC0909"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0.93</w:t>
            </w:r>
          </w:p>
        </w:tc>
        <w:tc>
          <w:tcPr>
            <w:tcW w:w="1042" w:type="dxa"/>
            <w:tcBorders>
              <w:bottom w:val="single" w:sz="12" w:space="0" w:color="auto"/>
            </w:tcBorders>
            <w:vAlign w:val="center"/>
          </w:tcPr>
          <w:p w14:paraId="04F38F31"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0.10</w:t>
            </w:r>
          </w:p>
        </w:tc>
        <w:tc>
          <w:tcPr>
            <w:tcW w:w="1075" w:type="dxa"/>
            <w:tcBorders>
              <w:bottom w:val="single" w:sz="12" w:space="0" w:color="auto"/>
            </w:tcBorders>
            <w:vAlign w:val="center"/>
          </w:tcPr>
          <w:p w14:paraId="0EC8F40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0.96</w:t>
            </w:r>
          </w:p>
        </w:tc>
        <w:tc>
          <w:tcPr>
            <w:tcW w:w="950" w:type="dxa"/>
            <w:tcBorders>
              <w:bottom w:val="single" w:sz="12" w:space="0" w:color="auto"/>
            </w:tcBorders>
            <w:vAlign w:val="center"/>
          </w:tcPr>
          <w:p w14:paraId="4E45ED2F"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0.91</w:t>
            </w:r>
          </w:p>
        </w:tc>
        <w:tc>
          <w:tcPr>
            <w:tcW w:w="1077" w:type="dxa"/>
            <w:tcBorders>
              <w:bottom w:val="single" w:sz="12" w:space="0" w:color="auto"/>
            </w:tcBorders>
            <w:vAlign w:val="center"/>
          </w:tcPr>
          <w:p w14:paraId="6BA8F299"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0.45</w:t>
            </w:r>
          </w:p>
        </w:tc>
        <w:tc>
          <w:tcPr>
            <w:tcW w:w="950" w:type="dxa"/>
            <w:tcBorders>
              <w:bottom w:val="single" w:sz="12" w:space="0" w:color="auto"/>
            </w:tcBorders>
            <w:vAlign w:val="center"/>
          </w:tcPr>
          <w:p w14:paraId="4B6FBF35"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0.92</w:t>
            </w:r>
          </w:p>
        </w:tc>
        <w:tc>
          <w:tcPr>
            <w:tcW w:w="1004" w:type="dxa"/>
            <w:tcBorders>
              <w:bottom w:val="single" w:sz="12" w:space="0" w:color="auto"/>
            </w:tcBorders>
            <w:vAlign w:val="center"/>
          </w:tcPr>
          <w:p w14:paraId="19073630"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0.02</w:t>
            </w:r>
          </w:p>
        </w:tc>
        <w:tc>
          <w:tcPr>
            <w:tcW w:w="987" w:type="dxa"/>
            <w:tcBorders>
              <w:bottom w:val="single" w:sz="12" w:space="0" w:color="auto"/>
            </w:tcBorders>
            <w:vAlign w:val="center"/>
          </w:tcPr>
          <w:p w14:paraId="44B6926C"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0.08</w:t>
            </w:r>
          </w:p>
        </w:tc>
      </w:tr>
      <w:tr w:rsidR="00680327" w:rsidRPr="00680327" w14:paraId="4D977425" w14:textId="77777777" w:rsidTr="00F158D9">
        <w:trPr>
          <w:trHeight w:val="292"/>
          <w:jc w:val="center"/>
        </w:trPr>
        <w:tc>
          <w:tcPr>
            <w:tcW w:w="9243" w:type="dxa"/>
            <w:gridSpan w:val="9"/>
            <w:tcBorders>
              <w:top w:val="single" w:sz="12" w:space="0" w:color="auto"/>
              <w:bottom w:val="single" w:sz="12" w:space="0" w:color="auto"/>
            </w:tcBorders>
            <w:shd w:val="clear" w:color="auto" w:fill="EAEAEA"/>
            <w:vAlign w:val="center"/>
          </w:tcPr>
          <w:p w14:paraId="714DB7F7" w14:textId="77777777" w:rsidR="007F3B1E" w:rsidRPr="00680327" w:rsidRDefault="007F3B1E" w:rsidP="00F158D9">
            <w:pPr>
              <w:tabs>
                <w:tab w:val="left" w:pos="12960"/>
              </w:tabs>
              <w:jc w:val="center"/>
              <w:rPr>
                <w:rFonts w:asciiTheme="majorBidi" w:hAnsiTheme="majorBidi" w:cstheme="majorBidi"/>
                <w:b/>
                <w:bCs/>
                <w:sz w:val="24"/>
                <w:szCs w:val="24"/>
              </w:rPr>
            </w:pPr>
            <w:r w:rsidRPr="00680327">
              <w:rPr>
                <w:rFonts w:asciiTheme="majorBidi" w:hAnsiTheme="majorBidi" w:cstheme="majorBidi"/>
                <w:b/>
                <w:bCs/>
                <w:sz w:val="24"/>
                <w:szCs w:val="24"/>
              </w:rPr>
              <w:t>2022 season</w:t>
            </w:r>
          </w:p>
        </w:tc>
      </w:tr>
      <w:tr w:rsidR="00680327" w:rsidRPr="00680327" w14:paraId="463C937B" w14:textId="77777777" w:rsidTr="00F158D9">
        <w:trPr>
          <w:trHeight w:val="281"/>
          <w:jc w:val="center"/>
        </w:trPr>
        <w:tc>
          <w:tcPr>
            <w:tcW w:w="1210" w:type="dxa"/>
            <w:tcBorders>
              <w:top w:val="single" w:sz="12" w:space="0" w:color="auto"/>
            </w:tcBorders>
            <w:shd w:val="clear" w:color="auto" w:fill="DBE5F1" w:themeFill="accent1" w:themeFillTint="33"/>
            <w:vAlign w:val="center"/>
          </w:tcPr>
          <w:p w14:paraId="464F7B32"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IR</w:t>
            </w:r>
            <w:r w:rsidRPr="00680327">
              <w:rPr>
                <w:rFonts w:asciiTheme="majorBidi" w:hAnsiTheme="majorBidi" w:cstheme="majorBidi"/>
                <w:b/>
                <w:bCs/>
                <w:vertAlign w:val="subscript"/>
              </w:rPr>
              <w:t>60%</w:t>
            </w:r>
          </w:p>
        </w:tc>
        <w:tc>
          <w:tcPr>
            <w:tcW w:w="948" w:type="dxa"/>
            <w:tcBorders>
              <w:top w:val="single" w:sz="12" w:space="0" w:color="auto"/>
            </w:tcBorders>
            <w:vAlign w:val="center"/>
          </w:tcPr>
          <w:p w14:paraId="7235F92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48.10</w:t>
            </w:r>
          </w:p>
        </w:tc>
        <w:tc>
          <w:tcPr>
            <w:tcW w:w="1042" w:type="dxa"/>
            <w:tcBorders>
              <w:top w:val="single" w:sz="12" w:space="0" w:color="auto"/>
            </w:tcBorders>
            <w:vAlign w:val="center"/>
          </w:tcPr>
          <w:p w14:paraId="1BA3BAF7"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16.78</w:t>
            </w:r>
          </w:p>
        </w:tc>
        <w:tc>
          <w:tcPr>
            <w:tcW w:w="1075" w:type="dxa"/>
            <w:tcBorders>
              <w:top w:val="single" w:sz="12" w:space="0" w:color="auto"/>
            </w:tcBorders>
            <w:vAlign w:val="center"/>
          </w:tcPr>
          <w:p w14:paraId="734843F5"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47.62</w:t>
            </w:r>
          </w:p>
        </w:tc>
        <w:tc>
          <w:tcPr>
            <w:tcW w:w="950" w:type="dxa"/>
            <w:tcBorders>
              <w:top w:val="single" w:sz="12" w:space="0" w:color="auto"/>
            </w:tcBorders>
            <w:vAlign w:val="center"/>
          </w:tcPr>
          <w:p w14:paraId="366410FB"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24.14</w:t>
            </w:r>
          </w:p>
        </w:tc>
        <w:tc>
          <w:tcPr>
            <w:tcW w:w="1077" w:type="dxa"/>
            <w:tcBorders>
              <w:top w:val="single" w:sz="12" w:space="0" w:color="auto"/>
            </w:tcBorders>
            <w:vAlign w:val="center"/>
          </w:tcPr>
          <w:p w14:paraId="37EC342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3.02</w:t>
            </w:r>
          </w:p>
        </w:tc>
        <w:tc>
          <w:tcPr>
            <w:tcW w:w="950" w:type="dxa"/>
            <w:tcBorders>
              <w:top w:val="single" w:sz="12" w:space="0" w:color="auto"/>
            </w:tcBorders>
            <w:vAlign w:val="center"/>
          </w:tcPr>
          <w:p w14:paraId="7B992370"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40.07</w:t>
            </w:r>
          </w:p>
        </w:tc>
        <w:tc>
          <w:tcPr>
            <w:tcW w:w="1004" w:type="dxa"/>
            <w:tcBorders>
              <w:top w:val="single" w:sz="12" w:space="0" w:color="auto"/>
            </w:tcBorders>
            <w:vAlign w:val="center"/>
          </w:tcPr>
          <w:p w14:paraId="3CF1822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2.39</w:t>
            </w:r>
          </w:p>
        </w:tc>
        <w:tc>
          <w:tcPr>
            <w:tcW w:w="987" w:type="dxa"/>
            <w:tcBorders>
              <w:top w:val="single" w:sz="12" w:space="0" w:color="auto"/>
            </w:tcBorders>
            <w:vAlign w:val="center"/>
          </w:tcPr>
          <w:p w14:paraId="181A5BB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3.09</w:t>
            </w:r>
          </w:p>
        </w:tc>
      </w:tr>
      <w:tr w:rsidR="00680327" w:rsidRPr="00680327" w14:paraId="0693AC96" w14:textId="77777777" w:rsidTr="00F158D9">
        <w:trPr>
          <w:trHeight w:val="269"/>
          <w:jc w:val="center"/>
        </w:trPr>
        <w:tc>
          <w:tcPr>
            <w:tcW w:w="1210" w:type="dxa"/>
            <w:shd w:val="clear" w:color="auto" w:fill="DBE5F1" w:themeFill="accent1" w:themeFillTint="33"/>
            <w:vAlign w:val="center"/>
          </w:tcPr>
          <w:p w14:paraId="1CF2AB08"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IR</w:t>
            </w:r>
            <w:r w:rsidRPr="00680327">
              <w:rPr>
                <w:rFonts w:asciiTheme="majorBidi" w:hAnsiTheme="majorBidi" w:cstheme="majorBidi"/>
                <w:b/>
                <w:bCs/>
                <w:vertAlign w:val="subscript"/>
              </w:rPr>
              <w:t>80%</w:t>
            </w:r>
          </w:p>
        </w:tc>
        <w:tc>
          <w:tcPr>
            <w:tcW w:w="948" w:type="dxa"/>
            <w:shd w:val="clear" w:color="auto" w:fill="F8F8F8"/>
            <w:vAlign w:val="center"/>
          </w:tcPr>
          <w:p w14:paraId="2498011D"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46.07</w:t>
            </w:r>
          </w:p>
        </w:tc>
        <w:tc>
          <w:tcPr>
            <w:tcW w:w="1042" w:type="dxa"/>
            <w:shd w:val="clear" w:color="auto" w:fill="F8F8F8"/>
            <w:vAlign w:val="center"/>
          </w:tcPr>
          <w:p w14:paraId="766F79A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17.79</w:t>
            </w:r>
          </w:p>
        </w:tc>
        <w:tc>
          <w:tcPr>
            <w:tcW w:w="1075" w:type="dxa"/>
            <w:shd w:val="clear" w:color="auto" w:fill="F8F8F8"/>
            <w:vAlign w:val="center"/>
          </w:tcPr>
          <w:p w14:paraId="2D9A8D0E"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54.57</w:t>
            </w:r>
          </w:p>
        </w:tc>
        <w:tc>
          <w:tcPr>
            <w:tcW w:w="950" w:type="dxa"/>
            <w:shd w:val="clear" w:color="auto" w:fill="F8F8F8"/>
            <w:vAlign w:val="center"/>
          </w:tcPr>
          <w:p w14:paraId="1D220AF5"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42.67</w:t>
            </w:r>
          </w:p>
        </w:tc>
        <w:tc>
          <w:tcPr>
            <w:tcW w:w="1077" w:type="dxa"/>
            <w:shd w:val="clear" w:color="auto" w:fill="F8F8F8"/>
            <w:vAlign w:val="center"/>
          </w:tcPr>
          <w:p w14:paraId="3E0B2DAC"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4.75</w:t>
            </w:r>
          </w:p>
        </w:tc>
        <w:tc>
          <w:tcPr>
            <w:tcW w:w="950" w:type="dxa"/>
            <w:shd w:val="clear" w:color="auto" w:fill="F8F8F8"/>
            <w:vAlign w:val="center"/>
          </w:tcPr>
          <w:p w14:paraId="4DE40310"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43.16</w:t>
            </w:r>
          </w:p>
        </w:tc>
        <w:tc>
          <w:tcPr>
            <w:tcW w:w="1004" w:type="dxa"/>
            <w:shd w:val="clear" w:color="auto" w:fill="F8F8F8"/>
            <w:vAlign w:val="center"/>
          </w:tcPr>
          <w:p w14:paraId="3F56660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2.53</w:t>
            </w:r>
          </w:p>
        </w:tc>
        <w:tc>
          <w:tcPr>
            <w:tcW w:w="987" w:type="dxa"/>
            <w:shd w:val="clear" w:color="auto" w:fill="F8F8F8"/>
            <w:vAlign w:val="center"/>
          </w:tcPr>
          <w:p w14:paraId="70945BD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3.29</w:t>
            </w:r>
          </w:p>
        </w:tc>
      </w:tr>
      <w:tr w:rsidR="00680327" w:rsidRPr="00680327" w14:paraId="38318AA8" w14:textId="77777777" w:rsidTr="00F158D9">
        <w:trPr>
          <w:trHeight w:val="281"/>
          <w:jc w:val="center"/>
        </w:trPr>
        <w:tc>
          <w:tcPr>
            <w:tcW w:w="1210" w:type="dxa"/>
            <w:shd w:val="clear" w:color="auto" w:fill="DBE5F1" w:themeFill="accent1" w:themeFillTint="33"/>
            <w:vAlign w:val="center"/>
          </w:tcPr>
          <w:p w14:paraId="6A509E94" w14:textId="77777777" w:rsidR="007F3B1E" w:rsidRPr="00680327" w:rsidRDefault="007F3B1E" w:rsidP="00F158D9">
            <w:pPr>
              <w:jc w:val="center"/>
              <w:rPr>
                <w:rFonts w:asciiTheme="majorBidi" w:hAnsiTheme="majorBidi" w:cstheme="majorBidi"/>
                <w:b/>
                <w:bCs/>
                <w:sz w:val="24"/>
                <w:szCs w:val="24"/>
              </w:rPr>
            </w:pPr>
            <w:r w:rsidRPr="00680327">
              <w:rPr>
                <w:rFonts w:asciiTheme="majorBidi" w:hAnsiTheme="majorBidi" w:cstheme="majorBidi"/>
                <w:b/>
                <w:bCs/>
              </w:rPr>
              <w:t>IR</w:t>
            </w:r>
            <w:r w:rsidRPr="00680327">
              <w:rPr>
                <w:rFonts w:asciiTheme="majorBidi" w:hAnsiTheme="majorBidi" w:cstheme="majorBidi"/>
                <w:b/>
                <w:bCs/>
                <w:vertAlign w:val="subscript"/>
              </w:rPr>
              <w:t>100%</w:t>
            </w:r>
          </w:p>
        </w:tc>
        <w:tc>
          <w:tcPr>
            <w:tcW w:w="948" w:type="dxa"/>
            <w:vAlign w:val="center"/>
          </w:tcPr>
          <w:p w14:paraId="31E0746D"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46.47</w:t>
            </w:r>
          </w:p>
        </w:tc>
        <w:tc>
          <w:tcPr>
            <w:tcW w:w="1042" w:type="dxa"/>
            <w:vAlign w:val="center"/>
          </w:tcPr>
          <w:p w14:paraId="0ADF3937"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18.32</w:t>
            </w:r>
          </w:p>
        </w:tc>
        <w:tc>
          <w:tcPr>
            <w:tcW w:w="1075" w:type="dxa"/>
            <w:vAlign w:val="center"/>
          </w:tcPr>
          <w:p w14:paraId="30A2AEA0"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62.57</w:t>
            </w:r>
          </w:p>
        </w:tc>
        <w:tc>
          <w:tcPr>
            <w:tcW w:w="950" w:type="dxa"/>
            <w:vAlign w:val="center"/>
          </w:tcPr>
          <w:p w14:paraId="6C11FA1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48.53</w:t>
            </w:r>
          </w:p>
        </w:tc>
        <w:tc>
          <w:tcPr>
            <w:tcW w:w="1077" w:type="dxa"/>
            <w:vAlign w:val="center"/>
          </w:tcPr>
          <w:p w14:paraId="08B3B5D3"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5.38</w:t>
            </w:r>
          </w:p>
        </w:tc>
        <w:tc>
          <w:tcPr>
            <w:tcW w:w="950" w:type="dxa"/>
            <w:vAlign w:val="center"/>
          </w:tcPr>
          <w:p w14:paraId="71530A22"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44.03</w:t>
            </w:r>
          </w:p>
        </w:tc>
        <w:tc>
          <w:tcPr>
            <w:tcW w:w="1004" w:type="dxa"/>
            <w:vAlign w:val="center"/>
          </w:tcPr>
          <w:p w14:paraId="19B8BA2F"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2.58</w:t>
            </w:r>
          </w:p>
        </w:tc>
        <w:tc>
          <w:tcPr>
            <w:tcW w:w="987" w:type="dxa"/>
            <w:vAlign w:val="center"/>
          </w:tcPr>
          <w:p w14:paraId="5ECB4C0D"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3.21</w:t>
            </w:r>
          </w:p>
        </w:tc>
      </w:tr>
      <w:tr w:rsidR="00680327" w:rsidRPr="00680327" w14:paraId="00F0CF70" w14:textId="77777777" w:rsidTr="00F158D9">
        <w:trPr>
          <w:trHeight w:val="281"/>
          <w:jc w:val="center"/>
        </w:trPr>
        <w:tc>
          <w:tcPr>
            <w:tcW w:w="1210" w:type="dxa"/>
            <w:shd w:val="clear" w:color="auto" w:fill="DBE5F1" w:themeFill="accent1" w:themeFillTint="33"/>
            <w:vAlign w:val="center"/>
          </w:tcPr>
          <w:p w14:paraId="5FA11324" w14:textId="77777777" w:rsidR="007F3B1E" w:rsidRPr="00680327" w:rsidRDefault="007F3B1E" w:rsidP="00F158D9">
            <w:pPr>
              <w:jc w:val="center"/>
              <w:rPr>
                <w:rFonts w:asciiTheme="majorBidi" w:hAnsiTheme="majorBidi" w:cstheme="majorBidi"/>
                <w:b/>
                <w:bCs/>
                <w:sz w:val="18"/>
                <w:szCs w:val="18"/>
              </w:rPr>
            </w:pPr>
            <w:r w:rsidRPr="00680327">
              <w:rPr>
                <w:rFonts w:asciiTheme="majorBidi" w:hAnsiTheme="majorBidi" w:cstheme="majorBidi"/>
                <w:b/>
                <w:bCs/>
                <w:sz w:val="18"/>
                <w:szCs w:val="18"/>
              </w:rPr>
              <w:t>L.S.D. 0.05</w:t>
            </w:r>
          </w:p>
        </w:tc>
        <w:tc>
          <w:tcPr>
            <w:tcW w:w="948" w:type="dxa"/>
            <w:shd w:val="clear" w:color="auto" w:fill="F8F8F8"/>
            <w:vAlign w:val="center"/>
          </w:tcPr>
          <w:p w14:paraId="41682A30"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0.88</w:t>
            </w:r>
          </w:p>
        </w:tc>
        <w:tc>
          <w:tcPr>
            <w:tcW w:w="1042" w:type="dxa"/>
            <w:shd w:val="clear" w:color="auto" w:fill="F8F8F8"/>
            <w:vAlign w:val="center"/>
          </w:tcPr>
          <w:p w14:paraId="542752AC"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0.34</w:t>
            </w:r>
          </w:p>
        </w:tc>
        <w:tc>
          <w:tcPr>
            <w:tcW w:w="1075" w:type="dxa"/>
            <w:shd w:val="clear" w:color="auto" w:fill="F8F8F8"/>
            <w:vAlign w:val="center"/>
          </w:tcPr>
          <w:p w14:paraId="039B6528"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2.50</w:t>
            </w:r>
          </w:p>
        </w:tc>
        <w:tc>
          <w:tcPr>
            <w:tcW w:w="950" w:type="dxa"/>
            <w:shd w:val="clear" w:color="auto" w:fill="F8F8F8"/>
            <w:vAlign w:val="center"/>
          </w:tcPr>
          <w:p w14:paraId="7B846CBF"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1.72</w:t>
            </w:r>
          </w:p>
        </w:tc>
        <w:tc>
          <w:tcPr>
            <w:tcW w:w="1077" w:type="dxa"/>
            <w:shd w:val="clear" w:color="auto" w:fill="F8F8F8"/>
            <w:vAlign w:val="center"/>
          </w:tcPr>
          <w:p w14:paraId="224CC497"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0.45</w:t>
            </w:r>
          </w:p>
        </w:tc>
        <w:tc>
          <w:tcPr>
            <w:tcW w:w="950" w:type="dxa"/>
            <w:shd w:val="clear" w:color="auto" w:fill="F8F8F8"/>
            <w:vAlign w:val="center"/>
          </w:tcPr>
          <w:p w14:paraId="761E893A"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1.18</w:t>
            </w:r>
          </w:p>
        </w:tc>
        <w:tc>
          <w:tcPr>
            <w:tcW w:w="1004" w:type="dxa"/>
            <w:shd w:val="clear" w:color="auto" w:fill="F8F8F8"/>
            <w:vAlign w:val="center"/>
          </w:tcPr>
          <w:p w14:paraId="0C837501"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0.02</w:t>
            </w:r>
          </w:p>
        </w:tc>
        <w:tc>
          <w:tcPr>
            <w:tcW w:w="987" w:type="dxa"/>
            <w:shd w:val="clear" w:color="auto" w:fill="F8F8F8"/>
            <w:vAlign w:val="center"/>
          </w:tcPr>
          <w:p w14:paraId="2A2C4F74" w14:textId="77777777" w:rsidR="007F3B1E" w:rsidRPr="00680327" w:rsidRDefault="007F3B1E" w:rsidP="00F158D9">
            <w:pPr>
              <w:jc w:val="center"/>
              <w:rPr>
                <w:rFonts w:asciiTheme="majorBidi" w:hAnsiTheme="majorBidi" w:cstheme="majorBidi"/>
              </w:rPr>
            </w:pPr>
            <w:r w:rsidRPr="00680327">
              <w:rPr>
                <w:rFonts w:asciiTheme="majorBidi" w:hAnsiTheme="majorBidi" w:cstheme="majorBidi"/>
              </w:rPr>
              <w:t>0.08</w:t>
            </w:r>
          </w:p>
        </w:tc>
      </w:tr>
    </w:tbl>
    <w:p w14:paraId="3152BB4E" w14:textId="77777777" w:rsidR="007F3B1E" w:rsidRDefault="007F3B1E" w:rsidP="00636BCE">
      <w:pPr>
        <w:spacing w:after="0" w:line="240" w:lineRule="auto"/>
        <w:ind w:firstLine="720"/>
        <w:jc w:val="both"/>
        <w:rPr>
          <w:rFonts w:asciiTheme="majorBidi" w:hAnsiTheme="majorBidi" w:cstheme="majorBidi"/>
          <w:b/>
          <w:bCs/>
          <w:sz w:val="24"/>
          <w:szCs w:val="24"/>
        </w:rPr>
      </w:pPr>
    </w:p>
    <w:p w14:paraId="4DE85AFB" w14:textId="77777777" w:rsidR="009A2F21" w:rsidRPr="0018307E" w:rsidRDefault="009A2F21" w:rsidP="002B1EEE">
      <w:pPr>
        <w:pStyle w:val="ListParagraph"/>
        <w:numPr>
          <w:ilvl w:val="2"/>
          <w:numId w:val="12"/>
        </w:numPr>
        <w:spacing w:after="0" w:line="480" w:lineRule="auto"/>
        <w:rPr>
          <w:rFonts w:asciiTheme="majorBidi" w:hAnsiTheme="majorBidi" w:cstheme="majorBidi"/>
          <w:b/>
          <w:bCs/>
          <w:sz w:val="24"/>
          <w:szCs w:val="24"/>
          <w:u w:val="single"/>
        </w:rPr>
      </w:pPr>
      <w:r w:rsidRPr="002B1EEE">
        <w:rPr>
          <w:rFonts w:asciiTheme="majorBidi" w:hAnsiTheme="majorBidi" w:cstheme="majorBidi"/>
          <w:b/>
          <w:bCs/>
          <w:sz w:val="24"/>
          <w:szCs w:val="24"/>
          <w:u w:val="single"/>
        </w:rPr>
        <w:t>The effect of soil conditioners and anti-</w:t>
      </w:r>
      <w:r w:rsidRPr="0018307E">
        <w:rPr>
          <w:rFonts w:asciiTheme="majorBidi" w:hAnsiTheme="majorBidi" w:cstheme="majorBidi"/>
          <w:b/>
          <w:bCs/>
          <w:sz w:val="24"/>
          <w:szCs w:val="24"/>
          <w:u w:val="single"/>
        </w:rPr>
        <w:t>transpiration</w:t>
      </w:r>
      <w:r w:rsidR="00B70D2A" w:rsidRPr="0018307E">
        <w:rPr>
          <w:rFonts w:asciiTheme="majorBidi" w:hAnsiTheme="majorBidi" w:cstheme="majorBidi"/>
          <w:b/>
          <w:bCs/>
          <w:sz w:val="24"/>
          <w:szCs w:val="24"/>
          <w:u w:val="single"/>
        </w:rPr>
        <w:t>s</w:t>
      </w:r>
      <w:r w:rsidRPr="0018307E">
        <w:rPr>
          <w:rFonts w:asciiTheme="majorBidi" w:hAnsiTheme="majorBidi" w:cstheme="majorBidi"/>
          <w:b/>
          <w:bCs/>
          <w:sz w:val="24"/>
          <w:szCs w:val="24"/>
          <w:u w:val="single"/>
        </w:rPr>
        <w:t>:</w:t>
      </w:r>
    </w:p>
    <w:p w14:paraId="65F724A3" w14:textId="77777777" w:rsidR="009A2F21" w:rsidRPr="002A6325" w:rsidRDefault="009A2F21" w:rsidP="00636BCE">
      <w:pPr>
        <w:spacing w:after="0" w:line="240" w:lineRule="auto"/>
        <w:ind w:firstLine="720"/>
        <w:jc w:val="both"/>
        <w:rPr>
          <w:rFonts w:asciiTheme="majorBidi" w:eastAsia="Times New Roman" w:hAnsiTheme="majorBidi" w:cstheme="majorBidi"/>
          <w:sz w:val="24"/>
          <w:szCs w:val="24"/>
          <w:rtl/>
        </w:rPr>
      </w:pPr>
      <w:r w:rsidRPr="0018307E">
        <w:rPr>
          <w:rFonts w:asciiTheme="majorBidi" w:eastAsia="Times New Roman" w:hAnsiTheme="majorBidi" w:cstheme="majorBidi"/>
          <w:sz w:val="24"/>
          <w:szCs w:val="24"/>
        </w:rPr>
        <w:t>Data tabulated in Table 3. showed that</w:t>
      </w:r>
      <w:r w:rsidRPr="0018307E">
        <w:rPr>
          <w:rFonts w:asciiTheme="majorBidi" w:eastAsia="Times New Roman" w:hAnsiTheme="majorBidi" w:cstheme="majorBidi"/>
          <w:color w:val="000000"/>
          <w:sz w:val="24"/>
          <w:szCs w:val="24"/>
        </w:rPr>
        <w:t xml:space="preserve"> all soil conditioners and </w:t>
      </w:r>
      <w:r w:rsidRPr="0018307E">
        <w:rPr>
          <w:rFonts w:asciiTheme="majorBidi" w:eastAsia="Times New Roman" w:hAnsiTheme="majorBidi" w:cstheme="majorBidi"/>
          <w:sz w:val="24"/>
          <w:szCs w:val="24"/>
          <w:lang w:bidi="ar-EG"/>
        </w:rPr>
        <w:t>anti-transpiration</w:t>
      </w:r>
      <w:r w:rsidR="00B70D2A" w:rsidRPr="0018307E">
        <w:rPr>
          <w:rFonts w:asciiTheme="majorBidi" w:eastAsia="Times New Roman" w:hAnsiTheme="majorBidi" w:cstheme="majorBidi"/>
          <w:sz w:val="24"/>
          <w:szCs w:val="24"/>
          <w:lang w:bidi="ar-EG"/>
        </w:rPr>
        <w:t>s</w:t>
      </w:r>
      <w:r w:rsidRPr="009A2F21">
        <w:rPr>
          <w:rFonts w:asciiTheme="majorBidi" w:eastAsia="Times New Roman" w:hAnsiTheme="majorBidi" w:cstheme="majorBidi"/>
          <w:sz w:val="24"/>
          <w:szCs w:val="24"/>
          <w:lang w:bidi="ar-EG"/>
        </w:rPr>
        <w:t xml:space="preserve"> applications </w:t>
      </w:r>
      <w:r w:rsidRPr="009A2F21">
        <w:rPr>
          <w:rFonts w:asciiTheme="majorBidi" w:eastAsia="Times New Roman" w:hAnsiTheme="majorBidi" w:cstheme="majorBidi"/>
          <w:color w:val="000000"/>
          <w:sz w:val="24"/>
          <w:szCs w:val="24"/>
        </w:rPr>
        <w:t xml:space="preserve">significantly increased earliness, PL, PH, NP/P, GPY/F, LCC and PC </w:t>
      </w:r>
      <w:r w:rsidRPr="009A2F21">
        <w:rPr>
          <w:rFonts w:asciiTheme="majorBidi" w:eastAsia="Times New Roman" w:hAnsiTheme="majorBidi" w:cstheme="majorBidi"/>
          <w:sz w:val="24"/>
          <w:szCs w:val="24"/>
          <w:lang w:bidi="ar-EG"/>
        </w:rPr>
        <w:t>in both seasons except CHI treatment on flowering date which was not significant compared to the control. COM treatment recorded the highest values for earliness (45.22 and 46 days), PL (17.84 and 18.19 cm), PH (63.46 and 57.46 cm), GPY/F (5.066 and 5.080 ton/fed), LCC (40.78 and 43.56) and PC% (2.45 and 2.57%) in both autumn seasons, respectively and NP/P (55.44 pod) in the first season. However, there were no significant differences observed</w:t>
      </w:r>
      <w:r w:rsidRPr="009A2F21">
        <w:rPr>
          <w:rFonts w:asciiTheme="majorBidi" w:hAnsiTheme="majorBidi" w:cstheme="majorBidi"/>
          <w:sz w:val="24"/>
          <w:szCs w:val="24"/>
        </w:rPr>
        <w:t xml:space="preserve"> </w:t>
      </w:r>
      <w:r w:rsidRPr="009A2F21">
        <w:rPr>
          <w:rFonts w:asciiTheme="majorBidi" w:eastAsia="Times New Roman" w:hAnsiTheme="majorBidi" w:cstheme="majorBidi"/>
          <w:sz w:val="24"/>
          <w:szCs w:val="24"/>
          <w:lang w:bidi="ar-EG"/>
        </w:rPr>
        <w:t>between ABA and COM treatments for</w:t>
      </w:r>
      <w:r w:rsidRPr="009A2F21">
        <w:rPr>
          <w:rFonts w:asciiTheme="majorBidi" w:hAnsiTheme="majorBidi" w:cstheme="majorBidi"/>
          <w:sz w:val="24"/>
          <w:szCs w:val="24"/>
        </w:rPr>
        <w:t xml:space="preserve"> </w:t>
      </w:r>
      <w:r w:rsidRPr="009A2F21">
        <w:rPr>
          <w:rFonts w:asciiTheme="majorBidi" w:eastAsia="Times New Roman" w:hAnsiTheme="majorBidi" w:cstheme="majorBidi"/>
          <w:sz w:val="24"/>
          <w:szCs w:val="24"/>
          <w:lang w:bidi="ar-EG"/>
        </w:rPr>
        <w:t xml:space="preserve">leaf </w:t>
      </w:r>
      <w:r w:rsidRPr="002A6325">
        <w:rPr>
          <w:rFonts w:asciiTheme="majorBidi" w:eastAsia="Times New Roman" w:hAnsiTheme="majorBidi" w:cstheme="majorBidi"/>
          <w:sz w:val="24"/>
          <w:szCs w:val="24"/>
          <w:lang w:bidi="ar-EG"/>
        </w:rPr>
        <w:t>chlorophyll content and flowering date in the two seasons as well as for</w:t>
      </w:r>
      <w:r w:rsidRPr="002A6325">
        <w:rPr>
          <w:rFonts w:asciiTheme="majorBidi" w:eastAsia="Times New Roman" w:hAnsiTheme="majorBidi" w:cstheme="majorBidi"/>
          <w:sz w:val="24"/>
          <w:szCs w:val="24"/>
          <w:rtl/>
          <w:lang w:bidi="ar-EG"/>
        </w:rPr>
        <w:t xml:space="preserve"> </w:t>
      </w:r>
      <w:r w:rsidRPr="002A6325">
        <w:rPr>
          <w:rFonts w:asciiTheme="majorBidi" w:eastAsia="Times New Roman" w:hAnsiTheme="majorBidi" w:cstheme="majorBidi"/>
          <w:sz w:val="24"/>
          <w:szCs w:val="24"/>
          <w:lang w:bidi="ar-EG"/>
        </w:rPr>
        <w:t xml:space="preserve">pod length, plant height and </w:t>
      </w:r>
      <w:proofErr w:type="gramStart"/>
      <w:r w:rsidRPr="002A6325">
        <w:rPr>
          <w:rFonts w:asciiTheme="majorBidi" w:eastAsia="Times New Roman" w:hAnsiTheme="majorBidi" w:cstheme="majorBidi"/>
          <w:sz w:val="24"/>
          <w:szCs w:val="24"/>
          <w:lang w:bidi="ar-EG"/>
        </w:rPr>
        <w:t>number</w:t>
      </w:r>
      <w:proofErr w:type="gramEnd"/>
      <w:r w:rsidRPr="002A6325">
        <w:rPr>
          <w:rFonts w:asciiTheme="majorBidi" w:eastAsia="Times New Roman" w:hAnsiTheme="majorBidi" w:cstheme="majorBidi"/>
          <w:sz w:val="24"/>
          <w:szCs w:val="24"/>
          <w:lang w:bidi="ar-EG"/>
        </w:rPr>
        <w:t xml:space="preserve"> of </w:t>
      </w:r>
      <w:proofErr w:type="gramStart"/>
      <w:r w:rsidRPr="002A6325">
        <w:rPr>
          <w:rFonts w:asciiTheme="majorBidi" w:eastAsia="Times New Roman" w:hAnsiTheme="majorBidi" w:cstheme="majorBidi"/>
          <w:sz w:val="24"/>
          <w:szCs w:val="24"/>
          <w:lang w:bidi="ar-EG"/>
        </w:rPr>
        <w:t>pods/plant</w:t>
      </w:r>
      <w:proofErr w:type="gramEnd"/>
      <w:r w:rsidRPr="002A6325">
        <w:rPr>
          <w:rFonts w:asciiTheme="majorBidi" w:eastAsia="Times New Roman" w:hAnsiTheme="majorBidi" w:cstheme="majorBidi"/>
          <w:sz w:val="24"/>
          <w:szCs w:val="24"/>
          <w:lang w:bidi="ar-EG"/>
        </w:rPr>
        <w:t xml:space="preserve"> in the second season. This study confirmed the beneficial impact of COM on plant growth and yield, which have previously been documented with common beans (</w:t>
      </w:r>
      <w:r w:rsidRPr="002A6325">
        <w:rPr>
          <w:rFonts w:asciiTheme="majorBidi" w:eastAsia="Times New Roman" w:hAnsiTheme="majorBidi" w:cstheme="majorBidi"/>
          <w:color w:val="000000"/>
          <w:sz w:val="24"/>
          <w:szCs w:val="24"/>
          <w:lang w:bidi="ar-EG"/>
        </w:rPr>
        <w:t>Smith et al., 2001)</w:t>
      </w:r>
      <w:r w:rsidRPr="002A6325">
        <w:rPr>
          <w:rFonts w:asciiTheme="majorBidi" w:hAnsiTheme="majorBidi" w:cstheme="majorBidi"/>
          <w:sz w:val="24"/>
          <w:szCs w:val="24"/>
        </w:rPr>
        <w:t xml:space="preserve">. </w:t>
      </w:r>
      <w:r w:rsidRPr="002A6325">
        <w:rPr>
          <w:rFonts w:asciiTheme="majorBidi" w:eastAsia="Times New Roman" w:hAnsiTheme="majorBidi" w:cstheme="majorBidi"/>
          <w:sz w:val="24"/>
          <w:szCs w:val="24"/>
          <w:lang w:bidi="ar-EG"/>
        </w:rPr>
        <w:t>These positive advantages were explained by the fact that adding compost enhances the physical (lower particle density), biological (higher soil respiration rate), and chemical (higher total N, total C, and CEC) qualities of the soil (</w:t>
      </w:r>
      <w:r w:rsidRPr="002A6325">
        <w:rPr>
          <w:rFonts w:asciiTheme="majorBidi" w:eastAsia="Times New Roman" w:hAnsiTheme="majorBidi" w:cstheme="majorBidi"/>
          <w:sz w:val="24"/>
          <w:szCs w:val="24"/>
        </w:rPr>
        <w:t>Abdelhamid et al., 2004; El-</w:t>
      </w:r>
      <w:proofErr w:type="spellStart"/>
      <w:r w:rsidRPr="002A6325">
        <w:rPr>
          <w:rFonts w:asciiTheme="majorBidi" w:eastAsia="Times New Roman" w:hAnsiTheme="majorBidi" w:cstheme="majorBidi"/>
          <w:sz w:val="24"/>
          <w:szCs w:val="24"/>
        </w:rPr>
        <w:t>Solimany</w:t>
      </w:r>
      <w:proofErr w:type="spellEnd"/>
      <w:r w:rsidRPr="002A6325">
        <w:rPr>
          <w:rFonts w:asciiTheme="majorBidi" w:eastAsia="Times New Roman" w:hAnsiTheme="majorBidi" w:cstheme="majorBidi"/>
          <w:sz w:val="24"/>
          <w:szCs w:val="24"/>
        </w:rPr>
        <w:t xml:space="preserve"> et al., 2024).</w:t>
      </w:r>
    </w:p>
    <w:p w14:paraId="55457474" w14:textId="77777777" w:rsidR="009A2F21" w:rsidRDefault="009A2F21" w:rsidP="00B2529A">
      <w:pPr>
        <w:tabs>
          <w:tab w:val="left" w:pos="12690"/>
        </w:tabs>
        <w:spacing w:after="0" w:line="240" w:lineRule="auto"/>
        <w:rPr>
          <w:rFonts w:ascii="Times New Roman" w:eastAsia="Times New Roman" w:hAnsi="Times New Roman" w:cs="Times New Roman"/>
          <w:b/>
          <w:bCs/>
          <w:sz w:val="24"/>
          <w:szCs w:val="24"/>
        </w:rPr>
      </w:pPr>
    </w:p>
    <w:p w14:paraId="64916DEA" w14:textId="77777777" w:rsidR="000A18D5" w:rsidRPr="004F5E86" w:rsidRDefault="000A18D5" w:rsidP="00B2529A">
      <w:pPr>
        <w:tabs>
          <w:tab w:val="left" w:pos="12690"/>
        </w:tabs>
        <w:spacing w:after="0" w:line="240" w:lineRule="auto"/>
        <w:rPr>
          <w:rFonts w:ascii="Times New Roman" w:eastAsia="Times New Roman" w:hAnsi="Times New Roman" w:cs="Times New Roman"/>
          <w:b/>
          <w:bCs/>
          <w:sz w:val="24"/>
          <w:szCs w:val="24"/>
        </w:rPr>
      </w:pPr>
      <w:r w:rsidRPr="004F5E86">
        <w:rPr>
          <w:rFonts w:ascii="Times New Roman" w:eastAsia="Times New Roman" w:hAnsi="Times New Roman" w:cs="Times New Roman"/>
          <w:b/>
          <w:bCs/>
          <w:sz w:val="24"/>
          <w:szCs w:val="24"/>
        </w:rPr>
        <w:t xml:space="preserve">Table </w:t>
      </w:r>
      <w:r w:rsidR="009930A2">
        <w:rPr>
          <w:rFonts w:ascii="Times New Roman" w:eastAsia="Times New Roman" w:hAnsi="Times New Roman" w:cs="Times New Roman"/>
          <w:b/>
          <w:bCs/>
          <w:sz w:val="24"/>
          <w:szCs w:val="24"/>
        </w:rPr>
        <w:t>3</w:t>
      </w:r>
      <w:r w:rsidRPr="004F5E86">
        <w:rPr>
          <w:rFonts w:ascii="Times New Roman" w:eastAsia="Times New Roman" w:hAnsi="Times New Roman" w:cs="Times New Roman"/>
          <w:b/>
          <w:bCs/>
          <w:sz w:val="24"/>
          <w:szCs w:val="24"/>
        </w:rPr>
        <w:t xml:space="preserve">. Effect of the </w:t>
      </w:r>
      <w:r w:rsidRPr="0018307E">
        <w:rPr>
          <w:rFonts w:ascii="Times New Roman" w:eastAsia="Times New Roman" w:hAnsi="Times New Roman" w:cs="Times New Roman"/>
          <w:b/>
          <w:bCs/>
          <w:sz w:val="24"/>
          <w:szCs w:val="24"/>
        </w:rPr>
        <w:t>soil conditioner</w:t>
      </w:r>
      <w:r w:rsidR="00B022A1" w:rsidRPr="0018307E">
        <w:rPr>
          <w:rFonts w:ascii="Times New Roman" w:eastAsia="Times New Roman" w:hAnsi="Times New Roman" w:cs="Times New Roman"/>
          <w:b/>
          <w:bCs/>
          <w:sz w:val="24"/>
          <w:szCs w:val="24"/>
        </w:rPr>
        <w:t>s</w:t>
      </w:r>
      <w:r w:rsidRPr="0018307E">
        <w:rPr>
          <w:rFonts w:ascii="Times New Roman" w:eastAsia="Times New Roman" w:hAnsi="Times New Roman" w:cs="Times New Roman"/>
          <w:b/>
          <w:bCs/>
          <w:sz w:val="24"/>
          <w:szCs w:val="24"/>
        </w:rPr>
        <w:t xml:space="preserve"> and</w:t>
      </w:r>
      <w:r w:rsidRPr="004F5E86">
        <w:rPr>
          <w:rFonts w:ascii="Times New Roman" w:eastAsia="Times New Roman" w:hAnsi="Times New Roman" w:cs="Times New Roman"/>
          <w:b/>
          <w:bCs/>
          <w:sz w:val="24"/>
          <w:szCs w:val="24"/>
        </w:rPr>
        <w:t xml:space="preserve"> anti-transpirations on vegetative, quality and yield characteristics during autumn seasons of 2021 and 2022.</w:t>
      </w:r>
    </w:p>
    <w:tbl>
      <w:tblPr>
        <w:tblStyle w:val="TableGrid"/>
        <w:tblW w:w="9595" w:type="dxa"/>
        <w:tblBorders>
          <w:top w:val="single" w:sz="18" w:space="0" w:color="auto"/>
          <w:left w:val="single" w:sz="18" w:space="0" w:color="auto"/>
          <w:bottom w:val="single" w:sz="18" w:space="0" w:color="auto"/>
          <w:right w:val="single" w:sz="18" w:space="0" w:color="auto"/>
          <w:insideH w:val="none" w:sz="0" w:space="0" w:color="auto"/>
          <w:insideV w:val="none" w:sz="0" w:space="0" w:color="auto"/>
        </w:tblBorders>
        <w:shd w:val="clear" w:color="auto" w:fill="00B0F0"/>
        <w:tblLook w:val="04A0" w:firstRow="1" w:lastRow="0" w:firstColumn="1" w:lastColumn="0" w:noHBand="0" w:noVBand="1"/>
      </w:tblPr>
      <w:tblGrid>
        <w:gridCol w:w="1188"/>
        <w:gridCol w:w="1039"/>
        <w:gridCol w:w="1039"/>
        <w:gridCol w:w="1041"/>
        <w:gridCol w:w="1042"/>
        <w:gridCol w:w="1119"/>
        <w:gridCol w:w="1042"/>
        <w:gridCol w:w="1042"/>
        <w:gridCol w:w="1043"/>
      </w:tblGrid>
      <w:tr w:rsidR="00680327" w:rsidRPr="00680327" w14:paraId="741F38A3" w14:textId="77777777" w:rsidTr="00A33A73">
        <w:trPr>
          <w:trHeight w:val="497"/>
        </w:trPr>
        <w:tc>
          <w:tcPr>
            <w:tcW w:w="1188" w:type="dxa"/>
            <w:tcBorders>
              <w:top w:val="single" w:sz="18" w:space="0" w:color="auto"/>
              <w:left w:val="nil"/>
              <w:bottom w:val="single" w:sz="12" w:space="0" w:color="auto"/>
            </w:tcBorders>
            <w:shd w:val="clear" w:color="auto" w:fill="DBE5F1" w:themeFill="accent1" w:themeFillTint="33"/>
            <w:vAlign w:val="center"/>
          </w:tcPr>
          <w:p w14:paraId="3A3299CD"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Traits</w:t>
            </w:r>
          </w:p>
        </w:tc>
        <w:tc>
          <w:tcPr>
            <w:tcW w:w="1039" w:type="dxa"/>
            <w:tcBorders>
              <w:top w:val="single" w:sz="18" w:space="0" w:color="auto"/>
              <w:bottom w:val="single" w:sz="12" w:space="0" w:color="auto"/>
            </w:tcBorders>
            <w:shd w:val="clear" w:color="auto" w:fill="DBE5F1" w:themeFill="accent1" w:themeFillTint="33"/>
            <w:vAlign w:val="center"/>
          </w:tcPr>
          <w:p w14:paraId="4243279D" w14:textId="77777777" w:rsidR="000A18D5" w:rsidRPr="00680327" w:rsidRDefault="000A18D5" w:rsidP="00B2529A">
            <w:pPr>
              <w:jc w:val="center"/>
              <w:rPr>
                <w:rFonts w:asciiTheme="majorBidi" w:hAnsiTheme="majorBidi" w:cstheme="majorBidi"/>
                <w:b/>
                <w:bCs/>
                <w:sz w:val="20"/>
                <w:szCs w:val="20"/>
              </w:rPr>
            </w:pPr>
            <w:r w:rsidRPr="00680327">
              <w:rPr>
                <w:rFonts w:ascii="Times New Roman" w:hAnsi="Times New Roman" w:cs="Times New Roman"/>
                <w:b/>
                <w:bCs/>
                <w:sz w:val="20"/>
                <w:szCs w:val="20"/>
              </w:rPr>
              <w:t>FD (day)</w:t>
            </w:r>
          </w:p>
        </w:tc>
        <w:tc>
          <w:tcPr>
            <w:tcW w:w="1039" w:type="dxa"/>
            <w:tcBorders>
              <w:top w:val="single" w:sz="18" w:space="0" w:color="auto"/>
              <w:bottom w:val="single" w:sz="12" w:space="0" w:color="auto"/>
            </w:tcBorders>
            <w:shd w:val="clear" w:color="auto" w:fill="DBE5F1" w:themeFill="accent1" w:themeFillTint="33"/>
            <w:vAlign w:val="center"/>
          </w:tcPr>
          <w:p w14:paraId="25537938"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PL (cm)</w:t>
            </w:r>
          </w:p>
        </w:tc>
        <w:tc>
          <w:tcPr>
            <w:tcW w:w="1041" w:type="dxa"/>
            <w:tcBorders>
              <w:top w:val="single" w:sz="18" w:space="0" w:color="auto"/>
              <w:bottom w:val="single" w:sz="12" w:space="0" w:color="auto"/>
            </w:tcBorders>
            <w:shd w:val="clear" w:color="auto" w:fill="DBE5F1" w:themeFill="accent1" w:themeFillTint="33"/>
            <w:vAlign w:val="center"/>
          </w:tcPr>
          <w:p w14:paraId="0E5E2241"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PH (cm)</w:t>
            </w:r>
          </w:p>
        </w:tc>
        <w:tc>
          <w:tcPr>
            <w:tcW w:w="1042" w:type="dxa"/>
            <w:tcBorders>
              <w:top w:val="single" w:sz="18" w:space="0" w:color="auto"/>
              <w:bottom w:val="single" w:sz="12" w:space="0" w:color="auto"/>
            </w:tcBorders>
            <w:shd w:val="clear" w:color="auto" w:fill="DBE5F1" w:themeFill="accent1" w:themeFillTint="33"/>
            <w:vAlign w:val="center"/>
          </w:tcPr>
          <w:p w14:paraId="4C54C0F9"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NP/P</w:t>
            </w:r>
          </w:p>
        </w:tc>
        <w:tc>
          <w:tcPr>
            <w:tcW w:w="1119" w:type="dxa"/>
            <w:tcBorders>
              <w:top w:val="single" w:sz="18" w:space="0" w:color="auto"/>
              <w:bottom w:val="single" w:sz="12" w:space="0" w:color="auto"/>
            </w:tcBorders>
            <w:shd w:val="clear" w:color="auto" w:fill="DBE5F1" w:themeFill="accent1" w:themeFillTint="33"/>
            <w:vAlign w:val="center"/>
          </w:tcPr>
          <w:p w14:paraId="6A7BF47C" w14:textId="77777777" w:rsidR="000A18D5" w:rsidRPr="00680327" w:rsidRDefault="000A18D5" w:rsidP="00B2529A">
            <w:pPr>
              <w:jc w:val="center"/>
              <w:rPr>
                <w:rFonts w:asciiTheme="majorBidi" w:hAnsiTheme="majorBidi" w:cstheme="majorBidi"/>
                <w:b/>
                <w:bCs/>
              </w:rPr>
            </w:pPr>
            <w:r w:rsidRPr="00680327">
              <w:rPr>
                <w:rFonts w:asciiTheme="majorBidi" w:hAnsiTheme="majorBidi" w:cstheme="majorBidi"/>
                <w:b/>
                <w:bCs/>
              </w:rPr>
              <w:t>GPY/F</w:t>
            </w:r>
          </w:p>
          <w:p w14:paraId="305F25B2"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(ton/fed)</w:t>
            </w:r>
          </w:p>
        </w:tc>
        <w:tc>
          <w:tcPr>
            <w:tcW w:w="1042" w:type="dxa"/>
            <w:tcBorders>
              <w:top w:val="single" w:sz="18" w:space="0" w:color="auto"/>
              <w:bottom w:val="single" w:sz="12" w:space="0" w:color="auto"/>
            </w:tcBorders>
            <w:shd w:val="clear" w:color="auto" w:fill="DBE5F1" w:themeFill="accent1" w:themeFillTint="33"/>
            <w:vAlign w:val="center"/>
          </w:tcPr>
          <w:p w14:paraId="4D35DFAD"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LCC</w:t>
            </w:r>
          </w:p>
        </w:tc>
        <w:tc>
          <w:tcPr>
            <w:tcW w:w="1042" w:type="dxa"/>
            <w:tcBorders>
              <w:top w:val="single" w:sz="18" w:space="0" w:color="auto"/>
              <w:bottom w:val="single" w:sz="12" w:space="0" w:color="auto"/>
            </w:tcBorders>
            <w:shd w:val="clear" w:color="auto" w:fill="DBE5F1" w:themeFill="accent1" w:themeFillTint="33"/>
            <w:vAlign w:val="center"/>
          </w:tcPr>
          <w:p w14:paraId="26D2CAAA"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PC (%)</w:t>
            </w:r>
          </w:p>
        </w:tc>
        <w:tc>
          <w:tcPr>
            <w:tcW w:w="1043" w:type="dxa"/>
            <w:tcBorders>
              <w:top w:val="single" w:sz="18" w:space="0" w:color="auto"/>
              <w:bottom w:val="single" w:sz="12" w:space="0" w:color="auto"/>
              <w:right w:val="nil"/>
            </w:tcBorders>
            <w:shd w:val="clear" w:color="auto" w:fill="DBE5F1" w:themeFill="accent1" w:themeFillTint="33"/>
            <w:vAlign w:val="center"/>
          </w:tcPr>
          <w:p w14:paraId="7FB594ED"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FC (%)</w:t>
            </w:r>
          </w:p>
        </w:tc>
      </w:tr>
      <w:tr w:rsidR="00680327" w:rsidRPr="00680327" w14:paraId="05C17701" w14:textId="77777777" w:rsidTr="00A33A73">
        <w:trPr>
          <w:trHeight w:val="265"/>
        </w:trPr>
        <w:tc>
          <w:tcPr>
            <w:tcW w:w="9595" w:type="dxa"/>
            <w:gridSpan w:val="9"/>
            <w:tcBorders>
              <w:top w:val="single" w:sz="12" w:space="0" w:color="auto"/>
              <w:left w:val="nil"/>
              <w:bottom w:val="single" w:sz="12" w:space="0" w:color="auto"/>
              <w:right w:val="nil"/>
            </w:tcBorders>
            <w:shd w:val="clear" w:color="auto" w:fill="EAEAEA"/>
            <w:vAlign w:val="center"/>
          </w:tcPr>
          <w:p w14:paraId="6CCCBED2" w14:textId="77777777" w:rsidR="000A18D5" w:rsidRPr="00680327" w:rsidRDefault="00B70D2A" w:rsidP="00B2529A">
            <w:pPr>
              <w:jc w:val="center"/>
              <w:rPr>
                <w:rFonts w:asciiTheme="majorBidi" w:eastAsia="Times New Roman" w:hAnsiTheme="majorBidi" w:cstheme="majorBidi"/>
                <w:b/>
                <w:bCs/>
                <w:sz w:val="24"/>
                <w:szCs w:val="24"/>
              </w:rPr>
            </w:pPr>
            <w:r w:rsidRPr="00680327">
              <w:rPr>
                <w:rFonts w:asciiTheme="majorBidi" w:hAnsiTheme="majorBidi" w:cstheme="majorBidi"/>
                <w:b/>
                <w:bCs/>
                <w:sz w:val="24"/>
                <w:szCs w:val="24"/>
              </w:rPr>
              <w:t>2021</w:t>
            </w:r>
            <w:r w:rsidR="000A18D5" w:rsidRPr="00680327">
              <w:rPr>
                <w:rFonts w:asciiTheme="majorBidi" w:hAnsiTheme="majorBidi" w:cstheme="majorBidi"/>
                <w:b/>
                <w:bCs/>
                <w:sz w:val="24"/>
                <w:szCs w:val="24"/>
              </w:rPr>
              <w:t xml:space="preserve"> season</w:t>
            </w:r>
          </w:p>
        </w:tc>
      </w:tr>
      <w:tr w:rsidR="00680327" w:rsidRPr="00680327" w14:paraId="4E0326FC" w14:textId="77777777" w:rsidTr="00A33A73">
        <w:trPr>
          <w:trHeight w:val="254"/>
        </w:trPr>
        <w:tc>
          <w:tcPr>
            <w:tcW w:w="1188" w:type="dxa"/>
            <w:tcBorders>
              <w:top w:val="single" w:sz="12" w:space="0" w:color="auto"/>
              <w:left w:val="nil"/>
            </w:tcBorders>
            <w:shd w:val="clear" w:color="auto" w:fill="DBE5F1" w:themeFill="accent1" w:themeFillTint="33"/>
            <w:vAlign w:val="center"/>
          </w:tcPr>
          <w:p w14:paraId="69FF0673"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Control</w:t>
            </w:r>
          </w:p>
        </w:tc>
        <w:tc>
          <w:tcPr>
            <w:tcW w:w="1039" w:type="dxa"/>
            <w:tcBorders>
              <w:top w:val="single" w:sz="12" w:space="0" w:color="auto"/>
            </w:tcBorders>
            <w:shd w:val="clear" w:color="auto" w:fill="FFFFFF" w:themeFill="background1"/>
            <w:vAlign w:val="center"/>
          </w:tcPr>
          <w:p w14:paraId="77A7669B"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47.78</w:t>
            </w:r>
          </w:p>
        </w:tc>
        <w:tc>
          <w:tcPr>
            <w:tcW w:w="1039" w:type="dxa"/>
            <w:tcBorders>
              <w:top w:val="single" w:sz="12" w:space="0" w:color="auto"/>
            </w:tcBorders>
            <w:shd w:val="clear" w:color="auto" w:fill="FFFFFF" w:themeFill="background1"/>
            <w:vAlign w:val="center"/>
          </w:tcPr>
          <w:p w14:paraId="6C1839AC"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17.17</w:t>
            </w:r>
          </w:p>
        </w:tc>
        <w:tc>
          <w:tcPr>
            <w:tcW w:w="1041" w:type="dxa"/>
            <w:tcBorders>
              <w:top w:val="single" w:sz="12" w:space="0" w:color="auto"/>
            </w:tcBorders>
            <w:shd w:val="clear" w:color="auto" w:fill="FFFFFF" w:themeFill="background1"/>
            <w:vAlign w:val="center"/>
          </w:tcPr>
          <w:p w14:paraId="786974F1"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56.11</w:t>
            </w:r>
          </w:p>
        </w:tc>
        <w:tc>
          <w:tcPr>
            <w:tcW w:w="1042" w:type="dxa"/>
            <w:tcBorders>
              <w:top w:val="single" w:sz="12" w:space="0" w:color="auto"/>
            </w:tcBorders>
            <w:shd w:val="clear" w:color="auto" w:fill="FFFFFF" w:themeFill="background1"/>
            <w:vAlign w:val="center"/>
          </w:tcPr>
          <w:p w14:paraId="00B82C54"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44.61</w:t>
            </w:r>
          </w:p>
        </w:tc>
        <w:tc>
          <w:tcPr>
            <w:tcW w:w="1119" w:type="dxa"/>
            <w:tcBorders>
              <w:top w:val="single" w:sz="12" w:space="0" w:color="auto"/>
            </w:tcBorders>
            <w:shd w:val="clear" w:color="auto" w:fill="FFFFFF" w:themeFill="background1"/>
            <w:vAlign w:val="center"/>
          </w:tcPr>
          <w:p w14:paraId="34893FD9"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3.739</w:t>
            </w:r>
          </w:p>
        </w:tc>
        <w:tc>
          <w:tcPr>
            <w:tcW w:w="1042" w:type="dxa"/>
            <w:tcBorders>
              <w:top w:val="single" w:sz="12" w:space="0" w:color="auto"/>
            </w:tcBorders>
            <w:shd w:val="clear" w:color="auto" w:fill="FFFFFF" w:themeFill="background1"/>
            <w:vAlign w:val="center"/>
          </w:tcPr>
          <w:p w14:paraId="10633D8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37.97</w:t>
            </w:r>
          </w:p>
        </w:tc>
        <w:tc>
          <w:tcPr>
            <w:tcW w:w="1042" w:type="dxa"/>
            <w:tcBorders>
              <w:top w:val="single" w:sz="12" w:space="0" w:color="auto"/>
            </w:tcBorders>
            <w:shd w:val="clear" w:color="auto" w:fill="FFFFFF" w:themeFill="background1"/>
            <w:vAlign w:val="center"/>
          </w:tcPr>
          <w:p w14:paraId="4A3D27C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2.30</w:t>
            </w:r>
          </w:p>
        </w:tc>
        <w:tc>
          <w:tcPr>
            <w:tcW w:w="1043" w:type="dxa"/>
            <w:tcBorders>
              <w:top w:val="single" w:sz="12" w:space="0" w:color="auto"/>
              <w:right w:val="nil"/>
            </w:tcBorders>
            <w:shd w:val="clear" w:color="auto" w:fill="FFFFFF" w:themeFill="background1"/>
            <w:vAlign w:val="center"/>
          </w:tcPr>
          <w:p w14:paraId="272B951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3.18</w:t>
            </w:r>
          </w:p>
        </w:tc>
      </w:tr>
      <w:tr w:rsidR="00680327" w:rsidRPr="00680327" w14:paraId="308583BF" w14:textId="77777777" w:rsidTr="00A33A73">
        <w:trPr>
          <w:trHeight w:val="243"/>
        </w:trPr>
        <w:tc>
          <w:tcPr>
            <w:tcW w:w="1188" w:type="dxa"/>
            <w:tcBorders>
              <w:left w:val="nil"/>
            </w:tcBorders>
            <w:shd w:val="clear" w:color="auto" w:fill="DBE5F1" w:themeFill="accent1" w:themeFillTint="33"/>
            <w:vAlign w:val="center"/>
          </w:tcPr>
          <w:p w14:paraId="69FB8203"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PS</w:t>
            </w:r>
          </w:p>
        </w:tc>
        <w:tc>
          <w:tcPr>
            <w:tcW w:w="1039" w:type="dxa"/>
            <w:shd w:val="clear" w:color="auto" w:fill="F8F8F8"/>
            <w:vAlign w:val="center"/>
          </w:tcPr>
          <w:p w14:paraId="70B79F94"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45.44</w:t>
            </w:r>
          </w:p>
        </w:tc>
        <w:tc>
          <w:tcPr>
            <w:tcW w:w="1039" w:type="dxa"/>
            <w:shd w:val="clear" w:color="auto" w:fill="F8F8F8"/>
            <w:vAlign w:val="center"/>
          </w:tcPr>
          <w:p w14:paraId="4F71DF95"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17.74</w:t>
            </w:r>
          </w:p>
        </w:tc>
        <w:tc>
          <w:tcPr>
            <w:tcW w:w="1041" w:type="dxa"/>
            <w:shd w:val="clear" w:color="auto" w:fill="F8F8F8"/>
            <w:vAlign w:val="center"/>
          </w:tcPr>
          <w:p w14:paraId="5E9B49D8"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61.33</w:t>
            </w:r>
          </w:p>
        </w:tc>
        <w:tc>
          <w:tcPr>
            <w:tcW w:w="1042" w:type="dxa"/>
            <w:shd w:val="clear" w:color="auto" w:fill="F8F8F8"/>
            <w:vAlign w:val="center"/>
          </w:tcPr>
          <w:p w14:paraId="066CC0D5"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52.48</w:t>
            </w:r>
          </w:p>
        </w:tc>
        <w:tc>
          <w:tcPr>
            <w:tcW w:w="1119" w:type="dxa"/>
            <w:shd w:val="clear" w:color="auto" w:fill="F8F8F8"/>
            <w:vAlign w:val="center"/>
          </w:tcPr>
          <w:p w14:paraId="152E6B4C"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4.397</w:t>
            </w:r>
          </w:p>
        </w:tc>
        <w:tc>
          <w:tcPr>
            <w:tcW w:w="1042" w:type="dxa"/>
            <w:shd w:val="clear" w:color="auto" w:fill="F8F8F8"/>
            <w:vAlign w:val="center"/>
          </w:tcPr>
          <w:p w14:paraId="30D6F3C3"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39.52</w:t>
            </w:r>
          </w:p>
        </w:tc>
        <w:tc>
          <w:tcPr>
            <w:tcW w:w="1042" w:type="dxa"/>
            <w:shd w:val="clear" w:color="auto" w:fill="F8F8F8"/>
            <w:vAlign w:val="center"/>
          </w:tcPr>
          <w:p w14:paraId="41525FAC"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2.33</w:t>
            </w:r>
          </w:p>
        </w:tc>
        <w:tc>
          <w:tcPr>
            <w:tcW w:w="1043" w:type="dxa"/>
            <w:tcBorders>
              <w:right w:val="nil"/>
            </w:tcBorders>
            <w:shd w:val="clear" w:color="auto" w:fill="F8F8F8"/>
            <w:vAlign w:val="center"/>
          </w:tcPr>
          <w:p w14:paraId="102D2F8A" w14:textId="77777777" w:rsidR="000A18D5" w:rsidRPr="00680327" w:rsidRDefault="000A18D5" w:rsidP="00B2529A">
            <w:pPr>
              <w:jc w:val="center"/>
              <w:rPr>
                <w:rFonts w:asciiTheme="majorBidi" w:hAnsiTheme="majorBidi" w:cstheme="majorBidi"/>
              </w:rPr>
            </w:pPr>
            <w:r w:rsidRPr="00680327">
              <w:rPr>
                <w:rFonts w:asciiTheme="majorBidi" w:hAnsiTheme="majorBidi" w:cstheme="majorBidi"/>
              </w:rPr>
              <w:t>3.08</w:t>
            </w:r>
          </w:p>
        </w:tc>
      </w:tr>
      <w:tr w:rsidR="00680327" w:rsidRPr="00680327" w14:paraId="20346E10" w14:textId="77777777" w:rsidTr="00A33A73">
        <w:trPr>
          <w:trHeight w:val="254"/>
        </w:trPr>
        <w:tc>
          <w:tcPr>
            <w:tcW w:w="1188" w:type="dxa"/>
            <w:tcBorders>
              <w:left w:val="nil"/>
            </w:tcBorders>
            <w:shd w:val="clear" w:color="auto" w:fill="DBE5F1" w:themeFill="accent1" w:themeFillTint="33"/>
            <w:vAlign w:val="center"/>
          </w:tcPr>
          <w:p w14:paraId="0D1BFC39"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COM</w:t>
            </w:r>
          </w:p>
        </w:tc>
        <w:tc>
          <w:tcPr>
            <w:tcW w:w="1039" w:type="dxa"/>
            <w:shd w:val="clear" w:color="auto" w:fill="FFFFFF" w:themeFill="background1"/>
            <w:vAlign w:val="center"/>
          </w:tcPr>
          <w:p w14:paraId="05A7D54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45.22</w:t>
            </w:r>
          </w:p>
        </w:tc>
        <w:tc>
          <w:tcPr>
            <w:tcW w:w="1039" w:type="dxa"/>
            <w:shd w:val="clear" w:color="auto" w:fill="FFFFFF" w:themeFill="background1"/>
            <w:vAlign w:val="center"/>
          </w:tcPr>
          <w:p w14:paraId="12ADAB9C"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17.84</w:t>
            </w:r>
          </w:p>
        </w:tc>
        <w:tc>
          <w:tcPr>
            <w:tcW w:w="1041" w:type="dxa"/>
            <w:shd w:val="clear" w:color="auto" w:fill="FFFFFF" w:themeFill="background1"/>
            <w:vAlign w:val="center"/>
          </w:tcPr>
          <w:p w14:paraId="2B9D3699"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63.46</w:t>
            </w:r>
          </w:p>
        </w:tc>
        <w:tc>
          <w:tcPr>
            <w:tcW w:w="1042" w:type="dxa"/>
            <w:shd w:val="clear" w:color="auto" w:fill="FFFFFF" w:themeFill="background1"/>
            <w:vAlign w:val="center"/>
          </w:tcPr>
          <w:p w14:paraId="4944448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55.44</w:t>
            </w:r>
          </w:p>
        </w:tc>
        <w:tc>
          <w:tcPr>
            <w:tcW w:w="1119" w:type="dxa"/>
            <w:shd w:val="clear" w:color="auto" w:fill="FFFFFF" w:themeFill="background1"/>
            <w:vAlign w:val="center"/>
          </w:tcPr>
          <w:p w14:paraId="5B05CAA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5.066</w:t>
            </w:r>
          </w:p>
        </w:tc>
        <w:tc>
          <w:tcPr>
            <w:tcW w:w="1042" w:type="dxa"/>
            <w:shd w:val="clear" w:color="auto" w:fill="FFFFFF" w:themeFill="background1"/>
            <w:vAlign w:val="center"/>
          </w:tcPr>
          <w:p w14:paraId="083D54AC"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40.78</w:t>
            </w:r>
          </w:p>
        </w:tc>
        <w:tc>
          <w:tcPr>
            <w:tcW w:w="1042" w:type="dxa"/>
            <w:shd w:val="clear" w:color="auto" w:fill="FFFFFF" w:themeFill="background1"/>
            <w:vAlign w:val="center"/>
          </w:tcPr>
          <w:p w14:paraId="33E60DB2"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2.45</w:t>
            </w:r>
          </w:p>
        </w:tc>
        <w:tc>
          <w:tcPr>
            <w:tcW w:w="1043" w:type="dxa"/>
            <w:tcBorders>
              <w:right w:val="nil"/>
            </w:tcBorders>
            <w:shd w:val="clear" w:color="auto" w:fill="FFFFFF" w:themeFill="background1"/>
            <w:vAlign w:val="center"/>
          </w:tcPr>
          <w:p w14:paraId="1BA83CE2"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3.01</w:t>
            </w:r>
          </w:p>
        </w:tc>
      </w:tr>
      <w:tr w:rsidR="00680327" w:rsidRPr="00680327" w14:paraId="52F1A5E4" w14:textId="77777777" w:rsidTr="00A33A73">
        <w:trPr>
          <w:trHeight w:val="243"/>
        </w:trPr>
        <w:tc>
          <w:tcPr>
            <w:tcW w:w="1188" w:type="dxa"/>
            <w:tcBorders>
              <w:left w:val="nil"/>
            </w:tcBorders>
            <w:shd w:val="clear" w:color="auto" w:fill="DBE5F1" w:themeFill="accent1" w:themeFillTint="33"/>
            <w:vAlign w:val="center"/>
          </w:tcPr>
          <w:p w14:paraId="166F2BFD"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CHI</w:t>
            </w:r>
          </w:p>
        </w:tc>
        <w:tc>
          <w:tcPr>
            <w:tcW w:w="1039" w:type="dxa"/>
            <w:shd w:val="clear" w:color="auto" w:fill="F8F8F8"/>
            <w:vAlign w:val="center"/>
          </w:tcPr>
          <w:p w14:paraId="41F74A0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46.89</w:t>
            </w:r>
          </w:p>
        </w:tc>
        <w:tc>
          <w:tcPr>
            <w:tcW w:w="1039" w:type="dxa"/>
            <w:shd w:val="clear" w:color="auto" w:fill="F8F8F8"/>
            <w:vAlign w:val="center"/>
          </w:tcPr>
          <w:p w14:paraId="46DF9C19"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17.39</w:t>
            </w:r>
          </w:p>
        </w:tc>
        <w:tc>
          <w:tcPr>
            <w:tcW w:w="1041" w:type="dxa"/>
            <w:shd w:val="clear" w:color="auto" w:fill="F8F8F8"/>
            <w:vAlign w:val="center"/>
          </w:tcPr>
          <w:p w14:paraId="0B7455B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61.45</w:t>
            </w:r>
          </w:p>
        </w:tc>
        <w:tc>
          <w:tcPr>
            <w:tcW w:w="1042" w:type="dxa"/>
            <w:shd w:val="clear" w:color="auto" w:fill="F8F8F8"/>
            <w:vAlign w:val="center"/>
          </w:tcPr>
          <w:p w14:paraId="0908C671"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51.20</w:t>
            </w:r>
          </w:p>
        </w:tc>
        <w:tc>
          <w:tcPr>
            <w:tcW w:w="1119" w:type="dxa"/>
            <w:shd w:val="clear" w:color="auto" w:fill="F8F8F8"/>
            <w:vAlign w:val="center"/>
          </w:tcPr>
          <w:p w14:paraId="30B18DA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4.305</w:t>
            </w:r>
          </w:p>
        </w:tc>
        <w:tc>
          <w:tcPr>
            <w:tcW w:w="1042" w:type="dxa"/>
            <w:shd w:val="clear" w:color="auto" w:fill="F8F8F8"/>
            <w:vAlign w:val="center"/>
          </w:tcPr>
          <w:p w14:paraId="269521A2"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40.22</w:t>
            </w:r>
          </w:p>
        </w:tc>
        <w:tc>
          <w:tcPr>
            <w:tcW w:w="1042" w:type="dxa"/>
            <w:shd w:val="clear" w:color="auto" w:fill="F8F8F8"/>
            <w:vAlign w:val="center"/>
          </w:tcPr>
          <w:p w14:paraId="4237FA0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2.36</w:t>
            </w:r>
          </w:p>
        </w:tc>
        <w:tc>
          <w:tcPr>
            <w:tcW w:w="1043" w:type="dxa"/>
            <w:tcBorders>
              <w:right w:val="nil"/>
            </w:tcBorders>
            <w:shd w:val="clear" w:color="auto" w:fill="F8F8F8"/>
            <w:vAlign w:val="center"/>
          </w:tcPr>
          <w:p w14:paraId="787F9E8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3.05</w:t>
            </w:r>
          </w:p>
        </w:tc>
      </w:tr>
      <w:tr w:rsidR="00680327" w:rsidRPr="00680327" w14:paraId="26809589" w14:textId="77777777" w:rsidTr="00A33A73">
        <w:trPr>
          <w:trHeight w:val="254"/>
        </w:trPr>
        <w:tc>
          <w:tcPr>
            <w:tcW w:w="1188" w:type="dxa"/>
            <w:tcBorders>
              <w:left w:val="nil"/>
            </w:tcBorders>
            <w:shd w:val="clear" w:color="auto" w:fill="DBE5F1" w:themeFill="accent1" w:themeFillTint="33"/>
            <w:vAlign w:val="center"/>
          </w:tcPr>
          <w:p w14:paraId="1B75F79E"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ABA</w:t>
            </w:r>
          </w:p>
        </w:tc>
        <w:tc>
          <w:tcPr>
            <w:tcW w:w="1039" w:type="dxa"/>
            <w:shd w:val="clear" w:color="auto" w:fill="FFFFFF" w:themeFill="background1"/>
            <w:vAlign w:val="center"/>
          </w:tcPr>
          <w:p w14:paraId="17A92F6F"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46.00</w:t>
            </w:r>
          </w:p>
        </w:tc>
        <w:tc>
          <w:tcPr>
            <w:tcW w:w="1039" w:type="dxa"/>
            <w:shd w:val="clear" w:color="auto" w:fill="FFFFFF" w:themeFill="background1"/>
            <w:vAlign w:val="center"/>
          </w:tcPr>
          <w:p w14:paraId="508D704B"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17.26</w:t>
            </w:r>
          </w:p>
        </w:tc>
        <w:tc>
          <w:tcPr>
            <w:tcW w:w="1041" w:type="dxa"/>
            <w:shd w:val="clear" w:color="auto" w:fill="FFFFFF" w:themeFill="background1"/>
            <w:vAlign w:val="center"/>
          </w:tcPr>
          <w:p w14:paraId="5D19C53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60.69</w:t>
            </w:r>
          </w:p>
        </w:tc>
        <w:tc>
          <w:tcPr>
            <w:tcW w:w="1042" w:type="dxa"/>
            <w:shd w:val="clear" w:color="auto" w:fill="FFFFFF" w:themeFill="background1"/>
            <w:vAlign w:val="center"/>
          </w:tcPr>
          <w:p w14:paraId="40AF8BE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47.11</w:t>
            </w:r>
          </w:p>
        </w:tc>
        <w:tc>
          <w:tcPr>
            <w:tcW w:w="1119" w:type="dxa"/>
            <w:shd w:val="clear" w:color="auto" w:fill="FFFFFF" w:themeFill="background1"/>
            <w:vAlign w:val="center"/>
          </w:tcPr>
          <w:p w14:paraId="2996C3E2"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4.349</w:t>
            </w:r>
          </w:p>
        </w:tc>
        <w:tc>
          <w:tcPr>
            <w:tcW w:w="1042" w:type="dxa"/>
            <w:shd w:val="clear" w:color="auto" w:fill="FFFFFF" w:themeFill="background1"/>
            <w:vAlign w:val="center"/>
          </w:tcPr>
          <w:p w14:paraId="17E579F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39.90</w:t>
            </w:r>
          </w:p>
        </w:tc>
        <w:tc>
          <w:tcPr>
            <w:tcW w:w="1042" w:type="dxa"/>
            <w:shd w:val="clear" w:color="auto" w:fill="FFFFFF" w:themeFill="background1"/>
            <w:vAlign w:val="center"/>
          </w:tcPr>
          <w:p w14:paraId="5984A96F"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2.41</w:t>
            </w:r>
          </w:p>
        </w:tc>
        <w:tc>
          <w:tcPr>
            <w:tcW w:w="1043" w:type="dxa"/>
            <w:tcBorders>
              <w:right w:val="nil"/>
            </w:tcBorders>
            <w:shd w:val="clear" w:color="auto" w:fill="FFFFFF" w:themeFill="background1"/>
            <w:vAlign w:val="center"/>
          </w:tcPr>
          <w:p w14:paraId="5164E3B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2.98</w:t>
            </w:r>
          </w:p>
        </w:tc>
      </w:tr>
      <w:tr w:rsidR="00680327" w:rsidRPr="00680327" w14:paraId="009A931A" w14:textId="77777777" w:rsidTr="00A33A73">
        <w:trPr>
          <w:trHeight w:val="243"/>
        </w:trPr>
        <w:tc>
          <w:tcPr>
            <w:tcW w:w="1188" w:type="dxa"/>
            <w:tcBorders>
              <w:left w:val="nil"/>
              <w:bottom w:val="single" w:sz="12" w:space="0" w:color="auto"/>
            </w:tcBorders>
            <w:shd w:val="clear" w:color="auto" w:fill="DBE5F1" w:themeFill="accent1" w:themeFillTint="33"/>
            <w:vAlign w:val="center"/>
          </w:tcPr>
          <w:p w14:paraId="2DF56922" w14:textId="77777777" w:rsidR="000A18D5" w:rsidRPr="00680327" w:rsidRDefault="000A18D5" w:rsidP="00B2529A">
            <w:pPr>
              <w:jc w:val="center"/>
              <w:rPr>
                <w:rFonts w:asciiTheme="majorBidi" w:hAnsiTheme="majorBidi" w:cstheme="majorBidi"/>
                <w:b/>
                <w:bCs/>
                <w:sz w:val="18"/>
                <w:szCs w:val="18"/>
              </w:rPr>
            </w:pPr>
            <w:r w:rsidRPr="00680327">
              <w:rPr>
                <w:rFonts w:asciiTheme="majorBidi" w:hAnsiTheme="majorBidi" w:cstheme="majorBidi"/>
                <w:b/>
                <w:bCs/>
                <w:sz w:val="18"/>
                <w:szCs w:val="18"/>
              </w:rPr>
              <w:t>L.S.D. 0.05</w:t>
            </w:r>
          </w:p>
        </w:tc>
        <w:tc>
          <w:tcPr>
            <w:tcW w:w="1039" w:type="dxa"/>
            <w:tcBorders>
              <w:bottom w:val="single" w:sz="12" w:space="0" w:color="auto"/>
            </w:tcBorders>
            <w:shd w:val="clear" w:color="auto" w:fill="F8F8F8"/>
            <w:vAlign w:val="center"/>
          </w:tcPr>
          <w:p w14:paraId="3ACF1851"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0.93</w:t>
            </w:r>
          </w:p>
        </w:tc>
        <w:tc>
          <w:tcPr>
            <w:tcW w:w="1039" w:type="dxa"/>
            <w:tcBorders>
              <w:bottom w:val="single" w:sz="12" w:space="0" w:color="auto"/>
            </w:tcBorders>
            <w:shd w:val="clear" w:color="auto" w:fill="F8F8F8"/>
            <w:vAlign w:val="center"/>
          </w:tcPr>
          <w:p w14:paraId="35E4A289"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0.1</w:t>
            </w:r>
          </w:p>
        </w:tc>
        <w:tc>
          <w:tcPr>
            <w:tcW w:w="1041" w:type="dxa"/>
            <w:tcBorders>
              <w:bottom w:val="single" w:sz="12" w:space="0" w:color="auto"/>
            </w:tcBorders>
            <w:shd w:val="clear" w:color="auto" w:fill="F8F8F8"/>
            <w:vAlign w:val="center"/>
          </w:tcPr>
          <w:p w14:paraId="1F3C23B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0.96</w:t>
            </w:r>
          </w:p>
        </w:tc>
        <w:tc>
          <w:tcPr>
            <w:tcW w:w="1042" w:type="dxa"/>
            <w:tcBorders>
              <w:bottom w:val="single" w:sz="12" w:space="0" w:color="auto"/>
            </w:tcBorders>
            <w:shd w:val="clear" w:color="auto" w:fill="F8F8F8"/>
            <w:vAlign w:val="center"/>
          </w:tcPr>
          <w:p w14:paraId="6132AA99"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0.91</w:t>
            </w:r>
          </w:p>
        </w:tc>
        <w:tc>
          <w:tcPr>
            <w:tcW w:w="1119" w:type="dxa"/>
            <w:tcBorders>
              <w:bottom w:val="single" w:sz="12" w:space="0" w:color="auto"/>
            </w:tcBorders>
            <w:shd w:val="clear" w:color="auto" w:fill="F8F8F8"/>
            <w:vAlign w:val="center"/>
          </w:tcPr>
          <w:p w14:paraId="6FC7933C"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0.45</w:t>
            </w:r>
          </w:p>
        </w:tc>
        <w:tc>
          <w:tcPr>
            <w:tcW w:w="1042" w:type="dxa"/>
            <w:tcBorders>
              <w:bottom w:val="single" w:sz="12" w:space="0" w:color="auto"/>
            </w:tcBorders>
            <w:shd w:val="clear" w:color="auto" w:fill="F8F8F8"/>
            <w:vAlign w:val="center"/>
          </w:tcPr>
          <w:p w14:paraId="566854F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0.92</w:t>
            </w:r>
          </w:p>
        </w:tc>
        <w:tc>
          <w:tcPr>
            <w:tcW w:w="1042" w:type="dxa"/>
            <w:tcBorders>
              <w:bottom w:val="single" w:sz="12" w:space="0" w:color="auto"/>
            </w:tcBorders>
            <w:shd w:val="clear" w:color="auto" w:fill="F8F8F8"/>
            <w:vAlign w:val="center"/>
          </w:tcPr>
          <w:p w14:paraId="7B905E6B"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0.02</w:t>
            </w:r>
          </w:p>
        </w:tc>
        <w:tc>
          <w:tcPr>
            <w:tcW w:w="1043" w:type="dxa"/>
            <w:tcBorders>
              <w:bottom w:val="single" w:sz="12" w:space="0" w:color="auto"/>
              <w:right w:val="nil"/>
            </w:tcBorders>
            <w:shd w:val="clear" w:color="auto" w:fill="F8F8F8"/>
            <w:vAlign w:val="center"/>
          </w:tcPr>
          <w:p w14:paraId="6C833524"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0.03</w:t>
            </w:r>
          </w:p>
        </w:tc>
      </w:tr>
      <w:tr w:rsidR="00680327" w:rsidRPr="00680327" w14:paraId="2D553F45" w14:textId="77777777" w:rsidTr="00A33A73">
        <w:trPr>
          <w:trHeight w:val="275"/>
        </w:trPr>
        <w:tc>
          <w:tcPr>
            <w:tcW w:w="9595" w:type="dxa"/>
            <w:gridSpan w:val="9"/>
            <w:tcBorders>
              <w:top w:val="single" w:sz="12" w:space="0" w:color="auto"/>
              <w:left w:val="nil"/>
              <w:bottom w:val="single" w:sz="12" w:space="0" w:color="auto"/>
              <w:right w:val="nil"/>
            </w:tcBorders>
            <w:shd w:val="clear" w:color="auto" w:fill="EAEAEA"/>
            <w:vAlign w:val="center"/>
          </w:tcPr>
          <w:p w14:paraId="450A0B03" w14:textId="77777777" w:rsidR="000A18D5" w:rsidRPr="00680327" w:rsidRDefault="00B70D2A" w:rsidP="00B2529A">
            <w:pPr>
              <w:jc w:val="center"/>
              <w:rPr>
                <w:rFonts w:asciiTheme="majorBidi" w:eastAsia="Times New Roman" w:hAnsiTheme="majorBidi" w:cstheme="majorBidi"/>
                <w:b/>
                <w:bCs/>
                <w:sz w:val="24"/>
                <w:szCs w:val="24"/>
              </w:rPr>
            </w:pPr>
            <w:r w:rsidRPr="00680327">
              <w:rPr>
                <w:rFonts w:asciiTheme="majorBidi" w:hAnsiTheme="majorBidi" w:cstheme="majorBidi"/>
                <w:b/>
                <w:bCs/>
                <w:sz w:val="24"/>
                <w:szCs w:val="24"/>
              </w:rPr>
              <w:t>2022</w:t>
            </w:r>
            <w:r w:rsidR="000A18D5" w:rsidRPr="00680327">
              <w:rPr>
                <w:rFonts w:asciiTheme="majorBidi" w:hAnsiTheme="majorBidi" w:cstheme="majorBidi"/>
                <w:b/>
                <w:bCs/>
                <w:sz w:val="24"/>
                <w:szCs w:val="24"/>
              </w:rPr>
              <w:t xml:space="preserve"> season</w:t>
            </w:r>
          </w:p>
        </w:tc>
      </w:tr>
      <w:tr w:rsidR="00680327" w:rsidRPr="00680327" w14:paraId="307CAC07" w14:textId="77777777" w:rsidTr="00A33A73">
        <w:trPr>
          <w:trHeight w:val="243"/>
        </w:trPr>
        <w:tc>
          <w:tcPr>
            <w:tcW w:w="1188" w:type="dxa"/>
            <w:tcBorders>
              <w:top w:val="single" w:sz="12" w:space="0" w:color="auto"/>
              <w:left w:val="nil"/>
            </w:tcBorders>
            <w:shd w:val="clear" w:color="auto" w:fill="DBE5F1" w:themeFill="accent1" w:themeFillTint="33"/>
            <w:vAlign w:val="center"/>
          </w:tcPr>
          <w:p w14:paraId="3A68FC74"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Control</w:t>
            </w:r>
          </w:p>
        </w:tc>
        <w:tc>
          <w:tcPr>
            <w:tcW w:w="1039" w:type="dxa"/>
            <w:tcBorders>
              <w:top w:val="single" w:sz="12" w:space="0" w:color="auto"/>
            </w:tcBorders>
            <w:shd w:val="clear" w:color="auto" w:fill="FFFFFF" w:themeFill="background1"/>
            <w:vAlign w:val="center"/>
          </w:tcPr>
          <w:p w14:paraId="68A9C56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48.17</w:t>
            </w:r>
          </w:p>
        </w:tc>
        <w:tc>
          <w:tcPr>
            <w:tcW w:w="1039" w:type="dxa"/>
            <w:tcBorders>
              <w:top w:val="single" w:sz="12" w:space="0" w:color="auto"/>
            </w:tcBorders>
            <w:shd w:val="clear" w:color="auto" w:fill="FFFFFF" w:themeFill="background1"/>
            <w:vAlign w:val="center"/>
          </w:tcPr>
          <w:p w14:paraId="5407FE40"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16.37</w:t>
            </w:r>
          </w:p>
        </w:tc>
        <w:tc>
          <w:tcPr>
            <w:tcW w:w="1041" w:type="dxa"/>
            <w:tcBorders>
              <w:top w:val="single" w:sz="12" w:space="0" w:color="auto"/>
            </w:tcBorders>
            <w:shd w:val="clear" w:color="auto" w:fill="FFFFFF" w:themeFill="background1"/>
            <w:vAlign w:val="center"/>
          </w:tcPr>
          <w:p w14:paraId="51B1CFAA"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48.42</w:t>
            </w:r>
          </w:p>
        </w:tc>
        <w:tc>
          <w:tcPr>
            <w:tcW w:w="1042" w:type="dxa"/>
            <w:tcBorders>
              <w:top w:val="single" w:sz="12" w:space="0" w:color="auto"/>
            </w:tcBorders>
            <w:shd w:val="clear" w:color="auto" w:fill="FFFFFF" w:themeFill="background1"/>
            <w:vAlign w:val="center"/>
          </w:tcPr>
          <w:p w14:paraId="2D78949C"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32.82</w:t>
            </w:r>
          </w:p>
        </w:tc>
        <w:tc>
          <w:tcPr>
            <w:tcW w:w="1119" w:type="dxa"/>
            <w:tcBorders>
              <w:top w:val="single" w:sz="12" w:space="0" w:color="auto"/>
            </w:tcBorders>
            <w:shd w:val="clear" w:color="auto" w:fill="FFFFFF" w:themeFill="background1"/>
            <w:vAlign w:val="center"/>
          </w:tcPr>
          <w:p w14:paraId="05E9F513"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3.750</w:t>
            </w:r>
          </w:p>
        </w:tc>
        <w:tc>
          <w:tcPr>
            <w:tcW w:w="1042" w:type="dxa"/>
            <w:tcBorders>
              <w:top w:val="single" w:sz="12" w:space="0" w:color="auto"/>
            </w:tcBorders>
            <w:shd w:val="clear" w:color="auto" w:fill="FFFFFF" w:themeFill="background1"/>
            <w:vAlign w:val="center"/>
          </w:tcPr>
          <w:p w14:paraId="7B6B898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41.06</w:t>
            </w:r>
          </w:p>
        </w:tc>
        <w:tc>
          <w:tcPr>
            <w:tcW w:w="1042" w:type="dxa"/>
            <w:tcBorders>
              <w:top w:val="single" w:sz="12" w:space="0" w:color="auto"/>
            </w:tcBorders>
            <w:shd w:val="clear" w:color="auto" w:fill="FFFFFF" w:themeFill="background1"/>
            <w:vAlign w:val="center"/>
          </w:tcPr>
          <w:p w14:paraId="6788FA81"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2.43</w:t>
            </w:r>
          </w:p>
        </w:tc>
        <w:tc>
          <w:tcPr>
            <w:tcW w:w="1043" w:type="dxa"/>
            <w:tcBorders>
              <w:top w:val="single" w:sz="12" w:space="0" w:color="auto"/>
              <w:right w:val="nil"/>
            </w:tcBorders>
            <w:shd w:val="clear" w:color="auto" w:fill="FFFFFF" w:themeFill="background1"/>
            <w:vAlign w:val="center"/>
          </w:tcPr>
          <w:p w14:paraId="0CFF12B0"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3.31</w:t>
            </w:r>
          </w:p>
        </w:tc>
      </w:tr>
      <w:tr w:rsidR="00680327" w:rsidRPr="00680327" w14:paraId="1D4D05AB" w14:textId="77777777" w:rsidTr="00A33A73">
        <w:trPr>
          <w:trHeight w:val="254"/>
        </w:trPr>
        <w:tc>
          <w:tcPr>
            <w:tcW w:w="1188" w:type="dxa"/>
            <w:tcBorders>
              <w:left w:val="nil"/>
            </w:tcBorders>
            <w:shd w:val="clear" w:color="auto" w:fill="DBE5F1" w:themeFill="accent1" w:themeFillTint="33"/>
            <w:vAlign w:val="center"/>
          </w:tcPr>
          <w:p w14:paraId="39E043F6"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PS</w:t>
            </w:r>
          </w:p>
        </w:tc>
        <w:tc>
          <w:tcPr>
            <w:tcW w:w="1039" w:type="dxa"/>
            <w:shd w:val="clear" w:color="auto" w:fill="F8F8F8"/>
            <w:vAlign w:val="center"/>
          </w:tcPr>
          <w:p w14:paraId="6B9C0FC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46.33</w:t>
            </w:r>
          </w:p>
        </w:tc>
        <w:tc>
          <w:tcPr>
            <w:tcW w:w="1039" w:type="dxa"/>
            <w:shd w:val="clear" w:color="auto" w:fill="F8F8F8"/>
            <w:vAlign w:val="center"/>
          </w:tcPr>
          <w:p w14:paraId="5D16363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17.68</w:t>
            </w:r>
          </w:p>
        </w:tc>
        <w:tc>
          <w:tcPr>
            <w:tcW w:w="1041" w:type="dxa"/>
            <w:shd w:val="clear" w:color="auto" w:fill="F8F8F8"/>
            <w:vAlign w:val="center"/>
          </w:tcPr>
          <w:p w14:paraId="382A8544"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57.03</w:t>
            </w:r>
          </w:p>
        </w:tc>
        <w:tc>
          <w:tcPr>
            <w:tcW w:w="1042" w:type="dxa"/>
            <w:shd w:val="clear" w:color="auto" w:fill="F8F8F8"/>
            <w:vAlign w:val="center"/>
          </w:tcPr>
          <w:p w14:paraId="52475EC3"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38.89</w:t>
            </w:r>
          </w:p>
        </w:tc>
        <w:tc>
          <w:tcPr>
            <w:tcW w:w="1119" w:type="dxa"/>
            <w:shd w:val="clear" w:color="auto" w:fill="F8F8F8"/>
            <w:vAlign w:val="center"/>
          </w:tcPr>
          <w:p w14:paraId="170B4F9C"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4.410</w:t>
            </w:r>
          </w:p>
        </w:tc>
        <w:tc>
          <w:tcPr>
            <w:tcW w:w="1042" w:type="dxa"/>
            <w:shd w:val="clear" w:color="auto" w:fill="F8F8F8"/>
            <w:vAlign w:val="center"/>
          </w:tcPr>
          <w:p w14:paraId="27F9D550"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42.13</w:t>
            </w:r>
          </w:p>
        </w:tc>
        <w:tc>
          <w:tcPr>
            <w:tcW w:w="1042" w:type="dxa"/>
            <w:shd w:val="clear" w:color="auto" w:fill="F8F8F8"/>
            <w:vAlign w:val="center"/>
          </w:tcPr>
          <w:p w14:paraId="36791609"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2.46</w:t>
            </w:r>
          </w:p>
        </w:tc>
        <w:tc>
          <w:tcPr>
            <w:tcW w:w="1043" w:type="dxa"/>
            <w:tcBorders>
              <w:right w:val="nil"/>
            </w:tcBorders>
            <w:shd w:val="clear" w:color="auto" w:fill="F8F8F8"/>
            <w:vAlign w:val="center"/>
          </w:tcPr>
          <w:p w14:paraId="5E4F250B"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3.22</w:t>
            </w:r>
          </w:p>
        </w:tc>
      </w:tr>
      <w:tr w:rsidR="00680327" w:rsidRPr="00680327" w14:paraId="749FDC51" w14:textId="77777777" w:rsidTr="00A33A73">
        <w:trPr>
          <w:trHeight w:val="243"/>
        </w:trPr>
        <w:tc>
          <w:tcPr>
            <w:tcW w:w="1188" w:type="dxa"/>
            <w:tcBorders>
              <w:left w:val="nil"/>
            </w:tcBorders>
            <w:shd w:val="clear" w:color="auto" w:fill="DBE5F1" w:themeFill="accent1" w:themeFillTint="33"/>
            <w:vAlign w:val="center"/>
          </w:tcPr>
          <w:p w14:paraId="2EDF2F76"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COM</w:t>
            </w:r>
          </w:p>
        </w:tc>
        <w:tc>
          <w:tcPr>
            <w:tcW w:w="1039" w:type="dxa"/>
            <w:shd w:val="clear" w:color="auto" w:fill="FFFFFF" w:themeFill="background1"/>
            <w:vAlign w:val="center"/>
          </w:tcPr>
          <w:p w14:paraId="432CA080"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46.00</w:t>
            </w:r>
          </w:p>
        </w:tc>
        <w:tc>
          <w:tcPr>
            <w:tcW w:w="1039" w:type="dxa"/>
            <w:shd w:val="clear" w:color="auto" w:fill="FFFFFF" w:themeFill="background1"/>
            <w:vAlign w:val="center"/>
          </w:tcPr>
          <w:p w14:paraId="2216382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18.19</w:t>
            </w:r>
          </w:p>
        </w:tc>
        <w:tc>
          <w:tcPr>
            <w:tcW w:w="1041" w:type="dxa"/>
            <w:shd w:val="clear" w:color="auto" w:fill="FFFFFF" w:themeFill="background1"/>
            <w:vAlign w:val="center"/>
          </w:tcPr>
          <w:p w14:paraId="4974E7FD"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57.46</w:t>
            </w:r>
          </w:p>
        </w:tc>
        <w:tc>
          <w:tcPr>
            <w:tcW w:w="1042" w:type="dxa"/>
            <w:shd w:val="clear" w:color="auto" w:fill="FFFFFF" w:themeFill="background1"/>
            <w:vAlign w:val="center"/>
          </w:tcPr>
          <w:p w14:paraId="24F4BB1D"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40.55</w:t>
            </w:r>
          </w:p>
        </w:tc>
        <w:tc>
          <w:tcPr>
            <w:tcW w:w="1119" w:type="dxa"/>
            <w:shd w:val="clear" w:color="auto" w:fill="FFFFFF" w:themeFill="background1"/>
            <w:vAlign w:val="center"/>
          </w:tcPr>
          <w:p w14:paraId="5BBB181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5.080</w:t>
            </w:r>
          </w:p>
        </w:tc>
        <w:tc>
          <w:tcPr>
            <w:tcW w:w="1042" w:type="dxa"/>
            <w:shd w:val="clear" w:color="auto" w:fill="FFFFFF" w:themeFill="background1"/>
            <w:vAlign w:val="center"/>
          </w:tcPr>
          <w:p w14:paraId="3397C19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43.56</w:t>
            </w:r>
          </w:p>
        </w:tc>
        <w:tc>
          <w:tcPr>
            <w:tcW w:w="1042" w:type="dxa"/>
            <w:shd w:val="clear" w:color="auto" w:fill="FFFFFF" w:themeFill="background1"/>
            <w:vAlign w:val="center"/>
          </w:tcPr>
          <w:p w14:paraId="5FEA56C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2.57</w:t>
            </w:r>
          </w:p>
        </w:tc>
        <w:tc>
          <w:tcPr>
            <w:tcW w:w="1043" w:type="dxa"/>
            <w:tcBorders>
              <w:right w:val="nil"/>
            </w:tcBorders>
            <w:shd w:val="clear" w:color="auto" w:fill="FFFFFF" w:themeFill="background1"/>
            <w:vAlign w:val="center"/>
          </w:tcPr>
          <w:p w14:paraId="3C11095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3.14</w:t>
            </w:r>
          </w:p>
        </w:tc>
      </w:tr>
      <w:tr w:rsidR="00680327" w:rsidRPr="00680327" w14:paraId="575B84D2" w14:textId="77777777" w:rsidTr="00A33A73">
        <w:trPr>
          <w:trHeight w:val="254"/>
        </w:trPr>
        <w:tc>
          <w:tcPr>
            <w:tcW w:w="1188" w:type="dxa"/>
            <w:tcBorders>
              <w:left w:val="nil"/>
            </w:tcBorders>
            <w:shd w:val="clear" w:color="auto" w:fill="DBE5F1" w:themeFill="accent1" w:themeFillTint="33"/>
            <w:vAlign w:val="center"/>
          </w:tcPr>
          <w:p w14:paraId="33D3F27B"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t>CHI</w:t>
            </w:r>
          </w:p>
        </w:tc>
        <w:tc>
          <w:tcPr>
            <w:tcW w:w="1039" w:type="dxa"/>
            <w:shd w:val="clear" w:color="auto" w:fill="F8F8F8"/>
            <w:vAlign w:val="center"/>
          </w:tcPr>
          <w:p w14:paraId="650A379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47.89</w:t>
            </w:r>
          </w:p>
        </w:tc>
        <w:tc>
          <w:tcPr>
            <w:tcW w:w="1039" w:type="dxa"/>
            <w:shd w:val="clear" w:color="auto" w:fill="F8F8F8"/>
            <w:vAlign w:val="center"/>
          </w:tcPr>
          <w:p w14:paraId="5404878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17.91</w:t>
            </w:r>
          </w:p>
        </w:tc>
        <w:tc>
          <w:tcPr>
            <w:tcW w:w="1041" w:type="dxa"/>
            <w:shd w:val="clear" w:color="auto" w:fill="F8F8F8"/>
            <w:vAlign w:val="center"/>
          </w:tcPr>
          <w:p w14:paraId="4CD146A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56.22</w:t>
            </w:r>
          </w:p>
        </w:tc>
        <w:tc>
          <w:tcPr>
            <w:tcW w:w="1042" w:type="dxa"/>
            <w:shd w:val="clear" w:color="auto" w:fill="F8F8F8"/>
            <w:vAlign w:val="center"/>
          </w:tcPr>
          <w:p w14:paraId="13903602"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39.02</w:t>
            </w:r>
          </w:p>
        </w:tc>
        <w:tc>
          <w:tcPr>
            <w:tcW w:w="1119" w:type="dxa"/>
            <w:shd w:val="clear" w:color="auto" w:fill="F8F8F8"/>
            <w:vAlign w:val="center"/>
          </w:tcPr>
          <w:p w14:paraId="1E74AD31"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4.320</w:t>
            </w:r>
          </w:p>
        </w:tc>
        <w:tc>
          <w:tcPr>
            <w:tcW w:w="1042" w:type="dxa"/>
            <w:shd w:val="clear" w:color="auto" w:fill="F8F8F8"/>
            <w:vAlign w:val="center"/>
          </w:tcPr>
          <w:p w14:paraId="7D24E8B2"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42.80</w:t>
            </w:r>
          </w:p>
        </w:tc>
        <w:tc>
          <w:tcPr>
            <w:tcW w:w="1042" w:type="dxa"/>
            <w:shd w:val="clear" w:color="auto" w:fill="F8F8F8"/>
            <w:vAlign w:val="center"/>
          </w:tcPr>
          <w:p w14:paraId="0BFFE1D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2.49</w:t>
            </w:r>
          </w:p>
        </w:tc>
        <w:tc>
          <w:tcPr>
            <w:tcW w:w="1043" w:type="dxa"/>
            <w:tcBorders>
              <w:right w:val="nil"/>
            </w:tcBorders>
            <w:shd w:val="clear" w:color="auto" w:fill="F8F8F8"/>
            <w:vAlign w:val="center"/>
          </w:tcPr>
          <w:p w14:paraId="72879B3E"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3.19</w:t>
            </w:r>
          </w:p>
        </w:tc>
      </w:tr>
      <w:tr w:rsidR="00680327" w:rsidRPr="00680327" w14:paraId="4E86C512" w14:textId="77777777" w:rsidTr="00A33A73">
        <w:trPr>
          <w:trHeight w:val="243"/>
        </w:trPr>
        <w:tc>
          <w:tcPr>
            <w:tcW w:w="1188" w:type="dxa"/>
            <w:tcBorders>
              <w:left w:val="nil"/>
            </w:tcBorders>
            <w:shd w:val="clear" w:color="auto" w:fill="DBE5F1" w:themeFill="accent1" w:themeFillTint="33"/>
            <w:vAlign w:val="center"/>
          </w:tcPr>
          <w:p w14:paraId="6D034A52" w14:textId="77777777" w:rsidR="000A18D5" w:rsidRPr="00680327" w:rsidRDefault="000A18D5" w:rsidP="00B2529A">
            <w:pPr>
              <w:jc w:val="center"/>
              <w:rPr>
                <w:rFonts w:asciiTheme="majorBidi" w:hAnsiTheme="majorBidi" w:cstheme="majorBidi"/>
                <w:b/>
                <w:bCs/>
                <w:sz w:val="24"/>
                <w:szCs w:val="24"/>
              </w:rPr>
            </w:pPr>
            <w:r w:rsidRPr="00680327">
              <w:rPr>
                <w:rFonts w:asciiTheme="majorBidi" w:hAnsiTheme="majorBidi" w:cstheme="majorBidi"/>
                <w:b/>
                <w:bCs/>
              </w:rPr>
              <w:lastRenderedPageBreak/>
              <w:t>ABA</w:t>
            </w:r>
          </w:p>
        </w:tc>
        <w:tc>
          <w:tcPr>
            <w:tcW w:w="1039" w:type="dxa"/>
            <w:shd w:val="clear" w:color="auto" w:fill="FFFFFF" w:themeFill="background1"/>
            <w:vAlign w:val="center"/>
          </w:tcPr>
          <w:p w14:paraId="32472A6B"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46.00</w:t>
            </w:r>
          </w:p>
        </w:tc>
        <w:tc>
          <w:tcPr>
            <w:tcW w:w="1039" w:type="dxa"/>
            <w:shd w:val="clear" w:color="auto" w:fill="FFFFFF" w:themeFill="background1"/>
            <w:vAlign w:val="center"/>
          </w:tcPr>
          <w:p w14:paraId="6F3323CF"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18.01</w:t>
            </w:r>
          </w:p>
        </w:tc>
        <w:tc>
          <w:tcPr>
            <w:tcW w:w="1041" w:type="dxa"/>
            <w:shd w:val="clear" w:color="auto" w:fill="FFFFFF" w:themeFill="background1"/>
            <w:vAlign w:val="center"/>
          </w:tcPr>
          <w:p w14:paraId="17F1AD58"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55.47</w:t>
            </w:r>
          </w:p>
        </w:tc>
        <w:tc>
          <w:tcPr>
            <w:tcW w:w="1042" w:type="dxa"/>
            <w:shd w:val="clear" w:color="auto" w:fill="FFFFFF" w:themeFill="background1"/>
            <w:vAlign w:val="center"/>
          </w:tcPr>
          <w:p w14:paraId="2D93C73C"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40.95</w:t>
            </w:r>
          </w:p>
        </w:tc>
        <w:tc>
          <w:tcPr>
            <w:tcW w:w="1119" w:type="dxa"/>
            <w:shd w:val="clear" w:color="auto" w:fill="FFFFFF" w:themeFill="background1"/>
            <w:vAlign w:val="center"/>
          </w:tcPr>
          <w:p w14:paraId="194F207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4.360</w:t>
            </w:r>
          </w:p>
        </w:tc>
        <w:tc>
          <w:tcPr>
            <w:tcW w:w="1042" w:type="dxa"/>
            <w:shd w:val="clear" w:color="auto" w:fill="FFFFFF" w:themeFill="background1"/>
            <w:vAlign w:val="center"/>
          </w:tcPr>
          <w:p w14:paraId="0B9D3CA4"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42.54</w:t>
            </w:r>
          </w:p>
        </w:tc>
        <w:tc>
          <w:tcPr>
            <w:tcW w:w="1042" w:type="dxa"/>
            <w:shd w:val="clear" w:color="auto" w:fill="FFFFFF" w:themeFill="background1"/>
            <w:vAlign w:val="center"/>
          </w:tcPr>
          <w:p w14:paraId="2A2C170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2.54</w:t>
            </w:r>
          </w:p>
        </w:tc>
        <w:tc>
          <w:tcPr>
            <w:tcW w:w="1043" w:type="dxa"/>
            <w:tcBorders>
              <w:right w:val="nil"/>
            </w:tcBorders>
            <w:shd w:val="clear" w:color="auto" w:fill="FFFFFF" w:themeFill="background1"/>
            <w:vAlign w:val="center"/>
          </w:tcPr>
          <w:p w14:paraId="787C2AE6"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3.12</w:t>
            </w:r>
          </w:p>
        </w:tc>
      </w:tr>
      <w:tr w:rsidR="00680327" w:rsidRPr="00680327" w14:paraId="5469BA49" w14:textId="77777777" w:rsidTr="00A33A73">
        <w:trPr>
          <w:trHeight w:val="265"/>
        </w:trPr>
        <w:tc>
          <w:tcPr>
            <w:tcW w:w="1188" w:type="dxa"/>
            <w:tcBorders>
              <w:left w:val="nil"/>
              <w:bottom w:val="single" w:sz="18" w:space="0" w:color="auto"/>
            </w:tcBorders>
            <w:shd w:val="clear" w:color="auto" w:fill="DBE5F1" w:themeFill="accent1" w:themeFillTint="33"/>
            <w:vAlign w:val="center"/>
          </w:tcPr>
          <w:p w14:paraId="234325C6" w14:textId="77777777" w:rsidR="000A18D5" w:rsidRPr="00680327" w:rsidRDefault="000A18D5" w:rsidP="00B2529A">
            <w:pPr>
              <w:jc w:val="center"/>
              <w:rPr>
                <w:rFonts w:asciiTheme="majorBidi" w:hAnsiTheme="majorBidi" w:cstheme="majorBidi"/>
                <w:b/>
                <w:bCs/>
                <w:sz w:val="18"/>
                <w:szCs w:val="18"/>
              </w:rPr>
            </w:pPr>
            <w:r w:rsidRPr="00680327">
              <w:rPr>
                <w:rFonts w:asciiTheme="majorBidi" w:hAnsiTheme="majorBidi" w:cstheme="majorBidi"/>
                <w:b/>
                <w:bCs/>
                <w:sz w:val="18"/>
                <w:szCs w:val="18"/>
              </w:rPr>
              <w:t>L.S.D. 0.05</w:t>
            </w:r>
          </w:p>
        </w:tc>
        <w:tc>
          <w:tcPr>
            <w:tcW w:w="1039" w:type="dxa"/>
            <w:tcBorders>
              <w:bottom w:val="single" w:sz="18" w:space="0" w:color="auto"/>
            </w:tcBorders>
            <w:shd w:val="clear" w:color="auto" w:fill="F8F8F8"/>
            <w:vAlign w:val="center"/>
          </w:tcPr>
          <w:p w14:paraId="620CD56D"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0.88</w:t>
            </w:r>
          </w:p>
        </w:tc>
        <w:tc>
          <w:tcPr>
            <w:tcW w:w="1039" w:type="dxa"/>
            <w:tcBorders>
              <w:bottom w:val="single" w:sz="18" w:space="0" w:color="auto"/>
            </w:tcBorders>
            <w:shd w:val="clear" w:color="auto" w:fill="F8F8F8"/>
            <w:vAlign w:val="center"/>
          </w:tcPr>
          <w:p w14:paraId="21648ECA"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0.34</w:t>
            </w:r>
          </w:p>
        </w:tc>
        <w:tc>
          <w:tcPr>
            <w:tcW w:w="1041" w:type="dxa"/>
            <w:tcBorders>
              <w:bottom w:val="single" w:sz="18" w:space="0" w:color="auto"/>
            </w:tcBorders>
            <w:shd w:val="clear" w:color="auto" w:fill="F8F8F8"/>
            <w:vAlign w:val="center"/>
          </w:tcPr>
          <w:p w14:paraId="29C6AD3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2.5</w:t>
            </w:r>
          </w:p>
        </w:tc>
        <w:tc>
          <w:tcPr>
            <w:tcW w:w="1042" w:type="dxa"/>
            <w:tcBorders>
              <w:bottom w:val="single" w:sz="18" w:space="0" w:color="auto"/>
            </w:tcBorders>
            <w:shd w:val="clear" w:color="auto" w:fill="F8F8F8"/>
            <w:vAlign w:val="center"/>
          </w:tcPr>
          <w:p w14:paraId="45EF8B37"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1.72</w:t>
            </w:r>
          </w:p>
        </w:tc>
        <w:tc>
          <w:tcPr>
            <w:tcW w:w="1119" w:type="dxa"/>
            <w:tcBorders>
              <w:bottom w:val="single" w:sz="18" w:space="0" w:color="auto"/>
            </w:tcBorders>
            <w:shd w:val="clear" w:color="auto" w:fill="F8F8F8"/>
            <w:vAlign w:val="center"/>
          </w:tcPr>
          <w:p w14:paraId="11BCA954"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0.45</w:t>
            </w:r>
          </w:p>
        </w:tc>
        <w:tc>
          <w:tcPr>
            <w:tcW w:w="1042" w:type="dxa"/>
            <w:tcBorders>
              <w:bottom w:val="single" w:sz="18" w:space="0" w:color="auto"/>
            </w:tcBorders>
            <w:shd w:val="clear" w:color="auto" w:fill="F8F8F8"/>
            <w:vAlign w:val="center"/>
          </w:tcPr>
          <w:p w14:paraId="0DB8C805"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1.18</w:t>
            </w:r>
          </w:p>
        </w:tc>
        <w:tc>
          <w:tcPr>
            <w:tcW w:w="1042" w:type="dxa"/>
            <w:tcBorders>
              <w:bottom w:val="single" w:sz="18" w:space="0" w:color="auto"/>
            </w:tcBorders>
            <w:shd w:val="clear" w:color="auto" w:fill="F8F8F8"/>
            <w:vAlign w:val="center"/>
          </w:tcPr>
          <w:p w14:paraId="04DE2CC1"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0.02</w:t>
            </w:r>
          </w:p>
        </w:tc>
        <w:tc>
          <w:tcPr>
            <w:tcW w:w="1043" w:type="dxa"/>
            <w:tcBorders>
              <w:bottom w:val="single" w:sz="18" w:space="0" w:color="auto"/>
              <w:right w:val="nil"/>
            </w:tcBorders>
            <w:shd w:val="clear" w:color="auto" w:fill="F8F8F8"/>
            <w:vAlign w:val="center"/>
          </w:tcPr>
          <w:p w14:paraId="5A679FC9" w14:textId="77777777" w:rsidR="000A18D5" w:rsidRPr="00680327" w:rsidRDefault="000A18D5" w:rsidP="00B2529A">
            <w:pPr>
              <w:jc w:val="center"/>
              <w:rPr>
                <w:rFonts w:asciiTheme="majorBidi" w:hAnsiTheme="majorBidi" w:cstheme="majorBidi"/>
                <w:sz w:val="24"/>
                <w:szCs w:val="24"/>
              </w:rPr>
            </w:pPr>
            <w:r w:rsidRPr="00680327">
              <w:rPr>
                <w:rFonts w:asciiTheme="majorBidi" w:hAnsiTheme="majorBidi" w:cstheme="majorBidi"/>
              </w:rPr>
              <w:t>0.04</w:t>
            </w:r>
          </w:p>
        </w:tc>
      </w:tr>
    </w:tbl>
    <w:p w14:paraId="771C5B4E" w14:textId="77777777" w:rsidR="006B341B" w:rsidRDefault="00C9630D" w:rsidP="00636BCE">
      <w:pPr>
        <w:spacing w:after="0" w:line="240" w:lineRule="auto"/>
        <w:ind w:firstLine="720"/>
        <w:jc w:val="both"/>
        <w:rPr>
          <w:rFonts w:ascii="Times New Roman" w:eastAsia="Times New Roman" w:hAnsi="Times New Roman" w:cs="Times New Roman"/>
          <w:sz w:val="24"/>
          <w:szCs w:val="24"/>
          <w:rtl/>
        </w:rPr>
      </w:pPr>
      <w:r w:rsidRPr="00C9630D">
        <w:rPr>
          <w:rFonts w:ascii="Times New Roman" w:eastAsia="Times New Roman" w:hAnsi="Times New Roman" w:cs="Times New Roman"/>
          <w:sz w:val="24"/>
          <w:szCs w:val="24"/>
        </w:rPr>
        <w:t>Common bean plants were treated with various soil conditioners and anti-transpiration</w:t>
      </w:r>
      <w:r w:rsidR="00667443">
        <w:rPr>
          <w:rFonts w:ascii="Times New Roman" w:eastAsia="Times New Roman" w:hAnsi="Times New Roman" w:cs="Times New Roman"/>
          <w:sz w:val="24"/>
          <w:szCs w:val="24"/>
        </w:rPr>
        <w:t>s</w:t>
      </w:r>
      <w:r w:rsidRPr="00C9630D">
        <w:rPr>
          <w:rFonts w:ascii="Times New Roman" w:eastAsia="Times New Roman" w:hAnsi="Times New Roman" w:cs="Times New Roman"/>
          <w:sz w:val="24"/>
          <w:szCs w:val="24"/>
        </w:rPr>
        <w:t xml:space="preserve"> agents.</w:t>
      </w:r>
      <w:r w:rsidR="00667443">
        <w:rPr>
          <w:rFonts w:ascii="Times New Roman" w:eastAsia="Times New Roman" w:hAnsi="Times New Roman" w:cs="Times New Roman"/>
          <w:sz w:val="24"/>
          <w:szCs w:val="24"/>
        </w:rPr>
        <w:t xml:space="preserve"> Fig. 1 w</w:t>
      </w:r>
      <w:r w:rsidRPr="00C9630D">
        <w:rPr>
          <w:rFonts w:ascii="Times New Roman" w:eastAsia="Times New Roman" w:hAnsi="Times New Roman" w:cs="Times New Roman"/>
          <w:sz w:val="24"/>
          <w:szCs w:val="24"/>
        </w:rPr>
        <w:t xml:space="preserve">hen compared to the corresponding untreated plants (control), COM treatment showed a high significant increase in the majority of the traits that were studied in both seasons, including earliness, PL, PH, NP/P, GPY/F, LCC, and PC, by 4.93%, 7.42%, 15.68%, 23.97%, 35.48%, 6.72%, and 6.13%, respectively, on average over both seasons. This was followed by PS treatment, which showed increases in earliness, PL, PH, NP/P, and GPY/F by 4.36%, 5.61%, 13.23%, 18%, and 17.6%, respectively. </w:t>
      </w:r>
      <w:r w:rsidRPr="00C9630D">
        <w:rPr>
          <w:rFonts w:ascii="Times New Roman" w:eastAsia="Times New Roman" w:hAnsi="Times New Roman" w:cs="Times New Roman"/>
          <w:sz w:val="24"/>
          <w:szCs w:val="24"/>
          <w:lang w:bidi="ar-EG"/>
        </w:rPr>
        <w:t>Potassium silicate (PS) enhances plant metabolism, facilitates the movement of assimilates required for both good plant development and good resistance to water deficit stress, and promotes good standing under water deficit stress by controlling and expanding nutrient absorption and transportation from the roots to the shoots. The presented results align with Kotb's (2019) findings on foliar application.</w:t>
      </w:r>
    </w:p>
    <w:p w14:paraId="15E7C8E8" w14:textId="77777777" w:rsidR="006B341B" w:rsidRDefault="006B341B" w:rsidP="00B2529A">
      <w:pPr>
        <w:tabs>
          <w:tab w:val="left" w:pos="12690"/>
        </w:tabs>
        <w:spacing w:after="0" w:line="240" w:lineRule="auto"/>
        <w:jc w:val="both"/>
        <w:rPr>
          <w:rFonts w:ascii="Times New Roman" w:eastAsia="Times New Roman" w:hAnsi="Times New Roman" w:cs="Times New Roman"/>
          <w:b/>
          <w:bCs/>
          <w:noProof/>
        </w:rPr>
      </w:pPr>
      <w:r>
        <w:rPr>
          <w:rFonts w:ascii="Times New Roman" w:eastAsia="Times New Roman" w:hAnsi="Times New Roman" w:cs="Times New Roman"/>
          <w:b/>
          <w:bCs/>
          <w:noProof/>
        </w:rPr>
        <w:drawing>
          <wp:inline distT="0" distB="0" distL="0" distR="0" wp14:anchorId="41B74DD7" wp14:editId="3031FE22">
            <wp:extent cx="5861713" cy="3261520"/>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61713" cy="3261520"/>
                    </a:xfrm>
                    <a:prstGeom prst="rect">
                      <a:avLst/>
                    </a:prstGeom>
                    <a:noFill/>
                  </pic:spPr>
                </pic:pic>
              </a:graphicData>
            </a:graphic>
          </wp:inline>
        </w:drawing>
      </w:r>
    </w:p>
    <w:p w14:paraId="781332A3" w14:textId="77777777" w:rsidR="006B341B" w:rsidRPr="005B2DEF" w:rsidRDefault="006B341B" w:rsidP="00B2529A">
      <w:pPr>
        <w:tabs>
          <w:tab w:val="left" w:pos="12690"/>
        </w:tabs>
        <w:spacing w:after="0" w:line="240" w:lineRule="auto"/>
        <w:jc w:val="both"/>
        <w:rPr>
          <w:rFonts w:ascii="Times New Roman" w:eastAsia="Times New Roman" w:hAnsi="Times New Roman" w:cs="Times New Roman"/>
          <w:sz w:val="20"/>
          <w:szCs w:val="20"/>
        </w:rPr>
      </w:pPr>
      <w:r w:rsidRPr="005B2DEF">
        <w:rPr>
          <w:rFonts w:ascii="Calibri" w:eastAsia="Times New Roman" w:hAnsi="Calibri" w:cs="Arial"/>
          <w:b/>
          <w:bCs/>
          <w:sz w:val="20"/>
          <w:szCs w:val="20"/>
          <w:lang w:bidi="ar-EG"/>
        </w:rPr>
        <w:t>Fig. 1</w:t>
      </w:r>
      <w:r w:rsidRPr="005B2DEF">
        <w:rPr>
          <w:rFonts w:ascii="Calibri" w:eastAsia="Times New Roman" w:hAnsi="Calibri" w:cs="Arial"/>
          <w:sz w:val="20"/>
          <w:szCs w:val="20"/>
          <w:lang w:bidi="ar-EG"/>
        </w:rPr>
        <w:t xml:space="preserve">: </w:t>
      </w:r>
      <w:r w:rsidRPr="005B2DEF">
        <w:rPr>
          <w:rFonts w:ascii="Times New Roman" w:eastAsia="Times New Roman" w:hAnsi="Times New Roman" w:cs="Times New Roman"/>
          <w:sz w:val="20"/>
          <w:szCs w:val="20"/>
        </w:rPr>
        <w:t>Changes in percentage for studied traits as affected by soil conditioner</w:t>
      </w:r>
      <w:r w:rsidR="00B70D2A">
        <w:rPr>
          <w:rFonts w:ascii="Times New Roman" w:eastAsia="Times New Roman" w:hAnsi="Times New Roman" w:cs="Times New Roman"/>
          <w:sz w:val="20"/>
          <w:szCs w:val="20"/>
        </w:rPr>
        <w:t>s</w:t>
      </w:r>
      <w:r w:rsidRPr="005B2DEF">
        <w:rPr>
          <w:rFonts w:ascii="Times New Roman" w:eastAsia="Times New Roman" w:hAnsi="Times New Roman" w:cs="Times New Roman"/>
          <w:sz w:val="20"/>
          <w:szCs w:val="20"/>
        </w:rPr>
        <w:t xml:space="preserve"> and anti-transpirations on common bean in the average of both seasons.</w:t>
      </w:r>
    </w:p>
    <w:p w14:paraId="138A8690" w14:textId="77777777" w:rsidR="006B341B" w:rsidRPr="002B1EEE" w:rsidRDefault="006B341B" w:rsidP="002B1EEE">
      <w:pPr>
        <w:pStyle w:val="ListParagraph"/>
        <w:numPr>
          <w:ilvl w:val="2"/>
          <w:numId w:val="12"/>
        </w:numPr>
        <w:spacing w:after="0" w:line="480" w:lineRule="auto"/>
        <w:rPr>
          <w:rFonts w:asciiTheme="majorBidi" w:hAnsiTheme="majorBidi" w:cstheme="majorBidi"/>
          <w:b/>
          <w:bCs/>
          <w:sz w:val="24"/>
          <w:szCs w:val="24"/>
          <w:u w:val="single"/>
        </w:rPr>
      </w:pPr>
      <w:r w:rsidRPr="002B1EEE">
        <w:rPr>
          <w:rFonts w:asciiTheme="majorBidi" w:hAnsiTheme="majorBidi" w:cstheme="majorBidi"/>
          <w:b/>
          <w:bCs/>
          <w:sz w:val="24"/>
          <w:szCs w:val="24"/>
          <w:u w:val="single"/>
        </w:rPr>
        <w:t>The effect of interaction:</w:t>
      </w:r>
    </w:p>
    <w:p w14:paraId="4458F2CB" w14:textId="77777777" w:rsidR="006B341B" w:rsidRDefault="006B341B" w:rsidP="00B70D2A">
      <w:pPr>
        <w:spacing w:after="0" w:line="240" w:lineRule="auto"/>
        <w:jc w:val="both"/>
        <w:rPr>
          <w:rFonts w:asciiTheme="majorBidi" w:hAnsiTheme="majorBidi" w:cstheme="majorBidi"/>
          <w:sz w:val="24"/>
          <w:szCs w:val="24"/>
          <w:rtl/>
        </w:rPr>
      </w:pPr>
      <w:r w:rsidRPr="00C9630D">
        <w:rPr>
          <w:rFonts w:asciiTheme="majorBidi" w:hAnsiTheme="majorBidi" w:cstheme="majorBidi"/>
          <w:sz w:val="24"/>
          <w:szCs w:val="24"/>
        </w:rPr>
        <w:t>Regarding the effect of the interaction between three irrigation regimes (60, 80, 100%) and soil conditioners</w:t>
      </w:r>
      <w:r w:rsidR="00B70D2A" w:rsidRPr="00B70D2A">
        <w:rPr>
          <w:rFonts w:asciiTheme="majorBidi" w:hAnsiTheme="majorBidi" w:cstheme="majorBidi"/>
          <w:sz w:val="24"/>
          <w:szCs w:val="24"/>
        </w:rPr>
        <w:t xml:space="preserve"> </w:t>
      </w:r>
      <w:r w:rsidR="00B70D2A">
        <w:rPr>
          <w:rFonts w:asciiTheme="majorBidi" w:hAnsiTheme="majorBidi" w:cstheme="majorBidi"/>
          <w:sz w:val="24"/>
          <w:szCs w:val="24"/>
        </w:rPr>
        <w:t>(PS and</w:t>
      </w:r>
      <w:r w:rsidR="00B70D2A" w:rsidRPr="00C9630D">
        <w:rPr>
          <w:rFonts w:asciiTheme="majorBidi" w:hAnsiTheme="majorBidi" w:cstheme="majorBidi"/>
          <w:sz w:val="24"/>
          <w:szCs w:val="24"/>
        </w:rPr>
        <w:t xml:space="preserve"> COM</w:t>
      </w:r>
      <w:r w:rsidR="00B70D2A">
        <w:rPr>
          <w:rFonts w:asciiTheme="majorBidi" w:hAnsiTheme="majorBidi" w:cstheme="majorBidi"/>
          <w:sz w:val="24"/>
          <w:szCs w:val="24"/>
        </w:rPr>
        <w:t>)</w:t>
      </w:r>
      <w:r w:rsidRPr="00C9630D">
        <w:rPr>
          <w:rFonts w:asciiTheme="majorBidi" w:hAnsiTheme="majorBidi" w:cstheme="majorBidi"/>
          <w:sz w:val="24"/>
          <w:szCs w:val="24"/>
        </w:rPr>
        <w:t xml:space="preserve"> and anti-transpirations (CHI and ABA) on the studied characteristics, the results in Table (</w:t>
      </w:r>
      <w:r w:rsidR="009930A2" w:rsidRPr="00C9630D">
        <w:rPr>
          <w:rFonts w:asciiTheme="majorBidi" w:hAnsiTheme="majorBidi" w:cstheme="majorBidi"/>
          <w:sz w:val="24"/>
          <w:szCs w:val="24"/>
        </w:rPr>
        <w:t>4</w:t>
      </w:r>
      <w:r w:rsidRPr="00C9630D">
        <w:rPr>
          <w:rFonts w:asciiTheme="majorBidi" w:hAnsiTheme="majorBidi" w:cstheme="majorBidi"/>
          <w:sz w:val="24"/>
          <w:szCs w:val="24"/>
        </w:rPr>
        <w:t xml:space="preserve">) indicated that all interactive treatments increased significantly in earliness and all </w:t>
      </w:r>
      <w:r w:rsidR="00503AFB" w:rsidRPr="00C9630D">
        <w:rPr>
          <w:rFonts w:asciiTheme="majorBidi" w:hAnsiTheme="majorBidi" w:cstheme="majorBidi"/>
          <w:sz w:val="24"/>
          <w:szCs w:val="24"/>
        </w:rPr>
        <w:t xml:space="preserve">characteristics except FC. The </w:t>
      </w:r>
      <w:r w:rsidRPr="00C9630D">
        <w:rPr>
          <w:rFonts w:asciiTheme="majorBidi" w:hAnsiTheme="majorBidi" w:cstheme="majorBidi"/>
          <w:sz w:val="24"/>
          <w:szCs w:val="24"/>
        </w:rPr>
        <w:t>interaction 100% irrigation regime with COM treatment had the superior effect on most characteristics i.e. PH (66.30 and 66.97 cm), PL (18.17 and 18.62 cm), NP/P (67.0 and 53.13 pods), GPY/F (6.620 and 6.631 ton/fed), LCC (42.13 and 45.56) and PC (2.55 and 2.67 %) in the two autumn seasons, respectively as well as earliness (44 day</w:t>
      </w:r>
      <w:r w:rsidR="00503AFB" w:rsidRPr="00C9630D">
        <w:rPr>
          <w:rFonts w:asciiTheme="majorBidi" w:hAnsiTheme="majorBidi" w:cstheme="majorBidi"/>
          <w:sz w:val="24"/>
          <w:szCs w:val="24"/>
        </w:rPr>
        <w:t>s</w:t>
      </w:r>
      <w:r w:rsidRPr="00C9630D">
        <w:rPr>
          <w:rFonts w:asciiTheme="majorBidi" w:hAnsiTheme="majorBidi" w:cstheme="majorBidi"/>
          <w:sz w:val="24"/>
          <w:szCs w:val="24"/>
        </w:rPr>
        <w:t>) in the first season followed by the interaction 100% irrigation regime with  PS treatment for PH (65.33 and 66.70 cm) PL (18.11 and 18.42 cm) and GPY/P (5.237 and 5.249 ton/fed).</w:t>
      </w:r>
    </w:p>
    <w:p w14:paraId="23671D3B" w14:textId="77777777" w:rsidR="00670D66" w:rsidRPr="002A6325" w:rsidRDefault="006B341B" w:rsidP="0069763C">
      <w:pPr>
        <w:spacing w:after="0" w:line="240" w:lineRule="auto"/>
        <w:ind w:firstLine="720"/>
        <w:jc w:val="both"/>
        <w:rPr>
          <w:rFonts w:asciiTheme="majorBidi" w:eastAsia="Times New Roman" w:hAnsiTheme="majorBidi" w:cstheme="majorBidi"/>
          <w:color w:val="231F20"/>
          <w:sz w:val="24"/>
          <w:szCs w:val="24"/>
          <w:rtl/>
        </w:rPr>
      </w:pPr>
      <w:r w:rsidRPr="00C9630D">
        <w:rPr>
          <w:rFonts w:asciiTheme="majorBidi" w:hAnsiTheme="majorBidi" w:cstheme="majorBidi"/>
          <w:sz w:val="24"/>
          <w:szCs w:val="24"/>
        </w:rPr>
        <w:lastRenderedPageBreak/>
        <w:t xml:space="preserve">Table </w:t>
      </w:r>
      <w:r w:rsidR="009930A2" w:rsidRPr="00C9630D">
        <w:rPr>
          <w:rFonts w:asciiTheme="majorBidi" w:hAnsiTheme="majorBidi" w:cstheme="majorBidi"/>
          <w:sz w:val="24"/>
          <w:szCs w:val="24"/>
        </w:rPr>
        <w:t>4</w:t>
      </w:r>
      <w:r w:rsidRPr="00C9630D">
        <w:rPr>
          <w:rFonts w:asciiTheme="majorBidi" w:hAnsiTheme="majorBidi" w:cstheme="majorBidi"/>
          <w:sz w:val="24"/>
          <w:szCs w:val="24"/>
        </w:rPr>
        <w:t xml:space="preserve"> show</w:t>
      </w:r>
      <w:r w:rsidR="00503AFB" w:rsidRPr="00C9630D">
        <w:rPr>
          <w:rFonts w:asciiTheme="majorBidi" w:hAnsiTheme="majorBidi" w:cstheme="majorBidi"/>
          <w:sz w:val="24"/>
          <w:szCs w:val="24"/>
        </w:rPr>
        <w:t>s</w:t>
      </w:r>
      <w:r w:rsidRPr="00C9630D">
        <w:rPr>
          <w:rFonts w:asciiTheme="majorBidi" w:hAnsiTheme="majorBidi" w:cstheme="majorBidi"/>
          <w:sz w:val="24"/>
          <w:szCs w:val="24"/>
        </w:rPr>
        <w:t xml:space="preserve"> data indicating that the interaction among </w:t>
      </w:r>
      <w:r w:rsidR="0069763C" w:rsidRPr="00841CD2">
        <w:rPr>
          <w:rFonts w:asciiTheme="majorBidi" w:hAnsiTheme="majorBidi" w:cstheme="majorBidi"/>
          <w:sz w:val="24"/>
          <w:szCs w:val="24"/>
        </w:rPr>
        <w:t>IR</w:t>
      </w:r>
      <w:r w:rsidR="0069763C" w:rsidRPr="0069763C">
        <w:rPr>
          <w:rFonts w:asciiTheme="majorBidi" w:hAnsiTheme="majorBidi" w:cstheme="majorBidi"/>
          <w:b/>
          <w:bCs/>
          <w:sz w:val="24"/>
          <w:szCs w:val="24"/>
          <w:vertAlign w:val="subscript"/>
        </w:rPr>
        <w:t>80%</w:t>
      </w:r>
      <w:r w:rsidR="0069763C" w:rsidRPr="00841CD2">
        <w:rPr>
          <w:rFonts w:asciiTheme="majorBidi" w:hAnsiTheme="majorBidi" w:cstheme="majorBidi"/>
          <w:sz w:val="24"/>
          <w:szCs w:val="24"/>
        </w:rPr>
        <w:t xml:space="preserve"> </w:t>
      </w:r>
      <w:r w:rsidRPr="00C9630D">
        <w:rPr>
          <w:rFonts w:asciiTheme="majorBidi" w:eastAsia="Times New Roman" w:hAnsiTheme="majorBidi" w:cstheme="majorBidi"/>
          <w:sz w:val="24"/>
          <w:szCs w:val="24"/>
          <w:lang w:bidi="ar-EG"/>
        </w:rPr>
        <w:t xml:space="preserve">× </w:t>
      </w:r>
      <w:r w:rsidRPr="00C9630D">
        <w:rPr>
          <w:rFonts w:asciiTheme="majorBidi" w:hAnsiTheme="majorBidi" w:cstheme="majorBidi"/>
          <w:sz w:val="24"/>
          <w:szCs w:val="24"/>
        </w:rPr>
        <w:t xml:space="preserve">COM was higher than the interaction </w:t>
      </w:r>
      <w:r w:rsidR="00503AFB" w:rsidRPr="00C9630D">
        <w:rPr>
          <w:rFonts w:asciiTheme="majorBidi" w:hAnsiTheme="majorBidi" w:cstheme="majorBidi"/>
          <w:sz w:val="24"/>
          <w:szCs w:val="24"/>
        </w:rPr>
        <w:t xml:space="preserve">at </w:t>
      </w:r>
      <w:r w:rsidR="0069763C" w:rsidRPr="00841CD2">
        <w:rPr>
          <w:rFonts w:asciiTheme="majorBidi" w:hAnsiTheme="majorBidi" w:cstheme="majorBidi"/>
          <w:sz w:val="24"/>
          <w:szCs w:val="24"/>
        </w:rPr>
        <w:t>IR</w:t>
      </w:r>
      <w:r w:rsidR="0069763C" w:rsidRPr="0069763C">
        <w:rPr>
          <w:rFonts w:asciiTheme="majorBidi" w:hAnsiTheme="majorBidi" w:cstheme="majorBidi"/>
          <w:b/>
          <w:bCs/>
          <w:sz w:val="24"/>
          <w:szCs w:val="24"/>
          <w:vertAlign w:val="subscript"/>
        </w:rPr>
        <w:t>100%</w:t>
      </w:r>
      <w:r w:rsidR="0069763C" w:rsidRPr="00841CD2">
        <w:rPr>
          <w:rFonts w:asciiTheme="majorBidi" w:hAnsiTheme="majorBidi" w:cstheme="majorBidi"/>
          <w:sz w:val="24"/>
          <w:szCs w:val="24"/>
        </w:rPr>
        <w:t xml:space="preserve"> </w:t>
      </w:r>
      <w:r w:rsidRPr="00C9630D">
        <w:rPr>
          <w:rFonts w:asciiTheme="majorBidi" w:eastAsia="Times New Roman" w:hAnsiTheme="majorBidi" w:cstheme="majorBidi"/>
          <w:sz w:val="24"/>
          <w:szCs w:val="24"/>
          <w:lang w:bidi="ar-EG"/>
        </w:rPr>
        <w:t xml:space="preserve">× </w:t>
      </w:r>
      <w:r w:rsidRPr="00C9630D">
        <w:rPr>
          <w:rFonts w:asciiTheme="majorBidi" w:hAnsiTheme="majorBidi" w:cstheme="majorBidi"/>
          <w:sz w:val="24"/>
          <w:szCs w:val="24"/>
        </w:rPr>
        <w:t xml:space="preserve">control of the earliness all studied traits also </w:t>
      </w:r>
      <w:r w:rsidR="00503AFB" w:rsidRPr="00C9630D">
        <w:rPr>
          <w:rFonts w:asciiTheme="majorBidi" w:hAnsiTheme="majorBidi" w:cstheme="majorBidi"/>
          <w:sz w:val="24"/>
          <w:szCs w:val="24"/>
        </w:rPr>
        <w:t xml:space="preserve">had </w:t>
      </w:r>
      <w:r w:rsidRPr="00C9630D">
        <w:rPr>
          <w:rFonts w:asciiTheme="majorBidi" w:hAnsiTheme="majorBidi" w:cstheme="majorBidi"/>
          <w:sz w:val="24"/>
          <w:szCs w:val="24"/>
        </w:rPr>
        <w:t xml:space="preserve">significant effects </w:t>
      </w:r>
      <w:r w:rsidR="00503AFB" w:rsidRPr="00C9630D">
        <w:rPr>
          <w:rFonts w:asciiTheme="majorBidi" w:hAnsiTheme="majorBidi" w:cstheme="majorBidi"/>
          <w:sz w:val="24"/>
          <w:szCs w:val="24"/>
        </w:rPr>
        <w:t>on</w:t>
      </w:r>
      <w:r w:rsidRPr="00C9630D">
        <w:rPr>
          <w:rFonts w:asciiTheme="majorBidi" w:hAnsiTheme="majorBidi" w:cstheme="majorBidi"/>
          <w:sz w:val="24"/>
          <w:szCs w:val="24"/>
        </w:rPr>
        <w:t xml:space="preserve"> earliness, leaf chlorophyll content and protein content in both seasons as well as </w:t>
      </w:r>
      <w:r w:rsidR="00503AFB" w:rsidRPr="00C9630D">
        <w:rPr>
          <w:rFonts w:asciiTheme="majorBidi" w:hAnsiTheme="majorBidi" w:cstheme="majorBidi"/>
          <w:sz w:val="24"/>
          <w:szCs w:val="24"/>
        </w:rPr>
        <w:t xml:space="preserve">the </w:t>
      </w:r>
      <w:r w:rsidRPr="00C9630D">
        <w:rPr>
          <w:rFonts w:asciiTheme="majorBidi" w:hAnsiTheme="majorBidi" w:cstheme="majorBidi"/>
          <w:sz w:val="24"/>
          <w:szCs w:val="24"/>
        </w:rPr>
        <w:t>number pods/plant and plant height i</w:t>
      </w:r>
      <w:r w:rsidR="00C9630D">
        <w:rPr>
          <w:rFonts w:asciiTheme="majorBidi" w:hAnsiTheme="majorBidi" w:cstheme="majorBidi"/>
          <w:sz w:val="24"/>
          <w:szCs w:val="24"/>
        </w:rPr>
        <w:t xml:space="preserve">n the first season. In addition, </w:t>
      </w:r>
      <w:r w:rsidRPr="00C9630D">
        <w:rPr>
          <w:rFonts w:asciiTheme="majorBidi" w:hAnsiTheme="majorBidi" w:cstheme="majorBidi"/>
          <w:sz w:val="24"/>
          <w:szCs w:val="24"/>
        </w:rPr>
        <w:t xml:space="preserve">the interaction between </w:t>
      </w:r>
      <w:r w:rsidR="0069763C" w:rsidRPr="00841CD2">
        <w:rPr>
          <w:rFonts w:asciiTheme="majorBidi" w:hAnsiTheme="majorBidi" w:cstheme="majorBidi"/>
          <w:sz w:val="24"/>
          <w:szCs w:val="24"/>
        </w:rPr>
        <w:t>IR</w:t>
      </w:r>
      <w:r w:rsidR="0069763C" w:rsidRPr="0069763C">
        <w:rPr>
          <w:rFonts w:asciiTheme="majorBidi" w:hAnsiTheme="majorBidi" w:cstheme="majorBidi"/>
          <w:sz w:val="24"/>
          <w:szCs w:val="24"/>
          <w:vertAlign w:val="subscript"/>
        </w:rPr>
        <w:t>80%</w:t>
      </w:r>
      <w:r w:rsidR="0069763C" w:rsidRPr="00841CD2">
        <w:rPr>
          <w:rFonts w:asciiTheme="majorBidi" w:hAnsiTheme="majorBidi" w:cstheme="majorBidi"/>
          <w:sz w:val="24"/>
          <w:szCs w:val="24"/>
        </w:rPr>
        <w:t xml:space="preserve"> </w:t>
      </w:r>
      <w:r w:rsidRPr="00C9630D">
        <w:rPr>
          <w:rFonts w:asciiTheme="majorBidi" w:eastAsia="Times New Roman" w:hAnsiTheme="majorBidi" w:cstheme="majorBidi"/>
          <w:sz w:val="24"/>
          <w:szCs w:val="24"/>
          <w:lang w:bidi="ar-EG"/>
        </w:rPr>
        <w:t xml:space="preserve">× </w:t>
      </w:r>
      <w:r w:rsidRPr="00C9630D">
        <w:rPr>
          <w:rFonts w:asciiTheme="majorBidi" w:hAnsiTheme="majorBidi" w:cstheme="majorBidi"/>
          <w:sz w:val="24"/>
          <w:szCs w:val="24"/>
        </w:rPr>
        <w:t xml:space="preserve">PS and between </w:t>
      </w:r>
      <w:r w:rsidR="0069763C" w:rsidRPr="00841CD2">
        <w:rPr>
          <w:rFonts w:asciiTheme="majorBidi" w:hAnsiTheme="majorBidi" w:cstheme="majorBidi"/>
          <w:sz w:val="24"/>
          <w:szCs w:val="24"/>
        </w:rPr>
        <w:t>IR</w:t>
      </w:r>
      <w:r w:rsidR="0069763C" w:rsidRPr="0069763C">
        <w:rPr>
          <w:rFonts w:asciiTheme="majorBidi" w:hAnsiTheme="majorBidi" w:cstheme="majorBidi"/>
          <w:b/>
          <w:bCs/>
          <w:sz w:val="24"/>
          <w:szCs w:val="24"/>
          <w:vertAlign w:val="subscript"/>
        </w:rPr>
        <w:t>100%</w:t>
      </w:r>
      <w:r w:rsidR="0069763C" w:rsidRPr="00841CD2">
        <w:rPr>
          <w:rFonts w:asciiTheme="majorBidi" w:hAnsiTheme="majorBidi" w:cstheme="majorBidi"/>
          <w:sz w:val="24"/>
          <w:szCs w:val="24"/>
        </w:rPr>
        <w:t xml:space="preserve"> </w:t>
      </w:r>
      <w:r w:rsidRPr="00C9630D">
        <w:rPr>
          <w:rFonts w:asciiTheme="majorBidi" w:eastAsia="Times New Roman" w:hAnsiTheme="majorBidi" w:cstheme="majorBidi"/>
          <w:sz w:val="24"/>
          <w:szCs w:val="24"/>
          <w:lang w:bidi="ar-EG"/>
        </w:rPr>
        <w:t xml:space="preserve">× </w:t>
      </w:r>
      <w:r w:rsidRPr="00C9630D">
        <w:rPr>
          <w:rFonts w:asciiTheme="majorBidi" w:hAnsiTheme="majorBidi" w:cstheme="majorBidi"/>
          <w:sz w:val="24"/>
          <w:szCs w:val="24"/>
        </w:rPr>
        <w:t>control on earliness, number pods/plant, leaf chlorophyll content and green pod yield/fed in the two seasons as well as plant height and protein content in the second season.</w:t>
      </w:r>
      <w:r w:rsidR="004A4A63" w:rsidRPr="00C9630D">
        <w:rPr>
          <w:rFonts w:asciiTheme="majorBidi" w:hAnsiTheme="majorBidi" w:cstheme="majorBidi"/>
          <w:sz w:val="24"/>
          <w:szCs w:val="24"/>
        </w:rPr>
        <w:t xml:space="preserve"> These results may be attributed to the effective roles of soil amendments as compost (COM) or potassium silicate (PS) with irrigation regimes. </w:t>
      </w:r>
      <w:r w:rsidR="00670D66" w:rsidRPr="00C9630D">
        <w:rPr>
          <w:rFonts w:asciiTheme="majorBidi" w:eastAsia="Times New Roman" w:hAnsiTheme="majorBidi" w:cstheme="majorBidi"/>
          <w:sz w:val="24"/>
          <w:szCs w:val="24"/>
          <w:lang w:bidi="ar-EG"/>
        </w:rPr>
        <w:t xml:space="preserve">Water uptake is increased, essential elements are better absorbed, and they are available for use in various plant physiological and biochemical processes, including photosynthesis, as well as the production of different assimilates and solutes that are crucial for the development of new plant organs as well as for the improvement of vegetative growth </w:t>
      </w:r>
      <w:r w:rsidR="00670D66" w:rsidRPr="002A6325">
        <w:rPr>
          <w:rFonts w:asciiTheme="majorBidi" w:eastAsia="Times New Roman" w:hAnsiTheme="majorBidi" w:cstheme="majorBidi"/>
          <w:sz w:val="24"/>
          <w:szCs w:val="24"/>
          <w:lang w:bidi="ar-EG"/>
        </w:rPr>
        <w:t xml:space="preserve">traits </w:t>
      </w:r>
      <w:r w:rsidR="00670D66" w:rsidRPr="002A6325">
        <w:rPr>
          <w:rFonts w:asciiTheme="majorBidi" w:eastAsia="Times New Roman" w:hAnsiTheme="majorBidi" w:cstheme="majorBidi"/>
          <w:color w:val="231F20"/>
          <w:sz w:val="24"/>
          <w:szCs w:val="24"/>
        </w:rPr>
        <w:t>(</w:t>
      </w:r>
      <w:proofErr w:type="spellStart"/>
      <w:r w:rsidR="00670D66" w:rsidRPr="002A6325">
        <w:rPr>
          <w:rFonts w:asciiTheme="majorBidi" w:eastAsia="Times New Roman" w:hAnsiTheme="majorBidi" w:cstheme="majorBidi"/>
          <w:color w:val="231F20"/>
          <w:sz w:val="24"/>
          <w:szCs w:val="24"/>
        </w:rPr>
        <w:t>Eldewini</w:t>
      </w:r>
      <w:proofErr w:type="spellEnd"/>
      <w:r w:rsidR="00670D66" w:rsidRPr="002A6325">
        <w:rPr>
          <w:rFonts w:asciiTheme="majorBidi" w:eastAsia="Times New Roman" w:hAnsiTheme="majorBidi" w:cstheme="majorBidi"/>
          <w:color w:val="231F20"/>
          <w:sz w:val="24"/>
          <w:szCs w:val="24"/>
        </w:rPr>
        <w:t xml:space="preserve"> et al</w:t>
      </w:r>
      <w:r w:rsidR="004A4A63" w:rsidRPr="002A6325">
        <w:rPr>
          <w:rFonts w:asciiTheme="majorBidi" w:eastAsia="Times New Roman" w:hAnsiTheme="majorBidi" w:cstheme="majorBidi"/>
          <w:color w:val="231F20"/>
          <w:sz w:val="24"/>
          <w:szCs w:val="24"/>
        </w:rPr>
        <w:t>.</w:t>
      </w:r>
      <w:r w:rsidR="00670D66" w:rsidRPr="002A6325">
        <w:rPr>
          <w:rFonts w:asciiTheme="majorBidi" w:eastAsia="Times New Roman" w:hAnsiTheme="majorBidi" w:cstheme="majorBidi"/>
          <w:color w:val="231F20"/>
          <w:sz w:val="24"/>
          <w:szCs w:val="24"/>
        </w:rPr>
        <w:t>, 2023).</w:t>
      </w:r>
      <w:r w:rsidR="004A4A63" w:rsidRPr="002A6325">
        <w:rPr>
          <w:rFonts w:asciiTheme="majorBidi" w:eastAsia="Times New Roman" w:hAnsiTheme="majorBidi" w:cstheme="majorBidi"/>
          <w:color w:val="231F20"/>
          <w:sz w:val="24"/>
          <w:szCs w:val="24"/>
        </w:rPr>
        <w:t xml:space="preserve"> </w:t>
      </w:r>
    </w:p>
    <w:p w14:paraId="45D91ED9" w14:textId="77777777" w:rsidR="004223F5" w:rsidRPr="00680327" w:rsidRDefault="004223F5" w:rsidP="0069763C">
      <w:pPr>
        <w:spacing w:after="0" w:line="240" w:lineRule="auto"/>
        <w:ind w:firstLine="720"/>
        <w:jc w:val="both"/>
        <w:rPr>
          <w:rFonts w:asciiTheme="majorBidi" w:hAnsiTheme="majorBidi" w:cstheme="majorBidi"/>
          <w:sz w:val="24"/>
          <w:szCs w:val="24"/>
          <w:rtl/>
          <w:lang w:bidi="ar-EG"/>
        </w:rPr>
      </w:pPr>
      <w:r w:rsidRPr="002A6325">
        <w:rPr>
          <w:rFonts w:asciiTheme="majorBidi" w:hAnsiTheme="majorBidi" w:cstheme="majorBidi"/>
          <w:sz w:val="24"/>
          <w:szCs w:val="24"/>
        </w:rPr>
        <w:t>Additionally, a significant</w:t>
      </w:r>
      <w:r w:rsidRPr="00841CD2">
        <w:rPr>
          <w:rFonts w:asciiTheme="majorBidi" w:hAnsiTheme="majorBidi" w:cstheme="majorBidi"/>
          <w:sz w:val="24"/>
          <w:szCs w:val="24"/>
        </w:rPr>
        <w:t xml:space="preserve"> difference was found between </w:t>
      </w:r>
      <w:r w:rsidR="00503AFB">
        <w:rPr>
          <w:rFonts w:asciiTheme="majorBidi" w:hAnsiTheme="majorBidi" w:cstheme="majorBidi"/>
          <w:sz w:val="24"/>
          <w:szCs w:val="24"/>
        </w:rPr>
        <w:t xml:space="preserve">the </w:t>
      </w:r>
      <w:r w:rsidRPr="00841CD2">
        <w:rPr>
          <w:rFonts w:asciiTheme="majorBidi" w:hAnsiTheme="majorBidi" w:cstheme="majorBidi"/>
          <w:sz w:val="24"/>
          <w:szCs w:val="24"/>
        </w:rPr>
        <w:t xml:space="preserve">interaction </w:t>
      </w:r>
      <w:r w:rsidR="00503AFB">
        <w:rPr>
          <w:rFonts w:asciiTheme="majorBidi" w:hAnsiTheme="majorBidi" w:cstheme="majorBidi"/>
          <w:sz w:val="24"/>
          <w:szCs w:val="24"/>
        </w:rPr>
        <w:t>at</w:t>
      </w:r>
      <w:r w:rsidRPr="00841CD2">
        <w:rPr>
          <w:rFonts w:asciiTheme="majorBidi" w:hAnsiTheme="majorBidi" w:cstheme="majorBidi"/>
          <w:sz w:val="24"/>
          <w:szCs w:val="24"/>
        </w:rPr>
        <w:t xml:space="preserve"> IR</w:t>
      </w:r>
      <w:r w:rsidR="0069763C" w:rsidRPr="0069763C">
        <w:rPr>
          <w:rFonts w:asciiTheme="majorBidi" w:hAnsiTheme="majorBidi" w:cstheme="majorBidi"/>
          <w:b/>
          <w:bCs/>
          <w:sz w:val="24"/>
          <w:szCs w:val="24"/>
          <w:vertAlign w:val="subscript"/>
        </w:rPr>
        <w:t>80%</w:t>
      </w:r>
      <w:r w:rsidRPr="00841CD2">
        <w:rPr>
          <w:rFonts w:asciiTheme="majorBidi" w:hAnsiTheme="majorBidi" w:cstheme="majorBidi"/>
          <w:sz w:val="24"/>
          <w:szCs w:val="24"/>
        </w:rPr>
        <w:t xml:space="preserve"> </w:t>
      </w:r>
      <w:r w:rsidRPr="00841CD2">
        <w:rPr>
          <w:rFonts w:asciiTheme="majorBidi" w:eastAsia="Times New Roman" w:hAnsiTheme="majorBidi" w:cstheme="majorBidi"/>
          <w:sz w:val="24"/>
          <w:szCs w:val="24"/>
          <w:lang w:bidi="ar-EG"/>
        </w:rPr>
        <w:t xml:space="preserve">× </w:t>
      </w:r>
      <w:r w:rsidRPr="00841CD2">
        <w:rPr>
          <w:rFonts w:asciiTheme="majorBidi" w:hAnsiTheme="majorBidi" w:cstheme="majorBidi"/>
          <w:sz w:val="24"/>
          <w:szCs w:val="24"/>
        </w:rPr>
        <w:t xml:space="preserve">ABA and </w:t>
      </w:r>
      <w:proofErr w:type="gramStart"/>
      <w:r w:rsidRPr="00841CD2">
        <w:rPr>
          <w:rFonts w:asciiTheme="majorBidi" w:hAnsiTheme="majorBidi" w:cstheme="majorBidi"/>
          <w:sz w:val="24"/>
          <w:szCs w:val="24"/>
        </w:rPr>
        <w:t>between  IR</w:t>
      </w:r>
      <w:proofErr w:type="gramEnd"/>
      <w:r w:rsidR="0069763C" w:rsidRPr="0069763C">
        <w:rPr>
          <w:rFonts w:asciiTheme="majorBidi" w:hAnsiTheme="majorBidi" w:cstheme="majorBidi"/>
          <w:b/>
          <w:bCs/>
          <w:sz w:val="24"/>
          <w:szCs w:val="24"/>
          <w:vertAlign w:val="subscript"/>
        </w:rPr>
        <w:t>100%</w:t>
      </w:r>
      <w:r w:rsidRPr="00841CD2">
        <w:rPr>
          <w:rFonts w:asciiTheme="majorBidi" w:hAnsiTheme="majorBidi" w:cstheme="majorBidi"/>
          <w:sz w:val="24"/>
          <w:szCs w:val="24"/>
        </w:rPr>
        <w:t xml:space="preserve"> </w:t>
      </w:r>
      <w:r w:rsidRPr="00841CD2">
        <w:rPr>
          <w:rFonts w:asciiTheme="majorBidi" w:eastAsia="Times New Roman" w:hAnsiTheme="majorBidi" w:cstheme="majorBidi"/>
          <w:sz w:val="24"/>
          <w:szCs w:val="24"/>
          <w:lang w:bidi="ar-EG"/>
        </w:rPr>
        <w:t xml:space="preserve">× </w:t>
      </w:r>
      <w:r w:rsidRPr="00841CD2">
        <w:rPr>
          <w:rFonts w:asciiTheme="majorBidi" w:hAnsiTheme="majorBidi" w:cstheme="majorBidi"/>
          <w:sz w:val="24"/>
          <w:szCs w:val="24"/>
        </w:rPr>
        <w:t xml:space="preserve">control of earliness and protein content in both seasons as well as no significant differences for green pod yield/fed &amp; leaf chlorophyll content in the two autumn seasons while plant height and pod length in the second season. </w:t>
      </w:r>
      <w:r w:rsidR="00841CD2" w:rsidRPr="00841CD2">
        <w:rPr>
          <w:rFonts w:asciiTheme="majorBidi" w:hAnsiTheme="majorBidi" w:cstheme="majorBidi"/>
          <w:sz w:val="24"/>
          <w:szCs w:val="24"/>
        </w:rPr>
        <w:t xml:space="preserve">ABA is a stress signal produced in root </w:t>
      </w:r>
      <w:r w:rsidR="00841CD2" w:rsidRPr="002A6325">
        <w:rPr>
          <w:rFonts w:asciiTheme="majorBidi" w:hAnsiTheme="majorBidi" w:cstheme="majorBidi"/>
          <w:sz w:val="24"/>
          <w:szCs w:val="24"/>
        </w:rPr>
        <w:t xml:space="preserve">tissues that is transported by the process of transpiration up through the xylem to the shoot and acts as stomatal closure to minimize </w:t>
      </w:r>
      <w:proofErr w:type="spellStart"/>
      <w:r w:rsidR="00841CD2" w:rsidRPr="002A6325">
        <w:rPr>
          <w:rFonts w:asciiTheme="majorBidi" w:hAnsiTheme="majorBidi" w:cstheme="majorBidi"/>
          <w:sz w:val="24"/>
          <w:szCs w:val="24"/>
        </w:rPr>
        <w:t>transpirational</w:t>
      </w:r>
      <w:proofErr w:type="spellEnd"/>
      <w:r w:rsidR="00841CD2" w:rsidRPr="002A6325">
        <w:rPr>
          <w:rFonts w:asciiTheme="majorBidi" w:hAnsiTheme="majorBidi" w:cstheme="majorBidi"/>
          <w:sz w:val="24"/>
          <w:szCs w:val="24"/>
        </w:rPr>
        <w:t xml:space="preserve"> water loss</w:t>
      </w:r>
      <w:r w:rsidR="00841CD2" w:rsidRPr="002A6325">
        <w:rPr>
          <w:rFonts w:asciiTheme="majorBidi" w:hAnsiTheme="majorBidi" w:cstheme="majorBidi"/>
          <w:sz w:val="24"/>
          <w:szCs w:val="24"/>
          <w:lang w:bidi="ar-EG"/>
        </w:rPr>
        <w:t xml:space="preserve"> (Seo &amp; Koshiba, 2002</w:t>
      </w:r>
      <w:r w:rsidR="00C9630D" w:rsidRPr="002A6325">
        <w:rPr>
          <w:rFonts w:asciiTheme="majorBidi" w:hAnsiTheme="majorBidi" w:cstheme="majorBidi"/>
          <w:sz w:val="24"/>
          <w:szCs w:val="24"/>
          <w:lang w:bidi="ar-EG"/>
        </w:rPr>
        <w:t xml:space="preserve">; </w:t>
      </w:r>
      <w:r w:rsidR="00841CD2" w:rsidRPr="002A6325">
        <w:rPr>
          <w:rFonts w:asciiTheme="majorBidi" w:hAnsiTheme="majorBidi" w:cstheme="majorBidi"/>
          <w:sz w:val="24"/>
          <w:szCs w:val="24"/>
          <w:lang w:bidi="ar-EG"/>
        </w:rPr>
        <w:t>Lee and Luan,</w:t>
      </w:r>
      <w:r w:rsidR="00841CD2" w:rsidRPr="002A6325">
        <w:rPr>
          <w:rFonts w:asciiTheme="majorBidi" w:hAnsiTheme="majorBidi" w:cstheme="majorBidi"/>
          <w:sz w:val="24"/>
          <w:szCs w:val="24"/>
          <w:rtl/>
          <w:lang w:bidi="ar-EG"/>
        </w:rPr>
        <w:t xml:space="preserve"> </w:t>
      </w:r>
      <w:r w:rsidR="00C9630D" w:rsidRPr="002A6325">
        <w:rPr>
          <w:rFonts w:asciiTheme="majorBidi" w:hAnsiTheme="majorBidi" w:cstheme="majorBidi"/>
          <w:sz w:val="24"/>
          <w:szCs w:val="24"/>
          <w:lang w:bidi="ar-EG"/>
        </w:rPr>
        <w:t xml:space="preserve">2012; </w:t>
      </w:r>
      <w:r w:rsidR="00841CD2" w:rsidRPr="002A6325">
        <w:rPr>
          <w:rFonts w:ascii="Times New Roman" w:eastAsia="Times New Roman" w:hAnsi="Times New Roman" w:cs="Times New Roman"/>
          <w:color w:val="000000"/>
          <w:sz w:val="24"/>
          <w:szCs w:val="24"/>
          <w:lang w:bidi="ar-EG"/>
        </w:rPr>
        <w:t>Al-Kaisy &amp; Mahadi, 2017</w:t>
      </w:r>
      <w:r w:rsidR="00841CD2" w:rsidRPr="002A6325">
        <w:rPr>
          <w:rFonts w:asciiTheme="majorBidi" w:hAnsiTheme="majorBidi" w:cstheme="majorBidi"/>
          <w:sz w:val="24"/>
          <w:szCs w:val="24"/>
          <w:lang w:bidi="ar-EG"/>
        </w:rPr>
        <w:t>).</w:t>
      </w:r>
      <w:r w:rsidR="00841CD2" w:rsidRPr="002A6325">
        <w:rPr>
          <w:sz w:val="24"/>
          <w:szCs w:val="24"/>
        </w:rPr>
        <w:t xml:space="preserve"> </w:t>
      </w:r>
      <w:r w:rsidR="00841CD2" w:rsidRPr="002A6325">
        <w:rPr>
          <w:rFonts w:asciiTheme="majorBidi" w:hAnsiTheme="majorBidi" w:cstheme="majorBidi"/>
          <w:sz w:val="24"/>
          <w:szCs w:val="24"/>
          <w:lang w:bidi="ar-EG"/>
        </w:rPr>
        <w:t xml:space="preserve">When ABA was applied at a </w:t>
      </w:r>
      <w:proofErr w:type="gramStart"/>
      <w:r w:rsidR="00841CD2" w:rsidRPr="002A6325">
        <w:rPr>
          <w:rFonts w:asciiTheme="majorBidi" w:hAnsiTheme="majorBidi" w:cstheme="majorBidi"/>
          <w:sz w:val="24"/>
          <w:szCs w:val="24"/>
          <w:lang w:bidi="ar-EG"/>
        </w:rPr>
        <w:t>20 ppm</w:t>
      </w:r>
      <w:proofErr w:type="gramEnd"/>
      <w:r w:rsidR="00841CD2" w:rsidRPr="002A6325">
        <w:rPr>
          <w:rFonts w:asciiTheme="majorBidi" w:hAnsiTheme="majorBidi" w:cstheme="majorBidi"/>
          <w:sz w:val="24"/>
          <w:szCs w:val="24"/>
          <w:lang w:bidi="ar-EG"/>
        </w:rPr>
        <w:t xml:space="preserve"> concentration, stressed </w:t>
      </w:r>
      <w:r w:rsidR="00841CD2" w:rsidRPr="00680327">
        <w:rPr>
          <w:rFonts w:asciiTheme="majorBidi" w:hAnsiTheme="majorBidi" w:cstheme="majorBidi"/>
          <w:sz w:val="24"/>
          <w:szCs w:val="24"/>
          <w:lang w:bidi="ar-EG"/>
        </w:rPr>
        <w:t xml:space="preserve">pea and bean plants became more resistant to </w:t>
      </w:r>
      <w:r w:rsidR="00C9630D" w:rsidRPr="00680327">
        <w:rPr>
          <w:rFonts w:asciiTheme="majorBidi" w:hAnsiTheme="majorBidi" w:cstheme="majorBidi"/>
          <w:sz w:val="24"/>
          <w:szCs w:val="24"/>
          <w:lang w:bidi="ar-EG"/>
        </w:rPr>
        <w:t>water stress</w:t>
      </w:r>
      <w:r w:rsidR="00841CD2" w:rsidRPr="00680327">
        <w:rPr>
          <w:rFonts w:asciiTheme="majorBidi" w:hAnsiTheme="majorBidi" w:cstheme="majorBidi"/>
          <w:sz w:val="24"/>
          <w:szCs w:val="24"/>
          <w:lang w:bidi="ar-EG"/>
        </w:rPr>
        <w:t xml:space="preserve"> (Mousa and El-</w:t>
      </w:r>
      <w:proofErr w:type="spellStart"/>
      <w:r w:rsidR="00841CD2" w:rsidRPr="00680327">
        <w:rPr>
          <w:rFonts w:asciiTheme="majorBidi" w:hAnsiTheme="majorBidi" w:cstheme="majorBidi"/>
          <w:sz w:val="24"/>
          <w:szCs w:val="24"/>
          <w:lang w:bidi="ar-EG"/>
        </w:rPr>
        <w:t>Solimany</w:t>
      </w:r>
      <w:proofErr w:type="spellEnd"/>
      <w:r w:rsidR="00841CD2" w:rsidRPr="00680327">
        <w:rPr>
          <w:rFonts w:asciiTheme="majorBidi" w:hAnsiTheme="majorBidi" w:cstheme="majorBidi"/>
          <w:sz w:val="24"/>
          <w:szCs w:val="24"/>
          <w:lang w:bidi="ar-EG"/>
        </w:rPr>
        <w:t>, 2023) and (Abdel and El-</w:t>
      </w:r>
      <w:proofErr w:type="spellStart"/>
      <w:r w:rsidR="00841CD2" w:rsidRPr="00680327">
        <w:rPr>
          <w:rFonts w:asciiTheme="majorBidi" w:hAnsiTheme="majorBidi" w:cstheme="majorBidi"/>
          <w:sz w:val="24"/>
          <w:szCs w:val="24"/>
          <w:lang w:bidi="ar-EG"/>
        </w:rPr>
        <w:t>Hamadany</w:t>
      </w:r>
      <w:proofErr w:type="spellEnd"/>
      <w:r w:rsidR="00841CD2" w:rsidRPr="00680327">
        <w:rPr>
          <w:rFonts w:asciiTheme="majorBidi" w:hAnsiTheme="majorBidi" w:cstheme="majorBidi"/>
          <w:sz w:val="24"/>
          <w:szCs w:val="24"/>
          <w:lang w:bidi="ar-EG"/>
        </w:rPr>
        <w:t>, 2010).</w:t>
      </w:r>
    </w:p>
    <w:p w14:paraId="35815070" w14:textId="77777777" w:rsidR="00841CD2" w:rsidRPr="002A6325" w:rsidRDefault="00841CD2" w:rsidP="00636BCE">
      <w:pPr>
        <w:spacing w:after="0" w:line="240" w:lineRule="auto"/>
        <w:ind w:firstLine="720"/>
        <w:jc w:val="both"/>
        <w:rPr>
          <w:rFonts w:ascii="Times New Roman" w:eastAsia="Times New Roman" w:hAnsi="Times New Roman" w:cs="Times New Roman"/>
          <w:color w:val="000000"/>
          <w:sz w:val="24"/>
          <w:szCs w:val="24"/>
          <w:rtl/>
          <w:lang w:bidi="ar-EG"/>
        </w:rPr>
      </w:pPr>
      <w:r w:rsidRPr="00680327">
        <w:rPr>
          <w:rFonts w:asciiTheme="majorBidi" w:hAnsiTheme="majorBidi" w:cstheme="majorBidi"/>
          <w:sz w:val="24"/>
          <w:szCs w:val="24"/>
        </w:rPr>
        <w:t xml:space="preserve">However, the data in the same table revealed that the interaction 80% IR </w:t>
      </w:r>
      <w:r w:rsidRPr="00680327">
        <w:rPr>
          <w:rFonts w:asciiTheme="majorBidi" w:eastAsia="Times New Roman" w:hAnsiTheme="majorBidi" w:cstheme="majorBidi"/>
          <w:sz w:val="24"/>
          <w:szCs w:val="24"/>
          <w:lang w:bidi="ar-EG"/>
        </w:rPr>
        <w:t xml:space="preserve">× </w:t>
      </w:r>
      <w:r w:rsidRPr="00680327">
        <w:rPr>
          <w:rFonts w:asciiTheme="majorBidi" w:hAnsiTheme="majorBidi" w:cstheme="majorBidi"/>
          <w:sz w:val="24"/>
          <w:szCs w:val="24"/>
        </w:rPr>
        <w:t xml:space="preserve">CHI was recorded higher values than </w:t>
      </w:r>
      <w:r w:rsidRPr="00841CD2">
        <w:rPr>
          <w:rFonts w:asciiTheme="majorBidi" w:hAnsiTheme="majorBidi" w:cstheme="majorBidi"/>
          <w:sz w:val="24"/>
          <w:szCs w:val="24"/>
        </w:rPr>
        <w:t xml:space="preserve">the interaction 100% IR </w:t>
      </w:r>
      <w:r w:rsidRPr="00841CD2">
        <w:rPr>
          <w:rFonts w:asciiTheme="majorBidi" w:eastAsia="Times New Roman" w:hAnsiTheme="majorBidi" w:cstheme="majorBidi"/>
          <w:sz w:val="24"/>
          <w:szCs w:val="24"/>
          <w:lang w:bidi="ar-EG"/>
        </w:rPr>
        <w:t xml:space="preserve">× </w:t>
      </w:r>
      <w:r w:rsidRPr="00841CD2">
        <w:rPr>
          <w:rFonts w:asciiTheme="majorBidi" w:hAnsiTheme="majorBidi" w:cstheme="majorBidi"/>
          <w:sz w:val="24"/>
          <w:szCs w:val="24"/>
        </w:rPr>
        <w:t>control for both plant height, leaf chlorophyll content and protein content in both studied seasons also for pod length in the second season while was significant effects for number pods/plant in the first season. By enhancing root growth and improving nutrition and water absorption, chitosan (CHI) promotes growth. It improves the health of plants by inducing the synthesis of defense-related enzymes.</w:t>
      </w:r>
      <w:r w:rsidRPr="00841CD2">
        <w:t xml:space="preserve"> </w:t>
      </w:r>
      <w:r w:rsidRPr="00841CD2">
        <w:rPr>
          <w:rFonts w:asciiTheme="majorBidi" w:hAnsiTheme="majorBidi" w:cstheme="majorBidi"/>
          <w:sz w:val="24"/>
          <w:szCs w:val="24"/>
        </w:rPr>
        <w:t xml:space="preserve">Additionally, chitosan functions as a chelating agent, improving the availability and uptake of important minerals like iron </w:t>
      </w:r>
      <w:r w:rsidRPr="002A6325">
        <w:rPr>
          <w:rFonts w:asciiTheme="majorBidi" w:hAnsiTheme="majorBidi" w:cstheme="majorBidi"/>
          <w:sz w:val="24"/>
          <w:szCs w:val="24"/>
        </w:rPr>
        <w:t xml:space="preserve">and zinc </w:t>
      </w:r>
      <w:r w:rsidR="000301E8" w:rsidRPr="002A6325">
        <w:rPr>
          <w:rFonts w:ascii="Times New Roman" w:eastAsia="Times New Roman" w:hAnsi="Times New Roman" w:cs="Times New Roman"/>
          <w:color w:val="000000"/>
          <w:sz w:val="24"/>
          <w:szCs w:val="24"/>
          <w:lang w:bidi="ar-EG"/>
        </w:rPr>
        <w:t>(El-Sayed et al.</w:t>
      </w:r>
      <w:proofErr w:type="gramStart"/>
      <w:r w:rsidR="000301E8"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 2020</w:t>
      </w:r>
      <w:proofErr w:type="gramEnd"/>
      <w:r w:rsidR="000301E8" w:rsidRPr="002A6325">
        <w:rPr>
          <w:rFonts w:ascii="Times New Roman" w:eastAsia="Times New Roman" w:hAnsi="Times New Roman" w:cs="Times New Roman"/>
          <w:color w:val="000000"/>
          <w:sz w:val="24"/>
          <w:szCs w:val="24"/>
          <w:lang w:bidi="ar-EG"/>
        </w:rPr>
        <w:t>; Farooq et al.,</w:t>
      </w:r>
      <w:r w:rsidRPr="002A6325">
        <w:rPr>
          <w:rFonts w:ascii="Times New Roman" w:eastAsia="Times New Roman" w:hAnsi="Times New Roman" w:cs="Times New Roman"/>
          <w:color w:val="000000"/>
          <w:sz w:val="24"/>
          <w:szCs w:val="24"/>
          <w:lang w:bidi="ar-EG"/>
        </w:rPr>
        <w:t xml:space="preserve"> 2011).</w:t>
      </w:r>
    </w:p>
    <w:p w14:paraId="3CF797DA" w14:textId="77777777" w:rsidR="00841CD2" w:rsidRPr="000B5A68" w:rsidRDefault="00841CD2" w:rsidP="00B2529A">
      <w:pPr>
        <w:tabs>
          <w:tab w:val="left" w:pos="12690"/>
        </w:tabs>
        <w:spacing w:after="0" w:line="240" w:lineRule="auto"/>
        <w:rPr>
          <w:rFonts w:ascii="Times New Roman" w:eastAsia="Times New Roman" w:hAnsi="Times New Roman" w:cs="Times New Roman"/>
          <w:b/>
          <w:bCs/>
          <w:sz w:val="24"/>
          <w:szCs w:val="24"/>
        </w:rPr>
      </w:pPr>
      <w:r w:rsidRPr="000B5A68">
        <w:rPr>
          <w:rFonts w:ascii="Times New Roman" w:eastAsia="Times New Roman" w:hAnsi="Times New Roman" w:cs="Times New Roman"/>
          <w:b/>
          <w:bCs/>
          <w:sz w:val="24"/>
          <w:szCs w:val="24"/>
        </w:rPr>
        <w:t xml:space="preserve">Table </w:t>
      </w:r>
      <w:r w:rsidR="009930A2">
        <w:rPr>
          <w:rFonts w:ascii="Times New Roman" w:eastAsia="Times New Roman" w:hAnsi="Times New Roman" w:cs="Times New Roman"/>
          <w:b/>
          <w:bCs/>
          <w:sz w:val="24"/>
          <w:szCs w:val="24"/>
        </w:rPr>
        <w:t>4</w:t>
      </w:r>
      <w:r w:rsidRPr="000B5A68">
        <w:rPr>
          <w:rFonts w:ascii="Times New Roman" w:eastAsia="Times New Roman" w:hAnsi="Times New Roman" w:cs="Times New Roman"/>
          <w:b/>
          <w:bCs/>
          <w:sz w:val="24"/>
          <w:szCs w:val="24"/>
        </w:rPr>
        <w:t>. Effect of the interaction between irrigation regimes with soil co</w:t>
      </w:r>
      <w:r>
        <w:rPr>
          <w:rFonts w:ascii="Times New Roman" w:eastAsia="Times New Roman" w:hAnsi="Times New Roman" w:cs="Times New Roman"/>
          <w:b/>
          <w:bCs/>
          <w:sz w:val="24"/>
          <w:szCs w:val="24"/>
        </w:rPr>
        <w:t>nditioner</w:t>
      </w:r>
      <w:r w:rsidR="0081498D">
        <w:rPr>
          <w:rFonts w:ascii="Times New Roman" w:eastAsia="Times New Roman" w:hAnsi="Times New Roman" w:cs="Times New Roman"/>
          <w:b/>
          <w:bCs/>
          <w:sz w:val="24"/>
          <w:szCs w:val="24"/>
        </w:rPr>
        <w:t>s</w:t>
      </w:r>
      <w:r w:rsidRPr="000B5A68">
        <w:rPr>
          <w:rFonts w:ascii="Times New Roman" w:eastAsia="Times New Roman" w:hAnsi="Times New Roman" w:cs="Times New Roman"/>
          <w:b/>
          <w:bCs/>
          <w:sz w:val="24"/>
          <w:szCs w:val="24"/>
        </w:rPr>
        <w:t xml:space="preserve"> and anti-transpirations on the</w:t>
      </w:r>
      <w:r>
        <w:rPr>
          <w:rFonts w:ascii="Times New Roman" w:eastAsia="Times New Roman" w:hAnsi="Times New Roman" w:cs="Times New Roman"/>
          <w:b/>
          <w:bCs/>
          <w:sz w:val="24"/>
          <w:szCs w:val="24"/>
        </w:rPr>
        <w:t xml:space="preserve"> studied</w:t>
      </w:r>
      <w:r w:rsidRPr="000B5A68">
        <w:rPr>
          <w:rFonts w:ascii="Times New Roman" w:eastAsia="Times New Roman" w:hAnsi="Times New Roman" w:cs="Times New Roman"/>
          <w:b/>
          <w:bCs/>
          <w:sz w:val="24"/>
          <w:szCs w:val="24"/>
        </w:rPr>
        <w:t xml:space="preserve"> </w:t>
      </w:r>
      <w:r w:rsidRPr="000B5A68">
        <w:rPr>
          <w:rFonts w:asciiTheme="majorBidi" w:hAnsiTheme="majorBidi" w:cstheme="majorBidi"/>
          <w:b/>
          <w:bCs/>
          <w:sz w:val="24"/>
          <w:szCs w:val="24"/>
        </w:rPr>
        <w:t xml:space="preserve">characteristics </w:t>
      </w:r>
      <w:r w:rsidRPr="000B5A68">
        <w:rPr>
          <w:rFonts w:ascii="Times New Roman" w:eastAsia="Times New Roman" w:hAnsi="Times New Roman" w:cs="Times New Roman"/>
          <w:b/>
          <w:bCs/>
          <w:sz w:val="24"/>
          <w:szCs w:val="24"/>
        </w:rPr>
        <w:t>of 2021 and 2022 autumn seasons</w:t>
      </w:r>
      <w:r>
        <w:rPr>
          <w:rFonts w:ascii="Times New Roman" w:eastAsia="Times New Roman" w:hAnsi="Times New Roman" w:cs="Times New Roman"/>
          <w:b/>
          <w:bCs/>
          <w:sz w:val="24"/>
          <w:szCs w:val="24"/>
        </w:rPr>
        <w:t>.</w:t>
      </w:r>
      <w:r w:rsidRPr="000B5A68">
        <w:rPr>
          <w:rFonts w:ascii="Times New Roman" w:eastAsia="Times New Roman" w:hAnsi="Times New Roman" w:cs="Times New Roman"/>
          <w:b/>
          <w:bCs/>
          <w:sz w:val="24"/>
          <w:szCs w:val="24"/>
        </w:rPr>
        <w:t xml:space="preserve"> </w:t>
      </w:r>
    </w:p>
    <w:tbl>
      <w:tblPr>
        <w:tblStyle w:val="TableGrid"/>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0"/>
        <w:gridCol w:w="540"/>
        <w:gridCol w:w="216"/>
        <w:gridCol w:w="369"/>
        <w:gridCol w:w="538"/>
        <w:gridCol w:w="538"/>
        <w:gridCol w:w="538"/>
        <w:gridCol w:w="539"/>
        <w:gridCol w:w="216"/>
        <w:gridCol w:w="367"/>
        <w:gridCol w:w="538"/>
        <w:gridCol w:w="538"/>
        <w:gridCol w:w="538"/>
        <w:gridCol w:w="539"/>
        <w:gridCol w:w="216"/>
        <w:gridCol w:w="367"/>
        <w:gridCol w:w="538"/>
        <w:gridCol w:w="538"/>
        <w:gridCol w:w="538"/>
        <w:gridCol w:w="495"/>
      </w:tblGrid>
      <w:tr w:rsidR="00680327" w:rsidRPr="00680327" w14:paraId="2B95BE78" w14:textId="77777777" w:rsidTr="00A30C02">
        <w:trPr>
          <w:trHeight w:val="259"/>
        </w:trPr>
        <w:tc>
          <w:tcPr>
            <w:tcW w:w="691" w:type="pct"/>
            <w:tcBorders>
              <w:top w:val="single" w:sz="18" w:space="0" w:color="auto"/>
              <w:bottom w:val="single" w:sz="18" w:space="0" w:color="auto"/>
            </w:tcBorders>
            <w:shd w:val="clear" w:color="auto" w:fill="DBE5F1" w:themeFill="accent1" w:themeFillTint="33"/>
            <w:vAlign w:val="center"/>
          </w:tcPr>
          <w:p w14:paraId="018964C2" w14:textId="77777777" w:rsidR="00841CD2" w:rsidRPr="00680327" w:rsidRDefault="00841CD2" w:rsidP="00B2529A">
            <w:pPr>
              <w:jc w:val="center"/>
              <w:rPr>
                <w:rFonts w:asciiTheme="majorBidi" w:eastAsia="Times New Roman" w:hAnsiTheme="majorBidi" w:cstheme="majorBidi"/>
                <w:b/>
                <w:bCs/>
                <w:sz w:val="18"/>
                <w:szCs w:val="18"/>
              </w:rPr>
            </w:pPr>
            <w:r w:rsidRPr="00680327">
              <w:rPr>
                <w:rFonts w:asciiTheme="majorBidi" w:eastAsia="Times New Roman" w:hAnsiTheme="majorBidi" w:cstheme="majorBidi"/>
                <w:b/>
                <w:bCs/>
                <w:sz w:val="18"/>
                <w:szCs w:val="18"/>
              </w:rPr>
              <w:t>Irrigation regimes</w:t>
            </w:r>
          </w:p>
        </w:tc>
        <w:tc>
          <w:tcPr>
            <w:tcW w:w="1345" w:type="pct"/>
            <w:gridSpan w:val="6"/>
            <w:tcBorders>
              <w:top w:val="single" w:sz="18" w:space="0" w:color="auto"/>
              <w:bottom w:val="single" w:sz="18" w:space="0" w:color="auto"/>
            </w:tcBorders>
            <w:shd w:val="clear" w:color="auto" w:fill="DBE5F1" w:themeFill="accent1" w:themeFillTint="33"/>
            <w:vAlign w:val="center"/>
          </w:tcPr>
          <w:p w14:paraId="0EEB22CC" w14:textId="77777777" w:rsidR="00841CD2" w:rsidRPr="00680327" w:rsidRDefault="00841CD2" w:rsidP="008E21A7">
            <w:pPr>
              <w:jc w:val="center"/>
              <w:rPr>
                <w:rFonts w:asciiTheme="majorBidi" w:hAnsiTheme="majorBidi" w:cstheme="majorBidi"/>
                <w:b/>
                <w:bCs/>
                <w:sz w:val="18"/>
                <w:szCs w:val="18"/>
              </w:rPr>
            </w:pPr>
            <w:r w:rsidRPr="00680327">
              <w:rPr>
                <w:rFonts w:asciiTheme="majorBidi" w:eastAsia="Times New Roman" w:hAnsiTheme="majorBidi" w:cstheme="majorBidi"/>
                <w:b/>
                <w:bCs/>
                <w:sz w:val="18"/>
                <w:szCs w:val="18"/>
              </w:rPr>
              <w:t>IR</w:t>
            </w:r>
            <w:r w:rsidR="008E21A7" w:rsidRPr="00680327">
              <w:rPr>
                <w:rFonts w:asciiTheme="majorBidi" w:eastAsia="Times New Roman" w:hAnsiTheme="majorBidi" w:cstheme="majorBidi"/>
                <w:b/>
                <w:bCs/>
                <w:sz w:val="18"/>
                <w:szCs w:val="18"/>
                <w:vertAlign w:val="subscript"/>
              </w:rPr>
              <w:t>60%</w:t>
            </w:r>
            <w:r w:rsidR="009E3F36" w:rsidRPr="00680327">
              <w:rPr>
                <w:rFonts w:asciiTheme="majorBidi" w:eastAsia="Times New Roman" w:hAnsiTheme="majorBidi" w:cstheme="majorBidi"/>
                <w:b/>
                <w:bCs/>
                <w:sz w:val="18"/>
                <w:szCs w:val="18"/>
                <w:vertAlign w:val="subscript"/>
              </w:rPr>
              <w:t xml:space="preserve"> </w:t>
            </w:r>
          </w:p>
        </w:tc>
        <w:tc>
          <w:tcPr>
            <w:tcW w:w="1346" w:type="pct"/>
            <w:gridSpan w:val="6"/>
            <w:tcBorders>
              <w:top w:val="single" w:sz="18" w:space="0" w:color="auto"/>
              <w:bottom w:val="single" w:sz="18" w:space="0" w:color="auto"/>
            </w:tcBorders>
            <w:shd w:val="clear" w:color="auto" w:fill="DBE5F1" w:themeFill="accent1" w:themeFillTint="33"/>
            <w:vAlign w:val="center"/>
          </w:tcPr>
          <w:p w14:paraId="6DA2A80D" w14:textId="77777777" w:rsidR="00841CD2" w:rsidRPr="00680327" w:rsidRDefault="00841CD2" w:rsidP="008E21A7">
            <w:pPr>
              <w:jc w:val="center"/>
              <w:rPr>
                <w:rFonts w:asciiTheme="majorBidi" w:eastAsia="Times New Roman" w:hAnsiTheme="majorBidi" w:cstheme="majorBidi"/>
                <w:b/>
                <w:bCs/>
                <w:sz w:val="18"/>
                <w:szCs w:val="18"/>
              </w:rPr>
            </w:pPr>
            <w:r w:rsidRPr="00680327">
              <w:rPr>
                <w:rFonts w:asciiTheme="majorBidi" w:eastAsia="Times New Roman" w:hAnsiTheme="majorBidi" w:cstheme="majorBidi"/>
                <w:b/>
                <w:bCs/>
                <w:sz w:val="18"/>
                <w:szCs w:val="18"/>
              </w:rPr>
              <w:t>IR</w:t>
            </w:r>
            <w:r w:rsidR="008E21A7" w:rsidRPr="00680327">
              <w:rPr>
                <w:rFonts w:asciiTheme="majorBidi" w:eastAsia="Times New Roman" w:hAnsiTheme="majorBidi" w:cstheme="majorBidi"/>
                <w:b/>
                <w:bCs/>
                <w:sz w:val="18"/>
                <w:szCs w:val="18"/>
                <w:vertAlign w:val="subscript"/>
              </w:rPr>
              <w:t>80%</w:t>
            </w:r>
            <w:r w:rsidR="009E3F36" w:rsidRPr="00680327">
              <w:rPr>
                <w:rFonts w:asciiTheme="majorBidi" w:eastAsia="Times New Roman" w:hAnsiTheme="majorBidi" w:cstheme="majorBidi"/>
                <w:b/>
                <w:bCs/>
                <w:sz w:val="18"/>
                <w:szCs w:val="18"/>
              </w:rPr>
              <w:t xml:space="preserve"> </w:t>
            </w:r>
          </w:p>
        </w:tc>
        <w:tc>
          <w:tcPr>
            <w:tcW w:w="1346" w:type="pct"/>
            <w:gridSpan w:val="6"/>
            <w:tcBorders>
              <w:top w:val="single" w:sz="18" w:space="0" w:color="auto"/>
              <w:bottom w:val="single" w:sz="18" w:space="0" w:color="auto"/>
              <w:right w:val="single" w:sz="18" w:space="0" w:color="auto"/>
            </w:tcBorders>
            <w:shd w:val="clear" w:color="auto" w:fill="DBE5F1" w:themeFill="accent1" w:themeFillTint="33"/>
            <w:vAlign w:val="center"/>
          </w:tcPr>
          <w:p w14:paraId="1415EC0E" w14:textId="77777777" w:rsidR="00841CD2" w:rsidRPr="00680327" w:rsidRDefault="00841CD2" w:rsidP="008E21A7">
            <w:pPr>
              <w:jc w:val="center"/>
              <w:rPr>
                <w:rFonts w:asciiTheme="majorBidi" w:hAnsiTheme="majorBidi" w:cstheme="majorBidi"/>
                <w:b/>
                <w:bCs/>
                <w:sz w:val="18"/>
                <w:szCs w:val="18"/>
              </w:rPr>
            </w:pPr>
            <w:r w:rsidRPr="00680327">
              <w:rPr>
                <w:rFonts w:asciiTheme="majorBidi" w:hAnsiTheme="majorBidi" w:cstheme="majorBidi"/>
                <w:b/>
                <w:bCs/>
                <w:sz w:val="18"/>
                <w:szCs w:val="18"/>
              </w:rPr>
              <w:t>IR</w:t>
            </w:r>
            <w:r w:rsidR="008E21A7" w:rsidRPr="00680327">
              <w:rPr>
                <w:rFonts w:asciiTheme="majorBidi" w:hAnsiTheme="majorBidi" w:cstheme="majorBidi"/>
                <w:b/>
                <w:bCs/>
                <w:sz w:val="18"/>
                <w:szCs w:val="18"/>
                <w:vertAlign w:val="subscript"/>
              </w:rPr>
              <w:t>100%</w:t>
            </w:r>
          </w:p>
        </w:tc>
        <w:tc>
          <w:tcPr>
            <w:tcW w:w="269" w:type="pct"/>
            <w:vMerge w:val="restart"/>
            <w:tcBorders>
              <w:top w:val="single" w:sz="18" w:space="0" w:color="auto"/>
              <w:left w:val="single" w:sz="18" w:space="0" w:color="auto"/>
              <w:bottom w:val="single" w:sz="18" w:space="0" w:color="auto"/>
            </w:tcBorders>
            <w:shd w:val="clear" w:color="auto" w:fill="DAEEF3" w:themeFill="accent5" w:themeFillTint="33"/>
            <w:vAlign w:val="center"/>
          </w:tcPr>
          <w:p w14:paraId="280D918E" w14:textId="77777777" w:rsidR="00841CD2" w:rsidRPr="00680327" w:rsidRDefault="00841CD2" w:rsidP="008D5CA5">
            <w:pPr>
              <w:jc w:val="center"/>
              <w:rPr>
                <w:rFonts w:asciiTheme="majorBidi" w:hAnsiTheme="majorBidi" w:cstheme="majorBidi"/>
                <w:b/>
                <w:bCs/>
                <w:sz w:val="18"/>
                <w:szCs w:val="18"/>
              </w:rPr>
            </w:pPr>
            <w:r w:rsidRPr="00680327">
              <w:rPr>
                <w:rFonts w:asciiTheme="majorBidi" w:hAnsiTheme="majorBidi" w:cstheme="majorBidi"/>
                <w:b/>
                <w:bCs/>
                <w:sz w:val="18"/>
                <w:szCs w:val="18"/>
              </w:rPr>
              <w:t>LSD 0.05</w:t>
            </w:r>
          </w:p>
        </w:tc>
      </w:tr>
      <w:tr w:rsidR="00680327" w:rsidRPr="00680327" w14:paraId="5D2A0729" w14:textId="77777777" w:rsidTr="00A30C02">
        <w:trPr>
          <w:trHeight w:val="287"/>
        </w:trPr>
        <w:tc>
          <w:tcPr>
            <w:tcW w:w="691" w:type="pct"/>
            <w:tcBorders>
              <w:top w:val="single" w:sz="18" w:space="0" w:color="auto"/>
              <w:bottom w:val="single" w:sz="12" w:space="0" w:color="auto"/>
            </w:tcBorders>
            <w:shd w:val="clear" w:color="auto" w:fill="DBE5F1" w:themeFill="accent1" w:themeFillTint="33"/>
            <w:vAlign w:val="center"/>
          </w:tcPr>
          <w:p w14:paraId="2AB8B8D1" w14:textId="77777777" w:rsidR="00841CD2" w:rsidRPr="00680327" w:rsidRDefault="00841CD2" w:rsidP="00B2529A">
            <w:pPr>
              <w:jc w:val="center"/>
              <w:rPr>
                <w:rFonts w:asciiTheme="majorBidi" w:eastAsia="Times New Roman" w:hAnsiTheme="majorBidi" w:cstheme="majorBidi"/>
                <w:b/>
                <w:bCs/>
                <w:sz w:val="18"/>
                <w:szCs w:val="18"/>
              </w:rPr>
            </w:pPr>
            <w:r w:rsidRPr="00680327">
              <w:rPr>
                <w:rFonts w:asciiTheme="majorBidi" w:eastAsia="Times New Roman" w:hAnsiTheme="majorBidi" w:cstheme="majorBidi"/>
                <w:b/>
                <w:bCs/>
                <w:sz w:val="18"/>
                <w:szCs w:val="18"/>
              </w:rPr>
              <w:t>Treatment</w:t>
            </w:r>
          </w:p>
        </w:tc>
        <w:tc>
          <w:tcPr>
            <w:tcW w:w="307" w:type="pct"/>
            <w:gridSpan w:val="2"/>
            <w:tcBorders>
              <w:top w:val="single" w:sz="18" w:space="0" w:color="auto"/>
              <w:bottom w:val="single" w:sz="12" w:space="0" w:color="auto"/>
            </w:tcBorders>
            <w:vAlign w:val="center"/>
          </w:tcPr>
          <w:p w14:paraId="0B96FEC0" w14:textId="77777777" w:rsidR="00841CD2" w:rsidRPr="00680327" w:rsidRDefault="00841CD2" w:rsidP="00B2529A">
            <w:pPr>
              <w:jc w:val="center"/>
              <w:rPr>
                <w:rFonts w:asciiTheme="majorBidi" w:hAnsiTheme="majorBidi" w:cstheme="majorBidi"/>
                <w:b/>
                <w:bCs/>
                <w:sz w:val="16"/>
                <w:szCs w:val="16"/>
              </w:rPr>
            </w:pPr>
            <w:r w:rsidRPr="00680327">
              <w:rPr>
                <w:rFonts w:asciiTheme="majorBidi" w:hAnsiTheme="majorBidi" w:cstheme="majorBidi"/>
                <w:b/>
                <w:bCs/>
                <w:sz w:val="16"/>
                <w:szCs w:val="16"/>
              </w:rPr>
              <w:t>control</w:t>
            </w:r>
          </w:p>
        </w:tc>
        <w:tc>
          <w:tcPr>
            <w:tcW w:w="230" w:type="pct"/>
            <w:tcBorders>
              <w:top w:val="single" w:sz="18" w:space="0" w:color="auto"/>
              <w:bottom w:val="single" w:sz="12" w:space="0" w:color="auto"/>
            </w:tcBorders>
            <w:vAlign w:val="center"/>
          </w:tcPr>
          <w:p w14:paraId="3AB7B08A"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PS</w:t>
            </w:r>
          </w:p>
        </w:tc>
        <w:tc>
          <w:tcPr>
            <w:tcW w:w="269" w:type="pct"/>
            <w:tcBorders>
              <w:top w:val="single" w:sz="18" w:space="0" w:color="auto"/>
              <w:bottom w:val="single" w:sz="12" w:space="0" w:color="auto"/>
            </w:tcBorders>
            <w:vAlign w:val="center"/>
          </w:tcPr>
          <w:p w14:paraId="33FC7F17"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COM</w:t>
            </w:r>
          </w:p>
        </w:tc>
        <w:tc>
          <w:tcPr>
            <w:tcW w:w="269" w:type="pct"/>
            <w:tcBorders>
              <w:top w:val="single" w:sz="18" w:space="0" w:color="auto"/>
              <w:bottom w:val="single" w:sz="12" w:space="0" w:color="auto"/>
            </w:tcBorders>
            <w:vAlign w:val="center"/>
          </w:tcPr>
          <w:p w14:paraId="78A470D7"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CHI</w:t>
            </w:r>
          </w:p>
        </w:tc>
        <w:tc>
          <w:tcPr>
            <w:tcW w:w="269" w:type="pct"/>
            <w:tcBorders>
              <w:top w:val="single" w:sz="18" w:space="0" w:color="auto"/>
              <w:bottom w:val="single" w:sz="12" w:space="0" w:color="auto"/>
            </w:tcBorders>
            <w:vAlign w:val="center"/>
          </w:tcPr>
          <w:p w14:paraId="5789DFFD"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ABA</w:t>
            </w:r>
          </w:p>
        </w:tc>
        <w:tc>
          <w:tcPr>
            <w:tcW w:w="308" w:type="pct"/>
            <w:gridSpan w:val="2"/>
            <w:tcBorders>
              <w:top w:val="single" w:sz="18" w:space="0" w:color="auto"/>
              <w:bottom w:val="single" w:sz="12" w:space="0" w:color="auto"/>
            </w:tcBorders>
            <w:vAlign w:val="center"/>
          </w:tcPr>
          <w:p w14:paraId="5F62DEBA" w14:textId="77777777" w:rsidR="00841CD2" w:rsidRPr="00680327" w:rsidRDefault="00841CD2" w:rsidP="00B2529A">
            <w:pPr>
              <w:jc w:val="center"/>
              <w:rPr>
                <w:rFonts w:asciiTheme="majorBidi" w:hAnsiTheme="majorBidi" w:cstheme="majorBidi"/>
                <w:b/>
                <w:bCs/>
                <w:sz w:val="16"/>
                <w:szCs w:val="16"/>
              </w:rPr>
            </w:pPr>
            <w:r w:rsidRPr="00680327">
              <w:rPr>
                <w:rFonts w:asciiTheme="majorBidi" w:hAnsiTheme="majorBidi" w:cstheme="majorBidi"/>
                <w:b/>
                <w:bCs/>
                <w:sz w:val="16"/>
                <w:szCs w:val="16"/>
              </w:rPr>
              <w:t>control</w:t>
            </w:r>
          </w:p>
        </w:tc>
        <w:tc>
          <w:tcPr>
            <w:tcW w:w="231" w:type="pct"/>
            <w:tcBorders>
              <w:top w:val="single" w:sz="18" w:space="0" w:color="auto"/>
              <w:bottom w:val="single" w:sz="12" w:space="0" w:color="auto"/>
            </w:tcBorders>
            <w:vAlign w:val="center"/>
          </w:tcPr>
          <w:p w14:paraId="6F075C09"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PS</w:t>
            </w:r>
          </w:p>
        </w:tc>
        <w:tc>
          <w:tcPr>
            <w:tcW w:w="269" w:type="pct"/>
            <w:tcBorders>
              <w:top w:val="single" w:sz="18" w:space="0" w:color="auto"/>
              <w:bottom w:val="single" w:sz="12" w:space="0" w:color="auto"/>
            </w:tcBorders>
            <w:vAlign w:val="center"/>
          </w:tcPr>
          <w:p w14:paraId="0862B6A4" w14:textId="77777777" w:rsidR="00841CD2" w:rsidRPr="00680327" w:rsidRDefault="00841CD2" w:rsidP="00B2529A">
            <w:pP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COM</w:t>
            </w:r>
          </w:p>
        </w:tc>
        <w:tc>
          <w:tcPr>
            <w:tcW w:w="269" w:type="pct"/>
            <w:tcBorders>
              <w:top w:val="single" w:sz="18" w:space="0" w:color="auto"/>
              <w:bottom w:val="single" w:sz="12" w:space="0" w:color="auto"/>
            </w:tcBorders>
            <w:vAlign w:val="center"/>
          </w:tcPr>
          <w:p w14:paraId="4E055E4F"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CHI</w:t>
            </w:r>
          </w:p>
        </w:tc>
        <w:tc>
          <w:tcPr>
            <w:tcW w:w="269" w:type="pct"/>
            <w:tcBorders>
              <w:top w:val="single" w:sz="18" w:space="0" w:color="auto"/>
              <w:bottom w:val="single" w:sz="12" w:space="0" w:color="auto"/>
            </w:tcBorders>
            <w:vAlign w:val="center"/>
          </w:tcPr>
          <w:p w14:paraId="3EFFE766"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ABA</w:t>
            </w:r>
          </w:p>
        </w:tc>
        <w:tc>
          <w:tcPr>
            <w:tcW w:w="308" w:type="pct"/>
            <w:gridSpan w:val="2"/>
            <w:tcBorders>
              <w:top w:val="single" w:sz="18" w:space="0" w:color="auto"/>
              <w:bottom w:val="single" w:sz="12" w:space="0" w:color="auto"/>
            </w:tcBorders>
            <w:vAlign w:val="center"/>
          </w:tcPr>
          <w:p w14:paraId="7A5D00B4" w14:textId="77777777" w:rsidR="00841CD2" w:rsidRPr="00680327" w:rsidRDefault="00841CD2" w:rsidP="00B2529A">
            <w:pPr>
              <w:jc w:val="center"/>
              <w:rPr>
                <w:rFonts w:asciiTheme="majorBidi" w:hAnsiTheme="majorBidi" w:cstheme="majorBidi"/>
                <w:b/>
                <w:bCs/>
                <w:sz w:val="16"/>
                <w:szCs w:val="16"/>
              </w:rPr>
            </w:pPr>
            <w:r w:rsidRPr="00680327">
              <w:rPr>
                <w:rFonts w:asciiTheme="majorBidi" w:hAnsiTheme="majorBidi" w:cstheme="majorBidi"/>
                <w:b/>
                <w:bCs/>
                <w:sz w:val="16"/>
                <w:szCs w:val="16"/>
              </w:rPr>
              <w:t>control</w:t>
            </w:r>
          </w:p>
        </w:tc>
        <w:tc>
          <w:tcPr>
            <w:tcW w:w="231" w:type="pct"/>
            <w:tcBorders>
              <w:top w:val="single" w:sz="18" w:space="0" w:color="auto"/>
              <w:bottom w:val="single" w:sz="12" w:space="0" w:color="auto"/>
            </w:tcBorders>
            <w:vAlign w:val="center"/>
          </w:tcPr>
          <w:p w14:paraId="5CF0F2A0"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PS</w:t>
            </w:r>
          </w:p>
        </w:tc>
        <w:tc>
          <w:tcPr>
            <w:tcW w:w="269" w:type="pct"/>
            <w:tcBorders>
              <w:top w:val="single" w:sz="18" w:space="0" w:color="auto"/>
              <w:bottom w:val="single" w:sz="12" w:space="0" w:color="auto"/>
            </w:tcBorders>
            <w:vAlign w:val="center"/>
          </w:tcPr>
          <w:p w14:paraId="2298BA12"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COM</w:t>
            </w:r>
          </w:p>
        </w:tc>
        <w:tc>
          <w:tcPr>
            <w:tcW w:w="269" w:type="pct"/>
            <w:tcBorders>
              <w:top w:val="single" w:sz="18" w:space="0" w:color="auto"/>
              <w:bottom w:val="single" w:sz="12" w:space="0" w:color="auto"/>
            </w:tcBorders>
            <w:vAlign w:val="center"/>
          </w:tcPr>
          <w:p w14:paraId="58270520"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CHI</w:t>
            </w:r>
          </w:p>
        </w:tc>
        <w:tc>
          <w:tcPr>
            <w:tcW w:w="269" w:type="pct"/>
            <w:tcBorders>
              <w:top w:val="single" w:sz="18" w:space="0" w:color="auto"/>
              <w:bottom w:val="single" w:sz="12" w:space="0" w:color="auto"/>
              <w:right w:val="single" w:sz="18" w:space="0" w:color="auto"/>
            </w:tcBorders>
            <w:vAlign w:val="center"/>
          </w:tcPr>
          <w:p w14:paraId="6BFC8C7E" w14:textId="77777777" w:rsidR="00841CD2" w:rsidRPr="00680327" w:rsidRDefault="00841CD2" w:rsidP="00B2529A">
            <w:pPr>
              <w:jc w:val="center"/>
              <w:rPr>
                <w:rFonts w:asciiTheme="majorBidi" w:eastAsia="Times New Roman" w:hAnsiTheme="majorBidi" w:cstheme="majorBidi"/>
                <w:b/>
                <w:bCs/>
                <w:sz w:val="16"/>
                <w:szCs w:val="16"/>
              </w:rPr>
            </w:pPr>
            <w:r w:rsidRPr="00680327">
              <w:rPr>
                <w:rFonts w:asciiTheme="majorBidi" w:eastAsia="Times New Roman" w:hAnsiTheme="majorBidi" w:cstheme="majorBidi"/>
                <w:b/>
                <w:bCs/>
                <w:sz w:val="16"/>
                <w:szCs w:val="16"/>
              </w:rPr>
              <w:t>ABA</w:t>
            </w:r>
          </w:p>
        </w:tc>
        <w:tc>
          <w:tcPr>
            <w:tcW w:w="272" w:type="pct"/>
            <w:vMerge/>
            <w:tcBorders>
              <w:top w:val="single" w:sz="18" w:space="0" w:color="auto"/>
              <w:left w:val="single" w:sz="18" w:space="0" w:color="auto"/>
              <w:bottom w:val="single" w:sz="12" w:space="0" w:color="auto"/>
            </w:tcBorders>
            <w:shd w:val="clear" w:color="auto" w:fill="DAEEF3" w:themeFill="accent5" w:themeFillTint="33"/>
            <w:vAlign w:val="center"/>
          </w:tcPr>
          <w:p w14:paraId="52A69EE1" w14:textId="77777777" w:rsidR="00841CD2" w:rsidRPr="00680327" w:rsidRDefault="00841CD2" w:rsidP="00B2529A">
            <w:pPr>
              <w:jc w:val="center"/>
              <w:rPr>
                <w:rFonts w:asciiTheme="majorBidi" w:eastAsia="Times New Roman" w:hAnsiTheme="majorBidi" w:cstheme="majorBidi"/>
                <w:b/>
                <w:bCs/>
                <w:sz w:val="18"/>
                <w:szCs w:val="18"/>
              </w:rPr>
            </w:pPr>
          </w:p>
        </w:tc>
      </w:tr>
      <w:tr w:rsidR="00680327" w:rsidRPr="00680327" w14:paraId="2C323D56" w14:textId="77777777" w:rsidTr="00A30C02">
        <w:trPr>
          <w:trHeight w:val="259"/>
        </w:trPr>
        <w:tc>
          <w:tcPr>
            <w:tcW w:w="4997" w:type="pct"/>
            <w:gridSpan w:val="20"/>
            <w:tcBorders>
              <w:top w:val="single" w:sz="12" w:space="0" w:color="auto"/>
              <w:bottom w:val="single" w:sz="12" w:space="0" w:color="auto"/>
            </w:tcBorders>
            <w:shd w:val="clear" w:color="auto" w:fill="EAEAEA"/>
            <w:vAlign w:val="center"/>
          </w:tcPr>
          <w:p w14:paraId="30619F8A" w14:textId="77777777" w:rsidR="00841CD2" w:rsidRPr="00680327" w:rsidRDefault="00456626" w:rsidP="00B2529A">
            <w:pPr>
              <w:jc w:val="center"/>
              <w:rPr>
                <w:rFonts w:ascii="Times New Roman" w:eastAsia="Times New Roman" w:hAnsi="Times New Roman" w:cs="Times New Roman"/>
                <w:b/>
                <w:bCs/>
                <w:sz w:val="20"/>
                <w:szCs w:val="20"/>
              </w:rPr>
            </w:pPr>
            <w:r w:rsidRPr="00680327">
              <w:rPr>
                <w:rFonts w:ascii="Times New Roman" w:eastAsia="Times New Roman" w:hAnsi="Times New Roman" w:cs="Times New Roman"/>
                <w:b/>
                <w:bCs/>
                <w:sz w:val="20"/>
                <w:szCs w:val="20"/>
              </w:rPr>
              <w:t>2021</w:t>
            </w:r>
            <w:r w:rsidR="00841CD2" w:rsidRPr="00680327">
              <w:rPr>
                <w:rFonts w:ascii="Times New Roman" w:eastAsia="Times New Roman" w:hAnsi="Times New Roman" w:cs="Times New Roman"/>
                <w:b/>
                <w:bCs/>
                <w:sz w:val="20"/>
                <w:szCs w:val="20"/>
              </w:rPr>
              <w:t xml:space="preserve"> season</w:t>
            </w:r>
          </w:p>
        </w:tc>
      </w:tr>
      <w:tr w:rsidR="00680327" w:rsidRPr="00680327" w14:paraId="3FCCBAB5" w14:textId="77777777" w:rsidTr="00A30C02">
        <w:trPr>
          <w:trHeight w:val="259"/>
        </w:trPr>
        <w:tc>
          <w:tcPr>
            <w:tcW w:w="691" w:type="pct"/>
            <w:tcBorders>
              <w:top w:val="single" w:sz="12" w:space="0" w:color="auto"/>
            </w:tcBorders>
            <w:shd w:val="clear" w:color="auto" w:fill="DBE5F1" w:themeFill="accent1" w:themeFillTint="33"/>
            <w:vAlign w:val="center"/>
          </w:tcPr>
          <w:p w14:paraId="1E67DBAB" w14:textId="77777777" w:rsidR="00841CD2" w:rsidRPr="00680327" w:rsidRDefault="00841CD2" w:rsidP="00B2529A">
            <w:pPr>
              <w:jc w:val="center"/>
              <w:rPr>
                <w:rFonts w:asciiTheme="majorBidi" w:hAnsiTheme="majorBidi" w:cstheme="majorBidi"/>
                <w:b/>
                <w:bCs/>
                <w:sz w:val="20"/>
                <w:szCs w:val="20"/>
              </w:rPr>
            </w:pPr>
            <w:r w:rsidRPr="00680327">
              <w:rPr>
                <w:rFonts w:ascii="Times New Roman" w:hAnsi="Times New Roman" w:cs="Times New Roman"/>
                <w:b/>
                <w:bCs/>
                <w:sz w:val="20"/>
                <w:szCs w:val="20"/>
              </w:rPr>
              <w:t>FD (day)</w:t>
            </w:r>
          </w:p>
        </w:tc>
        <w:tc>
          <w:tcPr>
            <w:tcW w:w="269" w:type="pct"/>
            <w:tcBorders>
              <w:top w:val="single" w:sz="12" w:space="0" w:color="auto"/>
            </w:tcBorders>
            <w:vAlign w:val="center"/>
          </w:tcPr>
          <w:p w14:paraId="1162F74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49.67</w:t>
            </w:r>
          </w:p>
        </w:tc>
        <w:tc>
          <w:tcPr>
            <w:tcW w:w="268" w:type="pct"/>
            <w:gridSpan w:val="2"/>
            <w:tcBorders>
              <w:top w:val="single" w:sz="12" w:space="0" w:color="auto"/>
            </w:tcBorders>
            <w:vAlign w:val="center"/>
          </w:tcPr>
          <w:p w14:paraId="1CB5359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47.67</w:t>
            </w:r>
          </w:p>
        </w:tc>
        <w:tc>
          <w:tcPr>
            <w:tcW w:w="269" w:type="pct"/>
            <w:tcBorders>
              <w:top w:val="single" w:sz="12" w:space="0" w:color="auto"/>
            </w:tcBorders>
            <w:vAlign w:val="center"/>
          </w:tcPr>
          <w:p w14:paraId="6ED495D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47.33</w:t>
            </w:r>
          </w:p>
        </w:tc>
        <w:tc>
          <w:tcPr>
            <w:tcW w:w="269" w:type="pct"/>
            <w:tcBorders>
              <w:top w:val="single" w:sz="12" w:space="0" w:color="auto"/>
            </w:tcBorders>
            <w:vAlign w:val="center"/>
          </w:tcPr>
          <w:p w14:paraId="6C84A88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48.33</w:t>
            </w:r>
          </w:p>
        </w:tc>
        <w:tc>
          <w:tcPr>
            <w:tcW w:w="269" w:type="pct"/>
            <w:tcBorders>
              <w:top w:val="single" w:sz="12" w:space="0" w:color="auto"/>
            </w:tcBorders>
            <w:vAlign w:val="center"/>
          </w:tcPr>
          <w:p w14:paraId="38430E7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46.33</w:t>
            </w:r>
          </w:p>
        </w:tc>
        <w:tc>
          <w:tcPr>
            <w:tcW w:w="269" w:type="pct"/>
            <w:tcBorders>
              <w:top w:val="single" w:sz="12" w:space="0" w:color="auto"/>
            </w:tcBorders>
            <w:vAlign w:val="center"/>
          </w:tcPr>
          <w:p w14:paraId="7F8E3AE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47.33</w:t>
            </w:r>
          </w:p>
        </w:tc>
        <w:tc>
          <w:tcPr>
            <w:tcW w:w="269" w:type="pct"/>
            <w:gridSpan w:val="2"/>
            <w:tcBorders>
              <w:top w:val="single" w:sz="12" w:space="0" w:color="auto"/>
            </w:tcBorders>
            <w:vAlign w:val="center"/>
          </w:tcPr>
          <w:p w14:paraId="0E7683B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44.00</w:t>
            </w:r>
          </w:p>
        </w:tc>
        <w:tc>
          <w:tcPr>
            <w:tcW w:w="269" w:type="pct"/>
            <w:tcBorders>
              <w:top w:val="single" w:sz="12" w:space="0" w:color="auto"/>
            </w:tcBorders>
            <w:vAlign w:val="center"/>
          </w:tcPr>
          <w:p w14:paraId="73A6D3C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44.33</w:t>
            </w:r>
          </w:p>
        </w:tc>
        <w:tc>
          <w:tcPr>
            <w:tcW w:w="269" w:type="pct"/>
            <w:tcBorders>
              <w:top w:val="single" w:sz="12" w:space="0" w:color="auto"/>
            </w:tcBorders>
            <w:vAlign w:val="center"/>
          </w:tcPr>
          <w:p w14:paraId="62172EC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46.33</w:t>
            </w:r>
          </w:p>
        </w:tc>
        <w:tc>
          <w:tcPr>
            <w:tcW w:w="269" w:type="pct"/>
            <w:tcBorders>
              <w:top w:val="single" w:sz="12" w:space="0" w:color="auto"/>
            </w:tcBorders>
            <w:vAlign w:val="center"/>
          </w:tcPr>
          <w:p w14:paraId="2E6AEFE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45.33</w:t>
            </w:r>
          </w:p>
        </w:tc>
        <w:tc>
          <w:tcPr>
            <w:tcW w:w="269" w:type="pct"/>
            <w:tcBorders>
              <w:top w:val="single" w:sz="12" w:space="0" w:color="auto"/>
            </w:tcBorders>
            <w:vAlign w:val="center"/>
          </w:tcPr>
          <w:p w14:paraId="57820F5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46.33</w:t>
            </w:r>
          </w:p>
        </w:tc>
        <w:tc>
          <w:tcPr>
            <w:tcW w:w="269" w:type="pct"/>
            <w:gridSpan w:val="2"/>
            <w:tcBorders>
              <w:top w:val="single" w:sz="12" w:space="0" w:color="auto"/>
            </w:tcBorders>
            <w:vAlign w:val="center"/>
          </w:tcPr>
          <w:p w14:paraId="33934CB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44.67</w:t>
            </w:r>
          </w:p>
        </w:tc>
        <w:tc>
          <w:tcPr>
            <w:tcW w:w="269" w:type="pct"/>
            <w:tcBorders>
              <w:top w:val="single" w:sz="12" w:space="0" w:color="auto"/>
            </w:tcBorders>
            <w:vAlign w:val="center"/>
          </w:tcPr>
          <w:p w14:paraId="34F275E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44.00</w:t>
            </w:r>
          </w:p>
        </w:tc>
        <w:tc>
          <w:tcPr>
            <w:tcW w:w="269" w:type="pct"/>
            <w:tcBorders>
              <w:top w:val="single" w:sz="12" w:space="0" w:color="auto"/>
            </w:tcBorders>
            <w:vAlign w:val="center"/>
          </w:tcPr>
          <w:p w14:paraId="54A1D09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46.00</w:t>
            </w:r>
          </w:p>
        </w:tc>
        <w:tc>
          <w:tcPr>
            <w:tcW w:w="269" w:type="pct"/>
            <w:tcBorders>
              <w:top w:val="single" w:sz="12" w:space="0" w:color="auto"/>
            </w:tcBorders>
            <w:vAlign w:val="center"/>
          </w:tcPr>
          <w:p w14:paraId="5ECC417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46.33</w:t>
            </w:r>
          </w:p>
        </w:tc>
        <w:tc>
          <w:tcPr>
            <w:tcW w:w="272" w:type="pct"/>
            <w:tcBorders>
              <w:top w:val="single" w:sz="12" w:space="0" w:color="auto"/>
            </w:tcBorders>
            <w:vAlign w:val="center"/>
          </w:tcPr>
          <w:p w14:paraId="5CF861CC"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1.61</w:t>
            </w:r>
          </w:p>
        </w:tc>
      </w:tr>
      <w:tr w:rsidR="00680327" w:rsidRPr="00680327" w14:paraId="6E533951" w14:textId="77777777" w:rsidTr="00A30C02">
        <w:trPr>
          <w:trHeight w:val="259"/>
        </w:trPr>
        <w:tc>
          <w:tcPr>
            <w:tcW w:w="691" w:type="pct"/>
            <w:shd w:val="clear" w:color="auto" w:fill="DBE5F1" w:themeFill="accent1" w:themeFillTint="33"/>
            <w:vAlign w:val="center"/>
          </w:tcPr>
          <w:p w14:paraId="2C23854D"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PL (cm)</w:t>
            </w:r>
          </w:p>
        </w:tc>
        <w:tc>
          <w:tcPr>
            <w:tcW w:w="269" w:type="pct"/>
            <w:shd w:val="clear" w:color="auto" w:fill="DAEEF3" w:themeFill="accent5" w:themeFillTint="33"/>
            <w:vAlign w:val="center"/>
          </w:tcPr>
          <w:p w14:paraId="69BDA2C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16.41</w:t>
            </w:r>
          </w:p>
        </w:tc>
        <w:tc>
          <w:tcPr>
            <w:tcW w:w="268" w:type="pct"/>
            <w:gridSpan w:val="2"/>
            <w:shd w:val="clear" w:color="auto" w:fill="DAEEF3" w:themeFill="accent5" w:themeFillTint="33"/>
            <w:vAlign w:val="center"/>
          </w:tcPr>
          <w:p w14:paraId="2B19A06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17.50</w:t>
            </w:r>
          </w:p>
        </w:tc>
        <w:tc>
          <w:tcPr>
            <w:tcW w:w="269" w:type="pct"/>
            <w:shd w:val="clear" w:color="auto" w:fill="DAEEF3" w:themeFill="accent5" w:themeFillTint="33"/>
            <w:vAlign w:val="center"/>
          </w:tcPr>
          <w:p w14:paraId="112B648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17.48</w:t>
            </w:r>
          </w:p>
        </w:tc>
        <w:tc>
          <w:tcPr>
            <w:tcW w:w="269" w:type="pct"/>
            <w:shd w:val="clear" w:color="auto" w:fill="DAEEF3" w:themeFill="accent5" w:themeFillTint="33"/>
            <w:vAlign w:val="center"/>
          </w:tcPr>
          <w:p w14:paraId="48BCC2C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17.49</w:t>
            </w:r>
          </w:p>
        </w:tc>
        <w:tc>
          <w:tcPr>
            <w:tcW w:w="269" w:type="pct"/>
            <w:shd w:val="clear" w:color="auto" w:fill="DAEEF3" w:themeFill="accent5" w:themeFillTint="33"/>
            <w:vAlign w:val="center"/>
          </w:tcPr>
          <w:p w14:paraId="0C89DC9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17.09</w:t>
            </w:r>
          </w:p>
        </w:tc>
        <w:tc>
          <w:tcPr>
            <w:tcW w:w="269" w:type="pct"/>
            <w:shd w:val="clear" w:color="auto" w:fill="DAEEF3" w:themeFill="accent5" w:themeFillTint="33"/>
            <w:vAlign w:val="center"/>
          </w:tcPr>
          <w:p w14:paraId="1FE01D1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17.40</w:t>
            </w:r>
          </w:p>
        </w:tc>
        <w:tc>
          <w:tcPr>
            <w:tcW w:w="269" w:type="pct"/>
            <w:gridSpan w:val="2"/>
            <w:shd w:val="clear" w:color="auto" w:fill="DAEEF3" w:themeFill="accent5" w:themeFillTint="33"/>
            <w:vAlign w:val="center"/>
          </w:tcPr>
          <w:p w14:paraId="73C9CB5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17.60</w:t>
            </w:r>
          </w:p>
        </w:tc>
        <w:tc>
          <w:tcPr>
            <w:tcW w:w="269" w:type="pct"/>
            <w:shd w:val="clear" w:color="auto" w:fill="DAEEF3" w:themeFill="accent5" w:themeFillTint="33"/>
            <w:vAlign w:val="center"/>
          </w:tcPr>
          <w:p w14:paraId="1F8A680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17.87</w:t>
            </w:r>
          </w:p>
        </w:tc>
        <w:tc>
          <w:tcPr>
            <w:tcW w:w="269" w:type="pct"/>
            <w:shd w:val="clear" w:color="auto" w:fill="DAEEF3" w:themeFill="accent5" w:themeFillTint="33"/>
            <w:vAlign w:val="center"/>
          </w:tcPr>
          <w:p w14:paraId="1BC4A60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17.49</w:t>
            </w:r>
          </w:p>
        </w:tc>
        <w:tc>
          <w:tcPr>
            <w:tcW w:w="269" w:type="pct"/>
            <w:shd w:val="clear" w:color="auto" w:fill="DAEEF3" w:themeFill="accent5" w:themeFillTint="33"/>
            <w:vAlign w:val="center"/>
          </w:tcPr>
          <w:p w14:paraId="62227F8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17.17</w:t>
            </w:r>
          </w:p>
        </w:tc>
        <w:tc>
          <w:tcPr>
            <w:tcW w:w="269" w:type="pct"/>
            <w:shd w:val="clear" w:color="auto" w:fill="DAEEF3" w:themeFill="accent5" w:themeFillTint="33"/>
            <w:vAlign w:val="center"/>
          </w:tcPr>
          <w:p w14:paraId="6083838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17.71</w:t>
            </w:r>
          </w:p>
        </w:tc>
        <w:tc>
          <w:tcPr>
            <w:tcW w:w="269" w:type="pct"/>
            <w:gridSpan w:val="2"/>
            <w:shd w:val="clear" w:color="auto" w:fill="DAEEF3" w:themeFill="accent5" w:themeFillTint="33"/>
            <w:vAlign w:val="center"/>
          </w:tcPr>
          <w:p w14:paraId="305AE82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18.11</w:t>
            </w:r>
          </w:p>
        </w:tc>
        <w:tc>
          <w:tcPr>
            <w:tcW w:w="269" w:type="pct"/>
            <w:shd w:val="clear" w:color="auto" w:fill="DAEEF3" w:themeFill="accent5" w:themeFillTint="33"/>
            <w:vAlign w:val="center"/>
          </w:tcPr>
          <w:p w14:paraId="2A890CE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18.17</w:t>
            </w:r>
          </w:p>
        </w:tc>
        <w:tc>
          <w:tcPr>
            <w:tcW w:w="269" w:type="pct"/>
            <w:shd w:val="clear" w:color="auto" w:fill="DAEEF3" w:themeFill="accent5" w:themeFillTint="33"/>
            <w:vAlign w:val="center"/>
          </w:tcPr>
          <w:p w14:paraId="66C04FC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17.19</w:t>
            </w:r>
          </w:p>
        </w:tc>
        <w:tc>
          <w:tcPr>
            <w:tcW w:w="269" w:type="pct"/>
            <w:shd w:val="clear" w:color="auto" w:fill="DAEEF3" w:themeFill="accent5" w:themeFillTint="33"/>
            <w:vAlign w:val="center"/>
          </w:tcPr>
          <w:p w14:paraId="7AC28EE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17.52</w:t>
            </w:r>
          </w:p>
        </w:tc>
        <w:tc>
          <w:tcPr>
            <w:tcW w:w="272" w:type="pct"/>
            <w:shd w:val="clear" w:color="auto" w:fill="DAEEF3" w:themeFill="accent5" w:themeFillTint="33"/>
            <w:vAlign w:val="center"/>
          </w:tcPr>
          <w:p w14:paraId="14F0A0BD"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0.18</w:t>
            </w:r>
          </w:p>
        </w:tc>
      </w:tr>
      <w:tr w:rsidR="00680327" w:rsidRPr="00680327" w14:paraId="345A2950" w14:textId="77777777" w:rsidTr="00A30C02">
        <w:trPr>
          <w:trHeight w:val="259"/>
        </w:trPr>
        <w:tc>
          <w:tcPr>
            <w:tcW w:w="691" w:type="pct"/>
            <w:shd w:val="clear" w:color="auto" w:fill="DBE5F1" w:themeFill="accent1" w:themeFillTint="33"/>
            <w:vAlign w:val="center"/>
          </w:tcPr>
          <w:p w14:paraId="09CABD48"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PH (cm)</w:t>
            </w:r>
          </w:p>
        </w:tc>
        <w:tc>
          <w:tcPr>
            <w:tcW w:w="269" w:type="pct"/>
            <w:vAlign w:val="center"/>
          </w:tcPr>
          <w:p w14:paraId="41CC398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52.33</w:t>
            </w:r>
          </w:p>
        </w:tc>
        <w:tc>
          <w:tcPr>
            <w:tcW w:w="268" w:type="pct"/>
            <w:gridSpan w:val="2"/>
            <w:vAlign w:val="center"/>
          </w:tcPr>
          <w:p w14:paraId="52C745E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58.33</w:t>
            </w:r>
          </w:p>
        </w:tc>
        <w:tc>
          <w:tcPr>
            <w:tcW w:w="269" w:type="pct"/>
            <w:vAlign w:val="center"/>
          </w:tcPr>
          <w:p w14:paraId="41D2B88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60.87</w:t>
            </w:r>
          </w:p>
        </w:tc>
        <w:tc>
          <w:tcPr>
            <w:tcW w:w="269" w:type="pct"/>
            <w:vAlign w:val="center"/>
          </w:tcPr>
          <w:p w14:paraId="4BFD7FD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59.47</w:t>
            </w:r>
          </w:p>
        </w:tc>
        <w:tc>
          <w:tcPr>
            <w:tcW w:w="269" w:type="pct"/>
            <w:vAlign w:val="center"/>
          </w:tcPr>
          <w:p w14:paraId="571F07F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60.07</w:t>
            </w:r>
          </w:p>
        </w:tc>
        <w:tc>
          <w:tcPr>
            <w:tcW w:w="269" w:type="pct"/>
            <w:vAlign w:val="center"/>
          </w:tcPr>
          <w:p w14:paraId="5C808D6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55.33</w:t>
            </w:r>
          </w:p>
        </w:tc>
        <w:tc>
          <w:tcPr>
            <w:tcW w:w="269" w:type="pct"/>
            <w:gridSpan w:val="2"/>
            <w:vAlign w:val="center"/>
          </w:tcPr>
          <w:p w14:paraId="4ABD94F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60.33</w:t>
            </w:r>
          </w:p>
        </w:tc>
        <w:tc>
          <w:tcPr>
            <w:tcW w:w="269" w:type="pct"/>
            <w:vAlign w:val="center"/>
          </w:tcPr>
          <w:p w14:paraId="66098F5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63.20</w:t>
            </w:r>
          </w:p>
        </w:tc>
        <w:tc>
          <w:tcPr>
            <w:tcW w:w="269" w:type="pct"/>
            <w:vAlign w:val="center"/>
          </w:tcPr>
          <w:p w14:paraId="17CBF55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62.10</w:t>
            </w:r>
          </w:p>
        </w:tc>
        <w:tc>
          <w:tcPr>
            <w:tcW w:w="269" w:type="pct"/>
            <w:vAlign w:val="center"/>
          </w:tcPr>
          <w:p w14:paraId="0690A99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60.23</w:t>
            </w:r>
          </w:p>
        </w:tc>
        <w:tc>
          <w:tcPr>
            <w:tcW w:w="269" w:type="pct"/>
            <w:vAlign w:val="center"/>
          </w:tcPr>
          <w:p w14:paraId="76C686D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60.67</w:t>
            </w:r>
          </w:p>
        </w:tc>
        <w:tc>
          <w:tcPr>
            <w:tcW w:w="269" w:type="pct"/>
            <w:gridSpan w:val="2"/>
            <w:vAlign w:val="center"/>
          </w:tcPr>
          <w:p w14:paraId="392F5AB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65.33</w:t>
            </w:r>
          </w:p>
        </w:tc>
        <w:tc>
          <w:tcPr>
            <w:tcW w:w="269" w:type="pct"/>
            <w:vAlign w:val="center"/>
          </w:tcPr>
          <w:p w14:paraId="68B8074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66.30</w:t>
            </w:r>
          </w:p>
        </w:tc>
        <w:tc>
          <w:tcPr>
            <w:tcW w:w="269" w:type="pct"/>
            <w:vAlign w:val="center"/>
          </w:tcPr>
          <w:p w14:paraId="76FD199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62.80</w:t>
            </w:r>
          </w:p>
        </w:tc>
        <w:tc>
          <w:tcPr>
            <w:tcW w:w="269" w:type="pct"/>
            <w:vAlign w:val="center"/>
          </w:tcPr>
          <w:p w14:paraId="66CBC96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61.77</w:t>
            </w:r>
          </w:p>
        </w:tc>
        <w:tc>
          <w:tcPr>
            <w:tcW w:w="272" w:type="pct"/>
            <w:vAlign w:val="center"/>
          </w:tcPr>
          <w:p w14:paraId="32F9CDD5"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1.67</w:t>
            </w:r>
          </w:p>
        </w:tc>
      </w:tr>
      <w:tr w:rsidR="00680327" w:rsidRPr="00680327" w14:paraId="43B282D3" w14:textId="77777777" w:rsidTr="00A30C02">
        <w:trPr>
          <w:trHeight w:val="274"/>
        </w:trPr>
        <w:tc>
          <w:tcPr>
            <w:tcW w:w="691" w:type="pct"/>
            <w:shd w:val="clear" w:color="auto" w:fill="DBE5F1" w:themeFill="accent1" w:themeFillTint="33"/>
            <w:vAlign w:val="center"/>
          </w:tcPr>
          <w:p w14:paraId="01EFC01A"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NP/P</w:t>
            </w:r>
          </w:p>
        </w:tc>
        <w:tc>
          <w:tcPr>
            <w:tcW w:w="269" w:type="pct"/>
            <w:shd w:val="clear" w:color="auto" w:fill="DAEEF3" w:themeFill="accent5" w:themeFillTint="33"/>
            <w:vAlign w:val="center"/>
          </w:tcPr>
          <w:p w14:paraId="65A9575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33.83</w:t>
            </w:r>
          </w:p>
        </w:tc>
        <w:tc>
          <w:tcPr>
            <w:tcW w:w="268" w:type="pct"/>
            <w:gridSpan w:val="2"/>
            <w:shd w:val="clear" w:color="auto" w:fill="DAEEF3" w:themeFill="accent5" w:themeFillTint="33"/>
            <w:vAlign w:val="center"/>
          </w:tcPr>
          <w:p w14:paraId="2C88CA2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36.33</w:t>
            </w:r>
          </w:p>
        </w:tc>
        <w:tc>
          <w:tcPr>
            <w:tcW w:w="269" w:type="pct"/>
            <w:shd w:val="clear" w:color="auto" w:fill="DAEEF3" w:themeFill="accent5" w:themeFillTint="33"/>
            <w:vAlign w:val="center"/>
          </w:tcPr>
          <w:p w14:paraId="16BF017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38.17</w:t>
            </w:r>
          </w:p>
        </w:tc>
        <w:tc>
          <w:tcPr>
            <w:tcW w:w="269" w:type="pct"/>
            <w:shd w:val="clear" w:color="auto" w:fill="DAEEF3" w:themeFill="accent5" w:themeFillTint="33"/>
            <w:vAlign w:val="center"/>
          </w:tcPr>
          <w:p w14:paraId="38A83C4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37.50</w:t>
            </w:r>
          </w:p>
        </w:tc>
        <w:tc>
          <w:tcPr>
            <w:tcW w:w="269" w:type="pct"/>
            <w:shd w:val="clear" w:color="auto" w:fill="DAEEF3" w:themeFill="accent5" w:themeFillTint="33"/>
            <w:vAlign w:val="center"/>
          </w:tcPr>
          <w:p w14:paraId="291C2D0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35.67</w:t>
            </w:r>
          </w:p>
        </w:tc>
        <w:tc>
          <w:tcPr>
            <w:tcW w:w="269" w:type="pct"/>
            <w:shd w:val="clear" w:color="auto" w:fill="DAEEF3" w:themeFill="accent5" w:themeFillTint="33"/>
            <w:vAlign w:val="center"/>
          </w:tcPr>
          <w:p w14:paraId="38F948B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49.00</w:t>
            </w:r>
          </w:p>
        </w:tc>
        <w:tc>
          <w:tcPr>
            <w:tcW w:w="269" w:type="pct"/>
            <w:gridSpan w:val="2"/>
            <w:shd w:val="clear" w:color="auto" w:fill="DAEEF3" w:themeFill="accent5" w:themeFillTint="33"/>
            <w:vAlign w:val="center"/>
          </w:tcPr>
          <w:p w14:paraId="4E66FA5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57.60</w:t>
            </w:r>
          </w:p>
        </w:tc>
        <w:tc>
          <w:tcPr>
            <w:tcW w:w="269" w:type="pct"/>
            <w:shd w:val="clear" w:color="auto" w:fill="DAEEF3" w:themeFill="accent5" w:themeFillTint="33"/>
            <w:vAlign w:val="center"/>
          </w:tcPr>
          <w:p w14:paraId="5F9E59A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61.17</w:t>
            </w:r>
          </w:p>
        </w:tc>
        <w:tc>
          <w:tcPr>
            <w:tcW w:w="269" w:type="pct"/>
            <w:shd w:val="clear" w:color="auto" w:fill="DAEEF3" w:themeFill="accent5" w:themeFillTint="33"/>
            <w:vAlign w:val="center"/>
          </w:tcPr>
          <w:p w14:paraId="58E2668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60.50</w:t>
            </w:r>
          </w:p>
        </w:tc>
        <w:tc>
          <w:tcPr>
            <w:tcW w:w="269" w:type="pct"/>
            <w:shd w:val="clear" w:color="auto" w:fill="DAEEF3" w:themeFill="accent5" w:themeFillTint="33"/>
            <w:vAlign w:val="center"/>
          </w:tcPr>
          <w:p w14:paraId="0083795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52.17</w:t>
            </w:r>
          </w:p>
        </w:tc>
        <w:tc>
          <w:tcPr>
            <w:tcW w:w="269" w:type="pct"/>
            <w:shd w:val="clear" w:color="auto" w:fill="DAEEF3" w:themeFill="accent5" w:themeFillTint="33"/>
            <w:vAlign w:val="center"/>
          </w:tcPr>
          <w:p w14:paraId="4ED20E7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51.00</w:t>
            </w:r>
          </w:p>
        </w:tc>
        <w:tc>
          <w:tcPr>
            <w:tcW w:w="269" w:type="pct"/>
            <w:gridSpan w:val="2"/>
            <w:shd w:val="clear" w:color="auto" w:fill="DAEEF3" w:themeFill="accent5" w:themeFillTint="33"/>
            <w:vAlign w:val="center"/>
          </w:tcPr>
          <w:p w14:paraId="6B80BBB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63.50</w:t>
            </w:r>
          </w:p>
        </w:tc>
        <w:tc>
          <w:tcPr>
            <w:tcW w:w="269" w:type="pct"/>
            <w:shd w:val="clear" w:color="auto" w:fill="DAEEF3" w:themeFill="accent5" w:themeFillTint="33"/>
            <w:vAlign w:val="center"/>
          </w:tcPr>
          <w:p w14:paraId="44AF8A9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67.00</w:t>
            </w:r>
          </w:p>
        </w:tc>
        <w:tc>
          <w:tcPr>
            <w:tcW w:w="269" w:type="pct"/>
            <w:shd w:val="clear" w:color="auto" w:fill="DAEEF3" w:themeFill="accent5" w:themeFillTint="33"/>
            <w:vAlign w:val="center"/>
          </w:tcPr>
          <w:p w14:paraId="1D65AF8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65.60</w:t>
            </w:r>
          </w:p>
        </w:tc>
        <w:tc>
          <w:tcPr>
            <w:tcW w:w="269" w:type="pct"/>
            <w:shd w:val="clear" w:color="auto" w:fill="DAEEF3" w:themeFill="accent5" w:themeFillTint="33"/>
            <w:vAlign w:val="center"/>
          </w:tcPr>
          <w:p w14:paraId="610BCFF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53.50</w:t>
            </w:r>
          </w:p>
        </w:tc>
        <w:tc>
          <w:tcPr>
            <w:tcW w:w="272" w:type="pct"/>
            <w:shd w:val="clear" w:color="auto" w:fill="DAEEF3" w:themeFill="accent5" w:themeFillTint="33"/>
            <w:vAlign w:val="center"/>
          </w:tcPr>
          <w:p w14:paraId="1D363596"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1.58</w:t>
            </w:r>
          </w:p>
        </w:tc>
      </w:tr>
      <w:tr w:rsidR="00680327" w:rsidRPr="00680327" w14:paraId="4B6964B3" w14:textId="77777777" w:rsidTr="00A30C02">
        <w:trPr>
          <w:trHeight w:val="274"/>
        </w:trPr>
        <w:tc>
          <w:tcPr>
            <w:tcW w:w="691" w:type="pct"/>
            <w:shd w:val="clear" w:color="auto" w:fill="DBE5F1" w:themeFill="accent1" w:themeFillTint="33"/>
            <w:vAlign w:val="center"/>
          </w:tcPr>
          <w:p w14:paraId="3251AF7F" w14:textId="77777777" w:rsidR="00841CD2" w:rsidRPr="00680327" w:rsidRDefault="00841CD2" w:rsidP="00B2529A">
            <w:pPr>
              <w:rPr>
                <w:rFonts w:ascii="Times New Roman" w:hAnsi="Times New Roman" w:cs="Times New Roman"/>
                <w:b/>
                <w:bCs/>
                <w:sz w:val="20"/>
                <w:szCs w:val="20"/>
              </w:rPr>
            </w:pPr>
            <w:r w:rsidRPr="00680327">
              <w:rPr>
                <w:rFonts w:ascii="Times New Roman" w:hAnsi="Times New Roman" w:cs="Times New Roman"/>
                <w:b/>
                <w:bCs/>
                <w:sz w:val="20"/>
                <w:szCs w:val="20"/>
              </w:rPr>
              <w:t>GPY/F (ton/fed)</w:t>
            </w:r>
          </w:p>
        </w:tc>
        <w:tc>
          <w:tcPr>
            <w:tcW w:w="269" w:type="pct"/>
            <w:vAlign w:val="center"/>
          </w:tcPr>
          <w:p w14:paraId="02C6629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2.441</w:t>
            </w:r>
          </w:p>
        </w:tc>
        <w:tc>
          <w:tcPr>
            <w:tcW w:w="268" w:type="pct"/>
            <w:gridSpan w:val="2"/>
            <w:vAlign w:val="center"/>
          </w:tcPr>
          <w:p w14:paraId="0FC22C2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2.989</w:t>
            </w:r>
          </w:p>
        </w:tc>
        <w:tc>
          <w:tcPr>
            <w:tcW w:w="269" w:type="pct"/>
            <w:vAlign w:val="center"/>
          </w:tcPr>
          <w:p w14:paraId="27259FF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3.422</w:t>
            </w:r>
          </w:p>
        </w:tc>
        <w:tc>
          <w:tcPr>
            <w:tcW w:w="269" w:type="pct"/>
            <w:vAlign w:val="center"/>
          </w:tcPr>
          <w:p w14:paraId="697629C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3.227</w:t>
            </w:r>
          </w:p>
        </w:tc>
        <w:tc>
          <w:tcPr>
            <w:tcW w:w="269" w:type="pct"/>
            <w:vAlign w:val="center"/>
          </w:tcPr>
          <w:p w14:paraId="752EBFB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2.941</w:t>
            </w:r>
          </w:p>
        </w:tc>
        <w:tc>
          <w:tcPr>
            <w:tcW w:w="269" w:type="pct"/>
            <w:vAlign w:val="center"/>
          </w:tcPr>
          <w:p w14:paraId="1D7CCCC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4.106</w:t>
            </w:r>
          </w:p>
        </w:tc>
        <w:tc>
          <w:tcPr>
            <w:tcW w:w="269" w:type="pct"/>
            <w:gridSpan w:val="2"/>
            <w:vAlign w:val="center"/>
          </w:tcPr>
          <w:p w14:paraId="57C9DD1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4.963</w:t>
            </w:r>
          </w:p>
        </w:tc>
        <w:tc>
          <w:tcPr>
            <w:tcW w:w="269" w:type="pct"/>
            <w:vAlign w:val="center"/>
          </w:tcPr>
          <w:p w14:paraId="7632B40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5.156</w:t>
            </w:r>
          </w:p>
        </w:tc>
        <w:tc>
          <w:tcPr>
            <w:tcW w:w="269" w:type="pct"/>
            <w:vAlign w:val="center"/>
          </w:tcPr>
          <w:p w14:paraId="1231957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4.604</w:t>
            </w:r>
          </w:p>
        </w:tc>
        <w:tc>
          <w:tcPr>
            <w:tcW w:w="269" w:type="pct"/>
            <w:vAlign w:val="center"/>
          </w:tcPr>
          <w:p w14:paraId="133FA1C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4.882</w:t>
            </w:r>
          </w:p>
        </w:tc>
        <w:tc>
          <w:tcPr>
            <w:tcW w:w="269" w:type="pct"/>
            <w:vAlign w:val="center"/>
          </w:tcPr>
          <w:p w14:paraId="0B2DA42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4.669</w:t>
            </w:r>
          </w:p>
        </w:tc>
        <w:tc>
          <w:tcPr>
            <w:tcW w:w="269" w:type="pct"/>
            <w:gridSpan w:val="2"/>
            <w:vAlign w:val="center"/>
          </w:tcPr>
          <w:p w14:paraId="70FE949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5.237</w:t>
            </w:r>
          </w:p>
        </w:tc>
        <w:tc>
          <w:tcPr>
            <w:tcW w:w="269" w:type="pct"/>
            <w:vAlign w:val="center"/>
          </w:tcPr>
          <w:p w14:paraId="7196BEA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6.620</w:t>
            </w:r>
          </w:p>
        </w:tc>
        <w:tc>
          <w:tcPr>
            <w:tcW w:w="269" w:type="pct"/>
            <w:vAlign w:val="center"/>
          </w:tcPr>
          <w:p w14:paraId="3F1C818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5.083</w:t>
            </w:r>
          </w:p>
        </w:tc>
        <w:tc>
          <w:tcPr>
            <w:tcW w:w="269" w:type="pct"/>
            <w:vAlign w:val="center"/>
          </w:tcPr>
          <w:p w14:paraId="43A1094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5.224</w:t>
            </w:r>
          </w:p>
        </w:tc>
        <w:tc>
          <w:tcPr>
            <w:tcW w:w="272" w:type="pct"/>
            <w:vAlign w:val="center"/>
          </w:tcPr>
          <w:p w14:paraId="13EECE34"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0.78</w:t>
            </w:r>
          </w:p>
        </w:tc>
      </w:tr>
      <w:tr w:rsidR="00680327" w:rsidRPr="00680327" w14:paraId="45534071" w14:textId="77777777" w:rsidTr="00A30C02">
        <w:trPr>
          <w:trHeight w:val="274"/>
        </w:trPr>
        <w:tc>
          <w:tcPr>
            <w:tcW w:w="691" w:type="pct"/>
            <w:shd w:val="clear" w:color="auto" w:fill="DBE5F1" w:themeFill="accent1" w:themeFillTint="33"/>
            <w:vAlign w:val="center"/>
          </w:tcPr>
          <w:p w14:paraId="25490FA1"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LCC</w:t>
            </w:r>
          </w:p>
        </w:tc>
        <w:tc>
          <w:tcPr>
            <w:tcW w:w="269" w:type="pct"/>
            <w:shd w:val="clear" w:color="auto" w:fill="DAEEF3" w:themeFill="accent5" w:themeFillTint="33"/>
            <w:vAlign w:val="center"/>
          </w:tcPr>
          <w:p w14:paraId="7EE95CD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36.51</w:t>
            </w:r>
          </w:p>
        </w:tc>
        <w:tc>
          <w:tcPr>
            <w:tcW w:w="268" w:type="pct"/>
            <w:gridSpan w:val="2"/>
            <w:shd w:val="clear" w:color="auto" w:fill="DAEEF3" w:themeFill="accent5" w:themeFillTint="33"/>
            <w:vAlign w:val="center"/>
          </w:tcPr>
          <w:p w14:paraId="599B9DA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37.95</w:t>
            </w:r>
          </w:p>
        </w:tc>
        <w:tc>
          <w:tcPr>
            <w:tcW w:w="269" w:type="pct"/>
            <w:shd w:val="clear" w:color="auto" w:fill="DAEEF3" w:themeFill="accent5" w:themeFillTint="33"/>
            <w:vAlign w:val="center"/>
          </w:tcPr>
          <w:p w14:paraId="41FB680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38.63</w:t>
            </w:r>
          </w:p>
        </w:tc>
        <w:tc>
          <w:tcPr>
            <w:tcW w:w="269" w:type="pct"/>
            <w:shd w:val="clear" w:color="auto" w:fill="DAEEF3" w:themeFill="accent5" w:themeFillTint="33"/>
            <w:vAlign w:val="center"/>
          </w:tcPr>
          <w:p w14:paraId="64D2D15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38.60</w:t>
            </w:r>
          </w:p>
        </w:tc>
        <w:tc>
          <w:tcPr>
            <w:tcW w:w="269" w:type="pct"/>
            <w:shd w:val="clear" w:color="auto" w:fill="DAEEF3" w:themeFill="accent5" w:themeFillTint="33"/>
            <w:vAlign w:val="center"/>
          </w:tcPr>
          <w:p w14:paraId="06B71AE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38.81</w:t>
            </w:r>
          </w:p>
        </w:tc>
        <w:tc>
          <w:tcPr>
            <w:tcW w:w="269" w:type="pct"/>
            <w:shd w:val="clear" w:color="auto" w:fill="DAEEF3" w:themeFill="accent5" w:themeFillTint="33"/>
            <w:vAlign w:val="center"/>
          </w:tcPr>
          <w:p w14:paraId="398EFCC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37.50</w:t>
            </w:r>
          </w:p>
        </w:tc>
        <w:tc>
          <w:tcPr>
            <w:tcW w:w="269" w:type="pct"/>
            <w:gridSpan w:val="2"/>
            <w:shd w:val="clear" w:color="auto" w:fill="DAEEF3" w:themeFill="accent5" w:themeFillTint="33"/>
            <w:vAlign w:val="center"/>
          </w:tcPr>
          <w:p w14:paraId="3D83823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40.05</w:t>
            </w:r>
          </w:p>
        </w:tc>
        <w:tc>
          <w:tcPr>
            <w:tcW w:w="269" w:type="pct"/>
            <w:shd w:val="clear" w:color="auto" w:fill="DAEEF3" w:themeFill="accent5" w:themeFillTint="33"/>
            <w:vAlign w:val="center"/>
          </w:tcPr>
          <w:p w14:paraId="7926FC0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41.58</w:t>
            </w:r>
          </w:p>
        </w:tc>
        <w:tc>
          <w:tcPr>
            <w:tcW w:w="269" w:type="pct"/>
            <w:shd w:val="clear" w:color="auto" w:fill="DAEEF3" w:themeFill="accent5" w:themeFillTint="33"/>
            <w:vAlign w:val="center"/>
          </w:tcPr>
          <w:p w14:paraId="679F6B0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40.35</w:t>
            </w:r>
          </w:p>
        </w:tc>
        <w:tc>
          <w:tcPr>
            <w:tcW w:w="269" w:type="pct"/>
            <w:shd w:val="clear" w:color="auto" w:fill="DAEEF3" w:themeFill="accent5" w:themeFillTint="33"/>
            <w:vAlign w:val="center"/>
          </w:tcPr>
          <w:p w14:paraId="69DA380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39.64</w:t>
            </w:r>
          </w:p>
        </w:tc>
        <w:tc>
          <w:tcPr>
            <w:tcW w:w="269" w:type="pct"/>
            <w:shd w:val="clear" w:color="auto" w:fill="DAEEF3" w:themeFill="accent5" w:themeFillTint="33"/>
            <w:vAlign w:val="center"/>
          </w:tcPr>
          <w:p w14:paraId="73A40C6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39.92</w:t>
            </w:r>
          </w:p>
        </w:tc>
        <w:tc>
          <w:tcPr>
            <w:tcW w:w="269" w:type="pct"/>
            <w:gridSpan w:val="2"/>
            <w:shd w:val="clear" w:color="auto" w:fill="DAEEF3" w:themeFill="accent5" w:themeFillTint="33"/>
            <w:vAlign w:val="center"/>
          </w:tcPr>
          <w:p w14:paraId="777CBD8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40.57</w:t>
            </w:r>
          </w:p>
        </w:tc>
        <w:tc>
          <w:tcPr>
            <w:tcW w:w="269" w:type="pct"/>
            <w:shd w:val="clear" w:color="auto" w:fill="DAEEF3" w:themeFill="accent5" w:themeFillTint="33"/>
            <w:vAlign w:val="center"/>
          </w:tcPr>
          <w:p w14:paraId="077FFCD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42.13</w:t>
            </w:r>
          </w:p>
        </w:tc>
        <w:tc>
          <w:tcPr>
            <w:tcW w:w="269" w:type="pct"/>
            <w:shd w:val="clear" w:color="auto" w:fill="DAEEF3" w:themeFill="accent5" w:themeFillTint="33"/>
            <w:vAlign w:val="center"/>
          </w:tcPr>
          <w:p w14:paraId="5412EC3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41.70</w:t>
            </w:r>
          </w:p>
        </w:tc>
        <w:tc>
          <w:tcPr>
            <w:tcW w:w="269" w:type="pct"/>
            <w:shd w:val="clear" w:color="auto" w:fill="DAEEF3" w:themeFill="accent5" w:themeFillTint="33"/>
            <w:vAlign w:val="center"/>
          </w:tcPr>
          <w:p w14:paraId="74FCD15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41.27</w:t>
            </w:r>
          </w:p>
        </w:tc>
        <w:tc>
          <w:tcPr>
            <w:tcW w:w="272" w:type="pct"/>
            <w:shd w:val="clear" w:color="auto" w:fill="DAEEF3" w:themeFill="accent5" w:themeFillTint="33"/>
            <w:vAlign w:val="center"/>
          </w:tcPr>
          <w:p w14:paraId="21F8153B"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1.60</w:t>
            </w:r>
          </w:p>
        </w:tc>
      </w:tr>
      <w:tr w:rsidR="00680327" w:rsidRPr="00680327" w14:paraId="54FD25AF" w14:textId="77777777" w:rsidTr="00A30C02">
        <w:trPr>
          <w:trHeight w:val="274"/>
        </w:trPr>
        <w:tc>
          <w:tcPr>
            <w:tcW w:w="691" w:type="pct"/>
            <w:shd w:val="clear" w:color="auto" w:fill="DBE5F1" w:themeFill="accent1" w:themeFillTint="33"/>
            <w:vAlign w:val="center"/>
          </w:tcPr>
          <w:p w14:paraId="25DBF7E2"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lastRenderedPageBreak/>
              <w:t>PC (%)</w:t>
            </w:r>
          </w:p>
        </w:tc>
        <w:tc>
          <w:tcPr>
            <w:tcW w:w="269" w:type="pct"/>
            <w:vAlign w:val="center"/>
          </w:tcPr>
          <w:p w14:paraId="02C161D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2.19</w:t>
            </w:r>
          </w:p>
        </w:tc>
        <w:tc>
          <w:tcPr>
            <w:tcW w:w="268" w:type="pct"/>
            <w:gridSpan w:val="2"/>
            <w:vAlign w:val="center"/>
          </w:tcPr>
          <w:p w14:paraId="4FD3F6B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2.21</w:t>
            </w:r>
          </w:p>
        </w:tc>
        <w:tc>
          <w:tcPr>
            <w:tcW w:w="269" w:type="pct"/>
            <w:vAlign w:val="center"/>
          </w:tcPr>
          <w:p w14:paraId="11AC6A0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2.35</w:t>
            </w:r>
          </w:p>
        </w:tc>
        <w:tc>
          <w:tcPr>
            <w:tcW w:w="269" w:type="pct"/>
            <w:vAlign w:val="center"/>
          </w:tcPr>
          <w:p w14:paraId="1E6C6B1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2.23</w:t>
            </w:r>
          </w:p>
        </w:tc>
        <w:tc>
          <w:tcPr>
            <w:tcW w:w="269" w:type="pct"/>
            <w:vAlign w:val="center"/>
          </w:tcPr>
          <w:p w14:paraId="4054C49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2.35</w:t>
            </w:r>
          </w:p>
        </w:tc>
        <w:tc>
          <w:tcPr>
            <w:tcW w:w="269" w:type="pct"/>
            <w:vAlign w:val="center"/>
          </w:tcPr>
          <w:p w14:paraId="0F07BFE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2.33</w:t>
            </w:r>
          </w:p>
        </w:tc>
        <w:tc>
          <w:tcPr>
            <w:tcW w:w="269" w:type="pct"/>
            <w:gridSpan w:val="2"/>
            <w:vAlign w:val="center"/>
          </w:tcPr>
          <w:p w14:paraId="37591CD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2.38</w:t>
            </w:r>
          </w:p>
        </w:tc>
        <w:tc>
          <w:tcPr>
            <w:tcW w:w="269" w:type="pct"/>
            <w:vAlign w:val="center"/>
          </w:tcPr>
          <w:p w14:paraId="70B33DF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2.44</w:t>
            </w:r>
          </w:p>
        </w:tc>
        <w:tc>
          <w:tcPr>
            <w:tcW w:w="269" w:type="pct"/>
            <w:vAlign w:val="center"/>
          </w:tcPr>
          <w:p w14:paraId="275DF85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2.42</w:t>
            </w:r>
          </w:p>
        </w:tc>
        <w:tc>
          <w:tcPr>
            <w:tcW w:w="269" w:type="pct"/>
            <w:vAlign w:val="center"/>
          </w:tcPr>
          <w:p w14:paraId="5B0DDF8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2.43</w:t>
            </w:r>
          </w:p>
        </w:tc>
        <w:tc>
          <w:tcPr>
            <w:tcW w:w="269" w:type="pct"/>
            <w:vAlign w:val="center"/>
          </w:tcPr>
          <w:p w14:paraId="3E450C6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2.39</w:t>
            </w:r>
          </w:p>
        </w:tc>
        <w:tc>
          <w:tcPr>
            <w:tcW w:w="269" w:type="pct"/>
            <w:gridSpan w:val="2"/>
            <w:vAlign w:val="center"/>
          </w:tcPr>
          <w:p w14:paraId="79FA3E8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2.40</w:t>
            </w:r>
          </w:p>
        </w:tc>
        <w:tc>
          <w:tcPr>
            <w:tcW w:w="269" w:type="pct"/>
            <w:vAlign w:val="center"/>
          </w:tcPr>
          <w:p w14:paraId="103EDE0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2.55</w:t>
            </w:r>
          </w:p>
        </w:tc>
        <w:tc>
          <w:tcPr>
            <w:tcW w:w="269" w:type="pct"/>
            <w:vAlign w:val="center"/>
          </w:tcPr>
          <w:p w14:paraId="56D953F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2.43</w:t>
            </w:r>
          </w:p>
        </w:tc>
        <w:tc>
          <w:tcPr>
            <w:tcW w:w="269" w:type="pct"/>
            <w:vAlign w:val="center"/>
          </w:tcPr>
          <w:p w14:paraId="6A7804B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2.45</w:t>
            </w:r>
          </w:p>
        </w:tc>
        <w:tc>
          <w:tcPr>
            <w:tcW w:w="272" w:type="pct"/>
            <w:vAlign w:val="center"/>
          </w:tcPr>
          <w:p w14:paraId="195B0C8C"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0.03</w:t>
            </w:r>
          </w:p>
        </w:tc>
      </w:tr>
      <w:tr w:rsidR="00680327" w:rsidRPr="00680327" w14:paraId="4FF446C7" w14:textId="77777777" w:rsidTr="00A30C02">
        <w:trPr>
          <w:trHeight w:val="274"/>
        </w:trPr>
        <w:tc>
          <w:tcPr>
            <w:tcW w:w="691" w:type="pct"/>
            <w:tcBorders>
              <w:bottom w:val="single" w:sz="12" w:space="0" w:color="auto"/>
            </w:tcBorders>
            <w:shd w:val="clear" w:color="auto" w:fill="DBE5F1" w:themeFill="accent1" w:themeFillTint="33"/>
            <w:vAlign w:val="center"/>
          </w:tcPr>
          <w:p w14:paraId="0E9B87B7"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FC (%)</w:t>
            </w:r>
          </w:p>
        </w:tc>
        <w:tc>
          <w:tcPr>
            <w:tcW w:w="269" w:type="pct"/>
            <w:tcBorders>
              <w:bottom w:val="single" w:sz="12" w:space="0" w:color="auto"/>
            </w:tcBorders>
            <w:shd w:val="clear" w:color="auto" w:fill="DAEEF3" w:themeFill="accent5" w:themeFillTint="33"/>
            <w:vAlign w:val="center"/>
          </w:tcPr>
          <w:p w14:paraId="7FB2227C" w14:textId="77777777" w:rsidR="00841CD2" w:rsidRPr="00680327" w:rsidRDefault="00841CD2" w:rsidP="00B2529A">
            <w:pPr>
              <w:jc w:val="center"/>
              <w:rPr>
                <w:sz w:val="18"/>
                <w:szCs w:val="18"/>
              </w:rPr>
            </w:pPr>
            <w:r w:rsidRPr="00680327">
              <w:rPr>
                <w:sz w:val="18"/>
                <w:szCs w:val="18"/>
              </w:rPr>
              <w:t>3.12</w:t>
            </w:r>
          </w:p>
        </w:tc>
        <w:tc>
          <w:tcPr>
            <w:tcW w:w="268" w:type="pct"/>
            <w:gridSpan w:val="2"/>
            <w:tcBorders>
              <w:bottom w:val="single" w:sz="12" w:space="0" w:color="auto"/>
            </w:tcBorders>
            <w:shd w:val="clear" w:color="auto" w:fill="DAEEF3" w:themeFill="accent5" w:themeFillTint="33"/>
            <w:vAlign w:val="center"/>
          </w:tcPr>
          <w:p w14:paraId="6FE1F949" w14:textId="77777777" w:rsidR="00841CD2" w:rsidRPr="00680327" w:rsidRDefault="00841CD2" w:rsidP="00B2529A">
            <w:pPr>
              <w:jc w:val="center"/>
              <w:rPr>
                <w:sz w:val="18"/>
                <w:szCs w:val="18"/>
              </w:rPr>
            </w:pPr>
            <w:r w:rsidRPr="00680327">
              <w:rPr>
                <w:sz w:val="18"/>
                <w:szCs w:val="18"/>
              </w:rPr>
              <w:t>3.03</w:t>
            </w:r>
          </w:p>
        </w:tc>
        <w:tc>
          <w:tcPr>
            <w:tcW w:w="269" w:type="pct"/>
            <w:tcBorders>
              <w:bottom w:val="single" w:sz="12" w:space="0" w:color="auto"/>
            </w:tcBorders>
            <w:shd w:val="clear" w:color="auto" w:fill="DAEEF3" w:themeFill="accent5" w:themeFillTint="33"/>
            <w:vAlign w:val="center"/>
          </w:tcPr>
          <w:p w14:paraId="4B256AAB" w14:textId="77777777" w:rsidR="00841CD2" w:rsidRPr="00680327" w:rsidRDefault="00841CD2" w:rsidP="00B2529A">
            <w:pPr>
              <w:jc w:val="center"/>
              <w:rPr>
                <w:sz w:val="18"/>
                <w:szCs w:val="18"/>
              </w:rPr>
            </w:pPr>
            <w:r w:rsidRPr="00680327">
              <w:rPr>
                <w:sz w:val="18"/>
                <w:szCs w:val="18"/>
              </w:rPr>
              <w:t>2.85</w:t>
            </w:r>
          </w:p>
        </w:tc>
        <w:tc>
          <w:tcPr>
            <w:tcW w:w="269" w:type="pct"/>
            <w:tcBorders>
              <w:bottom w:val="single" w:sz="12" w:space="0" w:color="auto"/>
            </w:tcBorders>
            <w:shd w:val="clear" w:color="auto" w:fill="DAEEF3" w:themeFill="accent5" w:themeFillTint="33"/>
            <w:vAlign w:val="center"/>
          </w:tcPr>
          <w:p w14:paraId="7579F36A" w14:textId="77777777" w:rsidR="00841CD2" w:rsidRPr="00680327" w:rsidRDefault="00841CD2" w:rsidP="00B2529A">
            <w:pPr>
              <w:jc w:val="center"/>
              <w:rPr>
                <w:sz w:val="18"/>
                <w:szCs w:val="18"/>
              </w:rPr>
            </w:pPr>
            <w:r w:rsidRPr="00680327">
              <w:rPr>
                <w:sz w:val="18"/>
                <w:szCs w:val="18"/>
              </w:rPr>
              <w:t>2.84</w:t>
            </w:r>
          </w:p>
        </w:tc>
        <w:tc>
          <w:tcPr>
            <w:tcW w:w="269" w:type="pct"/>
            <w:tcBorders>
              <w:bottom w:val="single" w:sz="12" w:space="0" w:color="auto"/>
            </w:tcBorders>
            <w:shd w:val="clear" w:color="auto" w:fill="DAEEF3" w:themeFill="accent5" w:themeFillTint="33"/>
            <w:vAlign w:val="center"/>
          </w:tcPr>
          <w:p w14:paraId="627C2CC8" w14:textId="77777777" w:rsidR="00841CD2" w:rsidRPr="00680327" w:rsidRDefault="00841CD2" w:rsidP="00B2529A">
            <w:pPr>
              <w:jc w:val="center"/>
              <w:rPr>
                <w:sz w:val="18"/>
                <w:szCs w:val="18"/>
              </w:rPr>
            </w:pPr>
            <w:r w:rsidRPr="00680327">
              <w:rPr>
                <w:sz w:val="18"/>
                <w:szCs w:val="18"/>
              </w:rPr>
              <w:t>2.87</w:t>
            </w:r>
          </w:p>
        </w:tc>
        <w:tc>
          <w:tcPr>
            <w:tcW w:w="269" w:type="pct"/>
            <w:tcBorders>
              <w:bottom w:val="single" w:sz="12" w:space="0" w:color="auto"/>
            </w:tcBorders>
            <w:shd w:val="clear" w:color="auto" w:fill="DAEEF3" w:themeFill="accent5" w:themeFillTint="33"/>
            <w:vAlign w:val="center"/>
          </w:tcPr>
          <w:p w14:paraId="50CED77C" w14:textId="77777777" w:rsidR="00841CD2" w:rsidRPr="00680327" w:rsidRDefault="00841CD2" w:rsidP="00B2529A">
            <w:pPr>
              <w:jc w:val="center"/>
              <w:rPr>
                <w:sz w:val="18"/>
                <w:szCs w:val="18"/>
              </w:rPr>
            </w:pPr>
            <w:r w:rsidRPr="00680327">
              <w:rPr>
                <w:sz w:val="18"/>
                <w:szCs w:val="18"/>
              </w:rPr>
              <w:t>3.2</w:t>
            </w:r>
            <w:r w:rsidRPr="00680327">
              <w:rPr>
                <w:rFonts w:hint="cs"/>
                <w:sz w:val="18"/>
                <w:szCs w:val="18"/>
                <w:rtl/>
              </w:rPr>
              <w:t>2</w:t>
            </w:r>
          </w:p>
        </w:tc>
        <w:tc>
          <w:tcPr>
            <w:tcW w:w="269" w:type="pct"/>
            <w:gridSpan w:val="2"/>
            <w:tcBorders>
              <w:bottom w:val="single" w:sz="12" w:space="0" w:color="auto"/>
            </w:tcBorders>
            <w:shd w:val="clear" w:color="auto" w:fill="DAEEF3" w:themeFill="accent5" w:themeFillTint="33"/>
            <w:vAlign w:val="center"/>
          </w:tcPr>
          <w:p w14:paraId="2A2DA04B" w14:textId="77777777" w:rsidR="00841CD2" w:rsidRPr="00680327" w:rsidRDefault="00841CD2" w:rsidP="00B2529A">
            <w:pPr>
              <w:jc w:val="center"/>
              <w:rPr>
                <w:sz w:val="18"/>
                <w:szCs w:val="18"/>
              </w:rPr>
            </w:pPr>
            <w:r w:rsidRPr="00680327">
              <w:rPr>
                <w:sz w:val="18"/>
                <w:szCs w:val="18"/>
              </w:rPr>
              <w:t>3.2</w:t>
            </w:r>
          </w:p>
        </w:tc>
        <w:tc>
          <w:tcPr>
            <w:tcW w:w="269" w:type="pct"/>
            <w:tcBorders>
              <w:bottom w:val="single" w:sz="12" w:space="0" w:color="auto"/>
            </w:tcBorders>
            <w:shd w:val="clear" w:color="auto" w:fill="DAEEF3" w:themeFill="accent5" w:themeFillTint="33"/>
            <w:vAlign w:val="center"/>
          </w:tcPr>
          <w:p w14:paraId="336B1478" w14:textId="77777777" w:rsidR="00841CD2" w:rsidRPr="00680327" w:rsidRDefault="00841CD2" w:rsidP="00B2529A">
            <w:pPr>
              <w:jc w:val="center"/>
              <w:rPr>
                <w:sz w:val="18"/>
                <w:szCs w:val="18"/>
              </w:rPr>
            </w:pPr>
            <w:r w:rsidRPr="00680327">
              <w:rPr>
                <w:sz w:val="18"/>
                <w:szCs w:val="18"/>
              </w:rPr>
              <w:t>3.15</w:t>
            </w:r>
          </w:p>
        </w:tc>
        <w:tc>
          <w:tcPr>
            <w:tcW w:w="269" w:type="pct"/>
            <w:tcBorders>
              <w:bottom w:val="single" w:sz="12" w:space="0" w:color="auto"/>
            </w:tcBorders>
            <w:shd w:val="clear" w:color="auto" w:fill="DAEEF3" w:themeFill="accent5" w:themeFillTint="33"/>
            <w:vAlign w:val="center"/>
          </w:tcPr>
          <w:p w14:paraId="2DFD146A" w14:textId="77777777" w:rsidR="00841CD2" w:rsidRPr="00680327" w:rsidRDefault="00841CD2" w:rsidP="00B2529A">
            <w:pPr>
              <w:jc w:val="center"/>
              <w:rPr>
                <w:sz w:val="18"/>
                <w:szCs w:val="18"/>
              </w:rPr>
            </w:pPr>
            <w:r w:rsidRPr="00680327">
              <w:rPr>
                <w:sz w:val="18"/>
                <w:szCs w:val="18"/>
              </w:rPr>
              <w:t>3.16</w:t>
            </w:r>
          </w:p>
        </w:tc>
        <w:tc>
          <w:tcPr>
            <w:tcW w:w="269" w:type="pct"/>
            <w:tcBorders>
              <w:bottom w:val="single" w:sz="12" w:space="0" w:color="auto"/>
            </w:tcBorders>
            <w:shd w:val="clear" w:color="auto" w:fill="DAEEF3" w:themeFill="accent5" w:themeFillTint="33"/>
            <w:vAlign w:val="center"/>
          </w:tcPr>
          <w:p w14:paraId="6104F1A9" w14:textId="77777777" w:rsidR="00841CD2" w:rsidRPr="00680327" w:rsidRDefault="00841CD2" w:rsidP="00B2529A">
            <w:pPr>
              <w:jc w:val="center"/>
              <w:rPr>
                <w:sz w:val="18"/>
                <w:szCs w:val="18"/>
              </w:rPr>
            </w:pPr>
            <w:r w:rsidRPr="00680327">
              <w:rPr>
                <w:sz w:val="18"/>
                <w:szCs w:val="18"/>
              </w:rPr>
              <w:t>3.07</w:t>
            </w:r>
          </w:p>
        </w:tc>
        <w:tc>
          <w:tcPr>
            <w:tcW w:w="269" w:type="pct"/>
            <w:tcBorders>
              <w:bottom w:val="single" w:sz="12" w:space="0" w:color="auto"/>
            </w:tcBorders>
            <w:shd w:val="clear" w:color="auto" w:fill="DAEEF3" w:themeFill="accent5" w:themeFillTint="33"/>
            <w:vAlign w:val="center"/>
          </w:tcPr>
          <w:p w14:paraId="15B7C15B" w14:textId="77777777" w:rsidR="00841CD2" w:rsidRPr="00680327" w:rsidRDefault="00841CD2" w:rsidP="00B2529A">
            <w:pPr>
              <w:jc w:val="center"/>
              <w:rPr>
                <w:sz w:val="18"/>
                <w:szCs w:val="18"/>
              </w:rPr>
            </w:pPr>
            <w:r w:rsidRPr="00680327">
              <w:rPr>
                <w:sz w:val="18"/>
                <w:szCs w:val="18"/>
              </w:rPr>
              <w:t>3.2</w:t>
            </w:r>
            <w:r w:rsidRPr="00680327">
              <w:rPr>
                <w:rFonts w:hint="cs"/>
                <w:sz w:val="18"/>
                <w:szCs w:val="18"/>
                <w:rtl/>
              </w:rPr>
              <w:t>0</w:t>
            </w:r>
          </w:p>
        </w:tc>
        <w:tc>
          <w:tcPr>
            <w:tcW w:w="269" w:type="pct"/>
            <w:gridSpan w:val="2"/>
            <w:tcBorders>
              <w:bottom w:val="single" w:sz="12" w:space="0" w:color="auto"/>
            </w:tcBorders>
            <w:shd w:val="clear" w:color="auto" w:fill="DAEEF3" w:themeFill="accent5" w:themeFillTint="33"/>
            <w:vAlign w:val="center"/>
          </w:tcPr>
          <w:p w14:paraId="4581752F" w14:textId="77777777" w:rsidR="00841CD2" w:rsidRPr="00680327" w:rsidRDefault="00841CD2" w:rsidP="00B2529A">
            <w:pPr>
              <w:jc w:val="center"/>
              <w:rPr>
                <w:sz w:val="18"/>
                <w:szCs w:val="18"/>
              </w:rPr>
            </w:pPr>
            <w:r w:rsidRPr="00680327">
              <w:rPr>
                <w:sz w:val="18"/>
                <w:szCs w:val="18"/>
              </w:rPr>
              <w:t>3.12</w:t>
            </w:r>
          </w:p>
        </w:tc>
        <w:tc>
          <w:tcPr>
            <w:tcW w:w="269" w:type="pct"/>
            <w:tcBorders>
              <w:bottom w:val="single" w:sz="12" w:space="0" w:color="auto"/>
            </w:tcBorders>
            <w:shd w:val="clear" w:color="auto" w:fill="DAEEF3" w:themeFill="accent5" w:themeFillTint="33"/>
            <w:vAlign w:val="center"/>
          </w:tcPr>
          <w:p w14:paraId="12795D99" w14:textId="77777777" w:rsidR="00841CD2" w:rsidRPr="00680327" w:rsidRDefault="00841CD2" w:rsidP="00B2529A">
            <w:pPr>
              <w:jc w:val="center"/>
              <w:rPr>
                <w:sz w:val="18"/>
                <w:szCs w:val="18"/>
              </w:rPr>
            </w:pPr>
            <w:r w:rsidRPr="00680327">
              <w:rPr>
                <w:sz w:val="18"/>
                <w:szCs w:val="18"/>
              </w:rPr>
              <w:t>3.13</w:t>
            </w:r>
          </w:p>
        </w:tc>
        <w:tc>
          <w:tcPr>
            <w:tcW w:w="269" w:type="pct"/>
            <w:tcBorders>
              <w:bottom w:val="single" w:sz="12" w:space="0" w:color="auto"/>
            </w:tcBorders>
            <w:shd w:val="clear" w:color="auto" w:fill="DAEEF3" w:themeFill="accent5" w:themeFillTint="33"/>
            <w:vAlign w:val="center"/>
          </w:tcPr>
          <w:p w14:paraId="55088209" w14:textId="77777777" w:rsidR="00841CD2" w:rsidRPr="00680327" w:rsidRDefault="00841CD2" w:rsidP="00B2529A">
            <w:pPr>
              <w:jc w:val="center"/>
              <w:rPr>
                <w:sz w:val="18"/>
                <w:szCs w:val="18"/>
              </w:rPr>
            </w:pPr>
            <w:r w:rsidRPr="00680327">
              <w:rPr>
                <w:sz w:val="18"/>
                <w:szCs w:val="18"/>
              </w:rPr>
              <w:t>3.16</w:t>
            </w:r>
          </w:p>
        </w:tc>
        <w:tc>
          <w:tcPr>
            <w:tcW w:w="269" w:type="pct"/>
            <w:tcBorders>
              <w:bottom w:val="single" w:sz="12" w:space="0" w:color="auto"/>
            </w:tcBorders>
            <w:shd w:val="clear" w:color="auto" w:fill="DAEEF3" w:themeFill="accent5" w:themeFillTint="33"/>
            <w:vAlign w:val="center"/>
          </w:tcPr>
          <w:p w14:paraId="427169BD" w14:textId="77777777" w:rsidR="00841CD2" w:rsidRPr="00680327" w:rsidRDefault="00841CD2" w:rsidP="00B2529A">
            <w:pPr>
              <w:jc w:val="center"/>
              <w:rPr>
                <w:sz w:val="18"/>
                <w:szCs w:val="18"/>
              </w:rPr>
            </w:pPr>
            <w:r w:rsidRPr="00680327">
              <w:rPr>
                <w:sz w:val="18"/>
                <w:szCs w:val="18"/>
              </w:rPr>
              <w:t>3.01</w:t>
            </w:r>
          </w:p>
        </w:tc>
        <w:tc>
          <w:tcPr>
            <w:tcW w:w="272" w:type="pct"/>
            <w:tcBorders>
              <w:bottom w:val="single" w:sz="12" w:space="0" w:color="auto"/>
            </w:tcBorders>
            <w:shd w:val="clear" w:color="auto" w:fill="DAEEF3" w:themeFill="accent5" w:themeFillTint="33"/>
            <w:vAlign w:val="center"/>
          </w:tcPr>
          <w:p w14:paraId="13F242AB" w14:textId="77777777" w:rsidR="00841CD2" w:rsidRPr="00680327" w:rsidRDefault="00841CD2" w:rsidP="00B2529A">
            <w:pPr>
              <w:jc w:val="center"/>
              <w:rPr>
                <w:rFonts w:asciiTheme="majorBidi" w:eastAsia="Times New Roman" w:hAnsiTheme="majorBidi" w:cstheme="majorBidi"/>
                <w:sz w:val="18"/>
                <w:szCs w:val="18"/>
              </w:rPr>
            </w:pPr>
            <w:r w:rsidRPr="00680327">
              <w:rPr>
                <w:rFonts w:asciiTheme="majorBidi" w:eastAsia="Times New Roman" w:hAnsiTheme="majorBidi" w:cstheme="majorBidi"/>
                <w:sz w:val="18"/>
                <w:szCs w:val="18"/>
              </w:rPr>
              <w:t>0.06</w:t>
            </w:r>
          </w:p>
        </w:tc>
      </w:tr>
      <w:tr w:rsidR="00680327" w:rsidRPr="00680327" w14:paraId="290ECAF4" w14:textId="77777777" w:rsidTr="00A30C02">
        <w:trPr>
          <w:trHeight w:val="274"/>
        </w:trPr>
        <w:tc>
          <w:tcPr>
            <w:tcW w:w="4997" w:type="pct"/>
            <w:gridSpan w:val="20"/>
            <w:tcBorders>
              <w:top w:val="single" w:sz="12" w:space="0" w:color="auto"/>
              <w:bottom w:val="single" w:sz="12" w:space="0" w:color="auto"/>
            </w:tcBorders>
            <w:shd w:val="clear" w:color="auto" w:fill="EAEAEA"/>
            <w:vAlign w:val="center"/>
          </w:tcPr>
          <w:p w14:paraId="694C2405" w14:textId="77777777" w:rsidR="00841CD2" w:rsidRPr="00680327" w:rsidRDefault="00456626" w:rsidP="00B2529A">
            <w:pPr>
              <w:ind w:right="-30"/>
              <w:jc w:val="center"/>
              <w:rPr>
                <w:rFonts w:asciiTheme="majorBidi" w:eastAsia="Times New Roman" w:hAnsiTheme="majorBidi" w:cstheme="majorBidi"/>
                <w:b/>
                <w:bCs/>
                <w:sz w:val="20"/>
                <w:szCs w:val="20"/>
              </w:rPr>
            </w:pPr>
            <w:r w:rsidRPr="00680327">
              <w:rPr>
                <w:rFonts w:asciiTheme="majorBidi" w:eastAsia="Times New Roman" w:hAnsiTheme="majorBidi" w:cstheme="majorBidi"/>
                <w:b/>
                <w:bCs/>
                <w:sz w:val="20"/>
                <w:szCs w:val="20"/>
              </w:rPr>
              <w:t>2022</w:t>
            </w:r>
            <w:r w:rsidR="00841CD2" w:rsidRPr="00680327">
              <w:rPr>
                <w:rFonts w:asciiTheme="majorBidi" w:eastAsia="Times New Roman" w:hAnsiTheme="majorBidi" w:cstheme="majorBidi"/>
                <w:b/>
                <w:bCs/>
                <w:sz w:val="20"/>
                <w:szCs w:val="20"/>
              </w:rPr>
              <w:t xml:space="preserve"> season</w:t>
            </w:r>
          </w:p>
        </w:tc>
      </w:tr>
      <w:tr w:rsidR="00680327" w:rsidRPr="00680327" w14:paraId="3AE8B72B" w14:textId="77777777" w:rsidTr="00A30C02">
        <w:trPr>
          <w:trHeight w:val="274"/>
        </w:trPr>
        <w:tc>
          <w:tcPr>
            <w:tcW w:w="691" w:type="pct"/>
            <w:tcBorders>
              <w:top w:val="single" w:sz="12" w:space="0" w:color="auto"/>
            </w:tcBorders>
            <w:shd w:val="clear" w:color="auto" w:fill="DBE5F1" w:themeFill="accent1" w:themeFillTint="33"/>
            <w:vAlign w:val="center"/>
          </w:tcPr>
          <w:p w14:paraId="378CC523" w14:textId="77777777" w:rsidR="00841CD2" w:rsidRPr="00680327" w:rsidRDefault="00841CD2" w:rsidP="00B2529A">
            <w:pPr>
              <w:jc w:val="center"/>
              <w:rPr>
                <w:rFonts w:asciiTheme="majorBidi" w:hAnsiTheme="majorBidi" w:cstheme="majorBidi"/>
                <w:b/>
                <w:bCs/>
                <w:sz w:val="20"/>
                <w:szCs w:val="20"/>
              </w:rPr>
            </w:pPr>
            <w:r w:rsidRPr="00680327">
              <w:rPr>
                <w:rFonts w:ascii="Times New Roman" w:hAnsi="Times New Roman" w:cs="Times New Roman"/>
                <w:b/>
                <w:bCs/>
                <w:sz w:val="20"/>
                <w:szCs w:val="20"/>
              </w:rPr>
              <w:t>FD (day)</w:t>
            </w:r>
          </w:p>
        </w:tc>
        <w:tc>
          <w:tcPr>
            <w:tcW w:w="269" w:type="pct"/>
            <w:tcBorders>
              <w:top w:val="single" w:sz="12" w:space="0" w:color="auto"/>
            </w:tcBorders>
            <w:vAlign w:val="center"/>
          </w:tcPr>
          <w:p w14:paraId="2E73A90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49.50</w:t>
            </w:r>
          </w:p>
        </w:tc>
        <w:tc>
          <w:tcPr>
            <w:tcW w:w="268" w:type="pct"/>
            <w:gridSpan w:val="2"/>
            <w:tcBorders>
              <w:top w:val="single" w:sz="12" w:space="0" w:color="auto"/>
            </w:tcBorders>
            <w:vAlign w:val="center"/>
          </w:tcPr>
          <w:p w14:paraId="26285F2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47.00</w:t>
            </w:r>
          </w:p>
        </w:tc>
        <w:tc>
          <w:tcPr>
            <w:tcW w:w="269" w:type="pct"/>
            <w:tcBorders>
              <w:top w:val="single" w:sz="12" w:space="0" w:color="auto"/>
            </w:tcBorders>
            <w:vAlign w:val="center"/>
          </w:tcPr>
          <w:p w14:paraId="75D79E2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48.00</w:t>
            </w:r>
          </w:p>
        </w:tc>
        <w:tc>
          <w:tcPr>
            <w:tcW w:w="269" w:type="pct"/>
            <w:tcBorders>
              <w:top w:val="single" w:sz="12" w:space="0" w:color="auto"/>
            </w:tcBorders>
            <w:vAlign w:val="center"/>
          </w:tcPr>
          <w:p w14:paraId="6BDA49F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49.33</w:t>
            </w:r>
          </w:p>
        </w:tc>
        <w:tc>
          <w:tcPr>
            <w:tcW w:w="269" w:type="pct"/>
            <w:tcBorders>
              <w:top w:val="single" w:sz="12" w:space="0" w:color="auto"/>
            </w:tcBorders>
            <w:vAlign w:val="center"/>
          </w:tcPr>
          <w:p w14:paraId="3053FA1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46.67</w:t>
            </w:r>
          </w:p>
        </w:tc>
        <w:tc>
          <w:tcPr>
            <w:tcW w:w="269" w:type="pct"/>
            <w:tcBorders>
              <w:top w:val="single" w:sz="12" w:space="0" w:color="auto"/>
            </w:tcBorders>
            <w:vAlign w:val="center"/>
          </w:tcPr>
          <w:p w14:paraId="20AF411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48.00</w:t>
            </w:r>
          </w:p>
        </w:tc>
        <w:tc>
          <w:tcPr>
            <w:tcW w:w="269" w:type="pct"/>
            <w:gridSpan w:val="2"/>
            <w:tcBorders>
              <w:top w:val="single" w:sz="12" w:space="0" w:color="auto"/>
            </w:tcBorders>
            <w:vAlign w:val="center"/>
          </w:tcPr>
          <w:p w14:paraId="7E5FFFC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46.00</w:t>
            </w:r>
          </w:p>
        </w:tc>
        <w:tc>
          <w:tcPr>
            <w:tcW w:w="269" w:type="pct"/>
            <w:tcBorders>
              <w:top w:val="single" w:sz="12" w:space="0" w:color="auto"/>
            </w:tcBorders>
            <w:vAlign w:val="center"/>
          </w:tcPr>
          <w:p w14:paraId="43E4E7B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45.00</w:t>
            </w:r>
          </w:p>
        </w:tc>
        <w:tc>
          <w:tcPr>
            <w:tcW w:w="269" w:type="pct"/>
            <w:tcBorders>
              <w:top w:val="single" w:sz="12" w:space="0" w:color="auto"/>
            </w:tcBorders>
            <w:vAlign w:val="center"/>
          </w:tcPr>
          <w:p w14:paraId="3F9915C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47.00</w:t>
            </w:r>
          </w:p>
        </w:tc>
        <w:tc>
          <w:tcPr>
            <w:tcW w:w="269" w:type="pct"/>
            <w:tcBorders>
              <w:top w:val="single" w:sz="12" w:space="0" w:color="auto"/>
            </w:tcBorders>
            <w:vAlign w:val="center"/>
          </w:tcPr>
          <w:p w14:paraId="6EE5D1D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44.33</w:t>
            </w:r>
          </w:p>
        </w:tc>
        <w:tc>
          <w:tcPr>
            <w:tcW w:w="269" w:type="pct"/>
            <w:tcBorders>
              <w:top w:val="single" w:sz="12" w:space="0" w:color="auto"/>
            </w:tcBorders>
            <w:vAlign w:val="center"/>
          </w:tcPr>
          <w:p w14:paraId="01AF9DF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47.00</w:t>
            </w:r>
          </w:p>
        </w:tc>
        <w:tc>
          <w:tcPr>
            <w:tcW w:w="269" w:type="pct"/>
            <w:gridSpan w:val="2"/>
            <w:tcBorders>
              <w:top w:val="single" w:sz="12" w:space="0" w:color="auto"/>
            </w:tcBorders>
            <w:vAlign w:val="center"/>
          </w:tcPr>
          <w:p w14:paraId="494CC30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46.00</w:t>
            </w:r>
          </w:p>
        </w:tc>
        <w:tc>
          <w:tcPr>
            <w:tcW w:w="269" w:type="pct"/>
            <w:tcBorders>
              <w:top w:val="single" w:sz="12" w:space="0" w:color="auto"/>
            </w:tcBorders>
            <w:vAlign w:val="center"/>
          </w:tcPr>
          <w:p w14:paraId="20E2043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45.00</w:t>
            </w:r>
          </w:p>
        </w:tc>
        <w:tc>
          <w:tcPr>
            <w:tcW w:w="269" w:type="pct"/>
            <w:tcBorders>
              <w:top w:val="single" w:sz="12" w:space="0" w:color="auto"/>
            </w:tcBorders>
            <w:vAlign w:val="center"/>
          </w:tcPr>
          <w:p w14:paraId="19C960D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47.33</w:t>
            </w:r>
          </w:p>
        </w:tc>
        <w:tc>
          <w:tcPr>
            <w:tcW w:w="269" w:type="pct"/>
            <w:tcBorders>
              <w:top w:val="single" w:sz="12" w:space="0" w:color="auto"/>
            </w:tcBorders>
            <w:vAlign w:val="center"/>
          </w:tcPr>
          <w:p w14:paraId="5D94F94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47.00</w:t>
            </w:r>
          </w:p>
        </w:tc>
        <w:tc>
          <w:tcPr>
            <w:tcW w:w="272" w:type="pct"/>
            <w:tcBorders>
              <w:top w:val="single" w:sz="12" w:space="0" w:color="auto"/>
            </w:tcBorders>
            <w:vAlign w:val="center"/>
          </w:tcPr>
          <w:p w14:paraId="372C55EA"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1.52</w:t>
            </w:r>
          </w:p>
        </w:tc>
      </w:tr>
      <w:tr w:rsidR="00680327" w:rsidRPr="00680327" w14:paraId="11702E6F" w14:textId="77777777" w:rsidTr="00A30C02">
        <w:trPr>
          <w:trHeight w:val="274"/>
        </w:trPr>
        <w:tc>
          <w:tcPr>
            <w:tcW w:w="691" w:type="pct"/>
            <w:shd w:val="clear" w:color="auto" w:fill="DBE5F1" w:themeFill="accent1" w:themeFillTint="33"/>
            <w:vAlign w:val="center"/>
          </w:tcPr>
          <w:p w14:paraId="0CC7B934"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PL (cm)</w:t>
            </w:r>
          </w:p>
        </w:tc>
        <w:tc>
          <w:tcPr>
            <w:tcW w:w="269" w:type="pct"/>
            <w:shd w:val="clear" w:color="auto" w:fill="DAEEF3" w:themeFill="accent5" w:themeFillTint="33"/>
            <w:vAlign w:val="center"/>
          </w:tcPr>
          <w:p w14:paraId="6518A56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14.08</w:t>
            </w:r>
          </w:p>
        </w:tc>
        <w:tc>
          <w:tcPr>
            <w:tcW w:w="268" w:type="pct"/>
            <w:gridSpan w:val="2"/>
            <w:shd w:val="clear" w:color="auto" w:fill="DAEEF3" w:themeFill="accent5" w:themeFillTint="33"/>
            <w:vAlign w:val="center"/>
          </w:tcPr>
          <w:p w14:paraId="7D8F46D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17.24</w:t>
            </w:r>
          </w:p>
        </w:tc>
        <w:tc>
          <w:tcPr>
            <w:tcW w:w="269" w:type="pct"/>
            <w:shd w:val="clear" w:color="auto" w:fill="DAEEF3" w:themeFill="accent5" w:themeFillTint="33"/>
            <w:vAlign w:val="center"/>
          </w:tcPr>
          <w:p w14:paraId="7C9ED80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17.72</w:t>
            </w:r>
          </w:p>
        </w:tc>
        <w:tc>
          <w:tcPr>
            <w:tcW w:w="269" w:type="pct"/>
            <w:shd w:val="clear" w:color="auto" w:fill="DAEEF3" w:themeFill="accent5" w:themeFillTint="33"/>
            <w:vAlign w:val="center"/>
          </w:tcPr>
          <w:p w14:paraId="74D1E6C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17.37</w:t>
            </w:r>
          </w:p>
        </w:tc>
        <w:tc>
          <w:tcPr>
            <w:tcW w:w="269" w:type="pct"/>
            <w:shd w:val="clear" w:color="auto" w:fill="DAEEF3" w:themeFill="accent5" w:themeFillTint="33"/>
            <w:vAlign w:val="center"/>
          </w:tcPr>
          <w:p w14:paraId="338FF5C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17.50</w:t>
            </w:r>
          </w:p>
        </w:tc>
        <w:tc>
          <w:tcPr>
            <w:tcW w:w="269" w:type="pct"/>
            <w:shd w:val="clear" w:color="auto" w:fill="DAEEF3" w:themeFill="accent5" w:themeFillTint="33"/>
            <w:vAlign w:val="center"/>
          </w:tcPr>
          <w:p w14:paraId="34D3B84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17.09</w:t>
            </w:r>
          </w:p>
        </w:tc>
        <w:tc>
          <w:tcPr>
            <w:tcW w:w="269" w:type="pct"/>
            <w:gridSpan w:val="2"/>
            <w:shd w:val="clear" w:color="auto" w:fill="DAEEF3" w:themeFill="accent5" w:themeFillTint="33"/>
            <w:vAlign w:val="center"/>
          </w:tcPr>
          <w:p w14:paraId="3950E9A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17.37</w:t>
            </w:r>
          </w:p>
        </w:tc>
        <w:tc>
          <w:tcPr>
            <w:tcW w:w="269" w:type="pct"/>
            <w:shd w:val="clear" w:color="auto" w:fill="DAEEF3" w:themeFill="accent5" w:themeFillTint="33"/>
            <w:vAlign w:val="center"/>
          </w:tcPr>
          <w:p w14:paraId="7020D3E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18.25</w:t>
            </w:r>
          </w:p>
        </w:tc>
        <w:tc>
          <w:tcPr>
            <w:tcW w:w="269" w:type="pct"/>
            <w:shd w:val="clear" w:color="auto" w:fill="DAEEF3" w:themeFill="accent5" w:themeFillTint="33"/>
            <w:vAlign w:val="center"/>
          </w:tcPr>
          <w:p w14:paraId="366D56A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18.14</w:t>
            </w:r>
          </w:p>
        </w:tc>
        <w:tc>
          <w:tcPr>
            <w:tcW w:w="269" w:type="pct"/>
            <w:shd w:val="clear" w:color="auto" w:fill="DAEEF3" w:themeFill="accent5" w:themeFillTint="33"/>
            <w:vAlign w:val="center"/>
          </w:tcPr>
          <w:p w14:paraId="1BA1039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18.12</w:t>
            </w:r>
          </w:p>
        </w:tc>
        <w:tc>
          <w:tcPr>
            <w:tcW w:w="269" w:type="pct"/>
            <w:shd w:val="clear" w:color="auto" w:fill="DAEEF3" w:themeFill="accent5" w:themeFillTint="33"/>
            <w:vAlign w:val="center"/>
          </w:tcPr>
          <w:p w14:paraId="0B131B3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17.94</w:t>
            </w:r>
          </w:p>
        </w:tc>
        <w:tc>
          <w:tcPr>
            <w:tcW w:w="269" w:type="pct"/>
            <w:gridSpan w:val="2"/>
            <w:shd w:val="clear" w:color="auto" w:fill="DAEEF3" w:themeFill="accent5" w:themeFillTint="33"/>
            <w:vAlign w:val="center"/>
          </w:tcPr>
          <w:p w14:paraId="770897C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18.42</w:t>
            </w:r>
          </w:p>
        </w:tc>
        <w:tc>
          <w:tcPr>
            <w:tcW w:w="269" w:type="pct"/>
            <w:shd w:val="clear" w:color="auto" w:fill="DAEEF3" w:themeFill="accent5" w:themeFillTint="33"/>
            <w:vAlign w:val="center"/>
          </w:tcPr>
          <w:p w14:paraId="1FB4667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18.62</w:t>
            </w:r>
          </w:p>
        </w:tc>
        <w:tc>
          <w:tcPr>
            <w:tcW w:w="269" w:type="pct"/>
            <w:shd w:val="clear" w:color="auto" w:fill="DAEEF3" w:themeFill="accent5" w:themeFillTint="33"/>
            <w:vAlign w:val="center"/>
          </w:tcPr>
          <w:p w14:paraId="66CCD38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18.23</w:t>
            </w:r>
          </w:p>
        </w:tc>
        <w:tc>
          <w:tcPr>
            <w:tcW w:w="269" w:type="pct"/>
            <w:shd w:val="clear" w:color="auto" w:fill="DAEEF3" w:themeFill="accent5" w:themeFillTint="33"/>
            <w:vAlign w:val="center"/>
          </w:tcPr>
          <w:p w14:paraId="5ADACCA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18.40</w:t>
            </w:r>
          </w:p>
        </w:tc>
        <w:tc>
          <w:tcPr>
            <w:tcW w:w="272" w:type="pct"/>
            <w:shd w:val="clear" w:color="auto" w:fill="DAEEF3" w:themeFill="accent5" w:themeFillTint="33"/>
            <w:vAlign w:val="center"/>
          </w:tcPr>
          <w:p w14:paraId="16E95BB7"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0.60</w:t>
            </w:r>
          </w:p>
        </w:tc>
      </w:tr>
      <w:tr w:rsidR="00680327" w:rsidRPr="00680327" w14:paraId="11E6DBCB" w14:textId="77777777" w:rsidTr="00A30C02">
        <w:trPr>
          <w:trHeight w:val="274"/>
        </w:trPr>
        <w:tc>
          <w:tcPr>
            <w:tcW w:w="691" w:type="pct"/>
            <w:shd w:val="clear" w:color="auto" w:fill="DBE5F1" w:themeFill="accent1" w:themeFillTint="33"/>
            <w:vAlign w:val="center"/>
          </w:tcPr>
          <w:p w14:paraId="17B21F95"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PH (cm)</w:t>
            </w:r>
          </w:p>
        </w:tc>
        <w:tc>
          <w:tcPr>
            <w:tcW w:w="269" w:type="pct"/>
            <w:vAlign w:val="center"/>
          </w:tcPr>
          <w:p w14:paraId="2772670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42.17</w:t>
            </w:r>
          </w:p>
        </w:tc>
        <w:tc>
          <w:tcPr>
            <w:tcW w:w="268" w:type="pct"/>
            <w:gridSpan w:val="2"/>
            <w:vAlign w:val="center"/>
          </w:tcPr>
          <w:p w14:paraId="6AE65CF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48.47</w:t>
            </w:r>
          </w:p>
        </w:tc>
        <w:tc>
          <w:tcPr>
            <w:tcW w:w="269" w:type="pct"/>
            <w:vAlign w:val="center"/>
          </w:tcPr>
          <w:p w14:paraId="2289542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47.80</w:t>
            </w:r>
          </w:p>
        </w:tc>
        <w:tc>
          <w:tcPr>
            <w:tcW w:w="269" w:type="pct"/>
            <w:vAlign w:val="center"/>
          </w:tcPr>
          <w:p w14:paraId="096D857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51.13</w:t>
            </w:r>
          </w:p>
        </w:tc>
        <w:tc>
          <w:tcPr>
            <w:tcW w:w="269" w:type="pct"/>
            <w:vAlign w:val="center"/>
          </w:tcPr>
          <w:p w14:paraId="49A66D1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48.53</w:t>
            </w:r>
          </w:p>
        </w:tc>
        <w:tc>
          <w:tcPr>
            <w:tcW w:w="269" w:type="pct"/>
            <w:vAlign w:val="center"/>
          </w:tcPr>
          <w:p w14:paraId="10B3E80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47.73</w:t>
            </w:r>
          </w:p>
        </w:tc>
        <w:tc>
          <w:tcPr>
            <w:tcW w:w="269" w:type="pct"/>
            <w:gridSpan w:val="2"/>
            <w:vAlign w:val="center"/>
          </w:tcPr>
          <w:p w14:paraId="60D9BBE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55.93</w:t>
            </w:r>
          </w:p>
        </w:tc>
        <w:tc>
          <w:tcPr>
            <w:tcW w:w="269" w:type="pct"/>
            <w:vAlign w:val="center"/>
          </w:tcPr>
          <w:p w14:paraId="1C0B22F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57.60</w:t>
            </w:r>
          </w:p>
        </w:tc>
        <w:tc>
          <w:tcPr>
            <w:tcW w:w="269" w:type="pct"/>
            <w:vAlign w:val="center"/>
          </w:tcPr>
          <w:p w14:paraId="7249AD4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55.53</w:t>
            </w:r>
          </w:p>
        </w:tc>
        <w:tc>
          <w:tcPr>
            <w:tcW w:w="269" w:type="pct"/>
            <w:vAlign w:val="center"/>
          </w:tcPr>
          <w:p w14:paraId="0F89828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56.07</w:t>
            </w:r>
          </w:p>
        </w:tc>
        <w:tc>
          <w:tcPr>
            <w:tcW w:w="269" w:type="pct"/>
            <w:vAlign w:val="center"/>
          </w:tcPr>
          <w:p w14:paraId="2961CAD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55.37</w:t>
            </w:r>
          </w:p>
        </w:tc>
        <w:tc>
          <w:tcPr>
            <w:tcW w:w="269" w:type="pct"/>
            <w:gridSpan w:val="2"/>
            <w:vAlign w:val="center"/>
          </w:tcPr>
          <w:p w14:paraId="27AE6FD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66.70</w:t>
            </w:r>
          </w:p>
        </w:tc>
        <w:tc>
          <w:tcPr>
            <w:tcW w:w="269" w:type="pct"/>
            <w:vAlign w:val="center"/>
          </w:tcPr>
          <w:p w14:paraId="6A067D7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66.97</w:t>
            </w:r>
          </w:p>
        </w:tc>
        <w:tc>
          <w:tcPr>
            <w:tcW w:w="269" w:type="pct"/>
            <w:vAlign w:val="center"/>
          </w:tcPr>
          <w:p w14:paraId="1608856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62.00</w:t>
            </w:r>
          </w:p>
        </w:tc>
        <w:tc>
          <w:tcPr>
            <w:tcW w:w="269" w:type="pct"/>
            <w:vAlign w:val="center"/>
          </w:tcPr>
          <w:p w14:paraId="5FF21F8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61.80</w:t>
            </w:r>
          </w:p>
        </w:tc>
        <w:tc>
          <w:tcPr>
            <w:tcW w:w="272" w:type="pct"/>
            <w:vAlign w:val="center"/>
          </w:tcPr>
          <w:p w14:paraId="66B03B7B"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4.33</w:t>
            </w:r>
          </w:p>
        </w:tc>
      </w:tr>
      <w:tr w:rsidR="00680327" w:rsidRPr="00680327" w14:paraId="56ED9CD3" w14:textId="77777777" w:rsidTr="00A30C02">
        <w:trPr>
          <w:trHeight w:val="274"/>
        </w:trPr>
        <w:tc>
          <w:tcPr>
            <w:tcW w:w="691" w:type="pct"/>
            <w:tcBorders>
              <w:bottom w:val="nil"/>
            </w:tcBorders>
            <w:shd w:val="clear" w:color="auto" w:fill="DBE5F1" w:themeFill="accent1" w:themeFillTint="33"/>
            <w:vAlign w:val="center"/>
          </w:tcPr>
          <w:p w14:paraId="608AA2C2"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NP/P</w:t>
            </w:r>
          </w:p>
        </w:tc>
        <w:tc>
          <w:tcPr>
            <w:tcW w:w="269" w:type="pct"/>
            <w:tcBorders>
              <w:bottom w:val="nil"/>
            </w:tcBorders>
            <w:shd w:val="clear" w:color="auto" w:fill="DAEEF3" w:themeFill="accent5" w:themeFillTint="33"/>
            <w:vAlign w:val="center"/>
          </w:tcPr>
          <w:p w14:paraId="4192C62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19.87</w:t>
            </w:r>
          </w:p>
        </w:tc>
        <w:tc>
          <w:tcPr>
            <w:tcW w:w="268" w:type="pct"/>
            <w:gridSpan w:val="2"/>
            <w:tcBorders>
              <w:bottom w:val="nil"/>
            </w:tcBorders>
            <w:shd w:val="clear" w:color="auto" w:fill="DAEEF3" w:themeFill="accent5" w:themeFillTint="33"/>
            <w:vAlign w:val="center"/>
          </w:tcPr>
          <w:p w14:paraId="36C9235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23.42</w:t>
            </w:r>
          </w:p>
        </w:tc>
        <w:tc>
          <w:tcPr>
            <w:tcW w:w="269" w:type="pct"/>
            <w:tcBorders>
              <w:bottom w:val="nil"/>
            </w:tcBorders>
            <w:shd w:val="clear" w:color="auto" w:fill="DAEEF3" w:themeFill="accent5" w:themeFillTint="33"/>
            <w:vAlign w:val="center"/>
          </w:tcPr>
          <w:p w14:paraId="5D5E3BB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23.08</w:t>
            </w:r>
          </w:p>
        </w:tc>
        <w:tc>
          <w:tcPr>
            <w:tcW w:w="269" w:type="pct"/>
            <w:tcBorders>
              <w:bottom w:val="nil"/>
            </w:tcBorders>
            <w:shd w:val="clear" w:color="auto" w:fill="DAEEF3" w:themeFill="accent5" w:themeFillTint="33"/>
            <w:vAlign w:val="center"/>
          </w:tcPr>
          <w:p w14:paraId="0324C2C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26.78</w:t>
            </w:r>
          </w:p>
        </w:tc>
        <w:tc>
          <w:tcPr>
            <w:tcW w:w="269" w:type="pct"/>
            <w:tcBorders>
              <w:bottom w:val="nil"/>
            </w:tcBorders>
            <w:shd w:val="clear" w:color="auto" w:fill="DAEEF3" w:themeFill="accent5" w:themeFillTint="33"/>
            <w:vAlign w:val="center"/>
          </w:tcPr>
          <w:p w14:paraId="34511F1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27.58</w:t>
            </w:r>
          </w:p>
        </w:tc>
        <w:tc>
          <w:tcPr>
            <w:tcW w:w="269" w:type="pct"/>
            <w:tcBorders>
              <w:bottom w:val="nil"/>
            </w:tcBorders>
            <w:shd w:val="clear" w:color="auto" w:fill="DAEEF3" w:themeFill="accent5" w:themeFillTint="33"/>
            <w:vAlign w:val="center"/>
          </w:tcPr>
          <w:p w14:paraId="2722842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33.60</w:t>
            </w:r>
          </w:p>
        </w:tc>
        <w:tc>
          <w:tcPr>
            <w:tcW w:w="269" w:type="pct"/>
            <w:gridSpan w:val="2"/>
            <w:tcBorders>
              <w:bottom w:val="nil"/>
            </w:tcBorders>
            <w:shd w:val="clear" w:color="auto" w:fill="DAEEF3" w:themeFill="accent5" w:themeFillTint="33"/>
            <w:vAlign w:val="center"/>
          </w:tcPr>
          <w:p w14:paraId="7235CCD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48.07</w:t>
            </w:r>
          </w:p>
        </w:tc>
        <w:tc>
          <w:tcPr>
            <w:tcW w:w="269" w:type="pct"/>
            <w:tcBorders>
              <w:bottom w:val="nil"/>
            </w:tcBorders>
            <w:shd w:val="clear" w:color="auto" w:fill="DAEEF3" w:themeFill="accent5" w:themeFillTint="33"/>
            <w:vAlign w:val="center"/>
          </w:tcPr>
          <w:p w14:paraId="15008F8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45.43</w:t>
            </w:r>
          </w:p>
        </w:tc>
        <w:tc>
          <w:tcPr>
            <w:tcW w:w="269" w:type="pct"/>
            <w:tcBorders>
              <w:bottom w:val="nil"/>
            </w:tcBorders>
            <w:shd w:val="clear" w:color="auto" w:fill="DAEEF3" w:themeFill="accent5" w:themeFillTint="33"/>
            <w:vAlign w:val="center"/>
          </w:tcPr>
          <w:p w14:paraId="518E064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42.30</w:t>
            </w:r>
          </w:p>
        </w:tc>
        <w:tc>
          <w:tcPr>
            <w:tcW w:w="269" w:type="pct"/>
            <w:tcBorders>
              <w:bottom w:val="nil"/>
            </w:tcBorders>
            <w:shd w:val="clear" w:color="auto" w:fill="DAEEF3" w:themeFill="accent5" w:themeFillTint="33"/>
            <w:vAlign w:val="center"/>
          </w:tcPr>
          <w:p w14:paraId="5093B765"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43.93</w:t>
            </w:r>
          </w:p>
        </w:tc>
        <w:tc>
          <w:tcPr>
            <w:tcW w:w="269" w:type="pct"/>
            <w:tcBorders>
              <w:bottom w:val="nil"/>
            </w:tcBorders>
            <w:shd w:val="clear" w:color="auto" w:fill="DAEEF3" w:themeFill="accent5" w:themeFillTint="33"/>
            <w:vAlign w:val="center"/>
          </w:tcPr>
          <w:p w14:paraId="4DEF833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45.00</w:t>
            </w:r>
          </w:p>
        </w:tc>
        <w:tc>
          <w:tcPr>
            <w:tcW w:w="269" w:type="pct"/>
            <w:gridSpan w:val="2"/>
            <w:tcBorders>
              <w:bottom w:val="nil"/>
            </w:tcBorders>
            <w:shd w:val="clear" w:color="auto" w:fill="DAEEF3" w:themeFill="accent5" w:themeFillTint="33"/>
            <w:vAlign w:val="center"/>
          </w:tcPr>
          <w:p w14:paraId="7889D9E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45.19</w:t>
            </w:r>
          </w:p>
        </w:tc>
        <w:tc>
          <w:tcPr>
            <w:tcW w:w="269" w:type="pct"/>
            <w:tcBorders>
              <w:bottom w:val="nil"/>
            </w:tcBorders>
            <w:shd w:val="clear" w:color="auto" w:fill="DAEEF3" w:themeFill="accent5" w:themeFillTint="33"/>
            <w:vAlign w:val="center"/>
          </w:tcPr>
          <w:p w14:paraId="5B79559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53.13</w:t>
            </w:r>
          </w:p>
        </w:tc>
        <w:tc>
          <w:tcPr>
            <w:tcW w:w="269" w:type="pct"/>
            <w:tcBorders>
              <w:bottom w:val="nil"/>
            </w:tcBorders>
            <w:shd w:val="clear" w:color="auto" w:fill="DAEEF3" w:themeFill="accent5" w:themeFillTint="33"/>
            <w:vAlign w:val="center"/>
          </w:tcPr>
          <w:p w14:paraId="58D5B0F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48.00</w:t>
            </w:r>
          </w:p>
        </w:tc>
        <w:tc>
          <w:tcPr>
            <w:tcW w:w="269" w:type="pct"/>
            <w:tcBorders>
              <w:bottom w:val="nil"/>
            </w:tcBorders>
            <w:shd w:val="clear" w:color="auto" w:fill="DAEEF3" w:themeFill="accent5" w:themeFillTint="33"/>
            <w:vAlign w:val="center"/>
          </w:tcPr>
          <w:p w14:paraId="18F2BA2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51.33</w:t>
            </w:r>
          </w:p>
        </w:tc>
        <w:tc>
          <w:tcPr>
            <w:tcW w:w="272" w:type="pct"/>
            <w:tcBorders>
              <w:bottom w:val="nil"/>
            </w:tcBorders>
            <w:shd w:val="clear" w:color="auto" w:fill="DAEEF3" w:themeFill="accent5" w:themeFillTint="33"/>
            <w:vAlign w:val="center"/>
          </w:tcPr>
          <w:p w14:paraId="32DCAD35"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2.97</w:t>
            </w:r>
          </w:p>
        </w:tc>
      </w:tr>
      <w:tr w:rsidR="00680327" w:rsidRPr="00680327" w14:paraId="7C70479B" w14:textId="77777777" w:rsidTr="00A30C02">
        <w:trPr>
          <w:trHeight w:val="274"/>
        </w:trPr>
        <w:tc>
          <w:tcPr>
            <w:tcW w:w="691" w:type="pct"/>
            <w:tcBorders>
              <w:top w:val="nil"/>
              <w:bottom w:val="nil"/>
            </w:tcBorders>
            <w:shd w:val="clear" w:color="auto" w:fill="DBE5F1" w:themeFill="accent1" w:themeFillTint="33"/>
            <w:vAlign w:val="center"/>
          </w:tcPr>
          <w:p w14:paraId="74A62AEF"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GPY/F (ton/fed)</w:t>
            </w:r>
          </w:p>
        </w:tc>
        <w:tc>
          <w:tcPr>
            <w:tcW w:w="269" w:type="pct"/>
            <w:tcBorders>
              <w:top w:val="nil"/>
              <w:bottom w:val="nil"/>
            </w:tcBorders>
            <w:vAlign w:val="center"/>
          </w:tcPr>
          <w:p w14:paraId="25C9FC5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2.453</w:t>
            </w:r>
          </w:p>
        </w:tc>
        <w:tc>
          <w:tcPr>
            <w:tcW w:w="268" w:type="pct"/>
            <w:gridSpan w:val="2"/>
            <w:tcBorders>
              <w:top w:val="nil"/>
              <w:bottom w:val="nil"/>
            </w:tcBorders>
            <w:vAlign w:val="center"/>
          </w:tcPr>
          <w:p w14:paraId="50E1CC6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3.001</w:t>
            </w:r>
          </w:p>
        </w:tc>
        <w:tc>
          <w:tcPr>
            <w:tcW w:w="269" w:type="pct"/>
            <w:tcBorders>
              <w:top w:val="nil"/>
              <w:bottom w:val="nil"/>
            </w:tcBorders>
            <w:vAlign w:val="center"/>
          </w:tcPr>
          <w:p w14:paraId="016B538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3.434</w:t>
            </w:r>
          </w:p>
        </w:tc>
        <w:tc>
          <w:tcPr>
            <w:tcW w:w="269" w:type="pct"/>
            <w:tcBorders>
              <w:top w:val="nil"/>
              <w:bottom w:val="nil"/>
            </w:tcBorders>
            <w:vAlign w:val="center"/>
          </w:tcPr>
          <w:p w14:paraId="0D6F254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3.238</w:t>
            </w:r>
          </w:p>
        </w:tc>
        <w:tc>
          <w:tcPr>
            <w:tcW w:w="269" w:type="pct"/>
            <w:tcBorders>
              <w:top w:val="nil"/>
              <w:bottom w:val="nil"/>
            </w:tcBorders>
            <w:vAlign w:val="center"/>
          </w:tcPr>
          <w:p w14:paraId="7BF6BF9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2.954</w:t>
            </w:r>
          </w:p>
        </w:tc>
        <w:tc>
          <w:tcPr>
            <w:tcW w:w="269" w:type="pct"/>
            <w:tcBorders>
              <w:top w:val="nil"/>
              <w:bottom w:val="nil"/>
            </w:tcBorders>
            <w:vAlign w:val="center"/>
          </w:tcPr>
          <w:p w14:paraId="4421915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4.117</w:t>
            </w:r>
          </w:p>
        </w:tc>
        <w:tc>
          <w:tcPr>
            <w:tcW w:w="269" w:type="pct"/>
            <w:gridSpan w:val="2"/>
            <w:tcBorders>
              <w:top w:val="nil"/>
              <w:bottom w:val="nil"/>
            </w:tcBorders>
            <w:vAlign w:val="center"/>
          </w:tcPr>
          <w:p w14:paraId="56D1616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4.975</w:t>
            </w:r>
          </w:p>
        </w:tc>
        <w:tc>
          <w:tcPr>
            <w:tcW w:w="269" w:type="pct"/>
            <w:tcBorders>
              <w:top w:val="nil"/>
              <w:bottom w:val="nil"/>
            </w:tcBorders>
            <w:vAlign w:val="center"/>
          </w:tcPr>
          <w:p w14:paraId="3992084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5.168</w:t>
            </w:r>
          </w:p>
        </w:tc>
        <w:tc>
          <w:tcPr>
            <w:tcW w:w="269" w:type="pct"/>
            <w:tcBorders>
              <w:top w:val="nil"/>
              <w:bottom w:val="nil"/>
            </w:tcBorders>
            <w:vAlign w:val="center"/>
          </w:tcPr>
          <w:p w14:paraId="32555D0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4.616</w:t>
            </w:r>
          </w:p>
        </w:tc>
        <w:tc>
          <w:tcPr>
            <w:tcW w:w="269" w:type="pct"/>
            <w:tcBorders>
              <w:top w:val="nil"/>
              <w:bottom w:val="nil"/>
            </w:tcBorders>
            <w:vAlign w:val="center"/>
          </w:tcPr>
          <w:p w14:paraId="0FDF5E7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4.893</w:t>
            </w:r>
          </w:p>
        </w:tc>
        <w:tc>
          <w:tcPr>
            <w:tcW w:w="269" w:type="pct"/>
            <w:tcBorders>
              <w:top w:val="nil"/>
              <w:bottom w:val="nil"/>
            </w:tcBorders>
            <w:vAlign w:val="center"/>
          </w:tcPr>
          <w:p w14:paraId="0738C60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4.682</w:t>
            </w:r>
          </w:p>
        </w:tc>
        <w:tc>
          <w:tcPr>
            <w:tcW w:w="269" w:type="pct"/>
            <w:gridSpan w:val="2"/>
            <w:tcBorders>
              <w:top w:val="nil"/>
              <w:bottom w:val="nil"/>
            </w:tcBorders>
            <w:vAlign w:val="center"/>
          </w:tcPr>
          <w:p w14:paraId="2812454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5.249</w:t>
            </w:r>
          </w:p>
        </w:tc>
        <w:tc>
          <w:tcPr>
            <w:tcW w:w="269" w:type="pct"/>
            <w:tcBorders>
              <w:top w:val="nil"/>
              <w:bottom w:val="nil"/>
            </w:tcBorders>
            <w:vAlign w:val="center"/>
          </w:tcPr>
          <w:p w14:paraId="5FF9626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6.631</w:t>
            </w:r>
          </w:p>
        </w:tc>
        <w:tc>
          <w:tcPr>
            <w:tcW w:w="269" w:type="pct"/>
            <w:tcBorders>
              <w:top w:val="nil"/>
              <w:bottom w:val="nil"/>
            </w:tcBorders>
            <w:vAlign w:val="center"/>
          </w:tcPr>
          <w:p w14:paraId="7D40010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5.095</w:t>
            </w:r>
          </w:p>
        </w:tc>
        <w:tc>
          <w:tcPr>
            <w:tcW w:w="269" w:type="pct"/>
            <w:tcBorders>
              <w:top w:val="nil"/>
              <w:bottom w:val="nil"/>
            </w:tcBorders>
            <w:vAlign w:val="center"/>
          </w:tcPr>
          <w:p w14:paraId="1B75131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5.236</w:t>
            </w:r>
          </w:p>
        </w:tc>
        <w:tc>
          <w:tcPr>
            <w:tcW w:w="272" w:type="pct"/>
            <w:tcBorders>
              <w:top w:val="nil"/>
              <w:bottom w:val="nil"/>
            </w:tcBorders>
            <w:vAlign w:val="center"/>
          </w:tcPr>
          <w:p w14:paraId="7569F1DB"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0.78</w:t>
            </w:r>
          </w:p>
        </w:tc>
      </w:tr>
      <w:tr w:rsidR="00680327" w:rsidRPr="00680327" w14:paraId="71BE8C10" w14:textId="77777777" w:rsidTr="00A30C02">
        <w:trPr>
          <w:trHeight w:val="274"/>
        </w:trPr>
        <w:tc>
          <w:tcPr>
            <w:tcW w:w="691" w:type="pct"/>
            <w:tcBorders>
              <w:top w:val="nil"/>
              <w:bottom w:val="nil"/>
            </w:tcBorders>
            <w:shd w:val="clear" w:color="auto" w:fill="DBE5F1" w:themeFill="accent1" w:themeFillTint="33"/>
            <w:vAlign w:val="center"/>
          </w:tcPr>
          <w:p w14:paraId="7A77F89F"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LCC</w:t>
            </w:r>
          </w:p>
        </w:tc>
        <w:tc>
          <w:tcPr>
            <w:tcW w:w="269" w:type="pct"/>
            <w:tcBorders>
              <w:top w:val="nil"/>
              <w:bottom w:val="nil"/>
            </w:tcBorders>
            <w:shd w:val="clear" w:color="auto" w:fill="DAEEF3" w:themeFill="accent5" w:themeFillTint="33"/>
            <w:vAlign w:val="center"/>
          </w:tcPr>
          <w:p w14:paraId="6789DA94"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39.26</w:t>
            </w:r>
          </w:p>
        </w:tc>
        <w:tc>
          <w:tcPr>
            <w:tcW w:w="268" w:type="pct"/>
            <w:gridSpan w:val="2"/>
            <w:tcBorders>
              <w:top w:val="nil"/>
              <w:bottom w:val="nil"/>
            </w:tcBorders>
            <w:shd w:val="clear" w:color="auto" w:fill="DAEEF3" w:themeFill="accent5" w:themeFillTint="33"/>
            <w:vAlign w:val="center"/>
          </w:tcPr>
          <w:p w14:paraId="2E93527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39.53</w:t>
            </w:r>
          </w:p>
        </w:tc>
        <w:tc>
          <w:tcPr>
            <w:tcW w:w="269" w:type="pct"/>
            <w:tcBorders>
              <w:top w:val="nil"/>
              <w:bottom w:val="nil"/>
            </w:tcBorders>
            <w:shd w:val="clear" w:color="auto" w:fill="DAEEF3" w:themeFill="accent5" w:themeFillTint="33"/>
            <w:vAlign w:val="center"/>
          </w:tcPr>
          <w:p w14:paraId="64D0160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40.55</w:t>
            </w:r>
          </w:p>
        </w:tc>
        <w:tc>
          <w:tcPr>
            <w:tcW w:w="269" w:type="pct"/>
            <w:tcBorders>
              <w:top w:val="nil"/>
              <w:bottom w:val="nil"/>
            </w:tcBorders>
            <w:shd w:val="clear" w:color="auto" w:fill="DAEEF3" w:themeFill="accent5" w:themeFillTint="33"/>
            <w:vAlign w:val="center"/>
          </w:tcPr>
          <w:p w14:paraId="1DEA8A47"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40.00</w:t>
            </w:r>
          </w:p>
        </w:tc>
        <w:tc>
          <w:tcPr>
            <w:tcW w:w="269" w:type="pct"/>
            <w:tcBorders>
              <w:top w:val="nil"/>
              <w:bottom w:val="nil"/>
            </w:tcBorders>
            <w:shd w:val="clear" w:color="auto" w:fill="DAEEF3" w:themeFill="accent5" w:themeFillTint="33"/>
            <w:vAlign w:val="center"/>
          </w:tcPr>
          <w:p w14:paraId="49C776F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40.98</w:t>
            </w:r>
          </w:p>
        </w:tc>
        <w:tc>
          <w:tcPr>
            <w:tcW w:w="269" w:type="pct"/>
            <w:tcBorders>
              <w:top w:val="nil"/>
              <w:bottom w:val="nil"/>
            </w:tcBorders>
            <w:shd w:val="clear" w:color="auto" w:fill="DAEEF3" w:themeFill="accent5" w:themeFillTint="33"/>
            <w:vAlign w:val="center"/>
          </w:tcPr>
          <w:p w14:paraId="042B01C0"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41.66</w:t>
            </w:r>
          </w:p>
        </w:tc>
        <w:tc>
          <w:tcPr>
            <w:tcW w:w="269" w:type="pct"/>
            <w:gridSpan w:val="2"/>
            <w:tcBorders>
              <w:top w:val="nil"/>
              <w:bottom w:val="nil"/>
            </w:tcBorders>
            <w:shd w:val="clear" w:color="auto" w:fill="DAEEF3" w:themeFill="accent5" w:themeFillTint="33"/>
            <w:vAlign w:val="center"/>
          </w:tcPr>
          <w:p w14:paraId="00EEE27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43.28</w:t>
            </w:r>
          </w:p>
        </w:tc>
        <w:tc>
          <w:tcPr>
            <w:tcW w:w="269" w:type="pct"/>
            <w:tcBorders>
              <w:top w:val="nil"/>
              <w:bottom w:val="nil"/>
            </w:tcBorders>
            <w:shd w:val="clear" w:color="auto" w:fill="DAEEF3" w:themeFill="accent5" w:themeFillTint="33"/>
            <w:vAlign w:val="center"/>
          </w:tcPr>
          <w:p w14:paraId="6771CBA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44.57</w:t>
            </w:r>
          </w:p>
        </w:tc>
        <w:tc>
          <w:tcPr>
            <w:tcW w:w="269" w:type="pct"/>
            <w:tcBorders>
              <w:top w:val="nil"/>
              <w:bottom w:val="nil"/>
            </w:tcBorders>
            <w:shd w:val="clear" w:color="auto" w:fill="DAEEF3" w:themeFill="accent5" w:themeFillTint="33"/>
            <w:vAlign w:val="center"/>
          </w:tcPr>
          <w:p w14:paraId="139EFE9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43.90</w:t>
            </w:r>
          </w:p>
        </w:tc>
        <w:tc>
          <w:tcPr>
            <w:tcW w:w="269" w:type="pct"/>
            <w:tcBorders>
              <w:top w:val="nil"/>
              <w:bottom w:val="nil"/>
            </w:tcBorders>
            <w:shd w:val="clear" w:color="auto" w:fill="DAEEF3" w:themeFill="accent5" w:themeFillTint="33"/>
            <w:vAlign w:val="center"/>
          </w:tcPr>
          <w:p w14:paraId="5599D73F"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42.40</w:t>
            </w:r>
          </w:p>
        </w:tc>
        <w:tc>
          <w:tcPr>
            <w:tcW w:w="269" w:type="pct"/>
            <w:tcBorders>
              <w:top w:val="nil"/>
              <w:bottom w:val="nil"/>
            </w:tcBorders>
            <w:shd w:val="clear" w:color="auto" w:fill="DAEEF3" w:themeFill="accent5" w:themeFillTint="33"/>
            <w:vAlign w:val="center"/>
          </w:tcPr>
          <w:p w14:paraId="09E3776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42.27</w:t>
            </w:r>
          </w:p>
        </w:tc>
        <w:tc>
          <w:tcPr>
            <w:tcW w:w="269" w:type="pct"/>
            <w:gridSpan w:val="2"/>
            <w:tcBorders>
              <w:top w:val="nil"/>
              <w:bottom w:val="nil"/>
            </w:tcBorders>
            <w:shd w:val="clear" w:color="auto" w:fill="DAEEF3" w:themeFill="accent5" w:themeFillTint="33"/>
            <w:vAlign w:val="center"/>
          </w:tcPr>
          <w:p w14:paraId="7668C3B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43.58</w:t>
            </w:r>
          </w:p>
        </w:tc>
        <w:tc>
          <w:tcPr>
            <w:tcW w:w="269" w:type="pct"/>
            <w:tcBorders>
              <w:top w:val="nil"/>
              <w:bottom w:val="nil"/>
            </w:tcBorders>
            <w:shd w:val="clear" w:color="auto" w:fill="DAEEF3" w:themeFill="accent5" w:themeFillTint="33"/>
            <w:vAlign w:val="center"/>
          </w:tcPr>
          <w:p w14:paraId="2C295C1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45.56</w:t>
            </w:r>
          </w:p>
        </w:tc>
        <w:tc>
          <w:tcPr>
            <w:tcW w:w="269" w:type="pct"/>
            <w:tcBorders>
              <w:top w:val="nil"/>
              <w:bottom w:val="nil"/>
            </w:tcBorders>
            <w:shd w:val="clear" w:color="auto" w:fill="DAEEF3" w:themeFill="accent5" w:themeFillTint="33"/>
            <w:vAlign w:val="center"/>
          </w:tcPr>
          <w:p w14:paraId="49BF782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44.50</w:t>
            </w:r>
          </w:p>
        </w:tc>
        <w:tc>
          <w:tcPr>
            <w:tcW w:w="269" w:type="pct"/>
            <w:tcBorders>
              <w:top w:val="nil"/>
              <w:bottom w:val="nil"/>
            </w:tcBorders>
            <w:shd w:val="clear" w:color="auto" w:fill="DAEEF3" w:themeFill="accent5" w:themeFillTint="33"/>
            <w:vAlign w:val="center"/>
          </w:tcPr>
          <w:p w14:paraId="51719C81"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44.25</w:t>
            </w:r>
          </w:p>
        </w:tc>
        <w:tc>
          <w:tcPr>
            <w:tcW w:w="272" w:type="pct"/>
            <w:tcBorders>
              <w:top w:val="nil"/>
              <w:bottom w:val="nil"/>
            </w:tcBorders>
            <w:shd w:val="clear" w:color="auto" w:fill="DAEEF3" w:themeFill="accent5" w:themeFillTint="33"/>
            <w:vAlign w:val="center"/>
          </w:tcPr>
          <w:p w14:paraId="0E8DD204"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2.04</w:t>
            </w:r>
          </w:p>
        </w:tc>
      </w:tr>
      <w:tr w:rsidR="00680327" w:rsidRPr="00680327" w14:paraId="1FB56950" w14:textId="77777777" w:rsidTr="00A30C02">
        <w:trPr>
          <w:trHeight w:val="274"/>
        </w:trPr>
        <w:tc>
          <w:tcPr>
            <w:tcW w:w="691" w:type="pct"/>
            <w:tcBorders>
              <w:top w:val="nil"/>
              <w:bottom w:val="nil"/>
            </w:tcBorders>
            <w:shd w:val="clear" w:color="auto" w:fill="DBE5F1" w:themeFill="accent1" w:themeFillTint="33"/>
            <w:vAlign w:val="center"/>
          </w:tcPr>
          <w:p w14:paraId="36102CE3"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PC (%)</w:t>
            </w:r>
          </w:p>
        </w:tc>
        <w:tc>
          <w:tcPr>
            <w:tcW w:w="269" w:type="pct"/>
            <w:tcBorders>
              <w:top w:val="nil"/>
              <w:bottom w:val="nil"/>
            </w:tcBorders>
            <w:vAlign w:val="center"/>
          </w:tcPr>
          <w:p w14:paraId="2596C9A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2.33</w:t>
            </w:r>
          </w:p>
        </w:tc>
        <w:tc>
          <w:tcPr>
            <w:tcW w:w="268" w:type="pct"/>
            <w:gridSpan w:val="2"/>
            <w:tcBorders>
              <w:top w:val="nil"/>
              <w:bottom w:val="nil"/>
            </w:tcBorders>
            <w:vAlign w:val="center"/>
          </w:tcPr>
          <w:p w14:paraId="24C390B8"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2.34</w:t>
            </w:r>
          </w:p>
        </w:tc>
        <w:tc>
          <w:tcPr>
            <w:tcW w:w="269" w:type="pct"/>
            <w:tcBorders>
              <w:top w:val="nil"/>
              <w:bottom w:val="nil"/>
            </w:tcBorders>
            <w:vAlign w:val="center"/>
          </w:tcPr>
          <w:p w14:paraId="7D93B663"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2.48</w:t>
            </w:r>
          </w:p>
        </w:tc>
        <w:tc>
          <w:tcPr>
            <w:tcW w:w="269" w:type="pct"/>
            <w:tcBorders>
              <w:top w:val="nil"/>
              <w:bottom w:val="nil"/>
            </w:tcBorders>
            <w:vAlign w:val="center"/>
          </w:tcPr>
          <w:p w14:paraId="26C8E21C"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2.36</w:t>
            </w:r>
          </w:p>
        </w:tc>
        <w:tc>
          <w:tcPr>
            <w:tcW w:w="269" w:type="pct"/>
            <w:tcBorders>
              <w:top w:val="nil"/>
              <w:bottom w:val="nil"/>
            </w:tcBorders>
            <w:vAlign w:val="center"/>
          </w:tcPr>
          <w:p w14:paraId="0397269D"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2.48</w:t>
            </w:r>
          </w:p>
        </w:tc>
        <w:tc>
          <w:tcPr>
            <w:tcW w:w="269" w:type="pct"/>
            <w:tcBorders>
              <w:top w:val="nil"/>
              <w:bottom w:val="nil"/>
            </w:tcBorders>
            <w:vAlign w:val="center"/>
          </w:tcPr>
          <w:p w14:paraId="58B111B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2.46</w:t>
            </w:r>
          </w:p>
        </w:tc>
        <w:tc>
          <w:tcPr>
            <w:tcW w:w="269" w:type="pct"/>
            <w:gridSpan w:val="2"/>
            <w:tcBorders>
              <w:top w:val="nil"/>
              <w:bottom w:val="nil"/>
            </w:tcBorders>
            <w:vAlign w:val="center"/>
          </w:tcPr>
          <w:p w14:paraId="1C01EB5B"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2.51</w:t>
            </w:r>
          </w:p>
        </w:tc>
        <w:tc>
          <w:tcPr>
            <w:tcW w:w="269" w:type="pct"/>
            <w:tcBorders>
              <w:top w:val="nil"/>
              <w:bottom w:val="nil"/>
            </w:tcBorders>
            <w:vAlign w:val="center"/>
          </w:tcPr>
          <w:p w14:paraId="10AED34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2.57</w:t>
            </w:r>
          </w:p>
        </w:tc>
        <w:tc>
          <w:tcPr>
            <w:tcW w:w="269" w:type="pct"/>
            <w:tcBorders>
              <w:top w:val="nil"/>
              <w:bottom w:val="nil"/>
            </w:tcBorders>
            <w:vAlign w:val="center"/>
          </w:tcPr>
          <w:p w14:paraId="1DEC471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2.56</w:t>
            </w:r>
          </w:p>
        </w:tc>
        <w:tc>
          <w:tcPr>
            <w:tcW w:w="269" w:type="pct"/>
            <w:tcBorders>
              <w:top w:val="nil"/>
              <w:bottom w:val="nil"/>
            </w:tcBorders>
            <w:vAlign w:val="center"/>
          </w:tcPr>
          <w:p w14:paraId="0C707109"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2.57</w:t>
            </w:r>
          </w:p>
        </w:tc>
        <w:tc>
          <w:tcPr>
            <w:tcW w:w="269" w:type="pct"/>
            <w:tcBorders>
              <w:top w:val="nil"/>
              <w:bottom w:val="nil"/>
            </w:tcBorders>
            <w:vAlign w:val="center"/>
          </w:tcPr>
          <w:p w14:paraId="50AD2FC6"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2.52</w:t>
            </w:r>
          </w:p>
        </w:tc>
        <w:tc>
          <w:tcPr>
            <w:tcW w:w="269" w:type="pct"/>
            <w:gridSpan w:val="2"/>
            <w:tcBorders>
              <w:top w:val="nil"/>
              <w:bottom w:val="nil"/>
            </w:tcBorders>
            <w:vAlign w:val="center"/>
          </w:tcPr>
          <w:p w14:paraId="1F0EA00A"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2.54</w:t>
            </w:r>
          </w:p>
        </w:tc>
        <w:tc>
          <w:tcPr>
            <w:tcW w:w="269" w:type="pct"/>
            <w:tcBorders>
              <w:top w:val="nil"/>
              <w:bottom w:val="nil"/>
            </w:tcBorders>
            <w:vAlign w:val="center"/>
          </w:tcPr>
          <w:p w14:paraId="0F1E62B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2.67</w:t>
            </w:r>
          </w:p>
        </w:tc>
        <w:tc>
          <w:tcPr>
            <w:tcW w:w="269" w:type="pct"/>
            <w:tcBorders>
              <w:top w:val="nil"/>
              <w:bottom w:val="nil"/>
            </w:tcBorders>
            <w:vAlign w:val="center"/>
          </w:tcPr>
          <w:p w14:paraId="1BBD0FF2"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2.56</w:t>
            </w:r>
          </w:p>
        </w:tc>
        <w:tc>
          <w:tcPr>
            <w:tcW w:w="269" w:type="pct"/>
            <w:tcBorders>
              <w:top w:val="nil"/>
              <w:bottom w:val="nil"/>
            </w:tcBorders>
            <w:vAlign w:val="center"/>
          </w:tcPr>
          <w:p w14:paraId="3F19831E" w14:textId="77777777" w:rsidR="00841CD2" w:rsidRPr="00680327" w:rsidRDefault="00841CD2" w:rsidP="00B2529A">
            <w:pPr>
              <w:jc w:val="center"/>
              <w:rPr>
                <w:rFonts w:ascii="Times New Roman" w:eastAsia="Times New Roman" w:hAnsi="Times New Roman" w:cs="Traditional Arabic"/>
                <w:sz w:val="18"/>
                <w:szCs w:val="18"/>
              </w:rPr>
            </w:pPr>
            <w:r w:rsidRPr="00680327">
              <w:rPr>
                <w:rFonts w:ascii="Times New Roman" w:eastAsia="Times New Roman" w:hAnsi="Times New Roman" w:cs="Traditional Arabic"/>
                <w:sz w:val="18"/>
                <w:szCs w:val="18"/>
              </w:rPr>
              <w:t>2.59</w:t>
            </w:r>
          </w:p>
        </w:tc>
        <w:tc>
          <w:tcPr>
            <w:tcW w:w="272" w:type="pct"/>
            <w:tcBorders>
              <w:top w:val="nil"/>
              <w:bottom w:val="nil"/>
            </w:tcBorders>
            <w:vAlign w:val="center"/>
          </w:tcPr>
          <w:p w14:paraId="50C7E552" w14:textId="77777777" w:rsidR="00841CD2" w:rsidRPr="00680327" w:rsidRDefault="00841CD2" w:rsidP="00B2529A">
            <w:pPr>
              <w:jc w:val="center"/>
              <w:rPr>
                <w:rFonts w:asciiTheme="majorBidi" w:hAnsiTheme="majorBidi" w:cstheme="majorBidi"/>
                <w:sz w:val="18"/>
                <w:szCs w:val="18"/>
              </w:rPr>
            </w:pPr>
            <w:r w:rsidRPr="00680327">
              <w:rPr>
                <w:rFonts w:asciiTheme="majorBidi" w:hAnsiTheme="majorBidi" w:cstheme="majorBidi"/>
                <w:sz w:val="18"/>
                <w:szCs w:val="18"/>
              </w:rPr>
              <w:t>0.03</w:t>
            </w:r>
          </w:p>
        </w:tc>
      </w:tr>
      <w:tr w:rsidR="00680327" w:rsidRPr="00680327" w14:paraId="12EFAB4D" w14:textId="77777777" w:rsidTr="00A30C02">
        <w:trPr>
          <w:trHeight w:val="274"/>
        </w:trPr>
        <w:tc>
          <w:tcPr>
            <w:tcW w:w="691" w:type="pct"/>
            <w:tcBorders>
              <w:top w:val="nil"/>
              <w:bottom w:val="single" w:sz="18" w:space="0" w:color="auto"/>
            </w:tcBorders>
            <w:shd w:val="clear" w:color="auto" w:fill="DBE5F1" w:themeFill="accent1" w:themeFillTint="33"/>
            <w:vAlign w:val="center"/>
          </w:tcPr>
          <w:p w14:paraId="0D95D278" w14:textId="77777777" w:rsidR="00841CD2" w:rsidRPr="00680327" w:rsidRDefault="00841CD2" w:rsidP="00B2529A">
            <w:pPr>
              <w:jc w:val="center"/>
              <w:rPr>
                <w:rFonts w:ascii="Times New Roman" w:hAnsi="Times New Roman" w:cs="Times New Roman"/>
                <w:b/>
                <w:bCs/>
                <w:sz w:val="20"/>
                <w:szCs w:val="20"/>
              </w:rPr>
            </w:pPr>
            <w:r w:rsidRPr="00680327">
              <w:rPr>
                <w:rFonts w:ascii="Times New Roman" w:hAnsi="Times New Roman" w:cs="Times New Roman"/>
                <w:b/>
                <w:bCs/>
                <w:sz w:val="20"/>
                <w:szCs w:val="20"/>
              </w:rPr>
              <w:t>FC (%)</w:t>
            </w:r>
          </w:p>
        </w:tc>
        <w:tc>
          <w:tcPr>
            <w:tcW w:w="269" w:type="pct"/>
            <w:tcBorders>
              <w:top w:val="nil"/>
              <w:bottom w:val="single" w:sz="18" w:space="0" w:color="auto"/>
            </w:tcBorders>
            <w:shd w:val="clear" w:color="auto" w:fill="DAEEF3" w:themeFill="accent5" w:themeFillTint="33"/>
            <w:vAlign w:val="center"/>
          </w:tcPr>
          <w:p w14:paraId="47B8061B" w14:textId="77777777" w:rsidR="00841CD2" w:rsidRPr="00680327" w:rsidRDefault="00841CD2" w:rsidP="00B2529A">
            <w:pPr>
              <w:jc w:val="center"/>
              <w:rPr>
                <w:sz w:val="18"/>
                <w:szCs w:val="18"/>
              </w:rPr>
            </w:pPr>
            <w:r w:rsidRPr="00680327">
              <w:rPr>
                <w:sz w:val="18"/>
                <w:szCs w:val="18"/>
              </w:rPr>
              <w:t>3.25</w:t>
            </w:r>
          </w:p>
        </w:tc>
        <w:tc>
          <w:tcPr>
            <w:tcW w:w="268" w:type="pct"/>
            <w:gridSpan w:val="2"/>
            <w:tcBorders>
              <w:top w:val="nil"/>
              <w:bottom w:val="single" w:sz="18" w:space="0" w:color="auto"/>
            </w:tcBorders>
            <w:shd w:val="clear" w:color="auto" w:fill="DAEEF3" w:themeFill="accent5" w:themeFillTint="33"/>
            <w:vAlign w:val="center"/>
          </w:tcPr>
          <w:p w14:paraId="79CF22B4" w14:textId="77777777" w:rsidR="00841CD2" w:rsidRPr="00680327" w:rsidRDefault="00841CD2" w:rsidP="00B2529A">
            <w:pPr>
              <w:jc w:val="center"/>
              <w:rPr>
                <w:sz w:val="18"/>
                <w:szCs w:val="18"/>
              </w:rPr>
            </w:pPr>
            <w:r w:rsidRPr="00680327">
              <w:rPr>
                <w:sz w:val="18"/>
                <w:szCs w:val="18"/>
              </w:rPr>
              <w:t>3.17</w:t>
            </w:r>
          </w:p>
        </w:tc>
        <w:tc>
          <w:tcPr>
            <w:tcW w:w="269" w:type="pct"/>
            <w:tcBorders>
              <w:top w:val="nil"/>
              <w:bottom w:val="single" w:sz="18" w:space="0" w:color="auto"/>
            </w:tcBorders>
            <w:shd w:val="clear" w:color="auto" w:fill="DAEEF3" w:themeFill="accent5" w:themeFillTint="33"/>
            <w:vAlign w:val="center"/>
          </w:tcPr>
          <w:p w14:paraId="1A735EFC" w14:textId="77777777" w:rsidR="00841CD2" w:rsidRPr="00680327" w:rsidRDefault="00841CD2" w:rsidP="00B2529A">
            <w:pPr>
              <w:jc w:val="center"/>
              <w:rPr>
                <w:sz w:val="18"/>
                <w:szCs w:val="18"/>
              </w:rPr>
            </w:pPr>
            <w:r w:rsidRPr="00680327">
              <w:rPr>
                <w:sz w:val="18"/>
                <w:szCs w:val="18"/>
              </w:rPr>
              <w:t>2.98</w:t>
            </w:r>
          </w:p>
        </w:tc>
        <w:tc>
          <w:tcPr>
            <w:tcW w:w="269" w:type="pct"/>
            <w:tcBorders>
              <w:top w:val="nil"/>
              <w:bottom w:val="single" w:sz="18" w:space="0" w:color="auto"/>
            </w:tcBorders>
            <w:shd w:val="clear" w:color="auto" w:fill="DAEEF3" w:themeFill="accent5" w:themeFillTint="33"/>
            <w:vAlign w:val="center"/>
          </w:tcPr>
          <w:p w14:paraId="570FAC4F" w14:textId="77777777" w:rsidR="00841CD2" w:rsidRPr="00680327" w:rsidRDefault="00841CD2" w:rsidP="00B2529A">
            <w:pPr>
              <w:jc w:val="center"/>
              <w:rPr>
                <w:sz w:val="18"/>
                <w:szCs w:val="18"/>
              </w:rPr>
            </w:pPr>
            <w:r w:rsidRPr="00680327">
              <w:rPr>
                <w:sz w:val="18"/>
                <w:szCs w:val="18"/>
              </w:rPr>
              <w:t>2.97</w:t>
            </w:r>
          </w:p>
        </w:tc>
        <w:tc>
          <w:tcPr>
            <w:tcW w:w="269" w:type="pct"/>
            <w:tcBorders>
              <w:top w:val="nil"/>
              <w:bottom w:val="single" w:sz="18" w:space="0" w:color="auto"/>
            </w:tcBorders>
            <w:shd w:val="clear" w:color="auto" w:fill="DAEEF3" w:themeFill="accent5" w:themeFillTint="33"/>
            <w:vAlign w:val="center"/>
          </w:tcPr>
          <w:p w14:paraId="0F522679" w14:textId="77777777" w:rsidR="00841CD2" w:rsidRPr="00680327" w:rsidRDefault="00841CD2" w:rsidP="00B2529A">
            <w:pPr>
              <w:jc w:val="center"/>
              <w:rPr>
                <w:sz w:val="18"/>
                <w:szCs w:val="18"/>
              </w:rPr>
            </w:pPr>
            <w:r w:rsidRPr="00680327">
              <w:rPr>
                <w:sz w:val="18"/>
                <w:szCs w:val="18"/>
              </w:rPr>
              <w:t>3.00</w:t>
            </w:r>
          </w:p>
        </w:tc>
        <w:tc>
          <w:tcPr>
            <w:tcW w:w="269" w:type="pct"/>
            <w:tcBorders>
              <w:top w:val="nil"/>
              <w:bottom w:val="single" w:sz="18" w:space="0" w:color="auto"/>
            </w:tcBorders>
            <w:shd w:val="clear" w:color="auto" w:fill="DAEEF3" w:themeFill="accent5" w:themeFillTint="33"/>
            <w:vAlign w:val="center"/>
          </w:tcPr>
          <w:p w14:paraId="5D9AA647" w14:textId="77777777" w:rsidR="00841CD2" w:rsidRPr="00680327" w:rsidRDefault="00841CD2" w:rsidP="00B2529A">
            <w:pPr>
              <w:jc w:val="center"/>
              <w:rPr>
                <w:sz w:val="18"/>
                <w:szCs w:val="18"/>
              </w:rPr>
            </w:pPr>
            <w:r w:rsidRPr="00680327">
              <w:rPr>
                <w:sz w:val="18"/>
                <w:szCs w:val="18"/>
              </w:rPr>
              <w:t>3.3</w:t>
            </w:r>
            <w:r w:rsidRPr="00680327">
              <w:rPr>
                <w:rFonts w:hint="cs"/>
                <w:sz w:val="18"/>
                <w:szCs w:val="18"/>
                <w:rtl/>
              </w:rPr>
              <w:t>5</w:t>
            </w:r>
          </w:p>
        </w:tc>
        <w:tc>
          <w:tcPr>
            <w:tcW w:w="269" w:type="pct"/>
            <w:gridSpan w:val="2"/>
            <w:tcBorders>
              <w:top w:val="nil"/>
              <w:bottom w:val="single" w:sz="18" w:space="0" w:color="auto"/>
            </w:tcBorders>
            <w:shd w:val="clear" w:color="auto" w:fill="DAEEF3" w:themeFill="accent5" w:themeFillTint="33"/>
            <w:vAlign w:val="center"/>
          </w:tcPr>
          <w:p w14:paraId="10E9E616" w14:textId="77777777" w:rsidR="00841CD2" w:rsidRPr="00680327" w:rsidRDefault="00841CD2" w:rsidP="00B2529A">
            <w:pPr>
              <w:jc w:val="center"/>
              <w:rPr>
                <w:sz w:val="18"/>
                <w:szCs w:val="18"/>
              </w:rPr>
            </w:pPr>
            <w:r w:rsidRPr="00680327">
              <w:rPr>
                <w:sz w:val="18"/>
                <w:szCs w:val="18"/>
              </w:rPr>
              <w:t>3.33</w:t>
            </w:r>
          </w:p>
        </w:tc>
        <w:tc>
          <w:tcPr>
            <w:tcW w:w="269" w:type="pct"/>
            <w:tcBorders>
              <w:top w:val="nil"/>
              <w:bottom w:val="single" w:sz="18" w:space="0" w:color="auto"/>
            </w:tcBorders>
            <w:shd w:val="clear" w:color="auto" w:fill="DAEEF3" w:themeFill="accent5" w:themeFillTint="33"/>
            <w:vAlign w:val="center"/>
          </w:tcPr>
          <w:p w14:paraId="782C89DE" w14:textId="77777777" w:rsidR="00841CD2" w:rsidRPr="00680327" w:rsidRDefault="00841CD2" w:rsidP="00B2529A">
            <w:pPr>
              <w:jc w:val="center"/>
              <w:rPr>
                <w:sz w:val="18"/>
                <w:szCs w:val="18"/>
              </w:rPr>
            </w:pPr>
            <w:r w:rsidRPr="00680327">
              <w:rPr>
                <w:sz w:val="18"/>
                <w:szCs w:val="18"/>
              </w:rPr>
              <w:t>3.28</w:t>
            </w:r>
          </w:p>
        </w:tc>
        <w:tc>
          <w:tcPr>
            <w:tcW w:w="269" w:type="pct"/>
            <w:tcBorders>
              <w:top w:val="nil"/>
              <w:bottom w:val="single" w:sz="18" w:space="0" w:color="auto"/>
            </w:tcBorders>
            <w:shd w:val="clear" w:color="auto" w:fill="DAEEF3" w:themeFill="accent5" w:themeFillTint="33"/>
            <w:vAlign w:val="center"/>
          </w:tcPr>
          <w:p w14:paraId="5FB20C79" w14:textId="77777777" w:rsidR="00841CD2" w:rsidRPr="00680327" w:rsidRDefault="00841CD2" w:rsidP="00B2529A">
            <w:pPr>
              <w:jc w:val="center"/>
              <w:rPr>
                <w:sz w:val="18"/>
                <w:szCs w:val="18"/>
              </w:rPr>
            </w:pPr>
            <w:r w:rsidRPr="00680327">
              <w:rPr>
                <w:sz w:val="18"/>
                <w:szCs w:val="18"/>
              </w:rPr>
              <w:t>3.29</w:t>
            </w:r>
          </w:p>
        </w:tc>
        <w:tc>
          <w:tcPr>
            <w:tcW w:w="269" w:type="pct"/>
            <w:tcBorders>
              <w:top w:val="nil"/>
              <w:bottom w:val="single" w:sz="18" w:space="0" w:color="auto"/>
            </w:tcBorders>
            <w:shd w:val="clear" w:color="auto" w:fill="DAEEF3" w:themeFill="accent5" w:themeFillTint="33"/>
            <w:vAlign w:val="center"/>
          </w:tcPr>
          <w:p w14:paraId="4C955D7D" w14:textId="77777777" w:rsidR="00841CD2" w:rsidRPr="00680327" w:rsidRDefault="00841CD2" w:rsidP="00B2529A">
            <w:pPr>
              <w:jc w:val="center"/>
              <w:rPr>
                <w:sz w:val="18"/>
                <w:szCs w:val="18"/>
              </w:rPr>
            </w:pPr>
            <w:r w:rsidRPr="00680327">
              <w:rPr>
                <w:sz w:val="18"/>
                <w:szCs w:val="18"/>
              </w:rPr>
              <w:t>3.20</w:t>
            </w:r>
          </w:p>
        </w:tc>
        <w:tc>
          <w:tcPr>
            <w:tcW w:w="269" w:type="pct"/>
            <w:tcBorders>
              <w:top w:val="nil"/>
              <w:bottom w:val="single" w:sz="18" w:space="0" w:color="auto"/>
            </w:tcBorders>
            <w:shd w:val="clear" w:color="auto" w:fill="DAEEF3" w:themeFill="accent5" w:themeFillTint="33"/>
            <w:vAlign w:val="center"/>
          </w:tcPr>
          <w:p w14:paraId="193074F5" w14:textId="77777777" w:rsidR="00841CD2" w:rsidRPr="00680327" w:rsidRDefault="00841CD2" w:rsidP="00B2529A">
            <w:pPr>
              <w:jc w:val="center"/>
              <w:rPr>
                <w:sz w:val="18"/>
                <w:szCs w:val="18"/>
              </w:rPr>
            </w:pPr>
            <w:r w:rsidRPr="00680327">
              <w:rPr>
                <w:sz w:val="18"/>
                <w:szCs w:val="18"/>
              </w:rPr>
              <w:t>3.3</w:t>
            </w:r>
            <w:r w:rsidRPr="00680327">
              <w:rPr>
                <w:rFonts w:hint="cs"/>
                <w:sz w:val="18"/>
                <w:szCs w:val="18"/>
                <w:rtl/>
              </w:rPr>
              <w:t>3</w:t>
            </w:r>
          </w:p>
        </w:tc>
        <w:tc>
          <w:tcPr>
            <w:tcW w:w="269" w:type="pct"/>
            <w:gridSpan w:val="2"/>
            <w:tcBorders>
              <w:top w:val="nil"/>
              <w:bottom w:val="single" w:sz="18" w:space="0" w:color="auto"/>
            </w:tcBorders>
            <w:shd w:val="clear" w:color="auto" w:fill="DAEEF3" w:themeFill="accent5" w:themeFillTint="33"/>
            <w:vAlign w:val="center"/>
          </w:tcPr>
          <w:p w14:paraId="730387BC" w14:textId="77777777" w:rsidR="00841CD2" w:rsidRPr="00680327" w:rsidRDefault="00841CD2" w:rsidP="00B2529A">
            <w:pPr>
              <w:jc w:val="center"/>
              <w:rPr>
                <w:sz w:val="18"/>
                <w:szCs w:val="18"/>
              </w:rPr>
            </w:pPr>
            <w:r w:rsidRPr="00680327">
              <w:rPr>
                <w:sz w:val="18"/>
                <w:szCs w:val="18"/>
              </w:rPr>
              <w:t>3.18</w:t>
            </w:r>
          </w:p>
        </w:tc>
        <w:tc>
          <w:tcPr>
            <w:tcW w:w="269" w:type="pct"/>
            <w:tcBorders>
              <w:top w:val="nil"/>
              <w:bottom w:val="single" w:sz="18" w:space="0" w:color="auto"/>
            </w:tcBorders>
            <w:shd w:val="clear" w:color="auto" w:fill="DAEEF3" w:themeFill="accent5" w:themeFillTint="33"/>
            <w:vAlign w:val="center"/>
          </w:tcPr>
          <w:p w14:paraId="697B21FE" w14:textId="77777777" w:rsidR="00841CD2" w:rsidRPr="00680327" w:rsidRDefault="00841CD2" w:rsidP="00B2529A">
            <w:pPr>
              <w:jc w:val="center"/>
              <w:rPr>
                <w:sz w:val="18"/>
                <w:szCs w:val="18"/>
              </w:rPr>
            </w:pPr>
            <w:r w:rsidRPr="00680327">
              <w:rPr>
                <w:sz w:val="18"/>
                <w:szCs w:val="18"/>
              </w:rPr>
              <w:t>3.17</w:t>
            </w:r>
          </w:p>
        </w:tc>
        <w:tc>
          <w:tcPr>
            <w:tcW w:w="269" w:type="pct"/>
            <w:tcBorders>
              <w:top w:val="nil"/>
              <w:bottom w:val="single" w:sz="18" w:space="0" w:color="auto"/>
            </w:tcBorders>
            <w:shd w:val="clear" w:color="auto" w:fill="DAEEF3" w:themeFill="accent5" w:themeFillTint="33"/>
            <w:vAlign w:val="center"/>
          </w:tcPr>
          <w:p w14:paraId="33D4004A" w14:textId="77777777" w:rsidR="00841CD2" w:rsidRPr="00680327" w:rsidRDefault="00841CD2" w:rsidP="00B2529A">
            <w:pPr>
              <w:jc w:val="center"/>
              <w:rPr>
                <w:sz w:val="18"/>
                <w:szCs w:val="18"/>
              </w:rPr>
            </w:pPr>
            <w:r w:rsidRPr="00680327">
              <w:rPr>
                <w:sz w:val="18"/>
                <w:szCs w:val="18"/>
              </w:rPr>
              <w:t>3.20</w:t>
            </w:r>
          </w:p>
        </w:tc>
        <w:tc>
          <w:tcPr>
            <w:tcW w:w="269" w:type="pct"/>
            <w:tcBorders>
              <w:top w:val="nil"/>
              <w:bottom w:val="single" w:sz="18" w:space="0" w:color="auto"/>
            </w:tcBorders>
            <w:shd w:val="clear" w:color="auto" w:fill="DAEEF3" w:themeFill="accent5" w:themeFillTint="33"/>
            <w:vAlign w:val="center"/>
          </w:tcPr>
          <w:p w14:paraId="671BE9C0" w14:textId="77777777" w:rsidR="00841CD2" w:rsidRPr="00680327" w:rsidRDefault="00841CD2" w:rsidP="00B2529A">
            <w:pPr>
              <w:jc w:val="center"/>
              <w:rPr>
                <w:sz w:val="18"/>
                <w:szCs w:val="18"/>
              </w:rPr>
            </w:pPr>
            <w:r w:rsidRPr="00680327">
              <w:rPr>
                <w:sz w:val="18"/>
                <w:szCs w:val="18"/>
              </w:rPr>
              <w:t>3.14</w:t>
            </w:r>
          </w:p>
        </w:tc>
        <w:tc>
          <w:tcPr>
            <w:tcW w:w="272" w:type="pct"/>
            <w:tcBorders>
              <w:top w:val="nil"/>
              <w:bottom w:val="single" w:sz="18" w:space="0" w:color="auto"/>
            </w:tcBorders>
            <w:shd w:val="clear" w:color="auto" w:fill="DAEEF3" w:themeFill="accent5" w:themeFillTint="33"/>
            <w:vAlign w:val="center"/>
          </w:tcPr>
          <w:p w14:paraId="34E366E8" w14:textId="77777777" w:rsidR="00841CD2" w:rsidRPr="00680327" w:rsidRDefault="00841CD2" w:rsidP="00B2529A">
            <w:pPr>
              <w:jc w:val="center"/>
              <w:rPr>
                <w:rFonts w:asciiTheme="majorBidi" w:eastAsia="Times New Roman" w:hAnsiTheme="majorBidi" w:cstheme="majorBidi"/>
                <w:sz w:val="18"/>
                <w:szCs w:val="18"/>
              </w:rPr>
            </w:pPr>
            <w:r w:rsidRPr="00680327">
              <w:rPr>
                <w:rFonts w:asciiTheme="majorBidi" w:eastAsia="Times New Roman" w:hAnsiTheme="majorBidi" w:cstheme="majorBidi"/>
                <w:sz w:val="18"/>
                <w:szCs w:val="18"/>
              </w:rPr>
              <w:t>0.06</w:t>
            </w:r>
          </w:p>
        </w:tc>
      </w:tr>
    </w:tbl>
    <w:p w14:paraId="0F8B545C" w14:textId="77777777" w:rsidR="00841CD2" w:rsidRPr="002A6325" w:rsidRDefault="00841CD2" w:rsidP="008E21A7">
      <w:pPr>
        <w:spacing w:after="0" w:line="240" w:lineRule="auto"/>
        <w:ind w:firstLine="720"/>
        <w:jc w:val="both"/>
        <w:rPr>
          <w:rFonts w:asciiTheme="majorBidi" w:eastAsia="Times New Roman" w:hAnsiTheme="majorBidi" w:cstheme="majorBidi"/>
          <w:sz w:val="24"/>
          <w:szCs w:val="24"/>
          <w:rtl/>
          <w:lang w:bidi="ar-EG"/>
        </w:rPr>
      </w:pPr>
      <w:r w:rsidRPr="000301E8">
        <w:rPr>
          <w:rFonts w:asciiTheme="majorBidi" w:eastAsia="Times New Roman" w:hAnsiTheme="majorBidi" w:cstheme="majorBidi"/>
          <w:sz w:val="24"/>
          <w:szCs w:val="24"/>
          <w:lang w:bidi="ar-EG"/>
        </w:rPr>
        <w:t>The results in Fig 2. showed that IR</w:t>
      </w:r>
      <w:r w:rsidR="008E21A7">
        <w:rPr>
          <w:rFonts w:asciiTheme="majorBidi" w:eastAsia="Times New Roman" w:hAnsiTheme="majorBidi" w:cstheme="majorBidi"/>
          <w:sz w:val="24"/>
          <w:szCs w:val="24"/>
          <w:vertAlign w:val="subscript"/>
          <w:lang w:bidi="ar-EG"/>
        </w:rPr>
        <w:t>80%</w:t>
      </w:r>
      <w:r w:rsidRPr="000301E8">
        <w:rPr>
          <w:rFonts w:asciiTheme="majorBidi" w:eastAsia="Times New Roman" w:hAnsiTheme="majorBidi" w:cstheme="majorBidi"/>
          <w:sz w:val="24"/>
          <w:szCs w:val="24"/>
          <w:lang w:bidi="ar-EG"/>
        </w:rPr>
        <w:t xml:space="preserve"> × COM interaction was the highest increment percentage as the average of both autumn seasons for number of pods/plant (NP/P), plant height</w:t>
      </w:r>
      <w:r w:rsidRPr="000301E8">
        <w:rPr>
          <w:rFonts w:asciiTheme="majorBidi" w:hAnsiTheme="majorBidi" w:cstheme="majorBidi"/>
          <w:sz w:val="24"/>
          <w:szCs w:val="24"/>
        </w:rPr>
        <w:t xml:space="preserve"> (</w:t>
      </w:r>
      <w:r w:rsidRPr="000301E8">
        <w:rPr>
          <w:rFonts w:asciiTheme="majorBidi" w:eastAsia="Times New Roman" w:hAnsiTheme="majorBidi" w:cstheme="majorBidi"/>
          <w:sz w:val="24"/>
          <w:szCs w:val="24"/>
          <w:lang w:bidi="ar-EG"/>
        </w:rPr>
        <w:t>PH), leaf chlorophyll content (LCC) and earliness by 29.06%, 17.21%, 8.83% and 6.29%. While the IR</w:t>
      </w:r>
      <w:r w:rsidR="008E21A7">
        <w:rPr>
          <w:rFonts w:asciiTheme="majorBidi" w:eastAsia="Times New Roman" w:hAnsiTheme="majorBidi" w:cstheme="majorBidi"/>
          <w:sz w:val="24"/>
          <w:szCs w:val="24"/>
          <w:vertAlign w:val="subscript"/>
          <w:lang w:bidi="ar-EG"/>
        </w:rPr>
        <w:t>60%</w:t>
      </w:r>
      <w:r w:rsidRPr="000301E8">
        <w:rPr>
          <w:rFonts w:asciiTheme="majorBidi" w:eastAsia="Times New Roman" w:hAnsiTheme="majorBidi" w:cstheme="majorBidi"/>
          <w:sz w:val="24"/>
          <w:szCs w:val="24"/>
          <w:lang w:bidi="ar-EG"/>
        </w:rPr>
        <w:t xml:space="preserve"> × COM interaction</w:t>
      </w:r>
      <w:r w:rsidRPr="000301E8">
        <w:rPr>
          <w:rFonts w:asciiTheme="majorBidi" w:hAnsiTheme="majorBidi" w:cstheme="majorBidi"/>
          <w:sz w:val="24"/>
          <w:szCs w:val="24"/>
        </w:rPr>
        <w:t xml:space="preserve"> </w:t>
      </w:r>
      <w:r w:rsidRPr="000301E8">
        <w:rPr>
          <w:rFonts w:asciiTheme="majorBidi" w:eastAsia="Times New Roman" w:hAnsiTheme="majorBidi" w:cstheme="majorBidi"/>
          <w:sz w:val="24"/>
          <w:szCs w:val="24"/>
          <w:lang w:bidi="ar-EG"/>
        </w:rPr>
        <w:t xml:space="preserve">was recorded </w:t>
      </w:r>
      <w:r w:rsidR="00503AFB" w:rsidRPr="000301E8">
        <w:rPr>
          <w:rFonts w:asciiTheme="majorBidi" w:eastAsia="Times New Roman" w:hAnsiTheme="majorBidi" w:cstheme="majorBidi"/>
          <w:sz w:val="24"/>
          <w:szCs w:val="24"/>
          <w:lang w:bidi="ar-EG"/>
        </w:rPr>
        <w:t xml:space="preserve">as </w:t>
      </w:r>
      <w:r w:rsidRPr="000301E8">
        <w:rPr>
          <w:rFonts w:asciiTheme="majorBidi" w:eastAsia="Times New Roman" w:hAnsiTheme="majorBidi" w:cstheme="majorBidi"/>
          <w:sz w:val="24"/>
          <w:szCs w:val="24"/>
          <w:lang w:bidi="ar-EG"/>
        </w:rPr>
        <w:t xml:space="preserve">the highest increment percentage for pod length (PL) and protein content (PC) by 15.45% and 6.86% over the corresponding control </w:t>
      </w:r>
      <w:r w:rsidR="000301E8">
        <w:rPr>
          <w:rFonts w:asciiTheme="majorBidi" w:eastAsia="Times New Roman" w:hAnsiTheme="majorBidi" w:cstheme="majorBidi"/>
          <w:sz w:val="24"/>
          <w:szCs w:val="24"/>
          <w:lang w:bidi="ar-EG"/>
        </w:rPr>
        <w:t xml:space="preserve">as shown in </w:t>
      </w:r>
      <w:r w:rsidRPr="000301E8">
        <w:rPr>
          <w:rFonts w:asciiTheme="majorBidi" w:eastAsia="Times New Roman" w:hAnsiTheme="majorBidi" w:cstheme="majorBidi"/>
          <w:sz w:val="24"/>
          <w:szCs w:val="24"/>
          <w:lang w:bidi="ar-EG"/>
        </w:rPr>
        <w:t>Fig. 2.</w:t>
      </w:r>
      <w:r w:rsidR="000F56B8" w:rsidRPr="000301E8">
        <w:rPr>
          <w:rFonts w:asciiTheme="majorBidi" w:eastAsia="Times New Roman" w:hAnsiTheme="majorBidi" w:cstheme="majorBidi"/>
          <w:sz w:val="24"/>
          <w:szCs w:val="24"/>
          <w:lang w:bidi="ar-EG"/>
        </w:rPr>
        <w:t xml:space="preserve"> Comm</w:t>
      </w:r>
      <w:r w:rsidR="00267606">
        <w:rPr>
          <w:rFonts w:asciiTheme="majorBidi" w:eastAsia="Times New Roman" w:hAnsiTheme="majorBidi" w:cstheme="majorBidi"/>
          <w:sz w:val="24"/>
          <w:szCs w:val="24"/>
          <w:lang w:bidi="ar-EG"/>
        </w:rPr>
        <w:t>on beans</w:t>
      </w:r>
      <w:r w:rsidR="000F56B8" w:rsidRPr="000301E8">
        <w:rPr>
          <w:rFonts w:asciiTheme="majorBidi" w:eastAsia="Times New Roman" w:hAnsiTheme="majorBidi" w:cstheme="majorBidi"/>
          <w:sz w:val="24"/>
          <w:szCs w:val="24"/>
          <w:lang w:bidi="ar-EG"/>
        </w:rPr>
        <w:t xml:space="preserve"> decreased chlorophyll content is </w:t>
      </w:r>
      <w:r w:rsidR="000F56B8" w:rsidRPr="002A6325">
        <w:rPr>
          <w:rFonts w:asciiTheme="majorBidi" w:eastAsia="Times New Roman" w:hAnsiTheme="majorBidi" w:cstheme="majorBidi"/>
          <w:sz w:val="24"/>
          <w:szCs w:val="24"/>
          <w:lang w:bidi="ar-EG"/>
        </w:rPr>
        <w:t xml:space="preserve">likewise a result of deterioration during </w:t>
      </w:r>
      <w:r w:rsidR="000301E8" w:rsidRPr="002A6325">
        <w:rPr>
          <w:rFonts w:asciiTheme="majorBidi" w:eastAsia="Times New Roman" w:hAnsiTheme="majorBidi" w:cstheme="majorBidi"/>
          <w:sz w:val="24"/>
          <w:szCs w:val="24"/>
          <w:lang w:bidi="ar-EG"/>
        </w:rPr>
        <w:t>water stress</w:t>
      </w:r>
      <w:r w:rsidR="000F56B8" w:rsidRPr="002A6325">
        <w:rPr>
          <w:rFonts w:asciiTheme="majorBidi" w:eastAsia="Times New Roman" w:hAnsiTheme="majorBidi" w:cstheme="majorBidi"/>
          <w:sz w:val="24"/>
          <w:szCs w:val="24"/>
          <w:lang w:bidi="ar-EG"/>
        </w:rPr>
        <w:t xml:space="preserve"> and is closely related to the development of biomass </w:t>
      </w:r>
      <w:r w:rsidR="000E2BDA" w:rsidRPr="002A6325">
        <w:rPr>
          <w:rFonts w:asciiTheme="majorBidi" w:eastAsia="Times New Roman" w:hAnsiTheme="majorBidi" w:cstheme="majorBidi"/>
          <w:sz w:val="24"/>
          <w:szCs w:val="24"/>
          <w:lang w:bidi="ar-EG"/>
        </w:rPr>
        <w:t>(Rosales-</w:t>
      </w:r>
      <w:proofErr w:type="spellStart"/>
      <w:r w:rsidR="000E2BDA" w:rsidRPr="002A6325">
        <w:rPr>
          <w:rFonts w:asciiTheme="majorBidi" w:eastAsia="Times New Roman" w:hAnsiTheme="majorBidi" w:cstheme="majorBidi"/>
          <w:sz w:val="24"/>
          <w:szCs w:val="24"/>
          <w:lang w:bidi="ar-EG"/>
        </w:rPr>
        <w:t>Sernaa</w:t>
      </w:r>
      <w:proofErr w:type="spellEnd"/>
      <w:r w:rsidR="000E2BDA" w:rsidRPr="002A6325">
        <w:rPr>
          <w:rFonts w:asciiTheme="majorBidi" w:eastAsia="Times New Roman" w:hAnsiTheme="majorBidi" w:cstheme="majorBidi"/>
          <w:sz w:val="24"/>
          <w:szCs w:val="24"/>
          <w:lang w:bidi="ar-EG"/>
        </w:rPr>
        <w:t xml:space="preserve"> et al., 2004).</w:t>
      </w:r>
    </w:p>
    <w:p w14:paraId="6F30076A" w14:textId="77777777" w:rsidR="000B1884" w:rsidRDefault="000B1884" w:rsidP="00B2529A">
      <w:pPr>
        <w:spacing w:line="240" w:lineRule="auto"/>
        <w:jc w:val="both"/>
        <w:rPr>
          <w:rFonts w:ascii="TimesNewRomanPSMT" w:hAnsi="TimesNewRomanPSMT" w:cs="Arial"/>
        </w:rPr>
      </w:pPr>
      <w:r>
        <w:rPr>
          <w:rFonts w:ascii="TimesNewRomanPSMT" w:hAnsi="TimesNewRomanPSMT" w:cs="Arial"/>
          <w:noProof/>
        </w:rPr>
        <w:drawing>
          <wp:inline distT="0" distB="0" distL="0" distR="0" wp14:anchorId="08EF2DB4" wp14:editId="5F3D06ED">
            <wp:extent cx="6016487" cy="3093698"/>
            <wp:effectExtent l="38100" t="38100" r="41910" b="5016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BEBA8EAE-BF5A-486C-A8C5-ECC9F3942E4B}">
                          <a14:imgProps xmlns:a14="http://schemas.microsoft.com/office/drawing/2010/main">
                            <a14:imgLayer r:embed="rId10">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6011590" cy="3091180"/>
                    </a:xfrm>
                    <a:prstGeom prst="rect">
                      <a:avLst/>
                    </a:prstGeom>
                    <a:noFill/>
                    <a:scene3d>
                      <a:camera prst="orthographicFront"/>
                      <a:lightRig rig="threePt" dir="t"/>
                    </a:scene3d>
                    <a:sp3d>
                      <a:bevelT w="152400" h="50800" prst="softRound"/>
                    </a:sp3d>
                  </pic:spPr>
                </pic:pic>
              </a:graphicData>
            </a:graphic>
          </wp:inline>
        </w:drawing>
      </w:r>
    </w:p>
    <w:p w14:paraId="20995DFA" w14:textId="77777777" w:rsidR="000B1884" w:rsidRDefault="000B1884" w:rsidP="00B2529A">
      <w:pPr>
        <w:spacing w:after="120" w:line="240" w:lineRule="auto"/>
        <w:jc w:val="both"/>
        <w:rPr>
          <w:rFonts w:ascii="TimesNewRomanPSMT" w:hAnsi="TimesNewRomanPSMT" w:cs="Arial"/>
          <w:noProof/>
          <w:sz w:val="20"/>
          <w:szCs w:val="20"/>
        </w:rPr>
      </w:pPr>
      <w:r>
        <w:rPr>
          <w:rFonts w:ascii="TimesNewRomanPSMT" w:hAnsi="TimesNewRomanPSMT" w:cs="Arial"/>
          <w:noProof/>
          <w:sz w:val="20"/>
          <w:szCs w:val="20"/>
        </w:rPr>
        <w:lastRenderedPageBreak/>
        <w:drawing>
          <wp:inline distT="0" distB="0" distL="0" distR="0" wp14:anchorId="0930EFA8" wp14:editId="4F815E94">
            <wp:extent cx="6016487" cy="2754668"/>
            <wp:effectExtent l="57150" t="57150" r="41910" b="457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BEBA8EAE-BF5A-486C-A8C5-ECC9F3942E4B}">
                          <a14:imgProps xmlns:a14="http://schemas.microsoft.com/office/drawing/2010/main">
                            <a14:imgLayer r:embed="rId12">
                              <a14:imgEffect>
                                <a14:colorTemperature colorTemp="4700"/>
                              </a14:imgEffect>
                            </a14:imgLayer>
                          </a14:imgProps>
                        </a:ext>
                        <a:ext uri="{28A0092B-C50C-407E-A947-70E740481C1C}">
                          <a14:useLocalDpi xmlns:a14="http://schemas.microsoft.com/office/drawing/2010/main" val="0"/>
                        </a:ext>
                      </a:extLst>
                    </a:blip>
                    <a:srcRect/>
                    <a:stretch>
                      <a:fillRect/>
                    </a:stretch>
                  </pic:blipFill>
                  <pic:spPr bwMode="auto">
                    <a:xfrm>
                      <a:off x="0" y="0"/>
                      <a:ext cx="6016487" cy="2754668"/>
                    </a:xfrm>
                    <a:prstGeom prst="rect">
                      <a:avLst/>
                    </a:prstGeom>
                    <a:noFill/>
                    <a:scene3d>
                      <a:camera prst="orthographicFront"/>
                      <a:lightRig rig="threePt" dir="t"/>
                    </a:scene3d>
                    <a:sp3d>
                      <a:bevelT w="152400" h="50800" prst="softRound"/>
                    </a:sp3d>
                  </pic:spPr>
                </pic:pic>
              </a:graphicData>
            </a:graphic>
          </wp:inline>
        </w:drawing>
      </w:r>
    </w:p>
    <w:p w14:paraId="36B70C06" w14:textId="77777777" w:rsidR="000E2BDA" w:rsidRDefault="000E2BDA" w:rsidP="00B2529A">
      <w:pPr>
        <w:spacing w:after="120" w:line="240" w:lineRule="auto"/>
        <w:jc w:val="both"/>
        <w:rPr>
          <w:rFonts w:ascii="Times New Roman" w:eastAsia="Times New Roman" w:hAnsi="Times New Roman" w:cs="Times New Roman"/>
          <w:sz w:val="24"/>
          <w:szCs w:val="24"/>
        </w:rPr>
      </w:pPr>
      <w:r w:rsidRPr="005B2DEF">
        <w:rPr>
          <w:rFonts w:ascii="Calibri" w:eastAsia="Times New Roman" w:hAnsi="Calibri" w:cs="Arial"/>
          <w:b/>
          <w:bCs/>
          <w:sz w:val="20"/>
          <w:szCs w:val="20"/>
          <w:lang w:bidi="ar-EG"/>
        </w:rPr>
        <w:t>Fig. 2</w:t>
      </w:r>
      <w:r w:rsidRPr="005B2DEF">
        <w:rPr>
          <w:rFonts w:ascii="Calibri" w:eastAsia="Times New Roman" w:hAnsi="Calibri" w:cs="Arial"/>
          <w:sz w:val="20"/>
          <w:szCs w:val="20"/>
          <w:lang w:bidi="ar-EG"/>
        </w:rPr>
        <w:t xml:space="preserve">. </w:t>
      </w:r>
      <w:r w:rsidRPr="005B2DEF">
        <w:rPr>
          <w:rFonts w:ascii="Times New Roman" w:eastAsia="Times New Roman" w:hAnsi="Times New Roman" w:cs="Times New Roman"/>
          <w:sz w:val="20"/>
          <w:szCs w:val="20"/>
        </w:rPr>
        <w:t xml:space="preserve">Changes in percentage for earliness, PL, PH, NP/P, LCC, PC and FC as affected by </w:t>
      </w:r>
      <w:r w:rsidRPr="005B2DEF">
        <w:rPr>
          <w:rFonts w:ascii="Times New Roman" w:eastAsia="Times New Roman" w:hAnsi="Times New Roman" w:cs="Times New Roman"/>
          <w:color w:val="000000"/>
          <w:sz w:val="20"/>
          <w:szCs w:val="20"/>
        </w:rPr>
        <w:t xml:space="preserve">the interaction between irrigation regimes </w:t>
      </w:r>
      <w:r w:rsidRPr="0018307E">
        <w:rPr>
          <w:rFonts w:ascii="Times New Roman" w:eastAsia="Times New Roman" w:hAnsi="Times New Roman" w:cs="Times New Roman"/>
          <w:color w:val="000000"/>
          <w:sz w:val="20"/>
          <w:szCs w:val="20"/>
        </w:rPr>
        <w:t xml:space="preserve">with </w:t>
      </w:r>
      <w:r w:rsidRPr="0018307E">
        <w:rPr>
          <w:rFonts w:ascii="Times New Roman" w:eastAsia="Times New Roman" w:hAnsi="Times New Roman" w:cs="Times New Roman"/>
          <w:sz w:val="20"/>
          <w:szCs w:val="20"/>
        </w:rPr>
        <w:t>soil conditioner</w:t>
      </w:r>
      <w:r w:rsidR="00232E3C" w:rsidRPr="0018307E">
        <w:rPr>
          <w:rFonts w:ascii="Times New Roman" w:eastAsia="Times New Roman" w:hAnsi="Times New Roman" w:cs="Times New Roman"/>
          <w:sz w:val="20"/>
          <w:szCs w:val="20"/>
        </w:rPr>
        <w:t>s</w:t>
      </w:r>
      <w:r w:rsidRPr="0018307E">
        <w:rPr>
          <w:rFonts w:ascii="Times New Roman" w:eastAsia="Times New Roman" w:hAnsi="Times New Roman" w:cs="Times New Roman"/>
          <w:sz w:val="20"/>
          <w:szCs w:val="20"/>
        </w:rPr>
        <w:t xml:space="preserve"> and anti-transpirations</w:t>
      </w:r>
      <w:r w:rsidRPr="0018307E">
        <w:rPr>
          <w:rFonts w:ascii="Times New Roman" w:eastAsia="Times New Roman" w:hAnsi="Times New Roman" w:cs="Times New Roman"/>
          <w:b/>
          <w:bCs/>
          <w:sz w:val="20"/>
          <w:szCs w:val="20"/>
        </w:rPr>
        <w:t xml:space="preserve"> </w:t>
      </w:r>
      <w:r w:rsidRPr="0018307E">
        <w:rPr>
          <w:rFonts w:ascii="Times New Roman" w:eastAsia="Times New Roman" w:hAnsi="Times New Roman" w:cs="Times New Roman"/>
          <w:sz w:val="20"/>
          <w:szCs w:val="20"/>
        </w:rPr>
        <w:t xml:space="preserve">on </w:t>
      </w:r>
      <w:r w:rsidR="0069763C" w:rsidRPr="0018307E">
        <w:rPr>
          <w:rFonts w:ascii="Times New Roman" w:eastAsia="Times New Roman" w:hAnsi="Times New Roman" w:cs="Times New Roman"/>
          <w:sz w:val="20"/>
          <w:szCs w:val="20"/>
        </w:rPr>
        <w:t xml:space="preserve">common </w:t>
      </w:r>
      <w:r w:rsidRPr="0018307E">
        <w:rPr>
          <w:rFonts w:ascii="Times New Roman" w:eastAsia="Times New Roman" w:hAnsi="Times New Roman" w:cs="Times New Roman"/>
          <w:sz w:val="20"/>
          <w:szCs w:val="20"/>
        </w:rPr>
        <w:t>bean plants in the average of both seasons</w:t>
      </w:r>
      <w:r w:rsidRPr="0018307E">
        <w:rPr>
          <w:rFonts w:ascii="Times New Roman" w:eastAsia="Times New Roman" w:hAnsi="Times New Roman" w:cs="Times New Roman"/>
          <w:sz w:val="24"/>
          <w:szCs w:val="24"/>
        </w:rPr>
        <w:t>.</w:t>
      </w:r>
    </w:p>
    <w:p w14:paraId="2755119B" w14:textId="77777777" w:rsidR="000E2BDA" w:rsidRDefault="000E2BDA" w:rsidP="0069763C">
      <w:pPr>
        <w:spacing w:after="0" w:line="240" w:lineRule="auto"/>
        <w:ind w:firstLine="720"/>
        <w:jc w:val="both"/>
        <w:rPr>
          <w:rFonts w:ascii="Times New Roman" w:eastAsia="Times New Roman" w:hAnsi="Times New Roman" w:cs="Times New Roman"/>
          <w:sz w:val="24"/>
          <w:szCs w:val="24"/>
        </w:rPr>
      </w:pPr>
      <w:r w:rsidRPr="00B9156A">
        <w:rPr>
          <w:rFonts w:ascii="Times New Roman" w:eastAsia="Times New Roman" w:hAnsi="Times New Roman" w:cs="Times New Roman"/>
          <w:sz w:val="24"/>
          <w:szCs w:val="24"/>
        </w:rPr>
        <w:t xml:space="preserve">Upon treating the plants of the three irrigation regimes </w:t>
      </w:r>
      <w:r w:rsidRPr="005E6713">
        <w:rPr>
          <w:rFonts w:ascii="Times New Roman" w:eastAsia="Times New Roman" w:hAnsi="Times New Roman" w:cs="Times New Roman"/>
          <w:sz w:val="24"/>
          <w:szCs w:val="24"/>
        </w:rPr>
        <w:t>with COM the highest increment percentage in the green pods yield/feddan (GPY/F) (as the average of both seasons) Fig. 3 by (40.00, 25.55, 41.67%) followed by CHI treatment with IR</w:t>
      </w:r>
      <w:r w:rsidR="0069763C">
        <w:rPr>
          <w:rFonts w:ascii="Times New Roman" w:eastAsia="Times New Roman" w:hAnsi="Times New Roman" w:cs="Times New Roman"/>
          <w:sz w:val="24"/>
          <w:szCs w:val="24"/>
          <w:vertAlign w:val="subscript"/>
        </w:rPr>
        <w:t>60%</w:t>
      </w:r>
      <w:r w:rsidRPr="005E6713">
        <w:rPr>
          <w:rFonts w:ascii="Times New Roman" w:eastAsia="Times New Roman" w:hAnsi="Times New Roman" w:cs="Times New Roman"/>
          <w:sz w:val="24"/>
          <w:szCs w:val="24"/>
        </w:rPr>
        <w:t xml:space="preserve"> by (31.84%), then PS treatment with the three irrigation regimes (60, 80, 100%) by (22.45, 20.92, 11,97%), then the treatment ABA with the three irrigation regimes (60, 80, 100%) by (20.41</w:t>
      </w:r>
      <w:r w:rsidRPr="00B9156A">
        <w:rPr>
          <w:rFonts w:ascii="Times New Roman" w:eastAsia="Times New Roman" w:hAnsi="Times New Roman" w:cs="Times New Roman"/>
          <w:sz w:val="24"/>
          <w:szCs w:val="24"/>
        </w:rPr>
        <w:t>, 18.98, 11.75%).</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7B35A1" w14:paraId="4327697D" w14:textId="77777777" w:rsidTr="007B35A1">
        <w:tc>
          <w:tcPr>
            <w:tcW w:w="9576" w:type="dxa"/>
          </w:tcPr>
          <w:p w14:paraId="72F52F60" w14:textId="5DBB1F42" w:rsidR="007B35A1" w:rsidRDefault="007B35A1" w:rsidP="0069763C">
            <w:pPr>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6EAB05E8" wp14:editId="28EB9193">
                  <wp:extent cx="5934075" cy="2755900"/>
                  <wp:effectExtent l="38100" t="57150" r="47625" b="444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BEBA8EAE-BF5A-486C-A8C5-ECC9F3942E4B}">
                                <a14:imgProps xmlns:a14="http://schemas.microsoft.com/office/drawing/2010/main">
                                  <a14:imgLayer r:embed="rId14">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5934075" cy="2755900"/>
                          </a:xfrm>
                          <a:prstGeom prst="rect">
                            <a:avLst/>
                          </a:prstGeom>
                          <a:noFill/>
                          <a:scene3d>
                            <a:camera prst="orthographicFront"/>
                            <a:lightRig rig="threePt" dir="t"/>
                          </a:scene3d>
                          <a:sp3d>
                            <a:bevelT w="152400" h="50800" prst="softRound"/>
                          </a:sp3d>
                        </pic:spPr>
                      </pic:pic>
                    </a:graphicData>
                  </a:graphic>
                </wp:inline>
              </w:drawing>
            </w:r>
          </w:p>
        </w:tc>
      </w:tr>
      <w:tr w:rsidR="007B35A1" w14:paraId="50B668D1" w14:textId="77777777" w:rsidTr="007B35A1">
        <w:tc>
          <w:tcPr>
            <w:tcW w:w="9576" w:type="dxa"/>
          </w:tcPr>
          <w:p w14:paraId="5A06C4BD" w14:textId="18224C3E" w:rsidR="007B35A1" w:rsidRDefault="007B35A1" w:rsidP="0069763C">
            <w:pPr>
              <w:jc w:val="both"/>
              <w:rPr>
                <w:rFonts w:ascii="Times New Roman" w:eastAsia="Times New Roman" w:hAnsi="Times New Roman" w:cs="Times New Roman"/>
                <w:sz w:val="24"/>
                <w:szCs w:val="24"/>
              </w:rPr>
            </w:pPr>
            <w:r w:rsidRPr="005B2DEF">
              <w:rPr>
                <w:rFonts w:ascii="Calibri" w:eastAsia="Times New Roman" w:hAnsi="Calibri" w:cs="Arial"/>
                <w:b/>
                <w:bCs/>
                <w:sz w:val="20"/>
                <w:szCs w:val="20"/>
                <w:lang w:bidi="ar-EG"/>
              </w:rPr>
              <w:t>Fig. 3.</w:t>
            </w:r>
            <w:r w:rsidRPr="005B2DEF">
              <w:rPr>
                <w:rFonts w:ascii="Calibri" w:eastAsia="Times New Roman" w:hAnsi="Calibri" w:cs="Arial"/>
                <w:sz w:val="20"/>
                <w:szCs w:val="20"/>
                <w:lang w:bidi="ar-EG"/>
              </w:rPr>
              <w:t xml:space="preserve"> </w:t>
            </w:r>
            <w:r w:rsidRPr="005B2DEF">
              <w:rPr>
                <w:rFonts w:ascii="Times New Roman" w:eastAsia="Times New Roman" w:hAnsi="Times New Roman" w:cs="Times New Roman"/>
                <w:sz w:val="20"/>
                <w:szCs w:val="20"/>
              </w:rPr>
              <w:t xml:space="preserve">Changes in percentage for green pods yield/feddan as affected by </w:t>
            </w:r>
            <w:r w:rsidRPr="005B2DEF">
              <w:rPr>
                <w:rFonts w:ascii="Times New Roman" w:eastAsia="Times New Roman" w:hAnsi="Times New Roman" w:cs="Times New Roman"/>
                <w:color w:val="000000"/>
                <w:sz w:val="20"/>
                <w:szCs w:val="20"/>
              </w:rPr>
              <w:t>the interaction between irrigation regimes</w:t>
            </w:r>
            <w:r>
              <w:rPr>
                <w:rFonts w:ascii="Times New Roman" w:eastAsia="Times New Roman" w:hAnsi="Times New Roman" w:cs="Times New Roman"/>
                <w:color w:val="000000"/>
                <w:sz w:val="20"/>
                <w:szCs w:val="20"/>
              </w:rPr>
              <w:t xml:space="preserve"> </w:t>
            </w:r>
            <w:r w:rsidRPr="00EF12CE">
              <w:rPr>
                <w:rFonts w:ascii="Times New Roman" w:eastAsia="Times New Roman" w:hAnsi="Times New Roman" w:cs="Times New Roman"/>
                <w:w w:val="105"/>
              </w:rPr>
              <w:t>(</w:t>
            </w:r>
            <w:r>
              <w:rPr>
                <w:rFonts w:ascii="Times New Roman" w:eastAsia="Times New Roman" w:hAnsi="Times New Roman" w:cs="Times New Roman"/>
                <w:w w:val="105"/>
              </w:rPr>
              <w:t>IR</w:t>
            </w:r>
            <w:r>
              <w:rPr>
                <w:rFonts w:ascii="Times New Roman" w:eastAsia="Times New Roman" w:hAnsi="Times New Roman" w:cs="Times New Roman"/>
                <w:w w:val="105"/>
                <w:vertAlign w:val="subscript"/>
              </w:rPr>
              <w:t>1</w:t>
            </w:r>
            <w:r>
              <w:rPr>
                <w:rFonts w:ascii="Times New Roman" w:eastAsia="Times New Roman" w:hAnsi="Times New Roman" w:cs="Times New Roman"/>
                <w:w w:val="105"/>
              </w:rPr>
              <w:t xml:space="preserve"> </w:t>
            </w:r>
            <w:r w:rsidRPr="00EF12CE">
              <w:rPr>
                <w:rFonts w:ascii="Times New Roman" w:eastAsia="Times New Roman" w:hAnsi="Times New Roman" w:cs="Times New Roman"/>
                <w:w w:val="105"/>
              </w:rPr>
              <w:t>60%,</w:t>
            </w:r>
            <w:r w:rsidRPr="008E21A7">
              <w:rPr>
                <w:rFonts w:ascii="Times New Roman" w:eastAsia="Times New Roman" w:hAnsi="Times New Roman" w:cs="Times New Roman"/>
                <w:w w:val="105"/>
              </w:rPr>
              <w:t xml:space="preserve"> </w:t>
            </w:r>
            <w:r>
              <w:rPr>
                <w:rFonts w:ascii="Times New Roman" w:eastAsia="Times New Roman" w:hAnsi="Times New Roman" w:cs="Times New Roman"/>
                <w:w w:val="105"/>
              </w:rPr>
              <w:t>IR</w:t>
            </w:r>
            <w:r>
              <w:rPr>
                <w:rFonts w:ascii="Times New Roman" w:eastAsia="Times New Roman" w:hAnsi="Times New Roman" w:cs="Times New Roman"/>
                <w:w w:val="105"/>
                <w:vertAlign w:val="subscript"/>
              </w:rPr>
              <w:t>2</w:t>
            </w:r>
            <w:r w:rsidRPr="00EF12CE">
              <w:rPr>
                <w:rFonts w:ascii="Times New Roman" w:eastAsia="Times New Roman" w:hAnsi="Times New Roman" w:cs="Times New Roman"/>
                <w:w w:val="105"/>
              </w:rPr>
              <w:t xml:space="preserve"> 80% and</w:t>
            </w:r>
            <w:r w:rsidRPr="008E21A7">
              <w:rPr>
                <w:rFonts w:ascii="Times New Roman" w:eastAsia="Times New Roman" w:hAnsi="Times New Roman" w:cs="Times New Roman"/>
                <w:w w:val="105"/>
              </w:rPr>
              <w:t xml:space="preserve"> </w:t>
            </w:r>
            <w:r>
              <w:rPr>
                <w:rFonts w:ascii="Times New Roman" w:eastAsia="Times New Roman" w:hAnsi="Times New Roman" w:cs="Times New Roman"/>
                <w:w w:val="105"/>
              </w:rPr>
              <w:t>IR</w:t>
            </w:r>
            <w:r>
              <w:rPr>
                <w:rFonts w:ascii="Times New Roman" w:eastAsia="Times New Roman" w:hAnsi="Times New Roman" w:cs="Times New Roman"/>
                <w:w w:val="105"/>
                <w:vertAlign w:val="subscript"/>
              </w:rPr>
              <w:t>3</w:t>
            </w:r>
            <w:r w:rsidRPr="00EF12CE">
              <w:rPr>
                <w:rFonts w:ascii="Times New Roman" w:eastAsia="Times New Roman" w:hAnsi="Times New Roman" w:cs="Times New Roman"/>
                <w:w w:val="105"/>
              </w:rPr>
              <w:t xml:space="preserve"> 100%)</w:t>
            </w:r>
            <w:r w:rsidRPr="005B2DEF">
              <w:rPr>
                <w:rFonts w:ascii="Times New Roman" w:eastAsia="Times New Roman" w:hAnsi="Times New Roman" w:cs="Times New Roman"/>
                <w:color w:val="000000"/>
                <w:sz w:val="20"/>
                <w:szCs w:val="20"/>
              </w:rPr>
              <w:t xml:space="preserve"> </w:t>
            </w:r>
            <w:r w:rsidRPr="0018307E">
              <w:rPr>
                <w:rFonts w:ascii="Times New Roman" w:eastAsia="Times New Roman" w:hAnsi="Times New Roman" w:cs="Times New Roman"/>
                <w:color w:val="000000"/>
                <w:sz w:val="20"/>
                <w:szCs w:val="20"/>
              </w:rPr>
              <w:t xml:space="preserve">with </w:t>
            </w:r>
            <w:r w:rsidRPr="0018307E">
              <w:rPr>
                <w:rFonts w:ascii="Times New Roman" w:eastAsia="Times New Roman" w:hAnsi="Times New Roman" w:cs="Times New Roman"/>
                <w:sz w:val="20"/>
                <w:szCs w:val="20"/>
              </w:rPr>
              <w:t>soil conditioners</w:t>
            </w:r>
            <w:r w:rsidRPr="005B2DEF">
              <w:rPr>
                <w:rFonts w:ascii="Times New Roman" w:eastAsia="Times New Roman" w:hAnsi="Times New Roman" w:cs="Times New Roman"/>
                <w:sz w:val="20"/>
                <w:szCs w:val="20"/>
              </w:rPr>
              <w:t xml:space="preserve"> and anti-transpirations</w:t>
            </w:r>
            <w:r w:rsidRPr="005B2DEF">
              <w:rPr>
                <w:rFonts w:ascii="Times New Roman" w:eastAsia="Times New Roman" w:hAnsi="Times New Roman" w:cs="Times New Roman"/>
                <w:b/>
                <w:bCs/>
                <w:sz w:val="20"/>
                <w:szCs w:val="20"/>
              </w:rPr>
              <w:t xml:space="preserve"> </w:t>
            </w:r>
            <w:r w:rsidRPr="005B2DEF">
              <w:rPr>
                <w:rFonts w:ascii="Times New Roman" w:eastAsia="Times New Roman" w:hAnsi="Times New Roman" w:cs="Times New Roman"/>
                <w:sz w:val="20"/>
                <w:szCs w:val="20"/>
              </w:rPr>
              <w:t>on common beans in the average of both seasons</w:t>
            </w:r>
            <w:r>
              <w:rPr>
                <w:rFonts w:ascii="Times New Roman" w:eastAsia="Times New Roman" w:hAnsi="Times New Roman" w:cs="Times New Roman"/>
                <w:sz w:val="20"/>
                <w:szCs w:val="20"/>
              </w:rPr>
              <w:t>.</w:t>
            </w:r>
          </w:p>
        </w:tc>
      </w:tr>
    </w:tbl>
    <w:p w14:paraId="1EA72B87" w14:textId="77777777" w:rsidR="007B35A1" w:rsidRDefault="007B35A1" w:rsidP="0069763C">
      <w:pPr>
        <w:spacing w:after="0" w:line="240" w:lineRule="auto"/>
        <w:ind w:firstLine="720"/>
        <w:jc w:val="both"/>
        <w:rPr>
          <w:rFonts w:ascii="Times New Roman" w:eastAsia="Times New Roman" w:hAnsi="Times New Roman" w:cs="Times New Roman"/>
          <w:sz w:val="24"/>
          <w:szCs w:val="24"/>
          <w:rtl/>
        </w:rPr>
      </w:pPr>
    </w:p>
    <w:p w14:paraId="226A2384" w14:textId="77777777" w:rsidR="0098690C" w:rsidRPr="002B1EEE" w:rsidRDefault="0098690C" w:rsidP="002B1EEE">
      <w:pPr>
        <w:pStyle w:val="ListParagraph"/>
        <w:numPr>
          <w:ilvl w:val="1"/>
          <w:numId w:val="12"/>
        </w:numPr>
        <w:spacing w:after="120" w:line="240" w:lineRule="auto"/>
        <w:jc w:val="both"/>
        <w:rPr>
          <w:rFonts w:ascii="Times New Roman" w:eastAsia="Times New Roman" w:hAnsi="Times New Roman" w:cs="Times New Roman"/>
          <w:b/>
          <w:bCs/>
          <w:sz w:val="24"/>
          <w:szCs w:val="24"/>
        </w:rPr>
      </w:pPr>
      <w:r w:rsidRPr="002B1EEE">
        <w:rPr>
          <w:b/>
          <w:bCs/>
        </w:rPr>
        <w:t>Soil properties</w:t>
      </w:r>
      <w:r w:rsidR="00A3340D" w:rsidRPr="002B1EEE">
        <w:rPr>
          <w:rFonts w:ascii="Times New Roman" w:eastAsia="Times New Roman" w:hAnsi="Times New Roman" w:cs="Times New Roman"/>
          <w:b/>
          <w:bCs/>
          <w:sz w:val="24"/>
          <w:szCs w:val="24"/>
        </w:rPr>
        <w:t>.</w:t>
      </w:r>
    </w:p>
    <w:p w14:paraId="5CE1417D" w14:textId="77777777" w:rsidR="00EF12CE" w:rsidRDefault="00A3340D" w:rsidP="001B57CB">
      <w:pPr>
        <w:spacing w:after="120" w:line="240" w:lineRule="auto"/>
        <w:ind w:firstLine="578"/>
        <w:jc w:val="both"/>
        <w:rPr>
          <w:rFonts w:ascii="Times New Roman" w:eastAsia="Times New Roman" w:hAnsi="Times New Roman" w:cs="Times New Roman"/>
          <w:w w:val="105"/>
        </w:rPr>
      </w:pPr>
      <w:r w:rsidRPr="00770930">
        <w:rPr>
          <w:rFonts w:ascii="Times New Roman" w:eastAsia="Times New Roman" w:hAnsi="Times New Roman" w:cs="Times New Roman"/>
          <w:w w:val="105"/>
        </w:rPr>
        <w:lastRenderedPageBreak/>
        <w:t xml:space="preserve">The impact of </w:t>
      </w:r>
      <w:r w:rsidR="00EF12CE" w:rsidRPr="00EF12CE">
        <w:rPr>
          <w:rFonts w:ascii="Times New Roman" w:eastAsia="Times New Roman" w:hAnsi="Times New Roman" w:cs="Times New Roman"/>
          <w:w w:val="105"/>
        </w:rPr>
        <w:t>different irrigation levels (60%, 80% and 100%)</w:t>
      </w:r>
      <w:r w:rsidR="003E202F">
        <w:rPr>
          <w:rFonts w:ascii="Times New Roman" w:eastAsia="Times New Roman" w:hAnsi="Times New Roman" w:cs="Times New Roman"/>
          <w:w w:val="105"/>
        </w:rPr>
        <w:t xml:space="preserve"> </w:t>
      </w:r>
      <w:r w:rsidR="001B7F58" w:rsidRPr="00EF12CE">
        <w:rPr>
          <w:rFonts w:ascii="Times New Roman" w:eastAsia="Times New Roman" w:hAnsi="Times New Roman" w:cs="Times New Roman"/>
          <w:w w:val="105"/>
        </w:rPr>
        <w:t>of</w:t>
      </w:r>
      <w:r w:rsidR="001B7F58">
        <w:rPr>
          <w:rFonts w:ascii="Times New Roman" w:eastAsia="Times New Roman" w:hAnsi="Times New Roman" w:cs="Times New Roman"/>
          <w:w w:val="105"/>
        </w:rPr>
        <w:t xml:space="preserve"> </w:t>
      </w:r>
      <w:r w:rsidR="001B7F58" w:rsidRPr="00EF12CE">
        <w:rPr>
          <w:rFonts w:ascii="Times New Roman" w:eastAsia="Times New Roman" w:hAnsi="Times New Roman" w:cs="Times New Roman"/>
          <w:w w:val="105"/>
        </w:rPr>
        <w:t>irrigation</w:t>
      </w:r>
      <w:r w:rsidR="001B7F58" w:rsidRPr="001B7F58">
        <w:rPr>
          <w:rFonts w:ascii="Times New Roman" w:hAnsi="Times New Roman" w:cs="Times New Roman"/>
          <w:sz w:val="24"/>
          <w:szCs w:val="24"/>
        </w:rPr>
        <w:t xml:space="preserve"> requirements</w:t>
      </w:r>
      <w:r w:rsidR="001B7F58">
        <w:rPr>
          <w:rFonts w:ascii="Times New Roman" w:hAnsi="Times New Roman" w:cs="Times New Roman"/>
          <w:sz w:val="24"/>
          <w:szCs w:val="24"/>
        </w:rPr>
        <w:t xml:space="preserve"> (</w:t>
      </w:r>
      <w:r w:rsidR="001B7F58" w:rsidRPr="0018307E">
        <w:rPr>
          <w:rFonts w:asciiTheme="majorBidi" w:hAnsiTheme="majorBidi" w:cstheme="majorBidi"/>
          <w:sz w:val="24"/>
          <w:szCs w:val="24"/>
        </w:rPr>
        <w:t>IR)</w:t>
      </w:r>
      <w:r w:rsidR="001B57CB" w:rsidRPr="0018307E">
        <w:rPr>
          <w:rFonts w:asciiTheme="majorBidi" w:eastAsia="Times New Roman" w:hAnsiTheme="majorBidi" w:cstheme="majorBidi"/>
          <w:w w:val="105"/>
          <w:sz w:val="24"/>
          <w:szCs w:val="24"/>
        </w:rPr>
        <w:t>,</w:t>
      </w:r>
      <w:r w:rsidR="003E202F" w:rsidRPr="0018307E">
        <w:rPr>
          <w:rFonts w:asciiTheme="majorBidi" w:eastAsia="Times New Roman" w:hAnsiTheme="majorBidi" w:cstheme="majorBidi"/>
          <w:w w:val="105"/>
          <w:sz w:val="24"/>
          <w:szCs w:val="24"/>
        </w:rPr>
        <w:t xml:space="preserve"> </w:t>
      </w:r>
      <w:r w:rsidR="00EF12CE" w:rsidRPr="0018307E">
        <w:rPr>
          <w:rFonts w:asciiTheme="majorBidi" w:eastAsia="Times New Roman" w:hAnsiTheme="majorBidi" w:cstheme="majorBidi"/>
          <w:w w:val="105"/>
          <w:sz w:val="24"/>
          <w:szCs w:val="24"/>
        </w:rPr>
        <w:t>some soil conditioners</w:t>
      </w:r>
      <w:r w:rsidR="001B57CB" w:rsidRPr="0018307E">
        <w:rPr>
          <w:rFonts w:asciiTheme="majorBidi" w:eastAsia="Times New Roman" w:hAnsiTheme="majorBidi" w:cstheme="majorBidi"/>
          <w:sz w:val="24"/>
          <w:szCs w:val="24"/>
        </w:rPr>
        <w:t xml:space="preserve"> </w:t>
      </w:r>
      <w:r w:rsidR="001B57CB" w:rsidRPr="0018307E">
        <w:rPr>
          <w:rFonts w:asciiTheme="majorBidi" w:eastAsia="Times New Roman" w:hAnsiTheme="majorBidi" w:cstheme="majorBidi"/>
          <w:w w:val="105"/>
          <w:sz w:val="24"/>
          <w:szCs w:val="24"/>
        </w:rPr>
        <w:t>and anti-transpirations</w:t>
      </w:r>
      <w:r w:rsidR="00971AE3" w:rsidRPr="0018307E">
        <w:rPr>
          <w:rFonts w:asciiTheme="majorBidi" w:eastAsia="Times New Roman" w:hAnsiTheme="majorBidi" w:cstheme="majorBidi"/>
          <w:w w:val="105"/>
          <w:sz w:val="24"/>
          <w:szCs w:val="24"/>
        </w:rPr>
        <w:t xml:space="preserve"> </w:t>
      </w:r>
      <w:r w:rsidR="00971AE3" w:rsidRPr="0018307E">
        <w:rPr>
          <w:rFonts w:asciiTheme="majorBidi" w:hAnsiTheme="majorBidi" w:cstheme="majorBidi"/>
          <w:sz w:val="24"/>
          <w:szCs w:val="24"/>
        </w:rPr>
        <w:t>(</w:t>
      </w:r>
      <w:r w:rsidR="00E96D02" w:rsidRPr="0018307E">
        <w:rPr>
          <w:rFonts w:asciiTheme="majorBidi" w:hAnsiTheme="majorBidi" w:cstheme="majorBidi"/>
          <w:sz w:val="24"/>
          <w:szCs w:val="24"/>
        </w:rPr>
        <w:t>PS</w:t>
      </w:r>
      <w:r w:rsidR="00971AE3" w:rsidRPr="0018307E">
        <w:rPr>
          <w:rFonts w:asciiTheme="majorBidi" w:hAnsiTheme="majorBidi" w:cstheme="majorBidi"/>
          <w:sz w:val="24"/>
          <w:szCs w:val="24"/>
        </w:rPr>
        <w:t>, COM,</w:t>
      </w:r>
      <w:r w:rsidR="00971AE3" w:rsidRPr="001B7F58">
        <w:rPr>
          <w:rFonts w:ascii="TimesNewRomanPSMT" w:hAnsi="TimesNewRomanPSMT" w:cs="Arial"/>
          <w:sz w:val="24"/>
          <w:szCs w:val="24"/>
        </w:rPr>
        <w:t xml:space="preserve"> CHI and ABA)</w:t>
      </w:r>
      <w:r w:rsidR="00EF12CE" w:rsidRPr="001B7F58">
        <w:rPr>
          <w:rFonts w:ascii="Times New Roman" w:eastAsia="Times New Roman" w:hAnsi="Times New Roman" w:cs="Times New Roman"/>
          <w:w w:val="105"/>
        </w:rPr>
        <w:t xml:space="preserve"> on</w:t>
      </w:r>
      <w:r w:rsidR="00EF12CE" w:rsidRPr="001B7F58">
        <w:rPr>
          <w:b/>
          <w:bCs/>
        </w:rPr>
        <w:t xml:space="preserve"> </w:t>
      </w:r>
      <w:r w:rsidR="00EF12CE" w:rsidRPr="001B7F58">
        <w:t xml:space="preserve">physical and chemical properties </w:t>
      </w:r>
      <w:r w:rsidR="00EF12CE" w:rsidRPr="001B7F58">
        <w:rPr>
          <w:rFonts w:ascii="Times New Roman" w:eastAsia="Times New Roman" w:hAnsi="Times New Roman" w:cs="Times New Roman"/>
          <w:w w:val="105"/>
        </w:rPr>
        <w:t>are shown</w:t>
      </w:r>
      <w:r w:rsidR="00EF12CE" w:rsidRPr="00770930">
        <w:rPr>
          <w:rFonts w:ascii="Times New Roman" w:eastAsia="Times New Roman" w:hAnsi="Times New Roman" w:cs="Times New Roman"/>
          <w:w w:val="105"/>
        </w:rPr>
        <w:t xml:space="preserve"> </w:t>
      </w:r>
      <w:r w:rsidR="00EF12CE" w:rsidRPr="003C7950">
        <w:rPr>
          <w:rFonts w:ascii="Times New Roman" w:eastAsia="Times New Roman" w:hAnsi="Times New Roman" w:cs="Times New Roman"/>
          <w:w w:val="105"/>
        </w:rPr>
        <w:t xml:space="preserve">in </w:t>
      </w:r>
      <w:hyperlink w:anchor="_bookmark9" w:history="1">
        <w:r w:rsidR="00EF12CE" w:rsidRPr="003C7950">
          <w:rPr>
            <w:rFonts w:ascii="Times New Roman" w:eastAsia="Times New Roman" w:hAnsi="Times New Roman" w:cs="Times New Roman"/>
            <w:w w:val="105"/>
          </w:rPr>
          <w:t>Table (5</w:t>
        </w:r>
        <w:r w:rsidR="00EF12CE">
          <w:rPr>
            <w:rFonts w:ascii="Times New Roman" w:eastAsia="Times New Roman" w:hAnsi="Times New Roman" w:cs="Times New Roman"/>
            <w:w w:val="105"/>
          </w:rPr>
          <w:t>&amp;6</w:t>
        </w:r>
        <w:r w:rsidR="00EF12CE" w:rsidRPr="003C7950">
          <w:rPr>
            <w:rFonts w:ascii="Times New Roman" w:eastAsia="Times New Roman" w:hAnsi="Times New Roman" w:cs="Times New Roman"/>
            <w:w w:val="105"/>
          </w:rPr>
          <w:t>)</w:t>
        </w:r>
        <w:r w:rsidR="00EF12CE" w:rsidRPr="00EF12CE">
          <w:rPr>
            <w:rFonts w:ascii="Times New Roman" w:eastAsia="Times New Roman" w:hAnsi="Times New Roman" w:cs="Times New Roman"/>
            <w:w w:val="105"/>
          </w:rPr>
          <w:t xml:space="preserve"> </w:t>
        </w:r>
        <w:r w:rsidR="00EF12CE" w:rsidRPr="004B6350">
          <w:rPr>
            <w:rFonts w:ascii="Times New Roman" w:eastAsia="Times New Roman" w:hAnsi="Times New Roman" w:cs="Times New Roman"/>
            <w:w w:val="105"/>
          </w:rPr>
          <w:t>across</w:t>
        </w:r>
        <w:r w:rsidR="00EF12CE" w:rsidRPr="00EF12CE">
          <w:rPr>
            <w:rFonts w:ascii="Times New Roman" w:eastAsia="Times New Roman" w:hAnsi="Times New Roman" w:cs="Times New Roman"/>
            <w:w w:val="105"/>
          </w:rPr>
          <w:t xml:space="preserve"> </w:t>
        </w:r>
        <w:r w:rsidR="00EF12CE" w:rsidRPr="004B6350">
          <w:rPr>
            <w:rFonts w:ascii="Times New Roman" w:eastAsia="Times New Roman" w:hAnsi="Times New Roman" w:cs="Times New Roman"/>
            <w:w w:val="105"/>
          </w:rPr>
          <w:t xml:space="preserve">both </w:t>
        </w:r>
        <w:r w:rsidR="00EF12CE" w:rsidRPr="00EF12CE">
          <w:rPr>
            <w:rFonts w:ascii="Times New Roman" w:eastAsia="Times New Roman" w:hAnsi="Times New Roman" w:cs="Times New Roman"/>
            <w:w w:val="105"/>
          </w:rPr>
          <w:t>successful</w:t>
        </w:r>
        <w:r w:rsidR="00EF12CE" w:rsidRPr="004B6350">
          <w:rPr>
            <w:rFonts w:ascii="Times New Roman" w:eastAsia="Times New Roman" w:hAnsi="Times New Roman" w:cs="Times New Roman"/>
            <w:w w:val="105"/>
          </w:rPr>
          <w:t xml:space="preserve"> growing seasons</w:t>
        </w:r>
        <w:r w:rsidR="00971AE3" w:rsidRPr="00971AE3">
          <w:rPr>
            <w:rFonts w:ascii="Times New Roman" w:eastAsia="Times New Roman" w:hAnsi="Times New Roman" w:cs="Times New Roman"/>
            <w:w w:val="105"/>
          </w:rPr>
          <w:t xml:space="preserve"> </w:t>
        </w:r>
        <w:proofErr w:type="gramStart"/>
        <w:r w:rsidR="00971AE3" w:rsidRPr="00093937">
          <w:rPr>
            <w:rFonts w:ascii="Times New Roman" w:eastAsia="Times New Roman" w:hAnsi="Times New Roman" w:cs="Times New Roman"/>
            <w:w w:val="105"/>
          </w:rPr>
          <w:t xml:space="preserve">of </w:t>
        </w:r>
        <w:r w:rsidR="00971AE3">
          <w:rPr>
            <w:rFonts w:ascii="Times New Roman" w:eastAsia="Times New Roman" w:hAnsi="Times New Roman" w:cs="Times New Roman"/>
            <w:w w:val="105"/>
          </w:rPr>
          <w:t xml:space="preserve"> c</w:t>
        </w:r>
        <w:r w:rsidR="00971AE3" w:rsidRPr="00093937">
          <w:rPr>
            <w:rFonts w:ascii="Times New Roman" w:eastAsia="Times New Roman" w:hAnsi="Times New Roman" w:cs="Times New Roman"/>
            <w:w w:val="105"/>
          </w:rPr>
          <w:t>ommon</w:t>
        </w:r>
        <w:proofErr w:type="gramEnd"/>
        <w:r w:rsidR="00971AE3" w:rsidRPr="00093937">
          <w:rPr>
            <w:rFonts w:ascii="Times New Roman" w:eastAsia="Times New Roman" w:hAnsi="Times New Roman" w:cs="Times New Roman"/>
            <w:w w:val="105"/>
          </w:rPr>
          <w:t xml:space="preserve"> </w:t>
        </w:r>
        <w:r w:rsidR="00971AE3">
          <w:rPr>
            <w:rFonts w:ascii="Times New Roman" w:eastAsia="Times New Roman" w:hAnsi="Times New Roman" w:cs="Times New Roman"/>
            <w:w w:val="105"/>
          </w:rPr>
          <w:t>b</w:t>
        </w:r>
        <w:r w:rsidR="00971AE3" w:rsidRPr="00093937">
          <w:rPr>
            <w:rFonts w:ascii="Times New Roman" w:eastAsia="Times New Roman" w:hAnsi="Times New Roman" w:cs="Times New Roman"/>
            <w:w w:val="105"/>
          </w:rPr>
          <w:t>ean</w:t>
        </w:r>
        <w:r w:rsidR="00971AE3">
          <w:rPr>
            <w:rFonts w:ascii="Times New Roman" w:eastAsia="Times New Roman" w:hAnsi="Times New Roman" w:cs="Times New Roman"/>
            <w:w w:val="105"/>
          </w:rPr>
          <w:t xml:space="preserve"> plant</w:t>
        </w:r>
        <w:r w:rsidR="0081267A">
          <w:rPr>
            <w:rFonts w:ascii="Times New Roman" w:eastAsia="Times New Roman" w:hAnsi="Times New Roman" w:cs="Times New Roman"/>
            <w:w w:val="105"/>
          </w:rPr>
          <w:t xml:space="preserve"> of</w:t>
        </w:r>
        <w:r w:rsidR="0081267A" w:rsidRPr="0081267A">
          <w:rPr>
            <w:rFonts w:ascii="Times New Roman" w:eastAsia="Times New Roman" w:hAnsi="Times New Roman" w:cs="Times New Roman"/>
            <w:w w:val="105"/>
          </w:rPr>
          <w:t xml:space="preserve"> </w:t>
        </w:r>
        <w:r w:rsidR="0081267A" w:rsidRPr="004B6350">
          <w:rPr>
            <w:rFonts w:ascii="Times New Roman" w:eastAsia="Times New Roman" w:hAnsi="Times New Roman" w:cs="Times New Roman"/>
            <w:w w:val="105"/>
          </w:rPr>
          <w:t>both growing seasons</w:t>
        </w:r>
        <w:r w:rsidR="00EF12CE">
          <w:rPr>
            <w:rFonts w:ascii="Times New Roman" w:eastAsia="Times New Roman" w:hAnsi="Times New Roman" w:cs="Times New Roman"/>
            <w:w w:val="105"/>
          </w:rPr>
          <w:t>.</w:t>
        </w:r>
        <w:r w:rsidR="00EF12CE" w:rsidRPr="00EF12CE">
          <w:rPr>
            <w:rFonts w:ascii="Times New Roman" w:eastAsia="Times New Roman" w:hAnsi="Times New Roman" w:cs="Times New Roman"/>
            <w:w w:val="105"/>
          </w:rPr>
          <w:t xml:space="preserve"> </w:t>
        </w:r>
      </w:hyperlink>
      <w:r w:rsidR="00EF12CE" w:rsidRPr="00770930">
        <w:rPr>
          <w:rFonts w:ascii="Times New Roman" w:eastAsia="Times New Roman" w:hAnsi="Times New Roman" w:cs="Times New Roman"/>
          <w:w w:val="105"/>
        </w:rPr>
        <w:t xml:space="preserve"> </w:t>
      </w:r>
    </w:p>
    <w:p w14:paraId="489A3DA3" w14:textId="77777777" w:rsidR="003C7950" w:rsidRPr="002B1EEE" w:rsidRDefault="006F74A2" w:rsidP="002B1EEE">
      <w:pPr>
        <w:pStyle w:val="ListParagraph"/>
        <w:numPr>
          <w:ilvl w:val="2"/>
          <w:numId w:val="12"/>
        </w:numPr>
        <w:spacing w:after="120" w:line="240" w:lineRule="auto"/>
        <w:jc w:val="both"/>
        <w:rPr>
          <w:rFonts w:ascii="Times New Roman" w:eastAsia="Times New Roman" w:hAnsi="Times New Roman" w:cs="Times New Roman"/>
          <w:b/>
          <w:sz w:val="24"/>
        </w:rPr>
      </w:pPr>
      <w:r w:rsidRPr="002B1EEE">
        <w:rPr>
          <w:rFonts w:ascii="Times New Roman" w:eastAsia="Times New Roman" w:hAnsi="Times New Roman" w:cs="Times New Roman"/>
          <w:b/>
          <w:sz w:val="24"/>
        </w:rPr>
        <w:t>Soil physical properties.</w:t>
      </w:r>
      <w:r w:rsidR="003C7950" w:rsidRPr="002B1EEE">
        <w:rPr>
          <w:rFonts w:ascii="Times New Roman" w:eastAsia="Times New Roman" w:hAnsi="Times New Roman" w:cs="Times New Roman"/>
          <w:b/>
          <w:sz w:val="24"/>
        </w:rPr>
        <w:t xml:space="preserve"> </w:t>
      </w:r>
    </w:p>
    <w:p w14:paraId="603B7F43" w14:textId="77777777" w:rsidR="005616A5" w:rsidRPr="002A6325" w:rsidRDefault="005616A5" w:rsidP="008E21A7">
      <w:pPr>
        <w:spacing w:after="0" w:line="240" w:lineRule="auto"/>
        <w:ind w:firstLine="576"/>
        <w:jc w:val="both"/>
        <w:rPr>
          <w:rFonts w:asciiTheme="majorBidi" w:eastAsia="Times New Roman" w:hAnsiTheme="majorBidi" w:cstheme="majorBidi"/>
          <w:w w:val="105"/>
          <w:sz w:val="24"/>
          <w:szCs w:val="24"/>
        </w:rPr>
      </w:pPr>
      <w:r w:rsidRPr="002A6325">
        <w:rPr>
          <w:rFonts w:asciiTheme="majorBidi" w:eastAsia="Times New Roman" w:hAnsiTheme="majorBidi" w:cstheme="majorBidi"/>
          <w:w w:val="105"/>
          <w:sz w:val="24"/>
          <w:szCs w:val="24"/>
        </w:rPr>
        <w:t xml:space="preserve">Results presented </w:t>
      </w:r>
      <w:r w:rsidR="000301E8" w:rsidRPr="002A6325">
        <w:rPr>
          <w:rFonts w:asciiTheme="majorBidi" w:eastAsia="Times New Roman" w:hAnsiTheme="majorBidi" w:cstheme="majorBidi"/>
          <w:w w:val="105"/>
          <w:sz w:val="24"/>
          <w:szCs w:val="24"/>
        </w:rPr>
        <w:t>in table 5 and 6</w:t>
      </w:r>
      <w:r w:rsidR="001B57CB" w:rsidRPr="002A6325">
        <w:rPr>
          <w:rFonts w:asciiTheme="majorBidi" w:eastAsia="Times New Roman" w:hAnsiTheme="majorBidi" w:cstheme="majorBidi"/>
          <w:w w:val="105"/>
          <w:sz w:val="24"/>
          <w:szCs w:val="24"/>
        </w:rPr>
        <w:t xml:space="preserve"> </w:t>
      </w:r>
      <w:r w:rsidRPr="002A6325">
        <w:rPr>
          <w:rFonts w:asciiTheme="majorBidi" w:eastAsia="Times New Roman" w:hAnsiTheme="majorBidi" w:cstheme="majorBidi"/>
          <w:w w:val="105"/>
          <w:sz w:val="24"/>
          <w:szCs w:val="24"/>
        </w:rPr>
        <w:t xml:space="preserve">that </w:t>
      </w:r>
      <w:proofErr w:type="spellStart"/>
      <w:r w:rsidR="004B6350" w:rsidRPr="002A6325">
        <w:rPr>
          <w:rFonts w:asciiTheme="majorBidi" w:eastAsia="Times New Roman" w:hAnsiTheme="majorBidi" w:cstheme="majorBidi"/>
          <w:w w:val="105"/>
          <w:sz w:val="24"/>
          <w:szCs w:val="24"/>
        </w:rPr>
        <w:t>satration</w:t>
      </w:r>
      <w:proofErr w:type="spellEnd"/>
      <w:r w:rsidR="004B6350" w:rsidRPr="002A6325">
        <w:rPr>
          <w:rFonts w:asciiTheme="majorBidi" w:eastAsia="Times New Roman" w:hAnsiTheme="majorBidi" w:cstheme="majorBidi"/>
          <w:w w:val="105"/>
          <w:sz w:val="24"/>
          <w:szCs w:val="24"/>
        </w:rPr>
        <w:t xml:space="preserve"> </w:t>
      </w:r>
      <w:r w:rsidR="007A1688" w:rsidRPr="002A6325">
        <w:rPr>
          <w:rFonts w:asciiTheme="majorBidi" w:eastAsia="Times New Roman" w:hAnsiTheme="majorBidi" w:cstheme="majorBidi"/>
          <w:spacing w:val="-4"/>
          <w:w w:val="105"/>
          <w:sz w:val="24"/>
          <w:szCs w:val="24"/>
        </w:rPr>
        <w:t xml:space="preserve">water </w:t>
      </w:r>
      <w:r w:rsidR="004B6350" w:rsidRPr="002A6325">
        <w:rPr>
          <w:rFonts w:asciiTheme="majorBidi" w:eastAsia="Times New Roman" w:hAnsiTheme="majorBidi" w:cstheme="majorBidi"/>
          <w:w w:val="105"/>
          <w:sz w:val="24"/>
          <w:szCs w:val="24"/>
        </w:rPr>
        <w:t xml:space="preserve">present </w:t>
      </w:r>
      <w:r w:rsidR="00F57191" w:rsidRPr="002A6325">
        <w:rPr>
          <w:rFonts w:asciiTheme="majorBidi" w:eastAsia="Times New Roman" w:hAnsiTheme="majorBidi" w:cstheme="majorBidi"/>
          <w:w w:val="105"/>
          <w:sz w:val="24"/>
          <w:szCs w:val="24"/>
        </w:rPr>
        <w:t>SP</w:t>
      </w:r>
      <w:r w:rsidR="001707E8" w:rsidRPr="002A6325">
        <w:rPr>
          <w:rFonts w:asciiTheme="majorBidi" w:eastAsia="Times New Roman" w:hAnsiTheme="majorBidi" w:cstheme="majorBidi"/>
          <w:w w:val="105"/>
          <w:sz w:val="24"/>
          <w:szCs w:val="24"/>
        </w:rPr>
        <w:t xml:space="preserve"> </w:t>
      </w:r>
      <w:r w:rsidR="004B6350" w:rsidRPr="002A6325">
        <w:rPr>
          <w:rFonts w:asciiTheme="majorBidi" w:eastAsia="Times New Roman" w:hAnsiTheme="majorBidi" w:cstheme="majorBidi"/>
          <w:w w:val="105"/>
          <w:sz w:val="24"/>
          <w:szCs w:val="24"/>
        </w:rPr>
        <w:t xml:space="preserve">of </w:t>
      </w:r>
      <w:r w:rsidR="007A1688" w:rsidRPr="002A6325">
        <w:rPr>
          <w:rFonts w:asciiTheme="majorBidi" w:eastAsia="Times New Roman" w:hAnsiTheme="majorBidi" w:cstheme="majorBidi"/>
          <w:w w:val="105"/>
          <w:sz w:val="24"/>
          <w:szCs w:val="24"/>
        </w:rPr>
        <w:t>s</w:t>
      </w:r>
      <w:r w:rsidR="004B6350" w:rsidRPr="002A6325">
        <w:rPr>
          <w:rFonts w:asciiTheme="majorBidi" w:eastAsia="Times New Roman" w:hAnsiTheme="majorBidi" w:cstheme="majorBidi"/>
          <w:w w:val="105"/>
          <w:sz w:val="24"/>
          <w:szCs w:val="24"/>
        </w:rPr>
        <w:t>oil,</w:t>
      </w:r>
      <w:r w:rsidR="004B6350" w:rsidRPr="002A6325">
        <w:rPr>
          <w:rFonts w:asciiTheme="majorBidi" w:eastAsia="Times New Roman" w:hAnsiTheme="majorBidi" w:cstheme="majorBidi"/>
          <w:spacing w:val="-13"/>
          <w:w w:val="105"/>
          <w:sz w:val="24"/>
          <w:szCs w:val="24"/>
        </w:rPr>
        <w:t xml:space="preserve"> </w:t>
      </w:r>
      <w:r w:rsidR="004B6350" w:rsidRPr="002A6325">
        <w:rPr>
          <w:rFonts w:asciiTheme="majorBidi" w:eastAsia="Times New Roman" w:hAnsiTheme="majorBidi" w:cstheme="majorBidi"/>
          <w:w w:val="105"/>
          <w:sz w:val="24"/>
          <w:szCs w:val="24"/>
        </w:rPr>
        <w:t>were</w:t>
      </w:r>
      <w:r w:rsidR="004B6350" w:rsidRPr="002A6325">
        <w:rPr>
          <w:rFonts w:asciiTheme="majorBidi" w:eastAsia="Times New Roman" w:hAnsiTheme="majorBidi" w:cstheme="majorBidi"/>
          <w:spacing w:val="-13"/>
          <w:w w:val="105"/>
          <w:sz w:val="24"/>
          <w:szCs w:val="24"/>
        </w:rPr>
        <w:t xml:space="preserve"> </w:t>
      </w:r>
      <w:r w:rsidR="004B6350" w:rsidRPr="002A6325">
        <w:rPr>
          <w:rFonts w:asciiTheme="majorBidi" w:eastAsia="Times New Roman" w:hAnsiTheme="majorBidi" w:cstheme="majorBidi"/>
          <w:w w:val="105"/>
          <w:sz w:val="24"/>
          <w:szCs w:val="24"/>
        </w:rPr>
        <w:t>found</w:t>
      </w:r>
      <w:r w:rsidR="004B6350" w:rsidRPr="002A6325">
        <w:rPr>
          <w:rFonts w:asciiTheme="majorBidi" w:eastAsia="Times New Roman" w:hAnsiTheme="majorBidi" w:cstheme="majorBidi"/>
          <w:spacing w:val="-12"/>
          <w:w w:val="105"/>
          <w:sz w:val="24"/>
          <w:szCs w:val="24"/>
        </w:rPr>
        <w:t xml:space="preserve"> </w:t>
      </w:r>
      <w:r w:rsidR="004B6350" w:rsidRPr="002A6325">
        <w:rPr>
          <w:rFonts w:asciiTheme="majorBidi" w:eastAsia="Times New Roman" w:hAnsiTheme="majorBidi" w:cstheme="majorBidi"/>
          <w:w w:val="105"/>
          <w:sz w:val="24"/>
          <w:szCs w:val="24"/>
        </w:rPr>
        <w:t>to</w:t>
      </w:r>
      <w:r w:rsidR="004B6350" w:rsidRPr="002A6325">
        <w:rPr>
          <w:rFonts w:asciiTheme="majorBidi" w:eastAsia="Times New Roman" w:hAnsiTheme="majorBidi" w:cstheme="majorBidi"/>
          <w:spacing w:val="-13"/>
          <w:w w:val="105"/>
          <w:sz w:val="24"/>
          <w:szCs w:val="24"/>
        </w:rPr>
        <w:t xml:space="preserve"> </w:t>
      </w:r>
      <w:r w:rsidR="004B6350" w:rsidRPr="002A6325">
        <w:rPr>
          <w:rFonts w:asciiTheme="majorBidi" w:eastAsia="Times New Roman" w:hAnsiTheme="majorBidi" w:cstheme="majorBidi"/>
          <w:w w:val="105"/>
          <w:sz w:val="24"/>
          <w:szCs w:val="24"/>
        </w:rPr>
        <w:t>have</w:t>
      </w:r>
      <w:r w:rsidR="004B6350" w:rsidRPr="002A6325">
        <w:rPr>
          <w:rFonts w:asciiTheme="majorBidi" w:eastAsia="Times New Roman" w:hAnsiTheme="majorBidi" w:cstheme="majorBidi"/>
          <w:spacing w:val="-12"/>
          <w:w w:val="105"/>
          <w:sz w:val="24"/>
          <w:szCs w:val="24"/>
        </w:rPr>
        <w:t xml:space="preserve"> </w:t>
      </w:r>
      <w:r w:rsidR="004B6350" w:rsidRPr="002A6325">
        <w:rPr>
          <w:rFonts w:asciiTheme="majorBidi" w:eastAsia="Times New Roman" w:hAnsiTheme="majorBidi" w:cstheme="majorBidi"/>
          <w:w w:val="105"/>
          <w:sz w:val="24"/>
          <w:szCs w:val="24"/>
        </w:rPr>
        <w:t xml:space="preserve">signiﬁcantly higher values in the deﬁcit water with </w:t>
      </w:r>
      <w:r w:rsidR="0081267A" w:rsidRPr="002A6325">
        <w:rPr>
          <w:rFonts w:asciiTheme="majorBidi" w:eastAsia="Times New Roman" w:hAnsiTheme="majorBidi" w:cstheme="majorBidi"/>
          <w:w w:val="105"/>
          <w:sz w:val="24"/>
          <w:szCs w:val="24"/>
        </w:rPr>
        <w:t xml:space="preserve">some </w:t>
      </w:r>
      <w:r w:rsidR="004B6350" w:rsidRPr="002A6325">
        <w:rPr>
          <w:rFonts w:asciiTheme="majorBidi" w:eastAsia="Times New Roman" w:hAnsiTheme="majorBidi" w:cstheme="majorBidi"/>
          <w:w w:val="105"/>
          <w:sz w:val="24"/>
          <w:szCs w:val="24"/>
        </w:rPr>
        <w:t xml:space="preserve">soil conditioners treatment </w:t>
      </w:r>
      <w:r w:rsidR="00657B1F" w:rsidRPr="002A6325">
        <w:rPr>
          <w:rFonts w:asciiTheme="majorBidi" w:eastAsia="Times New Roman" w:hAnsiTheme="majorBidi" w:cstheme="majorBidi"/>
          <w:w w:val="105"/>
          <w:sz w:val="24"/>
          <w:szCs w:val="24"/>
        </w:rPr>
        <w:t>in a (</w:t>
      </w:r>
      <w:r w:rsidR="001707E8" w:rsidRPr="002A6325">
        <w:rPr>
          <w:rFonts w:asciiTheme="majorBidi" w:eastAsia="Times New Roman" w:hAnsiTheme="majorBidi" w:cstheme="majorBidi"/>
          <w:w w:val="105"/>
          <w:sz w:val="24"/>
          <w:szCs w:val="24"/>
        </w:rPr>
        <w:t>7-10</w:t>
      </w:r>
      <w:proofErr w:type="gramStart"/>
      <w:r w:rsidR="00657B1F" w:rsidRPr="002A6325">
        <w:rPr>
          <w:rFonts w:asciiTheme="majorBidi" w:eastAsia="Times New Roman" w:hAnsiTheme="majorBidi" w:cstheme="majorBidi"/>
          <w:w w:val="105"/>
          <w:sz w:val="24"/>
          <w:szCs w:val="24"/>
        </w:rPr>
        <w:t>% )</w:t>
      </w:r>
      <w:proofErr w:type="gramEnd"/>
      <w:r w:rsidR="00657B1F" w:rsidRPr="002A6325">
        <w:rPr>
          <w:rFonts w:asciiTheme="majorBidi" w:eastAsia="Times New Roman" w:hAnsiTheme="majorBidi" w:cstheme="majorBidi"/>
          <w:w w:val="105"/>
          <w:sz w:val="24"/>
          <w:szCs w:val="24"/>
        </w:rPr>
        <w:t xml:space="preserve"> increase in water content compared to the control </w:t>
      </w:r>
      <w:r w:rsidR="004B6350" w:rsidRPr="002A6325">
        <w:rPr>
          <w:rFonts w:asciiTheme="majorBidi" w:eastAsia="Times New Roman" w:hAnsiTheme="majorBidi" w:cstheme="majorBidi"/>
          <w:w w:val="105"/>
          <w:sz w:val="24"/>
          <w:szCs w:val="24"/>
        </w:rPr>
        <w:t>across</w:t>
      </w:r>
      <w:r w:rsidR="004B6350" w:rsidRPr="002A6325">
        <w:rPr>
          <w:rFonts w:asciiTheme="majorBidi" w:eastAsia="Times New Roman" w:hAnsiTheme="majorBidi" w:cstheme="majorBidi"/>
          <w:spacing w:val="80"/>
          <w:w w:val="105"/>
          <w:sz w:val="24"/>
          <w:szCs w:val="24"/>
        </w:rPr>
        <w:t xml:space="preserve"> </w:t>
      </w:r>
      <w:r w:rsidR="004B6350" w:rsidRPr="002A6325">
        <w:rPr>
          <w:rFonts w:asciiTheme="majorBidi" w:eastAsia="Times New Roman" w:hAnsiTheme="majorBidi" w:cstheme="majorBidi"/>
          <w:w w:val="105"/>
          <w:sz w:val="24"/>
          <w:szCs w:val="24"/>
        </w:rPr>
        <w:t>both growing seasons</w:t>
      </w:r>
      <w:r w:rsidR="007A1688" w:rsidRPr="002A6325">
        <w:rPr>
          <w:rFonts w:asciiTheme="majorBidi" w:eastAsia="Times New Roman" w:hAnsiTheme="majorBidi" w:cstheme="majorBidi"/>
          <w:w w:val="105"/>
          <w:sz w:val="24"/>
          <w:szCs w:val="24"/>
        </w:rPr>
        <w:t xml:space="preserve">. </w:t>
      </w:r>
      <w:r w:rsidR="00657B1F" w:rsidRPr="002A6325">
        <w:rPr>
          <w:rFonts w:asciiTheme="majorBidi" w:eastAsia="Times New Roman" w:hAnsiTheme="majorBidi" w:cstheme="majorBidi"/>
          <w:w w:val="105"/>
          <w:sz w:val="24"/>
          <w:szCs w:val="24"/>
        </w:rPr>
        <w:t>W</w:t>
      </w:r>
      <w:r w:rsidR="00EF12CE" w:rsidRPr="002A6325">
        <w:rPr>
          <w:rFonts w:asciiTheme="majorBidi" w:eastAsia="Times New Roman" w:hAnsiTheme="majorBidi" w:cstheme="majorBidi"/>
          <w:w w:val="105"/>
          <w:sz w:val="24"/>
          <w:szCs w:val="24"/>
        </w:rPr>
        <w:t xml:space="preserve">here the highest values of SP </w:t>
      </w:r>
      <w:proofErr w:type="gramStart"/>
      <w:r w:rsidR="00EF12CE" w:rsidRPr="002A6325">
        <w:rPr>
          <w:rFonts w:asciiTheme="majorBidi" w:eastAsia="Times New Roman" w:hAnsiTheme="majorBidi" w:cstheme="majorBidi"/>
          <w:w w:val="105"/>
          <w:sz w:val="24"/>
          <w:szCs w:val="24"/>
        </w:rPr>
        <w:t>was</w:t>
      </w:r>
      <w:proofErr w:type="gramEnd"/>
      <w:r w:rsidR="00EF12CE" w:rsidRPr="002A6325">
        <w:rPr>
          <w:rFonts w:asciiTheme="majorBidi" w:eastAsia="Times New Roman" w:hAnsiTheme="majorBidi" w:cstheme="majorBidi"/>
          <w:w w:val="105"/>
          <w:sz w:val="24"/>
          <w:szCs w:val="24"/>
        </w:rPr>
        <w:t xml:space="preserve"> recorded by the </w:t>
      </w:r>
      <w:r w:rsidR="001B7F58" w:rsidRPr="002A6325">
        <w:rPr>
          <w:rFonts w:asciiTheme="majorBidi" w:eastAsia="Times New Roman" w:hAnsiTheme="majorBidi" w:cstheme="majorBidi"/>
          <w:w w:val="105"/>
          <w:sz w:val="24"/>
          <w:szCs w:val="24"/>
        </w:rPr>
        <w:t>full</w:t>
      </w:r>
      <w:r w:rsidR="001B7F58" w:rsidRPr="002A6325">
        <w:rPr>
          <w:rFonts w:asciiTheme="majorBidi" w:eastAsia="Times New Roman" w:hAnsiTheme="majorBidi" w:cstheme="majorBidi"/>
          <w:spacing w:val="-12"/>
          <w:w w:val="105"/>
          <w:sz w:val="24"/>
          <w:szCs w:val="24"/>
        </w:rPr>
        <w:t xml:space="preserve"> </w:t>
      </w:r>
      <w:r w:rsidR="001B7F58" w:rsidRPr="002A6325">
        <w:rPr>
          <w:rFonts w:asciiTheme="majorBidi" w:eastAsia="Times New Roman" w:hAnsiTheme="majorBidi" w:cstheme="majorBidi"/>
          <w:w w:val="105"/>
          <w:sz w:val="24"/>
          <w:szCs w:val="24"/>
        </w:rPr>
        <w:t>irrigation</w:t>
      </w:r>
      <w:r w:rsidR="001B7F58" w:rsidRPr="002A6325">
        <w:rPr>
          <w:rFonts w:asciiTheme="majorBidi" w:eastAsia="Times New Roman" w:hAnsiTheme="majorBidi" w:cstheme="majorBidi"/>
          <w:spacing w:val="-13"/>
          <w:w w:val="105"/>
          <w:sz w:val="24"/>
          <w:szCs w:val="24"/>
        </w:rPr>
        <w:t xml:space="preserve"> </w:t>
      </w:r>
      <w:r w:rsidR="001B7F58" w:rsidRPr="002A6325">
        <w:rPr>
          <w:rFonts w:asciiTheme="majorBidi" w:eastAsia="Times New Roman" w:hAnsiTheme="majorBidi" w:cstheme="majorBidi"/>
          <w:w w:val="105"/>
          <w:sz w:val="24"/>
          <w:szCs w:val="24"/>
        </w:rPr>
        <w:t>100% of water requirement</w:t>
      </w:r>
      <w:r w:rsidR="00EF12CE" w:rsidRPr="002A6325">
        <w:rPr>
          <w:rFonts w:asciiTheme="majorBidi" w:eastAsia="Times New Roman" w:hAnsiTheme="majorBidi" w:cstheme="majorBidi"/>
          <w:w w:val="105"/>
          <w:sz w:val="24"/>
          <w:szCs w:val="24"/>
        </w:rPr>
        <w:t xml:space="preserve">, followed by </w:t>
      </w:r>
      <w:r w:rsidR="001B7F58" w:rsidRPr="002A6325">
        <w:rPr>
          <w:rFonts w:asciiTheme="majorBidi" w:eastAsia="Times New Roman" w:hAnsiTheme="majorBidi" w:cstheme="majorBidi"/>
          <w:w w:val="105"/>
          <w:sz w:val="24"/>
          <w:szCs w:val="24"/>
        </w:rPr>
        <w:t>irrigation</w:t>
      </w:r>
      <w:r w:rsidR="001B7F58" w:rsidRPr="002A6325">
        <w:rPr>
          <w:rFonts w:asciiTheme="majorBidi" w:hAnsiTheme="majorBidi" w:cstheme="majorBidi"/>
          <w:sz w:val="24"/>
          <w:szCs w:val="24"/>
        </w:rPr>
        <w:t xml:space="preserve"> requirements</w:t>
      </w:r>
      <w:r w:rsidR="001B7F58" w:rsidRPr="002A6325">
        <w:rPr>
          <w:rFonts w:asciiTheme="majorBidi" w:eastAsia="Times New Roman" w:hAnsiTheme="majorBidi" w:cstheme="majorBidi"/>
          <w:w w:val="105"/>
          <w:sz w:val="24"/>
          <w:szCs w:val="24"/>
        </w:rPr>
        <w:t xml:space="preserve"> </w:t>
      </w:r>
      <w:r w:rsidR="00EF12CE" w:rsidRPr="002A6325">
        <w:rPr>
          <w:rFonts w:asciiTheme="majorBidi" w:eastAsia="Times New Roman" w:hAnsiTheme="majorBidi" w:cstheme="majorBidi"/>
          <w:w w:val="105"/>
          <w:sz w:val="24"/>
          <w:szCs w:val="24"/>
        </w:rPr>
        <w:t xml:space="preserve">80% of treatment respectively, and the lowest values recorded with the </w:t>
      </w:r>
      <w:r w:rsidR="001E1941" w:rsidRPr="002A6325">
        <w:rPr>
          <w:rFonts w:asciiTheme="majorBidi" w:eastAsia="Times New Roman" w:hAnsiTheme="majorBidi" w:cstheme="majorBidi"/>
          <w:w w:val="105"/>
          <w:sz w:val="24"/>
          <w:szCs w:val="24"/>
        </w:rPr>
        <w:t>irrigation</w:t>
      </w:r>
      <w:r w:rsidR="001E1941" w:rsidRPr="002A6325">
        <w:rPr>
          <w:rFonts w:asciiTheme="majorBidi" w:hAnsiTheme="majorBidi" w:cstheme="majorBidi"/>
          <w:sz w:val="24"/>
          <w:szCs w:val="24"/>
        </w:rPr>
        <w:t xml:space="preserve"> requirements</w:t>
      </w:r>
      <w:r w:rsidR="001E1941" w:rsidRPr="002A6325">
        <w:rPr>
          <w:rFonts w:asciiTheme="majorBidi" w:eastAsia="Times New Roman" w:hAnsiTheme="majorBidi" w:cstheme="majorBidi"/>
          <w:w w:val="105"/>
          <w:sz w:val="24"/>
          <w:szCs w:val="24"/>
        </w:rPr>
        <w:t xml:space="preserve"> </w:t>
      </w:r>
      <w:r w:rsidR="00EF12CE" w:rsidRPr="002A6325">
        <w:rPr>
          <w:rFonts w:asciiTheme="majorBidi" w:eastAsia="Times New Roman" w:hAnsiTheme="majorBidi" w:cstheme="majorBidi"/>
          <w:w w:val="105"/>
          <w:sz w:val="24"/>
          <w:szCs w:val="24"/>
        </w:rPr>
        <w:t xml:space="preserve">60% of </w:t>
      </w:r>
      <w:r w:rsidR="0081267A" w:rsidRPr="002A6325">
        <w:rPr>
          <w:rFonts w:asciiTheme="majorBidi" w:eastAsia="Times New Roman" w:hAnsiTheme="majorBidi" w:cstheme="majorBidi"/>
          <w:w w:val="105"/>
          <w:sz w:val="24"/>
          <w:szCs w:val="24"/>
        </w:rPr>
        <w:t>IR</w:t>
      </w:r>
      <w:r w:rsidR="00EF12CE" w:rsidRPr="002A6325">
        <w:rPr>
          <w:rFonts w:asciiTheme="majorBidi" w:eastAsia="Times New Roman" w:hAnsiTheme="majorBidi" w:cstheme="majorBidi"/>
          <w:w w:val="105"/>
          <w:sz w:val="24"/>
          <w:szCs w:val="24"/>
        </w:rPr>
        <w:t xml:space="preserve"> treatment. </w:t>
      </w:r>
      <w:r w:rsidR="00EF12CE" w:rsidRPr="002A6325">
        <w:rPr>
          <w:rFonts w:asciiTheme="majorBidi" w:eastAsia="Times New Roman" w:hAnsiTheme="majorBidi" w:cstheme="majorBidi"/>
          <w:sz w:val="24"/>
          <w:szCs w:val="24"/>
        </w:rPr>
        <w:t>Also, t</w:t>
      </w:r>
      <w:r w:rsidR="00F57191" w:rsidRPr="002A6325">
        <w:rPr>
          <w:rFonts w:asciiTheme="majorBidi" w:eastAsia="Times New Roman" w:hAnsiTheme="majorBidi" w:cstheme="majorBidi"/>
          <w:sz w:val="24"/>
          <w:szCs w:val="24"/>
        </w:rPr>
        <w:t>he greatest value of SP</w:t>
      </w:r>
      <w:r w:rsidR="00F57191" w:rsidRPr="002A6325">
        <w:rPr>
          <w:rFonts w:asciiTheme="majorBidi" w:eastAsia="Times New Roman" w:hAnsiTheme="majorBidi" w:cstheme="majorBidi"/>
          <w:spacing w:val="-3"/>
          <w:sz w:val="24"/>
          <w:szCs w:val="24"/>
        </w:rPr>
        <w:t xml:space="preserve"> </w:t>
      </w:r>
      <w:r w:rsidR="00F57191" w:rsidRPr="002A6325">
        <w:rPr>
          <w:rFonts w:asciiTheme="majorBidi" w:eastAsia="Times New Roman" w:hAnsiTheme="majorBidi" w:cstheme="majorBidi"/>
          <w:sz w:val="24"/>
          <w:szCs w:val="24"/>
        </w:rPr>
        <w:t xml:space="preserve">was found in the soil treated with </w:t>
      </w:r>
      <w:proofErr w:type="gramStart"/>
      <w:r w:rsidR="00F57191" w:rsidRPr="002A6325">
        <w:rPr>
          <w:rFonts w:asciiTheme="majorBidi" w:eastAsia="Times New Roman" w:hAnsiTheme="majorBidi" w:cstheme="majorBidi"/>
          <w:sz w:val="24"/>
          <w:szCs w:val="24"/>
        </w:rPr>
        <w:t>COM</w:t>
      </w:r>
      <w:r w:rsidR="008E741D" w:rsidRPr="002A6325">
        <w:rPr>
          <w:rFonts w:asciiTheme="majorBidi" w:eastAsia="Times New Roman" w:hAnsiTheme="majorBidi" w:cstheme="majorBidi"/>
          <w:sz w:val="24"/>
          <w:szCs w:val="24"/>
        </w:rPr>
        <w:t xml:space="preserve"> </w:t>
      </w:r>
      <w:r w:rsidR="00971AE3" w:rsidRPr="002A6325">
        <w:rPr>
          <w:rFonts w:asciiTheme="majorBidi" w:eastAsia="Times New Roman" w:hAnsiTheme="majorBidi" w:cstheme="majorBidi"/>
          <w:sz w:val="24"/>
          <w:szCs w:val="24"/>
        </w:rPr>
        <w:t xml:space="preserve"> and</w:t>
      </w:r>
      <w:proofErr w:type="gramEnd"/>
      <w:r w:rsidR="00971AE3" w:rsidRPr="002A6325">
        <w:rPr>
          <w:rFonts w:asciiTheme="majorBidi" w:eastAsia="Times New Roman" w:hAnsiTheme="majorBidi" w:cstheme="majorBidi"/>
          <w:sz w:val="24"/>
          <w:szCs w:val="24"/>
        </w:rPr>
        <w:t xml:space="preserve"> </w:t>
      </w:r>
      <w:r w:rsidR="00971AE3" w:rsidRPr="002A6325">
        <w:rPr>
          <w:rFonts w:asciiTheme="majorBidi" w:eastAsia="Times New Roman" w:hAnsiTheme="majorBidi" w:cstheme="majorBidi"/>
          <w:w w:val="105"/>
          <w:sz w:val="24"/>
          <w:szCs w:val="24"/>
        </w:rPr>
        <w:t xml:space="preserve">the lowest values recorded with </w:t>
      </w:r>
      <w:r w:rsidR="00971AE3" w:rsidRPr="002A6325">
        <w:rPr>
          <w:rFonts w:asciiTheme="majorBidi" w:hAnsiTheme="majorBidi" w:cstheme="majorBidi"/>
          <w:sz w:val="24"/>
          <w:szCs w:val="24"/>
        </w:rPr>
        <w:t>ABA</w:t>
      </w:r>
      <w:r w:rsidR="00971AE3" w:rsidRPr="002A6325">
        <w:rPr>
          <w:rFonts w:asciiTheme="majorBidi" w:eastAsia="Times New Roman" w:hAnsiTheme="majorBidi" w:cstheme="majorBidi"/>
          <w:w w:val="105"/>
          <w:sz w:val="24"/>
          <w:szCs w:val="24"/>
        </w:rPr>
        <w:t xml:space="preserve"> </w:t>
      </w:r>
      <w:r w:rsidR="00F57191" w:rsidRPr="002A6325">
        <w:rPr>
          <w:rFonts w:asciiTheme="majorBidi" w:eastAsia="Times New Roman" w:hAnsiTheme="majorBidi" w:cstheme="majorBidi"/>
          <w:w w:val="105"/>
          <w:sz w:val="24"/>
          <w:szCs w:val="24"/>
        </w:rPr>
        <w:t xml:space="preserve">compared </w:t>
      </w:r>
      <w:r w:rsidR="008E741D" w:rsidRPr="002A6325">
        <w:rPr>
          <w:rFonts w:asciiTheme="majorBidi" w:eastAsia="Times New Roman" w:hAnsiTheme="majorBidi" w:cstheme="majorBidi"/>
          <w:w w:val="105"/>
          <w:sz w:val="24"/>
          <w:szCs w:val="24"/>
        </w:rPr>
        <w:t xml:space="preserve">to </w:t>
      </w:r>
      <w:r w:rsidR="001B57CB" w:rsidRPr="002A6325">
        <w:rPr>
          <w:rFonts w:asciiTheme="majorBidi" w:eastAsia="Times New Roman" w:hAnsiTheme="majorBidi" w:cstheme="majorBidi"/>
          <w:w w:val="105"/>
          <w:sz w:val="24"/>
          <w:szCs w:val="24"/>
        </w:rPr>
        <w:t>o</w:t>
      </w:r>
      <w:r w:rsidR="008E741D" w:rsidRPr="002A6325">
        <w:rPr>
          <w:rFonts w:asciiTheme="majorBidi" w:eastAsia="Times New Roman" w:hAnsiTheme="majorBidi" w:cstheme="majorBidi"/>
          <w:w w:val="105"/>
          <w:sz w:val="24"/>
          <w:szCs w:val="24"/>
        </w:rPr>
        <w:t>t</w:t>
      </w:r>
      <w:r w:rsidR="00971AE3" w:rsidRPr="002A6325">
        <w:rPr>
          <w:rFonts w:asciiTheme="majorBidi" w:eastAsia="Times New Roman" w:hAnsiTheme="majorBidi" w:cstheme="majorBidi"/>
          <w:w w:val="105"/>
          <w:sz w:val="24"/>
          <w:szCs w:val="24"/>
        </w:rPr>
        <w:t>h</w:t>
      </w:r>
      <w:r w:rsidR="001B57CB" w:rsidRPr="002A6325">
        <w:rPr>
          <w:rFonts w:asciiTheme="majorBidi" w:eastAsia="Times New Roman" w:hAnsiTheme="majorBidi" w:cstheme="majorBidi"/>
          <w:w w:val="105"/>
          <w:sz w:val="24"/>
          <w:szCs w:val="24"/>
        </w:rPr>
        <w:t>er treat</w:t>
      </w:r>
      <w:r w:rsidR="008E741D" w:rsidRPr="002A6325">
        <w:rPr>
          <w:rFonts w:asciiTheme="majorBidi" w:eastAsia="Times New Roman" w:hAnsiTheme="majorBidi" w:cstheme="majorBidi"/>
          <w:w w:val="105"/>
          <w:sz w:val="24"/>
          <w:szCs w:val="24"/>
        </w:rPr>
        <w:t>ment</w:t>
      </w:r>
      <w:r w:rsidR="00727C5D" w:rsidRPr="002A6325">
        <w:rPr>
          <w:rFonts w:asciiTheme="majorBidi" w:eastAsia="Times New Roman" w:hAnsiTheme="majorBidi" w:cstheme="majorBidi"/>
          <w:w w:val="105"/>
          <w:sz w:val="24"/>
          <w:szCs w:val="24"/>
        </w:rPr>
        <w:t>s</w:t>
      </w:r>
      <w:r w:rsidR="008E741D" w:rsidRPr="002A6325">
        <w:rPr>
          <w:rFonts w:asciiTheme="majorBidi" w:eastAsia="Times New Roman" w:hAnsiTheme="majorBidi" w:cstheme="majorBidi"/>
          <w:w w:val="105"/>
          <w:sz w:val="24"/>
          <w:szCs w:val="24"/>
        </w:rPr>
        <w:t xml:space="preserve"> and </w:t>
      </w:r>
      <w:r w:rsidR="00F57191" w:rsidRPr="002A6325">
        <w:rPr>
          <w:rFonts w:asciiTheme="majorBidi" w:eastAsia="Times New Roman" w:hAnsiTheme="majorBidi" w:cstheme="majorBidi"/>
          <w:w w:val="105"/>
          <w:sz w:val="24"/>
          <w:szCs w:val="24"/>
        </w:rPr>
        <w:t>control</w:t>
      </w:r>
      <w:r w:rsidR="00EF12CE" w:rsidRPr="002A6325">
        <w:rPr>
          <w:rFonts w:asciiTheme="majorBidi" w:eastAsia="Times New Roman" w:hAnsiTheme="majorBidi" w:cstheme="majorBidi"/>
          <w:w w:val="105"/>
          <w:sz w:val="24"/>
          <w:szCs w:val="24"/>
        </w:rPr>
        <w:t xml:space="preserve"> </w:t>
      </w:r>
      <w:r w:rsidR="000301E8" w:rsidRPr="002A6325">
        <w:rPr>
          <w:rFonts w:asciiTheme="majorBidi" w:eastAsia="Times New Roman" w:hAnsiTheme="majorBidi" w:cstheme="majorBidi"/>
          <w:w w:val="105"/>
          <w:sz w:val="24"/>
          <w:szCs w:val="24"/>
        </w:rPr>
        <w:t>for the</w:t>
      </w:r>
      <w:r w:rsidR="00EF12CE" w:rsidRPr="002A6325">
        <w:rPr>
          <w:rFonts w:asciiTheme="majorBidi" w:eastAsia="Times New Roman" w:hAnsiTheme="majorBidi" w:cstheme="majorBidi"/>
          <w:w w:val="105"/>
          <w:sz w:val="24"/>
          <w:szCs w:val="24"/>
        </w:rPr>
        <w:t xml:space="preserve"> both successful growing seasons</w:t>
      </w:r>
      <w:r w:rsidR="00F57191" w:rsidRPr="002A6325">
        <w:rPr>
          <w:rFonts w:asciiTheme="majorBidi" w:eastAsia="Times New Roman" w:hAnsiTheme="majorBidi" w:cstheme="majorBidi"/>
          <w:w w:val="105"/>
          <w:sz w:val="24"/>
          <w:szCs w:val="24"/>
        </w:rPr>
        <w:t>. This</w:t>
      </w:r>
      <w:r w:rsidR="00F57191" w:rsidRPr="002A6325">
        <w:rPr>
          <w:rFonts w:asciiTheme="majorBidi" w:eastAsia="Times New Roman" w:hAnsiTheme="majorBidi" w:cstheme="majorBidi"/>
          <w:spacing w:val="-11"/>
          <w:w w:val="105"/>
          <w:sz w:val="24"/>
          <w:szCs w:val="24"/>
        </w:rPr>
        <w:t xml:space="preserve"> </w:t>
      </w:r>
      <w:r w:rsidR="000301E8" w:rsidRPr="002A6325">
        <w:rPr>
          <w:rFonts w:asciiTheme="majorBidi" w:eastAsia="Times New Roman" w:hAnsiTheme="majorBidi" w:cstheme="majorBidi"/>
          <w:w w:val="105"/>
          <w:sz w:val="24"/>
          <w:szCs w:val="24"/>
        </w:rPr>
        <w:t>refers to soil type</w:t>
      </w:r>
      <w:r w:rsidRPr="002A6325">
        <w:rPr>
          <w:rFonts w:asciiTheme="majorBidi" w:eastAsia="Times New Roman" w:hAnsiTheme="majorBidi" w:cstheme="majorBidi"/>
          <w:w w:val="105"/>
          <w:sz w:val="24"/>
          <w:szCs w:val="24"/>
        </w:rPr>
        <w:t xml:space="preserve">, </w:t>
      </w:r>
      <w:r w:rsidR="000301E8" w:rsidRPr="002A6325">
        <w:rPr>
          <w:rFonts w:asciiTheme="majorBidi" w:eastAsia="Times New Roman" w:hAnsiTheme="majorBidi" w:cstheme="majorBidi"/>
          <w:w w:val="105"/>
          <w:sz w:val="24"/>
          <w:szCs w:val="24"/>
        </w:rPr>
        <w:t>where it is</w:t>
      </w:r>
      <w:r w:rsidRPr="002A6325">
        <w:rPr>
          <w:rFonts w:asciiTheme="majorBidi" w:eastAsia="Times New Roman" w:hAnsiTheme="majorBidi" w:cstheme="majorBidi"/>
          <w:w w:val="105"/>
          <w:sz w:val="24"/>
          <w:szCs w:val="24"/>
        </w:rPr>
        <w:t xml:space="preserve"> higher matric potential and smaller pore size will generally hold significantly more water by weight than sandy soils. </w:t>
      </w:r>
      <w:r w:rsidR="004B6350" w:rsidRPr="002A6325">
        <w:rPr>
          <w:rFonts w:asciiTheme="majorBidi" w:eastAsia="Times New Roman" w:hAnsiTheme="majorBidi" w:cstheme="majorBidi"/>
          <w:w w:val="105"/>
          <w:sz w:val="24"/>
          <w:szCs w:val="24"/>
        </w:rPr>
        <w:t>Additionally, increased infiltration is another indication of increased efficiency in water use as a higher fraction of irrigation or rainfall is likely to enter soils with higher infiltration rates. More rapid infiltration is associated with reduced runoff, better aeration, and improved irrigation efficiency (Daniel and Bruno, 2012).</w:t>
      </w:r>
      <w:r w:rsidR="00F57191" w:rsidRPr="002A6325">
        <w:rPr>
          <w:rFonts w:asciiTheme="majorBidi" w:eastAsia="Times New Roman" w:hAnsiTheme="majorBidi" w:cstheme="majorBidi"/>
          <w:w w:val="105"/>
          <w:sz w:val="24"/>
          <w:szCs w:val="24"/>
        </w:rPr>
        <w:t xml:space="preserve"> </w:t>
      </w:r>
      <w:r w:rsidRPr="002A6325">
        <w:rPr>
          <w:rFonts w:asciiTheme="majorBidi" w:hAnsiTheme="majorBidi" w:cstheme="majorBidi"/>
          <w:sz w:val="24"/>
          <w:szCs w:val="24"/>
        </w:rPr>
        <w:t xml:space="preserve">Adugna </w:t>
      </w:r>
      <w:r w:rsidRPr="002A6325">
        <w:rPr>
          <w:rFonts w:asciiTheme="majorBidi" w:eastAsia="Times New Roman" w:hAnsiTheme="majorBidi" w:cstheme="majorBidi"/>
          <w:w w:val="105"/>
          <w:sz w:val="24"/>
          <w:szCs w:val="24"/>
        </w:rPr>
        <w:t>(2016) confirmed that compost application had the greatest effect on soil water holding capacity on coarser textured soils with smaller to no change in water holding capacity on finer textured soils. Further they have observed the effect of compost addition on soil infiltration rate. Across all soils, compost addition increased water infiltration rate compared to the contro</w:t>
      </w:r>
      <w:r w:rsidR="006F74A2" w:rsidRPr="002A6325">
        <w:rPr>
          <w:rFonts w:asciiTheme="majorBidi" w:eastAsia="Times New Roman" w:hAnsiTheme="majorBidi" w:cstheme="majorBidi"/>
          <w:w w:val="105"/>
          <w:sz w:val="24"/>
          <w:szCs w:val="24"/>
        </w:rPr>
        <w:t>l</w:t>
      </w:r>
      <w:r w:rsidR="008E741D" w:rsidRPr="002A6325">
        <w:rPr>
          <w:rFonts w:asciiTheme="majorBidi" w:eastAsia="Times New Roman" w:hAnsiTheme="majorBidi" w:cstheme="majorBidi"/>
          <w:w w:val="105"/>
          <w:sz w:val="24"/>
          <w:szCs w:val="24"/>
        </w:rPr>
        <w:t>.</w:t>
      </w:r>
      <w:r w:rsidRPr="002A6325">
        <w:rPr>
          <w:rFonts w:asciiTheme="majorBidi" w:eastAsia="Times New Roman" w:hAnsiTheme="majorBidi" w:cstheme="majorBidi"/>
          <w:w w:val="105"/>
          <w:sz w:val="24"/>
          <w:szCs w:val="24"/>
        </w:rPr>
        <w:t xml:space="preserve"> </w:t>
      </w:r>
    </w:p>
    <w:p w14:paraId="658E2081" w14:textId="77777777" w:rsidR="005616A5" w:rsidRPr="002A6325" w:rsidRDefault="00A3340D" w:rsidP="001B57CB">
      <w:pPr>
        <w:spacing w:after="0" w:line="240" w:lineRule="auto"/>
        <w:ind w:firstLine="576"/>
        <w:jc w:val="both"/>
        <w:rPr>
          <w:rFonts w:asciiTheme="majorBidi" w:eastAsia="Times New Roman" w:hAnsiTheme="majorBidi" w:cstheme="majorBidi"/>
          <w:w w:val="105"/>
          <w:sz w:val="24"/>
          <w:szCs w:val="24"/>
        </w:rPr>
      </w:pPr>
      <w:r w:rsidRPr="000301E8">
        <w:rPr>
          <w:rFonts w:asciiTheme="majorBidi" w:eastAsia="Times New Roman" w:hAnsiTheme="majorBidi" w:cstheme="majorBidi"/>
          <w:w w:val="105"/>
          <w:sz w:val="24"/>
          <w:szCs w:val="24"/>
        </w:rPr>
        <w:t xml:space="preserve">Results </w:t>
      </w:r>
      <w:r w:rsidR="00F57191" w:rsidRPr="000301E8">
        <w:rPr>
          <w:rFonts w:asciiTheme="majorBidi" w:eastAsia="Times New Roman" w:hAnsiTheme="majorBidi" w:cstheme="majorBidi"/>
          <w:w w:val="105"/>
          <w:sz w:val="24"/>
          <w:szCs w:val="24"/>
        </w:rPr>
        <w:t xml:space="preserve">also </w:t>
      </w:r>
      <w:r w:rsidRPr="000301E8">
        <w:rPr>
          <w:rFonts w:asciiTheme="majorBidi" w:eastAsia="Times New Roman" w:hAnsiTheme="majorBidi" w:cstheme="majorBidi"/>
          <w:w w:val="105"/>
          <w:sz w:val="24"/>
          <w:szCs w:val="24"/>
        </w:rPr>
        <w:t xml:space="preserve">presented that </w:t>
      </w:r>
      <w:r w:rsidR="00467AE8" w:rsidRPr="000301E8">
        <w:rPr>
          <w:rFonts w:asciiTheme="majorBidi" w:eastAsia="Times New Roman" w:hAnsiTheme="majorBidi" w:cstheme="majorBidi"/>
          <w:w w:val="105"/>
          <w:sz w:val="24"/>
          <w:szCs w:val="24"/>
        </w:rPr>
        <w:t>bulk density</w:t>
      </w:r>
      <w:r w:rsidR="00467AE8" w:rsidRPr="000301E8">
        <w:rPr>
          <w:rFonts w:asciiTheme="majorBidi" w:hAnsiTheme="majorBidi" w:cstheme="majorBidi"/>
          <w:spacing w:val="16"/>
          <w:sz w:val="24"/>
          <w:szCs w:val="24"/>
        </w:rPr>
        <w:t xml:space="preserve"> of </w:t>
      </w:r>
      <w:r w:rsidRPr="000301E8">
        <w:rPr>
          <w:rFonts w:asciiTheme="majorBidi" w:eastAsia="Times New Roman" w:hAnsiTheme="majorBidi" w:cstheme="majorBidi"/>
          <w:w w:val="105"/>
          <w:sz w:val="24"/>
          <w:szCs w:val="24"/>
        </w:rPr>
        <w:t>soil BD is an important structural metric, it was the highest for the 100% irrigation treatment and steadily fell with the decrease in the deﬁciency of water levels.</w:t>
      </w:r>
      <w:r w:rsidR="000301E8">
        <w:rPr>
          <w:rFonts w:asciiTheme="majorBidi" w:eastAsia="Times New Roman" w:hAnsiTheme="majorBidi" w:cstheme="majorBidi"/>
          <w:w w:val="105"/>
          <w:sz w:val="24"/>
          <w:szCs w:val="24"/>
        </w:rPr>
        <w:t xml:space="preserve"> </w:t>
      </w:r>
      <w:r w:rsidR="000301E8">
        <w:rPr>
          <w:rFonts w:asciiTheme="majorBidi" w:eastAsia="Times New Roman" w:hAnsiTheme="majorBidi" w:cstheme="majorBidi"/>
          <w:spacing w:val="-2"/>
          <w:w w:val="105"/>
          <w:sz w:val="24"/>
          <w:szCs w:val="24"/>
        </w:rPr>
        <w:t>BD</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spacing w:val="-2"/>
          <w:w w:val="105"/>
          <w:sz w:val="24"/>
          <w:szCs w:val="24"/>
        </w:rPr>
        <w:t>was</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spacing w:val="-2"/>
          <w:w w:val="105"/>
          <w:sz w:val="24"/>
          <w:szCs w:val="24"/>
        </w:rPr>
        <w:t>the</w:t>
      </w:r>
      <w:r w:rsidR="00563C56" w:rsidRPr="000301E8">
        <w:rPr>
          <w:rFonts w:asciiTheme="majorBidi" w:eastAsia="Times New Roman" w:hAnsiTheme="majorBidi" w:cstheme="majorBidi"/>
          <w:spacing w:val="-8"/>
          <w:w w:val="105"/>
          <w:sz w:val="24"/>
          <w:szCs w:val="24"/>
        </w:rPr>
        <w:t xml:space="preserve"> </w:t>
      </w:r>
      <w:r w:rsidR="00563C56" w:rsidRPr="000301E8">
        <w:rPr>
          <w:rFonts w:asciiTheme="majorBidi" w:eastAsia="Times New Roman" w:hAnsiTheme="majorBidi" w:cstheme="majorBidi"/>
          <w:spacing w:val="-2"/>
          <w:w w:val="105"/>
          <w:sz w:val="24"/>
          <w:szCs w:val="24"/>
        </w:rPr>
        <w:t>highest</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spacing w:val="-2"/>
          <w:w w:val="105"/>
          <w:sz w:val="24"/>
          <w:szCs w:val="24"/>
        </w:rPr>
        <w:t>for</w:t>
      </w:r>
      <w:r w:rsidR="00563C56" w:rsidRPr="000301E8">
        <w:rPr>
          <w:rFonts w:asciiTheme="majorBidi" w:eastAsia="Times New Roman" w:hAnsiTheme="majorBidi" w:cstheme="majorBidi"/>
          <w:spacing w:val="-6"/>
          <w:w w:val="105"/>
          <w:sz w:val="24"/>
          <w:szCs w:val="24"/>
        </w:rPr>
        <w:t xml:space="preserve"> </w:t>
      </w:r>
      <w:r w:rsidR="00563C56" w:rsidRPr="000301E8">
        <w:rPr>
          <w:rFonts w:asciiTheme="majorBidi" w:eastAsia="Times New Roman" w:hAnsiTheme="majorBidi" w:cstheme="majorBidi"/>
          <w:spacing w:val="-2"/>
          <w:w w:val="105"/>
          <w:sz w:val="24"/>
          <w:szCs w:val="24"/>
        </w:rPr>
        <w:t>the</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spacing w:val="-2"/>
          <w:w w:val="105"/>
          <w:sz w:val="24"/>
          <w:szCs w:val="24"/>
        </w:rPr>
        <w:t>100%</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spacing w:val="-2"/>
          <w:w w:val="105"/>
          <w:sz w:val="24"/>
          <w:szCs w:val="24"/>
        </w:rPr>
        <w:t>irrigation</w:t>
      </w:r>
      <w:r w:rsidR="00563C56" w:rsidRPr="000301E8">
        <w:rPr>
          <w:rFonts w:asciiTheme="majorBidi" w:eastAsia="Times New Roman" w:hAnsiTheme="majorBidi" w:cstheme="majorBidi"/>
          <w:spacing w:val="-6"/>
          <w:w w:val="105"/>
          <w:sz w:val="24"/>
          <w:szCs w:val="24"/>
        </w:rPr>
        <w:t xml:space="preserve"> </w:t>
      </w:r>
      <w:r w:rsidR="00563C56" w:rsidRPr="000301E8">
        <w:rPr>
          <w:rFonts w:asciiTheme="majorBidi" w:eastAsia="Times New Roman" w:hAnsiTheme="majorBidi" w:cstheme="majorBidi"/>
          <w:spacing w:val="-2"/>
          <w:w w:val="105"/>
          <w:sz w:val="24"/>
          <w:szCs w:val="24"/>
        </w:rPr>
        <w:t>treat</w:t>
      </w:r>
      <w:r w:rsidR="00563C56" w:rsidRPr="000301E8">
        <w:rPr>
          <w:rFonts w:asciiTheme="majorBidi" w:eastAsia="Times New Roman" w:hAnsiTheme="majorBidi" w:cstheme="majorBidi"/>
          <w:w w:val="105"/>
          <w:sz w:val="24"/>
          <w:szCs w:val="24"/>
        </w:rPr>
        <w:t>ment</w:t>
      </w:r>
      <w:r w:rsidR="00563C56" w:rsidRPr="000301E8">
        <w:rPr>
          <w:rFonts w:asciiTheme="majorBidi" w:eastAsia="Times New Roman" w:hAnsiTheme="majorBidi" w:cstheme="majorBidi"/>
          <w:spacing w:val="-6"/>
          <w:w w:val="105"/>
          <w:sz w:val="24"/>
          <w:szCs w:val="24"/>
        </w:rPr>
        <w:t xml:space="preserve"> </w:t>
      </w:r>
      <w:r w:rsidR="00563C56" w:rsidRPr="000301E8">
        <w:rPr>
          <w:rFonts w:asciiTheme="majorBidi" w:eastAsia="Times New Roman" w:hAnsiTheme="majorBidi" w:cstheme="majorBidi"/>
          <w:w w:val="105"/>
          <w:sz w:val="24"/>
          <w:szCs w:val="24"/>
        </w:rPr>
        <w:t>and</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w w:val="105"/>
          <w:sz w:val="24"/>
          <w:szCs w:val="24"/>
        </w:rPr>
        <w:t>steadily</w:t>
      </w:r>
      <w:r w:rsidR="00563C56" w:rsidRPr="000301E8">
        <w:rPr>
          <w:rFonts w:asciiTheme="majorBidi" w:eastAsia="Times New Roman" w:hAnsiTheme="majorBidi" w:cstheme="majorBidi"/>
          <w:spacing w:val="-6"/>
          <w:w w:val="105"/>
          <w:sz w:val="24"/>
          <w:szCs w:val="24"/>
        </w:rPr>
        <w:t xml:space="preserve"> </w:t>
      </w:r>
      <w:r w:rsidR="00563C56" w:rsidRPr="000301E8">
        <w:rPr>
          <w:rFonts w:asciiTheme="majorBidi" w:eastAsia="Times New Roman" w:hAnsiTheme="majorBidi" w:cstheme="majorBidi"/>
          <w:w w:val="105"/>
          <w:sz w:val="24"/>
          <w:szCs w:val="24"/>
        </w:rPr>
        <w:t>fell</w:t>
      </w:r>
      <w:r w:rsidR="00563C56" w:rsidRPr="000301E8">
        <w:rPr>
          <w:rFonts w:asciiTheme="majorBidi" w:eastAsia="Times New Roman" w:hAnsiTheme="majorBidi" w:cstheme="majorBidi"/>
          <w:spacing w:val="-6"/>
          <w:w w:val="105"/>
          <w:sz w:val="24"/>
          <w:szCs w:val="24"/>
        </w:rPr>
        <w:t xml:space="preserve"> </w:t>
      </w:r>
      <w:r w:rsidR="00563C56" w:rsidRPr="000301E8">
        <w:rPr>
          <w:rFonts w:asciiTheme="majorBidi" w:eastAsia="Times New Roman" w:hAnsiTheme="majorBidi" w:cstheme="majorBidi"/>
          <w:w w:val="105"/>
          <w:sz w:val="24"/>
          <w:szCs w:val="24"/>
        </w:rPr>
        <w:t>with</w:t>
      </w:r>
      <w:r w:rsidR="00563C56" w:rsidRPr="000301E8">
        <w:rPr>
          <w:rFonts w:asciiTheme="majorBidi" w:eastAsia="Times New Roman" w:hAnsiTheme="majorBidi" w:cstheme="majorBidi"/>
          <w:spacing w:val="-7"/>
          <w:w w:val="105"/>
          <w:sz w:val="24"/>
          <w:szCs w:val="24"/>
        </w:rPr>
        <w:t xml:space="preserve"> </w:t>
      </w:r>
      <w:r w:rsidR="00563C56" w:rsidRPr="000301E8">
        <w:rPr>
          <w:rFonts w:asciiTheme="majorBidi" w:eastAsia="Times New Roman" w:hAnsiTheme="majorBidi" w:cstheme="majorBidi"/>
          <w:w w:val="105"/>
          <w:sz w:val="24"/>
          <w:szCs w:val="24"/>
        </w:rPr>
        <w:t>the</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w w:val="105"/>
          <w:sz w:val="24"/>
          <w:szCs w:val="24"/>
        </w:rPr>
        <w:t>decrease</w:t>
      </w:r>
      <w:r w:rsidR="00563C56" w:rsidRPr="000301E8">
        <w:rPr>
          <w:rFonts w:asciiTheme="majorBidi" w:eastAsia="Times New Roman" w:hAnsiTheme="majorBidi" w:cstheme="majorBidi"/>
          <w:spacing w:val="-6"/>
          <w:w w:val="105"/>
          <w:sz w:val="24"/>
          <w:szCs w:val="24"/>
        </w:rPr>
        <w:t xml:space="preserve"> </w:t>
      </w:r>
      <w:r w:rsidR="00563C56" w:rsidRPr="000301E8">
        <w:rPr>
          <w:rFonts w:asciiTheme="majorBidi" w:eastAsia="Times New Roman" w:hAnsiTheme="majorBidi" w:cstheme="majorBidi"/>
          <w:w w:val="105"/>
          <w:sz w:val="24"/>
          <w:szCs w:val="24"/>
        </w:rPr>
        <w:t>in</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w w:val="105"/>
          <w:sz w:val="24"/>
          <w:szCs w:val="24"/>
        </w:rPr>
        <w:t>the</w:t>
      </w:r>
      <w:r w:rsidR="00563C56" w:rsidRPr="000301E8">
        <w:rPr>
          <w:rFonts w:asciiTheme="majorBidi" w:eastAsia="Times New Roman" w:hAnsiTheme="majorBidi" w:cstheme="majorBidi"/>
          <w:spacing w:val="-5"/>
          <w:w w:val="105"/>
          <w:sz w:val="24"/>
          <w:szCs w:val="24"/>
        </w:rPr>
        <w:t xml:space="preserve"> </w:t>
      </w:r>
      <w:r w:rsidR="00563C56" w:rsidRPr="000301E8">
        <w:rPr>
          <w:rFonts w:asciiTheme="majorBidi" w:eastAsia="Times New Roman" w:hAnsiTheme="majorBidi" w:cstheme="majorBidi"/>
          <w:w w:val="105"/>
          <w:sz w:val="24"/>
          <w:szCs w:val="24"/>
        </w:rPr>
        <w:t>deﬁciency</w:t>
      </w:r>
      <w:r w:rsidR="00563C56" w:rsidRPr="000301E8">
        <w:rPr>
          <w:rFonts w:asciiTheme="majorBidi" w:eastAsia="Times New Roman" w:hAnsiTheme="majorBidi" w:cstheme="majorBidi"/>
          <w:spacing w:val="-6"/>
          <w:w w:val="105"/>
          <w:sz w:val="24"/>
          <w:szCs w:val="24"/>
        </w:rPr>
        <w:t xml:space="preserve"> </w:t>
      </w:r>
      <w:r w:rsidR="00563C56" w:rsidRPr="000301E8">
        <w:rPr>
          <w:rFonts w:asciiTheme="majorBidi" w:eastAsia="Times New Roman" w:hAnsiTheme="majorBidi" w:cstheme="majorBidi"/>
          <w:w w:val="105"/>
          <w:sz w:val="24"/>
          <w:szCs w:val="24"/>
        </w:rPr>
        <w:t>of water</w:t>
      </w:r>
      <w:r w:rsidR="00563C56" w:rsidRPr="000301E8">
        <w:rPr>
          <w:rFonts w:asciiTheme="majorBidi" w:eastAsia="Times New Roman" w:hAnsiTheme="majorBidi" w:cstheme="majorBidi"/>
          <w:spacing w:val="-2"/>
          <w:w w:val="105"/>
          <w:sz w:val="24"/>
          <w:szCs w:val="24"/>
        </w:rPr>
        <w:t xml:space="preserve"> </w:t>
      </w:r>
      <w:r w:rsidR="00563C56" w:rsidRPr="000301E8">
        <w:rPr>
          <w:rFonts w:asciiTheme="majorBidi" w:eastAsia="Times New Roman" w:hAnsiTheme="majorBidi" w:cstheme="majorBidi"/>
          <w:w w:val="105"/>
          <w:sz w:val="24"/>
          <w:szCs w:val="24"/>
        </w:rPr>
        <w:t>levels.</w:t>
      </w:r>
      <w:r w:rsidR="00D90D3F" w:rsidRPr="000301E8">
        <w:rPr>
          <w:rFonts w:asciiTheme="majorBidi" w:eastAsia="Times New Roman" w:hAnsiTheme="majorBidi" w:cstheme="majorBidi"/>
          <w:w w:val="105"/>
          <w:sz w:val="24"/>
          <w:szCs w:val="24"/>
        </w:rPr>
        <w:t xml:space="preserve"> </w:t>
      </w:r>
      <w:r w:rsidR="003C7950" w:rsidRPr="000301E8">
        <w:rPr>
          <w:rFonts w:asciiTheme="majorBidi" w:eastAsia="Times New Roman" w:hAnsiTheme="majorBidi" w:cstheme="majorBidi"/>
          <w:sz w:val="24"/>
          <w:szCs w:val="24"/>
        </w:rPr>
        <w:t>In general, BD decreased as a result of applying all the treatments compared to the control treatment. The BD values decreased from 1.5</w:t>
      </w:r>
      <w:r w:rsidR="00657B1F" w:rsidRPr="000301E8">
        <w:rPr>
          <w:rFonts w:asciiTheme="majorBidi" w:eastAsia="Times New Roman" w:hAnsiTheme="majorBidi" w:cstheme="majorBidi"/>
          <w:sz w:val="24"/>
          <w:szCs w:val="24"/>
        </w:rPr>
        <w:t>0</w:t>
      </w:r>
      <w:r w:rsidR="003C7950" w:rsidRPr="000301E8">
        <w:rPr>
          <w:rFonts w:asciiTheme="majorBidi" w:eastAsia="Times New Roman" w:hAnsiTheme="majorBidi" w:cstheme="majorBidi"/>
          <w:sz w:val="24"/>
          <w:szCs w:val="24"/>
        </w:rPr>
        <w:t xml:space="preserve"> to 1.</w:t>
      </w:r>
      <w:r w:rsidR="00657B1F" w:rsidRPr="000301E8">
        <w:rPr>
          <w:rFonts w:asciiTheme="majorBidi" w:eastAsia="Times New Roman" w:hAnsiTheme="majorBidi" w:cstheme="majorBidi"/>
          <w:sz w:val="24"/>
          <w:szCs w:val="24"/>
        </w:rPr>
        <w:t>39</w:t>
      </w:r>
      <w:r w:rsidR="003C7950" w:rsidRPr="000301E8">
        <w:rPr>
          <w:rFonts w:asciiTheme="majorBidi" w:eastAsia="Times New Roman" w:hAnsiTheme="majorBidi" w:cstheme="majorBidi"/>
          <w:sz w:val="24"/>
          <w:szCs w:val="24"/>
        </w:rPr>
        <w:t xml:space="preserve"> g/cm</w:t>
      </w:r>
      <w:r w:rsidR="003C7950" w:rsidRPr="000301E8">
        <w:rPr>
          <w:rFonts w:asciiTheme="majorBidi" w:eastAsia="Times New Roman" w:hAnsiTheme="majorBidi" w:cstheme="majorBidi"/>
          <w:sz w:val="24"/>
          <w:szCs w:val="24"/>
          <w:vertAlign w:val="superscript"/>
        </w:rPr>
        <w:t>-3</w:t>
      </w:r>
      <w:r w:rsidR="003C7950" w:rsidRPr="000301E8">
        <w:rPr>
          <w:rFonts w:asciiTheme="majorBidi" w:eastAsia="Times New Roman" w:hAnsiTheme="majorBidi" w:cstheme="majorBidi"/>
          <w:sz w:val="24"/>
          <w:szCs w:val="24"/>
        </w:rPr>
        <w:t xml:space="preserve"> for soil</w:t>
      </w:r>
      <w:r w:rsidR="00971AE3" w:rsidRPr="000301E8">
        <w:rPr>
          <w:rFonts w:asciiTheme="majorBidi" w:eastAsia="Times New Roman" w:hAnsiTheme="majorBidi" w:cstheme="majorBidi"/>
          <w:sz w:val="24"/>
          <w:szCs w:val="24"/>
        </w:rPr>
        <w:t>,</w:t>
      </w:r>
      <w:r w:rsidR="003C7950" w:rsidRPr="000301E8">
        <w:rPr>
          <w:rFonts w:asciiTheme="majorBidi" w:eastAsia="Times New Roman" w:hAnsiTheme="majorBidi" w:cstheme="majorBidi"/>
          <w:sz w:val="24"/>
          <w:szCs w:val="24"/>
        </w:rPr>
        <w:t xml:space="preserve"> </w:t>
      </w:r>
      <w:r w:rsidR="00971AE3" w:rsidRPr="000301E8">
        <w:rPr>
          <w:rFonts w:asciiTheme="majorBidi" w:eastAsia="Times New Roman" w:hAnsiTheme="majorBidi" w:cstheme="majorBidi"/>
          <w:sz w:val="24"/>
          <w:szCs w:val="24"/>
        </w:rPr>
        <w:t>a</w:t>
      </w:r>
      <w:r w:rsidR="003C7950" w:rsidRPr="000301E8">
        <w:rPr>
          <w:rFonts w:asciiTheme="majorBidi" w:eastAsia="Times New Roman" w:hAnsiTheme="majorBidi" w:cstheme="majorBidi"/>
          <w:sz w:val="24"/>
          <w:szCs w:val="24"/>
        </w:rPr>
        <w:t xml:space="preserve">lso, the maximum decrease was found with applied </w:t>
      </w:r>
      <w:r w:rsidR="00727C5D" w:rsidRPr="000301E8">
        <w:rPr>
          <w:rFonts w:asciiTheme="majorBidi" w:eastAsia="Times New Roman" w:hAnsiTheme="majorBidi" w:cstheme="majorBidi"/>
          <w:sz w:val="24"/>
          <w:szCs w:val="24"/>
        </w:rPr>
        <w:t>COM</w:t>
      </w:r>
      <w:r w:rsidR="001B57CB">
        <w:rPr>
          <w:rFonts w:asciiTheme="majorBidi" w:eastAsia="Times New Roman" w:hAnsiTheme="majorBidi" w:cstheme="majorBidi"/>
          <w:sz w:val="24"/>
          <w:szCs w:val="24"/>
        </w:rPr>
        <w:t xml:space="preserve"> compared </w:t>
      </w:r>
      <w:r w:rsidR="001B57CB" w:rsidRPr="0018307E">
        <w:rPr>
          <w:rFonts w:asciiTheme="majorBidi" w:eastAsia="Times New Roman" w:hAnsiTheme="majorBidi" w:cstheme="majorBidi"/>
          <w:sz w:val="24"/>
          <w:szCs w:val="24"/>
        </w:rPr>
        <w:t xml:space="preserve">to other </w:t>
      </w:r>
      <w:proofErr w:type="gramStart"/>
      <w:r w:rsidR="001B57CB" w:rsidRPr="0018307E">
        <w:rPr>
          <w:rFonts w:asciiTheme="majorBidi" w:eastAsia="Times New Roman" w:hAnsiTheme="majorBidi" w:cstheme="majorBidi"/>
          <w:sz w:val="24"/>
          <w:szCs w:val="24"/>
        </w:rPr>
        <w:t>treat</w:t>
      </w:r>
      <w:r w:rsidR="003C7950" w:rsidRPr="0018307E">
        <w:rPr>
          <w:rFonts w:asciiTheme="majorBidi" w:eastAsia="Times New Roman" w:hAnsiTheme="majorBidi" w:cstheme="majorBidi"/>
          <w:sz w:val="24"/>
          <w:szCs w:val="24"/>
        </w:rPr>
        <w:t>ment</w:t>
      </w:r>
      <w:r w:rsidR="00727C5D" w:rsidRPr="0018307E">
        <w:rPr>
          <w:rFonts w:asciiTheme="majorBidi" w:eastAsia="Times New Roman" w:hAnsiTheme="majorBidi" w:cstheme="majorBidi"/>
          <w:sz w:val="24"/>
          <w:szCs w:val="24"/>
        </w:rPr>
        <w:t>s</w:t>
      </w:r>
      <w:r w:rsidR="003C7950" w:rsidRPr="0018307E">
        <w:rPr>
          <w:rFonts w:asciiTheme="majorBidi" w:eastAsia="Times New Roman" w:hAnsiTheme="majorBidi" w:cstheme="majorBidi"/>
          <w:sz w:val="24"/>
          <w:szCs w:val="24"/>
        </w:rPr>
        <w:t xml:space="preserve">  </w:t>
      </w:r>
      <w:r w:rsidR="003C7950" w:rsidRPr="002A6325">
        <w:rPr>
          <w:rFonts w:asciiTheme="majorBidi" w:eastAsia="Times New Roman" w:hAnsiTheme="majorBidi" w:cstheme="majorBidi"/>
          <w:sz w:val="24"/>
          <w:szCs w:val="24"/>
        </w:rPr>
        <w:t>in</w:t>
      </w:r>
      <w:proofErr w:type="gramEnd"/>
      <w:r w:rsidR="003C7950" w:rsidRPr="002A6325">
        <w:rPr>
          <w:rFonts w:asciiTheme="majorBidi" w:eastAsia="Times New Roman" w:hAnsiTheme="majorBidi" w:cstheme="majorBidi"/>
          <w:sz w:val="24"/>
          <w:szCs w:val="24"/>
        </w:rPr>
        <w:t xml:space="preserve"> the presence of 80 % of </w:t>
      </w:r>
      <w:r w:rsidR="0081267A" w:rsidRPr="002A6325">
        <w:rPr>
          <w:rFonts w:asciiTheme="majorBidi" w:eastAsia="Times New Roman" w:hAnsiTheme="majorBidi" w:cstheme="majorBidi"/>
          <w:w w:val="105"/>
          <w:sz w:val="24"/>
          <w:szCs w:val="24"/>
        </w:rPr>
        <w:t xml:space="preserve">IR </w:t>
      </w:r>
      <w:r w:rsidR="003C7950" w:rsidRPr="002A6325">
        <w:rPr>
          <w:rFonts w:asciiTheme="majorBidi" w:eastAsia="Times New Roman" w:hAnsiTheme="majorBidi" w:cstheme="majorBidi"/>
          <w:w w:val="105"/>
          <w:sz w:val="24"/>
          <w:szCs w:val="24"/>
        </w:rPr>
        <w:t>during the two seasons</w:t>
      </w:r>
      <w:r w:rsidR="003C7950" w:rsidRPr="002A6325">
        <w:rPr>
          <w:rFonts w:asciiTheme="majorBidi" w:eastAsia="Times New Roman" w:hAnsiTheme="majorBidi" w:cstheme="majorBidi"/>
          <w:sz w:val="24"/>
          <w:szCs w:val="24"/>
        </w:rPr>
        <w:t xml:space="preserve">. </w:t>
      </w:r>
      <w:r w:rsidR="00570905" w:rsidRPr="002A6325">
        <w:rPr>
          <w:rFonts w:asciiTheme="majorBidi" w:eastAsia="Times New Roman" w:hAnsiTheme="majorBidi" w:cstheme="majorBidi"/>
          <w:sz w:val="24"/>
          <w:szCs w:val="24"/>
        </w:rPr>
        <w:t xml:space="preserve">Furthermore, bulk density plays an important role in determining soil quality, productivity, compaction, and porosity. </w:t>
      </w:r>
      <w:r w:rsidR="00517911" w:rsidRPr="002A6325">
        <w:rPr>
          <w:rFonts w:asciiTheme="majorBidi" w:eastAsia="Times New Roman" w:hAnsiTheme="majorBidi" w:cstheme="majorBidi"/>
          <w:w w:val="105"/>
          <w:sz w:val="24"/>
          <w:szCs w:val="24"/>
        </w:rPr>
        <w:t xml:space="preserve">The report by Farag et al. </w:t>
      </w:r>
      <w:r w:rsidR="009930A2" w:rsidRPr="002A6325">
        <w:rPr>
          <w:rFonts w:asciiTheme="majorBidi" w:eastAsia="Times New Roman" w:hAnsiTheme="majorBidi" w:cstheme="majorBidi"/>
          <w:w w:val="105"/>
          <w:sz w:val="24"/>
          <w:szCs w:val="24"/>
        </w:rPr>
        <w:t xml:space="preserve">(2017) </w:t>
      </w:r>
      <w:r w:rsidR="00517911" w:rsidRPr="002A6325">
        <w:rPr>
          <w:rFonts w:asciiTheme="majorBidi" w:eastAsia="Times New Roman" w:hAnsiTheme="majorBidi" w:cstheme="majorBidi"/>
          <w:w w:val="105"/>
          <w:sz w:val="24"/>
          <w:szCs w:val="24"/>
        </w:rPr>
        <w:t xml:space="preserve">coincided with these conclusions. Moreover, BD values reduced dramatically with the increase in the </w:t>
      </w:r>
      <w:proofErr w:type="spellStart"/>
      <w:r w:rsidR="00517911" w:rsidRPr="002A6325">
        <w:rPr>
          <w:rFonts w:asciiTheme="majorBidi" w:eastAsia="Times New Roman" w:hAnsiTheme="majorBidi" w:cstheme="majorBidi"/>
          <w:w w:val="105"/>
          <w:sz w:val="24"/>
          <w:szCs w:val="24"/>
        </w:rPr>
        <w:t>treatement</w:t>
      </w:r>
      <w:proofErr w:type="spellEnd"/>
      <w:r w:rsidR="00517911" w:rsidRPr="002A6325">
        <w:rPr>
          <w:rFonts w:asciiTheme="majorBidi" w:eastAsia="Times New Roman" w:hAnsiTheme="majorBidi" w:cstheme="majorBidi"/>
          <w:w w:val="105"/>
          <w:sz w:val="24"/>
          <w:szCs w:val="24"/>
        </w:rPr>
        <w:t xml:space="preserve"> addition, leading to improved access to soil moisture and increased nutrient absorption and, thus, a greater crop production</w:t>
      </w:r>
      <w:r w:rsidR="00806CD8" w:rsidRPr="002A6325">
        <w:rPr>
          <w:rFonts w:asciiTheme="majorBidi" w:hAnsiTheme="majorBidi" w:cstheme="majorBidi"/>
          <w:sz w:val="24"/>
          <w:szCs w:val="24"/>
        </w:rPr>
        <w:t xml:space="preserve">. </w:t>
      </w:r>
      <w:r w:rsidR="00AA4272" w:rsidRPr="002A6325">
        <w:rPr>
          <w:rFonts w:asciiTheme="majorBidi" w:eastAsia="Times New Roman" w:hAnsiTheme="majorBidi" w:cstheme="majorBidi"/>
          <w:w w:val="105"/>
          <w:sz w:val="24"/>
          <w:szCs w:val="24"/>
        </w:rPr>
        <w:t xml:space="preserve">Kranz et al. (2020) </w:t>
      </w:r>
      <w:proofErr w:type="spellStart"/>
      <w:r w:rsidR="00AA4272" w:rsidRPr="002A6325">
        <w:rPr>
          <w:rFonts w:asciiTheme="majorBidi" w:eastAsia="Times New Roman" w:hAnsiTheme="majorBidi" w:cstheme="majorBidi"/>
          <w:w w:val="105"/>
          <w:sz w:val="24"/>
          <w:szCs w:val="24"/>
        </w:rPr>
        <w:t>repored</w:t>
      </w:r>
      <w:proofErr w:type="spellEnd"/>
      <w:r w:rsidR="00AA4272" w:rsidRPr="002A6325">
        <w:rPr>
          <w:rFonts w:asciiTheme="majorBidi" w:eastAsia="Times New Roman" w:hAnsiTheme="majorBidi" w:cstheme="majorBidi"/>
          <w:w w:val="105"/>
          <w:sz w:val="24"/>
          <w:szCs w:val="24"/>
        </w:rPr>
        <w:t xml:space="preserve"> that </w:t>
      </w:r>
      <w:r w:rsidR="00D90D3F" w:rsidRPr="002A6325">
        <w:rPr>
          <w:rFonts w:asciiTheme="majorBidi" w:eastAsia="Times New Roman" w:hAnsiTheme="majorBidi" w:cstheme="majorBidi"/>
          <w:w w:val="105"/>
          <w:sz w:val="24"/>
          <w:szCs w:val="24"/>
        </w:rPr>
        <w:t>c</w:t>
      </w:r>
      <w:r w:rsidR="00AA4272" w:rsidRPr="002A6325">
        <w:rPr>
          <w:rFonts w:asciiTheme="majorBidi" w:eastAsia="Times New Roman" w:hAnsiTheme="majorBidi" w:cstheme="majorBidi"/>
          <w:w w:val="105"/>
          <w:sz w:val="24"/>
          <w:szCs w:val="24"/>
        </w:rPr>
        <w:t>ompost generally reduced bulk density, enhanced infiltration and hydraulic conductivity, and increased water content and plant available water, compared to unamended controls.</w:t>
      </w:r>
      <w:r w:rsidR="00B303C0" w:rsidRPr="002A6325">
        <w:rPr>
          <w:rFonts w:asciiTheme="majorBidi" w:eastAsia="Times New Roman" w:hAnsiTheme="majorBidi" w:cstheme="majorBidi"/>
          <w:w w:val="105"/>
          <w:sz w:val="24"/>
          <w:szCs w:val="24"/>
        </w:rPr>
        <w:t xml:space="preserve"> </w:t>
      </w:r>
      <w:r w:rsidR="00D90D3F" w:rsidRPr="002A6325">
        <w:rPr>
          <w:rFonts w:asciiTheme="majorBidi" w:eastAsia="Times New Roman" w:hAnsiTheme="majorBidi" w:cstheme="majorBidi"/>
          <w:w w:val="105"/>
          <w:sz w:val="24"/>
          <w:szCs w:val="24"/>
        </w:rPr>
        <w:t>Cannavo et al. (2014) measured saturated</w:t>
      </w:r>
      <w:r w:rsidR="00D90D3F" w:rsidRPr="002A6325">
        <w:rPr>
          <w:rFonts w:asciiTheme="majorBidi" w:hAnsiTheme="majorBidi" w:cstheme="majorBidi"/>
          <w:sz w:val="24"/>
          <w:szCs w:val="24"/>
        </w:rPr>
        <w:t xml:space="preserve"> hydraulic conductivity </w:t>
      </w:r>
      <w:proofErr w:type="spellStart"/>
      <w:r w:rsidR="00D90D3F" w:rsidRPr="002A6325">
        <w:rPr>
          <w:rFonts w:asciiTheme="majorBidi" w:eastAsia="Times New Roman" w:hAnsiTheme="majorBidi" w:cstheme="majorBidi"/>
          <w:w w:val="105"/>
          <w:sz w:val="24"/>
          <w:szCs w:val="24"/>
        </w:rPr>
        <w:t>comtrol</w:t>
      </w:r>
      <w:proofErr w:type="spellEnd"/>
      <w:r w:rsidR="00D90D3F" w:rsidRPr="002A6325">
        <w:rPr>
          <w:rFonts w:asciiTheme="majorBidi" w:eastAsia="Times New Roman" w:hAnsiTheme="majorBidi" w:cstheme="majorBidi"/>
          <w:w w:val="105"/>
          <w:sz w:val="24"/>
          <w:szCs w:val="24"/>
        </w:rPr>
        <w:t>, compost incorporation increased hydraulic conductivity by a factor 22.</w:t>
      </w:r>
      <w:r w:rsidR="003C7950" w:rsidRPr="002A6325">
        <w:rPr>
          <w:rFonts w:asciiTheme="majorBidi" w:eastAsia="Times New Roman" w:hAnsiTheme="majorBidi" w:cstheme="majorBidi"/>
          <w:w w:val="105"/>
          <w:sz w:val="24"/>
          <w:szCs w:val="24"/>
        </w:rPr>
        <w:t xml:space="preserve"> </w:t>
      </w:r>
      <w:r w:rsidR="00B303C0" w:rsidRPr="002A6325">
        <w:rPr>
          <w:rFonts w:asciiTheme="majorBidi" w:eastAsia="Times New Roman" w:hAnsiTheme="majorBidi" w:cstheme="majorBidi"/>
          <w:w w:val="105"/>
          <w:sz w:val="24"/>
          <w:szCs w:val="24"/>
        </w:rPr>
        <w:t>Schmid et al. (2017) investigated used the compost addition of compost resulted in a (6-9</w:t>
      </w:r>
      <w:proofErr w:type="gramStart"/>
      <w:r w:rsidR="00B303C0" w:rsidRPr="002A6325">
        <w:rPr>
          <w:rFonts w:asciiTheme="majorBidi" w:eastAsia="Times New Roman" w:hAnsiTheme="majorBidi" w:cstheme="majorBidi"/>
          <w:w w:val="105"/>
          <w:sz w:val="24"/>
          <w:szCs w:val="24"/>
        </w:rPr>
        <w:t>% )</w:t>
      </w:r>
      <w:proofErr w:type="gramEnd"/>
      <w:r w:rsidR="00B303C0" w:rsidRPr="002A6325">
        <w:rPr>
          <w:rFonts w:asciiTheme="majorBidi" w:eastAsia="Times New Roman" w:hAnsiTheme="majorBidi" w:cstheme="majorBidi"/>
          <w:w w:val="105"/>
          <w:sz w:val="24"/>
          <w:szCs w:val="24"/>
        </w:rPr>
        <w:t xml:space="preserve"> increase in water content compared to the contro</w:t>
      </w:r>
      <w:r w:rsidR="003C7950" w:rsidRPr="002A6325">
        <w:rPr>
          <w:rFonts w:asciiTheme="majorBidi" w:eastAsia="Times New Roman" w:hAnsiTheme="majorBidi" w:cstheme="majorBidi"/>
          <w:w w:val="105"/>
          <w:sz w:val="24"/>
          <w:szCs w:val="24"/>
        </w:rPr>
        <w:t>l</w:t>
      </w:r>
      <w:r w:rsidR="00B303C0" w:rsidRPr="002A6325">
        <w:rPr>
          <w:rFonts w:asciiTheme="majorBidi" w:eastAsia="Times New Roman" w:hAnsiTheme="majorBidi" w:cstheme="majorBidi"/>
          <w:w w:val="105"/>
          <w:sz w:val="24"/>
          <w:szCs w:val="24"/>
        </w:rPr>
        <w:t>.</w:t>
      </w:r>
    </w:p>
    <w:p w14:paraId="1881D5AC" w14:textId="77777777" w:rsidR="00AB3BCF" w:rsidRDefault="00AB3BCF" w:rsidP="001B57CB">
      <w:pPr>
        <w:spacing w:after="0" w:line="240" w:lineRule="auto"/>
        <w:ind w:firstLine="576"/>
        <w:jc w:val="both"/>
        <w:rPr>
          <w:rFonts w:asciiTheme="majorBidi" w:eastAsia="Times New Roman" w:hAnsiTheme="majorBidi" w:cstheme="majorBidi"/>
          <w:w w:val="105"/>
          <w:sz w:val="24"/>
          <w:szCs w:val="24"/>
        </w:rPr>
      </w:pPr>
    </w:p>
    <w:p w14:paraId="47EEF509" w14:textId="77777777" w:rsidR="00D8511C" w:rsidRDefault="00D8511C" w:rsidP="002B1EEE">
      <w:pPr>
        <w:pStyle w:val="Heading2"/>
        <w:numPr>
          <w:ilvl w:val="2"/>
          <w:numId w:val="12"/>
        </w:numPr>
        <w:spacing w:before="0" w:line="480" w:lineRule="auto"/>
      </w:pPr>
      <w:r>
        <w:t>Soil</w:t>
      </w:r>
      <w:r>
        <w:rPr>
          <w:spacing w:val="-3"/>
        </w:rPr>
        <w:t xml:space="preserve"> </w:t>
      </w:r>
      <w:r>
        <w:t>chemical</w:t>
      </w:r>
      <w:r>
        <w:rPr>
          <w:spacing w:val="-3"/>
        </w:rPr>
        <w:t xml:space="preserve"> </w:t>
      </w:r>
      <w:r w:rsidR="006F74A2">
        <w:rPr>
          <w:spacing w:val="-2"/>
        </w:rPr>
        <w:t>properties.</w:t>
      </w:r>
    </w:p>
    <w:p w14:paraId="353B3409" w14:textId="77777777" w:rsidR="00D11092" w:rsidRDefault="00D11092" w:rsidP="00E96D02">
      <w:pPr>
        <w:widowControl w:val="0"/>
        <w:autoSpaceDE w:val="0"/>
        <w:autoSpaceDN w:val="0"/>
        <w:spacing w:after="0" w:line="240" w:lineRule="auto"/>
        <w:ind w:right="-144" w:firstLine="518"/>
        <w:jc w:val="both"/>
        <w:rPr>
          <w:rFonts w:asciiTheme="majorBidi" w:eastAsia="Times New Roman" w:hAnsiTheme="majorBidi" w:cstheme="majorBidi"/>
          <w:w w:val="105"/>
          <w:sz w:val="24"/>
          <w:szCs w:val="24"/>
        </w:rPr>
      </w:pPr>
      <w:r w:rsidRPr="003D6909">
        <w:rPr>
          <w:rFonts w:asciiTheme="majorBidi" w:eastAsia="Times New Roman" w:hAnsiTheme="majorBidi" w:cstheme="majorBidi"/>
          <w:w w:val="105"/>
          <w:sz w:val="24"/>
          <w:szCs w:val="24"/>
        </w:rPr>
        <w:t>According to Table (</w:t>
      </w:r>
      <w:r w:rsidR="003C7950" w:rsidRPr="003D6909">
        <w:rPr>
          <w:rFonts w:asciiTheme="majorBidi" w:eastAsia="Times New Roman" w:hAnsiTheme="majorBidi" w:cstheme="majorBidi"/>
          <w:w w:val="105"/>
          <w:sz w:val="24"/>
          <w:szCs w:val="24"/>
        </w:rPr>
        <w:t>5&amp;6</w:t>
      </w:r>
      <w:r w:rsidRPr="003D6909">
        <w:rPr>
          <w:rFonts w:asciiTheme="majorBidi" w:eastAsia="Times New Roman" w:hAnsiTheme="majorBidi" w:cstheme="majorBidi"/>
          <w:w w:val="105"/>
          <w:sz w:val="24"/>
          <w:szCs w:val="24"/>
        </w:rPr>
        <w:t xml:space="preserve">) some soil chemical properties (pH, EC, OM and available of </w:t>
      </w:r>
      <w:r w:rsidR="00093937" w:rsidRPr="003D6909">
        <w:rPr>
          <w:rFonts w:asciiTheme="majorBidi" w:hAnsiTheme="majorBidi" w:cstheme="majorBidi"/>
          <w:sz w:val="24"/>
          <w:szCs w:val="24"/>
        </w:rPr>
        <w:t>nutrients</w:t>
      </w:r>
      <w:r w:rsidRPr="003D6909">
        <w:rPr>
          <w:rFonts w:asciiTheme="majorBidi" w:eastAsia="Times New Roman" w:hAnsiTheme="majorBidi" w:cstheme="majorBidi"/>
          <w:w w:val="105"/>
          <w:sz w:val="24"/>
          <w:szCs w:val="24"/>
        </w:rPr>
        <w:t xml:space="preserve">) affected by </w:t>
      </w:r>
      <w:r w:rsidR="00971AE3" w:rsidRPr="003D6909">
        <w:rPr>
          <w:rFonts w:asciiTheme="majorBidi" w:eastAsia="Times New Roman" w:hAnsiTheme="majorBidi" w:cstheme="majorBidi"/>
          <w:w w:val="105"/>
          <w:sz w:val="24"/>
          <w:szCs w:val="24"/>
        </w:rPr>
        <w:t xml:space="preserve">deﬁciency of water levels irrigation and </w:t>
      </w:r>
      <w:r w:rsidRPr="003D6909">
        <w:rPr>
          <w:rFonts w:asciiTheme="majorBidi" w:eastAsia="Times New Roman" w:hAnsiTheme="majorBidi" w:cstheme="majorBidi"/>
          <w:w w:val="105"/>
          <w:sz w:val="24"/>
          <w:szCs w:val="24"/>
        </w:rPr>
        <w:t xml:space="preserve">the studied treatments </w:t>
      </w:r>
      <w:r w:rsidR="00093937" w:rsidRPr="003D6909">
        <w:rPr>
          <w:rFonts w:asciiTheme="majorBidi" w:eastAsia="Times New Roman" w:hAnsiTheme="majorBidi" w:cstheme="majorBidi"/>
          <w:w w:val="105"/>
          <w:sz w:val="24"/>
          <w:szCs w:val="24"/>
        </w:rPr>
        <w:t>at</w:t>
      </w:r>
      <w:r w:rsidR="00093937" w:rsidRPr="003D6909">
        <w:rPr>
          <w:rFonts w:asciiTheme="majorBidi" w:eastAsia="Times New Roman" w:hAnsiTheme="majorBidi" w:cstheme="majorBidi"/>
          <w:spacing w:val="-2"/>
          <w:w w:val="105"/>
          <w:sz w:val="24"/>
          <w:szCs w:val="24"/>
        </w:rPr>
        <w:t xml:space="preserve"> </w:t>
      </w:r>
      <w:r w:rsidR="00093937" w:rsidRPr="003D6909">
        <w:rPr>
          <w:rFonts w:asciiTheme="majorBidi" w:eastAsia="Times New Roman" w:hAnsiTheme="majorBidi" w:cstheme="majorBidi"/>
          <w:w w:val="105"/>
          <w:sz w:val="24"/>
          <w:szCs w:val="24"/>
        </w:rPr>
        <w:t>the two successive seasons</w:t>
      </w:r>
      <w:r w:rsidR="0081267A" w:rsidRPr="003D6909">
        <w:rPr>
          <w:rFonts w:asciiTheme="majorBidi" w:eastAsia="Times New Roman" w:hAnsiTheme="majorBidi" w:cstheme="majorBidi"/>
          <w:w w:val="105"/>
          <w:sz w:val="24"/>
          <w:szCs w:val="24"/>
        </w:rPr>
        <w:t xml:space="preserve">. </w:t>
      </w:r>
    </w:p>
    <w:p w14:paraId="3B4807F9" w14:textId="77777777" w:rsidR="00D8511C" w:rsidRPr="00E339C9" w:rsidRDefault="00D8511C" w:rsidP="00573388">
      <w:pPr>
        <w:pStyle w:val="Heading2"/>
        <w:numPr>
          <w:ilvl w:val="3"/>
          <w:numId w:val="12"/>
        </w:numPr>
        <w:spacing w:before="0" w:line="480" w:lineRule="auto"/>
        <w:rPr>
          <w:rFonts w:asciiTheme="majorBidi" w:hAnsiTheme="majorBidi" w:cstheme="majorBidi"/>
          <w:w w:val="105"/>
        </w:rPr>
      </w:pPr>
      <w:r w:rsidRPr="00E339C9">
        <w:rPr>
          <w:rFonts w:asciiTheme="majorBidi" w:hAnsiTheme="majorBidi" w:cstheme="majorBidi"/>
          <w:w w:val="105"/>
        </w:rPr>
        <w:lastRenderedPageBreak/>
        <w:t>Soil reaction (pH)</w:t>
      </w:r>
      <w:r w:rsidR="00801401" w:rsidRPr="00E339C9">
        <w:rPr>
          <w:rFonts w:asciiTheme="majorBidi" w:hAnsiTheme="majorBidi" w:cstheme="majorBidi"/>
          <w:w w:val="105"/>
        </w:rPr>
        <w:t>.</w:t>
      </w:r>
    </w:p>
    <w:p w14:paraId="5566B8F7" w14:textId="77777777" w:rsidR="00801401" w:rsidRDefault="00801401" w:rsidP="00E96D02">
      <w:pPr>
        <w:pStyle w:val="Heading2"/>
        <w:spacing w:before="0"/>
        <w:ind w:left="0" w:firstLine="426"/>
        <w:jc w:val="both"/>
        <w:rPr>
          <w:rFonts w:asciiTheme="majorBidi" w:hAnsiTheme="majorBidi" w:cstheme="majorBidi"/>
          <w:b w:val="0"/>
          <w:bCs w:val="0"/>
        </w:rPr>
      </w:pPr>
      <w:r w:rsidRPr="00E339C9">
        <w:rPr>
          <w:rFonts w:asciiTheme="majorBidi" w:hAnsiTheme="majorBidi" w:cstheme="majorBidi"/>
          <w:b w:val="0"/>
          <w:bCs w:val="0"/>
          <w:w w:val="105"/>
        </w:rPr>
        <w:t xml:space="preserve">The soil pH was seen to experience a small fall as a result of the application of treatments in </w:t>
      </w:r>
      <w:r w:rsidRPr="00E339C9">
        <w:rPr>
          <w:rFonts w:asciiTheme="majorBidi" w:hAnsiTheme="majorBidi" w:cstheme="majorBidi"/>
          <w:b w:val="0"/>
          <w:bCs w:val="0"/>
        </w:rPr>
        <w:t xml:space="preserve">comparison to the control, this phenomenon was seen in both seasons. Regarding the effect of </w:t>
      </w:r>
      <w:r w:rsidRPr="00E339C9">
        <w:rPr>
          <w:rFonts w:asciiTheme="majorBidi" w:hAnsiTheme="majorBidi" w:cstheme="majorBidi"/>
          <w:b w:val="0"/>
          <w:bCs w:val="0"/>
          <w:w w:val="105"/>
        </w:rPr>
        <w:t>irrigation water level</w:t>
      </w:r>
      <w:r w:rsidRPr="00E339C9">
        <w:rPr>
          <w:rFonts w:asciiTheme="majorBidi" w:hAnsiTheme="majorBidi" w:cstheme="majorBidi"/>
          <w:b w:val="0"/>
          <w:bCs w:val="0"/>
        </w:rPr>
        <w:t xml:space="preserve"> and different </w:t>
      </w:r>
      <w:r w:rsidRPr="00E339C9">
        <w:rPr>
          <w:rFonts w:asciiTheme="majorBidi" w:hAnsiTheme="majorBidi" w:cstheme="majorBidi"/>
          <w:b w:val="0"/>
          <w:bCs w:val="0"/>
          <w:w w:val="105"/>
        </w:rPr>
        <w:t>soil conditioners</w:t>
      </w:r>
      <w:r w:rsidRPr="00E339C9">
        <w:rPr>
          <w:rFonts w:asciiTheme="majorBidi" w:hAnsiTheme="majorBidi" w:cstheme="majorBidi"/>
          <w:b w:val="0"/>
          <w:bCs w:val="0"/>
        </w:rPr>
        <w:t xml:space="preserve"> </w:t>
      </w:r>
      <w:r w:rsidRPr="00E339C9">
        <w:rPr>
          <w:rFonts w:asciiTheme="majorBidi" w:hAnsiTheme="majorBidi" w:cstheme="majorBidi"/>
          <w:b w:val="0"/>
          <w:bCs w:val="0"/>
          <w:w w:val="105"/>
        </w:rPr>
        <w:t xml:space="preserve">and </w:t>
      </w:r>
      <w:r w:rsidRPr="0018307E">
        <w:rPr>
          <w:rFonts w:asciiTheme="majorBidi" w:hAnsiTheme="majorBidi" w:cstheme="majorBidi"/>
          <w:b w:val="0"/>
          <w:bCs w:val="0"/>
          <w:w w:val="105"/>
        </w:rPr>
        <w:t>anti-transpiration</w:t>
      </w:r>
      <w:r w:rsidR="00FB5BF3" w:rsidRPr="0018307E">
        <w:rPr>
          <w:rFonts w:asciiTheme="majorBidi" w:hAnsiTheme="majorBidi" w:cstheme="majorBidi"/>
          <w:b w:val="0"/>
          <w:bCs w:val="0"/>
          <w:w w:val="105"/>
        </w:rPr>
        <w:t>s</w:t>
      </w:r>
      <w:r w:rsidRPr="0018307E">
        <w:rPr>
          <w:rFonts w:asciiTheme="majorBidi" w:hAnsiTheme="majorBidi" w:cstheme="majorBidi"/>
          <w:b w:val="0"/>
          <w:bCs w:val="0"/>
          <w:w w:val="105"/>
        </w:rPr>
        <w:t>, they</w:t>
      </w:r>
      <w:r w:rsidRPr="00E339C9">
        <w:rPr>
          <w:rFonts w:asciiTheme="majorBidi" w:hAnsiTheme="majorBidi" w:cstheme="majorBidi"/>
          <w:b w:val="0"/>
          <w:bCs w:val="0"/>
          <w:w w:val="105"/>
        </w:rPr>
        <w:t xml:space="preserve"> cause increase on pH as it ranged from </w:t>
      </w:r>
      <w:r w:rsidR="00657B1F" w:rsidRPr="00E339C9">
        <w:rPr>
          <w:rFonts w:asciiTheme="majorBidi" w:hAnsiTheme="majorBidi" w:cstheme="majorBidi"/>
          <w:b w:val="0"/>
          <w:bCs w:val="0"/>
          <w:w w:val="105"/>
        </w:rPr>
        <w:t xml:space="preserve">7.60 to </w:t>
      </w:r>
      <w:r w:rsidRPr="00E339C9">
        <w:rPr>
          <w:rFonts w:asciiTheme="majorBidi" w:hAnsiTheme="majorBidi" w:cstheme="majorBidi"/>
          <w:b w:val="0"/>
          <w:bCs w:val="0"/>
          <w:w w:val="105"/>
        </w:rPr>
        <w:t>7.9</w:t>
      </w:r>
      <w:r w:rsidR="00657B1F" w:rsidRPr="00E339C9">
        <w:rPr>
          <w:rFonts w:asciiTheme="majorBidi" w:hAnsiTheme="majorBidi" w:cstheme="majorBidi"/>
          <w:b w:val="0"/>
          <w:bCs w:val="0"/>
          <w:w w:val="105"/>
        </w:rPr>
        <w:t>3</w:t>
      </w:r>
      <w:r w:rsidRPr="00E339C9">
        <w:rPr>
          <w:rFonts w:asciiTheme="majorBidi" w:hAnsiTheme="majorBidi" w:cstheme="majorBidi"/>
          <w:b w:val="0"/>
          <w:bCs w:val="0"/>
          <w:w w:val="105"/>
        </w:rPr>
        <w:t xml:space="preserve"> in both seasons</w:t>
      </w:r>
      <w:r w:rsidRPr="00E339C9">
        <w:rPr>
          <w:rFonts w:asciiTheme="majorBidi" w:hAnsiTheme="majorBidi" w:cstheme="majorBidi"/>
          <w:b w:val="0"/>
          <w:bCs w:val="0"/>
        </w:rPr>
        <w:t xml:space="preserve"> </w:t>
      </w:r>
      <w:r w:rsidRPr="00E339C9">
        <w:rPr>
          <w:rFonts w:asciiTheme="majorBidi" w:hAnsiTheme="majorBidi" w:cstheme="majorBidi"/>
          <w:b w:val="0"/>
          <w:bCs w:val="0"/>
          <w:w w:val="105"/>
        </w:rPr>
        <w:t xml:space="preserve">as compared to control, </w:t>
      </w:r>
      <w:r w:rsidRPr="00E339C9">
        <w:rPr>
          <w:rFonts w:asciiTheme="majorBidi" w:hAnsiTheme="majorBidi" w:cstheme="majorBidi"/>
          <w:b w:val="0"/>
          <w:bCs w:val="0"/>
        </w:rPr>
        <w:t>respectively.</w:t>
      </w:r>
    </w:p>
    <w:p w14:paraId="60D2CFF1" w14:textId="77777777" w:rsidR="005B5AF3" w:rsidRPr="002A6325" w:rsidRDefault="00093937" w:rsidP="00E96D02">
      <w:pPr>
        <w:pStyle w:val="Heading2"/>
        <w:spacing w:before="0"/>
        <w:ind w:left="0" w:firstLine="426"/>
        <w:jc w:val="both"/>
        <w:rPr>
          <w:rFonts w:asciiTheme="majorBidi" w:hAnsiTheme="majorBidi" w:cstheme="majorBidi"/>
          <w:b w:val="0"/>
          <w:bCs w:val="0"/>
          <w:w w:val="105"/>
        </w:rPr>
      </w:pPr>
      <w:r w:rsidRPr="00E339C9">
        <w:rPr>
          <w:rFonts w:asciiTheme="majorBidi" w:hAnsiTheme="majorBidi" w:cstheme="majorBidi"/>
          <w:b w:val="0"/>
          <w:bCs w:val="0"/>
          <w:spacing w:val="-2"/>
          <w:w w:val="105"/>
        </w:rPr>
        <w:t>The</w:t>
      </w:r>
      <w:r w:rsidRPr="00E339C9">
        <w:rPr>
          <w:rFonts w:asciiTheme="majorBidi" w:hAnsiTheme="majorBidi" w:cstheme="majorBidi"/>
          <w:b w:val="0"/>
          <w:bCs w:val="0"/>
          <w:spacing w:val="-7"/>
          <w:w w:val="105"/>
        </w:rPr>
        <w:t xml:space="preserve"> </w:t>
      </w:r>
      <w:r w:rsidRPr="00E339C9">
        <w:rPr>
          <w:rFonts w:asciiTheme="majorBidi" w:hAnsiTheme="majorBidi" w:cstheme="majorBidi"/>
          <w:b w:val="0"/>
          <w:bCs w:val="0"/>
          <w:spacing w:val="-2"/>
          <w:w w:val="105"/>
        </w:rPr>
        <w:t>observed</w:t>
      </w:r>
      <w:r w:rsidRPr="00E339C9">
        <w:rPr>
          <w:rFonts w:asciiTheme="majorBidi" w:hAnsiTheme="majorBidi" w:cstheme="majorBidi"/>
          <w:b w:val="0"/>
          <w:bCs w:val="0"/>
          <w:spacing w:val="-4"/>
          <w:w w:val="105"/>
        </w:rPr>
        <w:t xml:space="preserve"> </w:t>
      </w:r>
      <w:r w:rsidRPr="00E339C9">
        <w:rPr>
          <w:rFonts w:asciiTheme="majorBidi" w:hAnsiTheme="majorBidi" w:cstheme="majorBidi"/>
          <w:b w:val="0"/>
          <w:bCs w:val="0"/>
          <w:spacing w:val="-2"/>
          <w:w w:val="105"/>
        </w:rPr>
        <w:t>phenomenon</w:t>
      </w:r>
      <w:r w:rsidRPr="00E339C9">
        <w:rPr>
          <w:rFonts w:asciiTheme="majorBidi" w:hAnsiTheme="majorBidi" w:cstheme="majorBidi"/>
          <w:b w:val="0"/>
          <w:bCs w:val="0"/>
          <w:spacing w:val="-7"/>
          <w:w w:val="105"/>
        </w:rPr>
        <w:t xml:space="preserve"> </w:t>
      </w:r>
      <w:r w:rsidRPr="00E339C9">
        <w:rPr>
          <w:rFonts w:asciiTheme="majorBidi" w:hAnsiTheme="majorBidi" w:cstheme="majorBidi"/>
          <w:b w:val="0"/>
          <w:bCs w:val="0"/>
          <w:spacing w:val="-2"/>
          <w:w w:val="105"/>
        </w:rPr>
        <w:t xml:space="preserve">may </w:t>
      </w:r>
      <w:r w:rsidRPr="00E339C9">
        <w:rPr>
          <w:rFonts w:asciiTheme="majorBidi" w:hAnsiTheme="majorBidi" w:cstheme="majorBidi"/>
          <w:b w:val="0"/>
          <w:bCs w:val="0"/>
          <w:w w:val="105"/>
        </w:rPr>
        <w:t xml:space="preserve">be attributed to the introduction of amendments, resulting in </w:t>
      </w:r>
      <w:proofErr w:type="gramStart"/>
      <w:r w:rsidRPr="00E339C9">
        <w:rPr>
          <w:rFonts w:asciiTheme="majorBidi" w:hAnsiTheme="majorBidi" w:cstheme="majorBidi"/>
          <w:b w:val="0"/>
          <w:bCs w:val="0"/>
          <w:w w:val="105"/>
        </w:rPr>
        <w:t>a</w:t>
      </w:r>
      <w:proofErr w:type="gramEnd"/>
      <w:r w:rsidRPr="00E339C9">
        <w:rPr>
          <w:rFonts w:asciiTheme="majorBidi" w:hAnsiTheme="majorBidi" w:cstheme="majorBidi"/>
          <w:b w:val="0"/>
          <w:bCs w:val="0"/>
          <w:w w:val="105"/>
        </w:rPr>
        <w:t xml:space="preserve"> increase in soil pH such as, soils that have received excess compost, tend to have a higher pH due to the build-up of base cations. </w:t>
      </w:r>
      <w:r w:rsidR="005B5AF3" w:rsidRPr="00E339C9">
        <w:rPr>
          <w:rFonts w:asciiTheme="majorBidi" w:hAnsiTheme="majorBidi" w:cstheme="majorBidi"/>
        </w:rPr>
        <w:t xml:space="preserve"> </w:t>
      </w:r>
      <w:r w:rsidR="005B5AF3" w:rsidRPr="00E339C9">
        <w:rPr>
          <w:rFonts w:asciiTheme="majorBidi" w:hAnsiTheme="majorBidi" w:cstheme="majorBidi"/>
          <w:b w:val="0"/>
          <w:bCs w:val="0"/>
          <w:w w:val="105"/>
        </w:rPr>
        <w:t xml:space="preserve">Regarding the application of </w:t>
      </w:r>
      <w:proofErr w:type="spellStart"/>
      <w:proofErr w:type="gramStart"/>
      <w:r w:rsidR="005B5AF3" w:rsidRPr="002A6325">
        <w:rPr>
          <w:rFonts w:asciiTheme="majorBidi" w:hAnsiTheme="majorBidi" w:cstheme="majorBidi"/>
          <w:b w:val="0"/>
          <w:bCs w:val="0"/>
          <w:w w:val="105"/>
        </w:rPr>
        <w:t>tretements</w:t>
      </w:r>
      <w:proofErr w:type="spellEnd"/>
      <w:r w:rsidR="005B5AF3" w:rsidRPr="002A6325">
        <w:rPr>
          <w:rFonts w:asciiTheme="majorBidi" w:hAnsiTheme="majorBidi" w:cstheme="majorBidi"/>
          <w:b w:val="0"/>
          <w:bCs w:val="0"/>
          <w:w w:val="105"/>
        </w:rPr>
        <w:t xml:space="preserve"> ,</w:t>
      </w:r>
      <w:proofErr w:type="gramEnd"/>
      <w:r w:rsidR="005B5AF3" w:rsidRPr="002A6325">
        <w:rPr>
          <w:rFonts w:asciiTheme="majorBidi" w:hAnsiTheme="majorBidi" w:cstheme="majorBidi"/>
          <w:b w:val="0"/>
          <w:bCs w:val="0"/>
          <w:w w:val="105"/>
        </w:rPr>
        <w:t xml:space="preserve"> the results showed that </w:t>
      </w:r>
      <w:r w:rsidR="001E1941" w:rsidRPr="002A6325">
        <w:rPr>
          <w:rFonts w:asciiTheme="majorBidi" w:hAnsiTheme="majorBidi" w:cstheme="majorBidi"/>
          <w:b w:val="0"/>
          <w:bCs w:val="0"/>
          <w:w w:val="105"/>
        </w:rPr>
        <w:t>(</w:t>
      </w:r>
      <w:r w:rsidR="005B5AF3" w:rsidRPr="002A6325">
        <w:rPr>
          <w:rFonts w:asciiTheme="majorBidi" w:hAnsiTheme="majorBidi" w:cstheme="majorBidi"/>
          <w:b w:val="0"/>
          <w:bCs w:val="0"/>
          <w:w w:val="105"/>
        </w:rPr>
        <w:t>COM</w:t>
      </w:r>
      <w:r w:rsidR="001E1941" w:rsidRPr="002A6325">
        <w:rPr>
          <w:rFonts w:asciiTheme="majorBidi" w:hAnsiTheme="majorBidi" w:cstheme="majorBidi"/>
          <w:b w:val="0"/>
          <w:bCs w:val="0"/>
          <w:w w:val="105"/>
        </w:rPr>
        <w:t xml:space="preserve">) </w:t>
      </w:r>
      <w:r w:rsidR="005B5AF3" w:rsidRPr="002A6325">
        <w:rPr>
          <w:rFonts w:asciiTheme="majorBidi" w:hAnsiTheme="majorBidi" w:cstheme="majorBidi"/>
          <w:b w:val="0"/>
          <w:bCs w:val="0"/>
          <w:w w:val="105"/>
        </w:rPr>
        <w:t xml:space="preserve">and 80% </w:t>
      </w:r>
      <w:r w:rsidR="001B7F58" w:rsidRPr="002A6325">
        <w:rPr>
          <w:rFonts w:asciiTheme="majorBidi" w:hAnsiTheme="majorBidi" w:cstheme="majorBidi"/>
          <w:b w:val="0"/>
          <w:bCs w:val="0"/>
          <w:w w:val="105"/>
        </w:rPr>
        <w:t xml:space="preserve">IR </w:t>
      </w:r>
      <w:r w:rsidR="001513FD" w:rsidRPr="002A6325">
        <w:rPr>
          <w:rFonts w:asciiTheme="majorBidi" w:hAnsiTheme="majorBidi" w:cstheme="majorBidi"/>
          <w:b w:val="0"/>
          <w:bCs w:val="0"/>
          <w:w w:val="105"/>
        </w:rPr>
        <w:t>were more superior in</w:t>
      </w:r>
      <w:r w:rsidR="005B5AF3" w:rsidRPr="002A6325">
        <w:rPr>
          <w:rFonts w:asciiTheme="majorBidi" w:hAnsiTheme="majorBidi" w:cstheme="majorBidi"/>
          <w:b w:val="0"/>
          <w:bCs w:val="0"/>
          <w:w w:val="105"/>
        </w:rPr>
        <w:t xml:space="preserve"> </w:t>
      </w:r>
      <w:r w:rsidR="00D8511C" w:rsidRPr="002A6325">
        <w:rPr>
          <w:rFonts w:asciiTheme="majorBidi" w:hAnsiTheme="majorBidi" w:cstheme="majorBidi"/>
          <w:b w:val="0"/>
          <w:bCs w:val="0"/>
          <w:w w:val="105"/>
        </w:rPr>
        <w:t>in</w:t>
      </w:r>
      <w:r w:rsidR="005B5AF3" w:rsidRPr="002A6325">
        <w:rPr>
          <w:rFonts w:asciiTheme="majorBidi" w:hAnsiTheme="majorBidi" w:cstheme="majorBidi"/>
          <w:b w:val="0"/>
          <w:bCs w:val="0"/>
          <w:w w:val="105"/>
        </w:rPr>
        <w:t>creas</w:t>
      </w:r>
      <w:r w:rsidR="001513FD" w:rsidRPr="002A6325">
        <w:rPr>
          <w:rFonts w:asciiTheme="majorBidi" w:hAnsiTheme="majorBidi" w:cstheme="majorBidi"/>
          <w:b w:val="0"/>
          <w:bCs w:val="0"/>
          <w:w w:val="105"/>
        </w:rPr>
        <w:t>ing</w:t>
      </w:r>
      <w:r w:rsidR="005B5AF3" w:rsidRPr="002A6325">
        <w:rPr>
          <w:rFonts w:asciiTheme="majorBidi" w:hAnsiTheme="majorBidi" w:cstheme="majorBidi"/>
          <w:b w:val="0"/>
          <w:bCs w:val="0"/>
          <w:w w:val="105"/>
        </w:rPr>
        <w:t xml:space="preserve"> in soil pH as compared to other </w:t>
      </w:r>
      <w:r w:rsidR="001513FD" w:rsidRPr="002A6325">
        <w:rPr>
          <w:rFonts w:asciiTheme="majorBidi" w:hAnsiTheme="majorBidi" w:cstheme="majorBidi"/>
          <w:b w:val="0"/>
          <w:bCs w:val="0"/>
          <w:w w:val="105"/>
        </w:rPr>
        <w:t xml:space="preserve">as compared to other treatments </w:t>
      </w:r>
      <w:r w:rsidR="00D8511C" w:rsidRPr="002A6325">
        <w:rPr>
          <w:rFonts w:asciiTheme="majorBidi" w:hAnsiTheme="majorBidi" w:cstheme="majorBidi"/>
          <w:b w:val="0"/>
          <w:bCs w:val="0"/>
          <w:w w:val="105"/>
        </w:rPr>
        <w:t>for two seasons</w:t>
      </w:r>
      <w:r w:rsidR="005B5AF3" w:rsidRPr="002A6325">
        <w:rPr>
          <w:rFonts w:asciiTheme="majorBidi" w:hAnsiTheme="majorBidi" w:cstheme="majorBidi"/>
          <w:b w:val="0"/>
          <w:bCs w:val="0"/>
          <w:w w:val="105"/>
        </w:rPr>
        <w:t xml:space="preserve">. </w:t>
      </w:r>
      <w:r w:rsidR="00C607BB" w:rsidRPr="002A6325">
        <w:rPr>
          <w:rFonts w:asciiTheme="majorBidi" w:hAnsiTheme="majorBidi" w:cstheme="majorBidi"/>
          <w:b w:val="0"/>
          <w:bCs w:val="0"/>
          <w:w w:val="105"/>
        </w:rPr>
        <w:t xml:space="preserve">Adugna (2016) also confirmed a significant increase </w:t>
      </w:r>
      <w:proofErr w:type="gramStart"/>
      <w:r w:rsidR="00C607BB" w:rsidRPr="002A6325">
        <w:rPr>
          <w:rFonts w:asciiTheme="majorBidi" w:hAnsiTheme="majorBidi" w:cstheme="majorBidi"/>
          <w:b w:val="0"/>
          <w:bCs w:val="0"/>
          <w:w w:val="105"/>
        </w:rPr>
        <w:t>of  the</w:t>
      </w:r>
      <w:proofErr w:type="gramEnd"/>
      <w:r w:rsidR="00C607BB" w:rsidRPr="002A6325">
        <w:rPr>
          <w:rFonts w:asciiTheme="majorBidi" w:hAnsiTheme="majorBidi" w:cstheme="majorBidi"/>
          <w:b w:val="0"/>
          <w:bCs w:val="0"/>
          <w:w w:val="105"/>
        </w:rPr>
        <w:t xml:space="preserve"> pH value at compost applications. A mean increase of the pH value of 6.4 to 6.8.</w:t>
      </w:r>
      <w:r w:rsidRPr="002A6325">
        <w:rPr>
          <w:rFonts w:asciiTheme="majorBidi" w:hAnsiTheme="majorBidi" w:cstheme="majorBidi"/>
          <w:b w:val="0"/>
          <w:bCs w:val="0"/>
          <w:w w:val="105"/>
        </w:rPr>
        <w:t xml:space="preserve"> </w:t>
      </w:r>
      <w:r w:rsidR="00570905" w:rsidRPr="002A6325">
        <w:rPr>
          <w:rFonts w:asciiTheme="majorBidi" w:hAnsiTheme="majorBidi" w:cstheme="majorBidi"/>
          <w:b w:val="0"/>
          <w:bCs w:val="0"/>
          <w:w w:val="105"/>
        </w:rPr>
        <w:t xml:space="preserve">The use of compost can also </w:t>
      </w:r>
      <w:proofErr w:type="gramStart"/>
      <w:r w:rsidR="00570905" w:rsidRPr="002A6325">
        <w:rPr>
          <w:rFonts w:asciiTheme="majorBidi" w:hAnsiTheme="majorBidi" w:cstheme="majorBidi"/>
          <w:b w:val="0"/>
          <w:bCs w:val="0"/>
          <w:w w:val="105"/>
        </w:rPr>
        <w:t>increases</w:t>
      </w:r>
      <w:proofErr w:type="gramEnd"/>
      <w:r w:rsidR="00570905" w:rsidRPr="002A6325">
        <w:rPr>
          <w:rFonts w:asciiTheme="majorBidi" w:hAnsiTheme="majorBidi" w:cstheme="majorBidi"/>
          <w:b w:val="0"/>
          <w:bCs w:val="0"/>
          <w:w w:val="105"/>
        </w:rPr>
        <w:t xml:space="preserve"> the pH, porosity, moisture, aggregate stability, organic content, and P and K content as well as reduce the bulk density of the soil </w:t>
      </w:r>
      <w:proofErr w:type="gramStart"/>
      <w:r w:rsidR="00570905" w:rsidRPr="002A6325">
        <w:rPr>
          <w:rFonts w:asciiTheme="majorBidi" w:hAnsiTheme="majorBidi" w:cstheme="majorBidi"/>
          <w:b w:val="0"/>
          <w:bCs w:val="0"/>
          <w:w w:val="105"/>
        </w:rPr>
        <w:t>( Ho</w:t>
      </w:r>
      <w:proofErr w:type="gramEnd"/>
      <w:r w:rsidR="00570905" w:rsidRPr="002A6325">
        <w:rPr>
          <w:rFonts w:asciiTheme="majorBidi" w:hAnsiTheme="majorBidi" w:cstheme="majorBidi"/>
          <w:b w:val="0"/>
          <w:bCs w:val="0"/>
          <w:w w:val="105"/>
        </w:rPr>
        <w:t xml:space="preserve"> et al. 2022).</w:t>
      </w:r>
    </w:p>
    <w:p w14:paraId="12804631" w14:textId="77777777" w:rsidR="00D8511C" w:rsidRPr="00E339C9" w:rsidRDefault="00D8511C" w:rsidP="00573388">
      <w:pPr>
        <w:pStyle w:val="Heading2"/>
        <w:numPr>
          <w:ilvl w:val="3"/>
          <w:numId w:val="12"/>
        </w:numPr>
        <w:spacing w:before="0"/>
        <w:jc w:val="both"/>
        <w:rPr>
          <w:rFonts w:asciiTheme="majorBidi" w:hAnsiTheme="majorBidi" w:cstheme="majorBidi"/>
          <w:w w:val="105"/>
        </w:rPr>
      </w:pPr>
      <w:r w:rsidRPr="00E339C9">
        <w:rPr>
          <w:rFonts w:asciiTheme="majorBidi" w:hAnsiTheme="majorBidi" w:cstheme="majorBidi"/>
          <w:w w:val="105"/>
        </w:rPr>
        <w:t>Electric conductivity (EC) and organic matter (OM).</w:t>
      </w:r>
    </w:p>
    <w:p w14:paraId="5E118005" w14:textId="77777777" w:rsidR="000E6D53" w:rsidRDefault="00EF12CE" w:rsidP="00FB5BF3">
      <w:pPr>
        <w:widowControl w:val="0"/>
        <w:autoSpaceDE w:val="0"/>
        <w:autoSpaceDN w:val="0"/>
        <w:spacing w:after="0" w:line="240" w:lineRule="auto"/>
        <w:ind w:firstLine="522"/>
        <w:jc w:val="both"/>
        <w:rPr>
          <w:rFonts w:ascii="Times New Roman" w:eastAsia="Times New Roman" w:hAnsi="Times New Roman" w:cs="Times New Roman"/>
          <w:sz w:val="24"/>
          <w:szCs w:val="24"/>
        </w:rPr>
      </w:pPr>
      <w:r w:rsidRPr="00E339C9">
        <w:rPr>
          <w:rFonts w:asciiTheme="majorBidi" w:eastAsia="Times New Roman" w:hAnsiTheme="majorBidi" w:cstheme="majorBidi"/>
          <w:w w:val="105"/>
          <w:sz w:val="24"/>
          <w:szCs w:val="24"/>
        </w:rPr>
        <w:t>Regarding</w:t>
      </w:r>
      <w:r w:rsidRPr="00E339C9">
        <w:rPr>
          <w:rFonts w:asciiTheme="majorBidi" w:eastAsia="Times New Roman" w:hAnsiTheme="majorBidi" w:cstheme="majorBidi"/>
          <w:spacing w:val="-1"/>
          <w:w w:val="105"/>
          <w:sz w:val="24"/>
          <w:szCs w:val="24"/>
        </w:rPr>
        <w:t xml:space="preserve"> </w:t>
      </w:r>
      <w:r w:rsidRPr="00E339C9">
        <w:rPr>
          <w:rFonts w:asciiTheme="majorBidi" w:eastAsia="Times New Roman" w:hAnsiTheme="majorBidi" w:cstheme="majorBidi"/>
          <w:w w:val="105"/>
          <w:sz w:val="24"/>
          <w:szCs w:val="24"/>
        </w:rPr>
        <w:t>t</w:t>
      </w:r>
      <w:r w:rsidR="00D11092" w:rsidRPr="00E339C9">
        <w:rPr>
          <w:rFonts w:asciiTheme="majorBidi" w:eastAsia="Times New Roman" w:hAnsiTheme="majorBidi" w:cstheme="majorBidi"/>
          <w:w w:val="105"/>
          <w:sz w:val="24"/>
          <w:szCs w:val="24"/>
        </w:rPr>
        <w:t xml:space="preserve">he soil’s EC and </w:t>
      </w:r>
      <w:r w:rsidR="005B5AF3" w:rsidRPr="00E339C9">
        <w:rPr>
          <w:rFonts w:asciiTheme="majorBidi" w:eastAsia="Times New Roman" w:hAnsiTheme="majorBidi" w:cstheme="majorBidi"/>
          <w:w w:val="105"/>
          <w:sz w:val="24"/>
          <w:szCs w:val="24"/>
        </w:rPr>
        <w:t>OM</w:t>
      </w:r>
      <w:r w:rsidR="00D11092" w:rsidRPr="00E339C9">
        <w:rPr>
          <w:rFonts w:asciiTheme="majorBidi" w:eastAsia="Times New Roman" w:hAnsiTheme="majorBidi" w:cstheme="majorBidi"/>
          <w:w w:val="105"/>
          <w:sz w:val="24"/>
          <w:szCs w:val="24"/>
        </w:rPr>
        <w:t xml:space="preserve"> values were </w:t>
      </w:r>
      <w:r w:rsidR="00093937" w:rsidRPr="00E339C9">
        <w:rPr>
          <w:rFonts w:asciiTheme="majorBidi" w:eastAsia="Times New Roman" w:hAnsiTheme="majorBidi" w:cstheme="majorBidi"/>
          <w:w w:val="105"/>
          <w:sz w:val="24"/>
          <w:szCs w:val="24"/>
        </w:rPr>
        <w:t xml:space="preserve">higher </w:t>
      </w:r>
      <w:r w:rsidR="00D11092" w:rsidRPr="00E339C9">
        <w:rPr>
          <w:rFonts w:asciiTheme="majorBidi" w:eastAsia="Times New Roman" w:hAnsiTheme="majorBidi" w:cstheme="majorBidi"/>
          <w:w w:val="105"/>
          <w:sz w:val="24"/>
          <w:szCs w:val="24"/>
        </w:rPr>
        <w:t xml:space="preserve">in the treatment that included </w:t>
      </w:r>
      <w:r w:rsidR="002571E3" w:rsidRPr="00E339C9">
        <w:rPr>
          <w:rFonts w:asciiTheme="majorBidi" w:eastAsia="Times New Roman" w:hAnsiTheme="majorBidi" w:cstheme="majorBidi"/>
          <w:w w:val="105"/>
          <w:sz w:val="24"/>
          <w:szCs w:val="24"/>
        </w:rPr>
        <w:t xml:space="preserve">some soil conditioners and </w:t>
      </w:r>
      <w:r w:rsidR="002571E3" w:rsidRPr="0018307E">
        <w:rPr>
          <w:rFonts w:asciiTheme="majorBidi" w:eastAsia="Times New Roman" w:hAnsiTheme="majorBidi" w:cstheme="majorBidi"/>
          <w:w w:val="105"/>
          <w:sz w:val="24"/>
          <w:szCs w:val="24"/>
        </w:rPr>
        <w:t>anti-transpiration</w:t>
      </w:r>
      <w:r w:rsidR="00FB5BF3" w:rsidRPr="0018307E">
        <w:rPr>
          <w:rFonts w:asciiTheme="majorBidi" w:eastAsia="Times New Roman" w:hAnsiTheme="majorBidi" w:cstheme="majorBidi"/>
          <w:w w:val="105"/>
          <w:sz w:val="24"/>
          <w:szCs w:val="24"/>
        </w:rPr>
        <w:t>s</w:t>
      </w:r>
      <w:r w:rsidR="00F876B4" w:rsidRPr="0018307E">
        <w:rPr>
          <w:rFonts w:asciiTheme="majorBidi" w:eastAsia="Times New Roman" w:hAnsiTheme="majorBidi" w:cstheme="majorBidi"/>
          <w:w w:val="105"/>
          <w:sz w:val="24"/>
          <w:szCs w:val="24"/>
        </w:rPr>
        <w:t xml:space="preserve"> </w:t>
      </w:r>
      <w:r w:rsidRPr="0018307E">
        <w:rPr>
          <w:rFonts w:asciiTheme="majorBidi" w:eastAsia="Times New Roman" w:hAnsiTheme="majorBidi" w:cstheme="majorBidi"/>
          <w:w w:val="105"/>
          <w:sz w:val="24"/>
          <w:szCs w:val="24"/>
        </w:rPr>
        <w:t>in both seasons as compared to control</w:t>
      </w:r>
      <w:r w:rsidR="00F876B4" w:rsidRPr="0018307E">
        <w:rPr>
          <w:rFonts w:asciiTheme="majorBidi" w:eastAsia="Times New Roman" w:hAnsiTheme="majorBidi" w:cstheme="majorBidi"/>
          <w:w w:val="105"/>
          <w:sz w:val="24"/>
          <w:szCs w:val="24"/>
        </w:rPr>
        <w:t>.</w:t>
      </w:r>
      <w:r w:rsidR="00F876B4" w:rsidRPr="0018307E">
        <w:rPr>
          <w:rFonts w:asciiTheme="majorBidi" w:eastAsia="Times New Roman" w:hAnsiTheme="majorBidi" w:cstheme="majorBidi"/>
          <w:spacing w:val="-1"/>
          <w:w w:val="105"/>
          <w:sz w:val="24"/>
          <w:szCs w:val="24"/>
        </w:rPr>
        <w:t xml:space="preserve"> </w:t>
      </w:r>
      <w:r w:rsidR="00F876B4" w:rsidRPr="0018307E">
        <w:rPr>
          <w:rFonts w:asciiTheme="majorBidi" w:eastAsia="Times New Roman" w:hAnsiTheme="majorBidi" w:cstheme="majorBidi"/>
          <w:w w:val="105"/>
          <w:sz w:val="24"/>
          <w:szCs w:val="24"/>
        </w:rPr>
        <w:t>In</w:t>
      </w:r>
      <w:r w:rsidR="00F876B4" w:rsidRPr="0018307E">
        <w:rPr>
          <w:rFonts w:asciiTheme="majorBidi" w:eastAsia="Times New Roman" w:hAnsiTheme="majorBidi" w:cstheme="majorBidi"/>
          <w:spacing w:val="-2"/>
          <w:w w:val="105"/>
          <w:sz w:val="24"/>
          <w:szCs w:val="24"/>
        </w:rPr>
        <w:t xml:space="preserve"> </w:t>
      </w:r>
      <w:r w:rsidR="00F876B4" w:rsidRPr="0018307E">
        <w:rPr>
          <w:rFonts w:asciiTheme="majorBidi" w:eastAsia="Times New Roman" w:hAnsiTheme="majorBidi" w:cstheme="majorBidi"/>
          <w:w w:val="105"/>
          <w:sz w:val="24"/>
          <w:szCs w:val="24"/>
        </w:rPr>
        <w:t>this study, the</w:t>
      </w:r>
      <w:r w:rsidR="00F876B4" w:rsidRPr="0018307E">
        <w:rPr>
          <w:rFonts w:asciiTheme="majorBidi" w:eastAsia="Times New Roman" w:hAnsiTheme="majorBidi" w:cstheme="majorBidi"/>
          <w:spacing w:val="-4"/>
          <w:w w:val="105"/>
          <w:sz w:val="24"/>
          <w:szCs w:val="24"/>
        </w:rPr>
        <w:t xml:space="preserve"> </w:t>
      </w:r>
      <w:r w:rsidR="00F876B4" w:rsidRPr="0018307E">
        <w:rPr>
          <w:rFonts w:asciiTheme="majorBidi" w:eastAsia="Times New Roman" w:hAnsiTheme="majorBidi" w:cstheme="majorBidi"/>
          <w:w w:val="105"/>
          <w:sz w:val="24"/>
          <w:szCs w:val="24"/>
        </w:rPr>
        <w:t>highest</w:t>
      </w:r>
      <w:r w:rsidR="00F876B4" w:rsidRPr="0018307E">
        <w:rPr>
          <w:rFonts w:asciiTheme="majorBidi" w:eastAsia="Times New Roman" w:hAnsiTheme="majorBidi" w:cstheme="majorBidi"/>
          <w:spacing w:val="-9"/>
          <w:w w:val="105"/>
          <w:sz w:val="24"/>
          <w:szCs w:val="24"/>
        </w:rPr>
        <w:t xml:space="preserve"> </w:t>
      </w:r>
      <w:r w:rsidR="00F876B4" w:rsidRPr="0018307E">
        <w:rPr>
          <w:rFonts w:asciiTheme="majorBidi" w:eastAsia="Times New Roman" w:hAnsiTheme="majorBidi" w:cstheme="majorBidi"/>
          <w:w w:val="105"/>
          <w:sz w:val="24"/>
          <w:szCs w:val="24"/>
        </w:rPr>
        <w:t>EC</w:t>
      </w:r>
      <w:r w:rsidRPr="0018307E">
        <w:rPr>
          <w:rFonts w:asciiTheme="majorBidi" w:eastAsia="Times New Roman" w:hAnsiTheme="majorBidi" w:cstheme="majorBidi"/>
          <w:w w:val="105"/>
          <w:sz w:val="24"/>
          <w:szCs w:val="24"/>
        </w:rPr>
        <w:t xml:space="preserve"> and OM</w:t>
      </w:r>
      <w:r w:rsidR="00F876B4" w:rsidRPr="0018307E">
        <w:rPr>
          <w:rFonts w:asciiTheme="majorBidi" w:eastAsia="Times New Roman" w:hAnsiTheme="majorBidi" w:cstheme="majorBidi"/>
          <w:spacing w:val="-2"/>
          <w:w w:val="105"/>
          <w:sz w:val="24"/>
          <w:szCs w:val="24"/>
        </w:rPr>
        <w:t xml:space="preserve"> </w:t>
      </w:r>
      <w:r w:rsidRPr="0018307E">
        <w:rPr>
          <w:rFonts w:asciiTheme="majorBidi" w:eastAsia="Times New Roman" w:hAnsiTheme="majorBidi" w:cstheme="majorBidi"/>
          <w:w w:val="105"/>
          <w:sz w:val="24"/>
          <w:szCs w:val="24"/>
        </w:rPr>
        <w:t xml:space="preserve">were </w:t>
      </w:r>
      <w:r w:rsidR="00F876B4" w:rsidRPr="0018307E">
        <w:rPr>
          <w:rFonts w:asciiTheme="majorBidi" w:eastAsia="Times New Roman" w:hAnsiTheme="majorBidi" w:cstheme="majorBidi"/>
          <w:w w:val="105"/>
          <w:sz w:val="24"/>
          <w:szCs w:val="24"/>
        </w:rPr>
        <w:t>recorded</w:t>
      </w:r>
      <w:r w:rsidR="00F876B4" w:rsidRPr="0018307E">
        <w:rPr>
          <w:rFonts w:asciiTheme="majorBidi" w:eastAsia="Times New Roman" w:hAnsiTheme="majorBidi" w:cstheme="majorBidi"/>
          <w:spacing w:val="-4"/>
          <w:w w:val="105"/>
          <w:sz w:val="24"/>
          <w:szCs w:val="24"/>
        </w:rPr>
        <w:t xml:space="preserve"> </w:t>
      </w:r>
      <w:r w:rsidR="00F876B4" w:rsidRPr="0018307E">
        <w:rPr>
          <w:rFonts w:asciiTheme="majorBidi" w:eastAsia="Times New Roman" w:hAnsiTheme="majorBidi" w:cstheme="majorBidi"/>
          <w:w w:val="105"/>
          <w:sz w:val="24"/>
          <w:szCs w:val="24"/>
        </w:rPr>
        <w:t>by</w:t>
      </w:r>
      <w:r w:rsidR="00F876B4" w:rsidRPr="0018307E">
        <w:rPr>
          <w:rFonts w:asciiTheme="majorBidi" w:eastAsia="Times New Roman" w:hAnsiTheme="majorBidi" w:cstheme="majorBidi"/>
          <w:spacing w:val="-9"/>
          <w:w w:val="105"/>
          <w:sz w:val="24"/>
          <w:szCs w:val="24"/>
        </w:rPr>
        <w:t xml:space="preserve"> </w:t>
      </w:r>
      <w:r w:rsidR="00F876B4" w:rsidRPr="0018307E">
        <w:rPr>
          <w:rFonts w:asciiTheme="majorBidi" w:eastAsia="Times New Roman" w:hAnsiTheme="majorBidi" w:cstheme="majorBidi"/>
          <w:w w:val="105"/>
          <w:sz w:val="24"/>
          <w:szCs w:val="24"/>
        </w:rPr>
        <w:t xml:space="preserve">using </w:t>
      </w:r>
      <w:r w:rsidR="00727C5D" w:rsidRPr="0018307E">
        <w:rPr>
          <w:rFonts w:asciiTheme="majorBidi" w:eastAsia="Times New Roman" w:hAnsiTheme="majorBidi" w:cstheme="majorBidi"/>
          <w:w w:val="105"/>
          <w:sz w:val="24"/>
          <w:szCs w:val="24"/>
        </w:rPr>
        <w:t>COM</w:t>
      </w:r>
      <w:r w:rsidR="002571E3" w:rsidRPr="0018307E">
        <w:rPr>
          <w:rFonts w:asciiTheme="majorBidi" w:eastAsia="Times New Roman" w:hAnsiTheme="majorBidi" w:cstheme="majorBidi"/>
          <w:w w:val="105"/>
          <w:sz w:val="24"/>
          <w:szCs w:val="24"/>
        </w:rPr>
        <w:t xml:space="preserve"> </w:t>
      </w:r>
      <w:proofErr w:type="spellStart"/>
      <w:r w:rsidR="00F876B4" w:rsidRPr="0018307E">
        <w:rPr>
          <w:rFonts w:asciiTheme="majorBidi" w:eastAsia="Times New Roman" w:hAnsiTheme="majorBidi" w:cstheme="majorBidi"/>
          <w:w w:val="105"/>
          <w:sz w:val="24"/>
          <w:szCs w:val="24"/>
        </w:rPr>
        <w:t>tretement</w:t>
      </w:r>
      <w:proofErr w:type="spellEnd"/>
      <w:r w:rsidR="00F876B4" w:rsidRPr="0018307E">
        <w:rPr>
          <w:rFonts w:asciiTheme="majorBidi" w:eastAsia="Times New Roman" w:hAnsiTheme="majorBidi" w:cstheme="majorBidi"/>
          <w:w w:val="105"/>
          <w:sz w:val="24"/>
          <w:szCs w:val="24"/>
        </w:rPr>
        <w:t xml:space="preserve"> </w:t>
      </w:r>
      <w:r w:rsidRPr="0018307E">
        <w:rPr>
          <w:rFonts w:asciiTheme="majorBidi" w:eastAsia="Times New Roman" w:hAnsiTheme="majorBidi" w:cstheme="majorBidi"/>
          <w:w w:val="105"/>
          <w:sz w:val="24"/>
          <w:szCs w:val="24"/>
        </w:rPr>
        <w:t>at</w:t>
      </w:r>
      <w:r w:rsidR="00D11092" w:rsidRPr="0018307E">
        <w:rPr>
          <w:rFonts w:asciiTheme="majorBidi" w:eastAsia="Times New Roman" w:hAnsiTheme="majorBidi" w:cstheme="majorBidi"/>
          <w:w w:val="105"/>
          <w:sz w:val="24"/>
          <w:szCs w:val="24"/>
        </w:rPr>
        <w:t xml:space="preserve"> </w:t>
      </w:r>
      <w:r w:rsidR="002571E3" w:rsidRPr="0018307E">
        <w:rPr>
          <w:rFonts w:asciiTheme="majorBidi" w:eastAsia="Times New Roman" w:hAnsiTheme="majorBidi" w:cstheme="majorBidi"/>
          <w:w w:val="105"/>
          <w:sz w:val="24"/>
          <w:szCs w:val="24"/>
        </w:rPr>
        <w:t xml:space="preserve">80% </w:t>
      </w:r>
      <w:r w:rsidR="00D11092" w:rsidRPr="0018307E">
        <w:rPr>
          <w:rFonts w:asciiTheme="majorBidi" w:eastAsia="Times New Roman" w:hAnsiTheme="majorBidi" w:cstheme="majorBidi"/>
          <w:w w:val="105"/>
          <w:sz w:val="24"/>
          <w:szCs w:val="24"/>
        </w:rPr>
        <w:t xml:space="preserve">irrigation water level </w:t>
      </w:r>
      <w:r w:rsidR="00F876B4" w:rsidRPr="0018307E">
        <w:rPr>
          <w:rFonts w:asciiTheme="majorBidi" w:hAnsiTheme="majorBidi" w:cstheme="majorBidi"/>
          <w:w w:val="105"/>
          <w:sz w:val="24"/>
          <w:szCs w:val="24"/>
        </w:rPr>
        <w:t>over</w:t>
      </w:r>
      <w:r w:rsidR="00F876B4" w:rsidRPr="0018307E">
        <w:rPr>
          <w:rFonts w:asciiTheme="majorBidi" w:eastAsia="Times New Roman" w:hAnsiTheme="majorBidi" w:cstheme="majorBidi"/>
          <w:w w:val="105"/>
          <w:sz w:val="24"/>
          <w:szCs w:val="24"/>
        </w:rPr>
        <w:t xml:space="preserve"> </w:t>
      </w:r>
      <w:r w:rsidR="00F876B4" w:rsidRPr="002A6325">
        <w:rPr>
          <w:rFonts w:asciiTheme="majorBidi" w:eastAsia="Times New Roman" w:hAnsiTheme="majorBidi" w:cstheme="majorBidi"/>
          <w:w w:val="105"/>
          <w:sz w:val="24"/>
          <w:szCs w:val="24"/>
        </w:rPr>
        <w:t>an</w:t>
      </w:r>
      <w:r w:rsidR="00FB5BF3" w:rsidRPr="002A6325">
        <w:rPr>
          <w:rFonts w:asciiTheme="majorBidi" w:eastAsia="Times New Roman" w:hAnsiTheme="majorBidi" w:cstheme="majorBidi"/>
          <w:w w:val="105"/>
          <w:sz w:val="24"/>
          <w:szCs w:val="24"/>
        </w:rPr>
        <w:t>o</w:t>
      </w:r>
      <w:r w:rsidR="00F876B4" w:rsidRPr="002A6325">
        <w:rPr>
          <w:rFonts w:asciiTheme="majorBidi" w:eastAsia="Times New Roman" w:hAnsiTheme="majorBidi" w:cstheme="majorBidi"/>
          <w:w w:val="105"/>
          <w:sz w:val="24"/>
          <w:szCs w:val="24"/>
        </w:rPr>
        <w:t xml:space="preserve">ther </w:t>
      </w:r>
      <w:proofErr w:type="spellStart"/>
      <w:r w:rsidR="00F876B4" w:rsidRPr="002A6325">
        <w:rPr>
          <w:rFonts w:asciiTheme="majorBidi" w:eastAsia="Times New Roman" w:hAnsiTheme="majorBidi" w:cstheme="majorBidi"/>
          <w:w w:val="105"/>
          <w:sz w:val="24"/>
          <w:szCs w:val="24"/>
        </w:rPr>
        <w:t>tre</w:t>
      </w:r>
      <w:r w:rsidR="00FB5BF3" w:rsidRPr="002A6325">
        <w:rPr>
          <w:rFonts w:asciiTheme="majorBidi" w:eastAsia="Times New Roman" w:hAnsiTheme="majorBidi" w:cstheme="majorBidi"/>
          <w:w w:val="105"/>
          <w:sz w:val="24"/>
          <w:szCs w:val="24"/>
        </w:rPr>
        <w:t>a</w:t>
      </w:r>
      <w:r w:rsidR="00F876B4" w:rsidRPr="002A6325">
        <w:rPr>
          <w:rFonts w:asciiTheme="majorBidi" w:eastAsia="Times New Roman" w:hAnsiTheme="majorBidi" w:cstheme="majorBidi"/>
          <w:w w:val="105"/>
          <w:sz w:val="24"/>
          <w:szCs w:val="24"/>
        </w:rPr>
        <w:t>tmet</w:t>
      </w:r>
      <w:proofErr w:type="spellEnd"/>
      <w:r w:rsidR="00F876B4" w:rsidRPr="002A6325">
        <w:rPr>
          <w:rFonts w:asciiTheme="majorBidi" w:eastAsia="Times New Roman" w:hAnsiTheme="majorBidi" w:cstheme="majorBidi"/>
          <w:w w:val="105"/>
          <w:sz w:val="24"/>
          <w:szCs w:val="24"/>
        </w:rPr>
        <w:t xml:space="preserve">, </w:t>
      </w:r>
      <w:r w:rsidR="00D11092" w:rsidRPr="002A6325">
        <w:rPr>
          <w:rFonts w:asciiTheme="majorBidi" w:eastAsia="Times New Roman" w:hAnsiTheme="majorBidi" w:cstheme="majorBidi"/>
          <w:w w:val="105"/>
          <w:sz w:val="24"/>
          <w:szCs w:val="24"/>
        </w:rPr>
        <w:t>because</w:t>
      </w:r>
      <w:r w:rsidR="000B665F" w:rsidRPr="002A6325">
        <w:rPr>
          <w:rFonts w:asciiTheme="majorBidi" w:eastAsia="Times New Roman" w:hAnsiTheme="majorBidi" w:cstheme="majorBidi"/>
          <w:w w:val="105"/>
          <w:sz w:val="24"/>
          <w:szCs w:val="24"/>
        </w:rPr>
        <w:t xml:space="preserve"> improved electrical conductivity EC</w:t>
      </w:r>
      <w:r w:rsidRPr="002A6325">
        <w:rPr>
          <w:rFonts w:asciiTheme="majorBidi" w:eastAsia="Times New Roman" w:hAnsiTheme="majorBidi" w:cstheme="majorBidi"/>
          <w:w w:val="105"/>
          <w:sz w:val="24"/>
          <w:szCs w:val="24"/>
        </w:rPr>
        <w:t xml:space="preserve"> and OM values</w:t>
      </w:r>
      <w:r w:rsidR="000B665F" w:rsidRPr="002A6325">
        <w:rPr>
          <w:rFonts w:asciiTheme="majorBidi" w:eastAsia="Times New Roman" w:hAnsiTheme="majorBidi" w:cstheme="majorBidi"/>
          <w:w w:val="105"/>
          <w:sz w:val="24"/>
          <w:szCs w:val="24"/>
        </w:rPr>
        <w:t xml:space="preserve">. Additionally, </w:t>
      </w:r>
      <w:r w:rsidR="00727C5D" w:rsidRPr="002A6325">
        <w:rPr>
          <w:rFonts w:asciiTheme="majorBidi" w:eastAsia="Times New Roman" w:hAnsiTheme="majorBidi" w:cstheme="majorBidi"/>
          <w:w w:val="105"/>
          <w:sz w:val="24"/>
          <w:szCs w:val="24"/>
        </w:rPr>
        <w:t>COM</w:t>
      </w:r>
      <w:r w:rsidR="000B665F" w:rsidRPr="002A6325">
        <w:rPr>
          <w:rFonts w:asciiTheme="majorBidi" w:eastAsia="Times New Roman" w:hAnsiTheme="majorBidi" w:cstheme="majorBidi"/>
          <w:w w:val="105"/>
          <w:sz w:val="24"/>
          <w:szCs w:val="24"/>
        </w:rPr>
        <w:t xml:space="preserve"> increases soil EC, which correlates with enhanced cation exchange capacity, facilitating better </w:t>
      </w:r>
      <w:r w:rsidR="000B665F" w:rsidRPr="002A6325">
        <w:rPr>
          <w:rFonts w:asciiTheme="majorBidi" w:eastAsia="Times New Roman" w:hAnsiTheme="majorBidi" w:cstheme="majorBidi"/>
          <w:sz w:val="24"/>
          <w:szCs w:val="24"/>
        </w:rPr>
        <w:t xml:space="preserve">nutrient </w:t>
      </w:r>
      <w:r w:rsidR="000B665F" w:rsidRPr="002A6325">
        <w:rPr>
          <w:rFonts w:asciiTheme="majorBidi" w:eastAsia="Times New Roman" w:hAnsiTheme="majorBidi" w:cstheme="majorBidi"/>
          <w:w w:val="105"/>
          <w:sz w:val="24"/>
          <w:szCs w:val="24"/>
        </w:rPr>
        <w:t>retention and availability.</w:t>
      </w:r>
      <w:r w:rsidR="00222576" w:rsidRPr="002A6325">
        <w:rPr>
          <w:rFonts w:asciiTheme="majorBidi" w:eastAsia="Times New Roman" w:hAnsiTheme="majorBidi" w:cstheme="majorBidi"/>
          <w:w w:val="105"/>
          <w:sz w:val="24"/>
          <w:szCs w:val="24"/>
        </w:rPr>
        <w:t xml:space="preserve"> </w:t>
      </w:r>
      <w:r w:rsidRPr="002A6325">
        <w:rPr>
          <w:rFonts w:asciiTheme="majorBidi" w:hAnsiTheme="majorBidi" w:cstheme="majorBidi"/>
          <w:sz w:val="24"/>
          <w:szCs w:val="24"/>
        </w:rPr>
        <w:t>Soil organic matter encourages granulation, increases cation exchange capacity (CEC) and is responsible for up to 90% adsorbing power of the soils. Cations such as Ca</w:t>
      </w:r>
      <w:r w:rsidRPr="002A6325">
        <w:rPr>
          <w:rFonts w:asciiTheme="majorBidi" w:hAnsiTheme="majorBidi" w:cstheme="majorBidi"/>
          <w:sz w:val="24"/>
          <w:szCs w:val="24"/>
          <w:vertAlign w:val="superscript"/>
        </w:rPr>
        <w:t>2</w:t>
      </w:r>
      <w:proofErr w:type="gramStart"/>
      <w:r w:rsidRPr="002A6325">
        <w:rPr>
          <w:rFonts w:asciiTheme="majorBidi" w:hAnsiTheme="majorBidi" w:cstheme="majorBidi"/>
          <w:sz w:val="24"/>
          <w:szCs w:val="24"/>
          <w:vertAlign w:val="superscript"/>
        </w:rPr>
        <w:t>+</w:t>
      </w:r>
      <w:r w:rsidRPr="002A6325">
        <w:rPr>
          <w:rFonts w:asciiTheme="majorBidi" w:hAnsiTheme="majorBidi" w:cstheme="majorBidi"/>
          <w:sz w:val="24"/>
          <w:szCs w:val="24"/>
        </w:rPr>
        <w:t xml:space="preserve"> ,</w:t>
      </w:r>
      <w:proofErr w:type="gramEnd"/>
      <w:r w:rsidRPr="002A6325">
        <w:rPr>
          <w:rFonts w:asciiTheme="majorBidi" w:hAnsiTheme="majorBidi" w:cstheme="majorBidi"/>
          <w:sz w:val="24"/>
          <w:szCs w:val="24"/>
        </w:rPr>
        <w:t xml:space="preserve"> Mg</w:t>
      </w:r>
      <w:r w:rsidRPr="002A6325">
        <w:rPr>
          <w:rFonts w:asciiTheme="majorBidi" w:hAnsiTheme="majorBidi" w:cstheme="majorBidi"/>
          <w:sz w:val="24"/>
          <w:szCs w:val="24"/>
          <w:vertAlign w:val="superscript"/>
        </w:rPr>
        <w:t>2+</w:t>
      </w:r>
      <w:r w:rsidRPr="002A6325">
        <w:rPr>
          <w:rFonts w:asciiTheme="majorBidi" w:hAnsiTheme="majorBidi" w:cstheme="majorBidi"/>
          <w:sz w:val="24"/>
          <w:szCs w:val="24"/>
        </w:rPr>
        <w:t xml:space="preserve"> and K</w:t>
      </w:r>
      <w:r w:rsidRPr="002A6325">
        <w:rPr>
          <w:rFonts w:asciiTheme="majorBidi" w:hAnsiTheme="majorBidi" w:cstheme="majorBidi"/>
          <w:sz w:val="24"/>
          <w:szCs w:val="24"/>
          <w:vertAlign w:val="superscript"/>
        </w:rPr>
        <w:t>+</w:t>
      </w:r>
      <w:r w:rsidRPr="002A6325">
        <w:rPr>
          <w:rFonts w:asciiTheme="majorBidi" w:hAnsiTheme="majorBidi" w:cstheme="majorBidi"/>
          <w:sz w:val="24"/>
          <w:szCs w:val="24"/>
        </w:rPr>
        <w:t xml:space="preserve"> are produced during decomposition (Brady and Weil, 2005). Organic amendments decreased soil </w:t>
      </w:r>
      <w:proofErr w:type="spellStart"/>
      <w:r w:rsidRPr="002A6325">
        <w:rPr>
          <w:rFonts w:asciiTheme="majorBidi" w:hAnsiTheme="majorBidi" w:cstheme="majorBidi"/>
          <w:sz w:val="24"/>
          <w:szCs w:val="24"/>
        </w:rPr>
        <w:t>sodicity</w:t>
      </w:r>
      <w:proofErr w:type="spellEnd"/>
      <w:r w:rsidRPr="002A6325">
        <w:rPr>
          <w:rFonts w:asciiTheme="majorBidi" w:hAnsiTheme="majorBidi" w:cstheme="majorBidi"/>
          <w:sz w:val="24"/>
          <w:szCs w:val="24"/>
        </w:rPr>
        <w:t xml:space="preserve"> and increased exchangeable Ca</w:t>
      </w:r>
      <w:r w:rsidRPr="002A6325">
        <w:rPr>
          <w:rFonts w:asciiTheme="majorBidi" w:hAnsiTheme="majorBidi" w:cstheme="majorBidi"/>
          <w:sz w:val="24"/>
          <w:szCs w:val="24"/>
          <w:vertAlign w:val="superscript"/>
        </w:rPr>
        <w:t>2+</w:t>
      </w:r>
      <w:r w:rsidRPr="002A6325">
        <w:rPr>
          <w:rFonts w:asciiTheme="majorBidi" w:hAnsiTheme="majorBidi" w:cstheme="majorBidi"/>
          <w:sz w:val="24"/>
          <w:szCs w:val="24"/>
        </w:rPr>
        <w:t xml:space="preserve"> and Mg</w:t>
      </w:r>
      <w:r w:rsidRPr="002A6325">
        <w:rPr>
          <w:rFonts w:asciiTheme="majorBidi" w:hAnsiTheme="majorBidi" w:cstheme="majorBidi"/>
          <w:sz w:val="24"/>
          <w:szCs w:val="24"/>
          <w:vertAlign w:val="superscript"/>
        </w:rPr>
        <w:t>2</w:t>
      </w:r>
      <w:r w:rsidRPr="002A6325">
        <w:rPr>
          <w:rFonts w:asciiTheme="majorBidi" w:eastAsia="Times New Roman" w:hAnsiTheme="majorBidi" w:cstheme="majorBidi"/>
          <w:sz w:val="24"/>
          <w:szCs w:val="24"/>
          <w:vertAlign w:val="superscript"/>
        </w:rPr>
        <w:t>+</w:t>
      </w:r>
      <w:r w:rsidR="00727C5D" w:rsidRPr="002A6325">
        <w:rPr>
          <w:rFonts w:asciiTheme="majorBidi" w:eastAsia="Times New Roman" w:hAnsiTheme="majorBidi" w:cstheme="majorBidi"/>
          <w:sz w:val="24"/>
          <w:szCs w:val="24"/>
        </w:rPr>
        <w:t xml:space="preserve">. </w:t>
      </w:r>
      <w:proofErr w:type="spellStart"/>
      <w:r w:rsidR="00222576" w:rsidRPr="002A6325">
        <w:rPr>
          <w:rFonts w:asciiTheme="majorBidi" w:eastAsia="Times New Roman" w:hAnsiTheme="majorBidi" w:cstheme="majorBidi"/>
          <w:sz w:val="24"/>
          <w:szCs w:val="24"/>
        </w:rPr>
        <w:t>Agegnehu</w:t>
      </w:r>
      <w:proofErr w:type="spellEnd"/>
      <w:r w:rsidR="00222576" w:rsidRPr="002A6325">
        <w:rPr>
          <w:rFonts w:asciiTheme="majorBidi" w:eastAsia="Times New Roman" w:hAnsiTheme="majorBidi" w:cstheme="majorBidi"/>
          <w:sz w:val="24"/>
          <w:szCs w:val="24"/>
        </w:rPr>
        <w:t xml:space="preserve"> et al. (2014) </w:t>
      </w:r>
      <w:r w:rsidR="00222576" w:rsidRPr="002A6325">
        <w:rPr>
          <w:rFonts w:asciiTheme="majorBidi" w:eastAsia="Times New Roman" w:hAnsiTheme="majorBidi" w:cstheme="majorBidi"/>
          <w:w w:val="105"/>
          <w:sz w:val="24"/>
          <w:szCs w:val="24"/>
        </w:rPr>
        <w:t xml:space="preserve">proved that compost amendment resulted in an increase of EC </w:t>
      </w:r>
      <w:proofErr w:type="gramStart"/>
      <w:r w:rsidR="00222576" w:rsidRPr="002A6325">
        <w:rPr>
          <w:rFonts w:asciiTheme="majorBidi" w:eastAsia="Times New Roman" w:hAnsiTheme="majorBidi" w:cstheme="majorBidi"/>
          <w:w w:val="105"/>
          <w:sz w:val="24"/>
          <w:szCs w:val="24"/>
        </w:rPr>
        <w:t>and  CEC</w:t>
      </w:r>
      <w:proofErr w:type="gramEnd"/>
      <w:r w:rsidR="00222576" w:rsidRPr="002A6325">
        <w:rPr>
          <w:rFonts w:asciiTheme="majorBidi" w:eastAsia="Times New Roman" w:hAnsiTheme="majorBidi" w:cstheme="majorBidi"/>
          <w:w w:val="105"/>
          <w:sz w:val="24"/>
          <w:szCs w:val="24"/>
        </w:rPr>
        <w:t xml:space="preserve"> due to input of stabilized OM being rich in functional groups into soil. In addition, pH affects availability of nutrients in the soil. Compost application has a liming effect due to its richness in alkaline cations such as Ca</w:t>
      </w:r>
      <w:r w:rsidR="001E1941" w:rsidRPr="002A6325">
        <w:rPr>
          <w:rFonts w:asciiTheme="majorBidi" w:hAnsiTheme="majorBidi" w:cstheme="majorBidi"/>
          <w:sz w:val="24"/>
          <w:szCs w:val="24"/>
          <w:vertAlign w:val="superscript"/>
        </w:rPr>
        <w:t>2+</w:t>
      </w:r>
      <w:r w:rsidR="00222576" w:rsidRPr="002A6325">
        <w:rPr>
          <w:rFonts w:asciiTheme="majorBidi" w:eastAsia="Times New Roman" w:hAnsiTheme="majorBidi" w:cstheme="majorBidi"/>
          <w:w w:val="105"/>
          <w:sz w:val="24"/>
          <w:szCs w:val="24"/>
        </w:rPr>
        <w:t>, Mg</w:t>
      </w:r>
      <w:r w:rsidR="001E1941" w:rsidRPr="002A6325">
        <w:rPr>
          <w:rFonts w:asciiTheme="majorBidi" w:hAnsiTheme="majorBidi" w:cstheme="majorBidi"/>
          <w:sz w:val="24"/>
          <w:szCs w:val="24"/>
          <w:vertAlign w:val="superscript"/>
        </w:rPr>
        <w:t>2+</w:t>
      </w:r>
      <w:r w:rsidR="00222576" w:rsidRPr="002A6325">
        <w:rPr>
          <w:rFonts w:asciiTheme="majorBidi" w:eastAsia="Times New Roman" w:hAnsiTheme="majorBidi" w:cstheme="majorBidi"/>
          <w:w w:val="105"/>
          <w:sz w:val="24"/>
          <w:szCs w:val="24"/>
        </w:rPr>
        <w:t xml:space="preserve"> and K</w:t>
      </w:r>
      <w:r w:rsidR="001E1941" w:rsidRPr="002A6325">
        <w:rPr>
          <w:rFonts w:asciiTheme="majorBidi" w:hAnsiTheme="majorBidi" w:cstheme="majorBidi"/>
          <w:sz w:val="24"/>
          <w:szCs w:val="24"/>
          <w:vertAlign w:val="superscript"/>
        </w:rPr>
        <w:t>+</w:t>
      </w:r>
      <w:r w:rsidR="00222576" w:rsidRPr="002A6325">
        <w:rPr>
          <w:rFonts w:asciiTheme="majorBidi" w:eastAsia="Times New Roman" w:hAnsiTheme="majorBidi" w:cstheme="majorBidi"/>
          <w:w w:val="105"/>
          <w:sz w:val="24"/>
          <w:szCs w:val="24"/>
        </w:rPr>
        <w:t xml:space="preserve">, which were liberated from OM due to mineralization </w:t>
      </w:r>
      <w:r w:rsidR="00222576" w:rsidRPr="002A6325">
        <w:rPr>
          <w:rFonts w:asciiTheme="majorBidi" w:eastAsia="Times New Roman" w:hAnsiTheme="majorBidi" w:cstheme="majorBidi"/>
          <w:sz w:val="24"/>
          <w:szCs w:val="24"/>
        </w:rPr>
        <w:t>(</w:t>
      </w:r>
      <w:proofErr w:type="spellStart"/>
      <w:r w:rsidR="00222576" w:rsidRPr="002A6325">
        <w:rPr>
          <w:rFonts w:asciiTheme="majorBidi" w:eastAsia="Times New Roman" w:hAnsiTheme="majorBidi" w:cstheme="majorBidi"/>
          <w:sz w:val="24"/>
          <w:szCs w:val="24"/>
        </w:rPr>
        <w:t>Agegnehu</w:t>
      </w:r>
      <w:proofErr w:type="spellEnd"/>
      <w:r w:rsidR="00222576" w:rsidRPr="002A6325">
        <w:rPr>
          <w:rFonts w:asciiTheme="majorBidi" w:eastAsia="Times New Roman" w:hAnsiTheme="majorBidi" w:cstheme="majorBidi"/>
          <w:sz w:val="24"/>
          <w:szCs w:val="24"/>
        </w:rPr>
        <w:t xml:space="preserve"> et al., 2014 and Daniel and Bruno, 2012).</w:t>
      </w:r>
      <w:r w:rsidR="00467AE8" w:rsidRPr="002A6325">
        <w:rPr>
          <w:rFonts w:asciiTheme="majorBidi" w:eastAsia="Times New Roman" w:hAnsiTheme="majorBidi" w:cstheme="majorBidi"/>
          <w:sz w:val="24"/>
          <w:szCs w:val="24"/>
        </w:rPr>
        <w:t xml:space="preserve"> </w:t>
      </w:r>
      <w:r w:rsidR="003D4435" w:rsidRPr="002A6325">
        <w:rPr>
          <w:rFonts w:asciiTheme="majorBidi" w:eastAsia="Times New Roman" w:hAnsiTheme="majorBidi" w:cstheme="majorBidi"/>
          <w:sz w:val="24"/>
          <w:szCs w:val="24"/>
        </w:rPr>
        <w:t xml:space="preserve">Organic matter has number of important roles to play in soils, both in their physical structure and as a medium for biological activity. In addition, organic matter makes its greatest contribution to soil productivity. It provides nutrients to the soil, improves its water holding capacity, and helps the soil to maintain good tilth and thereby better aeration for germinating seeds and plant root development (Edwards and Hailu, 2011). </w:t>
      </w:r>
      <w:r w:rsidR="000B665F" w:rsidRPr="002A6325">
        <w:rPr>
          <w:rFonts w:asciiTheme="majorBidi" w:eastAsia="Times New Roman" w:hAnsiTheme="majorBidi" w:cstheme="majorBidi"/>
          <w:sz w:val="24"/>
          <w:szCs w:val="24"/>
        </w:rPr>
        <w:t>This enhancement allows the soil to store nutrients more effectively, making them readily available to plants and reducing nutrient leaching.</w:t>
      </w:r>
      <w:r w:rsidR="00D11092" w:rsidRPr="002A6325">
        <w:rPr>
          <w:rFonts w:asciiTheme="majorBidi" w:eastAsia="Times New Roman" w:hAnsiTheme="majorBidi" w:cstheme="majorBidi"/>
          <w:sz w:val="24"/>
          <w:szCs w:val="24"/>
        </w:rPr>
        <w:t xml:space="preserve"> </w:t>
      </w:r>
      <w:r w:rsidR="00AA4272" w:rsidRPr="002A6325">
        <w:rPr>
          <w:rFonts w:asciiTheme="majorBidi" w:eastAsia="Times New Roman" w:hAnsiTheme="majorBidi" w:cstheme="majorBidi"/>
          <w:w w:val="105"/>
          <w:sz w:val="24"/>
          <w:szCs w:val="24"/>
        </w:rPr>
        <w:t xml:space="preserve">Kranz et al. (2020) </w:t>
      </w:r>
      <w:proofErr w:type="spellStart"/>
      <w:r w:rsidR="00AA4272" w:rsidRPr="002A6325">
        <w:rPr>
          <w:rFonts w:asciiTheme="majorBidi" w:eastAsia="Times New Roman" w:hAnsiTheme="majorBidi" w:cstheme="majorBidi"/>
          <w:sz w:val="24"/>
          <w:szCs w:val="24"/>
        </w:rPr>
        <w:t>repored</w:t>
      </w:r>
      <w:proofErr w:type="spellEnd"/>
      <w:r w:rsidR="00AA4272" w:rsidRPr="002A6325">
        <w:rPr>
          <w:rFonts w:asciiTheme="majorBidi" w:eastAsia="Times New Roman" w:hAnsiTheme="majorBidi" w:cstheme="majorBidi"/>
          <w:sz w:val="24"/>
          <w:szCs w:val="24"/>
        </w:rPr>
        <w:t xml:space="preserve"> that </w:t>
      </w:r>
      <w:r w:rsidR="003D4435" w:rsidRPr="002A6325">
        <w:rPr>
          <w:rFonts w:asciiTheme="majorBidi" w:eastAsia="Times New Roman" w:hAnsiTheme="majorBidi" w:cstheme="majorBidi"/>
          <w:sz w:val="24"/>
          <w:szCs w:val="24"/>
        </w:rPr>
        <w:t>d</w:t>
      </w:r>
      <w:r w:rsidR="00AA4272" w:rsidRPr="002A6325">
        <w:rPr>
          <w:rFonts w:asciiTheme="majorBidi" w:eastAsia="Times New Roman" w:hAnsiTheme="majorBidi" w:cstheme="majorBidi"/>
          <w:sz w:val="24"/>
          <w:szCs w:val="24"/>
        </w:rPr>
        <w:t>ocumented changes in physical properties in compost-amended urban soils have included bulk density, infiltration rate, hydraulic conductivity, water content, aggregate stability, and porosity</w:t>
      </w:r>
      <w:r w:rsidR="00AA4272" w:rsidRPr="00E339C9">
        <w:rPr>
          <w:rFonts w:asciiTheme="majorBidi" w:eastAsia="Times New Roman" w:hAnsiTheme="majorBidi" w:cstheme="majorBidi"/>
          <w:sz w:val="24"/>
          <w:szCs w:val="24"/>
        </w:rPr>
        <w:t>. These beneficial effects are interactive and are attributed to the compost materials applied and the amount of OM in the</w:t>
      </w:r>
      <w:r w:rsidR="00AA4272" w:rsidRPr="00467AE8">
        <w:rPr>
          <w:rFonts w:ascii="Times New Roman" w:eastAsia="Times New Roman" w:hAnsi="Times New Roman" w:cs="Times New Roman"/>
        </w:rPr>
        <w:t xml:space="preserve"> </w:t>
      </w:r>
      <w:r w:rsidR="00AA4272" w:rsidRPr="00E339C9">
        <w:rPr>
          <w:rFonts w:ascii="Times New Roman" w:eastAsia="Times New Roman" w:hAnsi="Times New Roman" w:cs="Times New Roman"/>
          <w:sz w:val="24"/>
          <w:szCs w:val="24"/>
        </w:rPr>
        <w:t>compost feedstock.</w:t>
      </w:r>
      <w:r w:rsidR="00467AE8" w:rsidRPr="00E339C9">
        <w:rPr>
          <w:rFonts w:ascii="Times New Roman" w:eastAsia="Times New Roman" w:hAnsi="Times New Roman" w:cs="Times New Roman"/>
          <w:sz w:val="24"/>
          <w:szCs w:val="24"/>
        </w:rPr>
        <w:t xml:space="preserve"> </w:t>
      </w:r>
    </w:p>
    <w:p w14:paraId="60691ED3" w14:textId="77777777" w:rsidR="00D8511C" w:rsidRDefault="00573388" w:rsidP="000B5F7E">
      <w:pPr>
        <w:pStyle w:val="Heading2"/>
        <w:numPr>
          <w:ilvl w:val="3"/>
          <w:numId w:val="12"/>
        </w:numPr>
        <w:spacing w:before="0"/>
      </w:pPr>
      <w:r>
        <w:t xml:space="preserve">  </w:t>
      </w:r>
      <w:r w:rsidR="00D8511C">
        <w:t>Available</w:t>
      </w:r>
      <w:r w:rsidR="00D8511C">
        <w:rPr>
          <w:spacing w:val="-3"/>
        </w:rPr>
        <w:t xml:space="preserve"> </w:t>
      </w:r>
      <w:proofErr w:type="gramStart"/>
      <w:r w:rsidR="00D8511C">
        <w:t>nutrients</w:t>
      </w:r>
      <w:r w:rsidR="00D8511C">
        <w:rPr>
          <w:spacing w:val="-2"/>
        </w:rPr>
        <w:t xml:space="preserve"> </w:t>
      </w:r>
      <w:r w:rsidR="000C7EE8">
        <w:t>.</w:t>
      </w:r>
      <w:proofErr w:type="gramEnd"/>
    </w:p>
    <w:p w14:paraId="3BD06AC8" w14:textId="77777777" w:rsidR="009344A6" w:rsidRDefault="009344A6" w:rsidP="00E96D02">
      <w:pPr>
        <w:widowControl w:val="0"/>
        <w:autoSpaceDE w:val="0"/>
        <w:autoSpaceDN w:val="0"/>
        <w:spacing w:after="0" w:line="240" w:lineRule="auto"/>
        <w:ind w:right="706" w:firstLine="576"/>
        <w:jc w:val="both"/>
        <w:rPr>
          <w:rFonts w:ascii="Times New Roman" w:eastAsia="Times New Roman" w:hAnsi="Times New Roman" w:cs="Times New Roman"/>
          <w:sz w:val="24"/>
          <w:szCs w:val="24"/>
        </w:rPr>
      </w:pPr>
      <w:r w:rsidRPr="00E339C9">
        <w:rPr>
          <w:rFonts w:ascii="Times New Roman" w:eastAsia="Times New Roman" w:hAnsi="Times New Roman" w:cs="Times New Roman"/>
          <w:sz w:val="24"/>
          <w:szCs w:val="24"/>
        </w:rPr>
        <w:t xml:space="preserve">Results representing the availability of macronutrients (N, P and K) in the soil after </w:t>
      </w:r>
      <w:r w:rsidR="001B7F58" w:rsidRPr="00E339C9">
        <w:rPr>
          <w:rFonts w:ascii="Times New Roman" w:eastAsia="Times New Roman" w:hAnsi="Times New Roman" w:cs="Times New Roman"/>
          <w:w w:val="105"/>
          <w:sz w:val="24"/>
          <w:szCs w:val="24"/>
        </w:rPr>
        <w:t xml:space="preserve">common bean </w:t>
      </w:r>
      <w:r w:rsidRPr="00E339C9">
        <w:rPr>
          <w:rFonts w:ascii="Times New Roman" w:eastAsia="Times New Roman" w:hAnsi="Times New Roman" w:cs="Times New Roman"/>
          <w:sz w:val="24"/>
          <w:szCs w:val="24"/>
        </w:rPr>
        <w:t>was harvested were shown in Table (</w:t>
      </w:r>
      <w:r w:rsidR="002C5789" w:rsidRPr="00E339C9">
        <w:rPr>
          <w:rFonts w:ascii="Times New Roman" w:eastAsia="Times New Roman" w:hAnsi="Times New Roman" w:cs="Times New Roman"/>
          <w:sz w:val="24"/>
          <w:szCs w:val="24"/>
        </w:rPr>
        <w:t>5&amp;</w:t>
      </w:r>
      <w:r w:rsidRPr="00E339C9">
        <w:rPr>
          <w:rFonts w:ascii="Times New Roman" w:eastAsia="Times New Roman" w:hAnsi="Times New Roman" w:cs="Times New Roman"/>
          <w:sz w:val="24"/>
          <w:szCs w:val="24"/>
        </w:rPr>
        <w:t>6).</w:t>
      </w:r>
    </w:p>
    <w:p w14:paraId="459D443C" w14:textId="77777777" w:rsidR="00E32890" w:rsidRDefault="009344A6" w:rsidP="00E96D02">
      <w:pPr>
        <w:pStyle w:val="BodyText"/>
        <w:spacing w:after="0" w:line="240" w:lineRule="auto"/>
        <w:ind w:right="698" w:firstLine="576"/>
        <w:jc w:val="both"/>
        <w:rPr>
          <w:rFonts w:ascii="Times New Roman" w:eastAsia="Times New Roman" w:hAnsi="Times New Roman" w:cs="Times New Roman"/>
          <w:w w:val="105"/>
          <w:sz w:val="24"/>
          <w:szCs w:val="24"/>
        </w:rPr>
      </w:pPr>
      <w:r w:rsidRPr="00E339C9">
        <w:rPr>
          <w:rFonts w:ascii="Times New Roman" w:eastAsia="Times New Roman" w:hAnsi="Times New Roman" w:cs="Times New Roman"/>
          <w:sz w:val="24"/>
          <w:szCs w:val="24"/>
        </w:rPr>
        <w:lastRenderedPageBreak/>
        <w:t xml:space="preserve">All applied soil conditioners increase the N, P and K availability compared to the control treatment. However, the highest values of soil nutrients available at two seasons were due to applied </w:t>
      </w:r>
      <w:r w:rsidR="002C5789" w:rsidRPr="00E339C9">
        <w:rPr>
          <w:rFonts w:ascii="Times New Roman" w:eastAsia="Times New Roman" w:hAnsi="Times New Roman" w:cs="Times New Roman"/>
          <w:sz w:val="24"/>
          <w:szCs w:val="24"/>
        </w:rPr>
        <w:t xml:space="preserve">COM </w:t>
      </w:r>
      <w:r w:rsidRPr="00E339C9">
        <w:rPr>
          <w:rFonts w:ascii="Times New Roman" w:eastAsia="Times New Roman" w:hAnsi="Times New Roman" w:cs="Times New Roman"/>
          <w:sz w:val="24"/>
          <w:szCs w:val="24"/>
        </w:rPr>
        <w:t xml:space="preserve">as soil conditioner </w:t>
      </w:r>
      <w:r w:rsidR="002C5789" w:rsidRPr="00E339C9">
        <w:rPr>
          <w:rFonts w:ascii="Times New Roman" w:eastAsia="Times New Roman" w:hAnsi="Times New Roman" w:cs="Times New Roman"/>
          <w:sz w:val="24"/>
          <w:szCs w:val="24"/>
        </w:rPr>
        <w:t xml:space="preserve">with 80% irrigation water level </w:t>
      </w:r>
      <w:r w:rsidRPr="00E339C9">
        <w:rPr>
          <w:rFonts w:ascii="Times New Roman" w:eastAsia="Times New Roman" w:hAnsi="Times New Roman" w:cs="Times New Roman"/>
          <w:sz w:val="24"/>
          <w:szCs w:val="24"/>
        </w:rPr>
        <w:t>compared to the other tested treatments</w:t>
      </w:r>
      <w:r w:rsidR="000C7EE8" w:rsidRPr="00E339C9">
        <w:rPr>
          <w:rFonts w:ascii="Times New Roman" w:eastAsia="Times New Roman" w:hAnsi="Times New Roman" w:cs="Times New Roman"/>
          <w:sz w:val="24"/>
          <w:szCs w:val="24"/>
        </w:rPr>
        <w:t xml:space="preserve"> and </w:t>
      </w:r>
      <w:r w:rsidR="002C5789" w:rsidRPr="00E339C9">
        <w:rPr>
          <w:rFonts w:ascii="Times New Roman" w:eastAsia="Times New Roman" w:hAnsi="Times New Roman" w:cs="Times New Roman"/>
          <w:sz w:val="24"/>
          <w:szCs w:val="24"/>
        </w:rPr>
        <w:t>irrigation water level</w:t>
      </w:r>
      <w:r w:rsidRPr="00E339C9">
        <w:rPr>
          <w:rFonts w:ascii="Times New Roman" w:eastAsia="Times New Roman" w:hAnsi="Times New Roman" w:cs="Times New Roman"/>
          <w:sz w:val="24"/>
          <w:szCs w:val="24"/>
        </w:rPr>
        <w:t xml:space="preserve">. </w:t>
      </w:r>
      <w:r w:rsidR="002C5789" w:rsidRPr="00E339C9">
        <w:rPr>
          <w:rFonts w:ascii="Times New Roman" w:eastAsia="Times New Roman" w:hAnsi="Times New Roman" w:cs="Times New Roman"/>
          <w:sz w:val="24"/>
          <w:szCs w:val="24"/>
        </w:rPr>
        <w:t>Compost contains significant amounts of valuable plant nutrients including N, P, K, Ca, Mg and S</w:t>
      </w:r>
      <w:r w:rsidR="000C7EE8" w:rsidRPr="00E339C9">
        <w:rPr>
          <w:rFonts w:ascii="Times New Roman" w:eastAsia="Times New Roman" w:hAnsi="Times New Roman" w:cs="Times New Roman"/>
          <w:sz w:val="24"/>
          <w:szCs w:val="24"/>
        </w:rPr>
        <w:t xml:space="preserve">. </w:t>
      </w:r>
      <w:r w:rsidRPr="00E339C9">
        <w:rPr>
          <w:rFonts w:ascii="Times New Roman" w:eastAsia="Times New Roman" w:hAnsi="Times New Roman" w:cs="Times New Roman"/>
          <w:sz w:val="24"/>
          <w:szCs w:val="24"/>
        </w:rPr>
        <w:t xml:space="preserve">A previous study showed that the application of organic matter to soil increased the availability of nitrogen, phosphor, and potassium </w:t>
      </w:r>
      <w:r w:rsidRPr="00E339C9">
        <w:rPr>
          <w:rFonts w:ascii="Times New Roman" w:eastAsia="Times New Roman" w:hAnsi="Times New Roman" w:cs="Times New Roman"/>
          <w:b/>
          <w:bCs/>
          <w:sz w:val="24"/>
          <w:szCs w:val="24"/>
        </w:rPr>
        <w:t>(</w:t>
      </w:r>
      <w:proofErr w:type="spellStart"/>
      <w:r w:rsidRPr="00E339C9">
        <w:rPr>
          <w:rFonts w:ascii="Times New Roman" w:eastAsia="Times New Roman" w:hAnsi="Times New Roman" w:cs="Times New Roman"/>
          <w:b/>
          <w:bCs/>
          <w:sz w:val="24"/>
          <w:szCs w:val="24"/>
        </w:rPr>
        <w:t>Shokalu</w:t>
      </w:r>
      <w:proofErr w:type="spellEnd"/>
      <w:r w:rsidRPr="00E339C9">
        <w:rPr>
          <w:rFonts w:ascii="Times New Roman" w:eastAsia="Times New Roman" w:hAnsi="Times New Roman" w:cs="Times New Roman"/>
          <w:b/>
          <w:bCs/>
          <w:sz w:val="24"/>
          <w:szCs w:val="24"/>
        </w:rPr>
        <w:t xml:space="preserve"> et al., 2010).</w:t>
      </w:r>
      <w:r w:rsidR="000C7EE8" w:rsidRPr="00E339C9">
        <w:rPr>
          <w:rFonts w:ascii="Times New Roman" w:eastAsia="Times New Roman" w:hAnsi="Times New Roman" w:cs="Times New Roman"/>
          <w:b/>
          <w:bCs/>
          <w:sz w:val="24"/>
          <w:szCs w:val="24"/>
        </w:rPr>
        <w:t xml:space="preserve">   </w:t>
      </w:r>
      <w:r w:rsidR="00E32890" w:rsidRPr="00E339C9">
        <w:rPr>
          <w:rFonts w:ascii="Times New Roman" w:eastAsia="Times New Roman" w:hAnsi="Times New Roman" w:cs="Times New Roman"/>
          <w:b/>
          <w:bCs/>
          <w:w w:val="105"/>
          <w:sz w:val="24"/>
          <w:szCs w:val="24"/>
        </w:rPr>
        <w:t>Medina et al. (2015)</w:t>
      </w:r>
      <w:r w:rsidR="00E32890" w:rsidRPr="00E339C9">
        <w:rPr>
          <w:rFonts w:ascii="Times New Roman" w:eastAsia="Times New Roman" w:hAnsi="Times New Roman" w:cs="Times New Roman"/>
          <w:w w:val="105"/>
          <w:sz w:val="24"/>
          <w:szCs w:val="24"/>
        </w:rPr>
        <w:t xml:space="preserve"> added that </w:t>
      </w:r>
      <w:r w:rsidR="000C7EE8" w:rsidRPr="00E339C9">
        <w:rPr>
          <w:rFonts w:ascii="Times New Roman" w:eastAsia="Times New Roman" w:hAnsi="Times New Roman" w:cs="Times New Roman"/>
          <w:w w:val="105"/>
          <w:sz w:val="24"/>
          <w:szCs w:val="24"/>
        </w:rPr>
        <w:t>addition of compost significantly improve soil chemical and physical properties, although at the low rate there was effect. Compost addition increased the concentrations of essential nutrients P and K</w:t>
      </w:r>
      <w:r w:rsidR="00E32890" w:rsidRPr="00E339C9">
        <w:rPr>
          <w:rFonts w:ascii="Times New Roman" w:eastAsia="Times New Roman" w:hAnsi="Times New Roman" w:cs="Times New Roman"/>
          <w:w w:val="105"/>
          <w:sz w:val="24"/>
          <w:szCs w:val="24"/>
        </w:rPr>
        <w:t xml:space="preserve">. </w:t>
      </w:r>
      <w:r w:rsidR="00E32890" w:rsidRPr="00E339C9">
        <w:rPr>
          <w:rFonts w:asciiTheme="majorBidi" w:eastAsia="Times New Roman" w:hAnsiTheme="majorBidi" w:cstheme="majorBidi"/>
          <w:b/>
          <w:bCs/>
          <w:sz w:val="24"/>
          <w:szCs w:val="24"/>
        </w:rPr>
        <w:t xml:space="preserve">Ho et al. (2022) </w:t>
      </w:r>
      <w:proofErr w:type="spellStart"/>
      <w:r w:rsidR="00E32890" w:rsidRPr="00E339C9">
        <w:rPr>
          <w:rFonts w:asciiTheme="majorBidi" w:hAnsiTheme="majorBidi" w:cstheme="majorBidi"/>
          <w:sz w:val="24"/>
          <w:szCs w:val="24"/>
        </w:rPr>
        <w:t>repoted</w:t>
      </w:r>
      <w:proofErr w:type="spellEnd"/>
      <w:r w:rsidR="00E32890" w:rsidRPr="00E339C9">
        <w:rPr>
          <w:rFonts w:asciiTheme="majorBidi" w:hAnsiTheme="majorBidi" w:cstheme="majorBidi"/>
          <w:sz w:val="24"/>
          <w:szCs w:val="24"/>
        </w:rPr>
        <w:t xml:space="preserve"> that compost can improve</w:t>
      </w:r>
      <w:r w:rsidR="00E32890" w:rsidRPr="00E339C9">
        <w:rPr>
          <w:rFonts w:asciiTheme="majorBidi" w:eastAsia="Times New Roman" w:hAnsiTheme="majorBidi" w:cstheme="majorBidi"/>
          <w:w w:val="105"/>
          <w:sz w:val="24"/>
          <w:szCs w:val="24"/>
        </w:rPr>
        <w:t xml:space="preserve"> the physical and chemical properties of soil cultivation by increasing porosity, aggregate stability, organic content, water-holding capacity, and the macro and micronutrients available for plant uptake as well as reducing bulk density</w:t>
      </w:r>
      <w:r w:rsidR="00E32890" w:rsidRPr="00E339C9">
        <w:rPr>
          <w:rFonts w:ascii="Times New Roman" w:eastAsia="Times New Roman" w:hAnsi="Times New Roman" w:cs="Times New Roman"/>
          <w:w w:val="105"/>
          <w:sz w:val="24"/>
          <w:szCs w:val="24"/>
        </w:rPr>
        <w:t>.</w:t>
      </w:r>
    </w:p>
    <w:p w14:paraId="3D4F99DF" w14:textId="77777777" w:rsidR="0019429E" w:rsidRPr="000F7EF3" w:rsidRDefault="0019429E" w:rsidP="002B1EEE">
      <w:pPr>
        <w:widowControl w:val="0"/>
        <w:autoSpaceDE w:val="0"/>
        <w:autoSpaceDN w:val="0"/>
        <w:spacing w:before="82" w:after="0" w:line="240" w:lineRule="auto"/>
        <w:ind w:left="578" w:hanging="578"/>
        <w:rPr>
          <w:rFonts w:ascii="Times New Roman" w:eastAsia="DejaVu Sans Condensed" w:hAnsi="DejaVu Sans Condensed" w:cs="DejaVu Sans Condensed"/>
          <w:b/>
          <w:spacing w:val="-2"/>
          <w:sz w:val="18"/>
        </w:rPr>
      </w:pPr>
      <w:r w:rsidRPr="000F7EF3">
        <w:rPr>
          <w:rFonts w:asciiTheme="majorBidi" w:eastAsia="Times New Roman" w:hAnsiTheme="majorBidi" w:cstheme="majorBidi"/>
          <w:b/>
          <w:w w:val="105"/>
        </w:rPr>
        <w:t>Table</w:t>
      </w:r>
      <w:r w:rsidR="009930A2" w:rsidRPr="000F7EF3">
        <w:rPr>
          <w:rFonts w:asciiTheme="majorBidi" w:eastAsia="Times New Roman" w:hAnsiTheme="majorBidi" w:cstheme="majorBidi"/>
          <w:b/>
          <w:w w:val="105"/>
        </w:rPr>
        <w:t xml:space="preserve"> </w:t>
      </w:r>
      <w:proofErr w:type="gramStart"/>
      <w:r w:rsidR="009930A2" w:rsidRPr="0018307E">
        <w:rPr>
          <w:rFonts w:asciiTheme="majorBidi" w:eastAsia="Times New Roman" w:hAnsiTheme="majorBidi" w:cstheme="majorBidi"/>
          <w:b/>
          <w:w w:val="105"/>
        </w:rPr>
        <w:t>5</w:t>
      </w:r>
      <w:r w:rsidRPr="0018307E">
        <w:rPr>
          <w:rFonts w:asciiTheme="majorBidi" w:eastAsia="Times New Roman" w:hAnsiTheme="majorBidi" w:cstheme="majorBidi"/>
          <w:b/>
          <w:w w:val="105"/>
        </w:rPr>
        <w:t xml:space="preserve"> .</w:t>
      </w:r>
      <w:proofErr w:type="gramEnd"/>
      <w:r w:rsidRPr="0018307E">
        <w:rPr>
          <w:rFonts w:asciiTheme="majorBidi" w:eastAsia="Times New Roman" w:hAnsiTheme="majorBidi" w:cstheme="majorBidi"/>
          <w:b/>
          <w:w w:val="105"/>
        </w:rPr>
        <w:t xml:space="preserve"> Effect </w:t>
      </w:r>
      <w:proofErr w:type="gramStart"/>
      <w:r w:rsidRPr="0018307E">
        <w:rPr>
          <w:rFonts w:asciiTheme="majorBidi" w:eastAsia="Times New Roman" w:hAnsiTheme="majorBidi" w:cstheme="majorBidi"/>
          <w:b/>
          <w:w w:val="105"/>
        </w:rPr>
        <w:t xml:space="preserve">of </w:t>
      </w:r>
      <w:r w:rsidR="008C5A1B" w:rsidRPr="0018307E">
        <w:rPr>
          <w:rFonts w:asciiTheme="majorBidi" w:eastAsia="Times New Roman" w:hAnsiTheme="majorBidi" w:cstheme="majorBidi"/>
          <w:b/>
          <w:w w:val="105"/>
        </w:rPr>
        <w:t xml:space="preserve"> different</w:t>
      </w:r>
      <w:proofErr w:type="gramEnd"/>
      <w:r w:rsidR="008C5A1B" w:rsidRPr="0018307E">
        <w:rPr>
          <w:rFonts w:asciiTheme="majorBidi" w:eastAsia="Times New Roman" w:hAnsiTheme="majorBidi" w:cstheme="majorBidi"/>
          <w:b/>
          <w:w w:val="105"/>
        </w:rPr>
        <w:t xml:space="preserve"> irrigation </w:t>
      </w:r>
      <w:r w:rsidR="000F7EF3" w:rsidRPr="0018307E">
        <w:rPr>
          <w:rFonts w:asciiTheme="majorBidi" w:eastAsia="Times New Roman" w:hAnsiTheme="majorBidi" w:cstheme="majorBidi"/>
          <w:b/>
          <w:w w:val="105"/>
        </w:rPr>
        <w:t xml:space="preserve">water </w:t>
      </w:r>
      <w:proofErr w:type="gramStart"/>
      <w:r w:rsidR="008C5A1B" w:rsidRPr="0018307E">
        <w:rPr>
          <w:rFonts w:asciiTheme="majorBidi" w:eastAsia="Times New Roman" w:hAnsiTheme="majorBidi" w:cstheme="majorBidi"/>
          <w:b/>
          <w:w w:val="105"/>
        </w:rPr>
        <w:t>levels  and</w:t>
      </w:r>
      <w:proofErr w:type="gramEnd"/>
      <w:r w:rsidR="008C5A1B" w:rsidRPr="0018307E">
        <w:rPr>
          <w:rFonts w:asciiTheme="majorBidi" w:eastAsia="Times New Roman" w:hAnsiTheme="majorBidi" w:cstheme="majorBidi"/>
          <w:b/>
          <w:w w:val="105"/>
        </w:rPr>
        <w:t xml:space="preserve"> some soil conditioners </w:t>
      </w:r>
      <w:r w:rsidR="002B1EEE" w:rsidRPr="0018307E">
        <w:rPr>
          <w:rFonts w:asciiTheme="majorBidi" w:eastAsia="Times New Roman" w:hAnsiTheme="majorBidi" w:cstheme="majorBidi"/>
          <w:b/>
          <w:w w:val="105"/>
        </w:rPr>
        <w:t>and</w:t>
      </w:r>
      <w:r w:rsidR="002B1EEE" w:rsidRPr="0018307E">
        <w:rPr>
          <w:rFonts w:ascii="Times New Roman" w:eastAsia="Times New Roman" w:hAnsi="Times New Roman" w:cs="Times New Roman"/>
          <w:sz w:val="20"/>
          <w:szCs w:val="20"/>
        </w:rPr>
        <w:t xml:space="preserve"> </w:t>
      </w:r>
      <w:r w:rsidR="002B1EEE" w:rsidRPr="0018307E">
        <w:rPr>
          <w:rFonts w:asciiTheme="majorBidi" w:eastAsia="Times New Roman" w:hAnsiTheme="majorBidi" w:cstheme="majorBidi"/>
          <w:b/>
          <w:w w:val="105"/>
        </w:rPr>
        <w:t xml:space="preserve">anti-transpirations on physical and </w:t>
      </w:r>
      <w:r w:rsidR="008C5A1B" w:rsidRPr="0018307E">
        <w:rPr>
          <w:rFonts w:asciiTheme="majorBidi" w:eastAsia="Times New Roman" w:hAnsiTheme="majorBidi" w:cstheme="majorBidi"/>
          <w:b/>
          <w:w w:val="105"/>
        </w:rPr>
        <w:t xml:space="preserve">chemical properties </w:t>
      </w:r>
      <w:r w:rsidRPr="0018307E">
        <w:rPr>
          <w:rFonts w:asciiTheme="majorBidi" w:eastAsia="Times New Roman" w:hAnsiTheme="majorBidi" w:cstheme="majorBidi"/>
          <w:b/>
          <w:w w:val="105"/>
        </w:rPr>
        <w:t xml:space="preserve">after harvest </w:t>
      </w:r>
      <w:r w:rsidR="000F7EF3" w:rsidRPr="0018307E">
        <w:rPr>
          <w:rFonts w:asciiTheme="majorBidi" w:eastAsia="Times New Roman" w:hAnsiTheme="majorBidi" w:cstheme="majorBidi"/>
          <w:b/>
          <w:w w:val="105"/>
        </w:rPr>
        <w:t xml:space="preserve">common bean </w:t>
      </w:r>
      <w:r w:rsidRPr="0018307E">
        <w:rPr>
          <w:rFonts w:asciiTheme="majorBidi" w:eastAsia="Times New Roman" w:hAnsiTheme="majorBidi" w:cstheme="majorBidi"/>
          <w:b/>
          <w:w w:val="105"/>
        </w:rPr>
        <w:t xml:space="preserve">in </w:t>
      </w:r>
      <w:r w:rsidR="000F7EF3" w:rsidRPr="0018307E">
        <w:rPr>
          <w:rFonts w:asciiTheme="majorBidi" w:eastAsia="Times New Roman" w:hAnsiTheme="majorBidi" w:cstheme="majorBidi"/>
          <w:b/>
          <w:w w:val="105"/>
        </w:rPr>
        <w:t>f</w:t>
      </w:r>
      <w:r w:rsidR="002B1EEE" w:rsidRPr="0018307E">
        <w:rPr>
          <w:rFonts w:asciiTheme="majorBidi" w:eastAsia="Times New Roman" w:hAnsiTheme="majorBidi" w:cstheme="majorBidi"/>
          <w:b/>
          <w:w w:val="105"/>
        </w:rPr>
        <w:t>ir</w:t>
      </w:r>
      <w:r w:rsidR="000F7EF3" w:rsidRPr="0018307E">
        <w:rPr>
          <w:rFonts w:asciiTheme="majorBidi" w:eastAsia="Times New Roman" w:hAnsiTheme="majorBidi" w:cstheme="majorBidi"/>
          <w:b/>
          <w:w w:val="105"/>
        </w:rPr>
        <w:t xml:space="preserve">st </w:t>
      </w:r>
      <w:r w:rsidRPr="0018307E">
        <w:rPr>
          <w:rFonts w:asciiTheme="majorBidi" w:eastAsia="Times New Roman" w:hAnsiTheme="majorBidi" w:cstheme="majorBidi"/>
          <w:b/>
          <w:w w:val="105"/>
        </w:rPr>
        <w:t>season</w:t>
      </w:r>
      <w:r w:rsidR="000F7EF3" w:rsidRPr="0018307E">
        <w:rPr>
          <w:rFonts w:asciiTheme="majorBidi" w:eastAsia="Times New Roman" w:hAnsiTheme="majorBidi" w:cstheme="majorBidi"/>
          <w:b/>
          <w:w w:val="105"/>
        </w:rPr>
        <w:t xml:space="preserve"> irrigation water levels</w:t>
      </w:r>
      <w:r w:rsidR="00356C75" w:rsidRPr="0018307E">
        <w:rPr>
          <w:rFonts w:asciiTheme="majorBidi" w:eastAsia="Times New Roman" w:hAnsiTheme="majorBidi" w:cstheme="majorBidi"/>
          <w:b/>
          <w:w w:val="105"/>
        </w:rPr>
        <w:t>.</w:t>
      </w:r>
      <w:r w:rsidR="000F7EF3" w:rsidRPr="000F7EF3">
        <w:rPr>
          <w:rFonts w:asciiTheme="majorBidi" w:eastAsia="Times New Roman" w:hAnsiTheme="majorBidi" w:cstheme="majorBidi"/>
          <w:b/>
          <w:w w:val="105"/>
        </w:rPr>
        <w:t xml:space="preserve">  </w:t>
      </w:r>
    </w:p>
    <w:tbl>
      <w:tblPr>
        <w:tblStyle w:val="TableGrid"/>
        <w:tblW w:w="5703" w:type="pct"/>
        <w:jc w:val="center"/>
        <w:tblLook w:val="04A0" w:firstRow="1" w:lastRow="0" w:firstColumn="1" w:lastColumn="0" w:noHBand="0" w:noVBand="1"/>
      </w:tblPr>
      <w:tblGrid>
        <w:gridCol w:w="911"/>
        <w:gridCol w:w="1172"/>
        <w:gridCol w:w="621"/>
        <w:gridCol w:w="804"/>
        <w:gridCol w:w="531"/>
        <w:gridCol w:w="531"/>
        <w:gridCol w:w="531"/>
        <w:gridCol w:w="531"/>
        <w:gridCol w:w="645"/>
        <w:gridCol w:w="531"/>
        <w:gridCol w:w="558"/>
        <w:gridCol w:w="531"/>
        <w:gridCol w:w="579"/>
        <w:gridCol w:w="531"/>
        <w:gridCol w:w="531"/>
        <w:gridCol w:w="431"/>
        <w:gridCol w:w="430"/>
        <w:gridCol w:w="523"/>
      </w:tblGrid>
      <w:tr w:rsidR="00A3340D" w:rsidRPr="00F5522E" w14:paraId="69401E14" w14:textId="77777777" w:rsidTr="002A6325">
        <w:trPr>
          <w:trHeight w:val="304"/>
          <w:jc w:val="center"/>
        </w:trPr>
        <w:tc>
          <w:tcPr>
            <w:tcW w:w="5000" w:type="pct"/>
            <w:gridSpan w:val="18"/>
            <w:vAlign w:val="center"/>
            <w:hideMark/>
          </w:tcPr>
          <w:p w14:paraId="31CEE551" w14:textId="77777777" w:rsidR="00A3340D" w:rsidRPr="00F5522E" w:rsidRDefault="002B1EEE" w:rsidP="00723312">
            <w:pPr>
              <w:jc w:val="center"/>
              <w:rPr>
                <w:rFonts w:cstheme="minorHAnsi"/>
                <w:b/>
                <w:bCs/>
                <w:sz w:val="18"/>
                <w:szCs w:val="18"/>
              </w:rPr>
            </w:pPr>
            <w:r>
              <w:rPr>
                <w:rFonts w:ascii="Times New Roman" w:eastAsia="DejaVu Sans Condensed" w:hAnsi="DejaVu Sans Condensed" w:cs="DejaVu Sans Condensed"/>
                <w:b/>
                <w:sz w:val="18"/>
              </w:rPr>
              <w:tab/>
            </w:r>
            <w:r>
              <w:rPr>
                <w:rFonts w:ascii="Times New Roman" w:eastAsia="DejaVu Sans Condensed" w:hAnsi="DejaVu Sans Condensed" w:cs="DejaVu Sans Condensed"/>
                <w:b/>
                <w:sz w:val="18"/>
              </w:rPr>
              <w:tab/>
            </w:r>
            <w:r w:rsidR="00A3340D" w:rsidRPr="00F5522E">
              <w:rPr>
                <w:rFonts w:cstheme="minorHAnsi"/>
                <w:b/>
                <w:bCs/>
                <w:sz w:val="18"/>
                <w:szCs w:val="18"/>
              </w:rPr>
              <w:t>1</w:t>
            </w:r>
            <w:r w:rsidR="00A3340D" w:rsidRPr="00F5522E">
              <w:rPr>
                <w:rFonts w:cstheme="minorHAnsi"/>
                <w:b/>
                <w:bCs/>
                <w:sz w:val="18"/>
                <w:szCs w:val="18"/>
                <w:vertAlign w:val="superscript"/>
              </w:rPr>
              <w:t>st</w:t>
            </w:r>
            <w:r w:rsidR="00A3340D" w:rsidRPr="00F5522E">
              <w:rPr>
                <w:rFonts w:cstheme="minorHAnsi"/>
                <w:b/>
                <w:bCs/>
                <w:sz w:val="18"/>
                <w:szCs w:val="18"/>
              </w:rPr>
              <w:t xml:space="preserve"> Season</w:t>
            </w:r>
          </w:p>
        </w:tc>
      </w:tr>
      <w:tr w:rsidR="00723312" w:rsidRPr="00F5522E" w14:paraId="7F9BB850" w14:textId="77777777" w:rsidTr="002A6325">
        <w:trPr>
          <w:trHeight w:val="583"/>
          <w:jc w:val="center"/>
        </w:trPr>
        <w:tc>
          <w:tcPr>
            <w:tcW w:w="417" w:type="pct"/>
            <w:vMerge w:val="restart"/>
            <w:vAlign w:val="center"/>
            <w:hideMark/>
          </w:tcPr>
          <w:p w14:paraId="5BCED44F" w14:textId="77777777" w:rsidR="00A3340D" w:rsidRPr="00F5522E" w:rsidRDefault="00A3340D" w:rsidP="00723312">
            <w:pPr>
              <w:jc w:val="center"/>
              <w:rPr>
                <w:rFonts w:cstheme="minorHAnsi"/>
                <w:b/>
                <w:bCs/>
                <w:sz w:val="18"/>
                <w:szCs w:val="18"/>
              </w:rPr>
            </w:pPr>
            <w:r w:rsidRPr="00F5522E">
              <w:rPr>
                <w:rFonts w:cstheme="minorHAnsi"/>
                <w:b/>
                <w:bCs/>
                <w:sz w:val="18"/>
                <w:szCs w:val="18"/>
              </w:rPr>
              <w:t>Irrigation Regime</w:t>
            </w:r>
          </w:p>
        </w:tc>
        <w:tc>
          <w:tcPr>
            <w:tcW w:w="537" w:type="pct"/>
            <w:vMerge w:val="restart"/>
            <w:vAlign w:val="center"/>
            <w:hideMark/>
          </w:tcPr>
          <w:p w14:paraId="28B3BBE2" w14:textId="77777777" w:rsidR="00A3340D" w:rsidRPr="00F5522E" w:rsidRDefault="00A3340D" w:rsidP="00723312">
            <w:pPr>
              <w:jc w:val="center"/>
              <w:rPr>
                <w:rFonts w:cstheme="minorHAnsi"/>
                <w:b/>
                <w:bCs/>
                <w:sz w:val="18"/>
                <w:szCs w:val="18"/>
              </w:rPr>
            </w:pPr>
            <w:r w:rsidRPr="00F5522E">
              <w:rPr>
                <w:rFonts w:cstheme="minorHAnsi"/>
                <w:b/>
                <w:bCs/>
                <w:sz w:val="18"/>
                <w:szCs w:val="18"/>
              </w:rPr>
              <w:t>Conditioners</w:t>
            </w:r>
          </w:p>
        </w:tc>
        <w:tc>
          <w:tcPr>
            <w:tcW w:w="284" w:type="pct"/>
            <w:vMerge w:val="restart"/>
            <w:vAlign w:val="center"/>
            <w:hideMark/>
          </w:tcPr>
          <w:p w14:paraId="123B9722" w14:textId="77777777" w:rsidR="00A3340D" w:rsidRPr="00F5522E" w:rsidRDefault="00A3340D" w:rsidP="00723312">
            <w:pPr>
              <w:jc w:val="center"/>
              <w:rPr>
                <w:rFonts w:cstheme="minorHAnsi"/>
                <w:b/>
                <w:bCs/>
                <w:sz w:val="18"/>
                <w:szCs w:val="18"/>
              </w:rPr>
            </w:pPr>
            <w:r w:rsidRPr="00F5522E">
              <w:rPr>
                <w:rFonts w:cstheme="minorHAnsi"/>
                <w:b/>
                <w:bCs/>
                <w:sz w:val="18"/>
                <w:szCs w:val="18"/>
              </w:rPr>
              <w:t>SP</w:t>
            </w:r>
          </w:p>
        </w:tc>
        <w:tc>
          <w:tcPr>
            <w:tcW w:w="368" w:type="pct"/>
            <w:vMerge w:val="restart"/>
            <w:vAlign w:val="center"/>
            <w:hideMark/>
          </w:tcPr>
          <w:p w14:paraId="1321B883" w14:textId="77777777" w:rsidR="00A3340D" w:rsidRPr="00F5522E" w:rsidRDefault="00A3340D" w:rsidP="00723312">
            <w:pPr>
              <w:jc w:val="center"/>
              <w:rPr>
                <w:rFonts w:cstheme="minorHAnsi"/>
                <w:b/>
                <w:bCs/>
                <w:sz w:val="18"/>
                <w:szCs w:val="18"/>
              </w:rPr>
            </w:pPr>
            <w:r w:rsidRPr="00F5522E">
              <w:rPr>
                <w:rFonts w:cstheme="minorHAnsi"/>
                <w:b/>
                <w:bCs/>
                <w:sz w:val="18"/>
                <w:szCs w:val="18"/>
              </w:rPr>
              <w:t>BD (g/cm3)</w:t>
            </w:r>
          </w:p>
        </w:tc>
        <w:tc>
          <w:tcPr>
            <w:tcW w:w="243" w:type="pct"/>
            <w:vMerge w:val="restart"/>
            <w:vAlign w:val="center"/>
            <w:hideMark/>
          </w:tcPr>
          <w:p w14:paraId="0FB0462B" w14:textId="77777777" w:rsidR="00A3340D" w:rsidRPr="00F5522E" w:rsidRDefault="00A3340D" w:rsidP="00723312">
            <w:pPr>
              <w:jc w:val="center"/>
              <w:rPr>
                <w:rFonts w:cstheme="minorHAnsi"/>
                <w:b/>
                <w:bCs/>
                <w:sz w:val="18"/>
                <w:szCs w:val="18"/>
              </w:rPr>
            </w:pPr>
            <w:r w:rsidRPr="00F5522E">
              <w:rPr>
                <w:rFonts w:cstheme="minorHAnsi"/>
                <w:b/>
                <w:bCs/>
                <w:sz w:val="18"/>
                <w:szCs w:val="18"/>
              </w:rPr>
              <w:t>OM %</w:t>
            </w:r>
          </w:p>
        </w:tc>
        <w:tc>
          <w:tcPr>
            <w:tcW w:w="243" w:type="pct"/>
            <w:vMerge w:val="restart"/>
            <w:vAlign w:val="center"/>
            <w:hideMark/>
          </w:tcPr>
          <w:p w14:paraId="7880AB85" w14:textId="77777777" w:rsidR="00A3340D" w:rsidRPr="00F5522E" w:rsidRDefault="00A3340D" w:rsidP="00723312">
            <w:pPr>
              <w:jc w:val="center"/>
              <w:rPr>
                <w:rFonts w:cstheme="minorHAnsi"/>
                <w:b/>
                <w:bCs/>
                <w:sz w:val="18"/>
                <w:szCs w:val="18"/>
              </w:rPr>
            </w:pPr>
            <w:r w:rsidRPr="00F5522E">
              <w:rPr>
                <w:rFonts w:cstheme="minorHAnsi"/>
                <w:b/>
                <w:bCs/>
                <w:sz w:val="18"/>
                <w:szCs w:val="18"/>
              </w:rPr>
              <w:t>pH</w:t>
            </w:r>
          </w:p>
        </w:tc>
        <w:tc>
          <w:tcPr>
            <w:tcW w:w="243" w:type="pct"/>
            <w:vMerge w:val="restart"/>
            <w:vAlign w:val="center"/>
            <w:hideMark/>
          </w:tcPr>
          <w:p w14:paraId="7B410D97" w14:textId="77777777" w:rsidR="00F06892" w:rsidRPr="00F5522E" w:rsidRDefault="00A3340D" w:rsidP="00723312">
            <w:pPr>
              <w:jc w:val="center"/>
              <w:rPr>
                <w:rFonts w:cstheme="minorHAnsi"/>
                <w:b/>
                <w:bCs/>
                <w:sz w:val="18"/>
                <w:szCs w:val="18"/>
              </w:rPr>
            </w:pPr>
            <w:r w:rsidRPr="00F5522E">
              <w:rPr>
                <w:rFonts w:cstheme="minorHAnsi"/>
                <w:b/>
                <w:bCs/>
                <w:sz w:val="18"/>
                <w:szCs w:val="18"/>
              </w:rPr>
              <w:t>EC</w:t>
            </w:r>
          </w:p>
          <w:p w14:paraId="09B358DD" w14:textId="77777777" w:rsidR="00A3340D" w:rsidRPr="00F5522E" w:rsidRDefault="00A3340D" w:rsidP="00723312">
            <w:pPr>
              <w:jc w:val="center"/>
              <w:rPr>
                <w:rFonts w:cstheme="minorHAnsi"/>
                <w:b/>
                <w:bCs/>
                <w:sz w:val="18"/>
                <w:szCs w:val="18"/>
              </w:rPr>
            </w:pPr>
          </w:p>
        </w:tc>
        <w:tc>
          <w:tcPr>
            <w:tcW w:w="1037" w:type="pct"/>
            <w:gridSpan w:val="4"/>
            <w:vAlign w:val="center"/>
            <w:hideMark/>
          </w:tcPr>
          <w:p w14:paraId="4064C544" w14:textId="77777777" w:rsidR="00A3340D" w:rsidRPr="00F5522E" w:rsidRDefault="00A3340D" w:rsidP="00723312">
            <w:pPr>
              <w:jc w:val="center"/>
              <w:rPr>
                <w:rFonts w:cstheme="minorHAnsi"/>
                <w:b/>
                <w:bCs/>
                <w:sz w:val="18"/>
                <w:szCs w:val="18"/>
              </w:rPr>
            </w:pPr>
            <w:r w:rsidRPr="00F5522E">
              <w:rPr>
                <w:rFonts w:cstheme="minorHAnsi"/>
                <w:b/>
                <w:bCs/>
                <w:sz w:val="18"/>
                <w:szCs w:val="18"/>
              </w:rPr>
              <w:t>Anions (</w:t>
            </w:r>
            <w:proofErr w:type="spellStart"/>
            <w:r w:rsidRPr="00F5522E">
              <w:rPr>
                <w:rFonts w:cstheme="minorHAnsi"/>
                <w:b/>
                <w:bCs/>
                <w:sz w:val="18"/>
                <w:szCs w:val="18"/>
              </w:rPr>
              <w:t>meq</w:t>
            </w:r>
            <w:proofErr w:type="spellEnd"/>
            <w:r w:rsidRPr="00F5522E">
              <w:rPr>
                <w:rFonts w:cstheme="minorHAnsi"/>
                <w:b/>
                <w:bCs/>
                <w:sz w:val="18"/>
                <w:szCs w:val="18"/>
              </w:rPr>
              <w:t xml:space="preserve"> L</w:t>
            </w:r>
            <w:r w:rsidRPr="00F5522E">
              <w:rPr>
                <w:rFonts w:cstheme="minorHAnsi"/>
                <w:b/>
                <w:bCs/>
                <w:sz w:val="18"/>
                <w:szCs w:val="18"/>
                <w:vertAlign w:val="superscript"/>
              </w:rPr>
              <w:t>-1</w:t>
            </w:r>
            <w:r w:rsidRPr="00F5522E">
              <w:rPr>
                <w:rFonts w:cstheme="minorHAnsi"/>
                <w:b/>
                <w:bCs/>
                <w:sz w:val="18"/>
                <w:szCs w:val="18"/>
              </w:rPr>
              <w:t>)</w:t>
            </w:r>
          </w:p>
        </w:tc>
        <w:tc>
          <w:tcPr>
            <w:tcW w:w="994" w:type="pct"/>
            <w:gridSpan w:val="4"/>
            <w:vAlign w:val="center"/>
            <w:hideMark/>
          </w:tcPr>
          <w:p w14:paraId="74F09745" w14:textId="77777777" w:rsidR="00A3340D" w:rsidRPr="00F5522E" w:rsidRDefault="00A3340D" w:rsidP="00723312">
            <w:pPr>
              <w:jc w:val="center"/>
              <w:rPr>
                <w:rFonts w:cstheme="minorHAnsi"/>
                <w:b/>
                <w:bCs/>
                <w:sz w:val="18"/>
                <w:szCs w:val="18"/>
              </w:rPr>
            </w:pPr>
            <w:r w:rsidRPr="00F5522E">
              <w:rPr>
                <w:rFonts w:cstheme="minorHAnsi"/>
                <w:b/>
                <w:bCs/>
                <w:sz w:val="18"/>
                <w:szCs w:val="18"/>
              </w:rPr>
              <w:t>Cations (</w:t>
            </w:r>
            <w:proofErr w:type="spellStart"/>
            <w:r w:rsidRPr="00F5522E">
              <w:rPr>
                <w:rFonts w:cstheme="minorHAnsi"/>
                <w:b/>
                <w:bCs/>
                <w:sz w:val="18"/>
                <w:szCs w:val="18"/>
              </w:rPr>
              <w:t>meq</w:t>
            </w:r>
            <w:proofErr w:type="spellEnd"/>
            <w:r w:rsidRPr="00F5522E">
              <w:rPr>
                <w:rFonts w:cstheme="minorHAnsi"/>
                <w:b/>
                <w:bCs/>
                <w:sz w:val="18"/>
                <w:szCs w:val="18"/>
              </w:rPr>
              <w:t xml:space="preserve"> L</w:t>
            </w:r>
            <w:r w:rsidRPr="00F5522E">
              <w:rPr>
                <w:rFonts w:cstheme="minorHAnsi"/>
                <w:b/>
                <w:bCs/>
                <w:sz w:val="18"/>
                <w:szCs w:val="18"/>
                <w:vertAlign w:val="superscript"/>
              </w:rPr>
              <w:t>-1</w:t>
            </w:r>
            <w:r w:rsidRPr="00F5522E">
              <w:rPr>
                <w:rFonts w:cstheme="minorHAnsi"/>
                <w:b/>
                <w:bCs/>
                <w:sz w:val="18"/>
                <w:szCs w:val="18"/>
              </w:rPr>
              <w:t>)</w:t>
            </w:r>
          </w:p>
        </w:tc>
        <w:tc>
          <w:tcPr>
            <w:tcW w:w="634" w:type="pct"/>
            <w:gridSpan w:val="3"/>
            <w:vAlign w:val="center"/>
            <w:hideMark/>
          </w:tcPr>
          <w:p w14:paraId="4CE81C8A" w14:textId="77777777" w:rsidR="00A3340D" w:rsidRPr="00F5522E" w:rsidRDefault="00A3340D" w:rsidP="00723312">
            <w:pPr>
              <w:jc w:val="center"/>
              <w:rPr>
                <w:rFonts w:cstheme="minorHAnsi"/>
                <w:b/>
                <w:bCs/>
                <w:sz w:val="18"/>
                <w:szCs w:val="18"/>
              </w:rPr>
            </w:pPr>
            <w:proofErr w:type="gramStart"/>
            <w:r w:rsidRPr="00F5522E">
              <w:rPr>
                <w:rFonts w:cstheme="minorHAnsi"/>
                <w:b/>
                <w:bCs/>
                <w:sz w:val="18"/>
                <w:szCs w:val="18"/>
              </w:rPr>
              <w:t>Available  Macronutrients</w:t>
            </w:r>
            <w:proofErr w:type="gramEnd"/>
            <w:r w:rsidR="0048312B" w:rsidRPr="00F5522E">
              <w:rPr>
                <w:rFonts w:cstheme="minorHAnsi"/>
                <w:b/>
                <w:bCs/>
                <w:sz w:val="18"/>
                <w:szCs w:val="18"/>
              </w:rPr>
              <w:t xml:space="preserve"> (ppm)</w:t>
            </w:r>
          </w:p>
        </w:tc>
      </w:tr>
      <w:tr w:rsidR="00723312" w:rsidRPr="00F5522E" w14:paraId="1FB9B24E" w14:textId="77777777" w:rsidTr="00680327">
        <w:trPr>
          <w:trHeight w:val="314"/>
          <w:jc w:val="center"/>
        </w:trPr>
        <w:tc>
          <w:tcPr>
            <w:tcW w:w="417" w:type="pct"/>
            <w:vMerge/>
            <w:vAlign w:val="center"/>
            <w:hideMark/>
          </w:tcPr>
          <w:p w14:paraId="13FAE1A2" w14:textId="77777777" w:rsidR="00A3340D" w:rsidRPr="00F5522E" w:rsidRDefault="00A3340D" w:rsidP="00723312">
            <w:pPr>
              <w:jc w:val="center"/>
              <w:rPr>
                <w:rFonts w:cstheme="minorHAnsi"/>
                <w:b/>
                <w:bCs/>
                <w:sz w:val="18"/>
                <w:szCs w:val="18"/>
              </w:rPr>
            </w:pPr>
          </w:p>
        </w:tc>
        <w:tc>
          <w:tcPr>
            <w:tcW w:w="537" w:type="pct"/>
            <w:vMerge/>
            <w:vAlign w:val="center"/>
            <w:hideMark/>
          </w:tcPr>
          <w:p w14:paraId="1AAEAE0A" w14:textId="77777777" w:rsidR="00A3340D" w:rsidRPr="00F5522E" w:rsidRDefault="00A3340D" w:rsidP="00723312">
            <w:pPr>
              <w:jc w:val="center"/>
              <w:rPr>
                <w:rFonts w:cstheme="minorHAnsi"/>
                <w:b/>
                <w:bCs/>
                <w:sz w:val="18"/>
                <w:szCs w:val="18"/>
              </w:rPr>
            </w:pPr>
          </w:p>
        </w:tc>
        <w:tc>
          <w:tcPr>
            <w:tcW w:w="284" w:type="pct"/>
            <w:vMerge/>
            <w:vAlign w:val="center"/>
            <w:hideMark/>
          </w:tcPr>
          <w:p w14:paraId="3A577339" w14:textId="77777777" w:rsidR="00A3340D" w:rsidRPr="00F5522E" w:rsidRDefault="00A3340D" w:rsidP="00723312">
            <w:pPr>
              <w:jc w:val="center"/>
              <w:rPr>
                <w:rFonts w:cstheme="minorHAnsi"/>
                <w:b/>
                <w:bCs/>
                <w:sz w:val="18"/>
                <w:szCs w:val="18"/>
              </w:rPr>
            </w:pPr>
          </w:p>
        </w:tc>
        <w:tc>
          <w:tcPr>
            <w:tcW w:w="368" w:type="pct"/>
            <w:vMerge/>
            <w:vAlign w:val="center"/>
            <w:hideMark/>
          </w:tcPr>
          <w:p w14:paraId="47EC3762" w14:textId="77777777" w:rsidR="00A3340D" w:rsidRPr="00F5522E" w:rsidRDefault="00A3340D" w:rsidP="00723312">
            <w:pPr>
              <w:jc w:val="center"/>
              <w:rPr>
                <w:rFonts w:cstheme="minorHAnsi"/>
                <w:b/>
                <w:bCs/>
                <w:sz w:val="18"/>
                <w:szCs w:val="18"/>
              </w:rPr>
            </w:pPr>
          </w:p>
        </w:tc>
        <w:tc>
          <w:tcPr>
            <w:tcW w:w="243" w:type="pct"/>
            <w:vMerge/>
            <w:vAlign w:val="center"/>
            <w:hideMark/>
          </w:tcPr>
          <w:p w14:paraId="4C159719" w14:textId="77777777" w:rsidR="00A3340D" w:rsidRPr="00F5522E" w:rsidRDefault="00A3340D" w:rsidP="00723312">
            <w:pPr>
              <w:jc w:val="center"/>
              <w:rPr>
                <w:rFonts w:cstheme="minorHAnsi"/>
                <w:b/>
                <w:bCs/>
                <w:sz w:val="18"/>
                <w:szCs w:val="18"/>
              </w:rPr>
            </w:pPr>
          </w:p>
        </w:tc>
        <w:tc>
          <w:tcPr>
            <w:tcW w:w="243" w:type="pct"/>
            <w:vMerge/>
            <w:vAlign w:val="center"/>
            <w:hideMark/>
          </w:tcPr>
          <w:p w14:paraId="73527485" w14:textId="77777777" w:rsidR="00A3340D" w:rsidRPr="00F5522E" w:rsidRDefault="00A3340D" w:rsidP="00723312">
            <w:pPr>
              <w:jc w:val="center"/>
              <w:rPr>
                <w:rFonts w:cstheme="minorHAnsi"/>
                <w:b/>
                <w:bCs/>
                <w:sz w:val="18"/>
                <w:szCs w:val="18"/>
              </w:rPr>
            </w:pPr>
          </w:p>
        </w:tc>
        <w:tc>
          <w:tcPr>
            <w:tcW w:w="243" w:type="pct"/>
            <w:vMerge/>
            <w:vAlign w:val="center"/>
            <w:hideMark/>
          </w:tcPr>
          <w:p w14:paraId="3D4CF55F" w14:textId="77777777" w:rsidR="00A3340D" w:rsidRPr="00F5522E" w:rsidRDefault="00A3340D" w:rsidP="00723312">
            <w:pPr>
              <w:jc w:val="center"/>
              <w:rPr>
                <w:rFonts w:cstheme="minorHAnsi"/>
                <w:b/>
                <w:bCs/>
                <w:sz w:val="18"/>
                <w:szCs w:val="18"/>
              </w:rPr>
            </w:pPr>
          </w:p>
        </w:tc>
        <w:tc>
          <w:tcPr>
            <w:tcW w:w="243" w:type="pct"/>
            <w:vAlign w:val="center"/>
            <w:hideMark/>
          </w:tcPr>
          <w:p w14:paraId="4C6E1C72" w14:textId="77777777" w:rsidR="00A3340D" w:rsidRPr="00F5522E" w:rsidRDefault="00A3340D" w:rsidP="00723312">
            <w:pPr>
              <w:jc w:val="center"/>
              <w:rPr>
                <w:rFonts w:cstheme="minorHAnsi"/>
                <w:b/>
                <w:bCs/>
                <w:sz w:val="18"/>
                <w:szCs w:val="18"/>
              </w:rPr>
            </w:pPr>
            <w:r w:rsidRPr="00F5522E">
              <w:rPr>
                <w:rFonts w:cstheme="minorHAnsi"/>
                <w:b/>
                <w:bCs/>
                <w:sz w:val="18"/>
                <w:szCs w:val="18"/>
              </w:rPr>
              <w:t>CO</w:t>
            </w:r>
            <w:r w:rsidRPr="00F5522E">
              <w:rPr>
                <w:rFonts w:cstheme="minorHAnsi"/>
                <w:b/>
                <w:bCs/>
                <w:sz w:val="18"/>
                <w:szCs w:val="18"/>
                <w:vertAlign w:val="subscript"/>
              </w:rPr>
              <w:t>3</w:t>
            </w:r>
            <w:r w:rsidRPr="00F5522E">
              <w:rPr>
                <w:rFonts w:cstheme="minorHAnsi"/>
                <w:b/>
                <w:bCs/>
                <w:sz w:val="18"/>
                <w:szCs w:val="18"/>
                <w:vertAlign w:val="superscript"/>
              </w:rPr>
              <w:t>-</w:t>
            </w:r>
          </w:p>
        </w:tc>
        <w:tc>
          <w:tcPr>
            <w:tcW w:w="295" w:type="pct"/>
            <w:vAlign w:val="center"/>
            <w:hideMark/>
          </w:tcPr>
          <w:p w14:paraId="37462093" w14:textId="77777777" w:rsidR="00A3340D" w:rsidRPr="00F5522E" w:rsidRDefault="00A3340D" w:rsidP="00723312">
            <w:pPr>
              <w:jc w:val="center"/>
              <w:rPr>
                <w:rFonts w:cstheme="minorHAnsi"/>
                <w:b/>
                <w:bCs/>
                <w:sz w:val="18"/>
                <w:szCs w:val="18"/>
              </w:rPr>
            </w:pPr>
            <w:r w:rsidRPr="00F5522E">
              <w:rPr>
                <w:rFonts w:cstheme="minorHAnsi"/>
                <w:b/>
                <w:bCs/>
                <w:sz w:val="18"/>
                <w:szCs w:val="18"/>
              </w:rPr>
              <w:t>HCO</w:t>
            </w:r>
            <w:r w:rsidRPr="00F5522E">
              <w:rPr>
                <w:rFonts w:cstheme="minorHAnsi"/>
                <w:b/>
                <w:bCs/>
                <w:sz w:val="18"/>
                <w:szCs w:val="18"/>
                <w:vertAlign w:val="subscript"/>
              </w:rPr>
              <w:t>3</w:t>
            </w:r>
            <w:r w:rsidRPr="00F5522E">
              <w:rPr>
                <w:rFonts w:cstheme="minorHAnsi"/>
                <w:b/>
                <w:bCs/>
                <w:sz w:val="18"/>
                <w:szCs w:val="18"/>
                <w:vertAlign w:val="superscript"/>
              </w:rPr>
              <w:t>-</w:t>
            </w:r>
          </w:p>
        </w:tc>
        <w:tc>
          <w:tcPr>
            <w:tcW w:w="243" w:type="pct"/>
            <w:vAlign w:val="center"/>
            <w:hideMark/>
          </w:tcPr>
          <w:p w14:paraId="185C751B" w14:textId="77777777" w:rsidR="00A3340D" w:rsidRPr="00F5522E" w:rsidRDefault="00A3340D" w:rsidP="00723312">
            <w:pPr>
              <w:jc w:val="center"/>
              <w:rPr>
                <w:rFonts w:cstheme="minorHAnsi"/>
                <w:b/>
                <w:bCs/>
                <w:sz w:val="18"/>
                <w:szCs w:val="18"/>
              </w:rPr>
            </w:pPr>
            <w:r w:rsidRPr="00F5522E">
              <w:rPr>
                <w:rFonts w:cstheme="minorHAnsi"/>
                <w:b/>
                <w:bCs/>
                <w:sz w:val="18"/>
                <w:szCs w:val="18"/>
              </w:rPr>
              <w:t>Cl</w:t>
            </w:r>
            <w:r w:rsidRPr="00F5522E">
              <w:rPr>
                <w:rFonts w:cstheme="minorHAnsi"/>
                <w:b/>
                <w:bCs/>
                <w:sz w:val="18"/>
                <w:szCs w:val="18"/>
                <w:vertAlign w:val="superscript"/>
              </w:rPr>
              <w:t>-</w:t>
            </w:r>
          </w:p>
        </w:tc>
        <w:tc>
          <w:tcPr>
            <w:tcW w:w="255" w:type="pct"/>
            <w:vAlign w:val="center"/>
            <w:hideMark/>
          </w:tcPr>
          <w:p w14:paraId="2E054E26" w14:textId="77777777" w:rsidR="00A3340D" w:rsidRPr="00F5522E" w:rsidRDefault="00A3340D" w:rsidP="00723312">
            <w:pPr>
              <w:jc w:val="center"/>
              <w:rPr>
                <w:rFonts w:cstheme="minorHAnsi"/>
                <w:b/>
                <w:bCs/>
                <w:sz w:val="18"/>
                <w:szCs w:val="18"/>
              </w:rPr>
            </w:pPr>
            <w:r w:rsidRPr="00F5522E">
              <w:rPr>
                <w:rFonts w:cstheme="minorHAnsi"/>
                <w:b/>
                <w:bCs/>
                <w:sz w:val="18"/>
                <w:szCs w:val="18"/>
              </w:rPr>
              <w:t>SO</w:t>
            </w:r>
            <w:r w:rsidRPr="00F5522E">
              <w:rPr>
                <w:rFonts w:cstheme="minorHAnsi"/>
                <w:b/>
                <w:bCs/>
                <w:sz w:val="18"/>
                <w:szCs w:val="18"/>
                <w:vertAlign w:val="subscript"/>
              </w:rPr>
              <w:t>4</w:t>
            </w:r>
            <w:r w:rsidRPr="00F5522E">
              <w:rPr>
                <w:rFonts w:cstheme="minorHAnsi"/>
                <w:b/>
                <w:bCs/>
                <w:sz w:val="18"/>
                <w:szCs w:val="18"/>
                <w:vertAlign w:val="superscript"/>
              </w:rPr>
              <w:t>--</w:t>
            </w:r>
          </w:p>
        </w:tc>
        <w:tc>
          <w:tcPr>
            <w:tcW w:w="243" w:type="pct"/>
            <w:vAlign w:val="center"/>
            <w:hideMark/>
          </w:tcPr>
          <w:p w14:paraId="1C93CA45" w14:textId="77777777" w:rsidR="00A3340D" w:rsidRPr="00F5522E" w:rsidRDefault="00A3340D" w:rsidP="00723312">
            <w:pPr>
              <w:jc w:val="center"/>
              <w:rPr>
                <w:rFonts w:cstheme="minorHAnsi"/>
                <w:b/>
                <w:bCs/>
                <w:sz w:val="18"/>
                <w:szCs w:val="18"/>
              </w:rPr>
            </w:pPr>
            <w:r w:rsidRPr="00F5522E">
              <w:rPr>
                <w:rFonts w:cstheme="minorHAnsi"/>
                <w:b/>
                <w:bCs/>
                <w:sz w:val="18"/>
                <w:szCs w:val="18"/>
              </w:rPr>
              <w:t>Ca</w:t>
            </w:r>
            <w:r w:rsidRPr="00F5522E">
              <w:rPr>
                <w:rFonts w:cstheme="minorHAnsi"/>
                <w:b/>
                <w:bCs/>
                <w:sz w:val="18"/>
                <w:szCs w:val="18"/>
                <w:vertAlign w:val="superscript"/>
              </w:rPr>
              <w:t>++</w:t>
            </w:r>
          </w:p>
        </w:tc>
        <w:tc>
          <w:tcPr>
            <w:tcW w:w="265" w:type="pct"/>
            <w:vAlign w:val="center"/>
            <w:hideMark/>
          </w:tcPr>
          <w:p w14:paraId="6CC370F6" w14:textId="77777777" w:rsidR="00A3340D" w:rsidRPr="00F5522E" w:rsidRDefault="00A3340D" w:rsidP="00723312">
            <w:pPr>
              <w:jc w:val="center"/>
              <w:rPr>
                <w:rFonts w:cstheme="minorHAnsi"/>
                <w:b/>
                <w:bCs/>
                <w:sz w:val="18"/>
                <w:szCs w:val="18"/>
              </w:rPr>
            </w:pPr>
            <w:r w:rsidRPr="00F5522E">
              <w:rPr>
                <w:rFonts w:cstheme="minorHAnsi"/>
                <w:b/>
                <w:bCs/>
                <w:sz w:val="18"/>
                <w:szCs w:val="18"/>
              </w:rPr>
              <w:t>Mg</w:t>
            </w:r>
            <w:r w:rsidRPr="00F5522E">
              <w:rPr>
                <w:rFonts w:cstheme="minorHAnsi"/>
                <w:b/>
                <w:bCs/>
                <w:sz w:val="18"/>
                <w:szCs w:val="18"/>
                <w:vertAlign w:val="superscript"/>
              </w:rPr>
              <w:t>++</w:t>
            </w:r>
          </w:p>
        </w:tc>
        <w:tc>
          <w:tcPr>
            <w:tcW w:w="243" w:type="pct"/>
            <w:vAlign w:val="center"/>
            <w:hideMark/>
          </w:tcPr>
          <w:p w14:paraId="20D17A8A" w14:textId="77777777" w:rsidR="00A3340D" w:rsidRPr="00F5522E" w:rsidRDefault="00A3340D" w:rsidP="00723312">
            <w:pPr>
              <w:jc w:val="center"/>
              <w:rPr>
                <w:rFonts w:cstheme="minorHAnsi"/>
                <w:b/>
                <w:bCs/>
                <w:sz w:val="18"/>
                <w:szCs w:val="18"/>
              </w:rPr>
            </w:pPr>
            <w:r w:rsidRPr="00F5522E">
              <w:rPr>
                <w:rFonts w:cstheme="minorHAnsi"/>
                <w:b/>
                <w:bCs/>
                <w:sz w:val="18"/>
                <w:szCs w:val="18"/>
              </w:rPr>
              <w:t>Na</w:t>
            </w:r>
            <w:r w:rsidRPr="00F5522E">
              <w:rPr>
                <w:rFonts w:cstheme="minorHAnsi"/>
                <w:b/>
                <w:bCs/>
                <w:sz w:val="18"/>
                <w:szCs w:val="18"/>
                <w:vertAlign w:val="superscript"/>
              </w:rPr>
              <w:t>+</w:t>
            </w:r>
          </w:p>
        </w:tc>
        <w:tc>
          <w:tcPr>
            <w:tcW w:w="243" w:type="pct"/>
            <w:vAlign w:val="center"/>
            <w:hideMark/>
          </w:tcPr>
          <w:p w14:paraId="1F56CCA3" w14:textId="77777777" w:rsidR="00A3340D" w:rsidRPr="00F5522E" w:rsidRDefault="00A3340D" w:rsidP="00723312">
            <w:pPr>
              <w:jc w:val="center"/>
              <w:rPr>
                <w:rFonts w:cstheme="minorHAnsi"/>
                <w:b/>
                <w:bCs/>
                <w:sz w:val="18"/>
                <w:szCs w:val="18"/>
              </w:rPr>
            </w:pPr>
            <w:r w:rsidRPr="00F5522E">
              <w:rPr>
                <w:rFonts w:cstheme="minorHAnsi"/>
                <w:b/>
                <w:bCs/>
                <w:sz w:val="18"/>
                <w:szCs w:val="18"/>
              </w:rPr>
              <w:t>K</w:t>
            </w:r>
            <w:r w:rsidRPr="00F5522E">
              <w:rPr>
                <w:rFonts w:cstheme="minorHAnsi"/>
                <w:b/>
                <w:bCs/>
                <w:sz w:val="18"/>
                <w:szCs w:val="18"/>
                <w:vertAlign w:val="superscript"/>
              </w:rPr>
              <w:t>+</w:t>
            </w:r>
          </w:p>
        </w:tc>
        <w:tc>
          <w:tcPr>
            <w:tcW w:w="197" w:type="pct"/>
            <w:vAlign w:val="center"/>
            <w:hideMark/>
          </w:tcPr>
          <w:p w14:paraId="5FF54E26" w14:textId="77777777" w:rsidR="00A3340D" w:rsidRPr="00F5522E" w:rsidRDefault="00A3340D" w:rsidP="00723312">
            <w:pPr>
              <w:jc w:val="center"/>
              <w:rPr>
                <w:rFonts w:cstheme="minorHAnsi"/>
                <w:b/>
                <w:bCs/>
                <w:sz w:val="18"/>
                <w:szCs w:val="18"/>
              </w:rPr>
            </w:pPr>
            <w:r w:rsidRPr="00F5522E">
              <w:rPr>
                <w:rFonts w:cstheme="minorHAnsi"/>
                <w:b/>
                <w:bCs/>
                <w:sz w:val="18"/>
                <w:szCs w:val="18"/>
              </w:rPr>
              <w:t>N</w:t>
            </w:r>
          </w:p>
        </w:tc>
        <w:tc>
          <w:tcPr>
            <w:tcW w:w="197" w:type="pct"/>
            <w:vAlign w:val="center"/>
            <w:hideMark/>
          </w:tcPr>
          <w:p w14:paraId="60C3E5D7" w14:textId="77777777" w:rsidR="00A3340D" w:rsidRPr="00F5522E" w:rsidRDefault="00A3340D" w:rsidP="00723312">
            <w:pPr>
              <w:jc w:val="center"/>
              <w:rPr>
                <w:rFonts w:cstheme="minorHAnsi"/>
                <w:b/>
                <w:bCs/>
                <w:sz w:val="18"/>
                <w:szCs w:val="18"/>
              </w:rPr>
            </w:pPr>
            <w:r w:rsidRPr="00F5522E">
              <w:rPr>
                <w:rFonts w:cstheme="minorHAnsi"/>
                <w:b/>
                <w:bCs/>
                <w:sz w:val="18"/>
                <w:szCs w:val="18"/>
              </w:rPr>
              <w:t>P</w:t>
            </w:r>
          </w:p>
        </w:tc>
        <w:tc>
          <w:tcPr>
            <w:tcW w:w="240" w:type="pct"/>
            <w:vAlign w:val="center"/>
            <w:hideMark/>
          </w:tcPr>
          <w:p w14:paraId="5655415F" w14:textId="77777777" w:rsidR="00A3340D" w:rsidRPr="00F5522E" w:rsidRDefault="00A3340D" w:rsidP="00723312">
            <w:pPr>
              <w:jc w:val="center"/>
              <w:rPr>
                <w:rFonts w:cstheme="minorHAnsi"/>
                <w:b/>
                <w:bCs/>
                <w:sz w:val="18"/>
                <w:szCs w:val="18"/>
              </w:rPr>
            </w:pPr>
            <w:r w:rsidRPr="00F5522E">
              <w:rPr>
                <w:rFonts w:cstheme="minorHAnsi"/>
                <w:b/>
                <w:bCs/>
                <w:sz w:val="18"/>
                <w:szCs w:val="18"/>
              </w:rPr>
              <w:t>K</w:t>
            </w:r>
          </w:p>
        </w:tc>
      </w:tr>
      <w:tr w:rsidR="00723312" w:rsidRPr="00F5522E" w14:paraId="14B20995" w14:textId="77777777" w:rsidTr="002A6325">
        <w:trPr>
          <w:trHeight w:val="304"/>
          <w:jc w:val="center"/>
        </w:trPr>
        <w:tc>
          <w:tcPr>
            <w:tcW w:w="417" w:type="pct"/>
            <w:vMerge w:val="restart"/>
            <w:vAlign w:val="center"/>
            <w:hideMark/>
          </w:tcPr>
          <w:p w14:paraId="31FA172E"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IR</w:t>
            </w:r>
            <w:r w:rsidRPr="00F5522E">
              <w:rPr>
                <w:rFonts w:asciiTheme="majorBidi" w:hAnsiTheme="majorBidi" w:cstheme="majorBidi"/>
                <w:sz w:val="18"/>
                <w:szCs w:val="18"/>
                <w:vertAlign w:val="subscript"/>
              </w:rPr>
              <w:t>100%</w:t>
            </w:r>
          </w:p>
        </w:tc>
        <w:tc>
          <w:tcPr>
            <w:tcW w:w="537" w:type="pct"/>
            <w:vAlign w:val="center"/>
            <w:hideMark/>
          </w:tcPr>
          <w:p w14:paraId="62580611"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Control</w:t>
            </w:r>
          </w:p>
        </w:tc>
        <w:tc>
          <w:tcPr>
            <w:tcW w:w="284" w:type="pct"/>
            <w:vAlign w:val="center"/>
          </w:tcPr>
          <w:p w14:paraId="65EDA984"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51.50</w:t>
            </w:r>
          </w:p>
        </w:tc>
        <w:tc>
          <w:tcPr>
            <w:tcW w:w="368" w:type="pct"/>
            <w:vAlign w:val="center"/>
          </w:tcPr>
          <w:p w14:paraId="698D2A02"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1.50</w:t>
            </w:r>
          </w:p>
        </w:tc>
        <w:tc>
          <w:tcPr>
            <w:tcW w:w="243" w:type="pct"/>
            <w:vAlign w:val="center"/>
          </w:tcPr>
          <w:p w14:paraId="67916EA2"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0.55</w:t>
            </w:r>
          </w:p>
        </w:tc>
        <w:tc>
          <w:tcPr>
            <w:tcW w:w="243" w:type="pct"/>
            <w:vAlign w:val="center"/>
          </w:tcPr>
          <w:p w14:paraId="514E29DF"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7.60</w:t>
            </w:r>
          </w:p>
        </w:tc>
        <w:tc>
          <w:tcPr>
            <w:tcW w:w="243" w:type="pct"/>
            <w:vAlign w:val="center"/>
          </w:tcPr>
          <w:p w14:paraId="3EA934DE"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0.47</w:t>
            </w:r>
          </w:p>
        </w:tc>
        <w:tc>
          <w:tcPr>
            <w:tcW w:w="243" w:type="pct"/>
            <w:vAlign w:val="center"/>
            <w:hideMark/>
          </w:tcPr>
          <w:p w14:paraId="7C5DEEDA"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3AA128F7"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1.40</w:t>
            </w:r>
          </w:p>
        </w:tc>
        <w:tc>
          <w:tcPr>
            <w:tcW w:w="243" w:type="pct"/>
            <w:vAlign w:val="center"/>
            <w:hideMark/>
          </w:tcPr>
          <w:p w14:paraId="53AD6AAA"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1.20</w:t>
            </w:r>
          </w:p>
        </w:tc>
        <w:tc>
          <w:tcPr>
            <w:tcW w:w="255" w:type="pct"/>
            <w:vAlign w:val="center"/>
            <w:hideMark/>
          </w:tcPr>
          <w:p w14:paraId="3EE1DAEB"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0.80</w:t>
            </w:r>
          </w:p>
        </w:tc>
        <w:tc>
          <w:tcPr>
            <w:tcW w:w="243" w:type="pct"/>
            <w:vAlign w:val="center"/>
            <w:hideMark/>
          </w:tcPr>
          <w:p w14:paraId="79983712"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0.80</w:t>
            </w:r>
          </w:p>
        </w:tc>
        <w:tc>
          <w:tcPr>
            <w:tcW w:w="265" w:type="pct"/>
            <w:vAlign w:val="center"/>
            <w:hideMark/>
          </w:tcPr>
          <w:p w14:paraId="5F85953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0.65</w:t>
            </w:r>
          </w:p>
        </w:tc>
        <w:tc>
          <w:tcPr>
            <w:tcW w:w="243" w:type="pct"/>
            <w:vAlign w:val="center"/>
            <w:hideMark/>
          </w:tcPr>
          <w:p w14:paraId="22BB2DF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1.20</w:t>
            </w:r>
          </w:p>
        </w:tc>
        <w:tc>
          <w:tcPr>
            <w:tcW w:w="243" w:type="pct"/>
            <w:vAlign w:val="center"/>
            <w:hideMark/>
          </w:tcPr>
          <w:p w14:paraId="01DFFAD0"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197" w:type="pct"/>
            <w:vAlign w:val="center"/>
            <w:hideMark/>
          </w:tcPr>
          <w:p w14:paraId="08A59E03"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57</w:t>
            </w:r>
          </w:p>
        </w:tc>
        <w:tc>
          <w:tcPr>
            <w:tcW w:w="197" w:type="pct"/>
            <w:vAlign w:val="center"/>
            <w:hideMark/>
          </w:tcPr>
          <w:p w14:paraId="54AB7F28"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15</w:t>
            </w:r>
          </w:p>
        </w:tc>
        <w:tc>
          <w:tcPr>
            <w:tcW w:w="240" w:type="pct"/>
            <w:vAlign w:val="center"/>
            <w:hideMark/>
          </w:tcPr>
          <w:p w14:paraId="5239F67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350</w:t>
            </w:r>
          </w:p>
        </w:tc>
      </w:tr>
      <w:tr w:rsidR="00723312" w:rsidRPr="00F5522E" w14:paraId="0F3B0393" w14:textId="77777777" w:rsidTr="002A6325">
        <w:trPr>
          <w:trHeight w:val="304"/>
          <w:jc w:val="center"/>
        </w:trPr>
        <w:tc>
          <w:tcPr>
            <w:tcW w:w="417" w:type="pct"/>
            <w:vMerge/>
            <w:vAlign w:val="center"/>
            <w:hideMark/>
          </w:tcPr>
          <w:p w14:paraId="0D264963" w14:textId="77777777" w:rsidR="0069763C" w:rsidRPr="00F5522E" w:rsidRDefault="0069763C" w:rsidP="00723312">
            <w:pPr>
              <w:jc w:val="center"/>
              <w:rPr>
                <w:rFonts w:asciiTheme="majorBidi" w:hAnsiTheme="majorBidi" w:cstheme="majorBidi"/>
                <w:sz w:val="18"/>
                <w:szCs w:val="18"/>
              </w:rPr>
            </w:pPr>
          </w:p>
        </w:tc>
        <w:tc>
          <w:tcPr>
            <w:tcW w:w="537" w:type="pct"/>
            <w:vAlign w:val="center"/>
            <w:hideMark/>
          </w:tcPr>
          <w:p w14:paraId="10DA0D8B"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PS</w:t>
            </w:r>
          </w:p>
        </w:tc>
        <w:tc>
          <w:tcPr>
            <w:tcW w:w="284" w:type="pct"/>
            <w:vAlign w:val="center"/>
          </w:tcPr>
          <w:p w14:paraId="18465847"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53.40</w:t>
            </w:r>
          </w:p>
        </w:tc>
        <w:tc>
          <w:tcPr>
            <w:tcW w:w="368" w:type="pct"/>
            <w:vAlign w:val="center"/>
          </w:tcPr>
          <w:p w14:paraId="5DB559E8"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1.4</w:t>
            </w:r>
            <w:r w:rsidR="0018307E" w:rsidRPr="00F5522E">
              <w:rPr>
                <w:rFonts w:asciiTheme="majorBidi" w:hAnsiTheme="majorBidi" w:cstheme="majorBidi"/>
                <w:sz w:val="18"/>
                <w:szCs w:val="18"/>
              </w:rPr>
              <w:t>8</w:t>
            </w:r>
          </w:p>
        </w:tc>
        <w:tc>
          <w:tcPr>
            <w:tcW w:w="243" w:type="pct"/>
            <w:vAlign w:val="center"/>
          </w:tcPr>
          <w:p w14:paraId="11470961"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0.58</w:t>
            </w:r>
          </w:p>
        </w:tc>
        <w:tc>
          <w:tcPr>
            <w:tcW w:w="243" w:type="pct"/>
            <w:vAlign w:val="center"/>
          </w:tcPr>
          <w:p w14:paraId="6D3F7785"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7.70</w:t>
            </w:r>
          </w:p>
        </w:tc>
        <w:tc>
          <w:tcPr>
            <w:tcW w:w="243" w:type="pct"/>
            <w:vAlign w:val="center"/>
          </w:tcPr>
          <w:p w14:paraId="36D92CBE"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0.52</w:t>
            </w:r>
          </w:p>
        </w:tc>
        <w:tc>
          <w:tcPr>
            <w:tcW w:w="243" w:type="pct"/>
            <w:vAlign w:val="center"/>
            <w:hideMark/>
          </w:tcPr>
          <w:p w14:paraId="44963F94"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5311E057"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1.45</w:t>
            </w:r>
          </w:p>
        </w:tc>
        <w:tc>
          <w:tcPr>
            <w:tcW w:w="243" w:type="pct"/>
            <w:vAlign w:val="center"/>
            <w:hideMark/>
          </w:tcPr>
          <w:p w14:paraId="6FD83FB2"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55" w:type="pct"/>
            <w:vAlign w:val="center"/>
            <w:hideMark/>
          </w:tcPr>
          <w:p w14:paraId="5610848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0.85</w:t>
            </w:r>
          </w:p>
        </w:tc>
        <w:tc>
          <w:tcPr>
            <w:tcW w:w="243" w:type="pct"/>
            <w:vAlign w:val="center"/>
            <w:hideMark/>
          </w:tcPr>
          <w:p w14:paraId="52B9FCD9"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65" w:type="pct"/>
            <w:vAlign w:val="center"/>
            <w:hideMark/>
          </w:tcPr>
          <w:p w14:paraId="4425F2B0"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243" w:type="pct"/>
            <w:vAlign w:val="center"/>
            <w:hideMark/>
          </w:tcPr>
          <w:p w14:paraId="7EDC2C51"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43" w:type="pct"/>
            <w:vAlign w:val="center"/>
            <w:hideMark/>
          </w:tcPr>
          <w:p w14:paraId="5F9D0C38"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0.80</w:t>
            </w:r>
          </w:p>
        </w:tc>
        <w:tc>
          <w:tcPr>
            <w:tcW w:w="197" w:type="pct"/>
            <w:vAlign w:val="center"/>
            <w:hideMark/>
          </w:tcPr>
          <w:p w14:paraId="26EAB6A8" w14:textId="77777777" w:rsidR="0069763C" w:rsidRPr="00F5522E" w:rsidRDefault="0018307E" w:rsidP="00723312">
            <w:pPr>
              <w:jc w:val="center"/>
              <w:rPr>
                <w:rFonts w:asciiTheme="majorBidi" w:hAnsiTheme="majorBidi" w:cstheme="majorBidi"/>
                <w:sz w:val="18"/>
                <w:szCs w:val="18"/>
              </w:rPr>
            </w:pPr>
            <w:r w:rsidRPr="00F5522E">
              <w:rPr>
                <w:rFonts w:asciiTheme="majorBidi" w:hAnsiTheme="majorBidi" w:cstheme="majorBidi"/>
                <w:sz w:val="18"/>
                <w:szCs w:val="18"/>
              </w:rPr>
              <w:t>68</w:t>
            </w:r>
          </w:p>
        </w:tc>
        <w:tc>
          <w:tcPr>
            <w:tcW w:w="197" w:type="pct"/>
            <w:vAlign w:val="center"/>
            <w:hideMark/>
          </w:tcPr>
          <w:p w14:paraId="156E1D9B" w14:textId="77777777" w:rsidR="0069763C" w:rsidRPr="00F5522E" w:rsidRDefault="0018307E" w:rsidP="00723312">
            <w:pPr>
              <w:jc w:val="center"/>
              <w:rPr>
                <w:rFonts w:asciiTheme="majorBidi" w:hAnsiTheme="majorBidi" w:cstheme="majorBidi"/>
                <w:sz w:val="18"/>
                <w:szCs w:val="18"/>
              </w:rPr>
            </w:pPr>
            <w:r w:rsidRPr="00F5522E">
              <w:rPr>
                <w:rFonts w:asciiTheme="majorBidi" w:hAnsiTheme="majorBidi" w:cstheme="majorBidi"/>
                <w:sz w:val="18"/>
                <w:szCs w:val="18"/>
              </w:rPr>
              <w:t>19</w:t>
            </w:r>
          </w:p>
        </w:tc>
        <w:tc>
          <w:tcPr>
            <w:tcW w:w="240" w:type="pct"/>
            <w:vAlign w:val="center"/>
            <w:hideMark/>
          </w:tcPr>
          <w:p w14:paraId="3C727D3B"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355</w:t>
            </w:r>
          </w:p>
        </w:tc>
      </w:tr>
      <w:tr w:rsidR="00723312" w:rsidRPr="00F5522E" w14:paraId="3167A6E1" w14:textId="77777777" w:rsidTr="002A6325">
        <w:trPr>
          <w:trHeight w:val="304"/>
          <w:jc w:val="center"/>
        </w:trPr>
        <w:tc>
          <w:tcPr>
            <w:tcW w:w="417" w:type="pct"/>
            <w:vMerge/>
            <w:vAlign w:val="center"/>
            <w:hideMark/>
          </w:tcPr>
          <w:p w14:paraId="6604C849" w14:textId="77777777" w:rsidR="0069763C" w:rsidRPr="00F5522E" w:rsidRDefault="0069763C" w:rsidP="00723312">
            <w:pPr>
              <w:jc w:val="center"/>
              <w:rPr>
                <w:rFonts w:asciiTheme="majorBidi" w:hAnsiTheme="majorBidi" w:cstheme="majorBidi"/>
                <w:sz w:val="18"/>
                <w:szCs w:val="18"/>
              </w:rPr>
            </w:pPr>
          </w:p>
        </w:tc>
        <w:tc>
          <w:tcPr>
            <w:tcW w:w="537" w:type="pct"/>
            <w:vAlign w:val="center"/>
            <w:hideMark/>
          </w:tcPr>
          <w:p w14:paraId="608486F6"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COM</w:t>
            </w:r>
          </w:p>
        </w:tc>
        <w:tc>
          <w:tcPr>
            <w:tcW w:w="284" w:type="pct"/>
            <w:vAlign w:val="center"/>
          </w:tcPr>
          <w:p w14:paraId="573A8187"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54.80</w:t>
            </w:r>
          </w:p>
        </w:tc>
        <w:tc>
          <w:tcPr>
            <w:tcW w:w="368" w:type="pct"/>
            <w:vAlign w:val="center"/>
          </w:tcPr>
          <w:p w14:paraId="7A88030A"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1.46</w:t>
            </w:r>
          </w:p>
        </w:tc>
        <w:tc>
          <w:tcPr>
            <w:tcW w:w="243" w:type="pct"/>
            <w:vAlign w:val="center"/>
          </w:tcPr>
          <w:p w14:paraId="4EE97F28"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0.75</w:t>
            </w:r>
          </w:p>
        </w:tc>
        <w:tc>
          <w:tcPr>
            <w:tcW w:w="243" w:type="pct"/>
            <w:vAlign w:val="center"/>
          </w:tcPr>
          <w:p w14:paraId="6EC00A5A"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7.80</w:t>
            </w:r>
          </w:p>
        </w:tc>
        <w:tc>
          <w:tcPr>
            <w:tcW w:w="243" w:type="pct"/>
            <w:vAlign w:val="center"/>
          </w:tcPr>
          <w:p w14:paraId="585A2351"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0.5</w:t>
            </w:r>
            <w:r w:rsidR="0018307E" w:rsidRPr="00F5522E">
              <w:rPr>
                <w:rFonts w:asciiTheme="majorBidi" w:hAnsiTheme="majorBidi" w:cstheme="majorBidi"/>
                <w:sz w:val="18"/>
                <w:szCs w:val="18"/>
              </w:rPr>
              <w:t>1</w:t>
            </w:r>
          </w:p>
        </w:tc>
        <w:tc>
          <w:tcPr>
            <w:tcW w:w="243" w:type="pct"/>
            <w:vAlign w:val="center"/>
            <w:hideMark/>
          </w:tcPr>
          <w:p w14:paraId="1509C7C0" w14:textId="77777777" w:rsidR="0069763C" w:rsidRPr="00F5522E" w:rsidRDefault="0069763C" w:rsidP="00723312">
            <w:pPr>
              <w:jc w:val="center"/>
              <w:rPr>
                <w:rFonts w:asciiTheme="majorBidi" w:hAnsiTheme="majorBidi" w:cstheme="majorBidi"/>
                <w:sz w:val="18"/>
                <w:szCs w:val="18"/>
              </w:rPr>
            </w:pPr>
          </w:p>
        </w:tc>
        <w:tc>
          <w:tcPr>
            <w:tcW w:w="295" w:type="pct"/>
            <w:vAlign w:val="center"/>
            <w:hideMark/>
          </w:tcPr>
          <w:p w14:paraId="3340C4C0"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43" w:type="pct"/>
            <w:vAlign w:val="center"/>
            <w:hideMark/>
          </w:tcPr>
          <w:p w14:paraId="56C8D5D6"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1.10</w:t>
            </w:r>
          </w:p>
        </w:tc>
        <w:tc>
          <w:tcPr>
            <w:tcW w:w="255" w:type="pct"/>
            <w:vAlign w:val="center"/>
            <w:hideMark/>
          </w:tcPr>
          <w:p w14:paraId="71C055A5"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243" w:type="pct"/>
            <w:vAlign w:val="center"/>
            <w:hideMark/>
          </w:tcPr>
          <w:p w14:paraId="7AA29226"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265" w:type="pct"/>
            <w:vAlign w:val="center"/>
            <w:hideMark/>
          </w:tcPr>
          <w:p w14:paraId="49CDBBB5"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0.60</w:t>
            </w:r>
          </w:p>
        </w:tc>
        <w:tc>
          <w:tcPr>
            <w:tcW w:w="243" w:type="pct"/>
            <w:vAlign w:val="center"/>
            <w:hideMark/>
          </w:tcPr>
          <w:p w14:paraId="74A6EAF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1.10</w:t>
            </w:r>
          </w:p>
        </w:tc>
        <w:tc>
          <w:tcPr>
            <w:tcW w:w="243" w:type="pct"/>
            <w:vAlign w:val="center"/>
            <w:hideMark/>
          </w:tcPr>
          <w:p w14:paraId="4291DCC1"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0.67</w:t>
            </w:r>
          </w:p>
        </w:tc>
        <w:tc>
          <w:tcPr>
            <w:tcW w:w="197" w:type="pct"/>
            <w:vAlign w:val="center"/>
            <w:hideMark/>
          </w:tcPr>
          <w:p w14:paraId="70CEA0DE"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70</w:t>
            </w:r>
          </w:p>
        </w:tc>
        <w:tc>
          <w:tcPr>
            <w:tcW w:w="197" w:type="pct"/>
            <w:vAlign w:val="center"/>
            <w:hideMark/>
          </w:tcPr>
          <w:p w14:paraId="41FE4CC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20</w:t>
            </w:r>
          </w:p>
        </w:tc>
        <w:tc>
          <w:tcPr>
            <w:tcW w:w="240" w:type="pct"/>
            <w:vAlign w:val="center"/>
            <w:hideMark/>
          </w:tcPr>
          <w:p w14:paraId="53D51A88"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370</w:t>
            </w:r>
          </w:p>
        </w:tc>
      </w:tr>
      <w:tr w:rsidR="00723312" w:rsidRPr="00F5522E" w14:paraId="394CEA5C" w14:textId="77777777" w:rsidTr="002A6325">
        <w:trPr>
          <w:trHeight w:val="304"/>
          <w:jc w:val="center"/>
        </w:trPr>
        <w:tc>
          <w:tcPr>
            <w:tcW w:w="417" w:type="pct"/>
            <w:vMerge/>
            <w:vAlign w:val="center"/>
            <w:hideMark/>
          </w:tcPr>
          <w:p w14:paraId="7079C68C" w14:textId="77777777" w:rsidR="0069763C" w:rsidRPr="00F5522E" w:rsidRDefault="0069763C" w:rsidP="00723312">
            <w:pPr>
              <w:jc w:val="center"/>
              <w:rPr>
                <w:rFonts w:asciiTheme="majorBidi" w:hAnsiTheme="majorBidi" w:cstheme="majorBidi"/>
                <w:sz w:val="18"/>
                <w:szCs w:val="18"/>
              </w:rPr>
            </w:pPr>
          </w:p>
        </w:tc>
        <w:tc>
          <w:tcPr>
            <w:tcW w:w="537" w:type="pct"/>
            <w:vAlign w:val="center"/>
            <w:hideMark/>
          </w:tcPr>
          <w:p w14:paraId="0AC2EDA3"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CHI</w:t>
            </w:r>
          </w:p>
        </w:tc>
        <w:tc>
          <w:tcPr>
            <w:tcW w:w="284" w:type="pct"/>
            <w:vAlign w:val="center"/>
          </w:tcPr>
          <w:p w14:paraId="73233498"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52.86</w:t>
            </w:r>
          </w:p>
        </w:tc>
        <w:tc>
          <w:tcPr>
            <w:tcW w:w="368" w:type="pct"/>
            <w:vAlign w:val="center"/>
          </w:tcPr>
          <w:p w14:paraId="28A595C5"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1.48</w:t>
            </w:r>
          </w:p>
        </w:tc>
        <w:tc>
          <w:tcPr>
            <w:tcW w:w="243" w:type="pct"/>
            <w:vAlign w:val="center"/>
          </w:tcPr>
          <w:p w14:paraId="736F656E"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0.68</w:t>
            </w:r>
          </w:p>
        </w:tc>
        <w:tc>
          <w:tcPr>
            <w:tcW w:w="243" w:type="pct"/>
            <w:vAlign w:val="center"/>
          </w:tcPr>
          <w:p w14:paraId="13931603"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7.70</w:t>
            </w:r>
          </w:p>
        </w:tc>
        <w:tc>
          <w:tcPr>
            <w:tcW w:w="243" w:type="pct"/>
            <w:vAlign w:val="center"/>
          </w:tcPr>
          <w:p w14:paraId="0CC03E0B"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0.5</w:t>
            </w:r>
            <w:r w:rsidR="0018307E" w:rsidRPr="00F5522E">
              <w:rPr>
                <w:rFonts w:asciiTheme="majorBidi" w:hAnsiTheme="majorBidi" w:cstheme="majorBidi"/>
                <w:sz w:val="18"/>
                <w:szCs w:val="18"/>
              </w:rPr>
              <w:t>4</w:t>
            </w:r>
          </w:p>
        </w:tc>
        <w:tc>
          <w:tcPr>
            <w:tcW w:w="243" w:type="pct"/>
            <w:vAlign w:val="center"/>
            <w:hideMark/>
          </w:tcPr>
          <w:p w14:paraId="4618F460"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4663F28C"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43" w:type="pct"/>
            <w:vAlign w:val="center"/>
            <w:hideMark/>
          </w:tcPr>
          <w:p w14:paraId="035CBF60"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1.20</w:t>
            </w:r>
          </w:p>
        </w:tc>
        <w:tc>
          <w:tcPr>
            <w:tcW w:w="255" w:type="pct"/>
            <w:vAlign w:val="center"/>
            <w:hideMark/>
          </w:tcPr>
          <w:p w14:paraId="1826898A"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243" w:type="pct"/>
            <w:vAlign w:val="center"/>
            <w:hideMark/>
          </w:tcPr>
          <w:p w14:paraId="1977276F"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0.75</w:t>
            </w:r>
          </w:p>
        </w:tc>
        <w:tc>
          <w:tcPr>
            <w:tcW w:w="265" w:type="pct"/>
            <w:vAlign w:val="center"/>
            <w:hideMark/>
          </w:tcPr>
          <w:p w14:paraId="0B309EE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0.66</w:t>
            </w:r>
          </w:p>
        </w:tc>
        <w:tc>
          <w:tcPr>
            <w:tcW w:w="243" w:type="pct"/>
            <w:vAlign w:val="center"/>
            <w:hideMark/>
          </w:tcPr>
          <w:p w14:paraId="634D9627"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1.20</w:t>
            </w:r>
          </w:p>
        </w:tc>
        <w:tc>
          <w:tcPr>
            <w:tcW w:w="243" w:type="pct"/>
            <w:vAlign w:val="center"/>
            <w:hideMark/>
          </w:tcPr>
          <w:p w14:paraId="32864EE1"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0.72</w:t>
            </w:r>
          </w:p>
        </w:tc>
        <w:tc>
          <w:tcPr>
            <w:tcW w:w="197" w:type="pct"/>
            <w:vAlign w:val="center"/>
            <w:hideMark/>
          </w:tcPr>
          <w:p w14:paraId="658CD91D" w14:textId="77777777" w:rsidR="0069763C" w:rsidRPr="00F5522E" w:rsidRDefault="0018307E" w:rsidP="00723312">
            <w:pPr>
              <w:jc w:val="center"/>
              <w:rPr>
                <w:rFonts w:asciiTheme="majorBidi" w:hAnsiTheme="majorBidi" w:cstheme="majorBidi"/>
                <w:sz w:val="18"/>
                <w:szCs w:val="18"/>
              </w:rPr>
            </w:pPr>
            <w:r w:rsidRPr="00F5522E">
              <w:rPr>
                <w:rFonts w:asciiTheme="majorBidi" w:hAnsiTheme="majorBidi" w:cstheme="majorBidi"/>
                <w:sz w:val="18"/>
                <w:szCs w:val="18"/>
              </w:rPr>
              <w:t>62</w:t>
            </w:r>
          </w:p>
        </w:tc>
        <w:tc>
          <w:tcPr>
            <w:tcW w:w="197" w:type="pct"/>
            <w:vAlign w:val="center"/>
            <w:hideMark/>
          </w:tcPr>
          <w:p w14:paraId="67722365" w14:textId="77777777" w:rsidR="0069763C" w:rsidRPr="00F5522E" w:rsidRDefault="0018307E" w:rsidP="00723312">
            <w:pPr>
              <w:jc w:val="center"/>
              <w:rPr>
                <w:rFonts w:asciiTheme="majorBidi" w:hAnsiTheme="majorBidi" w:cstheme="majorBidi"/>
                <w:sz w:val="18"/>
                <w:szCs w:val="18"/>
              </w:rPr>
            </w:pPr>
            <w:r w:rsidRPr="00F5522E">
              <w:rPr>
                <w:rFonts w:asciiTheme="majorBidi" w:hAnsiTheme="majorBidi" w:cstheme="majorBidi"/>
                <w:sz w:val="18"/>
                <w:szCs w:val="18"/>
              </w:rPr>
              <w:t>16</w:t>
            </w:r>
          </w:p>
        </w:tc>
        <w:tc>
          <w:tcPr>
            <w:tcW w:w="240" w:type="pct"/>
            <w:vAlign w:val="center"/>
            <w:hideMark/>
          </w:tcPr>
          <w:p w14:paraId="20C4CF2E" w14:textId="77777777" w:rsidR="0069763C" w:rsidRPr="00F5522E" w:rsidRDefault="0018307E" w:rsidP="00723312">
            <w:pPr>
              <w:jc w:val="center"/>
              <w:rPr>
                <w:rFonts w:asciiTheme="majorBidi" w:hAnsiTheme="majorBidi" w:cstheme="majorBidi"/>
                <w:sz w:val="18"/>
                <w:szCs w:val="18"/>
              </w:rPr>
            </w:pPr>
            <w:r w:rsidRPr="00F5522E">
              <w:rPr>
                <w:rFonts w:asciiTheme="majorBidi" w:hAnsiTheme="majorBidi" w:cstheme="majorBidi"/>
                <w:sz w:val="18"/>
                <w:szCs w:val="18"/>
              </w:rPr>
              <w:t>350</w:t>
            </w:r>
          </w:p>
        </w:tc>
      </w:tr>
      <w:tr w:rsidR="00723312" w:rsidRPr="00F5522E" w14:paraId="59B555D8" w14:textId="77777777" w:rsidTr="002A6325">
        <w:trPr>
          <w:trHeight w:val="377"/>
          <w:jc w:val="center"/>
        </w:trPr>
        <w:tc>
          <w:tcPr>
            <w:tcW w:w="417" w:type="pct"/>
            <w:vMerge/>
            <w:vAlign w:val="center"/>
            <w:hideMark/>
          </w:tcPr>
          <w:p w14:paraId="56C78C4F" w14:textId="77777777" w:rsidR="0069763C" w:rsidRPr="00F5522E" w:rsidRDefault="0069763C" w:rsidP="00723312">
            <w:pPr>
              <w:jc w:val="center"/>
              <w:rPr>
                <w:rFonts w:asciiTheme="majorBidi" w:hAnsiTheme="majorBidi" w:cstheme="majorBidi"/>
                <w:sz w:val="18"/>
                <w:szCs w:val="18"/>
              </w:rPr>
            </w:pPr>
          </w:p>
        </w:tc>
        <w:tc>
          <w:tcPr>
            <w:tcW w:w="537" w:type="pct"/>
            <w:vAlign w:val="center"/>
            <w:hideMark/>
          </w:tcPr>
          <w:p w14:paraId="405E9814"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ABA</w:t>
            </w:r>
          </w:p>
        </w:tc>
        <w:tc>
          <w:tcPr>
            <w:tcW w:w="284" w:type="pct"/>
            <w:vAlign w:val="center"/>
          </w:tcPr>
          <w:p w14:paraId="07FD07E4"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52.50</w:t>
            </w:r>
          </w:p>
        </w:tc>
        <w:tc>
          <w:tcPr>
            <w:tcW w:w="368" w:type="pct"/>
            <w:vAlign w:val="center"/>
          </w:tcPr>
          <w:p w14:paraId="11247A64"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1.50</w:t>
            </w:r>
          </w:p>
        </w:tc>
        <w:tc>
          <w:tcPr>
            <w:tcW w:w="243" w:type="pct"/>
            <w:vAlign w:val="center"/>
          </w:tcPr>
          <w:p w14:paraId="3F780986"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0.61</w:t>
            </w:r>
          </w:p>
        </w:tc>
        <w:tc>
          <w:tcPr>
            <w:tcW w:w="243" w:type="pct"/>
            <w:vAlign w:val="center"/>
          </w:tcPr>
          <w:p w14:paraId="7B12202F"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7.60</w:t>
            </w:r>
          </w:p>
        </w:tc>
        <w:tc>
          <w:tcPr>
            <w:tcW w:w="243" w:type="pct"/>
            <w:vAlign w:val="center"/>
          </w:tcPr>
          <w:p w14:paraId="0169A85C"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0.50</w:t>
            </w:r>
          </w:p>
        </w:tc>
        <w:tc>
          <w:tcPr>
            <w:tcW w:w="243" w:type="pct"/>
            <w:vAlign w:val="center"/>
            <w:hideMark/>
          </w:tcPr>
          <w:p w14:paraId="4D6C7982"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557E50E2"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1.50</w:t>
            </w:r>
          </w:p>
        </w:tc>
        <w:tc>
          <w:tcPr>
            <w:tcW w:w="243" w:type="pct"/>
            <w:vAlign w:val="center"/>
            <w:hideMark/>
          </w:tcPr>
          <w:p w14:paraId="69F1DF8A"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55" w:type="pct"/>
            <w:vAlign w:val="center"/>
            <w:hideMark/>
          </w:tcPr>
          <w:p w14:paraId="7F19B17B"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0.85</w:t>
            </w:r>
          </w:p>
        </w:tc>
        <w:tc>
          <w:tcPr>
            <w:tcW w:w="243" w:type="pct"/>
            <w:vAlign w:val="center"/>
            <w:hideMark/>
          </w:tcPr>
          <w:p w14:paraId="17BAC1A8"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65" w:type="pct"/>
            <w:vAlign w:val="center"/>
            <w:hideMark/>
          </w:tcPr>
          <w:p w14:paraId="72A41B2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0.75</w:t>
            </w:r>
          </w:p>
        </w:tc>
        <w:tc>
          <w:tcPr>
            <w:tcW w:w="243" w:type="pct"/>
            <w:vAlign w:val="center"/>
            <w:hideMark/>
          </w:tcPr>
          <w:p w14:paraId="1CB382B0"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43" w:type="pct"/>
            <w:vAlign w:val="center"/>
            <w:hideMark/>
          </w:tcPr>
          <w:p w14:paraId="2DA95ECC"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0.75</w:t>
            </w:r>
          </w:p>
        </w:tc>
        <w:tc>
          <w:tcPr>
            <w:tcW w:w="197" w:type="pct"/>
            <w:vAlign w:val="center"/>
            <w:hideMark/>
          </w:tcPr>
          <w:p w14:paraId="55A68F2D"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6</w:t>
            </w:r>
            <w:r w:rsidR="0018307E" w:rsidRPr="00F5522E">
              <w:rPr>
                <w:rFonts w:asciiTheme="majorBidi" w:hAnsiTheme="majorBidi" w:cstheme="majorBidi"/>
                <w:sz w:val="18"/>
                <w:szCs w:val="18"/>
              </w:rPr>
              <w:t>0</w:t>
            </w:r>
          </w:p>
        </w:tc>
        <w:tc>
          <w:tcPr>
            <w:tcW w:w="197" w:type="pct"/>
            <w:vAlign w:val="center"/>
            <w:hideMark/>
          </w:tcPr>
          <w:p w14:paraId="71CF8DBB" w14:textId="77777777" w:rsidR="0069763C" w:rsidRPr="00F5522E" w:rsidRDefault="0069763C" w:rsidP="00723312">
            <w:pPr>
              <w:jc w:val="center"/>
              <w:rPr>
                <w:rFonts w:asciiTheme="majorBidi" w:hAnsiTheme="majorBidi" w:cstheme="majorBidi"/>
                <w:sz w:val="18"/>
                <w:szCs w:val="18"/>
              </w:rPr>
            </w:pPr>
            <w:r w:rsidRPr="00F5522E">
              <w:rPr>
                <w:rFonts w:asciiTheme="majorBidi" w:hAnsiTheme="majorBidi" w:cstheme="majorBidi"/>
                <w:sz w:val="18"/>
                <w:szCs w:val="18"/>
              </w:rPr>
              <w:t>16</w:t>
            </w:r>
          </w:p>
        </w:tc>
        <w:tc>
          <w:tcPr>
            <w:tcW w:w="240" w:type="pct"/>
            <w:vAlign w:val="center"/>
            <w:hideMark/>
          </w:tcPr>
          <w:p w14:paraId="427D3DB6" w14:textId="77777777" w:rsidR="0069763C" w:rsidRPr="00F5522E" w:rsidRDefault="0018307E" w:rsidP="00723312">
            <w:pPr>
              <w:jc w:val="center"/>
              <w:rPr>
                <w:rFonts w:asciiTheme="majorBidi" w:hAnsiTheme="majorBidi" w:cstheme="majorBidi"/>
                <w:sz w:val="18"/>
                <w:szCs w:val="18"/>
              </w:rPr>
            </w:pPr>
            <w:r w:rsidRPr="00F5522E">
              <w:rPr>
                <w:rFonts w:asciiTheme="majorBidi" w:hAnsiTheme="majorBidi" w:cstheme="majorBidi"/>
                <w:sz w:val="18"/>
                <w:szCs w:val="18"/>
              </w:rPr>
              <w:t>350</w:t>
            </w:r>
          </w:p>
        </w:tc>
      </w:tr>
      <w:tr w:rsidR="00723312" w:rsidRPr="00F5522E" w14:paraId="02B5E8DE" w14:textId="77777777" w:rsidTr="002A6325">
        <w:trPr>
          <w:trHeight w:val="304"/>
          <w:jc w:val="center"/>
        </w:trPr>
        <w:tc>
          <w:tcPr>
            <w:tcW w:w="417" w:type="pct"/>
            <w:vMerge w:val="restart"/>
            <w:vAlign w:val="center"/>
            <w:hideMark/>
          </w:tcPr>
          <w:p w14:paraId="1CAB1A6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IR</w:t>
            </w:r>
            <w:r w:rsidRPr="00F5522E">
              <w:rPr>
                <w:rFonts w:asciiTheme="majorBidi" w:hAnsiTheme="majorBidi" w:cstheme="majorBidi"/>
                <w:sz w:val="18"/>
                <w:szCs w:val="18"/>
                <w:vertAlign w:val="subscript"/>
              </w:rPr>
              <w:t>80%</w:t>
            </w:r>
          </w:p>
          <w:p w14:paraId="6B21DB6E"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0CEBF34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Control</w:t>
            </w:r>
          </w:p>
        </w:tc>
        <w:tc>
          <w:tcPr>
            <w:tcW w:w="284" w:type="pct"/>
            <w:vAlign w:val="center"/>
          </w:tcPr>
          <w:p w14:paraId="52E0252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51.10</w:t>
            </w:r>
          </w:p>
        </w:tc>
        <w:tc>
          <w:tcPr>
            <w:tcW w:w="368" w:type="pct"/>
            <w:vAlign w:val="center"/>
          </w:tcPr>
          <w:p w14:paraId="7BFF5FB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1.46</w:t>
            </w:r>
          </w:p>
        </w:tc>
        <w:tc>
          <w:tcPr>
            <w:tcW w:w="243" w:type="pct"/>
            <w:vAlign w:val="center"/>
          </w:tcPr>
          <w:p w14:paraId="0F0852B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0.51</w:t>
            </w:r>
          </w:p>
        </w:tc>
        <w:tc>
          <w:tcPr>
            <w:tcW w:w="243" w:type="pct"/>
            <w:vAlign w:val="center"/>
          </w:tcPr>
          <w:p w14:paraId="4D5AF35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7.70</w:t>
            </w:r>
          </w:p>
        </w:tc>
        <w:tc>
          <w:tcPr>
            <w:tcW w:w="243" w:type="pct"/>
            <w:vAlign w:val="center"/>
          </w:tcPr>
          <w:p w14:paraId="3536A39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0.46</w:t>
            </w:r>
          </w:p>
        </w:tc>
        <w:tc>
          <w:tcPr>
            <w:tcW w:w="243" w:type="pct"/>
            <w:vAlign w:val="center"/>
            <w:hideMark/>
          </w:tcPr>
          <w:p w14:paraId="0C2F37F8"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0A82E39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1.50</w:t>
            </w:r>
          </w:p>
        </w:tc>
        <w:tc>
          <w:tcPr>
            <w:tcW w:w="243" w:type="pct"/>
            <w:vAlign w:val="center"/>
            <w:hideMark/>
          </w:tcPr>
          <w:p w14:paraId="5A61B7B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1.52</w:t>
            </w:r>
          </w:p>
        </w:tc>
        <w:tc>
          <w:tcPr>
            <w:tcW w:w="255" w:type="pct"/>
            <w:vAlign w:val="center"/>
            <w:hideMark/>
          </w:tcPr>
          <w:p w14:paraId="71D12F6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43" w:type="pct"/>
            <w:vAlign w:val="center"/>
            <w:hideMark/>
          </w:tcPr>
          <w:p w14:paraId="0115944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65" w:type="pct"/>
            <w:vAlign w:val="center"/>
            <w:hideMark/>
          </w:tcPr>
          <w:p w14:paraId="33E5873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243" w:type="pct"/>
            <w:vAlign w:val="center"/>
            <w:hideMark/>
          </w:tcPr>
          <w:p w14:paraId="0780F74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43" w:type="pct"/>
            <w:vAlign w:val="center"/>
            <w:hideMark/>
          </w:tcPr>
          <w:p w14:paraId="799B9A99" w14:textId="77777777" w:rsidR="00723312" w:rsidRPr="00F5522E" w:rsidRDefault="00723312" w:rsidP="00723312">
            <w:pPr>
              <w:jc w:val="center"/>
              <w:rPr>
                <w:rFonts w:asciiTheme="majorBidi" w:hAnsiTheme="majorBidi" w:cstheme="majorBidi"/>
                <w:sz w:val="18"/>
                <w:szCs w:val="18"/>
                <w:lang w:bidi="ar-EG"/>
              </w:rPr>
            </w:pPr>
            <w:r w:rsidRPr="00F5522E">
              <w:rPr>
                <w:rFonts w:asciiTheme="majorBidi" w:hAnsiTheme="majorBidi" w:cstheme="majorBidi"/>
                <w:sz w:val="18"/>
                <w:szCs w:val="18"/>
                <w:rtl/>
              </w:rPr>
              <w:t>0.90</w:t>
            </w:r>
          </w:p>
        </w:tc>
        <w:tc>
          <w:tcPr>
            <w:tcW w:w="197" w:type="pct"/>
            <w:vAlign w:val="center"/>
            <w:hideMark/>
          </w:tcPr>
          <w:p w14:paraId="6186D76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55</w:t>
            </w:r>
          </w:p>
        </w:tc>
        <w:tc>
          <w:tcPr>
            <w:tcW w:w="197" w:type="pct"/>
            <w:vAlign w:val="center"/>
            <w:hideMark/>
          </w:tcPr>
          <w:p w14:paraId="0D03722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w:t>
            </w:r>
          </w:p>
        </w:tc>
        <w:tc>
          <w:tcPr>
            <w:tcW w:w="240" w:type="pct"/>
            <w:vAlign w:val="center"/>
            <w:hideMark/>
          </w:tcPr>
          <w:p w14:paraId="583EF7D1"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340</w:t>
            </w:r>
          </w:p>
        </w:tc>
      </w:tr>
      <w:tr w:rsidR="00723312" w:rsidRPr="00F5522E" w14:paraId="281F7624" w14:textId="77777777" w:rsidTr="002A6325">
        <w:trPr>
          <w:trHeight w:val="304"/>
          <w:jc w:val="center"/>
        </w:trPr>
        <w:tc>
          <w:tcPr>
            <w:tcW w:w="417" w:type="pct"/>
            <w:vMerge/>
            <w:vAlign w:val="center"/>
            <w:hideMark/>
          </w:tcPr>
          <w:p w14:paraId="17B33B42"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51F505B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PS</w:t>
            </w:r>
          </w:p>
        </w:tc>
        <w:tc>
          <w:tcPr>
            <w:tcW w:w="284" w:type="pct"/>
            <w:vAlign w:val="center"/>
          </w:tcPr>
          <w:p w14:paraId="3FE8BA1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54.90</w:t>
            </w:r>
          </w:p>
        </w:tc>
        <w:tc>
          <w:tcPr>
            <w:tcW w:w="368" w:type="pct"/>
            <w:vAlign w:val="center"/>
          </w:tcPr>
          <w:p w14:paraId="5E38975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1.43</w:t>
            </w:r>
          </w:p>
        </w:tc>
        <w:tc>
          <w:tcPr>
            <w:tcW w:w="243" w:type="pct"/>
            <w:vAlign w:val="center"/>
          </w:tcPr>
          <w:p w14:paraId="3C12D64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0.56</w:t>
            </w:r>
          </w:p>
        </w:tc>
        <w:tc>
          <w:tcPr>
            <w:tcW w:w="243" w:type="pct"/>
            <w:vAlign w:val="center"/>
          </w:tcPr>
          <w:p w14:paraId="39B303F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7.80</w:t>
            </w:r>
          </w:p>
        </w:tc>
        <w:tc>
          <w:tcPr>
            <w:tcW w:w="243" w:type="pct"/>
            <w:vAlign w:val="center"/>
          </w:tcPr>
          <w:p w14:paraId="23ABC79D"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0.61</w:t>
            </w:r>
          </w:p>
        </w:tc>
        <w:tc>
          <w:tcPr>
            <w:tcW w:w="243" w:type="pct"/>
            <w:vAlign w:val="center"/>
            <w:hideMark/>
          </w:tcPr>
          <w:p w14:paraId="1015A44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294D2F1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1.60</w:t>
            </w:r>
          </w:p>
        </w:tc>
        <w:tc>
          <w:tcPr>
            <w:tcW w:w="243" w:type="pct"/>
            <w:vAlign w:val="center"/>
            <w:hideMark/>
          </w:tcPr>
          <w:p w14:paraId="111518C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1.50</w:t>
            </w:r>
          </w:p>
        </w:tc>
        <w:tc>
          <w:tcPr>
            <w:tcW w:w="255" w:type="pct"/>
            <w:vAlign w:val="center"/>
            <w:hideMark/>
          </w:tcPr>
          <w:p w14:paraId="7164F27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0.95</w:t>
            </w:r>
          </w:p>
        </w:tc>
        <w:tc>
          <w:tcPr>
            <w:tcW w:w="243" w:type="pct"/>
            <w:vAlign w:val="center"/>
            <w:hideMark/>
          </w:tcPr>
          <w:p w14:paraId="48B7C84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0.95</w:t>
            </w:r>
          </w:p>
        </w:tc>
        <w:tc>
          <w:tcPr>
            <w:tcW w:w="265" w:type="pct"/>
            <w:vAlign w:val="center"/>
            <w:hideMark/>
          </w:tcPr>
          <w:p w14:paraId="4D8C2DF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0.75</w:t>
            </w:r>
          </w:p>
        </w:tc>
        <w:tc>
          <w:tcPr>
            <w:tcW w:w="243" w:type="pct"/>
            <w:vAlign w:val="center"/>
            <w:hideMark/>
          </w:tcPr>
          <w:p w14:paraId="15CCC14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1.35</w:t>
            </w:r>
          </w:p>
        </w:tc>
        <w:tc>
          <w:tcPr>
            <w:tcW w:w="243" w:type="pct"/>
            <w:vAlign w:val="center"/>
            <w:hideMark/>
          </w:tcPr>
          <w:p w14:paraId="6B1F015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0.95</w:t>
            </w:r>
          </w:p>
        </w:tc>
        <w:tc>
          <w:tcPr>
            <w:tcW w:w="197" w:type="pct"/>
            <w:vAlign w:val="center"/>
            <w:hideMark/>
          </w:tcPr>
          <w:p w14:paraId="1F82D32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66</w:t>
            </w:r>
          </w:p>
        </w:tc>
        <w:tc>
          <w:tcPr>
            <w:tcW w:w="197" w:type="pct"/>
            <w:vAlign w:val="center"/>
            <w:hideMark/>
          </w:tcPr>
          <w:p w14:paraId="78EA43C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18</w:t>
            </w:r>
          </w:p>
        </w:tc>
        <w:tc>
          <w:tcPr>
            <w:tcW w:w="240" w:type="pct"/>
            <w:vAlign w:val="center"/>
            <w:hideMark/>
          </w:tcPr>
          <w:p w14:paraId="4E36D1E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345</w:t>
            </w:r>
          </w:p>
        </w:tc>
      </w:tr>
      <w:tr w:rsidR="00723312" w:rsidRPr="00F5522E" w14:paraId="0B8E50D4" w14:textId="77777777" w:rsidTr="002A6325">
        <w:trPr>
          <w:trHeight w:val="304"/>
          <w:jc w:val="center"/>
        </w:trPr>
        <w:tc>
          <w:tcPr>
            <w:tcW w:w="417" w:type="pct"/>
            <w:vMerge/>
            <w:vAlign w:val="center"/>
            <w:hideMark/>
          </w:tcPr>
          <w:p w14:paraId="5A041A25"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6A6BD9D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COM</w:t>
            </w:r>
          </w:p>
        </w:tc>
        <w:tc>
          <w:tcPr>
            <w:tcW w:w="284" w:type="pct"/>
            <w:vAlign w:val="center"/>
          </w:tcPr>
          <w:p w14:paraId="4690726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56.10</w:t>
            </w:r>
          </w:p>
        </w:tc>
        <w:tc>
          <w:tcPr>
            <w:tcW w:w="368" w:type="pct"/>
            <w:vAlign w:val="center"/>
          </w:tcPr>
          <w:p w14:paraId="2E82CCB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1.39</w:t>
            </w:r>
          </w:p>
        </w:tc>
        <w:tc>
          <w:tcPr>
            <w:tcW w:w="243" w:type="pct"/>
            <w:vAlign w:val="center"/>
          </w:tcPr>
          <w:p w14:paraId="6AF356E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0.81</w:t>
            </w:r>
          </w:p>
        </w:tc>
        <w:tc>
          <w:tcPr>
            <w:tcW w:w="243" w:type="pct"/>
            <w:vAlign w:val="center"/>
          </w:tcPr>
          <w:p w14:paraId="1459A30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7.90</w:t>
            </w:r>
          </w:p>
        </w:tc>
        <w:tc>
          <w:tcPr>
            <w:tcW w:w="243" w:type="pct"/>
            <w:vAlign w:val="center"/>
          </w:tcPr>
          <w:p w14:paraId="4DD0058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0.60</w:t>
            </w:r>
          </w:p>
        </w:tc>
        <w:tc>
          <w:tcPr>
            <w:tcW w:w="243" w:type="pct"/>
            <w:vAlign w:val="center"/>
            <w:hideMark/>
          </w:tcPr>
          <w:p w14:paraId="4071F366" w14:textId="77777777" w:rsidR="00723312" w:rsidRPr="00F5522E" w:rsidRDefault="00723312" w:rsidP="00723312">
            <w:pPr>
              <w:jc w:val="center"/>
              <w:rPr>
                <w:rFonts w:asciiTheme="majorBidi" w:hAnsiTheme="majorBidi" w:cstheme="majorBidi"/>
                <w:sz w:val="18"/>
                <w:szCs w:val="18"/>
              </w:rPr>
            </w:pPr>
          </w:p>
        </w:tc>
        <w:tc>
          <w:tcPr>
            <w:tcW w:w="295" w:type="pct"/>
            <w:vAlign w:val="center"/>
            <w:hideMark/>
          </w:tcPr>
          <w:p w14:paraId="6E936F9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1.35</w:t>
            </w:r>
          </w:p>
        </w:tc>
        <w:tc>
          <w:tcPr>
            <w:tcW w:w="243" w:type="pct"/>
            <w:vAlign w:val="center"/>
            <w:hideMark/>
          </w:tcPr>
          <w:p w14:paraId="292CBE09"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1.35</w:t>
            </w:r>
          </w:p>
        </w:tc>
        <w:tc>
          <w:tcPr>
            <w:tcW w:w="255" w:type="pct"/>
            <w:vAlign w:val="center"/>
            <w:hideMark/>
          </w:tcPr>
          <w:p w14:paraId="3483328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0.85</w:t>
            </w:r>
          </w:p>
        </w:tc>
        <w:tc>
          <w:tcPr>
            <w:tcW w:w="243" w:type="pct"/>
            <w:vAlign w:val="center"/>
            <w:hideMark/>
          </w:tcPr>
          <w:p w14:paraId="2835C43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0.80</w:t>
            </w:r>
          </w:p>
        </w:tc>
        <w:tc>
          <w:tcPr>
            <w:tcW w:w="265" w:type="pct"/>
            <w:vAlign w:val="center"/>
            <w:hideMark/>
          </w:tcPr>
          <w:p w14:paraId="31B5A97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243" w:type="pct"/>
            <w:vAlign w:val="center"/>
            <w:hideMark/>
          </w:tcPr>
          <w:p w14:paraId="2133A74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1.20</w:t>
            </w:r>
          </w:p>
        </w:tc>
        <w:tc>
          <w:tcPr>
            <w:tcW w:w="243" w:type="pct"/>
            <w:vAlign w:val="center"/>
            <w:hideMark/>
          </w:tcPr>
          <w:p w14:paraId="55A62A1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0.80</w:t>
            </w:r>
          </w:p>
        </w:tc>
        <w:tc>
          <w:tcPr>
            <w:tcW w:w="197" w:type="pct"/>
            <w:vAlign w:val="center"/>
            <w:hideMark/>
          </w:tcPr>
          <w:p w14:paraId="62A96428"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68</w:t>
            </w:r>
          </w:p>
        </w:tc>
        <w:tc>
          <w:tcPr>
            <w:tcW w:w="197" w:type="pct"/>
            <w:vAlign w:val="center"/>
            <w:hideMark/>
          </w:tcPr>
          <w:p w14:paraId="17744E6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19</w:t>
            </w:r>
          </w:p>
        </w:tc>
        <w:tc>
          <w:tcPr>
            <w:tcW w:w="240" w:type="pct"/>
            <w:vAlign w:val="center"/>
            <w:hideMark/>
          </w:tcPr>
          <w:p w14:paraId="63F00F78"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359</w:t>
            </w:r>
          </w:p>
        </w:tc>
      </w:tr>
      <w:tr w:rsidR="00723312" w:rsidRPr="00F5522E" w14:paraId="19BC75C7" w14:textId="77777777" w:rsidTr="002A6325">
        <w:trPr>
          <w:trHeight w:val="304"/>
          <w:jc w:val="center"/>
        </w:trPr>
        <w:tc>
          <w:tcPr>
            <w:tcW w:w="417" w:type="pct"/>
            <w:vMerge/>
            <w:vAlign w:val="center"/>
            <w:hideMark/>
          </w:tcPr>
          <w:p w14:paraId="6DBF8D82"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68A4B2C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CHI</w:t>
            </w:r>
          </w:p>
        </w:tc>
        <w:tc>
          <w:tcPr>
            <w:tcW w:w="284" w:type="pct"/>
            <w:vAlign w:val="center"/>
          </w:tcPr>
          <w:p w14:paraId="116B748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53.80</w:t>
            </w:r>
          </w:p>
        </w:tc>
        <w:tc>
          <w:tcPr>
            <w:tcW w:w="368" w:type="pct"/>
            <w:vAlign w:val="center"/>
          </w:tcPr>
          <w:p w14:paraId="6263338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1.43</w:t>
            </w:r>
          </w:p>
        </w:tc>
        <w:tc>
          <w:tcPr>
            <w:tcW w:w="243" w:type="pct"/>
            <w:vAlign w:val="center"/>
          </w:tcPr>
          <w:p w14:paraId="12BC372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0.79</w:t>
            </w:r>
          </w:p>
        </w:tc>
        <w:tc>
          <w:tcPr>
            <w:tcW w:w="243" w:type="pct"/>
            <w:vAlign w:val="center"/>
          </w:tcPr>
          <w:p w14:paraId="599DAC9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7.70</w:t>
            </w:r>
          </w:p>
        </w:tc>
        <w:tc>
          <w:tcPr>
            <w:tcW w:w="243" w:type="pct"/>
            <w:vAlign w:val="center"/>
          </w:tcPr>
          <w:p w14:paraId="10F2DE4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0.61</w:t>
            </w:r>
          </w:p>
        </w:tc>
        <w:tc>
          <w:tcPr>
            <w:tcW w:w="243" w:type="pct"/>
            <w:vAlign w:val="center"/>
            <w:hideMark/>
          </w:tcPr>
          <w:p w14:paraId="5045C67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1FDCD04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1.40</w:t>
            </w:r>
          </w:p>
        </w:tc>
        <w:tc>
          <w:tcPr>
            <w:tcW w:w="243" w:type="pct"/>
            <w:vAlign w:val="center"/>
            <w:hideMark/>
          </w:tcPr>
          <w:p w14:paraId="752EFAF9"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1.40</w:t>
            </w:r>
          </w:p>
        </w:tc>
        <w:tc>
          <w:tcPr>
            <w:tcW w:w="255" w:type="pct"/>
            <w:vAlign w:val="center"/>
            <w:hideMark/>
          </w:tcPr>
          <w:p w14:paraId="265F11B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43" w:type="pct"/>
            <w:vAlign w:val="center"/>
            <w:hideMark/>
          </w:tcPr>
          <w:p w14:paraId="2837DC5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0.85</w:t>
            </w:r>
          </w:p>
        </w:tc>
        <w:tc>
          <w:tcPr>
            <w:tcW w:w="265" w:type="pct"/>
            <w:vAlign w:val="center"/>
            <w:hideMark/>
          </w:tcPr>
          <w:p w14:paraId="020DED2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0.70</w:t>
            </w:r>
          </w:p>
        </w:tc>
        <w:tc>
          <w:tcPr>
            <w:tcW w:w="243" w:type="pct"/>
            <w:vAlign w:val="center"/>
            <w:hideMark/>
          </w:tcPr>
          <w:p w14:paraId="6B4F8CF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1.25</w:t>
            </w:r>
          </w:p>
        </w:tc>
        <w:tc>
          <w:tcPr>
            <w:tcW w:w="243" w:type="pct"/>
            <w:vAlign w:val="center"/>
            <w:hideMark/>
          </w:tcPr>
          <w:p w14:paraId="65DFC87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0.85</w:t>
            </w:r>
          </w:p>
        </w:tc>
        <w:tc>
          <w:tcPr>
            <w:tcW w:w="197" w:type="pct"/>
            <w:vAlign w:val="center"/>
            <w:hideMark/>
          </w:tcPr>
          <w:p w14:paraId="551B050D"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60</w:t>
            </w:r>
          </w:p>
        </w:tc>
        <w:tc>
          <w:tcPr>
            <w:tcW w:w="197" w:type="pct"/>
            <w:vAlign w:val="center"/>
            <w:hideMark/>
          </w:tcPr>
          <w:p w14:paraId="089DB2E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w:t>
            </w:r>
          </w:p>
        </w:tc>
        <w:tc>
          <w:tcPr>
            <w:tcW w:w="240" w:type="pct"/>
            <w:vAlign w:val="center"/>
            <w:hideMark/>
          </w:tcPr>
          <w:p w14:paraId="24E5AA21"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340</w:t>
            </w:r>
          </w:p>
        </w:tc>
      </w:tr>
      <w:tr w:rsidR="00723312" w:rsidRPr="00F5522E" w14:paraId="24B28792" w14:textId="77777777" w:rsidTr="002A6325">
        <w:trPr>
          <w:trHeight w:val="352"/>
          <w:jc w:val="center"/>
        </w:trPr>
        <w:tc>
          <w:tcPr>
            <w:tcW w:w="417" w:type="pct"/>
            <w:vMerge/>
            <w:vAlign w:val="center"/>
            <w:hideMark/>
          </w:tcPr>
          <w:p w14:paraId="6DFF1933"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6E76A56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ABA</w:t>
            </w:r>
          </w:p>
        </w:tc>
        <w:tc>
          <w:tcPr>
            <w:tcW w:w="284" w:type="pct"/>
            <w:vAlign w:val="center"/>
          </w:tcPr>
          <w:p w14:paraId="58B50FA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52.80</w:t>
            </w:r>
          </w:p>
        </w:tc>
        <w:tc>
          <w:tcPr>
            <w:tcW w:w="368" w:type="pct"/>
            <w:vAlign w:val="center"/>
          </w:tcPr>
          <w:p w14:paraId="3526576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1.42</w:t>
            </w:r>
          </w:p>
        </w:tc>
        <w:tc>
          <w:tcPr>
            <w:tcW w:w="243" w:type="pct"/>
            <w:vAlign w:val="center"/>
          </w:tcPr>
          <w:p w14:paraId="1AF3ED2D"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0.71</w:t>
            </w:r>
          </w:p>
        </w:tc>
        <w:tc>
          <w:tcPr>
            <w:tcW w:w="243" w:type="pct"/>
            <w:vAlign w:val="center"/>
          </w:tcPr>
          <w:p w14:paraId="1ADE9A4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7.80</w:t>
            </w:r>
          </w:p>
        </w:tc>
        <w:tc>
          <w:tcPr>
            <w:tcW w:w="243" w:type="pct"/>
            <w:vAlign w:val="center"/>
          </w:tcPr>
          <w:p w14:paraId="68D0B7A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0.59</w:t>
            </w:r>
          </w:p>
        </w:tc>
        <w:tc>
          <w:tcPr>
            <w:tcW w:w="243" w:type="pct"/>
            <w:vAlign w:val="center"/>
            <w:hideMark/>
          </w:tcPr>
          <w:p w14:paraId="2A23890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304C537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1.60</w:t>
            </w:r>
          </w:p>
        </w:tc>
        <w:tc>
          <w:tcPr>
            <w:tcW w:w="243" w:type="pct"/>
            <w:vAlign w:val="center"/>
            <w:hideMark/>
          </w:tcPr>
          <w:p w14:paraId="7B2BD7F8"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1.55</w:t>
            </w:r>
          </w:p>
        </w:tc>
        <w:tc>
          <w:tcPr>
            <w:tcW w:w="255" w:type="pct"/>
            <w:vAlign w:val="center"/>
            <w:hideMark/>
          </w:tcPr>
          <w:p w14:paraId="5C094512"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0.95</w:t>
            </w:r>
          </w:p>
        </w:tc>
        <w:tc>
          <w:tcPr>
            <w:tcW w:w="243" w:type="pct"/>
            <w:vAlign w:val="center"/>
            <w:hideMark/>
          </w:tcPr>
          <w:p w14:paraId="6AABA6A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0.95</w:t>
            </w:r>
          </w:p>
        </w:tc>
        <w:tc>
          <w:tcPr>
            <w:tcW w:w="265" w:type="pct"/>
            <w:vAlign w:val="center"/>
            <w:hideMark/>
          </w:tcPr>
          <w:p w14:paraId="5625D3D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0.75</w:t>
            </w:r>
          </w:p>
        </w:tc>
        <w:tc>
          <w:tcPr>
            <w:tcW w:w="243" w:type="pct"/>
            <w:vAlign w:val="center"/>
            <w:hideMark/>
          </w:tcPr>
          <w:p w14:paraId="043E057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1.35</w:t>
            </w:r>
          </w:p>
        </w:tc>
        <w:tc>
          <w:tcPr>
            <w:tcW w:w="243" w:type="pct"/>
            <w:vAlign w:val="center"/>
            <w:hideMark/>
          </w:tcPr>
          <w:p w14:paraId="5A64EFA3" w14:textId="77777777" w:rsidR="00723312" w:rsidRPr="00F5522E" w:rsidRDefault="00723312" w:rsidP="00723312">
            <w:pPr>
              <w:jc w:val="center"/>
              <w:rPr>
                <w:rFonts w:asciiTheme="majorBidi" w:hAnsiTheme="majorBidi" w:cstheme="majorBidi"/>
                <w:sz w:val="18"/>
                <w:szCs w:val="18"/>
                <w:rtl/>
                <w:lang w:bidi="ar-EG"/>
              </w:rPr>
            </w:pPr>
            <w:r w:rsidRPr="00F5522E">
              <w:rPr>
                <w:rFonts w:asciiTheme="majorBidi" w:hAnsiTheme="majorBidi" w:cstheme="majorBidi"/>
                <w:sz w:val="18"/>
                <w:szCs w:val="18"/>
              </w:rPr>
              <w:t>0.9</w:t>
            </w:r>
            <w:r w:rsidRPr="00F5522E">
              <w:rPr>
                <w:rFonts w:asciiTheme="majorBidi" w:hAnsiTheme="majorBidi" w:cstheme="majorBidi"/>
                <w:sz w:val="18"/>
                <w:szCs w:val="18"/>
                <w:rtl/>
              </w:rPr>
              <w:t>5</w:t>
            </w:r>
          </w:p>
        </w:tc>
        <w:tc>
          <w:tcPr>
            <w:tcW w:w="197" w:type="pct"/>
            <w:vAlign w:val="center"/>
            <w:hideMark/>
          </w:tcPr>
          <w:p w14:paraId="6D4A23A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58</w:t>
            </w:r>
          </w:p>
        </w:tc>
        <w:tc>
          <w:tcPr>
            <w:tcW w:w="197" w:type="pct"/>
            <w:vAlign w:val="center"/>
            <w:hideMark/>
          </w:tcPr>
          <w:p w14:paraId="50464C3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w:t>
            </w:r>
          </w:p>
        </w:tc>
        <w:tc>
          <w:tcPr>
            <w:tcW w:w="240" w:type="pct"/>
            <w:vAlign w:val="center"/>
            <w:hideMark/>
          </w:tcPr>
          <w:p w14:paraId="33E64A0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340</w:t>
            </w:r>
          </w:p>
        </w:tc>
      </w:tr>
      <w:tr w:rsidR="00723312" w:rsidRPr="00F5522E" w14:paraId="0BF994EE" w14:textId="77777777" w:rsidTr="002A6325">
        <w:trPr>
          <w:trHeight w:val="304"/>
          <w:jc w:val="center"/>
        </w:trPr>
        <w:tc>
          <w:tcPr>
            <w:tcW w:w="417" w:type="pct"/>
            <w:vMerge w:val="restart"/>
            <w:vAlign w:val="center"/>
            <w:hideMark/>
          </w:tcPr>
          <w:p w14:paraId="7007B92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IR</w:t>
            </w:r>
            <w:r w:rsidRPr="00F5522E">
              <w:rPr>
                <w:rFonts w:asciiTheme="majorBidi" w:hAnsiTheme="majorBidi" w:cstheme="majorBidi"/>
                <w:sz w:val="18"/>
                <w:szCs w:val="18"/>
                <w:vertAlign w:val="subscript"/>
              </w:rPr>
              <w:t>60%</w:t>
            </w:r>
          </w:p>
        </w:tc>
        <w:tc>
          <w:tcPr>
            <w:tcW w:w="537" w:type="pct"/>
            <w:vAlign w:val="center"/>
            <w:hideMark/>
          </w:tcPr>
          <w:p w14:paraId="7356706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Control</w:t>
            </w:r>
          </w:p>
        </w:tc>
        <w:tc>
          <w:tcPr>
            <w:tcW w:w="284" w:type="pct"/>
            <w:vAlign w:val="center"/>
          </w:tcPr>
          <w:p w14:paraId="5622B61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50.10</w:t>
            </w:r>
          </w:p>
        </w:tc>
        <w:tc>
          <w:tcPr>
            <w:tcW w:w="368" w:type="pct"/>
            <w:vAlign w:val="center"/>
          </w:tcPr>
          <w:p w14:paraId="0CB19E9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1.47</w:t>
            </w:r>
          </w:p>
        </w:tc>
        <w:tc>
          <w:tcPr>
            <w:tcW w:w="243" w:type="pct"/>
            <w:vAlign w:val="center"/>
          </w:tcPr>
          <w:p w14:paraId="151E3D89"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0.50</w:t>
            </w:r>
          </w:p>
        </w:tc>
        <w:tc>
          <w:tcPr>
            <w:tcW w:w="243" w:type="pct"/>
            <w:vAlign w:val="center"/>
          </w:tcPr>
          <w:p w14:paraId="442B5E1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7.80</w:t>
            </w:r>
          </w:p>
        </w:tc>
        <w:tc>
          <w:tcPr>
            <w:tcW w:w="243" w:type="pct"/>
            <w:vAlign w:val="center"/>
          </w:tcPr>
          <w:p w14:paraId="4EC5E12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0.44</w:t>
            </w:r>
          </w:p>
        </w:tc>
        <w:tc>
          <w:tcPr>
            <w:tcW w:w="243" w:type="pct"/>
            <w:vAlign w:val="center"/>
            <w:hideMark/>
          </w:tcPr>
          <w:p w14:paraId="185BDA4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16D2B83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1.65</w:t>
            </w:r>
          </w:p>
        </w:tc>
        <w:tc>
          <w:tcPr>
            <w:tcW w:w="243" w:type="pct"/>
            <w:vAlign w:val="center"/>
            <w:hideMark/>
          </w:tcPr>
          <w:p w14:paraId="2CF182E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1.52</w:t>
            </w:r>
          </w:p>
        </w:tc>
        <w:tc>
          <w:tcPr>
            <w:tcW w:w="255" w:type="pct"/>
            <w:vAlign w:val="center"/>
            <w:hideMark/>
          </w:tcPr>
          <w:p w14:paraId="4836990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0.95</w:t>
            </w:r>
          </w:p>
        </w:tc>
        <w:tc>
          <w:tcPr>
            <w:tcW w:w="243" w:type="pct"/>
            <w:vAlign w:val="center"/>
            <w:hideMark/>
          </w:tcPr>
          <w:p w14:paraId="719875B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1.00</w:t>
            </w:r>
          </w:p>
        </w:tc>
        <w:tc>
          <w:tcPr>
            <w:tcW w:w="265" w:type="pct"/>
            <w:vAlign w:val="center"/>
            <w:hideMark/>
          </w:tcPr>
          <w:p w14:paraId="00E973E2"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0.80</w:t>
            </w:r>
          </w:p>
        </w:tc>
        <w:tc>
          <w:tcPr>
            <w:tcW w:w="243" w:type="pct"/>
            <w:vAlign w:val="center"/>
            <w:hideMark/>
          </w:tcPr>
          <w:p w14:paraId="170F5CC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1.40</w:t>
            </w:r>
          </w:p>
        </w:tc>
        <w:tc>
          <w:tcPr>
            <w:tcW w:w="243" w:type="pct"/>
            <w:vAlign w:val="center"/>
            <w:hideMark/>
          </w:tcPr>
          <w:p w14:paraId="4366F032"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1.05</w:t>
            </w:r>
          </w:p>
        </w:tc>
        <w:tc>
          <w:tcPr>
            <w:tcW w:w="197" w:type="pct"/>
            <w:vAlign w:val="center"/>
            <w:hideMark/>
          </w:tcPr>
          <w:p w14:paraId="5F19927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59</w:t>
            </w:r>
          </w:p>
        </w:tc>
        <w:tc>
          <w:tcPr>
            <w:tcW w:w="197" w:type="pct"/>
            <w:vAlign w:val="center"/>
            <w:hideMark/>
          </w:tcPr>
          <w:p w14:paraId="73145E0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w:t>
            </w:r>
          </w:p>
        </w:tc>
        <w:tc>
          <w:tcPr>
            <w:tcW w:w="240" w:type="pct"/>
            <w:vAlign w:val="center"/>
            <w:hideMark/>
          </w:tcPr>
          <w:p w14:paraId="6F68365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364</w:t>
            </w:r>
          </w:p>
        </w:tc>
      </w:tr>
      <w:tr w:rsidR="00723312" w:rsidRPr="00F5522E" w14:paraId="1A919037" w14:textId="77777777" w:rsidTr="002A6325">
        <w:trPr>
          <w:trHeight w:val="304"/>
          <w:jc w:val="center"/>
        </w:trPr>
        <w:tc>
          <w:tcPr>
            <w:tcW w:w="417" w:type="pct"/>
            <w:vMerge/>
            <w:vAlign w:val="center"/>
            <w:hideMark/>
          </w:tcPr>
          <w:p w14:paraId="00D3228A"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3EE0C4D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PS</w:t>
            </w:r>
          </w:p>
        </w:tc>
        <w:tc>
          <w:tcPr>
            <w:tcW w:w="284" w:type="pct"/>
            <w:vAlign w:val="center"/>
          </w:tcPr>
          <w:p w14:paraId="4FEBB17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51.40</w:t>
            </w:r>
          </w:p>
        </w:tc>
        <w:tc>
          <w:tcPr>
            <w:tcW w:w="368" w:type="pct"/>
            <w:vAlign w:val="center"/>
          </w:tcPr>
          <w:p w14:paraId="2002F26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1.47</w:t>
            </w:r>
          </w:p>
        </w:tc>
        <w:tc>
          <w:tcPr>
            <w:tcW w:w="243" w:type="pct"/>
            <w:vAlign w:val="center"/>
          </w:tcPr>
          <w:p w14:paraId="2C191ACD"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0.63</w:t>
            </w:r>
          </w:p>
        </w:tc>
        <w:tc>
          <w:tcPr>
            <w:tcW w:w="243" w:type="pct"/>
            <w:vAlign w:val="center"/>
          </w:tcPr>
          <w:p w14:paraId="5A2600B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7.80</w:t>
            </w:r>
          </w:p>
        </w:tc>
        <w:tc>
          <w:tcPr>
            <w:tcW w:w="243" w:type="pct"/>
            <w:vAlign w:val="center"/>
          </w:tcPr>
          <w:p w14:paraId="7EF648F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0.49</w:t>
            </w:r>
          </w:p>
        </w:tc>
        <w:tc>
          <w:tcPr>
            <w:tcW w:w="243" w:type="pct"/>
            <w:vAlign w:val="center"/>
            <w:hideMark/>
          </w:tcPr>
          <w:p w14:paraId="495924E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7BEAC78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1.62</w:t>
            </w:r>
          </w:p>
        </w:tc>
        <w:tc>
          <w:tcPr>
            <w:tcW w:w="243" w:type="pct"/>
            <w:vAlign w:val="center"/>
            <w:hideMark/>
          </w:tcPr>
          <w:p w14:paraId="78F4822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1.54</w:t>
            </w:r>
          </w:p>
        </w:tc>
        <w:tc>
          <w:tcPr>
            <w:tcW w:w="255" w:type="pct"/>
            <w:vAlign w:val="center"/>
            <w:hideMark/>
          </w:tcPr>
          <w:p w14:paraId="5732917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0.95</w:t>
            </w:r>
          </w:p>
        </w:tc>
        <w:tc>
          <w:tcPr>
            <w:tcW w:w="243" w:type="pct"/>
            <w:vAlign w:val="center"/>
            <w:hideMark/>
          </w:tcPr>
          <w:p w14:paraId="4A02BCE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1.05</w:t>
            </w:r>
          </w:p>
        </w:tc>
        <w:tc>
          <w:tcPr>
            <w:tcW w:w="265" w:type="pct"/>
            <w:vAlign w:val="center"/>
            <w:hideMark/>
          </w:tcPr>
          <w:p w14:paraId="661682E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0.82</w:t>
            </w:r>
          </w:p>
        </w:tc>
        <w:tc>
          <w:tcPr>
            <w:tcW w:w="243" w:type="pct"/>
            <w:vAlign w:val="center"/>
            <w:hideMark/>
          </w:tcPr>
          <w:p w14:paraId="08A8913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1.40</w:t>
            </w:r>
          </w:p>
        </w:tc>
        <w:tc>
          <w:tcPr>
            <w:tcW w:w="243" w:type="pct"/>
            <w:vAlign w:val="center"/>
            <w:hideMark/>
          </w:tcPr>
          <w:p w14:paraId="45D8A94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1.10</w:t>
            </w:r>
          </w:p>
        </w:tc>
        <w:tc>
          <w:tcPr>
            <w:tcW w:w="197" w:type="pct"/>
            <w:vAlign w:val="center"/>
            <w:hideMark/>
          </w:tcPr>
          <w:p w14:paraId="23E2D3A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70</w:t>
            </w:r>
          </w:p>
        </w:tc>
        <w:tc>
          <w:tcPr>
            <w:tcW w:w="197" w:type="pct"/>
            <w:vAlign w:val="center"/>
            <w:hideMark/>
          </w:tcPr>
          <w:p w14:paraId="4FDE4C6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19</w:t>
            </w:r>
          </w:p>
        </w:tc>
        <w:tc>
          <w:tcPr>
            <w:tcW w:w="240" w:type="pct"/>
            <w:vAlign w:val="center"/>
            <w:hideMark/>
          </w:tcPr>
          <w:p w14:paraId="1E255DF0"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369</w:t>
            </w:r>
          </w:p>
        </w:tc>
      </w:tr>
      <w:tr w:rsidR="00723312" w:rsidRPr="00F5522E" w14:paraId="7CC31335" w14:textId="77777777" w:rsidTr="002A6325">
        <w:trPr>
          <w:trHeight w:val="304"/>
          <w:jc w:val="center"/>
        </w:trPr>
        <w:tc>
          <w:tcPr>
            <w:tcW w:w="417" w:type="pct"/>
            <w:vMerge/>
            <w:vAlign w:val="center"/>
            <w:hideMark/>
          </w:tcPr>
          <w:p w14:paraId="5D564128"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510E77B1"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COM</w:t>
            </w:r>
          </w:p>
        </w:tc>
        <w:tc>
          <w:tcPr>
            <w:tcW w:w="284" w:type="pct"/>
            <w:vAlign w:val="center"/>
          </w:tcPr>
          <w:p w14:paraId="3312AB2D"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52.70</w:t>
            </w:r>
          </w:p>
        </w:tc>
        <w:tc>
          <w:tcPr>
            <w:tcW w:w="368" w:type="pct"/>
            <w:vAlign w:val="center"/>
          </w:tcPr>
          <w:p w14:paraId="6E3DAA12"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1.42</w:t>
            </w:r>
          </w:p>
        </w:tc>
        <w:tc>
          <w:tcPr>
            <w:tcW w:w="243" w:type="pct"/>
            <w:vAlign w:val="center"/>
          </w:tcPr>
          <w:p w14:paraId="4EB274B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0.63</w:t>
            </w:r>
          </w:p>
        </w:tc>
        <w:tc>
          <w:tcPr>
            <w:tcW w:w="243" w:type="pct"/>
            <w:vAlign w:val="center"/>
          </w:tcPr>
          <w:p w14:paraId="2F356EC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7.70</w:t>
            </w:r>
          </w:p>
        </w:tc>
        <w:tc>
          <w:tcPr>
            <w:tcW w:w="243" w:type="pct"/>
            <w:vAlign w:val="center"/>
          </w:tcPr>
          <w:p w14:paraId="2FE75BED"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0.51</w:t>
            </w:r>
          </w:p>
        </w:tc>
        <w:tc>
          <w:tcPr>
            <w:tcW w:w="243" w:type="pct"/>
            <w:vAlign w:val="center"/>
            <w:hideMark/>
          </w:tcPr>
          <w:p w14:paraId="59BE5D33" w14:textId="2FD2DBFF" w:rsidR="00723312" w:rsidRPr="00F5522E" w:rsidRDefault="00723312" w:rsidP="00723312">
            <w:pPr>
              <w:jc w:val="center"/>
              <w:rPr>
                <w:rFonts w:asciiTheme="majorBidi" w:hAnsiTheme="majorBidi" w:cstheme="majorBidi"/>
                <w:sz w:val="18"/>
                <w:szCs w:val="18"/>
              </w:rPr>
            </w:pPr>
          </w:p>
        </w:tc>
        <w:tc>
          <w:tcPr>
            <w:tcW w:w="295" w:type="pct"/>
            <w:vAlign w:val="center"/>
            <w:hideMark/>
          </w:tcPr>
          <w:p w14:paraId="770A600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1.61</w:t>
            </w:r>
          </w:p>
        </w:tc>
        <w:tc>
          <w:tcPr>
            <w:tcW w:w="243" w:type="pct"/>
            <w:vAlign w:val="center"/>
            <w:hideMark/>
          </w:tcPr>
          <w:p w14:paraId="6412684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1.44</w:t>
            </w:r>
          </w:p>
        </w:tc>
        <w:tc>
          <w:tcPr>
            <w:tcW w:w="255" w:type="pct"/>
            <w:vAlign w:val="center"/>
            <w:hideMark/>
          </w:tcPr>
          <w:p w14:paraId="313711C8"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43" w:type="pct"/>
            <w:vAlign w:val="center"/>
            <w:hideMark/>
          </w:tcPr>
          <w:p w14:paraId="28B2030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65" w:type="pct"/>
            <w:vAlign w:val="center"/>
            <w:hideMark/>
          </w:tcPr>
          <w:p w14:paraId="502A96B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0.75</w:t>
            </w:r>
          </w:p>
        </w:tc>
        <w:tc>
          <w:tcPr>
            <w:tcW w:w="243" w:type="pct"/>
            <w:vAlign w:val="center"/>
            <w:hideMark/>
          </w:tcPr>
          <w:p w14:paraId="0CE55B7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1.30</w:t>
            </w:r>
          </w:p>
        </w:tc>
        <w:tc>
          <w:tcPr>
            <w:tcW w:w="243" w:type="pct"/>
            <w:vAlign w:val="center"/>
            <w:hideMark/>
          </w:tcPr>
          <w:p w14:paraId="55F22A9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0.95</w:t>
            </w:r>
          </w:p>
        </w:tc>
        <w:tc>
          <w:tcPr>
            <w:tcW w:w="197" w:type="pct"/>
            <w:vAlign w:val="center"/>
            <w:hideMark/>
          </w:tcPr>
          <w:p w14:paraId="465988B9"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72</w:t>
            </w:r>
          </w:p>
        </w:tc>
        <w:tc>
          <w:tcPr>
            <w:tcW w:w="197" w:type="pct"/>
            <w:vAlign w:val="center"/>
            <w:hideMark/>
          </w:tcPr>
          <w:p w14:paraId="73DF0A2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20</w:t>
            </w:r>
          </w:p>
        </w:tc>
        <w:tc>
          <w:tcPr>
            <w:tcW w:w="240" w:type="pct"/>
            <w:vAlign w:val="center"/>
            <w:hideMark/>
          </w:tcPr>
          <w:p w14:paraId="4E9672E8"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384</w:t>
            </w:r>
          </w:p>
        </w:tc>
      </w:tr>
      <w:tr w:rsidR="00723312" w:rsidRPr="00F5522E" w14:paraId="3843286E" w14:textId="77777777" w:rsidTr="002A6325">
        <w:trPr>
          <w:trHeight w:val="304"/>
          <w:jc w:val="center"/>
        </w:trPr>
        <w:tc>
          <w:tcPr>
            <w:tcW w:w="417" w:type="pct"/>
            <w:vMerge/>
            <w:vAlign w:val="center"/>
            <w:hideMark/>
          </w:tcPr>
          <w:p w14:paraId="62C4CBCB"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32CB082F"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CHI</w:t>
            </w:r>
          </w:p>
        </w:tc>
        <w:tc>
          <w:tcPr>
            <w:tcW w:w="284" w:type="pct"/>
            <w:vAlign w:val="center"/>
          </w:tcPr>
          <w:p w14:paraId="3205B9F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50.60</w:t>
            </w:r>
          </w:p>
        </w:tc>
        <w:tc>
          <w:tcPr>
            <w:tcW w:w="368" w:type="pct"/>
            <w:vAlign w:val="center"/>
          </w:tcPr>
          <w:p w14:paraId="20BBBF6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1.43</w:t>
            </w:r>
          </w:p>
        </w:tc>
        <w:tc>
          <w:tcPr>
            <w:tcW w:w="243" w:type="pct"/>
            <w:vAlign w:val="center"/>
          </w:tcPr>
          <w:p w14:paraId="5DAA8C4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0.61</w:t>
            </w:r>
          </w:p>
        </w:tc>
        <w:tc>
          <w:tcPr>
            <w:tcW w:w="243" w:type="pct"/>
            <w:vAlign w:val="center"/>
          </w:tcPr>
          <w:p w14:paraId="72D3C8D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7.70</w:t>
            </w:r>
          </w:p>
        </w:tc>
        <w:tc>
          <w:tcPr>
            <w:tcW w:w="243" w:type="pct"/>
            <w:vAlign w:val="center"/>
          </w:tcPr>
          <w:p w14:paraId="41CDE762"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0.47</w:t>
            </w:r>
          </w:p>
        </w:tc>
        <w:tc>
          <w:tcPr>
            <w:tcW w:w="243" w:type="pct"/>
            <w:vAlign w:val="center"/>
            <w:hideMark/>
          </w:tcPr>
          <w:p w14:paraId="1332627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0EF803C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1.64</w:t>
            </w:r>
          </w:p>
        </w:tc>
        <w:tc>
          <w:tcPr>
            <w:tcW w:w="243" w:type="pct"/>
            <w:vAlign w:val="center"/>
            <w:hideMark/>
          </w:tcPr>
          <w:p w14:paraId="5BB520D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1.45</w:t>
            </w:r>
          </w:p>
        </w:tc>
        <w:tc>
          <w:tcPr>
            <w:tcW w:w="255" w:type="pct"/>
            <w:vAlign w:val="center"/>
            <w:hideMark/>
          </w:tcPr>
          <w:p w14:paraId="4EB9992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0.90</w:t>
            </w:r>
          </w:p>
        </w:tc>
        <w:tc>
          <w:tcPr>
            <w:tcW w:w="243" w:type="pct"/>
            <w:vAlign w:val="center"/>
            <w:hideMark/>
          </w:tcPr>
          <w:p w14:paraId="4134ED6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0.95</w:t>
            </w:r>
          </w:p>
        </w:tc>
        <w:tc>
          <w:tcPr>
            <w:tcW w:w="265" w:type="pct"/>
            <w:vAlign w:val="center"/>
            <w:hideMark/>
          </w:tcPr>
          <w:p w14:paraId="2684041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0.80</w:t>
            </w:r>
          </w:p>
        </w:tc>
        <w:tc>
          <w:tcPr>
            <w:tcW w:w="243" w:type="pct"/>
            <w:vAlign w:val="center"/>
            <w:hideMark/>
          </w:tcPr>
          <w:p w14:paraId="319D123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1.35</w:t>
            </w:r>
          </w:p>
        </w:tc>
        <w:tc>
          <w:tcPr>
            <w:tcW w:w="243" w:type="pct"/>
            <w:vAlign w:val="center"/>
            <w:hideMark/>
          </w:tcPr>
          <w:p w14:paraId="71D07C21"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1.00</w:t>
            </w:r>
          </w:p>
        </w:tc>
        <w:tc>
          <w:tcPr>
            <w:tcW w:w="197" w:type="pct"/>
            <w:vAlign w:val="center"/>
            <w:hideMark/>
          </w:tcPr>
          <w:p w14:paraId="6636E80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64</w:t>
            </w:r>
          </w:p>
        </w:tc>
        <w:tc>
          <w:tcPr>
            <w:tcW w:w="197" w:type="pct"/>
            <w:vAlign w:val="center"/>
            <w:hideMark/>
          </w:tcPr>
          <w:p w14:paraId="636F95D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w:t>
            </w:r>
          </w:p>
        </w:tc>
        <w:tc>
          <w:tcPr>
            <w:tcW w:w="240" w:type="pct"/>
            <w:vAlign w:val="center"/>
            <w:hideMark/>
          </w:tcPr>
          <w:p w14:paraId="4AD3BE9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364</w:t>
            </w:r>
          </w:p>
        </w:tc>
      </w:tr>
      <w:tr w:rsidR="00723312" w:rsidRPr="00F5522E" w14:paraId="339E50BE" w14:textId="77777777" w:rsidTr="002A6325">
        <w:trPr>
          <w:trHeight w:val="304"/>
          <w:jc w:val="center"/>
        </w:trPr>
        <w:tc>
          <w:tcPr>
            <w:tcW w:w="417" w:type="pct"/>
            <w:vMerge/>
            <w:vAlign w:val="center"/>
            <w:hideMark/>
          </w:tcPr>
          <w:p w14:paraId="0372D6B0" w14:textId="77777777" w:rsidR="00723312" w:rsidRPr="00F5522E" w:rsidRDefault="00723312" w:rsidP="00723312">
            <w:pPr>
              <w:jc w:val="center"/>
              <w:rPr>
                <w:rFonts w:asciiTheme="majorBidi" w:hAnsiTheme="majorBidi" w:cstheme="majorBidi"/>
                <w:sz w:val="18"/>
                <w:szCs w:val="18"/>
              </w:rPr>
            </w:pPr>
          </w:p>
        </w:tc>
        <w:tc>
          <w:tcPr>
            <w:tcW w:w="537" w:type="pct"/>
            <w:vAlign w:val="center"/>
            <w:hideMark/>
          </w:tcPr>
          <w:p w14:paraId="67A2BF6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ABA</w:t>
            </w:r>
          </w:p>
        </w:tc>
        <w:tc>
          <w:tcPr>
            <w:tcW w:w="284" w:type="pct"/>
            <w:vAlign w:val="center"/>
          </w:tcPr>
          <w:p w14:paraId="6996C03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50.40</w:t>
            </w:r>
          </w:p>
        </w:tc>
        <w:tc>
          <w:tcPr>
            <w:tcW w:w="368" w:type="pct"/>
            <w:vAlign w:val="center"/>
          </w:tcPr>
          <w:p w14:paraId="5758F55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1.47</w:t>
            </w:r>
          </w:p>
        </w:tc>
        <w:tc>
          <w:tcPr>
            <w:tcW w:w="243" w:type="pct"/>
            <w:vAlign w:val="center"/>
          </w:tcPr>
          <w:p w14:paraId="0AC8F20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0.69</w:t>
            </w:r>
          </w:p>
        </w:tc>
        <w:tc>
          <w:tcPr>
            <w:tcW w:w="243" w:type="pct"/>
            <w:vAlign w:val="center"/>
          </w:tcPr>
          <w:p w14:paraId="59F903AD"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7.80</w:t>
            </w:r>
          </w:p>
        </w:tc>
        <w:tc>
          <w:tcPr>
            <w:tcW w:w="243" w:type="pct"/>
            <w:vAlign w:val="center"/>
          </w:tcPr>
          <w:p w14:paraId="410EF298"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0.46</w:t>
            </w:r>
          </w:p>
        </w:tc>
        <w:tc>
          <w:tcPr>
            <w:tcW w:w="243" w:type="pct"/>
            <w:vAlign w:val="center"/>
            <w:hideMark/>
          </w:tcPr>
          <w:p w14:paraId="757D768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w:t>
            </w:r>
          </w:p>
        </w:tc>
        <w:tc>
          <w:tcPr>
            <w:tcW w:w="295" w:type="pct"/>
            <w:vAlign w:val="center"/>
            <w:hideMark/>
          </w:tcPr>
          <w:p w14:paraId="6938F38E"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1.66</w:t>
            </w:r>
          </w:p>
        </w:tc>
        <w:tc>
          <w:tcPr>
            <w:tcW w:w="243" w:type="pct"/>
            <w:vAlign w:val="center"/>
            <w:hideMark/>
          </w:tcPr>
          <w:p w14:paraId="48E4789C"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1.51</w:t>
            </w:r>
          </w:p>
        </w:tc>
        <w:tc>
          <w:tcPr>
            <w:tcW w:w="255" w:type="pct"/>
            <w:vAlign w:val="center"/>
            <w:hideMark/>
          </w:tcPr>
          <w:p w14:paraId="7FF3D355"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1.00</w:t>
            </w:r>
          </w:p>
        </w:tc>
        <w:tc>
          <w:tcPr>
            <w:tcW w:w="243" w:type="pct"/>
            <w:vAlign w:val="center"/>
            <w:hideMark/>
          </w:tcPr>
          <w:p w14:paraId="47FF5BD7"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1.05</w:t>
            </w:r>
          </w:p>
        </w:tc>
        <w:tc>
          <w:tcPr>
            <w:tcW w:w="265" w:type="pct"/>
            <w:vAlign w:val="center"/>
            <w:hideMark/>
          </w:tcPr>
          <w:p w14:paraId="2A73199A"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0.82</w:t>
            </w:r>
          </w:p>
        </w:tc>
        <w:tc>
          <w:tcPr>
            <w:tcW w:w="243" w:type="pct"/>
            <w:vAlign w:val="center"/>
            <w:hideMark/>
          </w:tcPr>
          <w:p w14:paraId="1CAA0243"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1.40</w:t>
            </w:r>
          </w:p>
        </w:tc>
        <w:tc>
          <w:tcPr>
            <w:tcW w:w="243" w:type="pct"/>
            <w:vAlign w:val="center"/>
            <w:hideMark/>
          </w:tcPr>
          <w:p w14:paraId="41258B99"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tl/>
              </w:rPr>
              <w:t>1.10</w:t>
            </w:r>
          </w:p>
        </w:tc>
        <w:tc>
          <w:tcPr>
            <w:tcW w:w="197" w:type="pct"/>
            <w:vAlign w:val="center"/>
            <w:hideMark/>
          </w:tcPr>
          <w:p w14:paraId="58693C74"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62</w:t>
            </w:r>
          </w:p>
        </w:tc>
        <w:tc>
          <w:tcPr>
            <w:tcW w:w="197" w:type="pct"/>
            <w:vAlign w:val="center"/>
            <w:hideMark/>
          </w:tcPr>
          <w:p w14:paraId="5841201B"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16</w:t>
            </w:r>
          </w:p>
        </w:tc>
        <w:tc>
          <w:tcPr>
            <w:tcW w:w="240" w:type="pct"/>
            <w:vAlign w:val="center"/>
            <w:hideMark/>
          </w:tcPr>
          <w:p w14:paraId="55799036" w14:textId="77777777" w:rsidR="00723312" w:rsidRPr="00F5522E" w:rsidRDefault="00723312" w:rsidP="00723312">
            <w:pPr>
              <w:jc w:val="center"/>
              <w:rPr>
                <w:rFonts w:asciiTheme="majorBidi" w:hAnsiTheme="majorBidi" w:cstheme="majorBidi"/>
                <w:sz w:val="18"/>
                <w:szCs w:val="18"/>
              </w:rPr>
            </w:pPr>
            <w:r w:rsidRPr="00F5522E">
              <w:rPr>
                <w:rFonts w:asciiTheme="majorBidi" w:hAnsiTheme="majorBidi" w:cstheme="majorBidi"/>
                <w:sz w:val="18"/>
                <w:szCs w:val="18"/>
              </w:rPr>
              <w:t>364</w:t>
            </w:r>
          </w:p>
        </w:tc>
      </w:tr>
    </w:tbl>
    <w:p w14:paraId="5B8C5CCB" w14:textId="77777777" w:rsidR="000568F4" w:rsidRPr="0018307E" w:rsidRDefault="000568F4" w:rsidP="00527E66">
      <w:pPr>
        <w:spacing w:after="120" w:line="240" w:lineRule="auto"/>
        <w:jc w:val="both"/>
        <w:rPr>
          <w:rFonts w:asciiTheme="majorBidi" w:eastAsia="Times New Roman" w:hAnsiTheme="majorBidi" w:cstheme="majorBidi"/>
          <w:sz w:val="16"/>
          <w:szCs w:val="16"/>
        </w:rPr>
      </w:pPr>
    </w:p>
    <w:p w14:paraId="612FB3C9" w14:textId="77777777" w:rsidR="00356C75" w:rsidRPr="000F7EF3" w:rsidRDefault="00356C75" w:rsidP="0018307E">
      <w:pPr>
        <w:widowControl w:val="0"/>
        <w:autoSpaceDE w:val="0"/>
        <w:autoSpaceDN w:val="0"/>
        <w:spacing w:before="82" w:after="0" w:line="240" w:lineRule="auto"/>
        <w:ind w:left="578" w:hanging="578"/>
        <w:jc w:val="both"/>
        <w:rPr>
          <w:rFonts w:ascii="Times New Roman" w:eastAsia="DejaVu Sans Condensed" w:hAnsi="DejaVu Sans Condensed" w:cs="DejaVu Sans Condensed"/>
          <w:b/>
          <w:spacing w:val="-2"/>
          <w:sz w:val="18"/>
        </w:rPr>
      </w:pPr>
      <w:r w:rsidRPr="0018307E">
        <w:rPr>
          <w:rFonts w:asciiTheme="majorBidi" w:eastAsia="Times New Roman" w:hAnsiTheme="majorBidi" w:cstheme="majorBidi"/>
          <w:b/>
          <w:w w:val="105"/>
        </w:rPr>
        <w:t xml:space="preserve">Table </w:t>
      </w:r>
      <w:proofErr w:type="gramStart"/>
      <w:r w:rsidRPr="0018307E">
        <w:rPr>
          <w:rFonts w:asciiTheme="majorBidi" w:eastAsia="Times New Roman" w:hAnsiTheme="majorBidi" w:cstheme="majorBidi"/>
          <w:b/>
          <w:w w:val="105"/>
        </w:rPr>
        <w:t>6 .</w:t>
      </w:r>
      <w:proofErr w:type="gramEnd"/>
      <w:r w:rsidRPr="0018307E">
        <w:rPr>
          <w:rFonts w:asciiTheme="majorBidi" w:eastAsia="Times New Roman" w:hAnsiTheme="majorBidi" w:cstheme="majorBidi"/>
          <w:b/>
          <w:w w:val="105"/>
        </w:rPr>
        <w:t xml:space="preserve"> Effect </w:t>
      </w:r>
      <w:proofErr w:type="gramStart"/>
      <w:r w:rsidRPr="0018307E">
        <w:rPr>
          <w:rFonts w:asciiTheme="majorBidi" w:eastAsia="Times New Roman" w:hAnsiTheme="majorBidi" w:cstheme="majorBidi"/>
          <w:b/>
          <w:w w:val="105"/>
        </w:rPr>
        <w:t>of  different</w:t>
      </w:r>
      <w:proofErr w:type="gramEnd"/>
      <w:r w:rsidRPr="0018307E">
        <w:rPr>
          <w:rFonts w:asciiTheme="majorBidi" w:eastAsia="Times New Roman" w:hAnsiTheme="majorBidi" w:cstheme="majorBidi"/>
          <w:b/>
          <w:w w:val="105"/>
        </w:rPr>
        <w:t xml:space="preserve"> irrigation water </w:t>
      </w:r>
      <w:proofErr w:type="gramStart"/>
      <w:r w:rsidRPr="0018307E">
        <w:rPr>
          <w:rFonts w:asciiTheme="majorBidi" w:eastAsia="Times New Roman" w:hAnsiTheme="majorBidi" w:cstheme="majorBidi"/>
          <w:b/>
          <w:w w:val="105"/>
        </w:rPr>
        <w:t>levels  and</w:t>
      </w:r>
      <w:proofErr w:type="gramEnd"/>
      <w:r w:rsidRPr="0018307E">
        <w:rPr>
          <w:rFonts w:asciiTheme="majorBidi" w:eastAsia="Times New Roman" w:hAnsiTheme="majorBidi" w:cstheme="majorBidi"/>
          <w:b/>
          <w:w w:val="105"/>
        </w:rPr>
        <w:t xml:space="preserve"> some soil conditioners </w:t>
      </w:r>
      <w:r w:rsidR="002B1EEE" w:rsidRPr="0018307E">
        <w:rPr>
          <w:rFonts w:asciiTheme="majorBidi" w:eastAsia="Times New Roman" w:hAnsiTheme="majorBidi" w:cstheme="majorBidi"/>
          <w:b/>
          <w:w w:val="105"/>
        </w:rPr>
        <w:t xml:space="preserve">anti-transpirations </w:t>
      </w:r>
      <w:r w:rsidRPr="0018307E">
        <w:rPr>
          <w:rFonts w:asciiTheme="majorBidi" w:eastAsia="Times New Roman" w:hAnsiTheme="majorBidi" w:cstheme="majorBidi"/>
          <w:b/>
          <w:w w:val="105"/>
        </w:rPr>
        <w:t xml:space="preserve">on physical and chemical properties after harvest common bean in </w:t>
      </w:r>
      <w:proofErr w:type="spellStart"/>
      <w:r w:rsidRPr="0018307E">
        <w:rPr>
          <w:rFonts w:asciiTheme="majorBidi" w:eastAsia="Times New Roman" w:hAnsiTheme="majorBidi" w:cstheme="majorBidi"/>
          <w:b/>
          <w:w w:val="105"/>
        </w:rPr>
        <w:t>secend</w:t>
      </w:r>
      <w:proofErr w:type="spellEnd"/>
      <w:r w:rsidRPr="0018307E">
        <w:rPr>
          <w:rFonts w:asciiTheme="majorBidi" w:eastAsia="Times New Roman" w:hAnsiTheme="majorBidi" w:cstheme="majorBidi"/>
          <w:b/>
          <w:w w:val="105"/>
        </w:rPr>
        <w:t xml:space="preserve"> season irrigation water levels.</w:t>
      </w:r>
      <w:r w:rsidRPr="000F7EF3">
        <w:rPr>
          <w:rFonts w:asciiTheme="majorBidi" w:eastAsia="Times New Roman" w:hAnsiTheme="majorBidi" w:cstheme="majorBidi"/>
          <w:b/>
          <w:w w:val="105"/>
        </w:rPr>
        <w:t xml:space="preserve">  </w:t>
      </w:r>
    </w:p>
    <w:tbl>
      <w:tblPr>
        <w:tblStyle w:val="TableGrid"/>
        <w:tblW w:w="5439" w:type="pct"/>
        <w:jc w:val="center"/>
        <w:tblLook w:val="04A0" w:firstRow="1" w:lastRow="0" w:firstColumn="1" w:lastColumn="0" w:noHBand="0" w:noVBand="1"/>
      </w:tblPr>
      <w:tblGrid>
        <w:gridCol w:w="911"/>
        <w:gridCol w:w="1172"/>
        <w:gridCol w:w="627"/>
        <w:gridCol w:w="774"/>
        <w:gridCol w:w="536"/>
        <w:gridCol w:w="536"/>
        <w:gridCol w:w="536"/>
        <w:gridCol w:w="531"/>
        <w:gridCol w:w="645"/>
        <w:gridCol w:w="536"/>
        <w:gridCol w:w="558"/>
        <w:gridCol w:w="520"/>
        <w:gridCol w:w="579"/>
        <w:gridCol w:w="484"/>
        <w:gridCol w:w="536"/>
        <w:gridCol w:w="399"/>
        <w:gridCol w:w="536"/>
        <w:gridCol w:w="490"/>
      </w:tblGrid>
      <w:tr w:rsidR="00AB0081" w:rsidRPr="00F5522E" w14:paraId="720874FB" w14:textId="77777777" w:rsidTr="00F5522E">
        <w:trPr>
          <w:trHeight w:val="313"/>
          <w:jc w:val="center"/>
        </w:trPr>
        <w:tc>
          <w:tcPr>
            <w:tcW w:w="5000" w:type="pct"/>
            <w:gridSpan w:val="18"/>
            <w:vAlign w:val="center"/>
            <w:hideMark/>
          </w:tcPr>
          <w:p w14:paraId="7E112013" w14:textId="77777777" w:rsidR="00AB0081" w:rsidRPr="00F5522E" w:rsidRDefault="00AB0081" w:rsidP="00645160">
            <w:pPr>
              <w:jc w:val="center"/>
              <w:rPr>
                <w:rFonts w:cstheme="minorHAnsi"/>
                <w:b/>
                <w:bCs/>
                <w:sz w:val="18"/>
                <w:szCs w:val="18"/>
              </w:rPr>
            </w:pPr>
            <w:r w:rsidRPr="00F5522E">
              <w:rPr>
                <w:rFonts w:cstheme="minorHAnsi"/>
                <w:b/>
                <w:bCs/>
                <w:sz w:val="18"/>
                <w:szCs w:val="18"/>
              </w:rPr>
              <w:t>2</w:t>
            </w:r>
            <w:r w:rsidR="00573388" w:rsidRPr="00F5522E">
              <w:rPr>
                <w:rFonts w:cstheme="minorHAnsi"/>
                <w:b/>
                <w:bCs/>
                <w:sz w:val="18"/>
                <w:szCs w:val="18"/>
                <w:vertAlign w:val="superscript"/>
              </w:rPr>
              <w:t>nd</w:t>
            </w:r>
            <w:r w:rsidRPr="00F5522E">
              <w:rPr>
                <w:rFonts w:cstheme="minorHAnsi"/>
                <w:b/>
                <w:bCs/>
                <w:sz w:val="18"/>
                <w:szCs w:val="18"/>
              </w:rPr>
              <w:t xml:space="preserve"> Season</w:t>
            </w:r>
          </w:p>
        </w:tc>
      </w:tr>
      <w:tr w:rsidR="00F5522E" w:rsidRPr="00F5522E" w14:paraId="3B273948" w14:textId="77777777" w:rsidTr="00F5522E">
        <w:trPr>
          <w:trHeight w:val="602"/>
          <w:jc w:val="center"/>
        </w:trPr>
        <w:tc>
          <w:tcPr>
            <w:tcW w:w="424" w:type="pct"/>
            <w:vMerge w:val="restart"/>
            <w:vAlign w:val="center"/>
            <w:hideMark/>
          </w:tcPr>
          <w:p w14:paraId="497CB998" w14:textId="77777777" w:rsidR="00AB0081" w:rsidRPr="00F5522E" w:rsidRDefault="00AB0081" w:rsidP="00645160">
            <w:pPr>
              <w:jc w:val="center"/>
              <w:rPr>
                <w:rFonts w:cstheme="minorHAnsi"/>
                <w:b/>
                <w:bCs/>
                <w:sz w:val="18"/>
                <w:szCs w:val="18"/>
              </w:rPr>
            </w:pPr>
            <w:r w:rsidRPr="00F5522E">
              <w:rPr>
                <w:rFonts w:cstheme="minorHAnsi"/>
                <w:b/>
                <w:bCs/>
                <w:sz w:val="18"/>
                <w:szCs w:val="18"/>
              </w:rPr>
              <w:t>Irrigation Regime</w:t>
            </w:r>
          </w:p>
        </w:tc>
        <w:tc>
          <w:tcPr>
            <w:tcW w:w="501" w:type="pct"/>
            <w:vMerge w:val="restart"/>
            <w:vAlign w:val="center"/>
            <w:hideMark/>
          </w:tcPr>
          <w:p w14:paraId="50E8D229" w14:textId="77777777" w:rsidR="00AB0081" w:rsidRPr="00F5522E" w:rsidRDefault="00AB0081" w:rsidP="00645160">
            <w:pPr>
              <w:jc w:val="center"/>
              <w:rPr>
                <w:rFonts w:cstheme="minorHAnsi"/>
                <w:b/>
                <w:bCs/>
                <w:sz w:val="18"/>
                <w:szCs w:val="18"/>
              </w:rPr>
            </w:pPr>
            <w:r w:rsidRPr="00F5522E">
              <w:rPr>
                <w:rFonts w:cstheme="minorHAnsi"/>
                <w:b/>
                <w:bCs/>
                <w:sz w:val="18"/>
                <w:szCs w:val="18"/>
              </w:rPr>
              <w:t>Conditioners</w:t>
            </w:r>
          </w:p>
        </w:tc>
        <w:tc>
          <w:tcPr>
            <w:tcW w:w="310" w:type="pct"/>
            <w:vMerge w:val="restart"/>
            <w:vAlign w:val="center"/>
            <w:hideMark/>
          </w:tcPr>
          <w:p w14:paraId="0ED355D9" w14:textId="77777777" w:rsidR="00AB0081" w:rsidRPr="00F5522E" w:rsidRDefault="00AB0081" w:rsidP="00645160">
            <w:pPr>
              <w:jc w:val="center"/>
              <w:rPr>
                <w:rFonts w:cstheme="minorHAnsi"/>
                <w:b/>
                <w:bCs/>
                <w:sz w:val="18"/>
                <w:szCs w:val="18"/>
              </w:rPr>
            </w:pPr>
            <w:r w:rsidRPr="00F5522E">
              <w:rPr>
                <w:rFonts w:cstheme="minorHAnsi"/>
                <w:b/>
                <w:bCs/>
                <w:sz w:val="18"/>
                <w:szCs w:val="18"/>
              </w:rPr>
              <w:t>SP</w:t>
            </w:r>
          </w:p>
        </w:tc>
        <w:tc>
          <w:tcPr>
            <w:tcW w:w="338" w:type="pct"/>
            <w:vMerge w:val="restart"/>
            <w:vAlign w:val="center"/>
            <w:hideMark/>
          </w:tcPr>
          <w:p w14:paraId="5C912F56" w14:textId="77777777" w:rsidR="00AB0081" w:rsidRPr="00F5522E" w:rsidRDefault="00AB0081" w:rsidP="00645160">
            <w:pPr>
              <w:jc w:val="center"/>
              <w:rPr>
                <w:rFonts w:cstheme="minorHAnsi"/>
                <w:b/>
                <w:bCs/>
                <w:sz w:val="18"/>
                <w:szCs w:val="18"/>
              </w:rPr>
            </w:pPr>
            <w:r w:rsidRPr="00F5522E">
              <w:rPr>
                <w:rFonts w:cstheme="minorHAnsi"/>
                <w:b/>
                <w:bCs/>
                <w:sz w:val="18"/>
                <w:szCs w:val="18"/>
              </w:rPr>
              <w:t>BD (g/cm</w:t>
            </w:r>
            <w:r w:rsidRPr="00F5522E">
              <w:rPr>
                <w:rFonts w:cstheme="minorHAnsi"/>
                <w:b/>
                <w:bCs/>
                <w:sz w:val="18"/>
                <w:szCs w:val="18"/>
                <w:vertAlign w:val="superscript"/>
              </w:rPr>
              <w:t>3</w:t>
            </w:r>
            <w:r w:rsidRPr="00F5522E">
              <w:rPr>
                <w:rFonts w:cstheme="minorHAnsi"/>
                <w:b/>
                <w:bCs/>
                <w:sz w:val="18"/>
                <w:szCs w:val="18"/>
              </w:rPr>
              <w:t>)</w:t>
            </w:r>
          </w:p>
        </w:tc>
        <w:tc>
          <w:tcPr>
            <w:tcW w:w="250" w:type="pct"/>
            <w:vMerge w:val="restart"/>
            <w:vAlign w:val="center"/>
            <w:hideMark/>
          </w:tcPr>
          <w:p w14:paraId="48D1D759" w14:textId="77777777" w:rsidR="00AB0081" w:rsidRPr="00F5522E" w:rsidRDefault="00AB0081" w:rsidP="00645160">
            <w:pPr>
              <w:jc w:val="center"/>
              <w:rPr>
                <w:rFonts w:cstheme="minorHAnsi"/>
                <w:b/>
                <w:bCs/>
                <w:sz w:val="18"/>
                <w:szCs w:val="18"/>
              </w:rPr>
            </w:pPr>
            <w:r w:rsidRPr="00F5522E">
              <w:rPr>
                <w:rFonts w:cstheme="minorHAnsi"/>
                <w:b/>
                <w:bCs/>
                <w:sz w:val="18"/>
                <w:szCs w:val="18"/>
              </w:rPr>
              <w:t>OM %</w:t>
            </w:r>
          </w:p>
        </w:tc>
        <w:tc>
          <w:tcPr>
            <w:tcW w:w="252" w:type="pct"/>
            <w:vMerge w:val="restart"/>
            <w:vAlign w:val="center"/>
            <w:hideMark/>
          </w:tcPr>
          <w:p w14:paraId="353F5AC2" w14:textId="77777777" w:rsidR="00AB0081" w:rsidRPr="00F5522E" w:rsidRDefault="00AB0081" w:rsidP="00645160">
            <w:pPr>
              <w:jc w:val="center"/>
              <w:rPr>
                <w:rFonts w:cstheme="minorHAnsi"/>
                <w:b/>
                <w:bCs/>
                <w:sz w:val="18"/>
                <w:szCs w:val="18"/>
              </w:rPr>
            </w:pPr>
            <w:r w:rsidRPr="00F5522E">
              <w:rPr>
                <w:rFonts w:cstheme="minorHAnsi"/>
                <w:b/>
                <w:bCs/>
                <w:sz w:val="18"/>
                <w:szCs w:val="18"/>
              </w:rPr>
              <w:t>pH</w:t>
            </w:r>
          </w:p>
        </w:tc>
        <w:tc>
          <w:tcPr>
            <w:tcW w:w="295" w:type="pct"/>
            <w:vMerge w:val="restart"/>
            <w:vAlign w:val="center"/>
            <w:hideMark/>
          </w:tcPr>
          <w:p w14:paraId="5A898DC1" w14:textId="77777777" w:rsidR="00AB0081" w:rsidRPr="00F5522E" w:rsidRDefault="00AB0081" w:rsidP="00645160">
            <w:pPr>
              <w:jc w:val="center"/>
              <w:rPr>
                <w:rFonts w:cstheme="minorHAnsi"/>
                <w:b/>
                <w:bCs/>
                <w:sz w:val="18"/>
                <w:szCs w:val="18"/>
              </w:rPr>
            </w:pPr>
            <w:r w:rsidRPr="00F5522E">
              <w:rPr>
                <w:rFonts w:cstheme="minorHAnsi"/>
                <w:b/>
                <w:bCs/>
                <w:sz w:val="18"/>
                <w:szCs w:val="18"/>
              </w:rPr>
              <w:t>EC</w:t>
            </w:r>
          </w:p>
        </w:tc>
        <w:tc>
          <w:tcPr>
            <w:tcW w:w="1017" w:type="pct"/>
            <w:gridSpan w:val="4"/>
            <w:vAlign w:val="center"/>
            <w:hideMark/>
          </w:tcPr>
          <w:p w14:paraId="6A1017AD" w14:textId="77777777" w:rsidR="00AB0081" w:rsidRPr="00F5522E" w:rsidRDefault="00AB0081" w:rsidP="00645160">
            <w:pPr>
              <w:jc w:val="center"/>
              <w:rPr>
                <w:rFonts w:cstheme="minorHAnsi"/>
                <w:b/>
                <w:bCs/>
                <w:sz w:val="18"/>
                <w:szCs w:val="18"/>
              </w:rPr>
            </w:pPr>
            <w:r w:rsidRPr="00F5522E">
              <w:rPr>
                <w:rFonts w:cstheme="minorHAnsi"/>
                <w:b/>
                <w:bCs/>
                <w:sz w:val="18"/>
                <w:szCs w:val="18"/>
              </w:rPr>
              <w:t>Anions (</w:t>
            </w:r>
            <w:proofErr w:type="spellStart"/>
            <w:r w:rsidRPr="00F5522E">
              <w:rPr>
                <w:rFonts w:cstheme="minorHAnsi"/>
                <w:b/>
                <w:bCs/>
                <w:sz w:val="18"/>
                <w:szCs w:val="18"/>
              </w:rPr>
              <w:t>meq</w:t>
            </w:r>
            <w:proofErr w:type="spellEnd"/>
            <w:r w:rsidRPr="00F5522E">
              <w:rPr>
                <w:rFonts w:cstheme="minorHAnsi"/>
                <w:b/>
                <w:bCs/>
                <w:sz w:val="18"/>
                <w:szCs w:val="18"/>
              </w:rPr>
              <w:t xml:space="preserve"> L</w:t>
            </w:r>
            <w:r w:rsidRPr="00F5522E">
              <w:rPr>
                <w:rFonts w:cstheme="minorHAnsi"/>
                <w:b/>
                <w:bCs/>
                <w:sz w:val="18"/>
                <w:szCs w:val="18"/>
                <w:vertAlign w:val="superscript"/>
              </w:rPr>
              <w:t>-1</w:t>
            </w:r>
            <w:r w:rsidRPr="00F5522E">
              <w:rPr>
                <w:rFonts w:cstheme="minorHAnsi"/>
                <w:b/>
                <w:bCs/>
                <w:sz w:val="18"/>
                <w:szCs w:val="18"/>
              </w:rPr>
              <w:t>)</w:t>
            </w:r>
          </w:p>
        </w:tc>
        <w:tc>
          <w:tcPr>
            <w:tcW w:w="959" w:type="pct"/>
            <w:gridSpan w:val="4"/>
            <w:vAlign w:val="center"/>
            <w:hideMark/>
          </w:tcPr>
          <w:p w14:paraId="06693DA4" w14:textId="77777777" w:rsidR="00AB0081" w:rsidRPr="00F5522E" w:rsidRDefault="00AB0081" w:rsidP="00645160">
            <w:pPr>
              <w:jc w:val="center"/>
              <w:rPr>
                <w:rFonts w:cstheme="minorHAnsi"/>
                <w:b/>
                <w:bCs/>
                <w:sz w:val="18"/>
                <w:szCs w:val="18"/>
              </w:rPr>
            </w:pPr>
            <w:r w:rsidRPr="00F5522E">
              <w:rPr>
                <w:rFonts w:cstheme="minorHAnsi"/>
                <w:b/>
                <w:bCs/>
                <w:sz w:val="18"/>
                <w:szCs w:val="18"/>
              </w:rPr>
              <w:t>Cations (</w:t>
            </w:r>
            <w:proofErr w:type="spellStart"/>
            <w:r w:rsidRPr="00F5522E">
              <w:rPr>
                <w:rFonts w:cstheme="minorHAnsi"/>
                <w:b/>
                <w:bCs/>
                <w:sz w:val="18"/>
                <w:szCs w:val="18"/>
              </w:rPr>
              <w:t>meq</w:t>
            </w:r>
            <w:proofErr w:type="spellEnd"/>
            <w:r w:rsidRPr="00F5522E">
              <w:rPr>
                <w:rFonts w:cstheme="minorHAnsi"/>
                <w:b/>
                <w:bCs/>
                <w:sz w:val="18"/>
                <w:szCs w:val="18"/>
              </w:rPr>
              <w:t xml:space="preserve"> L</w:t>
            </w:r>
            <w:r w:rsidRPr="00F5522E">
              <w:rPr>
                <w:rFonts w:cstheme="minorHAnsi"/>
                <w:b/>
                <w:bCs/>
                <w:sz w:val="18"/>
                <w:szCs w:val="18"/>
                <w:vertAlign w:val="superscript"/>
              </w:rPr>
              <w:t>-1</w:t>
            </w:r>
            <w:r w:rsidRPr="00F5522E">
              <w:rPr>
                <w:rFonts w:cstheme="minorHAnsi"/>
                <w:b/>
                <w:bCs/>
                <w:sz w:val="18"/>
                <w:szCs w:val="18"/>
              </w:rPr>
              <w:t>)</w:t>
            </w:r>
          </w:p>
        </w:tc>
        <w:tc>
          <w:tcPr>
            <w:tcW w:w="654" w:type="pct"/>
            <w:gridSpan w:val="3"/>
            <w:vAlign w:val="center"/>
            <w:hideMark/>
          </w:tcPr>
          <w:p w14:paraId="0E6E5E60" w14:textId="77777777" w:rsidR="00AB0081" w:rsidRPr="00F5522E" w:rsidRDefault="00AB0081" w:rsidP="00645160">
            <w:pPr>
              <w:jc w:val="center"/>
              <w:rPr>
                <w:rFonts w:cstheme="minorHAnsi"/>
                <w:b/>
                <w:bCs/>
                <w:sz w:val="18"/>
                <w:szCs w:val="18"/>
              </w:rPr>
            </w:pPr>
            <w:proofErr w:type="gramStart"/>
            <w:r w:rsidRPr="00F5522E">
              <w:rPr>
                <w:rFonts w:cstheme="minorHAnsi"/>
                <w:b/>
                <w:bCs/>
                <w:sz w:val="18"/>
                <w:szCs w:val="18"/>
              </w:rPr>
              <w:t>Available  Macronutrients</w:t>
            </w:r>
            <w:proofErr w:type="gramEnd"/>
            <w:r w:rsidRPr="00F5522E">
              <w:rPr>
                <w:rFonts w:cstheme="minorHAnsi"/>
                <w:b/>
                <w:bCs/>
                <w:sz w:val="18"/>
                <w:szCs w:val="18"/>
              </w:rPr>
              <w:t xml:space="preserve"> (ppm)</w:t>
            </w:r>
          </w:p>
        </w:tc>
      </w:tr>
      <w:tr w:rsidR="00F5522E" w:rsidRPr="00F5522E" w14:paraId="14F87149" w14:textId="77777777" w:rsidTr="00F5522E">
        <w:trPr>
          <w:trHeight w:val="528"/>
          <w:jc w:val="center"/>
        </w:trPr>
        <w:tc>
          <w:tcPr>
            <w:tcW w:w="424" w:type="pct"/>
            <w:vMerge/>
            <w:vAlign w:val="center"/>
            <w:hideMark/>
          </w:tcPr>
          <w:p w14:paraId="6ACD3FAB" w14:textId="77777777" w:rsidR="00AB0081" w:rsidRPr="00F5522E" w:rsidRDefault="00AB0081" w:rsidP="00645160">
            <w:pPr>
              <w:jc w:val="center"/>
              <w:rPr>
                <w:rFonts w:cstheme="minorHAnsi"/>
                <w:b/>
                <w:bCs/>
                <w:sz w:val="18"/>
                <w:szCs w:val="18"/>
              </w:rPr>
            </w:pPr>
          </w:p>
        </w:tc>
        <w:tc>
          <w:tcPr>
            <w:tcW w:w="501" w:type="pct"/>
            <w:vMerge/>
            <w:vAlign w:val="center"/>
            <w:hideMark/>
          </w:tcPr>
          <w:p w14:paraId="5F106C05" w14:textId="77777777" w:rsidR="00AB0081" w:rsidRPr="00F5522E" w:rsidRDefault="00AB0081" w:rsidP="00645160">
            <w:pPr>
              <w:jc w:val="center"/>
              <w:rPr>
                <w:rFonts w:cstheme="minorHAnsi"/>
                <w:b/>
                <w:bCs/>
                <w:sz w:val="18"/>
                <w:szCs w:val="18"/>
              </w:rPr>
            </w:pPr>
          </w:p>
        </w:tc>
        <w:tc>
          <w:tcPr>
            <w:tcW w:w="310" w:type="pct"/>
            <w:vMerge/>
            <w:vAlign w:val="center"/>
            <w:hideMark/>
          </w:tcPr>
          <w:p w14:paraId="140CE10C" w14:textId="77777777" w:rsidR="00AB0081" w:rsidRPr="00F5522E" w:rsidRDefault="00AB0081" w:rsidP="00645160">
            <w:pPr>
              <w:jc w:val="center"/>
              <w:rPr>
                <w:rFonts w:cstheme="minorHAnsi"/>
                <w:b/>
                <w:bCs/>
                <w:sz w:val="18"/>
                <w:szCs w:val="18"/>
              </w:rPr>
            </w:pPr>
          </w:p>
        </w:tc>
        <w:tc>
          <w:tcPr>
            <w:tcW w:w="338" w:type="pct"/>
            <w:vMerge/>
            <w:vAlign w:val="center"/>
            <w:hideMark/>
          </w:tcPr>
          <w:p w14:paraId="4D224C0C" w14:textId="77777777" w:rsidR="00AB0081" w:rsidRPr="00F5522E" w:rsidRDefault="00AB0081" w:rsidP="00645160">
            <w:pPr>
              <w:jc w:val="center"/>
              <w:rPr>
                <w:rFonts w:cstheme="minorHAnsi"/>
                <w:b/>
                <w:bCs/>
                <w:color w:val="FF0000"/>
                <w:sz w:val="18"/>
                <w:szCs w:val="18"/>
              </w:rPr>
            </w:pPr>
          </w:p>
        </w:tc>
        <w:tc>
          <w:tcPr>
            <w:tcW w:w="250" w:type="pct"/>
            <w:vMerge/>
            <w:vAlign w:val="center"/>
            <w:hideMark/>
          </w:tcPr>
          <w:p w14:paraId="37CC3529" w14:textId="77777777" w:rsidR="00AB0081" w:rsidRPr="00F5522E" w:rsidRDefault="00AB0081" w:rsidP="00645160">
            <w:pPr>
              <w:jc w:val="center"/>
              <w:rPr>
                <w:rFonts w:cstheme="minorHAnsi"/>
                <w:b/>
                <w:bCs/>
                <w:sz w:val="18"/>
                <w:szCs w:val="18"/>
              </w:rPr>
            </w:pPr>
          </w:p>
        </w:tc>
        <w:tc>
          <w:tcPr>
            <w:tcW w:w="252" w:type="pct"/>
            <w:vMerge/>
            <w:vAlign w:val="center"/>
            <w:hideMark/>
          </w:tcPr>
          <w:p w14:paraId="302046B4" w14:textId="77777777" w:rsidR="00AB0081" w:rsidRPr="00F5522E" w:rsidRDefault="00AB0081" w:rsidP="00645160">
            <w:pPr>
              <w:jc w:val="center"/>
              <w:rPr>
                <w:rFonts w:cstheme="minorHAnsi"/>
                <w:b/>
                <w:bCs/>
                <w:sz w:val="18"/>
                <w:szCs w:val="18"/>
              </w:rPr>
            </w:pPr>
          </w:p>
        </w:tc>
        <w:tc>
          <w:tcPr>
            <w:tcW w:w="295" w:type="pct"/>
            <w:vMerge/>
            <w:vAlign w:val="center"/>
            <w:hideMark/>
          </w:tcPr>
          <w:p w14:paraId="614534F1" w14:textId="77777777" w:rsidR="00AB0081" w:rsidRPr="00F5522E" w:rsidRDefault="00AB0081" w:rsidP="00645160">
            <w:pPr>
              <w:jc w:val="center"/>
              <w:rPr>
                <w:rFonts w:cstheme="minorHAnsi"/>
                <w:b/>
                <w:bCs/>
                <w:sz w:val="18"/>
                <w:szCs w:val="18"/>
              </w:rPr>
            </w:pPr>
          </w:p>
        </w:tc>
        <w:tc>
          <w:tcPr>
            <w:tcW w:w="239" w:type="pct"/>
            <w:vAlign w:val="center"/>
            <w:hideMark/>
          </w:tcPr>
          <w:p w14:paraId="370CDB51" w14:textId="77777777" w:rsidR="00AB0081" w:rsidRPr="00F5522E" w:rsidRDefault="00AB0081" w:rsidP="00645160">
            <w:pPr>
              <w:jc w:val="center"/>
              <w:rPr>
                <w:rFonts w:cstheme="minorHAnsi"/>
                <w:b/>
                <w:bCs/>
                <w:sz w:val="18"/>
                <w:szCs w:val="18"/>
              </w:rPr>
            </w:pPr>
            <w:r w:rsidRPr="00F5522E">
              <w:rPr>
                <w:rFonts w:cstheme="minorHAnsi"/>
                <w:b/>
                <w:bCs/>
                <w:sz w:val="18"/>
                <w:szCs w:val="18"/>
              </w:rPr>
              <w:t>CO</w:t>
            </w:r>
            <w:r w:rsidRPr="00F5522E">
              <w:rPr>
                <w:rFonts w:cstheme="minorHAnsi"/>
                <w:b/>
                <w:bCs/>
                <w:sz w:val="18"/>
                <w:szCs w:val="18"/>
                <w:vertAlign w:val="subscript"/>
              </w:rPr>
              <w:t>3</w:t>
            </w:r>
            <w:r w:rsidRPr="00F5522E">
              <w:rPr>
                <w:rFonts w:cstheme="minorHAnsi"/>
                <w:b/>
                <w:bCs/>
                <w:sz w:val="18"/>
                <w:szCs w:val="18"/>
                <w:vertAlign w:val="superscript"/>
              </w:rPr>
              <w:t>-</w:t>
            </w:r>
          </w:p>
        </w:tc>
        <w:tc>
          <w:tcPr>
            <w:tcW w:w="286" w:type="pct"/>
            <w:vAlign w:val="center"/>
            <w:hideMark/>
          </w:tcPr>
          <w:p w14:paraId="03467D22" w14:textId="77777777" w:rsidR="00AB0081" w:rsidRPr="00F5522E" w:rsidRDefault="00AB0081" w:rsidP="00645160">
            <w:pPr>
              <w:jc w:val="center"/>
              <w:rPr>
                <w:rFonts w:cstheme="minorHAnsi"/>
                <w:b/>
                <w:bCs/>
                <w:sz w:val="18"/>
                <w:szCs w:val="18"/>
              </w:rPr>
            </w:pPr>
            <w:r w:rsidRPr="00F5522E">
              <w:rPr>
                <w:rFonts w:cstheme="minorHAnsi"/>
                <w:b/>
                <w:bCs/>
                <w:sz w:val="18"/>
                <w:szCs w:val="18"/>
              </w:rPr>
              <w:t>HCO</w:t>
            </w:r>
            <w:r w:rsidRPr="00F5522E">
              <w:rPr>
                <w:rFonts w:cstheme="minorHAnsi"/>
                <w:b/>
                <w:bCs/>
                <w:sz w:val="18"/>
                <w:szCs w:val="18"/>
                <w:vertAlign w:val="subscript"/>
              </w:rPr>
              <w:t>3</w:t>
            </w:r>
            <w:r w:rsidRPr="00F5522E">
              <w:rPr>
                <w:rFonts w:cstheme="minorHAnsi"/>
                <w:b/>
                <w:bCs/>
                <w:sz w:val="18"/>
                <w:szCs w:val="18"/>
                <w:vertAlign w:val="superscript"/>
              </w:rPr>
              <w:t>-</w:t>
            </w:r>
          </w:p>
        </w:tc>
        <w:tc>
          <w:tcPr>
            <w:tcW w:w="243" w:type="pct"/>
            <w:vAlign w:val="center"/>
            <w:hideMark/>
          </w:tcPr>
          <w:p w14:paraId="423B3880" w14:textId="77777777" w:rsidR="00AB0081" w:rsidRPr="00F5522E" w:rsidRDefault="00AB0081" w:rsidP="00645160">
            <w:pPr>
              <w:jc w:val="center"/>
              <w:rPr>
                <w:rFonts w:cstheme="minorHAnsi"/>
                <w:b/>
                <w:bCs/>
                <w:sz w:val="18"/>
                <w:szCs w:val="18"/>
              </w:rPr>
            </w:pPr>
            <w:r w:rsidRPr="00F5522E">
              <w:rPr>
                <w:rFonts w:cstheme="minorHAnsi"/>
                <w:b/>
                <w:bCs/>
                <w:sz w:val="18"/>
                <w:szCs w:val="18"/>
              </w:rPr>
              <w:t>Cl</w:t>
            </w:r>
            <w:r w:rsidRPr="00F5522E">
              <w:rPr>
                <w:rFonts w:cstheme="minorHAnsi"/>
                <w:b/>
                <w:bCs/>
                <w:sz w:val="18"/>
                <w:szCs w:val="18"/>
                <w:vertAlign w:val="superscript"/>
              </w:rPr>
              <w:t>-</w:t>
            </w:r>
          </w:p>
        </w:tc>
        <w:tc>
          <w:tcPr>
            <w:tcW w:w="249" w:type="pct"/>
            <w:vAlign w:val="center"/>
            <w:hideMark/>
          </w:tcPr>
          <w:p w14:paraId="74F3545A" w14:textId="77777777" w:rsidR="00AB0081" w:rsidRPr="00F5522E" w:rsidRDefault="00AB0081" w:rsidP="00645160">
            <w:pPr>
              <w:jc w:val="center"/>
              <w:rPr>
                <w:rFonts w:cstheme="minorHAnsi"/>
                <w:b/>
                <w:bCs/>
                <w:sz w:val="18"/>
                <w:szCs w:val="18"/>
              </w:rPr>
            </w:pPr>
            <w:r w:rsidRPr="00F5522E">
              <w:rPr>
                <w:rFonts w:cstheme="minorHAnsi"/>
                <w:b/>
                <w:bCs/>
                <w:sz w:val="18"/>
                <w:szCs w:val="18"/>
              </w:rPr>
              <w:t>SO</w:t>
            </w:r>
            <w:r w:rsidRPr="00F5522E">
              <w:rPr>
                <w:rFonts w:cstheme="minorHAnsi"/>
                <w:b/>
                <w:bCs/>
                <w:sz w:val="18"/>
                <w:szCs w:val="18"/>
                <w:vertAlign w:val="subscript"/>
              </w:rPr>
              <w:t>4</w:t>
            </w:r>
            <w:r w:rsidRPr="00F5522E">
              <w:rPr>
                <w:rFonts w:cstheme="minorHAnsi"/>
                <w:b/>
                <w:bCs/>
                <w:sz w:val="18"/>
                <w:szCs w:val="18"/>
                <w:vertAlign w:val="superscript"/>
              </w:rPr>
              <w:t>--</w:t>
            </w:r>
          </w:p>
        </w:tc>
        <w:tc>
          <w:tcPr>
            <w:tcW w:w="235" w:type="pct"/>
            <w:vAlign w:val="center"/>
            <w:hideMark/>
          </w:tcPr>
          <w:p w14:paraId="35F7E6F9" w14:textId="77777777" w:rsidR="00AB0081" w:rsidRPr="00F5522E" w:rsidRDefault="00AB0081" w:rsidP="00645160">
            <w:pPr>
              <w:jc w:val="center"/>
              <w:rPr>
                <w:rFonts w:cstheme="minorHAnsi"/>
                <w:b/>
                <w:bCs/>
                <w:sz w:val="18"/>
                <w:szCs w:val="18"/>
              </w:rPr>
            </w:pPr>
            <w:r w:rsidRPr="00F5522E">
              <w:rPr>
                <w:rFonts w:cstheme="minorHAnsi"/>
                <w:b/>
                <w:bCs/>
                <w:sz w:val="18"/>
                <w:szCs w:val="18"/>
              </w:rPr>
              <w:t>Ca</w:t>
            </w:r>
            <w:r w:rsidRPr="00F5522E">
              <w:rPr>
                <w:rFonts w:cstheme="minorHAnsi"/>
                <w:b/>
                <w:bCs/>
                <w:sz w:val="18"/>
                <w:szCs w:val="18"/>
                <w:vertAlign w:val="superscript"/>
              </w:rPr>
              <w:t>++</w:t>
            </w:r>
          </w:p>
        </w:tc>
        <w:tc>
          <w:tcPr>
            <w:tcW w:w="258" w:type="pct"/>
            <w:vAlign w:val="center"/>
            <w:hideMark/>
          </w:tcPr>
          <w:p w14:paraId="0264B60D" w14:textId="77777777" w:rsidR="00AB0081" w:rsidRPr="00F5522E" w:rsidRDefault="00AB0081" w:rsidP="00645160">
            <w:pPr>
              <w:jc w:val="center"/>
              <w:rPr>
                <w:rFonts w:cstheme="minorHAnsi"/>
                <w:b/>
                <w:bCs/>
                <w:sz w:val="18"/>
                <w:szCs w:val="18"/>
              </w:rPr>
            </w:pPr>
            <w:r w:rsidRPr="00F5522E">
              <w:rPr>
                <w:rFonts w:cstheme="minorHAnsi"/>
                <w:b/>
                <w:bCs/>
                <w:sz w:val="18"/>
                <w:szCs w:val="18"/>
              </w:rPr>
              <w:t>Mg</w:t>
            </w:r>
            <w:r w:rsidRPr="00F5522E">
              <w:rPr>
                <w:rFonts w:cstheme="minorHAnsi"/>
                <w:b/>
                <w:bCs/>
                <w:sz w:val="18"/>
                <w:szCs w:val="18"/>
                <w:vertAlign w:val="superscript"/>
              </w:rPr>
              <w:t>++</w:t>
            </w:r>
          </w:p>
        </w:tc>
        <w:tc>
          <w:tcPr>
            <w:tcW w:w="221" w:type="pct"/>
            <w:vAlign w:val="center"/>
            <w:hideMark/>
          </w:tcPr>
          <w:p w14:paraId="6CA8D129" w14:textId="77777777" w:rsidR="00AB0081" w:rsidRPr="00F5522E" w:rsidRDefault="00AB0081" w:rsidP="00645160">
            <w:pPr>
              <w:jc w:val="center"/>
              <w:rPr>
                <w:rFonts w:cstheme="minorHAnsi"/>
                <w:b/>
                <w:bCs/>
                <w:sz w:val="18"/>
                <w:szCs w:val="18"/>
              </w:rPr>
            </w:pPr>
            <w:r w:rsidRPr="00F5522E">
              <w:rPr>
                <w:rFonts w:cstheme="minorHAnsi"/>
                <w:b/>
                <w:bCs/>
                <w:sz w:val="18"/>
                <w:szCs w:val="18"/>
              </w:rPr>
              <w:t>Na</w:t>
            </w:r>
            <w:r w:rsidRPr="00F5522E">
              <w:rPr>
                <w:rFonts w:cstheme="minorHAnsi"/>
                <w:b/>
                <w:bCs/>
                <w:sz w:val="18"/>
                <w:szCs w:val="18"/>
                <w:vertAlign w:val="superscript"/>
              </w:rPr>
              <w:t>+</w:t>
            </w:r>
          </w:p>
        </w:tc>
        <w:tc>
          <w:tcPr>
            <w:tcW w:w="245" w:type="pct"/>
            <w:vAlign w:val="center"/>
            <w:hideMark/>
          </w:tcPr>
          <w:p w14:paraId="236CF3D5" w14:textId="77777777" w:rsidR="00AB0081" w:rsidRPr="00F5522E" w:rsidRDefault="00AB0081" w:rsidP="00645160">
            <w:pPr>
              <w:jc w:val="center"/>
              <w:rPr>
                <w:rFonts w:cstheme="minorHAnsi"/>
                <w:b/>
                <w:bCs/>
                <w:sz w:val="18"/>
                <w:szCs w:val="18"/>
              </w:rPr>
            </w:pPr>
            <w:r w:rsidRPr="00F5522E">
              <w:rPr>
                <w:rFonts w:cstheme="minorHAnsi"/>
                <w:b/>
                <w:bCs/>
                <w:sz w:val="18"/>
                <w:szCs w:val="18"/>
              </w:rPr>
              <w:t>K</w:t>
            </w:r>
            <w:r w:rsidRPr="00F5522E">
              <w:rPr>
                <w:rFonts w:cstheme="minorHAnsi"/>
                <w:b/>
                <w:bCs/>
                <w:sz w:val="18"/>
                <w:szCs w:val="18"/>
                <w:vertAlign w:val="superscript"/>
              </w:rPr>
              <w:t>+</w:t>
            </w:r>
          </w:p>
        </w:tc>
        <w:tc>
          <w:tcPr>
            <w:tcW w:w="187" w:type="pct"/>
            <w:vAlign w:val="center"/>
            <w:hideMark/>
          </w:tcPr>
          <w:p w14:paraId="25D2E602" w14:textId="77777777" w:rsidR="00AB0081" w:rsidRPr="00F5522E" w:rsidRDefault="00AB0081" w:rsidP="00645160">
            <w:pPr>
              <w:jc w:val="center"/>
              <w:rPr>
                <w:rFonts w:cstheme="minorHAnsi"/>
                <w:b/>
                <w:bCs/>
                <w:sz w:val="18"/>
                <w:szCs w:val="18"/>
              </w:rPr>
            </w:pPr>
            <w:r w:rsidRPr="00F5522E">
              <w:rPr>
                <w:rFonts w:cstheme="minorHAnsi"/>
                <w:b/>
                <w:bCs/>
                <w:sz w:val="18"/>
                <w:szCs w:val="18"/>
              </w:rPr>
              <w:t>N</w:t>
            </w:r>
          </w:p>
        </w:tc>
        <w:tc>
          <w:tcPr>
            <w:tcW w:w="243" w:type="pct"/>
            <w:vAlign w:val="center"/>
            <w:hideMark/>
          </w:tcPr>
          <w:p w14:paraId="26CE93F9" w14:textId="77777777" w:rsidR="00AB0081" w:rsidRPr="00F5522E" w:rsidRDefault="00AB0081" w:rsidP="00645160">
            <w:pPr>
              <w:jc w:val="center"/>
              <w:rPr>
                <w:rFonts w:cstheme="minorHAnsi"/>
                <w:b/>
                <w:bCs/>
                <w:sz w:val="18"/>
                <w:szCs w:val="18"/>
              </w:rPr>
            </w:pPr>
            <w:r w:rsidRPr="00F5522E">
              <w:rPr>
                <w:rFonts w:cstheme="minorHAnsi"/>
                <w:b/>
                <w:bCs/>
                <w:sz w:val="18"/>
                <w:szCs w:val="18"/>
              </w:rPr>
              <w:t>P</w:t>
            </w:r>
          </w:p>
        </w:tc>
        <w:tc>
          <w:tcPr>
            <w:tcW w:w="224" w:type="pct"/>
            <w:vAlign w:val="center"/>
            <w:hideMark/>
          </w:tcPr>
          <w:p w14:paraId="5E0F889A" w14:textId="77777777" w:rsidR="00AB0081" w:rsidRPr="00F5522E" w:rsidRDefault="00AB0081" w:rsidP="00645160">
            <w:pPr>
              <w:jc w:val="center"/>
              <w:rPr>
                <w:rFonts w:cstheme="minorHAnsi"/>
                <w:b/>
                <w:bCs/>
                <w:sz w:val="18"/>
                <w:szCs w:val="18"/>
              </w:rPr>
            </w:pPr>
            <w:r w:rsidRPr="00F5522E">
              <w:rPr>
                <w:rFonts w:cstheme="minorHAnsi"/>
                <w:b/>
                <w:bCs/>
                <w:sz w:val="18"/>
                <w:szCs w:val="18"/>
              </w:rPr>
              <w:t>K</w:t>
            </w:r>
          </w:p>
        </w:tc>
      </w:tr>
      <w:tr w:rsidR="00F5522E" w:rsidRPr="00F5522E" w14:paraId="2CC76AE3" w14:textId="77777777" w:rsidTr="00F5522E">
        <w:trPr>
          <w:trHeight w:val="313"/>
          <w:jc w:val="center"/>
        </w:trPr>
        <w:tc>
          <w:tcPr>
            <w:tcW w:w="424" w:type="pct"/>
            <w:vMerge w:val="restart"/>
            <w:vAlign w:val="center"/>
            <w:hideMark/>
          </w:tcPr>
          <w:p w14:paraId="1A1EC23B" w14:textId="77777777" w:rsidR="00120CB4" w:rsidRPr="00F5522E" w:rsidRDefault="00120CB4" w:rsidP="00645160">
            <w:pPr>
              <w:jc w:val="center"/>
              <w:rPr>
                <w:rFonts w:asciiTheme="majorBidi" w:hAnsiTheme="majorBidi" w:cstheme="majorBidi"/>
                <w:b/>
                <w:bCs/>
                <w:sz w:val="18"/>
                <w:szCs w:val="18"/>
              </w:rPr>
            </w:pPr>
            <w:r w:rsidRPr="00F5522E">
              <w:rPr>
                <w:rFonts w:asciiTheme="majorBidi" w:hAnsiTheme="majorBidi" w:cstheme="majorBidi"/>
                <w:b/>
                <w:bCs/>
                <w:sz w:val="18"/>
                <w:szCs w:val="18"/>
              </w:rPr>
              <w:t>IR</w:t>
            </w:r>
            <w:r w:rsidRPr="00F5522E">
              <w:rPr>
                <w:rFonts w:asciiTheme="majorBidi" w:hAnsiTheme="majorBidi" w:cstheme="majorBidi"/>
                <w:b/>
                <w:bCs/>
                <w:sz w:val="18"/>
                <w:szCs w:val="18"/>
                <w:vertAlign w:val="subscript"/>
              </w:rPr>
              <w:t>100%</w:t>
            </w:r>
          </w:p>
        </w:tc>
        <w:tc>
          <w:tcPr>
            <w:tcW w:w="501" w:type="pct"/>
            <w:vAlign w:val="center"/>
            <w:hideMark/>
          </w:tcPr>
          <w:p w14:paraId="290E1A91" w14:textId="77777777" w:rsidR="00120CB4" w:rsidRPr="00F5522E" w:rsidRDefault="00120CB4" w:rsidP="00645160">
            <w:pPr>
              <w:jc w:val="center"/>
              <w:rPr>
                <w:rFonts w:cstheme="minorHAnsi"/>
                <w:b/>
                <w:bCs/>
                <w:sz w:val="18"/>
                <w:szCs w:val="18"/>
              </w:rPr>
            </w:pPr>
            <w:r w:rsidRPr="00F5522E">
              <w:rPr>
                <w:rFonts w:cstheme="minorHAnsi"/>
                <w:b/>
                <w:bCs/>
                <w:sz w:val="18"/>
                <w:szCs w:val="18"/>
              </w:rPr>
              <w:t>Control</w:t>
            </w:r>
          </w:p>
        </w:tc>
        <w:tc>
          <w:tcPr>
            <w:tcW w:w="310" w:type="pct"/>
            <w:vAlign w:val="center"/>
          </w:tcPr>
          <w:p w14:paraId="1D1DEAF2"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50.10</w:t>
            </w:r>
          </w:p>
        </w:tc>
        <w:tc>
          <w:tcPr>
            <w:tcW w:w="338" w:type="pct"/>
            <w:vAlign w:val="center"/>
          </w:tcPr>
          <w:p w14:paraId="1FCAF738"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1.48</w:t>
            </w:r>
          </w:p>
        </w:tc>
        <w:tc>
          <w:tcPr>
            <w:tcW w:w="250" w:type="pct"/>
            <w:vAlign w:val="center"/>
          </w:tcPr>
          <w:p w14:paraId="487AE6C0"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0.57</w:t>
            </w:r>
          </w:p>
        </w:tc>
        <w:tc>
          <w:tcPr>
            <w:tcW w:w="252" w:type="pct"/>
            <w:vAlign w:val="center"/>
          </w:tcPr>
          <w:p w14:paraId="2DF33190"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7.84</w:t>
            </w:r>
          </w:p>
        </w:tc>
        <w:tc>
          <w:tcPr>
            <w:tcW w:w="295" w:type="pct"/>
            <w:vAlign w:val="center"/>
          </w:tcPr>
          <w:p w14:paraId="65C124AC"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0.53</w:t>
            </w:r>
          </w:p>
        </w:tc>
        <w:tc>
          <w:tcPr>
            <w:tcW w:w="239" w:type="pct"/>
            <w:vAlign w:val="center"/>
          </w:tcPr>
          <w:p w14:paraId="3DA8BFA3" w14:textId="77777777" w:rsidR="00120CB4" w:rsidRPr="00F5522E" w:rsidRDefault="00120CB4" w:rsidP="00645160">
            <w:pPr>
              <w:jc w:val="center"/>
              <w:rPr>
                <w:sz w:val="18"/>
                <w:szCs w:val="18"/>
              </w:rPr>
            </w:pPr>
            <w:r w:rsidRPr="00F5522E">
              <w:rPr>
                <w:sz w:val="18"/>
                <w:szCs w:val="18"/>
              </w:rPr>
              <w:t>-</w:t>
            </w:r>
          </w:p>
        </w:tc>
        <w:tc>
          <w:tcPr>
            <w:tcW w:w="286" w:type="pct"/>
          </w:tcPr>
          <w:p w14:paraId="0DCCB24D"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1.61</w:t>
            </w:r>
          </w:p>
        </w:tc>
        <w:tc>
          <w:tcPr>
            <w:tcW w:w="243" w:type="pct"/>
          </w:tcPr>
          <w:p w14:paraId="00E0DE89"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1.44</w:t>
            </w:r>
          </w:p>
        </w:tc>
        <w:tc>
          <w:tcPr>
            <w:tcW w:w="249" w:type="pct"/>
          </w:tcPr>
          <w:p w14:paraId="4DC5E7D7"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w:t>
            </w:r>
          </w:p>
        </w:tc>
        <w:tc>
          <w:tcPr>
            <w:tcW w:w="235" w:type="pct"/>
          </w:tcPr>
          <w:p w14:paraId="3C5BF42E"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w:t>
            </w:r>
          </w:p>
        </w:tc>
        <w:tc>
          <w:tcPr>
            <w:tcW w:w="258" w:type="pct"/>
          </w:tcPr>
          <w:p w14:paraId="2EB35C2F"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0.75</w:t>
            </w:r>
          </w:p>
        </w:tc>
        <w:tc>
          <w:tcPr>
            <w:tcW w:w="221" w:type="pct"/>
          </w:tcPr>
          <w:p w14:paraId="31E437E3"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1.3</w:t>
            </w:r>
          </w:p>
        </w:tc>
        <w:tc>
          <w:tcPr>
            <w:tcW w:w="245" w:type="pct"/>
          </w:tcPr>
          <w:p w14:paraId="1B40DDE1"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0.95</w:t>
            </w:r>
          </w:p>
        </w:tc>
        <w:tc>
          <w:tcPr>
            <w:tcW w:w="187" w:type="pct"/>
            <w:vAlign w:val="center"/>
          </w:tcPr>
          <w:p w14:paraId="228CAF1F"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59</w:t>
            </w:r>
          </w:p>
        </w:tc>
        <w:tc>
          <w:tcPr>
            <w:tcW w:w="243" w:type="pct"/>
            <w:vAlign w:val="center"/>
          </w:tcPr>
          <w:p w14:paraId="0A26FC73"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4" w:type="pct"/>
            <w:vAlign w:val="center"/>
          </w:tcPr>
          <w:p w14:paraId="14AF867F"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36</w:t>
            </w:r>
            <w:r w:rsidRPr="00F5522E">
              <w:rPr>
                <w:rFonts w:ascii="Calibri" w:hAnsi="Calibri" w:cs="Calibri" w:hint="cs"/>
                <w:color w:val="000000"/>
                <w:sz w:val="18"/>
                <w:szCs w:val="18"/>
                <w:rtl/>
              </w:rPr>
              <w:t>2</w:t>
            </w:r>
          </w:p>
        </w:tc>
      </w:tr>
      <w:tr w:rsidR="00F5522E" w:rsidRPr="00F5522E" w14:paraId="77611850" w14:textId="77777777" w:rsidTr="00F5522E">
        <w:trPr>
          <w:trHeight w:val="313"/>
          <w:jc w:val="center"/>
        </w:trPr>
        <w:tc>
          <w:tcPr>
            <w:tcW w:w="424" w:type="pct"/>
            <w:vMerge/>
            <w:vAlign w:val="center"/>
            <w:hideMark/>
          </w:tcPr>
          <w:p w14:paraId="795C5B81" w14:textId="77777777" w:rsidR="00120CB4" w:rsidRPr="00F5522E" w:rsidRDefault="00120CB4" w:rsidP="00645160">
            <w:pPr>
              <w:jc w:val="center"/>
              <w:rPr>
                <w:rFonts w:cstheme="minorHAnsi"/>
                <w:b/>
                <w:bCs/>
                <w:sz w:val="18"/>
                <w:szCs w:val="18"/>
              </w:rPr>
            </w:pPr>
          </w:p>
        </w:tc>
        <w:tc>
          <w:tcPr>
            <w:tcW w:w="501" w:type="pct"/>
            <w:vAlign w:val="center"/>
            <w:hideMark/>
          </w:tcPr>
          <w:p w14:paraId="672F6A48" w14:textId="77777777" w:rsidR="00120CB4" w:rsidRPr="00F5522E" w:rsidRDefault="00120CB4" w:rsidP="00645160">
            <w:pPr>
              <w:jc w:val="center"/>
              <w:rPr>
                <w:rFonts w:cstheme="minorHAnsi"/>
                <w:b/>
                <w:bCs/>
                <w:sz w:val="18"/>
                <w:szCs w:val="18"/>
              </w:rPr>
            </w:pPr>
            <w:r w:rsidRPr="00F5522E">
              <w:rPr>
                <w:rFonts w:cstheme="minorHAnsi"/>
                <w:b/>
                <w:bCs/>
                <w:sz w:val="18"/>
                <w:szCs w:val="18"/>
              </w:rPr>
              <w:t>PS</w:t>
            </w:r>
          </w:p>
        </w:tc>
        <w:tc>
          <w:tcPr>
            <w:tcW w:w="310" w:type="pct"/>
            <w:vAlign w:val="center"/>
          </w:tcPr>
          <w:p w14:paraId="210D4744"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52.30</w:t>
            </w:r>
          </w:p>
        </w:tc>
        <w:tc>
          <w:tcPr>
            <w:tcW w:w="338" w:type="pct"/>
            <w:vAlign w:val="center"/>
          </w:tcPr>
          <w:p w14:paraId="1573BFE4"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1.46</w:t>
            </w:r>
          </w:p>
        </w:tc>
        <w:tc>
          <w:tcPr>
            <w:tcW w:w="250" w:type="pct"/>
            <w:vAlign w:val="center"/>
          </w:tcPr>
          <w:p w14:paraId="14954C8C"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0.62</w:t>
            </w:r>
          </w:p>
        </w:tc>
        <w:tc>
          <w:tcPr>
            <w:tcW w:w="252" w:type="pct"/>
            <w:vAlign w:val="center"/>
          </w:tcPr>
          <w:p w14:paraId="3EA64B9C"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7.93</w:t>
            </w:r>
          </w:p>
        </w:tc>
        <w:tc>
          <w:tcPr>
            <w:tcW w:w="295" w:type="pct"/>
            <w:vAlign w:val="center"/>
          </w:tcPr>
          <w:p w14:paraId="0CAF74B8"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0.55</w:t>
            </w:r>
          </w:p>
        </w:tc>
        <w:tc>
          <w:tcPr>
            <w:tcW w:w="239" w:type="pct"/>
            <w:vAlign w:val="center"/>
          </w:tcPr>
          <w:p w14:paraId="421D708A" w14:textId="77777777" w:rsidR="00120CB4" w:rsidRPr="00F5522E" w:rsidRDefault="00120CB4" w:rsidP="00645160">
            <w:pPr>
              <w:jc w:val="center"/>
              <w:rPr>
                <w:sz w:val="18"/>
                <w:szCs w:val="18"/>
              </w:rPr>
            </w:pPr>
            <w:r w:rsidRPr="00F5522E">
              <w:rPr>
                <w:sz w:val="18"/>
                <w:szCs w:val="18"/>
              </w:rPr>
              <w:t>-</w:t>
            </w:r>
          </w:p>
        </w:tc>
        <w:tc>
          <w:tcPr>
            <w:tcW w:w="286" w:type="pct"/>
          </w:tcPr>
          <w:p w14:paraId="7E7332B9"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1.63</w:t>
            </w:r>
          </w:p>
        </w:tc>
        <w:tc>
          <w:tcPr>
            <w:tcW w:w="243" w:type="pct"/>
          </w:tcPr>
          <w:p w14:paraId="246DE62F"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1.46</w:t>
            </w:r>
          </w:p>
        </w:tc>
        <w:tc>
          <w:tcPr>
            <w:tcW w:w="249" w:type="pct"/>
          </w:tcPr>
          <w:p w14:paraId="27246008"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w:t>
            </w:r>
          </w:p>
        </w:tc>
        <w:tc>
          <w:tcPr>
            <w:tcW w:w="235" w:type="pct"/>
          </w:tcPr>
          <w:p w14:paraId="3984ED45"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w:t>
            </w:r>
          </w:p>
        </w:tc>
        <w:tc>
          <w:tcPr>
            <w:tcW w:w="258" w:type="pct"/>
          </w:tcPr>
          <w:p w14:paraId="3B8F4C27"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0.78</w:t>
            </w:r>
          </w:p>
        </w:tc>
        <w:tc>
          <w:tcPr>
            <w:tcW w:w="221" w:type="pct"/>
          </w:tcPr>
          <w:p w14:paraId="03695714"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w:t>
            </w:r>
          </w:p>
        </w:tc>
        <w:tc>
          <w:tcPr>
            <w:tcW w:w="245" w:type="pct"/>
          </w:tcPr>
          <w:p w14:paraId="7B3E44BF"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0.98</w:t>
            </w:r>
          </w:p>
        </w:tc>
        <w:tc>
          <w:tcPr>
            <w:tcW w:w="187" w:type="pct"/>
            <w:vAlign w:val="center"/>
          </w:tcPr>
          <w:p w14:paraId="1EE05337"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68</w:t>
            </w:r>
          </w:p>
        </w:tc>
        <w:tc>
          <w:tcPr>
            <w:tcW w:w="243" w:type="pct"/>
            <w:vAlign w:val="center"/>
          </w:tcPr>
          <w:p w14:paraId="1EE53A53"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16</w:t>
            </w:r>
          </w:p>
        </w:tc>
        <w:tc>
          <w:tcPr>
            <w:tcW w:w="224" w:type="pct"/>
            <w:vAlign w:val="center"/>
          </w:tcPr>
          <w:p w14:paraId="5AFB57B8"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36</w:t>
            </w:r>
            <w:r w:rsidRPr="00F5522E">
              <w:rPr>
                <w:rFonts w:ascii="Calibri" w:hAnsi="Calibri" w:cs="Calibri" w:hint="cs"/>
                <w:color w:val="000000"/>
                <w:sz w:val="18"/>
                <w:szCs w:val="18"/>
                <w:rtl/>
              </w:rPr>
              <w:t>5</w:t>
            </w:r>
          </w:p>
        </w:tc>
      </w:tr>
      <w:tr w:rsidR="00F5522E" w:rsidRPr="00F5522E" w14:paraId="5A1218BA" w14:textId="77777777" w:rsidTr="00F5522E">
        <w:trPr>
          <w:trHeight w:val="313"/>
          <w:jc w:val="center"/>
        </w:trPr>
        <w:tc>
          <w:tcPr>
            <w:tcW w:w="424" w:type="pct"/>
            <w:vMerge/>
            <w:vAlign w:val="center"/>
            <w:hideMark/>
          </w:tcPr>
          <w:p w14:paraId="62EEB989" w14:textId="77777777" w:rsidR="00120CB4" w:rsidRPr="00F5522E" w:rsidRDefault="00120CB4" w:rsidP="00645160">
            <w:pPr>
              <w:jc w:val="center"/>
              <w:rPr>
                <w:rFonts w:cstheme="minorHAnsi"/>
                <w:b/>
                <w:bCs/>
                <w:sz w:val="18"/>
                <w:szCs w:val="18"/>
              </w:rPr>
            </w:pPr>
          </w:p>
        </w:tc>
        <w:tc>
          <w:tcPr>
            <w:tcW w:w="501" w:type="pct"/>
            <w:vAlign w:val="center"/>
            <w:hideMark/>
          </w:tcPr>
          <w:p w14:paraId="7B509C00" w14:textId="77777777" w:rsidR="00120CB4" w:rsidRPr="00F5522E" w:rsidRDefault="00120CB4" w:rsidP="00645160">
            <w:pPr>
              <w:jc w:val="center"/>
              <w:rPr>
                <w:rFonts w:cstheme="minorHAnsi"/>
                <w:b/>
                <w:bCs/>
                <w:sz w:val="18"/>
                <w:szCs w:val="18"/>
              </w:rPr>
            </w:pPr>
            <w:r w:rsidRPr="00F5522E">
              <w:rPr>
                <w:rFonts w:cstheme="minorHAnsi"/>
                <w:b/>
                <w:bCs/>
                <w:sz w:val="18"/>
                <w:szCs w:val="18"/>
              </w:rPr>
              <w:t>COM</w:t>
            </w:r>
          </w:p>
        </w:tc>
        <w:tc>
          <w:tcPr>
            <w:tcW w:w="310" w:type="pct"/>
            <w:vAlign w:val="center"/>
          </w:tcPr>
          <w:p w14:paraId="5E7DA708"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53.40</w:t>
            </w:r>
          </w:p>
        </w:tc>
        <w:tc>
          <w:tcPr>
            <w:tcW w:w="338" w:type="pct"/>
            <w:vAlign w:val="center"/>
          </w:tcPr>
          <w:p w14:paraId="157DC1A4"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1.45</w:t>
            </w:r>
          </w:p>
        </w:tc>
        <w:tc>
          <w:tcPr>
            <w:tcW w:w="250" w:type="pct"/>
            <w:vAlign w:val="center"/>
          </w:tcPr>
          <w:p w14:paraId="147A5AFE"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0.64</w:t>
            </w:r>
          </w:p>
        </w:tc>
        <w:tc>
          <w:tcPr>
            <w:tcW w:w="252" w:type="pct"/>
            <w:vAlign w:val="center"/>
          </w:tcPr>
          <w:p w14:paraId="35016E68"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7.95</w:t>
            </w:r>
          </w:p>
        </w:tc>
        <w:tc>
          <w:tcPr>
            <w:tcW w:w="295" w:type="pct"/>
            <w:vAlign w:val="center"/>
          </w:tcPr>
          <w:p w14:paraId="12F56519" w14:textId="77777777" w:rsidR="00120CB4" w:rsidRPr="00F5522E" w:rsidRDefault="00120CB4" w:rsidP="00645160">
            <w:pPr>
              <w:jc w:val="center"/>
              <w:rPr>
                <w:rFonts w:ascii="Calibri" w:hAnsi="Calibri" w:cs="Times New Roman"/>
                <w:color w:val="000000"/>
                <w:sz w:val="18"/>
                <w:szCs w:val="18"/>
                <w:rtl/>
                <w:lang w:bidi="ar-EG"/>
              </w:rPr>
            </w:pPr>
            <w:r w:rsidRPr="00F5522E">
              <w:rPr>
                <w:rFonts w:ascii="Calibri" w:hAnsi="Calibri" w:cs="Calibri"/>
                <w:color w:val="000000"/>
                <w:sz w:val="18"/>
                <w:szCs w:val="18"/>
              </w:rPr>
              <w:t>0.53</w:t>
            </w:r>
          </w:p>
        </w:tc>
        <w:tc>
          <w:tcPr>
            <w:tcW w:w="239" w:type="pct"/>
            <w:vAlign w:val="center"/>
          </w:tcPr>
          <w:p w14:paraId="6B343756" w14:textId="77777777" w:rsidR="00120CB4" w:rsidRPr="00F5522E" w:rsidRDefault="00120CB4" w:rsidP="00645160">
            <w:pPr>
              <w:jc w:val="center"/>
              <w:rPr>
                <w:sz w:val="18"/>
                <w:szCs w:val="18"/>
              </w:rPr>
            </w:pPr>
          </w:p>
        </w:tc>
        <w:tc>
          <w:tcPr>
            <w:tcW w:w="286" w:type="pct"/>
          </w:tcPr>
          <w:p w14:paraId="4D3BD47B"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1.61</w:t>
            </w:r>
          </w:p>
        </w:tc>
        <w:tc>
          <w:tcPr>
            <w:tcW w:w="243" w:type="pct"/>
          </w:tcPr>
          <w:p w14:paraId="0B533E71"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1.44</w:t>
            </w:r>
          </w:p>
        </w:tc>
        <w:tc>
          <w:tcPr>
            <w:tcW w:w="249" w:type="pct"/>
          </w:tcPr>
          <w:p w14:paraId="138F1AAB"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w:t>
            </w:r>
          </w:p>
        </w:tc>
        <w:tc>
          <w:tcPr>
            <w:tcW w:w="235" w:type="pct"/>
          </w:tcPr>
          <w:p w14:paraId="73FECCA3"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w:t>
            </w:r>
          </w:p>
        </w:tc>
        <w:tc>
          <w:tcPr>
            <w:tcW w:w="258" w:type="pct"/>
          </w:tcPr>
          <w:p w14:paraId="10FD841A"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0.75</w:t>
            </w:r>
          </w:p>
        </w:tc>
        <w:tc>
          <w:tcPr>
            <w:tcW w:w="221" w:type="pct"/>
          </w:tcPr>
          <w:p w14:paraId="68C188B9"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1.3</w:t>
            </w:r>
          </w:p>
        </w:tc>
        <w:tc>
          <w:tcPr>
            <w:tcW w:w="245" w:type="pct"/>
          </w:tcPr>
          <w:p w14:paraId="63A712A6"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0.95</w:t>
            </w:r>
          </w:p>
        </w:tc>
        <w:tc>
          <w:tcPr>
            <w:tcW w:w="187" w:type="pct"/>
            <w:vAlign w:val="center"/>
          </w:tcPr>
          <w:p w14:paraId="1B83444C"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69</w:t>
            </w:r>
          </w:p>
        </w:tc>
        <w:tc>
          <w:tcPr>
            <w:tcW w:w="243" w:type="pct"/>
            <w:vAlign w:val="center"/>
          </w:tcPr>
          <w:p w14:paraId="15DFD0DC"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18</w:t>
            </w:r>
          </w:p>
        </w:tc>
        <w:tc>
          <w:tcPr>
            <w:tcW w:w="224" w:type="pct"/>
            <w:vAlign w:val="center"/>
          </w:tcPr>
          <w:p w14:paraId="465C32B5"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37</w:t>
            </w:r>
            <w:r w:rsidRPr="00F5522E">
              <w:rPr>
                <w:rFonts w:ascii="Calibri" w:hAnsi="Calibri" w:cs="Calibri" w:hint="cs"/>
                <w:color w:val="000000"/>
                <w:sz w:val="18"/>
                <w:szCs w:val="18"/>
                <w:rtl/>
              </w:rPr>
              <w:t>0</w:t>
            </w:r>
          </w:p>
        </w:tc>
      </w:tr>
      <w:tr w:rsidR="00F5522E" w:rsidRPr="00F5522E" w14:paraId="7DC96C9F" w14:textId="77777777" w:rsidTr="00F5522E">
        <w:trPr>
          <w:trHeight w:val="313"/>
          <w:jc w:val="center"/>
        </w:trPr>
        <w:tc>
          <w:tcPr>
            <w:tcW w:w="424" w:type="pct"/>
            <w:vMerge/>
            <w:vAlign w:val="center"/>
            <w:hideMark/>
          </w:tcPr>
          <w:p w14:paraId="034B82A6" w14:textId="77777777" w:rsidR="00120CB4" w:rsidRPr="00F5522E" w:rsidRDefault="00120CB4" w:rsidP="00645160">
            <w:pPr>
              <w:jc w:val="center"/>
              <w:rPr>
                <w:rFonts w:cstheme="minorHAnsi"/>
                <w:b/>
                <w:bCs/>
                <w:sz w:val="18"/>
                <w:szCs w:val="18"/>
              </w:rPr>
            </w:pPr>
          </w:p>
        </w:tc>
        <w:tc>
          <w:tcPr>
            <w:tcW w:w="501" w:type="pct"/>
            <w:vAlign w:val="center"/>
            <w:hideMark/>
          </w:tcPr>
          <w:p w14:paraId="02DFBD13" w14:textId="77777777" w:rsidR="00120CB4" w:rsidRPr="00F5522E" w:rsidRDefault="00120CB4" w:rsidP="00645160">
            <w:pPr>
              <w:jc w:val="center"/>
              <w:rPr>
                <w:rFonts w:cstheme="minorHAnsi"/>
                <w:b/>
                <w:bCs/>
                <w:sz w:val="18"/>
                <w:szCs w:val="18"/>
              </w:rPr>
            </w:pPr>
            <w:r w:rsidRPr="00F5522E">
              <w:rPr>
                <w:rFonts w:cstheme="minorHAnsi"/>
                <w:b/>
                <w:bCs/>
                <w:sz w:val="18"/>
                <w:szCs w:val="18"/>
              </w:rPr>
              <w:t>CHI</w:t>
            </w:r>
          </w:p>
        </w:tc>
        <w:tc>
          <w:tcPr>
            <w:tcW w:w="310" w:type="pct"/>
            <w:vAlign w:val="center"/>
          </w:tcPr>
          <w:p w14:paraId="5C65402B"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51.30</w:t>
            </w:r>
          </w:p>
        </w:tc>
        <w:tc>
          <w:tcPr>
            <w:tcW w:w="338" w:type="pct"/>
            <w:vAlign w:val="center"/>
          </w:tcPr>
          <w:p w14:paraId="335BA049"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1.49</w:t>
            </w:r>
          </w:p>
        </w:tc>
        <w:tc>
          <w:tcPr>
            <w:tcW w:w="250" w:type="pct"/>
            <w:vAlign w:val="center"/>
          </w:tcPr>
          <w:p w14:paraId="5D20ED94"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0.59</w:t>
            </w:r>
          </w:p>
        </w:tc>
        <w:tc>
          <w:tcPr>
            <w:tcW w:w="252" w:type="pct"/>
            <w:vAlign w:val="center"/>
          </w:tcPr>
          <w:p w14:paraId="53473788"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7.85</w:t>
            </w:r>
          </w:p>
        </w:tc>
        <w:tc>
          <w:tcPr>
            <w:tcW w:w="295" w:type="pct"/>
            <w:vAlign w:val="center"/>
          </w:tcPr>
          <w:p w14:paraId="6E2A4467"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0.55</w:t>
            </w:r>
          </w:p>
        </w:tc>
        <w:tc>
          <w:tcPr>
            <w:tcW w:w="239" w:type="pct"/>
            <w:vAlign w:val="center"/>
          </w:tcPr>
          <w:p w14:paraId="668F281D" w14:textId="77777777" w:rsidR="00120CB4" w:rsidRPr="00F5522E" w:rsidRDefault="00120CB4" w:rsidP="00645160">
            <w:pPr>
              <w:jc w:val="center"/>
              <w:rPr>
                <w:sz w:val="18"/>
                <w:szCs w:val="18"/>
              </w:rPr>
            </w:pPr>
            <w:r w:rsidRPr="00F5522E">
              <w:rPr>
                <w:sz w:val="18"/>
                <w:szCs w:val="18"/>
              </w:rPr>
              <w:t>-</w:t>
            </w:r>
          </w:p>
        </w:tc>
        <w:tc>
          <w:tcPr>
            <w:tcW w:w="286" w:type="pct"/>
          </w:tcPr>
          <w:p w14:paraId="1D02D4C0"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1.63</w:t>
            </w:r>
          </w:p>
        </w:tc>
        <w:tc>
          <w:tcPr>
            <w:tcW w:w="243" w:type="pct"/>
          </w:tcPr>
          <w:p w14:paraId="10A89907"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1.46</w:t>
            </w:r>
          </w:p>
        </w:tc>
        <w:tc>
          <w:tcPr>
            <w:tcW w:w="249" w:type="pct"/>
          </w:tcPr>
          <w:p w14:paraId="2F035BC3"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w:t>
            </w:r>
          </w:p>
        </w:tc>
        <w:tc>
          <w:tcPr>
            <w:tcW w:w="235" w:type="pct"/>
          </w:tcPr>
          <w:p w14:paraId="2EE426DA"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w:t>
            </w:r>
          </w:p>
        </w:tc>
        <w:tc>
          <w:tcPr>
            <w:tcW w:w="258" w:type="pct"/>
          </w:tcPr>
          <w:p w14:paraId="01B338F7"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0.78</w:t>
            </w:r>
          </w:p>
        </w:tc>
        <w:tc>
          <w:tcPr>
            <w:tcW w:w="221" w:type="pct"/>
          </w:tcPr>
          <w:p w14:paraId="539CFEF2"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w:t>
            </w:r>
          </w:p>
        </w:tc>
        <w:tc>
          <w:tcPr>
            <w:tcW w:w="245" w:type="pct"/>
          </w:tcPr>
          <w:p w14:paraId="48ED71FE"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0.98</w:t>
            </w:r>
          </w:p>
        </w:tc>
        <w:tc>
          <w:tcPr>
            <w:tcW w:w="187" w:type="pct"/>
            <w:vAlign w:val="center"/>
          </w:tcPr>
          <w:p w14:paraId="583AF337"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66</w:t>
            </w:r>
          </w:p>
        </w:tc>
        <w:tc>
          <w:tcPr>
            <w:tcW w:w="243" w:type="pct"/>
            <w:vAlign w:val="center"/>
          </w:tcPr>
          <w:p w14:paraId="68916BEE"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hint="cs"/>
                <w:color w:val="000000"/>
                <w:sz w:val="18"/>
                <w:szCs w:val="18"/>
                <w:rtl/>
              </w:rPr>
              <w:t>16</w:t>
            </w:r>
          </w:p>
        </w:tc>
        <w:tc>
          <w:tcPr>
            <w:tcW w:w="224" w:type="pct"/>
            <w:vAlign w:val="center"/>
          </w:tcPr>
          <w:p w14:paraId="2DE67955"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3</w:t>
            </w:r>
            <w:r w:rsidRPr="00F5522E">
              <w:rPr>
                <w:rFonts w:ascii="Calibri" w:hAnsi="Calibri" w:cs="Calibri" w:hint="cs"/>
                <w:color w:val="000000"/>
                <w:sz w:val="18"/>
                <w:szCs w:val="18"/>
                <w:rtl/>
              </w:rPr>
              <w:t>65</w:t>
            </w:r>
          </w:p>
        </w:tc>
      </w:tr>
      <w:tr w:rsidR="00F5522E" w:rsidRPr="00F5522E" w14:paraId="069F89EB" w14:textId="77777777" w:rsidTr="00F5522E">
        <w:trPr>
          <w:trHeight w:val="390"/>
          <w:jc w:val="center"/>
        </w:trPr>
        <w:tc>
          <w:tcPr>
            <w:tcW w:w="424" w:type="pct"/>
            <w:vMerge/>
            <w:vAlign w:val="center"/>
            <w:hideMark/>
          </w:tcPr>
          <w:p w14:paraId="3358F930" w14:textId="77777777" w:rsidR="00120CB4" w:rsidRPr="00F5522E" w:rsidRDefault="00120CB4" w:rsidP="00645160">
            <w:pPr>
              <w:jc w:val="center"/>
              <w:rPr>
                <w:rFonts w:cstheme="minorHAnsi"/>
                <w:b/>
                <w:bCs/>
                <w:sz w:val="18"/>
                <w:szCs w:val="18"/>
              </w:rPr>
            </w:pPr>
          </w:p>
        </w:tc>
        <w:tc>
          <w:tcPr>
            <w:tcW w:w="501" w:type="pct"/>
            <w:vAlign w:val="center"/>
            <w:hideMark/>
          </w:tcPr>
          <w:p w14:paraId="775C6FCA" w14:textId="77777777" w:rsidR="00120CB4" w:rsidRPr="00F5522E" w:rsidRDefault="00120CB4" w:rsidP="00645160">
            <w:pPr>
              <w:jc w:val="center"/>
              <w:rPr>
                <w:rFonts w:cstheme="minorHAnsi"/>
                <w:b/>
                <w:bCs/>
                <w:sz w:val="18"/>
                <w:szCs w:val="18"/>
              </w:rPr>
            </w:pPr>
            <w:r w:rsidRPr="00F5522E">
              <w:rPr>
                <w:rFonts w:cstheme="minorHAnsi"/>
                <w:b/>
                <w:bCs/>
                <w:sz w:val="18"/>
                <w:szCs w:val="18"/>
              </w:rPr>
              <w:t>ABA</w:t>
            </w:r>
          </w:p>
        </w:tc>
        <w:tc>
          <w:tcPr>
            <w:tcW w:w="310" w:type="pct"/>
            <w:vAlign w:val="center"/>
          </w:tcPr>
          <w:p w14:paraId="303991EB"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51.10</w:t>
            </w:r>
          </w:p>
        </w:tc>
        <w:tc>
          <w:tcPr>
            <w:tcW w:w="338" w:type="pct"/>
            <w:vAlign w:val="center"/>
          </w:tcPr>
          <w:p w14:paraId="2B9FAFD3"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1.48</w:t>
            </w:r>
          </w:p>
        </w:tc>
        <w:tc>
          <w:tcPr>
            <w:tcW w:w="250" w:type="pct"/>
            <w:vAlign w:val="center"/>
          </w:tcPr>
          <w:p w14:paraId="2829081F"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0.57</w:t>
            </w:r>
          </w:p>
        </w:tc>
        <w:tc>
          <w:tcPr>
            <w:tcW w:w="252" w:type="pct"/>
            <w:vAlign w:val="center"/>
          </w:tcPr>
          <w:p w14:paraId="49295844"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7.80</w:t>
            </w:r>
          </w:p>
        </w:tc>
        <w:tc>
          <w:tcPr>
            <w:tcW w:w="295" w:type="pct"/>
            <w:vAlign w:val="center"/>
          </w:tcPr>
          <w:p w14:paraId="522BFBB9"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0.54</w:t>
            </w:r>
          </w:p>
        </w:tc>
        <w:tc>
          <w:tcPr>
            <w:tcW w:w="239" w:type="pct"/>
            <w:vAlign w:val="center"/>
          </w:tcPr>
          <w:p w14:paraId="7C64CBEF" w14:textId="77777777" w:rsidR="00120CB4" w:rsidRPr="00F5522E" w:rsidRDefault="00120CB4" w:rsidP="00645160">
            <w:pPr>
              <w:jc w:val="center"/>
              <w:rPr>
                <w:sz w:val="18"/>
                <w:szCs w:val="18"/>
              </w:rPr>
            </w:pPr>
            <w:r w:rsidRPr="00F5522E">
              <w:rPr>
                <w:sz w:val="18"/>
                <w:szCs w:val="18"/>
              </w:rPr>
              <w:t>-</w:t>
            </w:r>
          </w:p>
        </w:tc>
        <w:tc>
          <w:tcPr>
            <w:tcW w:w="286" w:type="pct"/>
          </w:tcPr>
          <w:p w14:paraId="41F086F6"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1.62</w:t>
            </w:r>
          </w:p>
        </w:tc>
        <w:tc>
          <w:tcPr>
            <w:tcW w:w="243" w:type="pct"/>
          </w:tcPr>
          <w:p w14:paraId="43765E03"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1.45</w:t>
            </w:r>
          </w:p>
        </w:tc>
        <w:tc>
          <w:tcPr>
            <w:tcW w:w="249" w:type="pct"/>
          </w:tcPr>
          <w:p w14:paraId="2F018058"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w:t>
            </w:r>
          </w:p>
        </w:tc>
        <w:tc>
          <w:tcPr>
            <w:tcW w:w="235" w:type="pct"/>
          </w:tcPr>
          <w:p w14:paraId="67A56EFB"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w:t>
            </w:r>
          </w:p>
        </w:tc>
        <w:tc>
          <w:tcPr>
            <w:tcW w:w="258" w:type="pct"/>
          </w:tcPr>
          <w:p w14:paraId="509F8A2B"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0.77</w:t>
            </w:r>
          </w:p>
        </w:tc>
        <w:tc>
          <w:tcPr>
            <w:tcW w:w="221" w:type="pct"/>
          </w:tcPr>
          <w:p w14:paraId="13847E8C"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1.4</w:t>
            </w:r>
          </w:p>
        </w:tc>
        <w:tc>
          <w:tcPr>
            <w:tcW w:w="245" w:type="pct"/>
          </w:tcPr>
          <w:p w14:paraId="5CF77C0D" w14:textId="77777777" w:rsidR="00120CB4" w:rsidRPr="00F5522E" w:rsidRDefault="00120CB4" w:rsidP="00120CB4">
            <w:pPr>
              <w:jc w:val="center"/>
              <w:rPr>
                <w:rFonts w:ascii="Calibri" w:hAnsi="Calibri" w:cs="Calibri"/>
                <w:color w:val="000000"/>
                <w:sz w:val="18"/>
                <w:szCs w:val="18"/>
              </w:rPr>
            </w:pPr>
            <w:r w:rsidRPr="00F5522E">
              <w:rPr>
                <w:rFonts w:ascii="Calibri" w:hAnsi="Calibri" w:cs="Calibri"/>
                <w:color w:val="000000"/>
                <w:sz w:val="18"/>
                <w:szCs w:val="18"/>
              </w:rPr>
              <w:t>0.96</w:t>
            </w:r>
          </w:p>
        </w:tc>
        <w:tc>
          <w:tcPr>
            <w:tcW w:w="187" w:type="pct"/>
            <w:vAlign w:val="center"/>
          </w:tcPr>
          <w:p w14:paraId="1D5EEB99"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59</w:t>
            </w:r>
          </w:p>
        </w:tc>
        <w:tc>
          <w:tcPr>
            <w:tcW w:w="243" w:type="pct"/>
            <w:vAlign w:val="center"/>
          </w:tcPr>
          <w:p w14:paraId="5D80FD22"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15.8</w:t>
            </w:r>
          </w:p>
        </w:tc>
        <w:tc>
          <w:tcPr>
            <w:tcW w:w="224" w:type="pct"/>
            <w:vAlign w:val="center"/>
          </w:tcPr>
          <w:p w14:paraId="387BF62A" w14:textId="77777777" w:rsidR="00120CB4" w:rsidRPr="00F5522E" w:rsidRDefault="00120CB4" w:rsidP="00645160">
            <w:pPr>
              <w:jc w:val="center"/>
              <w:rPr>
                <w:rFonts w:ascii="Calibri" w:hAnsi="Calibri" w:cs="Calibri"/>
                <w:color w:val="000000"/>
                <w:sz w:val="18"/>
                <w:szCs w:val="18"/>
              </w:rPr>
            </w:pPr>
            <w:r w:rsidRPr="00F5522E">
              <w:rPr>
                <w:rFonts w:ascii="Calibri" w:hAnsi="Calibri" w:cs="Calibri"/>
                <w:color w:val="000000"/>
                <w:sz w:val="18"/>
                <w:szCs w:val="18"/>
              </w:rPr>
              <w:t>368</w:t>
            </w:r>
          </w:p>
        </w:tc>
      </w:tr>
      <w:tr w:rsidR="00F5522E" w:rsidRPr="00F5522E" w14:paraId="08BC5D75" w14:textId="77777777" w:rsidTr="00F5522E">
        <w:trPr>
          <w:trHeight w:val="313"/>
          <w:jc w:val="center"/>
        </w:trPr>
        <w:tc>
          <w:tcPr>
            <w:tcW w:w="424" w:type="pct"/>
            <w:vMerge w:val="restart"/>
            <w:vAlign w:val="center"/>
            <w:hideMark/>
          </w:tcPr>
          <w:p w14:paraId="317ABBFD" w14:textId="77777777" w:rsidR="00094F8A" w:rsidRPr="00F5522E" w:rsidRDefault="00094F8A" w:rsidP="00645160">
            <w:pPr>
              <w:jc w:val="center"/>
              <w:rPr>
                <w:rFonts w:asciiTheme="majorBidi" w:hAnsiTheme="majorBidi" w:cstheme="majorBidi"/>
                <w:b/>
                <w:bCs/>
                <w:sz w:val="18"/>
                <w:szCs w:val="18"/>
              </w:rPr>
            </w:pPr>
            <w:r w:rsidRPr="00F5522E">
              <w:rPr>
                <w:rFonts w:asciiTheme="majorBidi" w:hAnsiTheme="majorBidi" w:cstheme="majorBidi"/>
                <w:b/>
                <w:bCs/>
                <w:sz w:val="18"/>
                <w:szCs w:val="18"/>
              </w:rPr>
              <w:t>IR</w:t>
            </w:r>
            <w:r w:rsidRPr="00F5522E">
              <w:rPr>
                <w:rFonts w:asciiTheme="majorBidi" w:hAnsiTheme="majorBidi" w:cstheme="majorBidi"/>
                <w:b/>
                <w:bCs/>
                <w:sz w:val="18"/>
                <w:szCs w:val="18"/>
                <w:vertAlign w:val="subscript"/>
              </w:rPr>
              <w:t>80%</w:t>
            </w:r>
          </w:p>
          <w:p w14:paraId="4C8A948D" w14:textId="77777777" w:rsidR="00094F8A" w:rsidRPr="00F5522E" w:rsidRDefault="00094F8A" w:rsidP="00645160">
            <w:pPr>
              <w:jc w:val="center"/>
              <w:rPr>
                <w:rFonts w:asciiTheme="majorBidi" w:hAnsiTheme="majorBidi" w:cstheme="majorBidi"/>
                <w:b/>
                <w:bCs/>
                <w:sz w:val="18"/>
                <w:szCs w:val="18"/>
              </w:rPr>
            </w:pPr>
          </w:p>
        </w:tc>
        <w:tc>
          <w:tcPr>
            <w:tcW w:w="501" w:type="pct"/>
            <w:vAlign w:val="center"/>
            <w:hideMark/>
          </w:tcPr>
          <w:p w14:paraId="7B71D589" w14:textId="77777777" w:rsidR="00094F8A" w:rsidRPr="00F5522E" w:rsidRDefault="00094F8A" w:rsidP="00645160">
            <w:pPr>
              <w:jc w:val="center"/>
              <w:rPr>
                <w:rFonts w:cstheme="minorHAnsi"/>
                <w:b/>
                <w:bCs/>
                <w:sz w:val="18"/>
                <w:szCs w:val="18"/>
              </w:rPr>
            </w:pPr>
            <w:r w:rsidRPr="00F5522E">
              <w:rPr>
                <w:rFonts w:cstheme="minorHAnsi"/>
                <w:b/>
                <w:bCs/>
                <w:sz w:val="18"/>
                <w:szCs w:val="18"/>
              </w:rPr>
              <w:t>Control</w:t>
            </w:r>
          </w:p>
        </w:tc>
        <w:tc>
          <w:tcPr>
            <w:tcW w:w="310" w:type="pct"/>
            <w:vAlign w:val="center"/>
          </w:tcPr>
          <w:p w14:paraId="5919F3AF"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51.70</w:t>
            </w:r>
          </w:p>
        </w:tc>
        <w:tc>
          <w:tcPr>
            <w:tcW w:w="338" w:type="pct"/>
            <w:vAlign w:val="center"/>
          </w:tcPr>
          <w:p w14:paraId="53A677C9"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1.50</w:t>
            </w:r>
          </w:p>
        </w:tc>
        <w:tc>
          <w:tcPr>
            <w:tcW w:w="250" w:type="pct"/>
            <w:vAlign w:val="center"/>
          </w:tcPr>
          <w:p w14:paraId="344E337C"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0.60</w:t>
            </w:r>
          </w:p>
        </w:tc>
        <w:tc>
          <w:tcPr>
            <w:tcW w:w="252" w:type="pct"/>
            <w:vAlign w:val="center"/>
          </w:tcPr>
          <w:p w14:paraId="3719F13E"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7.83</w:t>
            </w:r>
          </w:p>
        </w:tc>
        <w:tc>
          <w:tcPr>
            <w:tcW w:w="295" w:type="pct"/>
            <w:vAlign w:val="center"/>
          </w:tcPr>
          <w:p w14:paraId="79489F27" w14:textId="77777777" w:rsidR="00094F8A" w:rsidRPr="00F5522E" w:rsidRDefault="00094F8A" w:rsidP="00120CB4">
            <w:pPr>
              <w:jc w:val="center"/>
              <w:rPr>
                <w:rFonts w:ascii="Calibri" w:hAnsi="Calibri" w:cs="Calibri"/>
                <w:color w:val="000000"/>
                <w:sz w:val="18"/>
                <w:szCs w:val="18"/>
              </w:rPr>
            </w:pPr>
            <w:r w:rsidRPr="00F5522E">
              <w:rPr>
                <w:rFonts w:ascii="Calibri" w:hAnsi="Calibri" w:cs="Calibri"/>
                <w:color w:val="000000"/>
                <w:sz w:val="18"/>
                <w:szCs w:val="18"/>
              </w:rPr>
              <w:t>0.56</w:t>
            </w:r>
          </w:p>
        </w:tc>
        <w:tc>
          <w:tcPr>
            <w:tcW w:w="239" w:type="pct"/>
            <w:vAlign w:val="center"/>
          </w:tcPr>
          <w:p w14:paraId="720E8DE1" w14:textId="77777777" w:rsidR="00094F8A" w:rsidRPr="00F5522E" w:rsidRDefault="00094F8A" w:rsidP="00645160">
            <w:pPr>
              <w:jc w:val="center"/>
              <w:rPr>
                <w:sz w:val="18"/>
                <w:szCs w:val="18"/>
              </w:rPr>
            </w:pPr>
            <w:r w:rsidRPr="00F5522E">
              <w:rPr>
                <w:sz w:val="18"/>
                <w:szCs w:val="18"/>
              </w:rPr>
              <w:t>-</w:t>
            </w:r>
          </w:p>
        </w:tc>
        <w:tc>
          <w:tcPr>
            <w:tcW w:w="286" w:type="pct"/>
            <w:vAlign w:val="bottom"/>
          </w:tcPr>
          <w:p w14:paraId="3365F48A"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3" w:type="pct"/>
            <w:vAlign w:val="bottom"/>
          </w:tcPr>
          <w:p w14:paraId="69631916"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1.7</w:t>
            </w:r>
          </w:p>
        </w:tc>
        <w:tc>
          <w:tcPr>
            <w:tcW w:w="249" w:type="pct"/>
            <w:vAlign w:val="bottom"/>
          </w:tcPr>
          <w:p w14:paraId="19C661B9"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1.3</w:t>
            </w:r>
          </w:p>
        </w:tc>
        <w:tc>
          <w:tcPr>
            <w:tcW w:w="235" w:type="pct"/>
            <w:vAlign w:val="bottom"/>
          </w:tcPr>
          <w:p w14:paraId="6A9FABEE"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1.3</w:t>
            </w:r>
          </w:p>
        </w:tc>
        <w:tc>
          <w:tcPr>
            <w:tcW w:w="258" w:type="pct"/>
            <w:vAlign w:val="bottom"/>
          </w:tcPr>
          <w:p w14:paraId="0A93AC5F"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1.4</w:t>
            </w:r>
          </w:p>
        </w:tc>
        <w:tc>
          <w:tcPr>
            <w:tcW w:w="221" w:type="pct"/>
            <w:vAlign w:val="bottom"/>
          </w:tcPr>
          <w:p w14:paraId="5E4862FF"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1.6</w:t>
            </w:r>
          </w:p>
        </w:tc>
        <w:tc>
          <w:tcPr>
            <w:tcW w:w="245" w:type="pct"/>
            <w:vAlign w:val="bottom"/>
          </w:tcPr>
          <w:p w14:paraId="1A0AAA1B"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hint="cs"/>
                <w:color w:val="000000"/>
                <w:sz w:val="18"/>
                <w:szCs w:val="18"/>
                <w:rtl/>
              </w:rPr>
              <w:t>1.1</w:t>
            </w:r>
          </w:p>
        </w:tc>
        <w:tc>
          <w:tcPr>
            <w:tcW w:w="187" w:type="pct"/>
            <w:vAlign w:val="center"/>
          </w:tcPr>
          <w:p w14:paraId="262C7CA4"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5</w:t>
            </w:r>
            <w:r w:rsidRPr="00F5522E">
              <w:rPr>
                <w:rFonts w:ascii="Calibri" w:hAnsi="Calibri" w:cs="Calibri" w:hint="cs"/>
                <w:color w:val="000000"/>
                <w:sz w:val="18"/>
                <w:szCs w:val="18"/>
                <w:rtl/>
              </w:rPr>
              <w:t>5</w:t>
            </w:r>
          </w:p>
        </w:tc>
        <w:tc>
          <w:tcPr>
            <w:tcW w:w="243" w:type="pct"/>
            <w:vAlign w:val="center"/>
          </w:tcPr>
          <w:p w14:paraId="13B66736"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w:t>
            </w:r>
            <w:r w:rsidRPr="00F5522E">
              <w:rPr>
                <w:rFonts w:ascii="Calibri" w:hAnsi="Calibri" w:cs="Calibri" w:hint="cs"/>
                <w:color w:val="000000"/>
                <w:sz w:val="18"/>
                <w:szCs w:val="18"/>
                <w:rtl/>
              </w:rPr>
              <w:t>4</w:t>
            </w:r>
          </w:p>
        </w:tc>
        <w:tc>
          <w:tcPr>
            <w:tcW w:w="224" w:type="pct"/>
            <w:vAlign w:val="center"/>
          </w:tcPr>
          <w:p w14:paraId="57A24EF8"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3</w:t>
            </w:r>
            <w:r w:rsidRPr="00F5522E">
              <w:rPr>
                <w:rFonts w:ascii="Calibri" w:hAnsi="Calibri" w:cs="Calibri" w:hint="cs"/>
                <w:color w:val="000000"/>
                <w:sz w:val="18"/>
                <w:szCs w:val="18"/>
                <w:rtl/>
              </w:rPr>
              <w:t>48</w:t>
            </w:r>
          </w:p>
        </w:tc>
      </w:tr>
      <w:tr w:rsidR="00F5522E" w:rsidRPr="00F5522E" w14:paraId="0280CCD6" w14:textId="77777777" w:rsidTr="00F5522E">
        <w:trPr>
          <w:trHeight w:val="313"/>
          <w:jc w:val="center"/>
        </w:trPr>
        <w:tc>
          <w:tcPr>
            <w:tcW w:w="424" w:type="pct"/>
            <w:vMerge/>
            <w:vAlign w:val="center"/>
            <w:hideMark/>
          </w:tcPr>
          <w:p w14:paraId="3D5A116B" w14:textId="77777777" w:rsidR="00094F8A" w:rsidRPr="00F5522E" w:rsidRDefault="00094F8A" w:rsidP="00645160">
            <w:pPr>
              <w:jc w:val="center"/>
              <w:rPr>
                <w:rFonts w:cstheme="minorHAnsi"/>
                <w:b/>
                <w:bCs/>
                <w:sz w:val="18"/>
                <w:szCs w:val="18"/>
              </w:rPr>
            </w:pPr>
          </w:p>
        </w:tc>
        <w:tc>
          <w:tcPr>
            <w:tcW w:w="501" w:type="pct"/>
            <w:vAlign w:val="center"/>
            <w:hideMark/>
          </w:tcPr>
          <w:p w14:paraId="435B0D63" w14:textId="77777777" w:rsidR="00094F8A" w:rsidRPr="00F5522E" w:rsidRDefault="00094F8A" w:rsidP="00645160">
            <w:pPr>
              <w:jc w:val="center"/>
              <w:rPr>
                <w:rFonts w:cstheme="minorHAnsi"/>
                <w:b/>
                <w:bCs/>
                <w:sz w:val="18"/>
                <w:szCs w:val="18"/>
              </w:rPr>
            </w:pPr>
            <w:r w:rsidRPr="00F5522E">
              <w:rPr>
                <w:rFonts w:cstheme="minorHAnsi"/>
                <w:b/>
                <w:bCs/>
                <w:sz w:val="18"/>
                <w:szCs w:val="18"/>
              </w:rPr>
              <w:t>PS</w:t>
            </w:r>
          </w:p>
        </w:tc>
        <w:tc>
          <w:tcPr>
            <w:tcW w:w="310" w:type="pct"/>
            <w:vAlign w:val="center"/>
          </w:tcPr>
          <w:p w14:paraId="171D6ECD"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52.10</w:t>
            </w:r>
          </w:p>
        </w:tc>
        <w:tc>
          <w:tcPr>
            <w:tcW w:w="338" w:type="pct"/>
            <w:vAlign w:val="center"/>
          </w:tcPr>
          <w:p w14:paraId="5F306E29"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1.44</w:t>
            </w:r>
          </w:p>
        </w:tc>
        <w:tc>
          <w:tcPr>
            <w:tcW w:w="250" w:type="pct"/>
            <w:vAlign w:val="center"/>
          </w:tcPr>
          <w:p w14:paraId="5FFF03DE"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0.70</w:t>
            </w:r>
          </w:p>
        </w:tc>
        <w:tc>
          <w:tcPr>
            <w:tcW w:w="252" w:type="pct"/>
            <w:vAlign w:val="center"/>
          </w:tcPr>
          <w:p w14:paraId="554447D8"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7.88</w:t>
            </w:r>
          </w:p>
        </w:tc>
        <w:tc>
          <w:tcPr>
            <w:tcW w:w="295" w:type="pct"/>
            <w:vAlign w:val="center"/>
          </w:tcPr>
          <w:p w14:paraId="37850E66" w14:textId="77777777" w:rsidR="00094F8A" w:rsidRPr="00F5522E" w:rsidRDefault="00094F8A" w:rsidP="00120CB4">
            <w:pPr>
              <w:jc w:val="center"/>
              <w:rPr>
                <w:rFonts w:ascii="Calibri" w:hAnsi="Calibri" w:cs="Calibri"/>
                <w:color w:val="000000"/>
                <w:sz w:val="18"/>
                <w:szCs w:val="18"/>
              </w:rPr>
            </w:pPr>
            <w:r w:rsidRPr="00F5522E">
              <w:rPr>
                <w:rFonts w:ascii="Calibri" w:hAnsi="Calibri" w:cs="Calibri"/>
                <w:color w:val="000000"/>
                <w:sz w:val="18"/>
                <w:szCs w:val="18"/>
              </w:rPr>
              <w:t>0.58</w:t>
            </w:r>
          </w:p>
        </w:tc>
        <w:tc>
          <w:tcPr>
            <w:tcW w:w="239" w:type="pct"/>
            <w:vAlign w:val="center"/>
          </w:tcPr>
          <w:p w14:paraId="06862C3C" w14:textId="77777777" w:rsidR="00094F8A" w:rsidRPr="00F5522E" w:rsidRDefault="00094F8A" w:rsidP="00645160">
            <w:pPr>
              <w:jc w:val="center"/>
              <w:rPr>
                <w:sz w:val="18"/>
                <w:szCs w:val="18"/>
              </w:rPr>
            </w:pPr>
            <w:r w:rsidRPr="00F5522E">
              <w:rPr>
                <w:sz w:val="18"/>
                <w:szCs w:val="18"/>
              </w:rPr>
              <w:t>-</w:t>
            </w:r>
          </w:p>
        </w:tc>
        <w:tc>
          <w:tcPr>
            <w:tcW w:w="286" w:type="pct"/>
            <w:vAlign w:val="bottom"/>
          </w:tcPr>
          <w:p w14:paraId="645BB0B8"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1.85</w:t>
            </w:r>
          </w:p>
        </w:tc>
        <w:tc>
          <w:tcPr>
            <w:tcW w:w="243" w:type="pct"/>
            <w:vAlign w:val="bottom"/>
          </w:tcPr>
          <w:p w14:paraId="2C976227"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9" w:type="pct"/>
            <w:vAlign w:val="bottom"/>
          </w:tcPr>
          <w:p w14:paraId="469D4DCE"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1.5</w:t>
            </w:r>
          </w:p>
        </w:tc>
        <w:tc>
          <w:tcPr>
            <w:tcW w:w="235" w:type="pct"/>
            <w:vAlign w:val="bottom"/>
          </w:tcPr>
          <w:p w14:paraId="1BBEB74C"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1.6</w:t>
            </w:r>
          </w:p>
        </w:tc>
        <w:tc>
          <w:tcPr>
            <w:tcW w:w="258" w:type="pct"/>
            <w:vAlign w:val="bottom"/>
          </w:tcPr>
          <w:p w14:paraId="7E8AA1D1"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1" w:type="pct"/>
            <w:vAlign w:val="bottom"/>
          </w:tcPr>
          <w:p w14:paraId="276ECC82"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5" w:type="pct"/>
            <w:vAlign w:val="bottom"/>
          </w:tcPr>
          <w:p w14:paraId="60A85B2F"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hint="cs"/>
                <w:color w:val="000000"/>
                <w:sz w:val="18"/>
                <w:szCs w:val="18"/>
                <w:rtl/>
              </w:rPr>
              <w:t>1.2</w:t>
            </w:r>
          </w:p>
        </w:tc>
        <w:tc>
          <w:tcPr>
            <w:tcW w:w="187" w:type="pct"/>
            <w:vAlign w:val="center"/>
          </w:tcPr>
          <w:p w14:paraId="35BF109D"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hint="cs"/>
                <w:color w:val="000000"/>
                <w:sz w:val="18"/>
                <w:szCs w:val="18"/>
                <w:rtl/>
              </w:rPr>
              <w:t>60</w:t>
            </w:r>
          </w:p>
        </w:tc>
        <w:tc>
          <w:tcPr>
            <w:tcW w:w="243" w:type="pct"/>
            <w:vAlign w:val="center"/>
          </w:tcPr>
          <w:p w14:paraId="7DED1825"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hint="cs"/>
                <w:color w:val="000000"/>
                <w:sz w:val="18"/>
                <w:szCs w:val="18"/>
                <w:rtl/>
              </w:rPr>
              <w:t>15</w:t>
            </w:r>
          </w:p>
        </w:tc>
        <w:tc>
          <w:tcPr>
            <w:tcW w:w="224" w:type="pct"/>
            <w:vAlign w:val="center"/>
          </w:tcPr>
          <w:p w14:paraId="0BC43DBA"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3</w:t>
            </w:r>
            <w:r w:rsidRPr="00F5522E">
              <w:rPr>
                <w:rFonts w:ascii="Calibri" w:hAnsi="Calibri" w:cs="Calibri" w:hint="cs"/>
                <w:color w:val="000000"/>
                <w:sz w:val="18"/>
                <w:szCs w:val="18"/>
                <w:rtl/>
              </w:rPr>
              <w:t>50</w:t>
            </w:r>
          </w:p>
        </w:tc>
      </w:tr>
      <w:tr w:rsidR="00F5522E" w:rsidRPr="00F5522E" w14:paraId="315B07AA" w14:textId="77777777" w:rsidTr="00F5522E">
        <w:trPr>
          <w:trHeight w:val="313"/>
          <w:jc w:val="center"/>
        </w:trPr>
        <w:tc>
          <w:tcPr>
            <w:tcW w:w="424" w:type="pct"/>
            <w:vMerge/>
            <w:vAlign w:val="center"/>
            <w:hideMark/>
          </w:tcPr>
          <w:p w14:paraId="223ECD10" w14:textId="77777777" w:rsidR="00094F8A" w:rsidRPr="00F5522E" w:rsidRDefault="00094F8A" w:rsidP="00645160">
            <w:pPr>
              <w:jc w:val="center"/>
              <w:rPr>
                <w:rFonts w:cstheme="minorHAnsi"/>
                <w:b/>
                <w:bCs/>
                <w:sz w:val="18"/>
                <w:szCs w:val="18"/>
              </w:rPr>
            </w:pPr>
          </w:p>
        </w:tc>
        <w:tc>
          <w:tcPr>
            <w:tcW w:w="501" w:type="pct"/>
            <w:vAlign w:val="center"/>
            <w:hideMark/>
          </w:tcPr>
          <w:p w14:paraId="5E4DB5CE" w14:textId="77777777" w:rsidR="00094F8A" w:rsidRPr="00F5522E" w:rsidRDefault="00094F8A" w:rsidP="00645160">
            <w:pPr>
              <w:jc w:val="center"/>
              <w:rPr>
                <w:rFonts w:cstheme="minorHAnsi"/>
                <w:b/>
                <w:bCs/>
                <w:sz w:val="18"/>
                <w:szCs w:val="18"/>
              </w:rPr>
            </w:pPr>
            <w:r w:rsidRPr="00F5522E">
              <w:rPr>
                <w:rFonts w:cstheme="minorHAnsi"/>
                <w:b/>
                <w:bCs/>
                <w:sz w:val="18"/>
                <w:szCs w:val="18"/>
              </w:rPr>
              <w:t>COM</w:t>
            </w:r>
          </w:p>
        </w:tc>
        <w:tc>
          <w:tcPr>
            <w:tcW w:w="310" w:type="pct"/>
            <w:vAlign w:val="center"/>
          </w:tcPr>
          <w:p w14:paraId="66448C41"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54.10</w:t>
            </w:r>
          </w:p>
        </w:tc>
        <w:tc>
          <w:tcPr>
            <w:tcW w:w="338" w:type="pct"/>
            <w:vAlign w:val="center"/>
          </w:tcPr>
          <w:p w14:paraId="6EC59372"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1.41</w:t>
            </w:r>
          </w:p>
        </w:tc>
        <w:tc>
          <w:tcPr>
            <w:tcW w:w="250" w:type="pct"/>
            <w:vAlign w:val="center"/>
          </w:tcPr>
          <w:p w14:paraId="2CB66398"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0.75</w:t>
            </w:r>
          </w:p>
        </w:tc>
        <w:tc>
          <w:tcPr>
            <w:tcW w:w="252" w:type="pct"/>
            <w:vAlign w:val="center"/>
          </w:tcPr>
          <w:p w14:paraId="6C177656"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7.90</w:t>
            </w:r>
          </w:p>
        </w:tc>
        <w:tc>
          <w:tcPr>
            <w:tcW w:w="295" w:type="pct"/>
            <w:vAlign w:val="center"/>
          </w:tcPr>
          <w:p w14:paraId="5B23C351" w14:textId="77777777" w:rsidR="00094F8A" w:rsidRPr="00F5522E" w:rsidRDefault="00094F8A" w:rsidP="00120CB4">
            <w:pPr>
              <w:jc w:val="center"/>
              <w:rPr>
                <w:rFonts w:ascii="Calibri" w:hAnsi="Calibri" w:cs="Calibri"/>
                <w:color w:val="000000"/>
                <w:sz w:val="18"/>
                <w:szCs w:val="18"/>
              </w:rPr>
            </w:pPr>
            <w:r w:rsidRPr="00F5522E">
              <w:rPr>
                <w:rFonts w:ascii="Calibri" w:hAnsi="Calibri" w:cs="Calibri"/>
                <w:color w:val="000000"/>
                <w:sz w:val="18"/>
                <w:szCs w:val="18"/>
              </w:rPr>
              <w:t>0.56</w:t>
            </w:r>
          </w:p>
        </w:tc>
        <w:tc>
          <w:tcPr>
            <w:tcW w:w="239" w:type="pct"/>
            <w:vAlign w:val="center"/>
          </w:tcPr>
          <w:p w14:paraId="0608E0DB" w14:textId="77777777" w:rsidR="00094F8A" w:rsidRPr="00F5522E" w:rsidRDefault="00094F8A" w:rsidP="00645160">
            <w:pPr>
              <w:jc w:val="center"/>
              <w:rPr>
                <w:sz w:val="18"/>
                <w:szCs w:val="18"/>
              </w:rPr>
            </w:pPr>
          </w:p>
        </w:tc>
        <w:tc>
          <w:tcPr>
            <w:tcW w:w="286" w:type="pct"/>
            <w:vAlign w:val="bottom"/>
          </w:tcPr>
          <w:p w14:paraId="1DA6F0A7"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3" w:type="pct"/>
            <w:vAlign w:val="bottom"/>
          </w:tcPr>
          <w:p w14:paraId="286AE7E6"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1.7</w:t>
            </w:r>
          </w:p>
        </w:tc>
        <w:tc>
          <w:tcPr>
            <w:tcW w:w="249" w:type="pct"/>
            <w:vAlign w:val="bottom"/>
          </w:tcPr>
          <w:p w14:paraId="284F22FF"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1.3</w:t>
            </w:r>
          </w:p>
        </w:tc>
        <w:tc>
          <w:tcPr>
            <w:tcW w:w="235" w:type="pct"/>
            <w:vAlign w:val="bottom"/>
          </w:tcPr>
          <w:p w14:paraId="7EFE4C34"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1.2</w:t>
            </w:r>
          </w:p>
        </w:tc>
        <w:tc>
          <w:tcPr>
            <w:tcW w:w="258" w:type="pct"/>
            <w:vAlign w:val="bottom"/>
          </w:tcPr>
          <w:p w14:paraId="7CBE503D"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1.4</w:t>
            </w:r>
          </w:p>
        </w:tc>
        <w:tc>
          <w:tcPr>
            <w:tcW w:w="221" w:type="pct"/>
            <w:vAlign w:val="bottom"/>
          </w:tcPr>
          <w:p w14:paraId="2C191CFD"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1.6</w:t>
            </w:r>
          </w:p>
        </w:tc>
        <w:tc>
          <w:tcPr>
            <w:tcW w:w="245" w:type="pct"/>
            <w:vAlign w:val="bottom"/>
          </w:tcPr>
          <w:p w14:paraId="5A79CDE1"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hint="cs"/>
                <w:color w:val="000000"/>
                <w:sz w:val="18"/>
                <w:szCs w:val="18"/>
                <w:rtl/>
              </w:rPr>
              <w:t>1.1</w:t>
            </w:r>
          </w:p>
        </w:tc>
        <w:tc>
          <w:tcPr>
            <w:tcW w:w="187" w:type="pct"/>
            <w:vAlign w:val="center"/>
          </w:tcPr>
          <w:p w14:paraId="0DDC24E1"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6</w:t>
            </w:r>
            <w:r w:rsidRPr="00F5522E">
              <w:rPr>
                <w:rFonts w:ascii="Calibri" w:hAnsi="Calibri" w:cs="Calibri" w:hint="cs"/>
                <w:color w:val="000000"/>
                <w:sz w:val="18"/>
                <w:szCs w:val="18"/>
                <w:rtl/>
              </w:rPr>
              <w:t>5</w:t>
            </w:r>
          </w:p>
        </w:tc>
        <w:tc>
          <w:tcPr>
            <w:tcW w:w="243" w:type="pct"/>
            <w:vAlign w:val="center"/>
          </w:tcPr>
          <w:p w14:paraId="517F940B"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w:t>
            </w:r>
            <w:r w:rsidRPr="00F5522E">
              <w:rPr>
                <w:rFonts w:ascii="Calibri" w:hAnsi="Calibri" w:cs="Calibri" w:hint="cs"/>
                <w:color w:val="000000"/>
                <w:sz w:val="18"/>
                <w:szCs w:val="18"/>
                <w:rtl/>
              </w:rPr>
              <w:t>6</w:t>
            </w:r>
          </w:p>
        </w:tc>
        <w:tc>
          <w:tcPr>
            <w:tcW w:w="224" w:type="pct"/>
            <w:vAlign w:val="center"/>
          </w:tcPr>
          <w:p w14:paraId="265F4EB4"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359</w:t>
            </w:r>
          </w:p>
        </w:tc>
      </w:tr>
      <w:tr w:rsidR="00F5522E" w:rsidRPr="00F5522E" w14:paraId="1B052A86" w14:textId="77777777" w:rsidTr="00F5522E">
        <w:trPr>
          <w:trHeight w:val="313"/>
          <w:jc w:val="center"/>
        </w:trPr>
        <w:tc>
          <w:tcPr>
            <w:tcW w:w="424" w:type="pct"/>
            <w:vMerge/>
            <w:vAlign w:val="center"/>
            <w:hideMark/>
          </w:tcPr>
          <w:p w14:paraId="0C41C80C" w14:textId="77777777" w:rsidR="00094F8A" w:rsidRPr="00F5522E" w:rsidRDefault="00094F8A" w:rsidP="00645160">
            <w:pPr>
              <w:jc w:val="center"/>
              <w:rPr>
                <w:rFonts w:cstheme="minorHAnsi"/>
                <w:b/>
                <w:bCs/>
                <w:sz w:val="18"/>
                <w:szCs w:val="18"/>
              </w:rPr>
            </w:pPr>
          </w:p>
        </w:tc>
        <w:tc>
          <w:tcPr>
            <w:tcW w:w="501" w:type="pct"/>
            <w:vAlign w:val="center"/>
            <w:hideMark/>
          </w:tcPr>
          <w:p w14:paraId="52A42C2E" w14:textId="77777777" w:rsidR="00094F8A" w:rsidRPr="00F5522E" w:rsidRDefault="00094F8A" w:rsidP="00645160">
            <w:pPr>
              <w:jc w:val="center"/>
              <w:rPr>
                <w:rFonts w:cstheme="minorHAnsi"/>
                <w:b/>
                <w:bCs/>
                <w:sz w:val="18"/>
                <w:szCs w:val="18"/>
              </w:rPr>
            </w:pPr>
            <w:r w:rsidRPr="00F5522E">
              <w:rPr>
                <w:rFonts w:cstheme="minorHAnsi"/>
                <w:b/>
                <w:bCs/>
                <w:sz w:val="18"/>
                <w:szCs w:val="18"/>
              </w:rPr>
              <w:t>CHI</w:t>
            </w:r>
          </w:p>
        </w:tc>
        <w:tc>
          <w:tcPr>
            <w:tcW w:w="310" w:type="pct"/>
            <w:vAlign w:val="center"/>
          </w:tcPr>
          <w:p w14:paraId="7F3FC6E9"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53.30</w:t>
            </w:r>
          </w:p>
        </w:tc>
        <w:tc>
          <w:tcPr>
            <w:tcW w:w="338" w:type="pct"/>
            <w:vAlign w:val="center"/>
          </w:tcPr>
          <w:p w14:paraId="4CBECF8E"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1.42</w:t>
            </w:r>
          </w:p>
        </w:tc>
        <w:tc>
          <w:tcPr>
            <w:tcW w:w="250" w:type="pct"/>
            <w:vAlign w:val="center"/>
          </w:tcPr>
          <w:p w14:paraId="4F2D5E9D"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0.65</w:t>
            </w:r>
          </w:p>
        </w:tc>
        <w:tc>
          <w:tcPr>
            <w:tcW w:w="252" w:type="pct"/>
            <w:vAlign w:val="center"/>
          </w:tcPr>
          <w:p w14:paraId="1A9399AF"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7.84</w:t>
            </w:r>
          </w:p>
        </w:tc>
        <w:tc>
          <w:tcPr>
            <w:tcW w:w="295" w:type="pct"/>
            <w:vAlign w:val="center"/>
          </w:tcPr>
          <w:p w14:paraId="2B7B9096" w14:textId="77777777" w:rsidR="00094F8A" w:rsidRPr="00F5522E" w:rsidRDefault="00094F8A" w:rsidP="00120CB4">
            <w:pPr>
              <w:jc w:val="center"/>
              <w:rPr>
                <w:rFonts w:ascii="Calibri" w:hAnsi="Calibri" w:cs="Calibri"/>
                <w:color w:val="000000"/>
                <w:sz w:val="18"/>
                <w:szCs w:val="18"/>
              </w:rPr>
            </w:pPr>
            <w:r w:rsidRPr="00F5522E">
              <w:rPr>
                <w:rFonts w:ascii="Calibri" w:hAnsi="Calibri" w:cs="Calibri"/>
                <w:color w:val="000000"/>
                <w:sz w:val="18"/>
                <w:szCs w:val="18"/>
              </w:rPr>
              <w:t>0.58</w:t>
            </w:r>
          </w:p>
        </w:tc>
        <w:tc>
          <w:tcPr>
            <w:tcW w:w="239" w:type="pct"/>
            <w:vAlign w:val="center"/>
          </w:tcPr>
          <w:p w14:paraId="3E66A54E" w14:textId="77777777" w:rsidR="00094F8A" w:rsidRPr="00F5522E" w:rsidRDefault="00094F8A" w:rsidP="00645160">
            <w:pPr>
              <w:jc w:val="center"/>
              <w:rPr>
                <w:sz w:val="18"/>
                <w:szCs w:val="18"/>
              </w:rPr>
            </w:pPr>
            <w:r w:rsidRPr="00F5522E">
              <w:rPr>
                <w:sz w:val="18"/>
                <w:szCs w:val="18"/>
              </w:rPr>
              <w:t>-</w:t>
            </w:r>
          </w:p>
        </w:tc>
        <w:tc>
          <w:tcPr>
            <w:tcW w:w="286" w:type="pct"/>
            <w:vAlign w:val="bottom"/>
          </w:tcPr>
          <w:p w14:paraId="02E080E0" w14:textId="77777777" w:rsidR="00094F8A"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w:t>
            </w:r>
            <w:r w:rsidRPr="00F5522E">
              <w:rPr>
                <w:rFonts w:ascii="Calibri" w:hAnsi="Calibri" w:cs="Calibri" w:hint="cs"/>
                <w:color w:val="000000"/>
                <w:sz w:val="18"/>
                <w:szCs w:val="18"/>
                <w:rtl/>
              </w:rPr>
              <w:t>9</w:t>
            </w:r>
          </w:p>
        </w:tc>
        <w:tc>
          <w:tcPr>
            <w:tcW w:w="243" w:type="pct"/>
            <w:vAlign w:val="bottom"/>
          </w:tcPr>
          <w:p w14:paraId="79BCB530"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9" w:type="pct"/>
            <w:vAlign w:val="bottom"/>
          </w:tcPr>
          <w:p w14:paraId="577FEBE6"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1.5</w:t>
            </w:r>
          </w:p>
        </w:tc>
        <w:tc>
          <w:tcPr>
            <w:tcW w:w="235" w:type="pct"/>
            <w:vAlign w:val="bottom"/>
          </w:tcPr>
          <w:p w14:paraId="6189B1E4"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1.6</w:t>
            </w:r>
          </w:p>
        </w:tc>
        <w:tc>
          <w:tcPr>
            <w:tcW w:w="258" w:type="pct"/>
            <w:vAlign w:val="bottom"/>
          </w:tcPr>
          <w:p w14:paraId="7A7A61C6"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1" w:type="pct"/>
            <w:vAlign w:val="bottom"/>
          </w:tcPr>
          <w:p w14:paraId="4405E2FD"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5" w:type="pct"/>
            <w:vAlign w:val="bottom"/>
          </w:tcPr>
          <w:p w14:paraId="30E1D9B4"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hint="cs"/>
                <w:color w:val="000000"/>
                <w:sz w:val="18"/>
                <w:szCs w:val="18"/>
                <w:rtl/>
              </w:rPr>
              <w:t>1.1</w:t>
            </w:r>
          </w:p>
        </w:tc>
        <w:tc>
          <w:tcPr>
            <w:tcW w:w="187" w:type="pct"/>
            <w:vAlign w:val="center"/>
          </w:tcPr>
          <w:p w14:paraId="6369A767"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6</w:t>
            </w:r>
            <w:r w:rsidRPr="00F5522E">
              <w:rPr>
                <w:rFonts w:ascii="Calibri" w:hAnsi="Calibri" w:cs="Calibri" w:hint="cs"/>
                <w:color w:val="000000"/>
                <w:sz w:val="18"/>
                <w:szCs w:val="18"/>
                <w:rtl/>
              </w:rPr>
              <w:t>2</w:t>
            </w:r>
          </w:p>
        </w:tc>
        <w:tc>
          <w:tcPr>
            <w:tcW w:w="243" w:type="pct"/>
            <w:vAlign w:val="center"/>
          </w:tcPr>
          <w:p w14:paraId="67481287"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w:t>
            </w:r>
            <w:r w:rsidRPr="00F5522E">
              <w:rPr>
                <w:rFonts w:ascii="Calibri" w:hAnsi="Calibri" w:cs="Calibri" w:hint="cs"/>
                <w:color w:val="000000"/>
                <w:sz w:val="18"/>
                <w:szCs w:val="18"/>
                <w:rtl/>
              </w:rPr>
              <w:t>6</w:t>
            </w:r>
          </w:p>
        </w:tc>
        <w:tc>
          <w:tcPr>
            <w:tcW w:w="224" w:type="pct"/>
            <w:vAlign w:val="center"/>
          </w:tcPr>
          <w:p w14:paraId="52FBA566"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35</w:t>
            </w:r>
            <w:r w:rsidRPr="00F5522E">
              <w:rPr>
                <w:rFonts w:ascii="Calibri" w:hAnsi="Calibri" w:cs="Calibri" w:hint="cs"/>
                <w:color w:val="000000"/>
                <w:sz w:val="18"/>
                <w:szCs w:val="18"/>
                <w:rtl/>
              </w:rPr>
              <w:t>2</w:t>
            </w:r>
          </w:p>
        </w:tc>
      </w:tr>
      <w:tr w:rsidR="00F5522E" w:rsidRPr="00F5522E" w14:paraId="4CDC30FF" w14:textId="77777777" w:rsidTr="00F5522E">
        <w:trPr>
          <w:trHeight w:val="363"/>
          <w:jc w:val="center"/>
        </w:trPr>
        <w:tc>
          <w:tcPr>
            <w:tcW w:w="424" w:type="pct"/>
            <w:vMerge/>
            <w:vAlign w:val="center"/>
            <w:hideMark/>
          </w:tcPr>
          <w:p w14:paraId="303D22CF" w14:textId="77777777" w:rsidR="00094F8A" w:rsidRPr="00F5522E" w:rsidRDefault="00094F8A" w:rsidP="00645160">
            <w:pPr>
              <w:jc w:val="center"/>
              <w:rPr>
                <w:rFonts w:cstheme="minorHAnsi"/>
                <w:b/>
                <w:bCs/>
                <w:sz w:val="18"/>
                <w:szCs w:val="18"/>
              </w:rPr>
            </w:pPr>
          </w:p>
        </w:tc>
        <w:tc>
          <w:tcPr>
            <w:tcW w:w="501" w:type="pct"/>
            <w:vAlign w:val="center"/>
            <w:hideMark/>
          </w:tcPr>
          <w:p w14:paraId="346D27A8" w14:textId="77777777" w:rsidR="00094F8A" w:rsidRPr="00F5522E" w:rsidRDefault="00094F8A" w:rsidP="00645160">
            <w:pPr>
              <w:jc w:val="center"/>
              <w:rPr>
                <w:rFonts w:cstheme="minorHAnsi"/>
                <w:b/>
                <w:bCs/>
                <w:sz w:val="18"/>
                <w:szCs w:val="18"/>
              </w:rPr>
            </w:pPr>
            <w:r w:rsidRPr="00F5522E">
              <w:rPr>
                <w:rFonts w:cstheme="minorHAnsi"/>
                <w:b/>
                <w:bCs/>
                <w:sz w:val="18"/>
                <w:szCs w:val="18"/>
              </w:rPr>
              <w:t>ABA</w:t>
            </w:r>
          </w:p>
        </w:tc>
        <w:tc>
          <w:tcPr>
            <w:tcW w:w="310" w:type="pct"/>
            <w:vAlign w:val="center"/>
          </w:tcPr>
          <w:p w14:paraId="5A97244F"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51.60</w:t>
            </w:r>
          </w:p>
        </w:tc>
        <w:tc>
          <w:tcPr>
            <w:tcW w:w="338" w:type="pct"/>
            <w:vAlign w:val="center"/>
          </w:tcPr>
          <w:p w14:paraId="7358C117"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1.43</w:t>
            </w:r>
          </w:p>
        </w:tc>
        <w:tc>
          <w:tcPr>
            <w:tcW w:w="250" w:type="pct"/>
            <w:vAlign w:val="center"/>
          </w:tcPr>
          <w:p w14:paraId="2EF479C1"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0.60</w:t>
            </w:r>
          </w:p>
        </w:tc>
        <w:tc>
          <w:tcPr>
            <w:tcW w:w="252" w:type="pct"/>
            <w:vAlign w:val="center"/>
          </w:tcPr>
          <w:p w14:paraId="73EFB841"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7.84</w:t>
            </w:r>
          </w:p>
        </w:tc>
        <w:tc>
          <w:tcPr>
            <w:tcW w:w="295" w:type="pct"/>
            <w:vAlign w:val="center"/>
          </w:tcPr>
          <w:p w14:paraId="4E7C78F8" w14:textId="77777777" w:rsidR="00094F8A" w:rsidRPr="00F5522E" w:rsidRDefault="00094F8A" w:rsidP="00120CB4">
            <w:pPr>
              <w:jc w:val="center"/>
              <w:rPr>
                <w:rFonts w:ascii="Calibri" w:hAnsi="Calibri" w:cs="Calibri"/>
                <w:color w:val="000000"/>
                <w:sz w:val="18"/>
                <w:szCs w:val="18"/>
              </w:rPr>
            </w:pPr>
            <w:r w:rsidRPr="00F5522E">
              <w:rPr>
                <w:rFonts w:ascii="Calibri" w:hAnsi="Calibri" w:cs="Calibri"/>
                <w:color w:val="000000"/>
                <w:sz w:val="18"/>
                <w:szCs w:val="18"/>
              </w:rPr>
              <w:t>0.57</w:t>
            </w:r>
          </w:p>
        </w:tc>
        <w:tc>
          <w:tcPr>
            <w:tcW w:w="239" w:type="pct"/>
            <w:vAlign w:val="center"/>
          </w:tcPr>
          <w:p w14:paraId="1839968A" w14:textId="77777777" w:rsidR="00094F8A" w:rsidRPr="00F5522E" w:rsidRDefault="00094F8A" w:rsidP="00645160">
            <w:pPr>
              <w:jc w:val="center"/>
              <w:rPr>
                <w:sz w:val="18"/>
                <w:szCs w:val="18"/>
              </w:rPr>
            </w:pPr>
            <w:r w:rsidRPr="00F5522E">
              <w:rPr>
                <w:sz w:val="18"/>
                <w:szCs w:val="18"/>
              </w:rPr>
              <w:t>-</w:t>
            </w:r>
          </w:p>
        </w:tc>
        <w:tc>
          <w:tcPr>
            <w:tcW w:w="286" w:type="pct"/>
            <w:vAlign w:val="bottom"/>
          </w:tcPr>
          <w:p w14:paraId="7450FACE"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1.9</w:t>
            </w:r>
          </w:p>
        </w:tc>
        <w:tc>
          <w:tcPr>
            <w:tcW w:w="243" w:type="pct"/>
            <w:vAlign w:val="bottom"/>
          </w:tcPr>
          <w:p w14:paraId="61B2A666"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9" w:type="pct"/>
            <w:vAlign w:val="bottom"/>
          </w:tcPr>
          <w:p w14:paraId="1DA670BF"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1.4</w:t>
            </w:r>
          </w:p>
        </w:tc>
        <w:tc>
          <w:tcPr>
            <w:tcW w:w="235" w:type="pct"/>
            <w:vAlign w:val="bottom"/>
          </w:tcPr>
          <w:p w14:paraId="15401320"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1.4</w:t>
            </w:r>
          </w:p>
        </w:tc>
        <w:tc>
          <w:tcPr>
            <w:tcW w:w="258" w:type="pct"/>
            <w:vAlign w:val="bottom"/>
          </w:tcPr>
          <w:p w14:paraId="562A6DE4"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1" w:type="pct"/>
            <w:vAlign w:val="bottom"/>
          </w:tcPr>
          <w:p w14:paraId="34C6B7AB"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color w:val="000000"/>
                <w:sz w:val="18"/>
                <w:szCs w:val="18"/>
              </w:rPr>
              <w:t>1.6</w:t>
            </w:r>
          </w:p>
        </w:tc>
        <w:tc>
          <w:tcPr>
            <w:tcW w:w="245" w:type="pct"/>
            <w:vAlign w:val="bottom"/>
          </w:tcPr>
          <w:p w14:paraId="4680EDEB" w14:textId="77777777" w:rsidR="00094F8A" w:rsidRPr="00F5522E" w:rsidRDefault="00094F8A" w:rsidP="00094F8A">
            <w:pPr>
              <w:jc w:val="center"/>
              <w:rPr>
                <w:rFonts w:ascii="Calibri" w:hAnsi="Calibri" w:cs="Calibri"/>
                <w:color w:val="000000"/>
                <w:sz w:val="18"/>
                <w:szCs w:val="18"/>
              </w:rPr>
            </w:pPr>
            <w:r w:rsidRPr="00F5522E">
              <w:rPr>
                <w:rFonts w:ascii="Calibri" w:hAnsi="Calibri" w:cs="Calibri" w:hint="cs"/>
                <w:color w:val="000000"/>
                <w:sz w:val="18"/>
                <w:szCs w:val="18"/>
                <w:rtl/>
              </w:rPr>
              <w:t>1.2</w:t>
            </w:r>
          </w:p>
        </w:tc>
        <w:tc>
          <w:tcPr>
            <w:tcW w:w="187" w:type="pct"/>
            <w:vAlign w:val="center"/>
          </w:tcPr>
          <w:p w14:paraId="5B341F32"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hint="cs"/>
                <w:color w:val="000000"/>
                <w:sz w:val="18"/>
                <w:szCs w:val="18"/>
                <w:rtl/>
              </w:rPr>
              <w:t>55</w:t>
            </w:r>
          </w:p>
        </w:tc>
        <w:tc>
          <w:tcPr>
            <w:tcW w:w="243" w:type="pct"/>
            <w:vAlign w:val="center"/>
          </w:tcPr>
          <w:p w14:paraId="799D9E4C"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4" w:type="pct"/>
            <w:vAlign w:val="center"/>
          </w:tcPr>
          <w:p w14:paraId="2ECEC159" w14:textId="77777777" w:rsidR="00094F8A" w:rsidRPr="00F5522E" w:rsidRDefault="00094F8A" w:rsidP="00645160">
            <w:pPr>
              <w:jc w:val="center"/>
              <w:rPr>
                <w:rFonts w:ascii="Calibri" w:hAnsi="Calibri" w:cs="Calibri"/>
                <w:color w:val="000000"/>
                <w:sz w:val="18"/>
                <w:szCs w:val="18"/>
              </w:rPr>
            </w:pPr>
            <w:r w:rsidRPr="00F5522E">
              <w:rPr>
                <w:rFonts w:ascii="Calibri" w:hAnsi="Calibri" w:cs="Calibri"/>
                <w:color w:val="000000"/>
                <w:sz w:val="18"/>
                <w:szCs w:val="18"/>
              </w:rPr>
              <w:t>3</w:t>
            </w:r>
            <w:r w:rsidRPr="00F5522E">
              <w:rPr>
                <w:rFonts w:ascii="Calibri" w:hAnsi="Calibri" w:cs="Calibri" w:hint="cs"/>
                <w:color w:val="000000"/>
                <w:sz w:val="18"/>
                <w:szCs w:val="18"/>
                <w:rtl/>
              </w:rPr>
              <w:t>50</w:t>
            </w:r>
          </w:p>
        </w:tc>
      </w:tr>
      <w:tr w:rsidR="00F5522E" w:rsidRPr="00F5522E" w14:paraId="0C522BCC" w14:textId="77777777" w:rsidTr="00F5522E">
        <w:trPr>
          <w:trHeight w:val="313"/>
          <w:jc w:val="center"/>
        </w:trPr>
        <w:tc>
          <w:tcPr>
            <w:tcW w:w="424" w:type="pct"/>
            <w:vMerge w:val="restart"/>
            <w:vAlign w:val="center"/>
            <w:hideMark/>
          </w:tcPr>
          <w:p w14:paraId="36509349" w14:textId="77777777" w:rsidR="00F5522E" w:rsidRPr="00F5522E" w:rsidRDefault="00F5522E" w:rsidP="00645160">
            <w:pPr>
              <w:jc w:val="center"/>
              <w:rPr>
                <w:rFonts w:asciiTheme="majorBidi" w:hAnsiTheme="majorBidi" w:cstheme="majorBidi"/>
                <w:b/>
                <w:bCs/>
                <w:sz w:val="18"/>
                <w:szCs w:val="18"/>
              </w:rPr>
            </w:pPr>
            <w:r w:rsidRPr="00F5522E">
              <w:rPr>
                <w:rFonts w:asciiTheme="majorBidi" w:hAnsiTheme="majorBidi" w:cstheme="majorBidi"/>
                <w:b/>
                <w:bCs/>
                <w:sz w:val="18"/>
                <w:szCs w:val="18"/>
              </w:rPr>
              <w:t>IR</w:t>
            </w:r>
            <w:r w:rsidRPr="00F5522E">
              <w:rPr>
                <w:rFonts w:asciiTheme="majorBidi" w:hAnsiTheme="majorBidi" w:cstheme="majorBidi"/>
                <w:b/>
                <w:bCs/>
                <w:sz w:val="18"/>
                <w:szCs w:val="18"/>
                <w:vertAlign w:val="subscript"/>
              </w:rPr>
              <w:t>60%</w:t>
            </w:r>
          </w:p>
        </w:tc>
        <w:tc>
          <w:tcPr>
            <w:tcW w:w="501" w:type="pct"/>
            <w:vAlign w:val="center"/>
            <w:hideMark/>
          </w:tcPr>
          <w:p w14:paraId="4C2F1988" w14:textId="77777777" w:rsidR="00F5522E" w:rsidRPr="00F5522E" w:rsidRDefault="00F5522E" w:rsidP="00645160">
            <w:pPr>
              <w:jc w:val="center"/>
              <w:rPr>
                <w:rFonts w:cstheme="minorHAnsi"/>
                <w:b/>
                <w:bCs/>
                <w:sz w:val="18"/>
                <w:szCs w:val="18"/>
              </w:rPr>
            </w:pPr>
            <w:r w:rsidRPr="00F5522E">
              <w:rPr>
                <w:rFonts w:cstheme="minorHAnsi"/>
                <w:b/>
                <w:bCs/>
                <w:sz w:val="18"/>
                <w:szCs w:val="18"/>
              </w:rPr>
              <w:t>Control</w:t>
            </w:r>
          </w:p>
        </w:tc>
        <w:tc>
          <w:tcPr>
            <w:tcW w:w="310" w:type="pct"/>
            <w:vAlign w:val="center"/>
          </w:tcPr>
          <w:p w14:paraId="45F35138"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49.56</w:t>
            </w:r>
          </w:p>
        </w:tc>
        <w:tc>
          <w:tcPr>
            <w:tcW w:w="338" w:type="pct"/>
            <w:vAlign w:val="center"/>
          </w:tcPr>
          <w:p w14:paraId="227FB0E1"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1.50</w:t>
            </w:r>
          </w:p>
        </w:tc>
        <w:tc>
          <w:tcPr>
            <w:tcW w:w="250" w:type="pct"/>
            <w:vAlign w:val="center"/>
          </w:tcPr>
          <w:p w14:paraId="17B171EC"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0.43</w:t>
            </w:r>
          </w:p>
        </w:tc>
        <w:tc>
          <w:tcPr>
            <w:tcW w:w="252" w:type="pct"/>
            <w:vAlign w:val="center"/>
          </w:tcPr>
          <w:p w14:paraId="0D6C1778"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7.90</w:t>
            </w:r>
          </w:p>
        </w:tc>
        <w:tc>
          <w:tcPr>
            <w:tcW w:w="295" w:type="pct"/>
            <w:vAlign w:val="center"/>
          </w:tcPr>
          <w:p w14:paraId="06CD1AEF" w14:textId="77777777" w:rsidR="00F5522E" w:rsidRPr="00F5522E" w:rsidRDefault="00F5522E" w:rsidP="00120CB4">
            <w:pPr>
              <w:jc w:val="center"/>
              <w:rPr>
                <w:rFonts w:ascii="Calibri" w:hAnsi="Calibri" w:cs="Calibri"/>
                <w:color w:val="000000"/>
                <w:sz w:val="18"/>
                <w:szCs w:val="18"/>
              </w:rPr>
            </w:pPr>
            <w:r w:rsidRPr="00F5522E">
              <w:rPr>
                <w:rFonts w:ascii="Calibri" w:hAnsi="Calibri" w:cs="Calibri"/>
                <w:color w:val="000000"/>
                <w:sz w:val="18"/>
                <w:szCs w:val="18"/>
              </w:rPr>
              <w:t>0.58</w:t>
            </w:r>
          </w:p>
        </w:tc>
        <w:tc>
          <w:tcPr>
            <w:tcW w:w="239" w:type="pct"/>
            <w:vAlign w:val="center"/>
          </w:tcPr>
          <w:p w14:paraId="058EE91E" w14:textId="77777777" w:rsidR="00F5522E" w:rsidRPr="00F5522E" w:rsidRDefault="00F5522E" w:rsidP="00645160">
            <w:pPr>
              <w:jc w:val="center"/>
              <w:rPr>
                <w:sz w:val="18"/>
                <w:szCs w:val="18"/>
              </w:rPr>
            </w:pPr>
            <w:r w:rsidRPr="00F5522E">
              <w:rPr>
                <w:sz w:val="18"/>
                <w:szCs w:val="18"/>
              </w:rPr>
              <w:t>-</w:t>
            </w:r>
          </w:p>
        </w:tc>
        <w:tc>
          <w:tcPr>
            <w:tcW w:w="286" w:type="pct"/>
          </w:tcPr>
          <w:p w14:paraId="5691D068"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1.9</w:t>
            </w:r>
          </w:p>
        </w:tc>
        <w:tc>
          <w:tcPr>
            <w:tcW w:w="243" w:type="pct"/>
          </w:tcPr>
          <w:p w14:paraId="32F4FB93"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1.9</w:t>
            </w:r>
          </w:p>
        </w:tc>
        <w:tc>
          <w:tcPr>
            <w:tcW w:w="249" w:type="pct"/>
          </w:tcPr>
          <w:p w14:paraId="7B640F6A"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1.6</w:t>
            </w:r>
          </w:p>
        </w:tc>
        <w:tc>
          <w:tcPr>
            <w:tcW w:w="235" w:type="pct"/>
          </w:tcPr>
          <w:p w14:paraId="48B04D9E"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1.7</w:t>
            </w:r>
          </w:p>
        </w:tc>
        <w:tc>
          <w:tcPr>
            <w:tcW w:w="258" w:type="pct"/>
          </w:tcPr>
          <w:p w14:paraId="2E9E86D5"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1.6</w:t>
            </w:r>
          </w:p>
        </w:tc>
        <w:tc>
          <w:tcPr>
            <w:tcW w:w="221" w:type="pct"/>
          </w:tcPr>
          <w:p w14:paraId="12A76A74"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5" w:type="pct"/>
          </w:tcPr>
          <w:p w14:paraId="3BABAC26"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1.2</w:t>
            </w:r>
          </w:p>
        </w:tc>
        <w:tc>
          <w:tcPr>
            <w:tcW w:w="187" w:type="pct"/>
          </w:tcPr>
          <w:p w14:paraId="43F7F6A3"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53</w:t>
            </w:r>
          </w:p>
        </w:tc>
        <w:tc>
          <w:tcPr>
            <w:tcW w:w="243" w:type="pct"/>
          </w:tcPr>
          <w:p w14:paraId="1ABD93F9"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13</w:t>
            </w:r>
          </w:p>
        </w:tc>
        <w:tc>
          <w:tcPr>
            <w:tcW w:w="224" w:type="pct"/>
          </w:tcPr>
          <w:p w14:paraId="75E2793E"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335</w:t>
            </w:r>
          </w:p>
        </w:tc>
      </w:tr>
      <w:tr w:rsidR="00F5522E" w:rsidRPr="00F5522E" w14:paraId="3E2B63CD" w14:textId="77777777" w:rsidTr="00F5522E">
        <w:trPr>
          <w:trHeight w:val="313"/>
          <w:jc w:val="center"/>
        </w:trPr>
        <w:tc>
          <w:tcPr>
            <w:tcW w:w="424" w:type="pct"/>
            <w:vMerge/>
            <w:vAlign w:val="center"/>
            <w:hideMark/>
          </w:tcPr>
          <w:p w14:paraId="4766F6B8" w14:textId="77777777" w:rsidR="00F5522E" w:rsidRPr="00F5522E" w:rsidRDefault="00F5522E" w:rsidP="00645160">
            <w:pPr>
              <w:jc w:val="center"/>
              <w:rPr>
                <w:rFonts w:cstheme="minorHAnsi"/>
                <w:b/>
                <w:bCs/>
                <w:sz w:val="18"/>
                <w:szCs w:val="18"/>
              </w:rPr>
            </w:pPr>
          </w:p>
        </w:tc>
        <w:tc>
          <w:tcPr>
            <w:tcW w:w="501" w:type="pct"/>
            <w:vAlign w:val="center"/>
            <w:hideMark/>
          </w:tcPr>
          <w:p w14:paraId="5413C0DE" w14:textId="77777777" w:rsidR="00F5522E" w:rsidRPr="00F5522E" w:rsidRDefault="00F5522E" w:rsidP="00645160">
            <w:pPr>
              <w:jc w:val="center"/>
              <w:rPr>
                <w:rFonts w:cstheme="minorHAnsi"/>
                <w:b/>
                <w:bCs/>
                <w:sz w:val="18"/>
                <w:szCs w:val="18"/>
              </w:rPr>
            </w:pPr>
            <w:r w:rsidRPr="00F5522E">
              <w:rPr>
                <w:rFonts w:cstheme="minorHAnsi"/>
                <w:b/>
                <w:bCs/>
                <w:sz w:val="18"/>
                <w:szCs w:val="18"/>
              </w:rPr>
              <w:t>PS</w:t>
            </w:r>
          </w:p>
        </w:tc>
        <w:tc>
          <w:tcPr>
            <w:tcW w:w="310" w:type="pct"/>
            <w:vAlign w:val="center"/>
          </w:tcPr>
          <w:p w14:paraId="14DADE31"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51.00</w:t>
            </w:r>
          </w:p>
        </w:tc>
        <w:tc>
          <w:tcPr>
            <w:tcW w:w="338" w:type="pct"/>
            <w:vAlign w:val="center"/>
          </w:tcPr>
          <w:p w14:paraId="2B8AB39A"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1.49</w:t>
            </w:r>
          </w:p>
        </w:tc>
        <w:tc>
          <w:tcPr>
            <w:tcW w:w="250" w:type="pct"/>
            <w:vAlign w:val="center"/>
          </w:tcPr>
          <w:p w14:paraId="0318DE76"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0.55</w:t>
            </w:r>
          </w:p>
        </w:tc>
        <w:tc>
          <w:tcPr>
            <w:tcW w:w="252" w:type="pct"/>
            <w:vAlign w:val="center"/>
          </w:tcPr>
          <w:p w14:paraId="6C1AFB3A"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7.84</w:t>
            </w:r>
          </w:p>
        </w:tc>
        <w:tc>
          <w:tcPr>
            <w:tcW w:w="295" w:type="pct"/>
            <w:vAlign w:val="center"/>
          </w:tcPr>
          <w:p w14:paraId="6224E046" w14:textId="77777777" w:rsidR="00F5522E" w:rsidRPr="00F5522E" w:rsidRDefault="00F5522E" w:rsidP="00120CB4">
            <w:pPr>
              <w:jc w:val="center"/>
              <w:rPr>
                <w:rFonts w:ascii="Calibri" w:hAnsi="Calibri" w:cs="Calibri"/>
                <w:color w:val="000000"/>
                <w:sz w:val="18"/>
                <w:szCs w:val="18"/>
              </w:rPr>
            </w:pPr>
            <w:r w:rsidRPr="00F5522E">
              <w:rPr>
                <w:rFonts w:ascii="Calibri" w:hAnsi="Calibri" w:cs="Calibri"/>
                <w:color w:val="000000"/>
                <w:sz w:val="18"/>
                <w:szCs w:val="18"/>
              </w:rPr>
              <w:t>0.61</w:t>
            </w:r>
          </w:p>
        </w:tc>
        <w:tc>
          <w:tcPr>
            <w:tcW w:w="239" w:type="pct"/>
            <w:vAlign w:val="center"/>
          </w:tcPr>
          <w:p w14:paraId="3BBCC61B" w14:textId="77777777" w:rsidR="00F5522E" w:rsidRPr="00F5522E" w:rsidRDefault="00F5522E" w:rsidP="00645160">
            <w:pPr>
              <w:jc w:val="center"/>
              <w:rPr>
                <w:sz w:val="18"/>
                <w:szCs w:val="18"/>
              </w:rPr>
            </w:pPr>
            <w:r w:rsidRPr="00F5522E">
              <w:rPr>
                <w:sz w:val="18"/>
                <w:szCs w:val="18"/>
              </w:rPr>
              <w:t>-</w:t>
            </w:r>
          </w:p>
        </w:tc>
        <w:tc>
          <w:tcPr>
            <w:tcW w:w="286" w:type="pct"/>
          </w:tcPr>
          <w:p w14:paraId="5408CA21"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1.95</w:t>
            </w:r>
          </w:p>
        </w:tc>
        <w:tc>
          <w:tcPr>
            <w:tcW w:w="243" w:type="pct"/>
          </w:tcPr>
          <w:p w14:paraId="703F4966"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9" w:type="pct"/>
          </w:tcPr>
          <w:p w14:paraId="46EFC018"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1.7</w:t>
            </w:r>
          </w:p>
        </w:tc>
        <w:tc>
          <w:tcPr>
            <w:tcW w:w="235" w:type="pct"/>
          </w:tcPr>
          <w:p w14:paraId="76A9443D"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58" w:type="pct"/>
          </w:tcPr>
          <w:p w14:paraId="56ABCB19"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1.7</w:t>
            </w:r>
          </w:p>
        </w:tc>
        <w:tc>
          <w:tcPr>
            <w:tcW w:w="221" w:type="pct"/>
          </w:tcPr>
          <w:p w14:paraId="179B7080"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1.9</w:t>
            </w:r>
          </w:p>
        </w:tc>
        <w:tc>
          <w:tcPr>
            <w:tcW w:w="245" w:type="pct"/>
          </w:tcPr>
          <w:p w14:paraId="41379FFD"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1.3</w:t>
            </w:r>
          </w:p>
        </w:tc>
        <w:tc>
          <w:tcPr>
            <w:tcW w:w="187" w:type="pct"/>
          </w:tcPr>
          <w:p w14:paraId="0E017D50"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58</w:t>
            </w:r>
          </w:p>
        </w:tc>
        <w:tc>
          <w:tcPr>
            <w:tcW w:w="243" w:type="pct"/>
          </w:tcPr>
          <w:p w14:paraId="6A3115B7"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14</w:t>
            </w:r>
          </w:p>
        </w:tc>
        <w:tc>
          <w:tcPr>
            <w:tcW w:w="224" w:type="pct"/>
          </w:tcPr>
          <w:p w14:paraId="781AFB66"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337</w:t>
            </w:r>
          </w:p>
        </w:tc>
      </w:tr>
      <w:tr w:rsidR="00F5522E" w:rsidRPr="00F5522E" w14:paraId="3560410E" w14:textId="77777777" w:rsidTr="00F5522E">
        <w:trPr>
          <w:trHeight w:val="313"/>
          <w:jc w:val="center"/>
        </w:trPr>
        <w:tc>
          <w:tcPr>
            <w:tcW w:w="424" w:type="pct"/>
            <w:vMerge/>
            <w:vAlign w:val="center"/>
            <w:hideMark/>
          </w:tcPr>
          <w:p w14:paraId="21A0911B" w14:textId="77777777" w:rsidR="00F5522E" w:rsidRPr="00F5522E" w:rsidRDefault="00F5522E" w:rsidP="00645160">
            <w:pPr>
              <w:jc w:val="center"/>
              <w:rPr>
                <w:rFonts w:cstheme="minorHAnsi"/>
                <w:b/>
                <w:bCs/>
                <w:sz w:val="18"/>
                <w:szCs w:val="18"/>
              </w:rPr>
            </w:pPr>
          </w:p>
        </w:tc>
        <w:tc>
          <w:tcPr>
            <w:tcW w:w="501" w:type="pct"/>
            <w:vAlign w:val="center"/>
            <w:hideMark/>
          </w:tcPr>
          <w:p w14:paraId="27EB8649" w14:textId="77777777" w:rsidR="00F5522E" w:rsidRPr="00F5522E" w:rsidRDefault="00F5522E" w:rsidP="00645160">
            <w:pPr>
              <w:jc w:val="center"/>
              <w:rPr>
                <w:rFonts w:cstheme="minorHAnsi"/>
                <w:b/>
                <w:bCs/>
                <w:sz w:val="18"/>
                <w:szCs w:val="18"/>
              </w:rPr>
            </w:pPr>
            <w:r w:rsidRPr="00F5522E">
              <w:rPr>
                <w:rFonts w:cstheme="minorHAnsi"/>
                <w:b/>
                <w:bCs/>
                <w:sz w:val="18"/>
                <w:szCs w:val="18"/>
              </w:rPr>
              <w:t>COM</w:t>
            </w:r>
          </w:p>
        </w:tc>
        <w:tc>
          <w:tcPr>
            <w:tcW w:w="310" w:type="pct"/>
            <w:vAlign w:val="center"/>
          </w:tcPr>
          <w:p w14:paraId="118B7152"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52.17</w:t>
            </w:r>
          </w:p>
        </w:tc>
        <w:tc>
          <w:tcPr>
            <w:tcW w:w="338" w:type="pct"/>
            <w:vAlign w:val="center"/>
          </w:tcPr>
          <w:p w14:paraId="2D86FF40"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1.51</w:t>
            </w:r>
          </w:p>
        </w:tc>
        <w:tc>
          <w:tcPr>
            <w:tcW w:w="250" w:type="pct"/>
            <w:vAlign w:val="center"/>
          </w:tcPr>
          <w:p w14:paraId="2EFB1763"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0.60</w:t>
            </w:r>
          </w:p>
        </w:tc>
        <w:tc>
          <w:tcPr>
            <w:tcW w:w="252" w:type="pct"/>
            <w:vAlign w:val="center"/>
          </w:tcPr>
          <w:p w14:paraId="71BD0256"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7.98</w:t>
            </w:r>
          </w:p>
        </w:tc>
        <w:tc>
          <w:tcPr>
            <w:tcW w:w="295" w:type="pct"/>
            <w:vAlign w:val="center"/>
          </w:tcPr>
          <w:p w14:paraId="7B0F811E" w14:textId="77777777" w:rsidR="00F5522E" w:rsidRPr="00F5522E" w:rsidRDefault="00F5522E" w:rsidP="00120CB4">
            <w:pPr>
              <w:jc w:val="center"/>
              <w:rPr>
                <w:rFonts w:ascii="Calibri" w:hAnsi="Calibri" w:cs="Calibri"/>
                <w:color w:val="000000"/>
                <w:sz w:val="18"/>
                <w:szCs w:val="18"/>
              </w:rPr>
            </w:pPr>
            <w:r w:rsidRPr="00F5522E">
              <w:rPr>
                <w:rFonts w:ascii="Calibri" w:hAnsi="Calibri" w:cs="Calibri"/>
                <w:color w:val="000000"/>
                <w:sz w:val="18"/>
                <w:szCs w:val="18"/>
              </w:rPr>
              <w:t>0.58</w:t>
            </w:r>
          </w:p>
        </w:tc>
        <w:tc>
          <w:tcPr>
            <w:tcW w:w="239" w:type="pct"/>
            <w:vAlign w:val="center"/>
          </w:tcPr>
          <w:p w14:paraId="1CD9610C" w14:textId="77777777" w:rsidR="00F5522E" w:rsidRPr="00F5522E" w:rsidRDefault="00F5522E" w:rsidP="00645160">
            <w:pPr>
              <w:jc w:val="center"/>
              <w:rPr>
                <w:sz w:val="18"/>
                <w:szCs w:val="18"/>
              </w:rPr>
            </w:pPr>
          </w:p>
        </w:tc>
        <w:tc>
          <w:tcPr>
            <w:tcW w:w="286" w:type="pct"/>
          </w:tcPr>
          <w:p w14:paraId="5A6CDAA8"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1.87</w:t>
            </w:r>
          </w:p>
        </w:tc>
        <w:tc>
          <w:tcPr>
            <w:tcW w:w="243" w:type="pct"/>
          </w:tcPr>
          <w:p w14:paraId="1D0D3BF2"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9" w:type="pct"/>
          </w:tcPr>
          <w:p w14:paraId="1FC16F62"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1.6</w:t>
            </w:r>
          </w:p>
        </w:tc>
        <w:tc>
          <w:tcPr>
            <w:tcW w:w="235" w:type="pct"/>
          </w:tcPr>
          <w:p w14:paraId="5ADACC7B"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1.6</w:t>
            </w:r>
          </w:p>
        </w:tc>
        <w:tc>
          <w:tcPr>
            <w:tcW w:w="258" w:type="pct"/>
          </w:tcPr>
          <w:p w14:paraId="16E36846"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1" w:type="pct"/>
          </w:tcPr>
          <w:p w14:paraId="2D23F3E3"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5" w:type="pct"/>
          </w:tcPr>
          <w:p w14:paraId="5750169E"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1.1</w:t>
            </w:r>
          </w:p>
        </w:tc>
        <w:tc>
          <w:tcPr>
            <w:tcW w:w="187" w:type="pct"/>
          </w:tcPr>
          <w:p w14:paraId="36808C5B"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63</w:t>
            </w:r>
          </w:p>
        </w:tc>
        <w:tc>
          <w:tcPr>
            <w:tcW w:w="243" w:type="pct"/>
          </w:tcPr>
          <w:p w14:paraId="7C955A8B"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4" w:type="pct"/>
          </w:tcPr>
          <w:p w14:paraId="08BF7E63"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345</w:t>
            </w:r>
          </w:p>
        </w:tc>
      </w:tr>
      <w:tr w:rsidR="00F5522E" w:rsidRPr="00F5522E" w14:paraId="1EB9A749" w14:textId="77777777" w:rsidTr="00F5522E">
        <w:trPr>
          <w:trHeight w:val="313"/>
          <w:jc w:val="center"/>
        </w:trPr>
        <w:tc>
          <w:tcPr>
            <w:tcW w:w="424" w:type="pct"/>
            <w:vMerge/>
            <w:vAlign w:val="center"/>
            <w:hideMark/>
          </w:tcPr>
          <w:p w14:paraId="48AC8C8E" w14:textId="77777777" w:rsidR="00F5522E" w:rsidRPr="00F5522E" w:rsidRDefault="00F5522E" w:rsidP="00645160">
            <w:pPr>
              <w:jc w:val="center"/>
              <w:rPr>
                <w:rFonts w:cstheme="minorHAnsi"/>
                <w:b/>
                <w:bCs/>
                <w:sz w:val="18"/>
                <w:szCs w:val="18"/>
              </w:rPr>
            </w:pPr>
          </w:p>
        </w:tc>
        <w:tc>
          <w:tcPr>
            <w:tcW w:w="501" w:type="pct"/>
            <w:vAlign w:val="center"/>
            <w:hideMark/>
          </w:tcPr>
          <w:p w14:paraId="1E98EE97" w14:textId="77777777" w:rsidR="00F5522E" w:rsidRPr="00F5522E" w:rsidRDefault="00F5522E" w:rsidP="00645160">
            <w:pPr>
              <w:jc w:val="center"/>
              <w:rPr>
                <w:rFonts w:cstheme="minorHAnsi"/>
                <w:b/>
                <w:bCs/>
                <w:sz w:val="18"/>
                <w:szCs w:val="18"/>
              </w:rPr>
            </w:pPr>
            <w:r w:rsidRPr="00F5522E">
              <w:rPr>
                <w:rFonts w:cstheme="minorHAnsi"/>
                <w:b/>
                <w:bCs/>
                <w:sz w:val="18"/>
                <w:szCs w:val="18"/>
              </w:rPr>
              <w:t>CHI</w:t>
            </w:r>
          </w:p>
        </w:tc>
        <w:tc>
          <w:tcPr>
            <w:tcW w:w="310" w:type="pct"/>
            <w:vAlign w:val="center"/>
          </w:tcPr>
          <w:p w14:paraId="6C05E9E0"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50.46</w:t>
            </w:r>
          </w:p>
        </w:tc>
        <w:tc>
          <w:tcPr>
            <w:tcW w:w="338" w:type="pct"/>
            <w:vAlign w:val="center"/>
          </w:tcPr>
          <w:p w14:paraId="39EA1A1B"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1.50</w:t>
            </w:r>
          </w:p>
        </w:tc>
        <w:tc>
          <w:tcPr>
            <w:tcW w:w="250" w:type="pct"/>
            <w:vAlign w:val="center"/>
          </w:tcPr>
          <w:p w14:paraId="64F84EA7"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0.53</w:t>
            </w:r>
          </w:p>
        </w:tc>
        <w:tc>
          <w:tcPr>
            <w:tcW w:w="252" w:type="pct"/>
            <w:vAlign w:val="center"/>
          </w:tcPr>
          <w:p w14:paraId="24EE5C7F"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7.80</w:t>
            </w:r>
          </w:p>
        </w:tc>
        <w:tc>
          <w:tcPr>
            <w:tcW w:w="295" w:type="pct"/>
            <w:vAlign w:val="center"/>
          </w:tcPr>
          <w:p w14:paraId="675F4954" w14:textId="77777777" w:rsidR="00F5522E" w:rsidRPr="00F5522E" w:rsidRDefault="00F5522E" w:rsidP="00120CB4">
            <w:pPr>
              <w:jc w:val="center"/>
              <w:rPr>
                <w:rFonts w:ascii="Calibri" w:hAnsi="Calibri" w:cs="Calibri"/>
                <w:color w:val="000000"/>
                <w:sz w:val="18"/>
                <w:szCs w:val="18"/>
              </w:rPr>
            </w:pPr>
            <w:r w:rsidRPr="00F5522E">
              <w:rPr>
                <w:rFonts w:ascii="Calibri" w:hAnsi="Calibri" w:cs="Calibri"/>
                <w:color w:val="000000"/>
                <w:sz w:val="18"/>
                <w:szCs w:val="18"/>
              </w:rPr>
              <w:t>0.61</w:t>
            </w:r>
          </w:p>
        </w:tc>
        <w:tc>
          <w:tcPr>
            <w:tcW w:w="239" w:type="pct"/>
            <w:vAlign w:val="center"/>
          </w:tcPr>
          <w:p w14:paraId="4D8D0983" w14:textId="77777777" w:rsidR="00F5522E" w:rsidRPr="00F5522E" w:rsidRDefault="00F5522E" w:rsidP="00645160">
            <w:pPr>
              <w:jc w:val="center"/>
              <w:rPr>
                <w:sz w:val="18"/>
                <w:szCs w:val="18"/>
              </w:rPr>
            </w:pPr>
            <w:r w:rsidRPr="00F5522E">
              <w:rPr>
                <w:sz w:val="18"/>
                <w:szCs w:val="18"/>
              </w:rPr>
              <w:t>-</w:t>
            </w:r>
          </w:p>
        </w:tc>
        <w:tc>
          <w:tcPr>
            <w:tcW w:w="286" w:type="pct"/>
          </w:tcPr>
          <w:p w14:paraId="36B2B2F1"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1.95</w:t>
            </w:r>
          </w:p>
        </w:tc>
        <w:tc>
          <w:tcPr>
            <w:tcW w:w="243" w:type="pct"/>
          </w:tcPr>
          <w:p w14:paraId="0087A4EA"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9" w:type="pct"/>
          </w:tcPr>
          <w:p w14:paraId="6ECE64EB"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1.7</w:t>
            </w:r>
          </w:p>
        </w:tc>
        <w:tc>
          <w:tcPr>
            <w:tcW w:w="235" w:type="pct"/>
          </w:tcPr>
          <w:p w14:paraId="7F028940"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58" w:type="pct"/>
          </w:tcPr>
          <w:p w14:paraId="1F5847A0"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1.7</w:t>
            </w:r>
          </w:p>
        </w:tc>
        <w:tc>
          <w:tcPr>
            <w:tcW w:w="221" w:type="pct"/>
          </w:tcPr>
          <w:p w14:paraId="18C083D8"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1.9</w:t>
            </w:r>
          </w:p>
        </w:tc>
        <w:tc>
          <w:tcPr>
            <w:tcW w:w="245" w:type="pct"/>
          </w:tcPr>
          <w:p w14:paraId="2C8EAA38"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1.3</w:t>
            </w:r>
          </w:p>
        </w:tc>
        <w:tc>
          <w:tcPr>
            <w:tcW w:w="187" w:type="pct"/>
          </w:tcPr>
          <w:p w14:paraId="7824FB62"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60</w:t>
            </w:r>
          </w:p>
        </w:tc>
        <w:tc>
          <w:tcPr>
            <w:tcW w:w="243" w:type="pct"/>
          </w:tcPr>
          <w:p w14:paraId="3DCCE506"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15</w:t>
            </w:r>
          </w:p>
        </w:tc>
        <w:tc>
          <w:tcPr>
            <w:tcW w:w="224" w:type="pct"/>
          </w:tcPr>
          <w:p w14:paraId="787AEBEC"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338</w:t>
            </w:r>
          </w:p>
        </w:tc>
      </w:tr>
      <w:tr w:rsidR="00F5522E" w:rsidRPr="00F5522E" w14:paraId="3CCA9D31" w14:textId="77777777" w:rsidTr="00F5522E">
        <w:trPr>
          <w:trHeight w:val="313"/>
          <w:jc w:val="center"/>
        </w:trPr>
        <w:tc>
          <w:tcPr>
            <w:tcW w:w="424" w:type="pct"/>
            <w:vMerge/>
            <w:vAlign w:val="center"/>
            <w:hideMark/>
          </w:tcPr>
          <w:p w14:paraId="53535A62" w14:textId="77777777" w:rsidR="00F5522E" w:rsidRPr="00F5522E" w:rsidRDefault="00F5522E" w:rsidP="00645160">
            <w:pPr>
              <w:jc w:val="center"/>
              <w:rPr>
                <w:rFonts w:cstheme="minorHAnsi"/>
                <w:b/>
                <w:bCs/>
                <w:sz w:val="18"/>
                <w:szCs w:val="18"/>
              </w:rPr>
            </w:pPr>
          </w:p>
        </w:tc>
        <w:tc>
          <w:tcPr>
            <w:tcW w:w="501" w:type="pct"/>
            <w:vAlign w:val="center"/>
            <w:hideMark/>
          </w:tcPr>
          <w:p w14:paraId="3FBF4AA7" w14:textId="77777777" w:rsidR="00F5522E" w:rsidRPr="00F5522E" w:rsidRDefault="00F5522E" w:rsidP="00645160">
            <w:pPr>
              <w:jc w:val="center"/>
              <w:rPr>
                <w:rFonts w:cstheme="minorHAnsi"/>
                <w:b/>
                <w:bCs/>
                <w:sz w:val="18"/>
                <w:szCs w:val="18"/>
              </w:rPr>
            </w:pPr>
            <w:r w:rsidRPr="00F5522E">
              <w:rPr>
                <w:rFonts w:cstheme="minorHAnsi"/>
                <w:b/>
                <w:bCs/>
                <w:sz w:val="18"/>
                <w:szCs w:val="18"/>
              </w:rPr>
              <w:t>ABA</w:t>
            </w:r>
          </w:p>
        </w:tc>
        <w:tc>
          <w:tcPr>
            <w:tcW w:w="310" w:type="pct"/>
            <w:vAlign w:val="center"/>
          </w:tcPr>
          <w:p w14:paraId="289FB579"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50.35</w:t>
            </w:r>
          </w:p>
        </w:tc>
        <w:tc>
          <w:tcPr>
            <w:tcW w:w="338" w:type="pct"/>
            <w:vAlign w:val="center"/>
          </w:tcPr>
          <w:p w14:paraId="12019D67"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1.50</w:t>
            </w:r>
          </w:p>
        </w:tc>
        <w:tc>
          <w:tcPr>
            <w:tcW w:w="250" w:type="pct"/>
            <w:vAlign w:val="center"/>
          </w:tcPr>
          <w:p w14:paraId="630045F8"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0.49</w:t>
            </w:r>
          </w:p>
        </w:tc>
        <w:tc>
          <w:tcPr>
            <w:tcW w:w="252" w:type="pct"/>
            <w:vAlign w:val="center"/>
          </w:tcPr>
          <w:p w14:paraId="1C8914DC"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7.64</w:t>
            </w:r>
          </w:p>
        </w:tc>
        <w:tc>
          <w:tcPr>
            <w:tcW w:w="295" w:type="pct"/>
            <w:vAlign w:val="center"/>
          </w:tcPr>
          <w:p w14:paraId="51F206A0" w14:textId="77777777" w:rsidR="00F5522E" w:rsidRPr="00F5522E" w:rsidRDefault="00F5522E" w:rsidP="00120CB4">
            <w:pPr>
              <w:jc w:val="center"/>
              <w:rPr>
                <w:rFonts w:ascii="Calibri" w:hAnsi="Calibri" w:cs="Calibri"/>
                <w:color w:val="000000"/>
                <w:sz w:val="18"/>
                <w:szCs w:val="18"/>
              </w:rPr>
            </w:pPr>
            <w:r w:rsidRPr="00F5522E">
              <w:rPr>
                <w:rFonts w:ascii="Calibri" w:hAnsi="Calibri" w:cs="Calibri"/>
                <w:color w:val="000000"/>
                <w:sz w:val="18"/>
                <w:szCs w:val="18"/>
              </w:rPr>
              <w:t>0.59</w:t>
            </w:r>
          </w:p>
        </w:tc>
        <w:tc>
          <w:tcPr>
            <w:tcW w:w="239" w:type="pct"/>
            <w:vAlign w:val="center"/>
          </w:tcPr>
          <w:p w14:paraId="4CF505A3" w14:textId="77777777" w:rsidR="00F5522E" w:rsidRPr="00F5522E" w:rsidRDefault="00F5522E" w:rsidP="00645160">
            <w:pPr>
              <w:jc w:val="center"/>
              <w:rPr>
                <w:sz w:val="18"/>
                <w:szCs w:val="18"/>
              </w:rPr>
            </w:pPr>
            <w:r w:rsidRPr="00F5522E">
              <w:rPr>
                <w:sz w:val="18"/>
                <w:szCs w:val="18"/>
              </w:rPr>
              <w:t>-</w:t>
            </w:r>
          </w:p>
        </w:tc>
        <w:tc>
          <w:tcPr>
            <w:tcW w:w="286" w:type="pct"/>
          </w:tcPr>
          <w:p w14:paraId="6EE60C10"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2</w:t>
            </w:r>
          </w:p>
        </w:tc>
        <w:tc>
          <w:tcPr>
            <w:tcW w:w="243" w:type="pct"/>
          </w:tcPr>
          <w:p w14:paraId="0A69B774"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2</w:t>
            </w:r>
          </w:p>
        </w:tc>
        <w:tc>
          <w:tcPr>
            <w:tcW w:w="249" w:type="pct"/>
          </w:tcPr>
          <w:p w14:paraId="14AF9783"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1.9</w:t>
            </w:r>
          </w:p>
        </w:tc>
        <w:tc>
          <w:tcPr>
            <w:tcW w:w="235" w:type="pct"/>
          </w:tcPr>
          <w:p w14:paraId="2F54432C"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58" w:type="pct"/>
          </w:tcPr>
          <w:p w14:paraId="4EA1CCDE"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1.7</w:t>
            </w:r>
          </w:p>
        </w:tc>
        <w:tc>
          <w:tcPr>
            <w:tcW w:w="221" w:type="pct"/>
          </w:tcPr>
          <w:p w14:paraId="303D5158"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1.8</w:t>
            </w:r>
          </w:p>
        </w:tc>
        <w:tc>
          <w:tcPr>
            <w:tcW w:w="245" w:type="pct"/>
          </w:tcPr>
          <w:p w14:paraId="3B6657A3" w14:textId="77777777" w:rsidR="00F5522E" w:rsidRPr="00F5522E" w:rsidRDefault="00F5522E" w:rsidP="00F5522E">
            <w:pPr>
              <w:jc w:val="center"/>
              <w:rPr>
                <w:rFonts w:ascii="Calibri" w:hAnsi="Calibri" w:cs="Calibri"/>
                <w:color w:val="000000"/>
                <w:sz w:val="18"/>
                <w:szCs w:val="18"/>
              </w:rPr>
            </w:pPr>
            <w:r w:rsidRPr="00F5522E">
              <w:rPr>
                <w:rFonts w:ascii="Calibri" w:hAnsi="Calibri" w:cs="Calibri"/>
                <w:color w:val="000000"/>
                <w:sz w:val="18"/>
                <w:szCs w:val="18"/>
              </w:rPr>
              <w:t>1.2</w:t>
            </w:r>
          </w:p>
        </w:tc>
        <w:tc>
          <w:tcPr>
            <w:tcW w:w="187" w:type="pct"/>
          </w:tcPr>
          <w:p w14:paraId="603CEAAB"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53</w:t>
            </w:r>
          </w:p>
        </w:tc>
        <w:tc>
          <w:tcPr>
            <w:tcW w:w="243" w:type="pct"/>
          </w:tcPr>
          <w:p w14:paraId="1C0395E3"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14</w:t>
            </w:r>
          </w:p>
        </w:tc>
        <w:tc>
          <w:tcPr>
            <w:tcW w:w="224" w:type="pct"/>
          </w:tcPr>
          <w:p w14:paraId="5099F14B" w14:textId="77777777" w:rsidR="00F5522E" w:rsidRPr="00F5522E" w:rsidRDefault="00F5522E" w:rsidP="00645160">
            <w:pPr>
              <w:jc w:val="center"/>
              <w:rPr>
                <w:rFonts w:ascii="Calibri" w:hAnsi="Calibri" w:cs="Calibri"/>
                <w:color w:val="000000"/>
                <w:sz w:val="18"/>
                <w:szCs w:val="18"/>
              </w:rPr>
            </w:pPr>
            <w:r w:rsidRPr="00F5522E">
              <w:rPr>
                <w:rFonts w:ascii="Calibri" w:hAnsi="Calibri" w:cs="Calibri"/>
                <w:color w:val="000000"/>
                <w:sz w:val="18"/>
                <w:szCs w:val="18"/>
              </w:rPr>
              <w:t>337</w:t>
            </w:r>
          </w:p>
        </w:tc>
      </w:tr>
    </w:tbl>
    <w:p w14:paraId="43FD3D90" w14:textId="77777777" w:rsidR="00AB0081" w:rsidRDefault="00AB0081" w:rsidP="00B2529A">
      <w:pPr>
        <w:spacing w:after="120" w:line="240" w:lineRule="auto"/>
        <w:ind w:hanging="578"/>
        <w:jc w:val="both"/>
        <w:rPr>
          <w:rFonts w:ascii="Times New Roman" w:eastAsia="Times New Roman" w:hAnsi="Times New Roman" w:cs="Times New Roman"/>
          <w:b/>
          <w:sz w:val="24"/>
          <w:szCs w:val="24"/>
        </w:rPr>
      </w:pPr>
    </w:p>
    <w:p w14:paraId="652F9234" w14:textId="77777777" w:rsidR="00527E66" w:rsidRPr="006D3020" w:rsidRDefault="00527E66" w:rsidP="006D3020">
      <w:pPr>
        <w:pStyle w:val="ListParagraph"/>
        <w:numPr>
          <w:ilvl w:val="0"/>
          <w:numId w:val="12"/>
        </w:numPr>
        <w:spacing w:after="120" w:line="240" w:lineRule="auto"/>
        <w:jc w:val="center"/>
        <w:rPr>
          <w:rFonts w:ascii="Times New Roman" w:eastAsia="Verdana" w:hAnsi="Times New Roman" w:cs="Times New Roman"/>
          <w:b/>
          <w:bCs/>
          <w:spacing w:val="-2"/>
          <w:sz w:val="24"/>
          <w:szCs w:val="24"/>
        </w:rPr>
      </w:pPr>
      <w:r w:rsidRPr="006D3020">
        <w:rPr>
          <w:rFonts w:ascii="Times New Roman" w:eastAsia="Verdana" w:hAnsi="Times New Roman" w:cs="Times New Roman"/>
          <w:b/>
          <w:bCs/>
          <w:spacing w:val="-2"/>
          <w:sz w:val="24"/>
          <w:szCs w:val="24"/>
        </w:rPr>
        <w:t>C</w:t>
      </w:r>
      <w:r w:rsidR="00396606" w:rsidRPr="006D3020">
        <w:rPr>
          <w:rFonts w:ascii="Times New Roman" w:eastAsia="Verdana" w:hAnsi="Times New Roman" w:cs="Times New Roman"/>
          <w:b/>
          <w:bCs/>
          <w:spacing w:val="-2"/>
          <w:sz w:val="24"/>
          <w:szCs w:val="24"/>
        </w:rPr>
        <w:t>ONCLUSION</w:t>
      </w:r>
    </w:p>
    <w:p w14:paraId="6D08CD5F" w14:textId="77777777" w:rsidR="00527E66" w:rsidRDefault="00527E66" w:rsidP="0018307E">
      <w:pPr>
        <w:pStyle w:val="BodyText"/>
        <w:spacing w:after="0" w:line="240" w:lineRule="auto"/>
        <w:ind w:right="691" w:firstLine="576"/>
        <w:jc w:val="both"/>
        <w:rPr>
          <w:rFonts w:ascii="Times New Roman" w:eastAsia="Times New Roman" w:hAnsi="Times New Roman" w:cs="Times New Roman"/>
          <w:sz w:val="24"/>
          <w:szCs w:val="24"/>
        </w:rPr>
      </w:pPr>
      <w:r w:rsidRPr="00527E66">
        <w:rPr>
          <w:rFonts w:ascii="Times New Roman" w:eastAsia="Times New Roman" w:hAnsi="Times New Roman" w:cs="Times New Roman"/>
          <w:sz w:val="24"/>
          <w:szCs w:val="24"/>
        </w:rPr>
        <w:t xml:space="preserve">This study highlights the significant impact </w:t>
      </w:r>
      <w:r w:rsidRPr="0018307E">
        <w:rPr>
          <w:rFonts w:ascii="Times New Roman" w:eastAsia="Times New Roman" w:hAnsi="Times New Roman" w:cs="Times New Roman"/>
          <w:sz w:val="24"/>
          <w:szCs w:val="24"/>
        </w:rPr>
        <w:t>of water</w:t>
      </w:r>
      <w:r w:rsidR="000B5F7E" w:rsidRPr="0018307E">
        <w:rPr>
          <w:rFonts w:ascii="Times New Roman" w:eastAsia="Times New Roman" w:hAnsi="Times New Roman" w:cs="Times New Roman"/>
          <w:sz w:val="24"/>
          <w:szCs w:val="24"/>
        </w:rPr>
        <w:t xml:space="preserve"> </w:t>
      </w:r>
      <w:r w:rsidRPr="0018307E">
        <w:rPr>
          <w:rFonts w:ascii="Times New Roman" w:eastAsia="Times New Roman" w:hAnsi="Times New Roman" w:cs="Times New Roman"/>
          <w:sz w:val="24"/>
          <w:szCs w:val="24"/>
        </w:rPr>
        <w:t>stress on the productivity of common bean plants and soil properties, emphasizing the importance of adopting sustainable practices to mitigate these effects. The findings demonstrate that reducing irrigation levels to 60% or 80% of the water requirements negatively affects vegetative growth, yield, and soil properties compared to full irrigation (100%). However, the application of soil conditioners and anti-transpiration agents, particularly compost (COM), proved highly effective in improving plant growth, yield, and soil quality under water deficit conditions.</w:t>
      </w:r>
    </w:p>
    <w:p w14:paraId="05BBB8B7" w14:textId="77777777" w:rsidR="00527E66" w:rsidRDefault="00527E66" w:rsidP="00E96D02">
      <w:pPr>
        <w:pStyle w:val="BodyText"/>
        <w:spacing w:after="0" w:line="240" w:lineRule="auto"/>
        <w:ind w:right="691" w:firstLine="576"/>
        <w:jc w:val="both"/>
        <w:rPr>
          <w:rFonts w:ascii="Times New Roman" w:eastAsia="Times New Roman" w:hAnsi="Times New Roman" w:cs="Times New Roman"/>
          <w:sz w:val="24"/>
          <w:szCs w:val="24"/>
        </w:rPr>
      </w:pPr>
      <w:r w:rsidRPr="00527E66">
        <w:rPr>
          <w:rFonts w:ascii="Times New Roman" w:eastAsia="Times New Roman" w:hAnsi="Times New Roman" w:cs="Times New Roman"/>
          <w:sz w:val="24"/>
          <w:szCs w:val="24"/>
        </w:rPr>
        <w:t xml:space="preserve">Compost emerged as the most beneficial treatment, enhancing key parameters such as pod length, plant </w:t>
      </w:r>
      <w:r w:rsidRPr="0018307E">
        <w:rPr>
          <w:rFonts w:ascii="Times New Roman" w:eastAsia="Times New Roman" w:hAnsi="Times New Roman" w:cs="Times New Roman"/>
          <w:sz w:val="24"/>
          <w:szCs w:val="24"/>
        </w:rPr>
        <w:t>height, number of pods per plant, green pod yield, leaf chlorophyll content, and protein content</w:t>
      </w:r>
      <w:r w:rsidR="00FB5BF3" w:rsidRPr="0018307E">
        <w:rPr>
          <w:rFonts w:ascii="Times New Roman" w:eastAsia="Times New Roman" w:hAnsi="Times New Roman" w:cs="Times New Roman"/>
          <w:sz w:val="24"/>
          <w:szCs w:val="24"/>
        </w:rPr>
        <w:t xml:space="preserve"> of pods</w:t>
      </w:r>
      <w:r w:rsidRPr="0018307E">
        <w:rPr>
          <w:rFonts w:ascii="Times New Roman" w:eastAsia="Times New Roman" w:hAnsi="Times New Roman" w:cs="Times New Roman"/>
          <w:sz w:val="24"/>
          <w:szCs w:val="24"/>
        </w:rPr>
        <w:t>. Potassium</w:t>
      </w:r>
      <w:r w:rsidRPr="00527E66">
        <w:rPr>
          <w:rFonts w:ascii="Times New Roman" w:eastAsia="Times New Roman" w:hAnsi="Times New Roman" w:cs="Times New Roman"/>
          <w:sz w:val="24"/>
          <w:szCs w:val="24"/>
        </w:rPr>
        <w:t xml:space="preserve"> silicate (PS) also showed promising results by improving plant metabolism and resilience to water stress. Chitosan (CHI) and abscisic acid (ABA) contributed positively but were less effective than compost and potassium silicate.</w:t>
      </w:r>
    </w:p>
    <w:p w14:paraId="0DA9FA0F" w14:textId="77777777" w:rsidR="00EF12CE" w:rsidRDefault="00527E66" w:rsidP="00E96D02">
      <w:pPr>
        <w:pStyle w:val="BodyText"/>
        <w:spacing w:after="0" w:line="240" w:lineRule="auto"/>
        <w:ind w:right="691" w:firstLine="576"/>
        <w:jc w:val="both"/>
        <w:rPr>
          <w:rFonts w:ascii="Times New Roman" w:eastAsia="Times New Roman" w:hAnsi="Times New Roman" w:cs="Times New Roman"/>
          <w:sz w:val="24"/>
          <w:szCs w:val="24"/>
        </w:rPr>
      </w:pPr>
      <w:r w:rsidRPr="00527E66">
        <w:rPr>
          <w:rFonts w:ascii="Times New Roman" w:eastAsia="Times New Roman" w:hAnsi="Times New Roman" w:cs="Times New Roman"/>
          <w:sz w:val="24"/>
          <w:szCs w:val="24"/>
        </w:rPr>
        <w:t>The study underscores the potential of integrating soil conditioners like compost and anti-</w:t>
      </w:r>
      <w:r w:rsidRPr="0018307E">
        <w:rPr>
          <w:rFonts w:ascii="Times New Roman" w:eastAsia="Times New Roman" w:hAnsi="Times New Roman" w:cs="Times New Roman"/>
          <w:sz w:val="24"/>
          <w:szCs w:val="24"/>
        </w:rPr>
        <w:t>transpiration</w:t>
      </w:r>
      <w:r w:rsidR="002A6836" w:rsidRPr="0018307E">
        <w:rPr>
          <w:rFonts w:ascii="Times New Roman" w:eastAsia="Times New Roman" w:hAnsi="Times New Roman" w:cs="Times New Roman"/>
          <w:sz w:val="24"/>
          <w:szCs w:val="24"/>
        </w:rPr>
        <w:t>s</w:t>
      </w:r>
      <w:r w:rsidRPr="0018307E">
        <w:rPr>
          <w:rFonts w:ascii="Times New Roman" w:eastAsia="Times New Roman" w:hAnsi="Times New Roman" w:cs="Times New Roman"/>
          <w:sz w:val="24"/>
          <w:szCs w:val="24"/>
        </w:rPr>
        <w:t xml:space="preserve"> agents</w:t>
      </w:r>
      <w:r w:rsidRPr="00527E66">
        <w:rPr>
          <w:rFonts w:ascii="Times New Roman" w:eastAsia="Times New Roman" w:hAnsi="Times New Roman" w:cs="Times New Roman"/>
          <w:sz w:val="24"/>
          <w:szCs w:val="24"/>
        </w:rPr>
        <w:t xml:space="preserve"> into agricultural practices to enhance crop productivity and soil health under water-limited conditions. These strategies can play a pivotal role in addressing challenges posed by climate change and water scarcity in arid and semi-arid regions like Egypt. Future research should explore the long-term impacts of these treatments on different crops and under varying environmental conditions to further optimize their application.</w:t>
      </w:r>
    </w:p>
    <w:p w14:paraId="09105F37" w14:textId="77777777" w:rsidR="007A4AF3" w:rsidRDefault="007A4AF3" w:rsidP="00AE0D50">
      <w:pPr>
        <w:spacing w:before="100" w:beforeAutospacing="1"/>
        <w:jc w:val="center"/>
        <w:rPr>
          <w:rFonts w:asciiTheme="majorBidi" w:hAnsiTheme="majorBidi" w:cstheme="majorBidi"/>
          <w:b/>
          <w:bCs/>
          <w:sz w:val="28"/>
          <w:szCs w:val="28"/>
        </w:rPr>
      </w:pPr>
    </w:p>
    <w:p w14:paraId="4CEAC00E" w14:textId="23943DB7" w:rsidR="00AE0D50" w:rsidRPr="002260BE" w:rsidRDefault="006D3020" w:rsidP="00AE0D50">
      <w:pPr>
        <w:spacing w:before="100" w:beforeAutospacing="1"/>
        <w:jc w:val="center"/>
        <w:rPr>
          <w:rFonts w:asciiTheme="majorBidi" w:hAnsiTheme="majorBidi" w:cstheme="majorBidi"/>
          <w:b/>
          <w:bCs/>
          <w:sz w:val="28"/>
          <w:szCs w:val="28"/>
        </w:rPr>
      </w:pPr>
      <w:r>
        <w:rPr>
          <w:rFonts w:asciiTheme="majorBidi" w:hAnsiTheme="majorBidi" w:cstheme="majorBidi"/>
          <w:b/>
          <w:bCs/>
          <w:sz w:val="28"/>
          <w:szCs w:val="28"/>
        </w:rPr>
        <w:lastRenderedPageBreak/>
        <w:t xml:space="preserve">5- </w:t>
      </w:r>
      <w:r w:rsidR="00AE0D50" w:rsidRPr="002260BE">
        <w:rPr>
          <w:rFonts w:asciiTheme="majorBidi" w:hAnsiTheme="majorBidi" w:cstheme="majorBidi"/>
          <w:b/>
          <w:bCs/>
          <w:sz w:val="28"/>
          <w:szCs w:val="28"/>
        </w:rPr>
        <w:t>REFERENCES</w:t>
      </w:r>
    </w:p>
    <w:p w14:paraId="64D6B22C"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Abdelaal, K.</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 (2015). Effect of Salicylic Acid and Abscisic Acid on Morpho- physiological and Anatomical Characters of Faba Bean Plants (</w:t>
      </w:r>
      <w:r w:rsidRPr="002A6325">
        <w:rPr>
          <w:rFonts w:ascii="Times New Roman" w:eastAsia="Times New Roman" w:hAnsi="Times New Roman" w:cs="Times New Roman"/>
          <w:i/>
          <w:iCs/>
          <w:color w:val="000000"/>
          <w:sz w:val="24"/>
          <w:szCs w:val="24"/>
          <w:lang w:bidi="ar-EG"/>
        </w:rPr>
        <w:t>Vicia faba</w:t>
      </w:r>
      <w:r w:rsidRPr="002A6325">
        <w:rPr>
          <w:rFonts w:ascii="Times New Roman" w:eastAsia="Times New Roman" w:hAnsi="Times New Roman" w:cs="Times New Roman"/>
          <w:color w:val="000000"/>
          <w:sz w:val="24"/>
          <w:szCs w:val="24"/>
          <w:lang w:bidi="ar-EG"/>
        </w:rPr>
        <w:t xml:space="preserve"> L.) under Drought Stress. J. Plant Production, Mansoura Univ., Vol. 6 (11):1771-1788.</w:t>
      </w:r>
    </w:p>
    <w:p w14:paraId="1B7E4111"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Abdel, C.</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G.</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E34059" w:rsidRPr="002A6325">
        <w:rPr>
          <w:rFonts w:ascii="Times New Roman" w:eastAsia="Times New Roman" w:hAnsi="Times New Roman" w:cs="Times New Roman"/>
          <w:color w:val="000000"/>
          <w:sz w:val="24"/>
          <w:szCs w:val="24"/>
          <w:lang w:bidi="ar-EG"/>
        </w:rPr>
        <w:t>&amp;</w:t>
      </w:r>
      <w:r w:rsidR="00AB5E0B" w:rsidRPr="002A6325">
        <w:rPr>
          <w:rFonts w:ascii="Times New Roman" w:eastAsia="Times New Roman" w:hAnsi="Times New Roman" w:cs="Times New Roman"/>
          <w:color w:val="000000"/>
          <w:sz w:val="24"/>
          <w:szCs w:val="24"/>
          <w:lang w:bidi="ar-EG"/>
        </w:rPr>
        <w:t xml:space="preserve"> Al-</w:t>
      </w:r>
      <w:proofErr w:type="spellStart"/>
      <w:r w:rsidR="00AB5E0B" w:rsidRPr="002A6325">
        <w:rPr>
          <w:rFonts w:ascii="Times New Roman" w:eastAsia="Times New Roman" w:hAnsi="Times New Roman" w:cs="Times New Roman"/>
          <w:color w:val="000000"/>
          <w:sz w:val="24"/>
          <w:szCs w:val="24"/>
          <w:lang w:bidi="ar-EG"/>
        </w:rPr>
        <w:t>Hamadany</w:t>
      </w:r>
      <w:proofErr w:type="spellEnd"/>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S.</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Y.</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H.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2010</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Response of five water stressed faba bean (</w:t>
      </w:r>
      <w:r w:rsidRPr="002A6325">
        <w:rPr>
          <w:rFonts w:ascii="Times New Roman" w:eastAsia="Times New Roman" w:hAnsi="Times New Roman" w:cs="Times New Roman"/>
          <w:i/>
          <w:iCs/>
          <w:color w:val="000000"/>
          <w:sz w:val="24"/>
          <w:szCs w:val="24"/>
          <w:lang w:bidi="ar-EG"/>
        </w:rPr>
        <w:t>Vicia faba</w:t>
      </w:r>
      <w:r w:rsidRPr="002A6325">
        <w:rPr>
          <w:rFonts w:ascii="Times New Roman" w:eastAsia="Times New Roman" w:hAnsi="Times New Roman" w:cs="Times New Roman"/>
          <w:color w:val="000000"/>
          <w:sz w:val="24"/>
          <w:szCs w:val="24"/>
          <w:lang w:bidi="ar-EG"/>
        </w:rPr>
        <w:t xml:space="preserve"> L.) cultivars to exogenous </w:t>
      </w:r>
      <w:proofErr w:type="spellStart"/>
      <w:r w:rsidRPr="002A6325">
        <w:rPr>
          <w:rFonts w:ascii="Times New Roman" w:eastAsia="Times New Roman" w:hAnsi="Times New Roman" w:cs="Times New Roman"/>
          <w:color w:val="000000"/>
          <w:sz w:val="24"/>
          <w:szCs w:val="24"/>
          <w:lang w:bidi="ar-EG"/>
        </w:rPr>
        <w:t>absiscic</w:t>
      </w:r>
      <w:proofErr w:type="spellEnd"/>
      <w:r w:rsidRPr="002A6325">
        <w:rPr>
          <w:rFonts w:ascii="Times New Roman" w:eastAsia="Times New Roman" w:hAnsi="Times New Roman" w:cs="Times New Roman"/>
          <w:color w:val="000000"/>
          <w:sz w:val="24"/>
          <w:szCs w:val="24"/>
          <w:lang w:bidi="ar-EG"/>
        </w:rPr>
        <w:t xml:space="preserve"> acid application. Dohuk Univ. J. Agric. Vet., 13(1), 12.</w:t>
      </w:r>
    </w:p>
    <w:p w14:paraId="5592DF0C" w14:textId="77777777" w:rsidR="00AE0D50" w:rsidRPr="002A6325" w:rsidRDefault="00AE0D50" w:rsidP="002A6325">
      <w:pPr>
        <w:spacing w:after="0" w:line="240" w:lineRule="auto"/>
        <w:ind w:left="785" w:hangingChars="327" w:hanging="785"/>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Abdelhamid, M.T.,</w:t>
      </w:r>
      <w:r w:rsidR="00AB5E0B" w:rsidRPr="002A6325">
        <w:rPr>
          <w:rFonts w:ascii="Times New Roman" w:eastAsia="Times New Roman" w:hAnsi="Times New Roman" w:cs="Times New Roman"/>
          <w:color w:val="000000"/>
          <w:sz w:val="24"/>
          <w:szCs w:val="24"/>
          <w:lang w:bidi="ar-EG"/>
        </w:rPr>
        <w:t xml:space="preserve"> Horiuchi,</w:t>
      </w:r>
      <w:r w:rsidRPr="002A6325">
        <w:rPr>
          <w:rFonts w:ascii="Times New Roman" w:eastAsia="Times New Roman" w:hAnsi="Times New Roman" w:cs="Times New Roman"/>
          <w:color w:val="000000"/>
          <w:sz w:val="24"/>
          <w:szCs w:val="24"/>
          <w:lang w:bidi="ar-EG"/>
        </w:rPr>
        <w:t xml:space="preserve"> T.</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 xml:space="preserve">Oba, </w:t>
      </w:r>
      <w:r w:rsidRPr="002A6325">
        <w:rPr>
          <w:rFonts w:ascii="Times New Roman" w:eastAsia="Times New Roman" w:hAnsi="Times New Roman" w:cs="Times New Roman"/>
          <w:color w:val="000000"/>
          <w:sz w:val="24"/>
          <w:szCs w:val="24"/>
          <w:lang w:bidi="ar-EG"/>
        </w:rPr>
        <w:t xml:space="preserve">S.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2004</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Composting of rice straw with oilseed rape cake and poultry manure and its effects on faba bean (Vicia faba L.) growth and soi l properties. Bioresource Technology, 93: 183-189.</w:t>
      </w:r>
    </w:p>
    <w:p w14:paraId="7E83C033"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Abdel-</w:t>
      </w:r>
      <w:proofErr w:type="spellStart"/>
      <w:r w:rsidRPr="002A6325">
        <w:rPr>
          <w:rFonts w:ascii="Times New Roman" w:eastAsia="Times New Roman" w:hAnsi="Times New Roman" w:cs="Times New Roman"/>
          <w:color w:val="000000"/>
          <w:sz w:val="24"/>
          <w:szCs w:val="24"/>
          <w:lang w:bidi="ar-EG"/>
        </w:rPr>
        <w:t>Mawgoud</w:t>
      </w:r>
      <w:proofErr w:type="spellEnd"/>
      <w:r w:rsidRPr="002A6325">
        <w:rPr>
          <w:rFonts w:ascii="Times New Roman" w:eastAsia="Times New Roman" w:hAnsi="Times New Roman" w:cs="Times New Roman"/>
          <w:color w:val="000000"/>
          <w:sz w:val="24"/>
          <w:szCs w:val="24"/>
          <w:lang w:bidi="ar-EG"/>
        </w:rPr>
        <w:t>, A.</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AB5E0B" w:rsidRPr="002A6325">
        <w:rPr>
          <w:rFonts w:ascii="Times New Roman" w:eastAsia="Times New Roman" w:hAnsi="Times New Roman" w:cs="Times New Roman"/>
          <w:color w:val="000000"/>
          <w:sz w:val="24"/>
          <w:szCs w:val="24"/>
          <w:lang w:bidi="ar-EG"/>
        </w:rPr>
        <w:t xml:space="preserve"> R.</w:t>
      </w:r>
      <w:r w:rsidRPr="002A6325">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2006</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Growth, Yield and Quality of Green Bean (</w:t>
      </w:r>
      <w:r w:rsidRPr="002A6325">
        <w:rPr>
          <w:rFonts w:ascii="Times New Roman" w:eastAsia="Times New Roman" w:hAnsi="Times New Roman" w:cs="Times New Roman"/>
          <w:i/>
          <w:iCs/>
          <w:color w:val="000000"/>
          <w:sz w:val="24"/>
          <w:szCs w:val="24"/>
          <w:lang w:bidi="ar-EG"/>
        </w:rPr>
        <w:t>Phaseolus vulgaris</w:t>
      </w:r>
      <w:r w:rsidRPr="002A6325">
        <w:rPr>
          <w:rFonts w:ascii="Times New Roman" w:eastAsia="Times New Roman" w:hAnsi="Times New Roman" w:cs="Times New Roman"/>
          <w:color w:val="000000"/>
          <w:sz w:val="24"/>
          <w:szCs w:val="24"/>
          <w:lang w:bidi="ar-EG"/>
        </w:rPr>
        <w:t>) in Response to Irrigation and Compost Applications. Journal of Applied Sciences Research 2(7):443-450.</w:t>
      </w:r>
    </w:p>
    <w:p w14:paraId="1F715380"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Abdel-</w:t>
      </w:r>
      <w:proofErr w:type="spellStart"/>
      <w:r w:rsidRPr="002A6325">
        <w:rPr>
          <w:rFonts w:ascii="Times New Roman" w:eastAsia="Times New Roman" w:hAnsi="Times New Roman" w:cs="Times New Roman"/>
          <w:color w:val="000000"/>
          <w:sz w:val="24"/>
          <w:szCs w:val="24"/>
          <w:lang w:bidi="ar-EG"/>
        </w:rPr>
        <w:t>Mawgoud</w:t>
      </w:r>
      <w:proofErr w:type="spellEnd"/>
      <w:r w:rsidRPr="002A6325">
        <w:rPr>
          <w:rFonts w:ascii="Times New Roman" w:eastAsia="Times New Roman" w:hAnsi="Times New Roman" w:cs="Times New Roman"/>
          <w:color w:val="000000"/>
          <w:sz w:val="24"/>
          <w:szCs w:val="24"/>
          <w:lang w:bidi="ar-EG"/>
        </w:rPr>
        <w:t>, A.</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R.,</w:t>
      </w:r>
      <w:r w:rsidR="00AB5E0B" w:rsidRPr="002A6325">
        <w:rPr>
          <w:rFonts w:ascii="Times New Roman" w:eastAsia="Times New Roman" w:hAnsi="Times New Roman" w:cs="Times New Roman"/>
          <w:color w:val="000000"/>
          <w:sz w:val="24"/>
          <w:szCs w:val="24"/>
          <w:lang w:bidi="ar-EG"/>
        </w:rPr>
        <w:t xml:space="preserve"> Tantawy,</w:t>
      </w:r>
      <w:r w:rsidRPr="002A6325">
        <w:rPr>
          <w:rFonts w:ascii="Times New Roman" w:eastAsia="Times New Roman" w:hAnsi="Times New Roman" w:cs="Times New Roman"/>
          <w:color w:val="000000"/>
          <w:sz w:val="24"/>
          <w:szCs w:val="24"/>
          <w:lang w:bidi="ar-EG"/>
        </w:rPr>
        <w:t xml:space="preserve"> A.</w:t>
      </w:r>
      <w:r w:rsidR="00AB5E0B"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S</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w:t>
      </w:r>
      <w:proofErr w:type="gramEnd"/>
      <w:r w:rsidRPr="002A6325">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 xml:space="preserve">El-Nemr, </w:t>
      </w:r>
      <w:r w:rsidRPr="002A6325">
        <w:rPr>
          <w:rFonts w:ascii="Times New Roman" w:eastAsia="Times New Roman" w:hAnsi="Times New Roman" w:cs="Times New Roman"/>
          <w:color w:val="000000"/>
          <w:sz w:val="24"/>
          <w:szCs w:val="24"/>
          <w:lang w:bidi="ar-EG"/>
        </w:rPr>
        <w:t>M.</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w:t>
      </w:r>
      <w:proofErr w:type="spellStart"/>
      <w:proofErr w:type="gramStart"/>
      <w:r w:rsidR="00AB5E0B" w:rsidRPr="002A6325">
        <w:rPr>
          <w:rFonts w:ascii="Times New Roman" w:eastAsia="Times New Roman" w:hAnsi="Times New Roman" w:cs="Times New Roman"/>
          <w:color w:val="000000"/>
          <w:sz w:val="24"/>
          <w:szCs w:val="24"/>
          <w:lang w:bidi="ar-EG"/>
        </w:rPr>
        <w:t>Sassine,</w:t>
      </w:r>
      <w:r w:rsidRPr="002A6325">
        <w:rPr>
          <w:rFonts w:ascii="Times New Roman" w:eastAsia="Times New Roman" w:hAnsi="Times New Roman" w:cs="Times New Roman"/>
          <w:color w:val="000000"/>
          <w:sz w:val="24"/>
          <w:szCs w:val="24"/>
          <w:lang w:bidi="ar-EG"/>
        </w:rPr>
        <w:t>Y</w:t>
      </w:r>
      <w:proofErr w:type="spellEnd"/>
      <w:r w:rsidRPr="002A6325">
        <w:rPr>
          <w:rFonts w:ascii="Times New Roman" w:eastAsia="Times New Roman" w:hAnsi="Times New Roman" w:cs="Times New Roman"/>
          <w:color w:val="000000"/>
          <w:sz w:val="24"/>
          <w:szCs w:val="24"/>
          <w:lang w:bidi="ar-EG"/>
        </w:rPr>
        <w:t>.</w:t>
      </w:r>
      <w:proofErr w:type="gramEnd"/>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N.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2010</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The effect of chitosan foliar application on the growth, yield and fruit quality of strawberry plants. Euro.  J. of Scientific Research 39(1):161-168.</w:t>
      </w:r>
    </w:p>
    <w:p w14:paraId="599D096D"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Adugna, G. (2016). A review on impact of compost on soil properties, water use and crop productivity. Acad. Res. J. Agri. Sci. Res. Vol. 4(3), pp. 93-104.</w:t>
      </w:r>
    </w:p>
    <w:p w14:paraId="2EDFA4A8" w14:textId="2DAB438F" w:rsidR="00F94F77" w:rsidRDefault="00E34059" w:rsidP="00F94F77">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t>Agegnehu</w:t>
      </w:r>
      <w:proofErr w:type="spellEnd"/>
      <w:r w:rsidRPr="002A6325">
        <w:rPr>
          <w:rFonts w:ascii="Times New Roman" w:eastAsia="Times New Roman" w:hAnsi="Times New Roman" w:cs="Times New Roman"/>
          <w:color w:val="000000"/>
          <w:sz w:val="24"/>
          <w:szCs w:val="24"/>
          <w:lang w:bidi="ar-EG"/>
        </w:rPr>
        <w:t xml:space="preserve">, G., Beek, C., &amp; Bird, M. I. (2014). Influence of integrated soil fertility management in wheat and tef productivity and soil chemical properties in the highland tropical environment. J. Soil Sci. Plant </w:t>
      </w:r>
      <w:proofErr w:type="spellStart"/>
      <w:r w:rsidRPr="002A6325">
        <w:rPr>
          <w:rFonts w:ascii="Times New Roman" w:eastAsia="Times New Roman" w:hAnsi="Times New Roman" w:cs="Times New Roman"/>
          <w:color w:val="000000"/>
          <w:sz w:val="24"/>
          <w:szCs w:val="24"/>
          <w:lang w:bidi="ar-EG"/>
        </w:rPr>
        <w:t>Nutr</w:t>
      </w:r>
      <w:proofErr w:type="spellEnd"/>
      <w:r w:rsidRPr="002A6325">
        <w:rPr>
          <w:rFonts w:ascii="Times New Roman" w:eastAsia="Times New Roman" w:hAnsi="Times New Roman" w:cs="Times New Roman"/>
          <w:color w:val="000000"/>
          <w:sz w:val="24"/>
          <w:szCs w:val="24"/>
          <w:lang w:bidi="ar-EG"/>
        </w:rPr>
        <w:t xml:space="preserve">. vol.14 no.3. </w:t>
      </w:r>
      <w:hyperlink r:id="rId15" w:history="1">
        <w:r w:rsidR="00F94F77" w:rsidRPr="00044FAD">
          <w:rPr>
            <w:rStyle w:val="Hyperlink"/>
            <w:rFonts w:ascii="Times New Roman" w:eastAsia="Times New Roman" w:hAnsi="Times New Roman" w:cs="Times New Roman"/>
            <w:sz w:val="24"/>
            <w:szCs w:val="24"/>
            <w:lang w:bidi="ar-EG"/>
          </w:rPr>
          <w:t>http://dx.doi.org/10.4067/S0718-95162014005000042</w:t>
        </w:r>
      </w:hyperlink>
      <w:r w:rsidRPr="002A6325">
        <w:rPr>
          <w:rFonts w:ascii="Times New Roman" w:eastAsia="Times New Roman" w:hAnsi="Times New Roman" w:cs="Times New Roman"/>
          <w:color w:val="000000"/>
          <w:sz w:val="24"/>
          <w:szCs w:val="24"/>
          <w:lang w:bidi="ar-EG"/>
        </w:rPr>
        <w:t>.</w:t>
      </w:r>
    </w:p>
    <w:p w14:paraId="019887B3" w14:textId="77777777" w:rsidR="00F94F77" w:rsidRDefault="00AE0D50" w:rsidP="00F94F77">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Al-Kaisy, W.</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 xml:space="preserve">Mahadi, </w:t>
      </w:r>
      <w:r w:rsidRPr="002A6325">
        <w:rPr>
          <w:rFonts w:ascii="Times New Roman" w:eastAsia="Times New Roman" w:hAnsi="Times New Roman" w:cs="Times New Roman"/>
          <w:color w:val="000000"/>
          <w:sz w:val="24"/>
          <w:szCs w:val="24"/>
          <w:lang w:bidi="ar-EG"/>
        </w:rPr>
        <w:t>S.</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F.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2017</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Influence of Foliar Application with Abscisic Acid (ABA) and Vitamin C on Some Plant Hormones for Peas Plant (</w:t>
      </w:r>
      <w:r w:rsidRPr="002A6325">
        <w:rPr>
          <w:rFonts w:ascii="Times New Roman" w:eastAsia="Times New Roman" w:hAnsi="Times New Roman" w:cs="Times New Roman"/>
          <w:i/>
          <w:iCs/>
          <w:color w:val="000000"/>
          <w:sz w:val="24"/>
          <w:szCs w:val="24"/>
          <w:lang w:bidi="ar-EG"/>
        </w:rPr>
        <w:t>Pisum sativum</w:t>
      </w:r>
      <w:r w:rsidRPr="002A6325">
        <w:rPr>
          <w:rFonts w:ascii="Times New Roman" w:eastAsia="Times New Roman" w:hAnsi="Times New Roman" w:cs="Times New Roman"/>
          <w:color w:val="000000"/>
          <w:sz w:val="24"/>
          <w:szCs w:val="24"/>
          <w:lang w:bidi="ar-EG"/>
        </w:rPr>
        <w:t xml:space="preserve"> L.). Ibn Al-Haitham Journal for Pure and Applied science, Special Issue, page 62-74. </w:t>
      </w:r>
      <w:hyperlink r:id="rId16" w:history="1">
        <w:r w:rsidRPr="002A6325">
          <w:rPr>
            <w:rFonts w:ascii="Times New Roman" w:eastAsia="Times New Roman" w:hAnsi="Times New Roman" w:cs="Times New Roman"/>
            <w:color w:val="000000"/>
            <w:sz w:val="24"/>
            <w:szCs w:val="24"/>
            <w:lang w:bidi="ar-EG"/>
          </w:rPr>
          <w:t>https://doi.org/10.30526/2017.IHSCICONF.1767</w:t>
        </w:r>
      </w:hyperlink>
      <w:r w:rsidRPr="002A6325">
        <w:rPr>
          <w:rFonts w:ascii="Times New Roman" w:eastAsia="Times New Roman" w:hAnsi="Times New Roman" w:cs="Times New Roman"/>
          <w:color w:val="000000"/>
          <w:sz w:val="24"/>
          <w:szCs w:val="24"/>
          <w:lang w:bidi="ar-EG"/>
        </w:rPr>
        <w:t>.</w:t>
      </w:r>
      <w:r w:rsidR="00F94F77" w:rsidRPr="00F94F77">
        <w:t xml:space="preserve"> </w:t>
      </w:r>
    </w:p>
    <w:p w14:paraId="3276EE41" w14:textId="134520EF" w:rsidR="00F94F77" w:rsidRPr="00794A6E" w:rsidRDefault="00F94F77" w:rsidP="00F94F77">
      <w:pPr>
        <w:spacing w:after="0" w:line="240" w:lineRule="auto"/>
        <w:ind w:left="785" w:hangingChars="327" w:hanging="785"/>
        <w:jc w:val="both"/>
        <w:rPr>
          <w:rFonts w:asciiTheme="majorBidi" w:eastAsia="Times New Roman" w:hAnsiTheme="majorBidi" w:cstheme="majorBidi"/>
          <w:color w:val="000000"/>
          <w:sz w:val="24"/>
          <w:szCs w:val="24"/>
          <w:lang w:bidi="ar-EG"/>
        </w:rPr>
      </w:pPr>
      <w:r w:rsidRPr="00794A6E">
        <w:rPr>
          <w:rFonts w:asciiTheme="majorBidi" w:hAnsiTheme="majorBidi" w:cstheme="majorBidi"/>
          <w:sz w:val="24"/>
          <w:szCs w:val="24"/>
        </w:rPr>
        <w:t>Allen, R. G., Pereira, L.S., Raes, D, Smith M., (1998). Crop evapotranspiration – Guidelines for computing crop water requirements- FAO irrigation and drainage paper 56, Rome</w:t>
      </w:r>
    </w:p>
    <w:p w14:paraId="771999C5" w14:textId="31DFE72F" w:rsidR="00AE0D50" w:rsidRPr="00794A6E"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794A6E">
        <w:rPr>
          <w:rFonts w:ascii="Times New Roman" w:eastAsia="Times New Roman" w:hAnsi="Times New Roman" w:cs="Times New Roman"/>
          <w:color w:val="000000"/>
          <w:sz w:val="24"/>
          <w:szCs w:val="24"/>
          <w:lang w:bidi="ar-EG"/>
        </w:rPr>
        <w:t>Alves, A.</w:t>
      </w:r>
      <w:r w:rsidR="00AB5E0B" w:rsidRPr="00794A6E">
        <w:rPr>
          <w:rFonts w:ascii="Times New Roman" w:eastAsia="Times New Roman" w:hAnsi="Times New Roman" w:cs="Times New Roman"/>
          <w:color w:val="000000"/>
          <w:sz w:val="24"/>
          <w:szCs w:val="24"/>
          <w:lang w:bidi="ar-EG"/>
        </w:rPr>
        <w:t xml:space="preserve"> </w:t>
      </w:r>
      <w:r w:rsidRPr="00794A6E">
        <w:rPr>
          <w:rFonts w:ascii="Times New Roman" w:eastAsia="Times New Roman" w:hAnsi="Times New Roman" w:cs="Times New Roman"/>
          <w:color w:val="000000"/>
          <w:sz w:val="24"/>
          <w:szCs w:val="24"/>
          <w:lang w:bidi="ar-EG"/>
        </w:rPr>
        <w:t>A.</w:t>
      </w:r>
      <w:r w:rsidR="00AB5E0B" w:rsidRPr="00794A6E">
        <w:rPr>
          <w:rFonts w:ascii="Times New Roman" w:eastAsia="Times New Roman" w:hAnsi="Times New Roman" w:cs="Times New Roman"/>
          <w:color w:val="000000"/>
          <w:sz w:val="24"/>
          <w:szCs w:val="24"/>
          <w:lang w:bidi="ar-EG"/>
        </w:rPr>
        <w:t xml:space="preserve"> </w:t>
      </w:r>
      <w:r w:rsidRPr="00794A6E">
        <w:rPr>
          <w:rFonts w:ascii="Times New Roman" w:eastAsia="Times New Roman" w:hAnsi="Times New Roman" w:cs="Times New Roman"/>
          <w:color w:val="000000"/>
          <w:sz w:val="24"/>
          <w:szCs w:val="24"/>
          <w:lang w:bidi="ar-EG"/>
        </w:rPr>
        <w:t>C.</w:t>
      </w:r>
      <w:r w:rsidR="00F076BE" w:rsidRPr="00794A6E">
        <w:rPr>
          <w:rFonts w:ascii="Times New Roman" w:eastAsia="Times New Roman" w:hAnsi="Times New Roman" w:cs="Times New Roman"/>
          <w:color w:val="000000"/>
          <w:sz w:val="24"/>
          <w:szCs w:val="24"/>
          <w:lang w:bidi="ar-EG"/>
        </w:rPr>
        <w:t>,</w:t>
      </w:r>
      <w:r w:rsidRPr="00794A6E">
        <w:rPr>
          <w:rFonts w:ascii="Times New Roman" w:eastAsia="Times New Roman" w:hAnsi="Times New Roman" w:cs="Times New Roman"/>
          <w:color w:val="000000"/>
          <w:sz w:val="24"/>
          <w:szCs w:val="24"/>
          <w:lang w:bidi="ar-EG"/>
        </w:rPr>
        <w:t xml:space="preserve"> </w:t>
      </w:r>
      <w:r w:rsidR="00AB5E0B" w:rsidRPr="00794A6E">
        <w:rPr>
          <w:rFonts w:ascii="Times New Roman" w:eastAsia="Times New Roman" w:hAnsi="Times New Roman" w:cs="Times New Roman"/>
          <w:color w:val="000000"/>
          <w:sz w:val="24"/>
          <w:szCs w:val="24"/>
          <w:lang w:bidi="ar-EG"/>
        </w:rPr>
        <w:t>&amp; Setter,</w:t>
      </w:r>
      <w:r w:rsidRPr="00794A6E">
        <w:rPr>
          <w:rFonts w:ascii="Times New Roman" w:eastAsia="Times New Roman" w:hAnsi="Times New Roman" w:cs="Times New Roman"/>
          <w:color w:val="000000"/>
          <w:sz w:val="24"/>
          <w:szCs w:val="24"/>
          <w:lang w:bidi="ar-EG"/>
        </w:rPr>
        <w:t xml:space="preserve"> T.</w:t>
      </w:r>
      <w:r w:rsidR="00AB5E0B" w:rsidRPr="00794A6E">
        <w:rPr>
          <w:rFonts w:ascii="Times New Roman" w:eastAsia="Times New Roman" w:hAnsi="Times New Roman" w:cs="Times New Roman"/>
          <w:color w:val="000000"/>
          <w:sz w:val="24"/>
          <w:szCs w:val="24"/>
          <w:lang w:bidi="ar-EG"/>
        </w:rPr>
        <w:t xml:space="preserve"> </w:t>
      </w:r>
      <w:r w:rsidRPr="00794A6E">
        <w:rPr>
          <w:rFonts w:ascii="Times New Roman" w:eastAsia="Times New Roman" w:hAnsi="Times New Roman" w:cs="Times New Roman"/>
          <w:color w:val="000000"/>
          <w:sz w:val="24"/>
          <w:szCs w:val="24"/>
          <w:lang w:bidi="ar-EG"/>
        </w:rPr>
        <w:t xml:space="preserve">L. </w:t>
      </w:r>
      <w:r w:rsidR="00AB5E0B" w:rsidRPr="00794A6E">
        <w:rPr>
          <w:rFonts w:ascii="Times New Roman" w:eastAsia="Times New Roman" w:hAnsi="Times New Roman" w:cs="Times New Roman"/>
          <w:color w:val="000000"/>
          <w:sz w:val="24"/>
          <w:szCs w:val="24"/>
          <w:lang w:bidi="ar-EG"/>
        </w:rPr>
        <w:t>(</w:t>
      </w:r>
      <w:r w:rsidRPr="00794A6E">
        <w:rPr>
          <w:rFonts w:ascii="Times New Roman" w:eastAsia="Times New Roman" w:hAnsi="Times New Roman" w:cs="Times New Roman"/>
          <w:color w:val="000000"/>
          <w:sz w:val="24"/>
          <w:szCs w:val="24"/>
          <w:lang w:bidi="ar-EG"/>
        </w:rPr>
        <w:t>2004</w:t>
      </w:r>
      <w:r w:rsidR="00AB5E0B" w:rsidRPr="00794A6E">
        <w:rPr>
          <w:rFonts w:ascii="Times New Roman" w:eastAsia="Times New Roman" w:hAnsi="Times New Roman" w:cs="Times New Roman"/>
          <w:color w:val="000000"/>
          <w:sz w:val="24"/>
          <w:szCs w:val="24"/>
          <w:lang w:bidi="ar-EG"/>
        </w:rPr>
        <w:t>)</w:t>
      </w:r>
      <w:r w:rsidRPr="00794A6E">
        <w:rPr>
          <w:rFonts w:ascii="Times New Roman" w:eastAsia="Times New Roman" w:hAnsi="Times New Roman" w:cs="Times New Roman"/>
          <w:color w:val="000000"/>
          <w:sz w:val="24"/>
          <w:szCs w:val="24"/>
          <w:lang w:bidi="ar-EG"/>
        </w:rPr>
        <w:t>. Abscisic acid accumulation and osmotic adjustment in cassava under water deficit. Environ. Exp. Bot., 51:259-271.</w:t>
      </w:r>
    </w:p>
    <w:p w14:paraId="2C2D24E3"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794A6E">
        <w:rPr>
          <w:rFonts w:ascii="Times New Roman" w:eastAsia="Times New Roman" w:hAnsi="Times New Roman" w:cs="Times New Roman"/>
          <w:color w:val="000000"/>
          <w:sz w:val="24"/>
          <w:szCs w:val="24"/>
          <w:lang w:bidi="ar-EG"/>
        </w:rPr>
        <w:t>A.O.A.</w:t>
      </w:r>
      <w:r w:rsidRPr="002A6325">
        <w:rPr>
          <w:rFonts w:ascii="Times New Roman" w:eastAsia="Times New Roman" w:hAnsi="Times New Roman" w:cs="Times New Roman"/>
          <w:color w:val="000000"/>
          <w:sz w:val="24"/>
          <w:szCs w:val="24"/>
          <w:lang w:bidi="ar-EG"/>
        </w:rPr>
        <w:t>C. (1990). Official Methods of Analysis of the Association of official Analytical Chemists (</w:t>
      </w:r>
      <w:proofErr w:type="spellStart"/>
      <w:proofErr w:type="gramStart"/>
      <w:r w:rsidRPr="002A6325">
        <w:rPr>
          <w:rFonts w:ascii="Times New Roman" w:eastAsia="Times New Roman" w:hAnsi="Times New Roman" w:cs="Times New Roman"/>
          <w:color w:val="000000"/>
          <w:sz w:val="24"/>
          <w:szCs w:val="24"/>
          <w:lang w:bidi="ar-EG"/>
        </w:rPr>
        <w:t>K.Helrich</w:t>
      </w:r>
      <w:proofErr w:type="gramEnd"/>
      <w:r w:rsidRPr="002A6325">
        <w:rPr>
          <w:rFonts w:ascii="Times New Roman" w:eastAsia="Times New Roman" w:hAnsi="Times New Roman" w:cs="Times New Roman"/>
          <w:color w:val="000000"/>
          <w:sz w:val="24"/>
          <w:szCs w:val="24"/>
          <w:lang w:bidi="ar-EG"/>
        </w:rPr>
        <w:t>,ed</w:t>
      </w:r>
      <w:proofErr w:type="spellEnd"/>
      <w:r w:rsidRPr="002A6325">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A.O.A.C.Inc</w:t>
      </w:r>
      <w:proofErr w:type="spellEnd"/>
      <w:r w:rsidRPr="002A6325">
        <w:rPr>
          <w:rFonts w:ascii="Times New Roman" w:eastAsia="Times New Roman" w:hAnsi="Times New Roman" w:cs="Times New Roman"/>
          <w:color w:val="000000"/>
          <w:sz w:val="24"/>
          <w:szCs w:val="24"/>
          <w:lang w:bidi="ar-EG"/>
        </w:rPr>
        <w:t>., 15</w:t>
      </w:r>
      <w:r w:rsidRPr="002A6325">
        <w:rPr>
          <w:rFonts w:ascii="Times New Roman" w:eastAsia="Times New Roman" w:hAnsi="Times New Roman" w:cs="Times New Roman"/>
          <w:color w:val="000000"/>
          <w:sz w:val="24"/>
          <w:szCs w:val="24"/>
          <w:vertAlign w:val="superscript"/>
          <w:lang w:bidi="ar-EG"/>
        </w:rPr>
        <w:t>th</w:t>
      </w:r>
      <w:r w:rsidRPr="002A6325">
        <w:rPr>
          <w:rFonts w:ascii="Times New Roman" w:eastAsia="Times New Roman" w:hAnsi="Times New Roman" w:cs="Times New Roman"/>
          <w:color w:val="000000"/>
          <w:sz w:val="24"/>
          <w:szCs w:val="24"/>
          <w:lang w:bidi="ar-EG"/>
        </w:rPr>
        <w:t xml:space="preserve"> Edition, Virginia, USA.pp.9-64.</w:t>
      </w:r>
    </w:p>
    <w:p w14:paraId="5AECD7EE"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Barakat, M.</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S., </w:t>
      </w:r>
      <w:r w:rsidR="00AB5E0B" w:rsidRPr="002A6325">
        <w:rPr>
          <w:rFonts w:ascii="Times New Roman" w:eastAsia="Times New Roman" w:hAnsi="Times New Roman" w:cs="Times New Roman"/>
          <w:color w:val="000000"/>
          <w:sz w:val="24"/>
          <w:szCs w:val="24"/>
          <w:lang w:bidi="ar-EG"/>
        </w:rPr>
        <w:t xml:space="preserve">Osman, </w:t>
      </w:r>
      <w:r w:rsidRPr="002A6325">
        <w:rPr>
          <w:rFonts w:ascii="Times New Roman" w:eastAsia="Times New Roman" w:hAnsi="Times New Roman" w:cs="Times New Roman"/>
          <w:color w:val="000000"/>
          <w:sz w:val="24"/>
          <w:szCs w:val="24"/>
          <w:lang w:bidi="ar-EG"/>
        </w:rPr>
        <w:t>A.</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S.</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proofErr w:type="spellStart"/>
      <w:r w:rsidR="00AB5E0B" w:rsidRPr="002A6325">
        <w:rPr>
          <w:rFonts w:ascii="Times New Roman" w:eastAsia="Times New Roman" w:hAnsi="Times New Roman" w:cs="Times New Roman"/>
          <w:color w:val="000000"/>
          <w:sz w:val="24"/>
          <w:szCs w:val="24"/>
          <w:lang w:bidi="ar-EG"/>
        </w:rPr>
        <w:t>Semida</w:t>
      </w:r>
      <w:proofErr w:type="spellEnd"/>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W.</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 xml:space="preserve">&amp; </w:t>
      </w:r>
      <w:proofErr w:type="spellStart"/>
      <w:r w:rsidR="00AB5E0B" w:rsidRPr="002A6325">
        <w:rPr>
          <w:rFonts w:ascii="Times New Roman" w:eastAsia="Times New Roman" w:hAnsi="Times New Roman" w:cs="Times New Roman"/>
          <w:color w:val="000000"/>
          <w:sz w:val="24"/>
          <w:szCs w:val="24"/>
          <w:lang w:bidi="ar-EG"/>
        </w:rPr>
        <w:t>Gyush</w:t>
      </w:r>
      <w:proofErr w:type="spellEnd"/>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M.</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H.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2017</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Influence of Potassium Humate and Ascorbic Ac</w:t>
      </w:r>
      <w:r w:rsidR="00AB5E0B" w:rsidRPr="002A6325">
        <w:rPr>
          <w:rFonts w:ascii="Times New Roman" w:eastAsia="Times New Roman" w:hAnsi="Times New Roman" w:cs="Times New Roman"/>
          <w:color w:val="000000"/>
          <w:sz w:val="24"/>
          <w:szCs w:val="24"/>
          <w:lang w:bidi="ar-EG"/>
        </w:rPr>
        <w:t>id on Growth, Yield and Chemical</w:t>
      </w:r>
      <w:r w:rsidRPr="002A6325">
        <w:rPr>
          <w:rFonts w:ascii="Times New Roman" w:eastAsia="Times New Roman" w:hAnsi="Times New Roman" w:cs="Times New Roman"/>
          <w:color w:val="000000"/>
          <w:sz w:val="24"/>
          <w:szCs w:val="24"/>
          <w:lang w:bidi="ar-EG"/>
        </w:rPr>
        <w:t xml:space="preserve"> Composition of </w:t>
      </w:r>
      <w:proofErr w:type="spellStart"/>
      <w:r w:rsidRPr="002A6325">
        <w:rPr>
          <w:rFonts w:ascii="Times New Roman" w:eastAsia="Times New Roman" w:hAnsi="Times New Roman" w:cs="Times New Roman"/>
          <w:color w:val="000000"/>
          <w:sz w:val="24"/>
          <w:szCs w:val="24"/>
          <w:lang w:bidi="ar-EG"/>
        </w:rPr>
        <w:t>Commen</w:t>
      </w:r>
      <w:proofErr w:type="spellEnd"/>
      <w:r w:rsidRPr="002A6325">
        <w:rPr>
          <w:rFonts w:ascii="Times New Roman" w:eastAsia="Times New Roman" w:hAnsi="Times New Roman" w:cs="Times New Roman"/>
          <w:color w:val="000000"/>
          <w:sz w:val="24"/>
          <w:szCs w:val="24"/>
          <w:lang w:bidi="ar-EG"/>
        </w:rPr>
        <w:t xml:space="preserve"> Bean (</w:t>
      </w:r>
      <w:r w:rsidRPr="002A6325">
        <w:rPr>
          <w:rFonts w:ascii="Times New Roman" w:eastAsia="Times New Roman" w:hAnsi="Times New Roman" w:cs="Times New Roman"/>
          <w:i/>
          <w:iCs/>
          <w:color w:val="000000"/>
          <w:sz w:val="24"/>
          <w:szCs w:val="24"/>
          <w:lang w:bidi="ar-EG"/>
        </w:rPr>
        <w:t>Phaseolus vulgaris</w:t>
      </w:r>
      <w:r w:rsidRPr="002A6325">
        <w:rPr>
          <w:rFonts w:ascii="Times New Roman" w:eastAsia="Times New Roman" w:hAnsi="Times New Roman" w:cs="Times New Roman"/>
          <w:color w:val="000000"/>
          <w:sz w:val="24"/>
          <w:szCs w:val="24"/>
          <w:lang w:bidi="ar-EG"/>
        </w:rPr>
        <w:t xml:space="preserve"> L.) Grown under Reclaimed Soil Conditions. Internation Journal of Academic </w:t>
      </w:r>
      <w:proofErr w:type="gramStart"/>
      <w:r w:rsidRPr="002A6325">
        <w:rPr>
          <w:rFonts w:ascii="Times New Roman" w:eastAsia="Times New Roman" w:hAnsi="Times New Roman" w:cs="Times New Roman"/>
          <w:color w:val="000000"/>
          <w:sz w:val="24"/>
          <w:szCs w:val="24"/>
          <w:lang w:bidi="ar-EG"/>
        </w:rPr>
        <w:t>Research,  Vol.</w:t>
      </w:r>
      <w:proofErr w:type="gramEnd"/>
      <w:r w:rsidRPr="002A6325">
        <w:rPr>
          <w:rFonts w:ascii="Times New Roman" w:eastAsia="Times New Roman" w:hAnsi="Times New Roman" w:cs="Times New Roman"/>
          <w:color w:val="000000"/>
          <w:sz w:val="24"/>
          <w:szCs w:val="24"/>
          <w:lang w:bidi="ar-EG"/>
        </w:rPr>
        <w:t xml:space="preserve"> 7(1):192-199.</w:t>
      </w:r>
    </w:p>
    <w:p w14:paraId="4B249988"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t>Bayuelo</w:t>
      </w:r>
      <w:proofErr w:type="spellEnd"/>
      <w:r w:rsidRPr="002A6325">
        <w:rPr>
          <w:rFonts w:ascii="Times New Roman" w:eastAsia="Times New Roman" w:hAnsi="Times New Roman" w:cs="Times New Roman"/>
          <w:color w:val="000000"/>
          <w:sz w:val="24"/>
          <w:szCs w:val="24"/>
          <w:lang w:bidi="ar-EG"/>
        </w:rPr>
        <w:t>-Jimenez, J.S.,</w:t>
      </w:r>
      <w:r w:rsidR="00AB5E0B" w:rsidRPr="002A6325">
        <w:rPr>
          <w:rFonts w:ascii="Times New Roman" w:eastAsia="Times New Roman" w:hAnsi="Times New Roman" w:cs="Times New Roman"/>
          <w:color w:val="000000"/>
          <w:sz w:val="24"/>
          <w:szCs w:val="24"/>
          <w:lang w:bidi="ar-EG"/>
        </w:rPr>
        <w:t xml:space="preserve"> </w:t>
      </w:r>
      <w:proofErr w:type="spellStart"/>
      <w:r w:rsidR="00AB5E0B" w:rsidRPr="002A6325">
        <w:rPr>
          <w:rFonts w:ascii="Times New Roman" w:eastAsia="Times New Roman" w:hAnsi="Times New Roman" w:cs="Times New Roman"/>
          <w:color w:val="000000"/>
          <w:sz w:val="24"/>
          <w:szCs w:val="24"/>
          <w:lang w:bidi="ar-EG"/>
        </w:rPr>
        <w:t>Debouck</w:t>
      </w:r>
      <w:proofErr w:type="spellEnd"/>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D.</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G.</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 xml:space="preserve">&amp; Lynch, </w:t>
      </w:r>
      <w:r w:rsidRPr="002A6325">
        <w:rPr>
          <w:rFonts w:ascii="Times New Roman" w:eastAsia="Times New Roman" w:hAnsi="Times New Roman" w:cs="Times New Roman"/>
          <w:color w:val="000000"/>
          <w:sz w:val="24"/>
          <w:szCs w:val="24"/>
          <w:lang w:bidi="ar-EG"/>
        </w:rPr>
        <w:t>J.</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P.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2003</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Growth, gas exchange, water relations and ion composition of Phaseolus species grown under saline conditions. Field Crops Res. 2003, 80, 207–222.</w:t>
      </w:r>
    </w:p>
    <w:p w14:paraId="5622C89A"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t>Bistgani</w:t>
      </w:r>
      <w:proofErr w:type="spellEnd"/>
      <w:r w:rsidRPr="002A6325">
        <w:rPr>
          <w:rFonts w:ascii="Times New Roman" w:eastAsia="Times New Roman" w:hAnsi="Times New Roman" w:cs="Times New Roman"/>
          <w:color w:val="000000"/>
          <w:sz w:val="24"/>
          <w:szCs w:val="24"/>
          <w:lang w:bidi="ar-EG"/>
        </w:rPr>
        <w:t>, Z.</w:t>
      </w:r>
      <w:r w:rsidR="00AB5E0B"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E.,</w:t>
      </w:r>
      <w:r w:rsidR="00AB5E0B" w:rsidRPr="002A6325">
        <w:rPr>
          <w:rFonts w:ascii="Times New Roman" w:eastAsia="Times New Roman" w:hAnsi="Times New Roman" w:cs="Times New Roman"/>
          <w:color w:val="000000"/>
          <w:sz w:val="24"/>
          <w:szCs w:val="24"/>
          <w:lang w:bidi="ar-EG"/>
        </w:rPr>
        <w:t xml:space="preserve"> </w:t>
      </w:r>
      <w:proofErr w:type="gramStart"/>
      <w:r w:rsidR="00AB5E0B" w:rsidRPr="002A6325">
        <w:rPr>
          <w:rFonts w:ascii="Times New Roman" w:eastAsia="Times New Roman" w:hAnsi="Times New Roman" w:cs="Times New Roman"/>
          <w:color w:val="000000"/>
          <w:sz w:val="24"/>
          <w:szCs w:val="24"/>
          <w:lang w:bidi="ar-EG"/>
        </w:rPr>
        <w:t xml:space="preserve">Hashemi, </w:t>
      </w:r>
      <w:r w:rsidRPr="002A6325">
        <w:rPr>
          <w:rFonts w:ascii="Times New Roman" w:eastAsia="Times New Roman" w:hAnsi="Times New Roman" w:cs="Times New Roman"/>
          <w:color w:val="000000"/>
          <w:sz w:val="24"/>
          <w:szCs w:val="24"/>
          <w:lang w:bidi="ar-EG"/>
        </w:rPr>
        <w:t xml:space="preserve"> M.</w:t>
      </w:r>
      <w:proofErr w:type="gramEnd"/>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 xml:space="preserve">Akbari, </w:t>
      </w:r>
      <w:r w:rsidRPr="002A6325">
        <w:rPr>
          <w:rFonts w:ascii="Times New Roman" w:eastAsia="Times New Roman" w:hAnsi="Times New Roman" w:cs="Times New Roman"/>
          <w:color w:val="000000"/>
          <w:sz w:val="24"/>
          <w:szCs w:val="24"/>
          <w:lang w:bidi="ar-EG"/>
        </w:rPr>
        <w:t>P.</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B5E0B" w:rsidRPr="002A6325">
        <w:rPr>
          <w:rFonts w:ascii="Times New Roman" w:eastAsia="Times New Roman" w:hAnsi="Times New Roman" w:cs="Times New Roman"/>
          <w:color w:val="000000"/>
          <w:sz w:val="24"/>
          <w:szCs w:val="24"/>
          <w:lang w:bidi="ar-EG"/>
        </w:rPr>
        <w:t xml:space="preserve">&amp; </w:t>
      </w:r>
      <w:proofErr w:type="spellStart"/>
      <w:r w:rsidR="00AB5E0B" w:rsidRPr="002A6325">
        <w:rPr>
          <w:rFonts w:ascii="Times New Roman" w:eastAsia="Times New Roman" w:hAnsi="Times New Roman" w:cs="Times New Roman"/>
          <w:color w:val="000000"/>
          <w:sz w:val="24"/>
          <w:szCs w:val="24"/>
          <w:lang w:bidi="ar-EG"/>
        </w:rPr>
        <w:t>Mumivand</w:t>
      </w:r>
      <w:proofErr w:type="spellEnd"/>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H. </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2023</w:t>
      </w:r>
      <w:r w:rsidR="00AB5E0B"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Influence of drought stress and foliar application of chitosan on nutrient accumulation and phenolic composition of </w:t>
      </w:r>
      <w:r w:rsidRPr="002A6325">
        <w:rPr>
          <w:rFonts w:ascii="Times New Roman" w:eastAsia="Times New Roman" w:hAnsi="Times New Roman" w:cs="Times New Roman"/>
          <w:i/>
          <w:iCs/>
          <w:color w:val="000000"/>
          <w:sz w:val="24"/>
          <w:szCs w:val="24"/>
          <w:lang w:bidi="ar-EG"/>
        </w:rPr>
        <w:t xml:space="preserve">Thymus </w:t>
      </w:r>
      <w:proofErr w:type="spellStart"/>
      <w:r w:rsidRPr="002A6325">
        <w:rPr>
          <w:rFonts w:ascii="Times New Roman" w:eastAsia="Times New Roman" w:hAnsi="Times New Roman" w:cs="Times New Roman"/>
          <w:i/>
          <w:iCs/>
          <w:color w:val="000000"/>
          <w:sz w:val="24"/>
          <w:szCs w:val="24"/>
          <w:lang w:bidi="ar-EG"/>
        </w:rPr>
        <w:t>daenensis</w:t>
      </w:r>
      <w:proofErr w:type="spellEnd"/>
      <w:r w:rsidRPr="002A6325">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Celak</w:t>
      </w:r>
      <w:proofErr w:type="spellEnd"/>
      <w:r w:rsidRPr="002A6325">
        <w:rPr>
          <w:rFonts w:ascii="Times New Roman" w:eastAsia="Times New Roman" w:hAnsi="Times New Roman" w:cs="Times New Roman"/>
          <w:color w:val="000000"/>
          <w:sz w:val="24"/>
          <w:szCs w:val="24"/>
          <w:lang w:bidi="ar-EG"/>
        </w:rPr>
        <w:t xml:space="preserve">. Crop Science 63:921-935. </w:t>
      </w:r>
      <w:hyperlink r:id="rId17" w:history="1">
        <w:r w:rsidRPr="002A6325">
          <w:rPr>
            <w:rFonts w:ascii="Times New Roman" w:eastAsia="Times New Roman" w:hAnsi="Times New Roman" w:cs="Times New Roman"/>
            <w:color w:val="000000"/>
            <w:sz w:val="24"/>
            <w:szCs w:val="24"/>
          </w:rPr>
          <w:t>https://doi.org/10.1002/csc2.20901</w:t>
        </w:r>
      </w:hyperlink>
      <w:r w:rsidRPr="002A6325">
        <w:rPr>
          <w:rFonts w:ascii="Times New Roman" w:eastAsia="Times New Roman" w:hAnsi="Times New Roman" w:cs="Times New Roman"/>
          <w:color w:val="000000"/>
          <w:sz w:val="24"/>
          <w:szCs w:val="24"/>
          <w:lang w:bidi="ar-EG"/>
        </w:rPr>
        <w:t>.</w:t>
      </w:r>
    </w:p>
    <w:p w14:paraId="0F769FC1"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Blake, G. R.</w:t>
      </w:r>
      <w:r w:rsidR="00F40807"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&amp; Hartge K. H. (1986). Bulk density. In: Klute A, editor. Methods </w:t>
      </w:r>
      <w:proofErr w:type="spellStart"/>
      <w:r w:rsidRPr="002A6325">
        <w:rPr>
          <w:rFonts w:ascii="Times New Roman" w:eastAsia="Times New Roman" w:hAnsi="Times New Roman" w:cs="Times New Roman"/>
          <w:color w:val="000000"/>
          <w:sz w:val="24"/>
          <w:szCs w:val="24"/>
          <w:lang w:bidi="ar-EG"/>
        </w:rPr>
        <w:t>ofSoil</w:t>
      </w:r>
      <w:proofErr w:type="spellEnd"/>
      <w:r w:rsidRPr="002A6325">
        <w:rPr>
          <w:rFonts w:ascii="Times New Roman" w:eastAsia="Times New Roman" w:hAnsi="Times New Roman" w:cs="Times New Roman"/>
          <w:color w:val="000000"/>
          <w:sz w:val="24"/>
          <w:szCs w:val="24"/>
          <w:lang w:bidi="ar-EG"/>
        </w:rPr>
        <w:t xml:space="preserve"> Analysis, Part 1-Physical and Mineralogical Methods. 2nd </w:t>
      </w:r>
      <w:proofErr w:type="spellStart"/>
      <w:proofErr w:type="gramStart"/>
      <w:r w:rsidRPr="002A6325">
        <w:rPr>
          <w:rFonts w:ascii="Times New Roman" w:eastAsia="Times New Roman" w:hAnsi="Times New Roman" w:cs="Times New Roman"/>
          <w:color w:val="000000"/>
          <w:sz w:val="24"/>
          <w:szCs w:val="24"/>
          <w:lang w:bidi="ar-EG"/>
        </w:rPr>
        <w:t>edn.Agronomy</w:t>
      </w:r>
      <w:proofErr w:type="spellEnd"/>
      <w:proofErr w:type="gramEnd"/>
      <w:r w:rsidRPr="002A6325">
        <w:rPr>
          <w:rFonts w:ascii="Times New Roman" w:eastAsia="Times New Roman" w:hAnsi="Times New Roman" w:cs="Times New Roman"/>
          <w:color w:val="000000"/>
          <w:sz w:val="24"/>
          <w:szCs w:val="24"/>
          <w:lang w:bidi="ar-EG"/>
        </w:rPr>
        <w:t xml:space="preserve"> Monograph 9. Madison: American Society of Agronomy-Soil Science Society of America; p. 363-82 </w:t>
      </w:r>
    </w:p>
    <w:p w14:paraId="54DB607D"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p>
    <w:p w14:paraId="7F119025"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t>Boutraa</w:t>
      </w:r>
      <w:proofErr w:type="spellEnd"/>
      <w:r w:rsidRPr="002A6325">
        <w:rPr>
          <w:rFonts w:ascii="Times New Roman" w:eastAsia="Times New Roman" w:hAnsi="Times New Roman" w:cs="Times New Roman"/>
          <w:color w:val="000000"/>
          <w:sz w:val="24"/>
          <w:szCs w:val="24"/>
          <w:lang w:bidi="ar-EG"/>
        </w:rPr>
        <w:t>, T.</w:t>
      </w:r>
      <w:r w:rsidR="00F40807"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E34059" w:rsidRPr="002A6325">
        <w:rPr>
          <w:rFonts w:ascii="Times New Roman" w:eastAsia="Times New Roman" w:hAnsi="Times New Roman" w:cs="Times New Roman"/>
          <w:color w:val="000000"/>
          <w:sz w:val="24"/>
          <w:szCs w:val="24"/>
          <w:lang w:bidi="ar-EG"/>
        </w:rPr>
        <w:t>&amp; Sanders, F. E. (</w:t>
      </w:r>
      <w:r w:rsidRPr="002A6325">
        <w:rPr>
          <w:rFonts w:ascii="Times New Roman" w:eastAsia="Times New Roman" w:hAnsi="Times New Roman" w:cs="Times New Roman"/>
          <w:color w:val="000000"/>
          <w:sz w:val="24"/>
          <w:szCs w:val="24"/>
          <w:lang w:bidi="ar-EG"/>
        </w:rPr>
        <w:t>2000</w:t>
      </w:r>
      <w:r w:rsidR="00E34059"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Influence of water stress on grain yield and vegetative growth of two cultivars of bean (</w:t>
      </w:r>
      <w:r w:rsidRPr="002A6325">
        <w:rPr>
          <w:rFonts w:ascii="Times New Roman" w:eastAsia="Times New Roman" w:hAnsi="Times New Roman" w:cs="Times New Roman"/>
          <w:i/>
          <w:iCs/>
          <w:color w:val="000000"/>
          <w:sz w:val="24"/>
          <w:szCs w:val="24"/>
          <w:lang w:bidi="ar-EG"/>
        </w:rPr>
        <w:t>Phaseolus vulgaris</w:t>
      </w:r>
      <w:r w:rsidRPr="002A6325">
        <w:rPr>
          <w:rFonts w:ascii="Times New Roman" w:eastAsia="Times New Roman" w:hAnsi="Times New Roman" w:cs="Times New Roman"/>
          <w:color w:val="000000"/>
          <w:sz w:val="24"/>
          <w:szCs w:val="24"/>
          <w:lang w:bidi="ar-EG"/>
        </w:rPr>
        <w:t xml:space="preserve"> L.). J. Agron. Crop Sci. 2000, 187, 251–257.</w:t>
      </w:r>
    </w:p>
    <w:p w14:paraId="5FD3DB7E"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Brady, N. C.</w:t>
      </w:r>
      <w:r w:rsidR="00F40807"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&amp; Weil, R. R. (2005). The nature and properties of soils. 13thEdition. Macmillan Publishing Company, New York. PP. 279-313.</w:t>
      </w:r>
    </w:p>
    <w:p w14:paraId="5D985AF2"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Cannavo, P., Vidal-Beaudet, L.</w:t>
      </w:r>
      <w:r w:rsidR="00F40807"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&amp; </w:t>
      </w:r>
      <w:proofErr w:type="spellStart"/>
      <w:r w:rsidRPr="002A6325">
        <w:rPr>
          <w:rFonts w:ascii="Times New Roman" w:eastAsia="Times New Roman" w:hAnsi="Times New Roman" w:cs="Times New Roman"/>
          <w:color w:val="000000"/>
          <w:sz w:val="24"/>
          <w:szCs w:val="24"/>
          <w:lang w:bidi="ar-EG"/>
        </w:rPr>
        <w:t>Grosbellet</w:t>
      </w:r>
      <w:proofErr w:type="spellEnd"/>
      <w:r w:rsidRPr="002A6325">
        <w:rPr>
          <w:rFonts w:ascii="Times New Roman" w:eastAsia="Times New Roman" w:hAnsi="Times New Roman" w:cs="Times New Roman"/>
          <w:color w:val="000000"/>
          <w:sz w:val="24"/>
          <w:szCs w:val="24"/>
          <w:lang w:bidi="ar-EG"/>
        </w:rPr>
        <w:t xml:space="preserve">, C. (2014). Prediction of long-term sustainability of constructed urban soil: impact of high amounts of organic matter on soil physical properties and water transfer. Soil Use Manag., </w:t>
      </w:r>
      <w:proofErr w:type="gramStart"/>
      <w:r w:rsidRPr="002A6325">
        <w:rPr>
          <w:rFonts w:ascii="Times New Roman" w:eastAsia="Times New Roman" w:hAnsi="Times New Roman" w:cs="Times New Roman"/>
          <w:color w:val="000000"/>
          <w:sz w:val="24"/>
          <w:szCs w:val="24"/>
          <w:lang w:bidi="ar-EG"/>
        </w:rPr>
        <w:t>30 ,</w:t>
      </w:r>
      <w:proofErr w:type="gramEnd"/>
      <w:r w:rsidRPr="002A6325">
        <w:rPr>
          <w:rFonts w:ascii="Times New Roman" w:eastAsia="Times New Roman" w:hAnsi="Times New Roman" w:cs="Times New Roman"/>
          <w:color w:val="000000"/>
          <w:sz w:val="24"/>
          <w:szCs w:val="24"/>
          <w:lang w:bidi="ar-EG"/>
        </w:rPr>
        <w:t xml:space="preserve"> pp. 272-284.</w:t>
      </w:r>
    </w:p>
    <w:p w14:paraId="38E5DE84"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t>Cottenic</w:t>
      </w:r>
      <w:proofErr w:type="spellEnd"/>
      <w:r w:rsidRPr="002A6325">
        <w:rPr>
          <w:rFonts w:ascii="Times New Roman" w:eastAsia="Times New Roman" w:hAnsi="Times New Roman" w:cs="Times New Roman"/>
          <w:color w:val="000000"/>
          <w:sz w:val="24"/>
          <w:szCs w:val="24"/>
          <w:lang w:bidi="ar-EG"/>
        </w:rPr>
        <w:t xml:space="preserve">, A., </w:t>
      </w:r>
      <w:proofErr w:type="spellStart"/>
      <w:r w:rsidRPr="002A6325">
        <w:rPr>
          <w:rFonts w:ascii="Times New Roman" w:eastAsia="Times New Roman" w:hAnsi="Times New Roman" w:cs="Times New Roman"/>
          <w:color w:val="000000"/>
          <w:sz w:val="24"/>
          <w:szCs w:val="24"/>
          <w:lang w:bidi="ar-EG"/>
        </w:rPr>
        <w:t>Verloo</w:t>
      </w:r>
      <w:proofErr w:type="spellEnd"/>
      <w:r w:rsidRPr="002A6325">
        <w:rPr>
          <w:rFonts w:ascii="Times New Roman" w:eastAsia="Times New Roman" w:hAnsi="Times New Roman" w:cs="Times New Roman"/>
          <w:color w:val="000000"/>
          <w:sz w:val="24"/>
          <w:szCs w:val="24"/>
          <w:lang w:bidi="ar-EG"/>
        </w:rPr>
        <w:t xml:space="preserve">, M., </w:t>
      </w:r>
      <w:proofErr w:type="spellStart"/>
      <w:r w:rsidRPr="002A6325">
        <w:rPr>
          <w:rFonts w:ascii="Times New Roman" w:eastAsia="Times New Roman" w:hAnsi="Times New Roman" w:cs="Times New Roman"/>
          <w:color w:val="000000"/>
          <w:sz w:val="24"/>
          <w:szCs w:val="24"/>
          <w:lang w:bidi="ar-EG"/>
        </w:rPr>
        <w:t>Krekens</w:t>
      </w:r>
      <w:proofErr w:type="spellEnd"/>
      <w:r w:rsidRPr="002A6325">
        <w:rPr>
          <w:rFonts w:ascii="Times New Roman" w:eastAsia="Times New Roman" w:hAnsi="Times New Roman" w:cs="Times New Roman"/>
          <w:color w:val="000000"/>
          <w:sz w:val="24"/>
          <w:szCs w:val="24"/>
          <w:lang w:bidi="ar-EG"/>
        </w:rPr>
        <w:t xml:space="preserve">, L., </w:t>
      </w:r>
      <w:proofErr w:type="spellStart"/>
      <w:r w:rsidRPr="002A6325">
        <w:rPr>
          <w:rFonts w:ascii="Times New Roman" w:eastAsia="Times New Roman" w:hAnsi="Times New Roman" w:cs="Times New Roman"/>
          <w:color w:val="000000"/>
          <w:sz w:val="24"/>
          <w:szCs w:val="24"/>
          <w:lang w:bidi="ar-EG"/>
        </w:rPr>
        <w:t>Velghe</w:t>
      </w:r>
      <w:proofErr w:type="spellEnd"/>
      <w:r w:rsidRPr="002A6325">
        <w:rPr>
          <w:rFonts w:ascii="Times New Roman" w:eastAsia="Times New Roman" w:hAnsi="Times New Roman" w:cs="Times New Roman"/>
          <w:color w:val="000000"/>
          <w:sz w:val="24"/>
          <w:szCs w:val="24"/>
          <w:lang w:bidi="ar-EG"/>
        </w:rPr>
        <w:t>, G.</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&amp; </w:t>
      </w:r>
      <w:proofErr w:type="spellStart"/>
      <w:r w:rsidRPr="002A6325">
        <w:rPr>
          <w:rFonts w:ascii="Times New Roman" w:eastAsia="Times New Roman" w:hAnsi="Times New Roman" w:cs="Times New Roman"/>
          <w:color w:val="000000"/>
          <w:sz w:val="24"/>
          <w:szCs w:val="24"/>
          <w:lang w:bidi="ar-EG"/>
        </w:rPr>
        <w:t>Bcamerlynch</w:t>
      </w:r>
      <w:proofErr w:type="spellEnd"/>
      <w:r w:rsidRPr="002A6325">
        <w:rPr>
          <w:rFonts w:ascii="Times New Roman" w:eastAsia="Times New Roman" w:hAnsi="Times New Roman" w:cs="Times New Roman"/>
          <w:color w:val="000000"/>
          <w:sz w:val="24"/>
          <w:szCs w:val="24"/>
          <w:lang w:bidi="ar-EG"/>
        </w:rPr>
        <w:t xml:space="preserve">, R. (1982). Chemical analysis of plant and soil. Gent, Belgium: State University Gent. </w:t>
      </w:r>
    </w:p>
    <w:p w14:paraId="6596374E"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t>Damarany</w:t>
      </w:r>
      <w:proofErr w:type="spellEnd"/>
      <w:r w:rsidRPr="002A6325">
        <w:rPr>
          <w:rFonts w:ascii="Times New Roman" w:eastAsia="Times New Roman" w:hAnsi="Times New Roman" w:cs="Times New Roman"/>
          <w:color w:val="000000"/>
          <w:sz w:val="24"/>
          <w:szCs w:val="24"/>
          <w:lang w:bidi="ar-EG"/>
        </w:rPr>
        <w:t>, A.</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E34059" w:rsidRPr="002A6325">
        <w:rPr>
          <w:rFonts w:ascii="Times New Roman" w:eastAsia="Times New Roman" w:hAnsi="Times New Roman" w:cs="Times New Roman"/>
          <w:color w:val="000000"/>
          <w:sz w:val="24"/>
          <w:szCs w:val="24"/>
          <w:lang w:bidi="ar-EG"/>
        </w:rPr>
        <w:t xml:space="preserve"> Abd El-Hady,</w:t>
      </w:r>
      <w:r w:rsidRPr="002A6325">
        <w:rPr>
          <w:rFonts w:ascii="Times New Roman" w:eastAsia="Times New Roman" w:hAnsi="Times New Roman" w:cs="Times New Roman"/>
          <w:color w:val="000000"/>
          <w:sz w:val="24"/>
          <w:szCs w:val="24"/>
          <w:lang w:bidi="ar-EG"/>
        </w:rPr>
        <w:t xml:space="preserve"> M.</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E34059"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H.</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E34059" w:rsidRPr="002A6325">
        <w:rPr>
          <w:rFonts w:ascii="Times New Roman" w:eastAsia="Times New Roman" w:hAnsi="Times New Roman" w:cs="Times New Roman"/>
          <w:color w:val="000000"/>
          <w:sz w:val="24"/>
          <w:szCs w:val="24"/>
          <w:lang w:bidi="ar-EG"/>
        </w:rPr>
        <w:t xml:space="preserve">&amp; Mohamed, </w:t>
      </w:r>
      <w:r w:rsidRPr="002A6325">
        <w:rPr>
          <w:rFonts w:ascii="Times New Roman" w:eastAsia="Times New Roman" w:hAnsi="Times New Roman" w:cs="Times New Roman"/>
          <w:color w:val="000000"/>
          <w:sz w:val="24"/>
          <w:szCs w:val="24"/>
          <w:lang w:bidi="ar-EG"/>
        </w:rPr>
        <w:t>F.</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A. </w:t>
      </w:r>
      <w:r w:rsidR="00E34059"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2018</w:t>
      </w:r>
      <w:r w:rsidR="00E34059"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Influence of irrigation and cultivation methods on common bean (</w:t>
      </w:r>
      <w:r w:rsidRPr="002A6325">
        <w:rPr>
          <w:rFonts w:ascii="Times New Roman" w:eastAsia="Times New Roman" w:hAnsi="Times New Roman" w:cs="Times New Roman"/>
          <w:i/>
          <w:iCs/>
          <w:color w:val="000000"/>
          <w:sz w:val="24"/>
          <w:szCs w:val="24"/>
          <w:lang w:bidi="ar-EG"/>
        </w:rPr>
        <w:t>Phaseolus vulgaris</w:t>
      </w:r>
      <w:r w:rsidRPr="002A6325">
        <w:rPr>
          <w:rFonts w:ascii="Times New Roman" w:eastAsia="Times New Roman" w:hAnsi="Times New Roman" w:cs="Times New Roman"/>
          <w:color w:val="000000"/>
          <w:sz w:val="24"/>
          <w:szCs w:val="24"/>
          <w:lang w:bidi="ar-EG"/>
        </w:rPr>
        <w:t xml:space="preserve"> L.) yield and quality under Sohag Governorate conditions. Journal of Sohag </w:t>
      </w:r>
      <w:proofErr w:type="spellStart"/>
      <w:r w:rsidRPr="002A6325">
        <w:rPr>
          <w:rFonts w:ascii="Times New Roman" w:eastAsia="Times New Roman" w:hAnsi="Times New Roman" w:cs="Times New Roman"/>
          <w:color w:val="000000"/>
          <w:sz w:val="24"/>
          <w:szCs w:val="24"/>
          <w:lang w:bidi="ar-EG"/>
        </w:rPr>
        <w:t>Agrisince</w:t>
      </w:r>
      <w:proofErr w:type="spellEnd"/>
      <w:r w:rsidRPr="002A6325">
        <w:rPr>
          <w:rFonts w:ascii="Times New Roman" w:eastAsia="Times New Roman" w:hAnsi="Times New Roman" w:cs="Times New Roman"/>
          <w:color w:val="000000"/>
          <w:sz w:val="24"/>
          <w:szCs w:val="24"/>
          <w:lang w:bidi="ar-EG"/>
        </w:rPr>
        <w:t>. (JSAS) (2): 37-50.</w:t>
      </w:r>
    </w:p>
    <w:p w14:paraId="4ED4A4DE"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Daniel, F., </w:t>
      </w:r>
      <w:r w:rsidR="00A60380"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Bruno, G. (2012). Synergisms between Compost and Biochar for Sustainable Soil Amelioration, Management of Organic Waste, Dr. Sunil Kumar (Ed.), ISBN: 978-953-307-925-7.</w:t>
      </w:r>
    </w:p>
    <w:p w14:paraId="4EC5CA50"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Edwards, S.</w:t>
      </w:r>
      <w:r w:rsidR="00A60380"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60380"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Hailu, A. (2011). How to make compost and use. In: Climate Change and Food Systems Resilience in Sub-</w:t>
      </w:r>
      <w:proofErr w:type="spellStart"/>
      <w:r w:rsidRPr="002A6325">
        <w:rPr>
          <w:rFonts w:ascii="Times New Roman" w:eastAsia="Times New Roman" w:hAnsi="Times New Roman" w:cs="Times New Roman"/>
          <w:color w:val="000000"/>
          <w:sz w:val="24"/>
          <w:szCs w:val="24"/>
          <w:lang w:bidi="ar-EG"/>
        </w:rPr>
        <w:t>Sarahan</w:t>
      </w:r>
      <w:proofErr w:type="spellEnd"/>
      <w:r w:rsidRPr="002A6325">
        <w:rPr>
          <w:rFonts w:ascii="Times New Roman" w:eastAsia="Times New Roman" w:hAnsi="Times New Roman" w:cs="Times New Roman"/>
          <w:color w:val="000000"/>
          <w:sz w:val="24"/>
          <w:szCs w:val="24"/>
          <w:lang w:bidi="ar-EG"/>
        </w:rPr>
        <w:t xml:space="preserve"> Africa. FAO, Italy. Pp: 379- 436.</w:t>
      </w:r>
    </w:p>
    <w:p w14:paraId="14EF4DF6"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p>
    <w:p w14:paraId="3B8E8340"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El-Afifi, S.</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T.</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M., </w:t>
      </w:r>
      <w:r w:rsidR="002A6325" w:rsidRPr="002A6325">
        <w:rPr>
          <w:rFonts w:ascii="Times New Roman" w:eastAsia="Times New Roman" w:hAnsi="Times New Roman" w:cs="Times New Roman"/>
          <w:color w:val="000000"/>
          <w:sz w:val="24"/>
          <w:szCs w:val="24"/>
          <w:lang w:bidi="ar-EG"/>
        </w:rPr>
        <w:t xml:space="preserve">Ibrahim, </w:t>
      </w:r>
      <w:r w:rsidRPr="002A6325">
        <w:rPr>
          <w:rFonts w:ascii="Times New Roman" w:eastAsia="Times New Roman" w:hAnsi="Times New Roman" w:cs="Times New Roman"/>
          <w:color w:val="000000"/>
          <w:sz w:val="24"/>
          <w:szCs w:val="24"/>
          <w:lang w:bidi="ar-EG"/>
        </w:rPr>
        <w:t>E.</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2A6325"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w:t>
      </w:r>
      <w:r w:rsidR="002A6325" w:rsidRPr="002A6325">
        <w:rPr>
          <w:rFonts w:ascii="Times New Roman" w:eastAsia="Times New Roman" w:hAnsi="Times New Roman" w:cs="Times New Roman"/>
          <w:color w:val="000000"/>
          <w:sz w:val="24"/>
          <w:szCs w:val="24"/>
          <w:lang w:bidi="ar-EG"/>
        </w:rPr>
        <w:t xml:space="preserve">Salem, </w:t>
      </w:r>
      <w:r w:rsidRPr="002A6325">
        <w:rPr>
          <w:rFonts w:ascii="Times New Roman" w:eastAsia="Times New Roman" w:hAnsi="Times New Roman" w:cs="Times New Roman"/>
          <w:color w:val="000000"/>
          <w:sz w:val="24"/>
          <w:szCs w:val="24"/>
          <w:lang w:bidi="ar-EG"/>
        </w:rPr>
        <w:t>S.</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A. </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2018</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Effect  of</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Water  Stress</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and  some</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Anti  -</w:t>
      </w:r>
      <w:proofErr w:type="gramEnd"/>
      <w:r w:rsidRPr="002A6325">
        <w:rPr>
          <w:rFonts w:ascii="Times New Roman" w:eastAsia="Times New Roman" w:hAnsi="Times New Roman" w:cs="Times New Roman"/>
          <w:color w:val="000000"/>
          <w:sz w:val="24"/>
          <w:szCs w:val="24"/>
          <w:lang w:bidi="ar-EG"/>
        </w:rPr>
        <w:t xml:space="preserve">  </w:t>
      </w:r>
      <w:proofErr w:type="spellStart"/>
      <w:proofErr w:type="gramStart"/>
      <w:r w:rsidRPr="002A6325">
        <w:rPr>
          <w:rFonts w:ascii="Times New Roman" w:eastAsia="Times New Roman" w:hAnsi="Times New Roman" w:cs="Times New Roman"/>
          <w:color w:val="000000"/>
          <w:sz w:val="24"/>
          <w:szCs w:val="24"/>
          <w:lang w:bidi="ar-EG"/>
        </w:rPr>
        <w:t>Transpirants</w:t>
      </w:r>
      <w:proofErr w:type="spellEnd"/>
      <w:r w:rsidRPr="002A6325">
        <w:rPr>
          <w:rFonts w:ascii="Times New Roman" w:eastAsia="Times New Roman" w:hAnsi="Times New Roman" w:cs="Times New Roman"/>
          <w:color w:val="000000"/>
          <w:sz w:val="24"/>
          <w:szCs w:val="24"/>
          <w:lang w:bidi="ar-EG"/>
        </w:rPr>
        <w:t xml:space="preserve">  on</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Growth,  Yield</w:t>
      </w:r>
      <w:proofErr w:type="gramEnd"/>
      <w:r w:rsidRPr="002A6325">
        <w:rPr>
          <w:rFonts w:ascii="Times New Roman" w:eastAsia="Times New Roman" w:hAnsi="Times New Roman" w:cs="Times New Roman"/>
          <w:color w:val="000000"/>
          <w:sz w:val="24"/>
          <w:szCs w:val="24"/>
          <w:lang w:bidi="ar-EG"/>
        </w:rPr>
        <w:t xml:space="preserve">  and Quality of Okra </w:t>
      </w:r>
      <w:proofErr w:type="gramStart"/>
      <w:r w:rsidRPr="002A6325">
        <w:rPr>
          <w:rFonts w:ascii="Times New Roman" w:eastAsia="Times New Roman" w:hAnsi="Times New Roman" w:cs="Times New Roman"/>
          <w:color w:val="000000"/>
          <w:sz w:val="24"/>
          <w:szCs w:val="24"/>
          <w:lang w:bidi="ar-EG"/>
        </w:rPr>
        <w:t>Plants .</w:t>
      </w:r>
      <w:proofErr w:type="gramEnd"/>
      <w:r w:rsidRPr="002A6325">
        <w:rPr>
          <w:rFonts w:ascii="Times New Roman" w:eastAsia="Times New Roman" w:hAnsi="Times New Roman" w:cs="Times New Roman"/>
          <w:color w:val="000000"/>
          <w:sz w:val="24"/>
          <w:szCs w:val="24"/>
          <w:lang w:bidi="ar-EG"/>
        </w:rPr>
        <w:t xml:space="preserve"> J. Plant Production, Mansoura Univ., Vol. 9 (7):619-625.</w:t>
      </w:r>
    </w:p>
    <w:p w14:paraId="654E0085"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231F20"/>
          <w:sz w:val="24"/>
          <w:szCs w:val="24"/>
        </w:rPr>
        <w:t>Eldewini</w:t>
      </w:r>
      <w:proofErr w:type="spellEnd"/>
      <w:r w:rsidR="00A60380" w:rsidRPr="002A6325">
        <w:rPr>
          <w:rFonts w:ascii="Times New Roman" w:eastAsia="Times New Roman" w:hAnsi="Times New Roman" w:cs="Times New Roman"/>
          <w:color w:val="231F20"/>
          <w:sz w:val="24"/>
          <w:szCs w:val="24"/>
        </w:rPr>
        <w:t xml:space="preserve">, K. M. A. R., </w:t>
      </w:r>
      <w:proofErr w:type="spellStart"/>
      <w:r w:rsidR="00A60380" w:rsidRPr="002A6325">
        <w:rPr>
          <w:rFonts w:ascii="Times New Roman" w:eastAsia="Times New Roman" w:hAnsi="Times New Roman" w:cs="Times New Roman"/>
          <w:color w:val="231F20"/>
          <w:sz w:val="24"/>
          <w:szCs w:val="24"/>
        </w:rPr>
        <w:t>Tartoura</w:t>
      </w:r>
      <w:proofErr w:type="spellEnd"/>
      <w:r w:rsidR="00A60380" w:rsidRPr="002A6325">
        <w:rPr>
          <w:rFonts w:ascii="Times New Roman" w:eastAsia="Times New Roman" w:hAnsi="Times New Roman" w:cs="Times New Roman"/>
          <w:color w:val="231F20"/>
          <w:sz w:val="24"/>
          <w:szCs w:val="24"/>
        </w:rPr>
        <w:t>, E.</w:t>
      </w:r>
      <w:r w:rsidRPr="002A6325">
        <w:rPr>
          <w:rFonts w:ascii="Times New Roman" w:eastAsia="Times New Roman" w:hAnsi="Times New Roman" w:cs="Times New Roman"/>
          <w:color w:val="231F20"/>
          <w:sz w:val="24"/>
          <w:szCs w:val="24"/>
        </w:rPr>
        <w:t xml:space="preserve"> A.</w:t>
      </w:r>
      <w:r w:rsidR="00A60380" w:rsidRPr="002A6325">
        <w:rPr>
          <w:rFonts w:ascii="Times New Roman" w:eastAsia="Times New Roman" w:hAnsi="Times New Roman" w:cs="Times New Roman"/>
          <w:color w:val="231F20"/>
          <w:sz w:val="24"/>
          <w:szCs w:val="24"/>
        </w:rPr>
        <w:t>,</w:t>
      </w:r>
      <w:r w:rsidRPr="002A6325">
        <w:rPr>
          <w:rFonts w:ascii="Times New Roman" w:eastAsia="Times New Roman" w:hAnsi="Times New Roman" w:cs="Times New Roman"/>
          <w:color w:val="231F20"/>
          <w:sz w:val="24"/>
          <w:szCs w:val="24"/>
        </w:rPr>
        <w:t xml:space="preserve"> </w:t>
      </w:r>
      <w:r w:rsidR="00A60380" w:rsidRPr="002A6325">
        <w:rPr>
          <w:rFonts w:ascii="Times New Roman" w:eastAsia="Times New Roman" w:hAnsi="Times New Roman" w:cs="Times New Roman"/>
          <w:color w:val="231F20"/>
          <w:sz w:val="24"/>
          <w:szCs w:val="24"/>
        </w:rPr>
        <w:t xml:space="preserve">&amp; </w:t>
      </w:r>
      <w:proofErr w:type="spellStart"/>
      <w:r w:rsidR="00A60380" w:rsidRPr="002A6325">
        <w:rPr>
          <w:rFonts w:ascii="Times New Roman" w:eastAsia="Times New Roman" w:hAnsi="Times New Roman" w:cs="Times New Roman"/>
          <w:color w:val="231F20"/>
          <w:sz w:val="24"/>
          <w:szCs w:val="24"/>
        </w:rPr>
        <w:t>Moghazy</w:t>
      </w:r>
      <w:proofErr w:type="spellEnd"/>
      <w:r w:rsidR="00A60380" w:rsidRPr="002A6325">
        <w:rPr>
          <w:rFonts w:ascii="Times New Roman" w:eastAsia="Times New Roman" w:hAnsi="Times New Roman" w:cs="Times New Roman"/>
          <w:color w:val="231F20"/>
          <w:sz w:val="24"/>
          <w:szCs w:val="24"/>
        </w:rPr>
        <w:t>,</w:t>
      </w:r>
      <w:r w:rsidRPr="002A6325">
        <w:rPr>
          <w:rFonts w:ascii="Times New Roman" w:eastAsia="Times New Roman" w:hAnsi="Times New Roman" w:cs="Times New Roman"/>
          <w:color w:val="231F20"/>
          <w:sz w:val="24"/>
          <w:szCs w:val="24"/>
        </w:rPr>
        <w:t xml:space="preserve"> A. M. (2023). Effect of some Soil Amendments on Fruit and Seed Yield of Sweet Pepper</w:t>
      </w:r>
      <w:r w:rsidRPr="002A6325">
        <w:rPr>
          <w:rFonts w:ascii="Times New Roman" w:eastAsia="Times New Roman" w:hAnsi="Times New Roman" w:cs="Times New Roman"/>
          <w:color w:val="231F20"/>
          <w:sz w:val="24"/>
          <w:szCs w:val="24"/>
          <w:rtl/>
        </w:rPr>
        <w:t xml:space="preserve"> </w:t>
      </w:r>
      <w:r w:rsidRPr="002A6325">
        <w:rPr>
          <w:rFonts w:ascii="Times New Roman" w:eastAsia="Times New Roman" w:hAnsi="Times New Roman" w:cs="Times New Roman"/>
          <w:color w:val="231F20"/>
          <w:sz w:val="24"/>
          <w:szCs w:val="24"/>
        </w:rPr>
        <w:t>under Water Stress Conditions</w:t>
      </w:r>
      <w:r w:rsidRPr="002A6325">
        <w:rPr>
          <w:rFonts w:ascii="Times New Roman" w:eastAsia="Times New Roman" w:hAnsi="Times New Roman" w:cs="Times New Roman"/>
          <w:color w:val="231F20"/>
          <w:sz w:val="24"/>
          <w:szCs w:val="24"/>
          <w:rtl/>
        </w:rPr>
        <w:t>:</w:t>
      </w:r>
      <w:r w:rsidRPr="002A6325">
        <w:rPr>
          <w:rFonts w:ascii="Times New Roman" w:eastAsia="Times New Roman" w:hAnsi="Times New Roman" w:cs="Times New Roman"/>
          <w:color w:val="231F20"/>
          <w:sz w:val="24"/>
          <w:szCs w:val="24"/>
        </w:rPr>
        <w:t xml:space="preserve"> </w:t>
      </w:r>
      <w:proofErr w:type="spellStart"/>
      <w:proofErr w:type="gramStart"/>
      <w:r w:rsidRPr="002A6325">
        <w:rPr>
          <w:rFonts w:ascii="Times New Roman" w:eastAsia="Times New Roman" w:hAnsi="Times New Roman" w:cs="Times New Roman"/>
          <w:color w:val="231F20"/>
          <w:sz w:val="24"/>
          <w:szCs w:val="24"/>
        </w:rPr>
        <w:t>A.Vegetative</w:t>
      </w:r>
      <w:proofErr w:type="spellEnd"/>
      <w:proofErr w:type="gramEnd"/>
      <w:r w:rsidRPr="002A6325">
        <w:rPr>
          <w:rFonts w:ascii="Times New Roman" w:eastAsia="Times New Roman" w:hAnsi="Times New Roman" w:cs="Times New Roman"/>
          <w:color w:val="231F20"/>
          <w:sz w:val="24"/>
          <w:szCs w:val="24"/>
        </w:rPr>
        <w:t xml:space="preserve"> Growth Characteristics and Chemical Constituents</w:t>
      </w:r>
      <w:r w:rsidRPr="002A6325">
        <w:rPr>
          <w:rFonts w:ascii="Times New Roman" w:eastAsia="Times New Roman" w:hAnsi="Times New Roman" w:cs="Times New Roman"/>
          <w:color w:val="231F20"/>
          <w:sz w:val="24"/>
          <w:szCs w:val="24"/>
          <w:rtl/>
        </w:rPr>
        <w:t>.</w:t>
      </w:r>
      <w:r w:rsidRPr="002A6325">
        <w:rPr>
          <w:rFonts w:ascii="Times New Roman" w:eastAsia="Times New Roman" w:hAnsi="Times New Roman" w:cs="Times New Roman"/>
          <w:color w:val="231F20"/>
          <w:sz w:val="24"/>
          <w:szCs w:val="24"/>
        </w:rPr>
        <w:t xml:space="preserve"> J. of Plant Production, Mansoura Univ., Vol. 14 (3):163 – 175.</w:t>
      </w:r>
    </w:p>
    <w:p w14:paraId="7C76D916"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El-Sayed, H.</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A., </w:t>
      </w:r>
      <w:proofErr w:type="spellStart"/>
      <w:r w:rsidR="002A6325" w:rsidRPr="002A6325">
        <w:rPr>
          <w:rFonts w:ascii="Times New Roman" w:eastAsia="Times New Roman" w:hAnsi="Times New Roman" w:cs="Times New Roman"/>
          <w:color w:val="000000"/>
          <w:sz w:val="24"/>
          <w:szCs w:val="24"/>
          <w:lang w:bidi="ar-EG"/>
        </w:rPr>
        <w:t>Shokr</w:t>
      </w:r>
      <w:proofErr w:type="spellEnd"/>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B.</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2A6325"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w:t>
      </w:r>
      <w:r w:rsidR="002A6325" w:rsidRPr="002A6325">
        <w:rPr>
          <w:rFonts w:ascii="Times New Roman" w:eastAsia="Times New Roman" w:hAnsi="Times New Roman" w:cs="Times New Roman"/>
          <w:color w:val="000000"/>
          <w:sz w:val="24"/>
          <w:szCs w:val="24"/>
          <w:lang w:bidi="ar-EG"/>
        </w:rPr>
        <w:t xml:space="preserve">EL-Sherbini, </w:t>
      </w:r>
      <w:r w:rsidRPr="002A6325">
        <w:rPr>
          <w:rFonts w:ascii="Times New Roman" w:eastAsia="Times New Roman" w:hAnsi="Times New Roman" w:cs="Times New Roman"/>
          <w:color w:val="000000"/>
          <w:sz w:val="24"/>
          <w:szCs w:val="24"/>
          <w:lang w:bidi="ar-EG"/>
        </w:rPr>
        <w:t>M.</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A. </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2014</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Physiological  Studies</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on  Sugar</w:t>
      </w:r>
      <w:proofErr w:type="gramEnd"/>
      <w:r w:rsidRPr="002A6325">
        <w:rPr>
          <w:rFonts w:ascii="Times New Roman" w:eastAsia="Times New Roman" w:hAnsi="Times New Roman" w:cs="Times New Roman"/>
          <w:color w:val="000000"/>
          <w:sz w:val="24"/>
          <w:szCs w:val="24"/>
          <w:lang w:bidi="ar-EG"/>
        </w:rPr>
        <w:t xml:space="preserve">  Pea:  </w:t>
      </w:r>
      <w:proofErr w:type="gramStart"/>
      <w:r w:rsidRPr="002A6325">
        <w:rPr>
          <w:rFonts w:ascii="Times New Roman" w:eastAsia="Times New Roman" w:hAnsi="Times New Roman" w:cs="Times New Roman"/>
          <w:color w:val="000000"/>
          <w:sz w:val="24"/>
          <w:szCs w:val="24"/>
          <w:lang w:bidi="ar-EG"/>
        </w:rPr>
        <w:t>Effect  of</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Plant  Density</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and  some</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Natural  Substances</w:t>
      </w:r>
      <w:proofErr w:type="gramEnd"/>
      <w:r w:rsidRPr="002A6325">
        <w:rPr>
          <w:rFonts w:ascii="Times New Roman" w:eastAsia="Times New Roman" w:hAnsi="Times New Roman" w:cs="Times New Roman"/>
          <w:color w:val="000000"/>
          <w:sz w:val="24"/>
          <w:szCs w:val="24"/>
          <w:lang w:bidi="ar-EG"/>
        </w:rPr>
        <w:t xml:space="preserve">  as </w:t>
      </w:r>
      <w:proofErr w:type="gramStart"/>
      <w:r w:rsidRPr="002A6325">
        <w:rPr>
          <w:rFonts w:ascii="Times New Roman" w:eastAsia="Times New Roman" w:hAnsi="Times New Roman" w:cs="Times New Roman"/>
          <w:color w:val="000000"/>
          <w:sz w:val="24"/>
          <w:szCs w:val="24"/>
          <w:lang w:bidi="ar-EG"/>
        </w:rPr>
        <w:t>Foliar  Applications</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on  Growth,  Pod</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Yield  and</w:t>
      </w:r>
      <w:proofErr w:type="gramEnd"/>
      <w:r w:rsidRPr="002A6325">
        <w:rPr>
          <w:rFonts w:ascii="Times New Roman" w:eastAsia="Times New Roman" w:hAnsi="Times New Roman" w:cs="Times New Roman"/>
          <w:color w:val="000000"/>
          <w:sz w:val="24"/>
          <w:szCs w:val="24"/>
          <w:lang w:bidi="ar-EG"/>
        </w:rPr>
        <w:t xml:space="preserve"> Quality. J. Plant Production, Mansoura Univ., Vol. 5 (7):1259-1281.</w:t>
      </w:r>
    </w:p>
    <w:p w14:paraId="76731AF9"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El-Sayed, H.</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A., </w:t>
      </w:r>
      <w:proofErr w:type="spellStart"/>
      <w:r w:rsidR="002A6325" w:rsidRPr="002A6325">
        <w:rPr>
          <w:rFonts w:ascii="Times New Roman" w:eastAsia="Times New Roman" w:hAnsi="Times New Roman" w:cs="Times New Roman"/>
          <w:color w:val="000000"/>
          <w:sz w:val="24"/>
          <w:szCs w:val="24"/>
          <w:lang w:bidi="ar-EG"/>
        </w:rPr>
        <w:t>Fareid</w:t>
      </w:r>
      <w:proofErr w:type="spellEnd"/>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S.</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2A6325" w:rsidRPr="002A6325">
        <w:rPr>
          <w:rFonts w:ascii="Times New Roman" w:eastAsia="Times New Roman" w:hAnsi="Times New Roman" w:cs="Times New Roman"/>
          <w:color w:val="000000"/>
          <w:sz w:val="24"/>
          <w:szCs w:val="24"/>
          <w:lang w:bidi="ar-EG"/>
        </w:rPr>
        <w:t>&amp; EL-</w:t>
      </w:r>
      <w:proofErr w:type="spellStart"/>
      <w:r w:rsidR="002A6325" w:rsidRPr="002A6325">
        <w:rPr>
          <w:rFonts w:ascii="Times New Roman" w:eastAsia="Times New Roman" w:hAnsi="Times New Roman" w:cs="Times New Roman"/>
          <w:color w:val="000000"/>
          <w:sz w:val="24"/>
          <w:szCs w:val="24"/>
          <w:lang w:bidi="ar-EG"/>
        </w:rPr>
        <w:t>Zohery</w:t>
      </w:r>
      <w:proofErr w:type="spellEnd"/>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R.</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E.</w:t>
      </w:r>
      <w:r w:rsidR="002A632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E. </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2020</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Response  of</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snap  bean</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plants  to</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some  treatments</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under  temperature</w:t>
      </w:r>
      <w:proofErr w:type="gramEnd"/>
      <w:r w:rsidRPr="002A6325">
        <w:rPr>
          <w:rFonts w:ascii="Times New Roman" w:eastAsia="Times New Roman" w:hAnsi="Times New Roman" w:cs="Times New Roman"/>
          <w:color w:val="000000"/>
          <w:sz w:val="24"/>
          <w:szCs w:val="24"/>
          <w:lang w:bidi="ar-EG"/>
        </w:rPr>
        <w:t xml:space="preserve"> stress conditions. J. of Plant Production, Mansoura Univ., Vol. 11 (11):1083-1096.</w:t>
      </w:r>
    </w:p>
    <w:p w14:paraId="38DEB792" w14:textId="77777777" w:rsidR="00AE0D50" w:rsidRPr="002A6325" w:rsidRDefault="00AE0D50" w:rsidP="002A6325">
      <w:pPr>
        <w:spacing w:after="0" w:line="240" w:lineRule="auto"/>
        <w:ind w:left="785" w:hangingChars="327" w:hanging="785"/>
        <w:jc w:val="both"/>
        <w:rPr>
          <w:rFonts w:asciiTheme="majorBidi" w:hAnsiTheme="majorBidi" w:cstheme="majorBidi"/>
          <w:sz w:val="24"/>
          <w:szCs w:val="24"/>
        </w:rPr>
      </w:pPr>
      <w:r w:rsidRPr="002A6325">
        <w:rPr>
          <w:rFonts w:asciiTheme="majorBidi" w:hAnsiTheme="majorBidi" w:cstheme="majorBidi"/>
          <w:sz w:val="24"/>
          <w:szCs w:val="24"/>
        </w:rPr>
        <w:t>El-</w:t>
      </w:r>
      <w:proofErr w:type="spellStart"/>
      <w:r w:rsidRPr="002A6325">
        <w:rPr>
          <w:rFonts w:asciiTheme="majorBidi" w:hAnsiTheme="majorBidi" w:cstheme="majorBidi"/>
          <w:sz w:val="24"/>
          <w:szCs w:val="24"/>
        </w:rPr>
        <w:t>Solimany</w:t>
      </w:r>
      <w:proofErr w:type="spellEnd"/>
      <w:r w:rsidRPr="002A6325">
        <w:rPr>
          <w:rFonts w:asciiTheme="majorBidi" w:hAnsiTheme="majorBidi" w:cstheme="majorBidi"/>
          <w:sz w:val="24"/>
          <w:szCs w:val="24"/>
        </w:rPr>
        <w:t>, E.</w:t>
      </w:r>
      <w:r w:rsidR="002A6325" w:rsidRPr="002A6325">
        <w:rPr>
          <w:rFonts w:asciiTheme="majorBidi" w:hAnsiTheme="majorBidi" w:cstheme="majorBidi"/>
          <w:sz w:val="24"/>
          <w:szCs w:val="24"/>
        </w:rPr>
        <w:t xml:space="preserve"> </w:t>
      </w:r>
      <w:r w:rsidRPr="002A6325">
        <w:rPr>
          <w:rFonts w:asciiTheme="majorBidi" w:hAnsiTheme="majorBidi" w:cstheme="majorBidi"/>
          <w:sz w:val="24"/>
          <w:szCs w:val="24"/>
        </w:rPr>
        <w:t>A.,</w:t>
      </w:r>
      <w:r w:rsidR="002A6325" w:rsidRPr="002A6325">
        <w:rPr>
          <w:rFonts w:asciiTheme="majorBidi" w:hAnsiTheme="majorBidi" w:cstheme="majorBidi"/>
          <w:sz w:val="24"/>
          <w:szCs w:val="24"/>
        </w:rPr>
        <w:t xml:space="preserve"> Mousa,</w:t>
      </w:r>
      <w:r w:rsidRPr="002A6325">
        <w:rPr>
          <w:rFonts w:asciiTheme="majorBidi" w:hAnsiTheme="majorBidi" w:cstheme="majorBidi"/>
          <w:sz w:val="24"/>
          <w:szCs w:val="24"/>
        </w:rPr>
        <w:t xml:space="preserve"> H.</w:t>
      </w:r>
      <w:r w:rsidR="002A6325" w:rsidRPr="002A6325">
        <w:rPr>
          <w:rFonts w:asciiTheme="majorBidi" w:hAnsiTheme="majorBidi" w:cstheme="majorBidi"/>
          <w:sz w:val="24"/>
          <w:szCs w:val="24"/>
        </w:rPr>
        <w:t xml:space="preserve"> </w:t>
      </w:r>
      <w:r w:rsidRPr="002A6325">
        <w:rPr>
          <w:rFonts w:asciiTheme="majorBidi" w:hAnsiTheme="majorBidi" w:cstheme="majorBidi"/>
          <w:sz w:val="24"/>
          <w:szCs w:val="24"/>
        </w:rPr>
        <w:t>S.</w:t>
      </w:r>
      <w:r w:rsidR="002A6325" w:rsidRPr="002A6325">
        <w:rPr>
          <w:rFonts w:asciiTheme="majorBidi" w:hAnsiTheme="majorBidi" w:cstheme="majorBidi"/>
          <w:sz w:val="24"/>
          <w:szCs w:val="24"/>
        </w:rPr>
        <w:t xml:space="preserve"> </w:t>
      </w:r>
      <w:r w:rsidRPr="002A6325">
        <w:rPr>
          <w:rFonts w:asciiTheme="majorBidi" w:hAnsiTheme="majorBidi" w:cstheme="majorBidi"/>
          <w:sz w:val="24"/>
          <w:szCs w:val="24"/>
        </w:rPr>
        <w:t>A.</w:t>
      </w:r>
      <w:r w:rsidR="002A6325" w:rsidRPr="002A6325">
        <w:rPr>
          <w:rFonts w:asciiTheme="majorBidi" w:hAnsiTheme="majorBidi" w:cstheme="majorBidi"/>
          <w:sz w:val="24"/>
          <w:szCs w:val="24"/>
        </w:rPr>
        <w:t>,</w:t>
      </w:r>
      <w:r w:rsidRPr="002A6325">
        <w:rPr>
          <w:rFonts w:asciiTheme="majorBidi" w:hAnsiTheme="majorBidi" w:cstheme="majorBidi"/>
          <w:sz w:val="24"/>
          <w:szCs w:val="24"/>
        </w:rPr>
        <w:t xml:space="preserve"> </w:t>
      </w:r>
      <w:r w:rsidR="002A6325" w:rsidRPr="002A6325">
        <w:rPr>
          <w:rFonts w:asciiTheme="majorBidi" w:hAnsiTheme="majorBidi" w:cstheme="majorBidi"/>
          <w:sz w:val="24"/>
          <w:szCs w:val="24"/>
        </w:rPr>
        <w:t>&amp; El-Sayed,</w:t>
      </w:r>
      <w:r w:rsidRPr="002A6325">
        <w:rPr>
          <w:rFonts w:asciiTheme="majorBidi" w:hAnsiTheme="majorBidi" w:cstheme="majorBidi"/>
          <w:sz w:val="24"/>
          <w:szCs w:val="24"/>
        </w:rPr>
        <w:t xml:space="preserve"> M.</w:t>
      </w:r>
      <w:r w:rsidR="002A6325" w:rsidRPr="002A6325">
        <w:rPr>
          <w:rFonts w:asciiTheme="majorBidi" w:hAnsiTheme="majorBidi" w:cstheme="majorBidi"/>
          <w:sz w:val="24"/>
          <w:szCs w:val="24"/>
        </w:rPr>
        <w:t xml:space="preserve"> </w:t>
      </w:r>
      <w:r w:rsidRPr="002A6325">
        <w:rPr>
          <w:rFonts w:asciiTheme="majorBidi" w:hAnsiTheme="majorBidi" w:cstheme="majorBidi"/>
          <w:sz w:val="24"/>
          <w:szCs w:val="24"/>
        </w:rPr>
        <w:t>E.</w:t>
      </w:r>
      <w:r w:rsidR="002A6325" w:rsidRPr="002A6325">
        <w:rPr>
          <w:rFonts w:asciiTheme="majorBidi" w:hAnsiTheme="majorBidi" w:cstheme="majorBidi"/>
          <w:sz w:val="24"/>
          <w:szCs w:val="24"/>
        </w:rPr>
        <w:t xml:space="preserve"> </w:t>
      </w:r>
      <w:r w:rsidRPr="002A6325">
        <w:rPr>
          <w:rFonts w:asciiTheme="majorBidi" w:hAnsiTheme="majorBidi" w:cstheme="majorBidi"/>
          <w:sz w:val="24"/>
          <w:szCs w:val="24"/>
        </w:rPr>
        <w:t xml:space="preserve">A. </w:t>
      </w:r>
      <w:r w:rsidR="002A6325" w:rsidRPr="002A6325">
        <w:rPr>
          <w:rFonts w:asciiTheme="majorBidi" w:hAnsiTheme="majorBidi" w:cstheme="majorBidi"/>
          <w:sz w:val="24"/>
          <w:szCs w:val="24"/>
        </w:rPr>
        <w:t>(</w:t>
      </w:r>
      <w:r w:rsidRPr="002A6325">
        <w:rPr>
          <w:rFonts w:asciiTheme="majorBidi" w:hAnsiTheme="majorBidi" w:cstheme="majorBidi"/>
          <w:sz w:val="24"/>
          <w:szCs w:val="24"/>
        </w:rPr>
        <w:t>2024</w:t>
      </w:r>
      <w:r w:rsidR="002A6325" w:rsidRPr="002A6325">
        <w:rPr>
          <w:rFonts w:asciiTheme="majorBidi" w:hAnsiTheme="majorBidi" w:cstheme="majorBidi"/>
          <w:sz w:val="24"/>
          <w:szCs w:val="24"/>
        </w:rPr>
        <w:t>)</w:t>
      </w:r>
      <w:r w:rsidRPr="002A6325">
        <w:rPr>
          <w:rFonts w:asciiTheme="majorBidi" w:hAnsiTheme="majorBidi" w:cstheme="majorBidi"/>
          <w:sz w:val="24"/>
          <w:szCs w:val="24"/>
        </w:rPr>
        <w:t>. Impact of Some Soil Amendments on Productivity and Insect Infestation of Cowpea under Water Stress in New Lands. Middle East J. Agric. Res., 13(4):915-928.</w:t>
      </w:r>
    </w:p>
    <w:p w14:paraId="53353248"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Farag, A., </w:t>
      </w:r>
      <w:proofErr w:type="spellStart"/>
      <w:r w:rsidRPr="002A6325">
        <w:rPr>
          <w:rFonts w:ascii="Times New Roman" w:eastAsia="Times New Roman" w:hAnsi="Times New Roman" w:cs="Times New Roman"/>
          <w:color w:val="000000"/>
          <w:sz w:val="24"/>
          <w:szCs w:val="24"/>
          <w:lang w:bidi="ar-EG"/>
        </w:rPr>
        <w:t>Eltawee</w:t>
      </w:r>
      <w:proofErr w:type="spellEnd"/>
      <w:r w:rsidRPr="002A6325">
        <w:rPr>
          <w:rFonts w:ascii="Times New Roman" w:eastAsia="Times New Roman" w:hAnsi="Times New Roman" w:cs="Times New Roman"/>
          <w:color w:val="000000"/>
          <w:sz w:val="24"/>
          <w:szCs w:val="24"/>
          <w:lang w:bidi="ar-EG"/>
        </w:rPr>
        <w:t>, A., Abd-</w:t>
      </w:r>
      <w:proofErr w:type="spellStart"/>
      <w:r w:rsidRPr="002A6325">
        <w:rPr>
          <w:rFonts w:ascii="Times New Roman" w:eastAsia="Times New Roman" w:hAnsi="Times New Roman" w:cs="Times New Roman"/>
          <w:color w:val="000000"/>
          <w:sz w:val="24"/>
          <w:szCs w:val="24"/>
          <w:lang w:bidi="ar-EG"/>
        </w:rPr>
        <w:t>Elrahman</w:t>
      </w:r>
      <w:proofErr w:type="spellEnd"/>
      <w:r w:rsidRPr="002A6325">
        <w:rPr>
          <w:rFonts w:ascii="Times New Roman" w:eastAsia="Times New Roman" w:hAnsi="Times New Roman" w:cs="Times New Roman"/>
          <w:color w:val="000000"/>
          <w:sz w:val="24"/>
          <w:szCs w:val="24"/>
          <w:lang w:bidi="ar-EG"/>
        </w:rPr>
        <w:t>, H. S., Ali, A. A.</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2A6325"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Ahmed, S. M. M. (2017). Irrigation regime and soil conditioner to improve soil </w:t>
      </w:r>
      <w:proofErr w:type="spellStart"/>
      <w:r w:rsidRPr="002A6325">
        <w:rPr>
          <w:rFonts w:ascii="Times New Roman" w:eastAsia="Times New Roman" w:hAnsi="Times New Roman" w:cs="Times New Roman"/>
          <w:color w:val="000000"/>
          <w:sz w:val="24"/>
          <w:szCs w:val="24"/>
          <w:lang w:bidi="ar-EG"/>
        </w:rPr>
        <w:t>propertiesand</w:t>
      </w:r>
      <w:proofErr w:type="spellEnd"/>
      <w:r w:rsidRPr="002A6325">
        <w:rPr>
          <w:rFonts w:ascii="Times New Roman" w:eastAsia="Times New Roman" w:hAnsi="Times New Roman" w:cs="Times New Roman"/>
          <w:color w:val="000000"/>
          <w:sz w:val="24"/>
          <w:szCs w:val="24"/>
          <w:lang w:bidi="ar-EG"/>
        </w:rPr>
        <w:t xml:space="preserve"> pomegranate production in newly reclaimed sandy soil. Asian J. Soil Sci Plant </w:t>
      </w:r>
      <w:proofErr w:type="spellStart"/>
      <w:r w:rsidRPr="002A6325">
        <w:rPr>
          <w:rFonts w:ascii="Times New Roman" w:eastAsia="Times New Roman" w:hAnsi="Times New Roman" w:cs="Times New Roman"/>
          <w:color w:val="000000"/>
          <w:sz w:val="24"/>
          <w:szCs w:val="24"/>
          <w:lang w:bidi="ar-EG"/>
        </w:rPr>
        <w:t>Nutr</w:t>
      </w:r>
      <w:proofErr w:type="spellEnd"/>
      <w:r w:rsidRPr="002A6325">
        <w:rPr>
          <w:rFonts w:ascii="Times New Roman" w:eastAsia="Times New Roman" w:hAnsi="Times New Roman" w:cs="Times New Roman"/>
          <w:color w:val="000000"/>
          <w:sz w:val="24"/>
          <w:szCs w:val="24"/>
          <w:lang w:bidi="ar-EG"/>
        </w:rPr>
        <w:t xml:space="preserve">., 1(2):1-18. </w:t>
      </w:r>
    </w:p>
    <w:p w14:paraId="3AD6D09E"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Farouk, S.</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 xml:space="preserve">Abd EL Mohsen, </w:t>
      </w:r>
      <w:r w:rsidRPr="002A6325">
        <w:rPr>
          <w:rFonts w:ascii="Times New Roman" w:eastAsia="Times New Roman" w:hAnsi="Times New Roman" w:cs="Times New Roman"/>
          <w:color w:val="000000"/>
          <w:sz w:val="24"/>
          <w:szCs w:val="24"/>
          <w:lang w:bidi="ar-EG"/>
        </w:rPr>
        <w:t>A</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R. </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2011</w:t>
      </w:r>
      <w:r w:rsidR="002A632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Improving  growth</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and  yield</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of  cowpea</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plant  by</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foliar  application</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of  chitosan</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under  water</w:t>
      </w:r>
      <w:proofErr w:type="gramEnd"/>
      <w:r w:rsidRPr="002A6325">
        <w:rPr>
          <w:rFonts w:ascii="Times New Roman" w:eastAsia="Times New Roman" w:hAnsi="Times New Roman" w:cs="Times New Roman"/>
          <w:color w:val="000000"/>
          <w:sz w:val="24"/>
          <w:szCs w:val="24"/>
          <w:lang w:bidi="ar-EG"/>
        </w:rPr>
        <w:t xml:space="preserve"> stress. J. Plant Production, Mansoura Univ., Vol. 2 (10):1341-1358.</w:t>
      </w:r>
    </w:p>
    <w:p w14:paraId="5E0E1CC8" w14:textId="77777777" w:rsidR="00AE0D50" w:rsidRPr="002A6325" w:rsidRDefault="00E85A53" w:rsidP="002A6325">
      <w:pPr>
        <w:spacing w:after="0" w:line="240" w:lineRule="auto"/>
        <w:ind w:left="785" w:hangingChars="327" w:hanging="785"/>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Mousa, </w:t>
      </w:r>
      <w:r w:rsidR="00AE0D50" w:rsidRPr="002A6325">
        <w:rPr>
          <w:rFonts w:ascii="Times New Roman" w:eastAsia="Times New Roman" w:hAnsi="Times New Roman" w:cs="Times New Roman"/>
          <w:color w:val="000000"/>
          <w:sz w:val="24"/>
          <w:szCs w:val="24"/>
          <w:lang w:bidi="ar-EG"/>
        </w:rPr>
        <w:t>H</w:t>
      </w:r>
      <w:r w:rsidRPr="002A6325">
        <w:rPr>
          <w:rFonts w:ascii="Times New Roman" w:eastAsia="Times New Roman" w:hAnsi="Times New Roman" w:cs="Times New Roman"/>
          <w:color w:val="000000"/>
          <w:sz w:val="24"/>
          <w:szCs w:val="24"/>
          <w:lang w:bidi="ar-EG"/>
        </w:rPr>
        <w:t>.</w:t>
      </w:r>
      <w:r w:rsidR="00AE0D50" w:rsidRPr="002A6325">
        <w:rPr>
          <w:rFonts w:ascii="Times New Roman" w:eastAsia="Times New Roman" w:hAnsi="Times New Roman" w:cs="Times New Roman"/>
          <w:color w:val="000000"/>
          <w:sz w:val="24"/>
          <w:szCs w:val="24"/>
          <w:lang w:bidi="ar-EG"/>
        </w:rPr>
        <w:t xml:space="preserve"> S.</w:t>
      </w:r>
      <w:r w:rsidRPr="002A6325">
        <w:rPr>
          <w:rFonts w:ascii="Times New Roman" w:eastAsia="Times New Roman" w:hAnsi="Times New Roman" w:cs="Times New Roman"/>
          <w:color w:val="000000"/>
          <w:sz w:val="24"/>
          <w:szCs w:val="24"/>
          <w:lang w:bidi="ar-EG"/>
        </w:rPr>
        <w:t xml:space="preserve"> </w:t>
      </w:r>
      <w:r w:rsidR="00AE0D50" w:rsidRPr="002A6325">
        <w:rPr>
          <w:rFonts w:ascii="Times New Roman" w:eastAsia="Times New Roman" w:hAnsi="Times New Roman" w:cs="Times New Roman"/>
          <w:color w:val="000000"/>
          <w:sz w:val="24"/>
          <w:szCs w:val="24"/>
          <w:lang w:bidi="ar-EG"/>
        </w:rPr>
        <w:t>A.</w:t>
      </w:r>
      <w:r w:rsidRPr="002A6325">
        <w:rPr>
          <w:rFonts w:ascii="Times New Roman" w:eastAsia="Times New Roman" w:hAnsi="Times New Roman" w:cs="Times New Roman"/>
          <w:color w:val="000000"/>
          <w:sz w:val="24"/>
          <w:szCs w:val="24"/>
          <w:lang w:bidi="ar-EG"/>
        </w:rPr>
        <w:t>,</w:t>
      </w:r>
      <w:r w:rsidR="00AE0D50"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&amp;</w:t>
      </w:r>
      <w:r w:rsidR="00AE0D50"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El-</w:t>
      </w:r>
      <w:proofErr w:type="spellStart"/>
      <w:r w:rsidRPr="002A6325">
        <w:rPr>
          <w:rFonts w:ascii="Times New Roman" w:eastAsia="Times New Roman" w:hAnsi="Times New Roman" w:cs="Times New Roman"/>
          <w:color w:val="000000"/>
          <w:sz w:val="24"/>
          <w:szCs w:val="24"/>
          <w:lang w:bidi="ar-EG"/>
        </w:rPr>
        <w:t>Solimany</w:t>
      </w:r>
      <w:proofErr w:type="spellEnd"/>
      <w:r w:rsidRPr="002A6325">
        <w:rPr>
          <w:rFonts w:ascii="Times New Roman" w:eastAsia="Times New Roman" w:hAnsi="Times New Roman" w:cs="Times New Roman"/>
          <w:color w:val="000000"/>
          <w:sz w:val="24"/>
          <w:szCs w:val="24"/>
          <w:lang w:bidi="ar-EG"/>
        </w:rPr>
        <w:t xml:space="preserve">, </w:t>
      </w:r>
      <w:r w:rsidR="00AE0D50" w:rsidRPr="002A6325">
        <w:rPr>
          <w:rFonts w:ascii="Times New Roman" w:eastAsia="Times New Roman" w:hAnsi="Times New Roman" w:cs="Times New Roman"/>
          <w:color w:val="000000"/>
          <w:sz w:val="24"/>
          <w:szCs w:val="24"/>
          <w:lang w:bidi="ar-EG"/>
        </w:rPr>
        <w:t>E.</w:t>
      </w:r>
      <w:r w:rsidRPr="002A6325">
        <w:rPr>
          <w:rFonts w:ascii="Times New Roman" w:eastAsia="Times New Roman" w:hAnsi="Times New Roman" w:cs="Times New Roman"/>
          <w:color w:val="000000"/>
          <w:sz w:val="24"/>
          <w:szCs w:val="24"/>
          <w:lang w:bidi="ar-EG"/>
        </w:rPr>
        <w:t xml:space="preserve"> </w:t>
      </w:r>
      <w:r w:rsidR="00AE0D50" w:rsidRPr="002A6325">
        <w:rPr>
          <w:rFonts w:ascii="Times New Roman" w:eastAsia="Times New Roman" w:hAnsi="Times New Roman" w:cs="Times New Roman"/>
          <w:color w:val="000000"/>
          <w:sz w:val="24"/>
          <w:szCs w:val="24"/>
          <w:lang w:bidi="ar-EG"/>
        </w:rPr>
        <w:t>A. 2023. Impact of Some Foliar Applications on The Yield and its Components of Some Pea Cultivars and their Tolerance to Infestation by Main Insect Pests.</w:t>
      </w:r>
      <w:r w:rsidR="00AE0D50" w:rsidRPr="002A6325">
        <w:rPr>
          <w:sz w:val="24"/>
          <w:szCs w:val="24"/>
        </w:rPr>
        <w:t xml:space="preserve"> </w:t>
      </w:r>
      <w:r w:rsidR="00AE0D50" w:rsidRPr="002A6325">
        <w:rPr>
          <w:rFonts w:ascii="Times New Roman" w:eastAsia="Times New Roman" w:hAnsi="Times New Roman" w:cs="Times New Roman"/>
          <w:color w:val="000000"/>
          <w:sz w:val="24"/>
          <w:szCs w:val="24"/>
          <w:lang w:bidi="ar-EG"/>
        </w:rPr>
        <w:t>Middle East J. Agric. Res., 12(2):385-395.</w:t>
      </w:r>
    </w:p>
    <w:p w14:paraId="5E730743"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lastRenderedPageBreak/>
        <w:t>Heba S. Abdel-Azem, S.M. Shehata, A.M. El-</w:t>
      </w:r>
      <w:proofErr w:type="spellStart"/>
      <w:r w:rsidRPr="002A6325">
        <w:rPr>
          <w:rFonts w:ascii="Times New Roman" w:eastAsia="Times New Roman" w:hAnsi="Times New Roman" w:cs="Times New Roman"/>
          <w:color w:val="000000"/>
          <w:sz w:val="24"/>
          <w:szCs w:val="24"/>
          <w:lang w:bidi="ar-EG"/>
        </w:rPr>
        <w:t>Gizawy</w:t>
      </w:r>
      <w:proofErr w:type="spellEnd"/>
      <w:r w:rsidRPr="002A6325">
        <w:rPr>
          <w:rFonts w:ascii="Times New Roman" w:eastAsia="Times New Roman" w:hAnsi="Times New Roman" w:cs="Times New Roman"/>
          <w:color w:val="000000"/>
          <w:sz w:val="24"/>
          <w:szCs w:val="24"/>
          <w:lang w:bidi="ar-EG"/>
        </w:rPr>
        <w:t>, A. Abou El-</w:t>
      </w:r>
      <w:proofErr w:type="spellStart"/>
      <w:r w:rsidRPr="002A6325">
        <w:rPr>
          <w:rFonts w:ascii="Times New Roman" w:eastAsia="Times New Roman" w:hAnsi="Times New Roman" w:cs="Times New Roman"/>
          <w:color w:val="000000"/>
          <w:sz w:val="24"/>
          <w:szCs w:val="24"/>
          <w:lang w:bidi="ar-EG"/>
        </w:rPr>
        <w:t>Yazied</w:t>
      </w:r>
      <w:proofErr w:type="spellEnd"/>
      <w:r w:rsidRPr="002A6325">
        <w:rPr>
          <w:rFonts w:ascii="Times New Roman" w:eastAsia="Times New Roman" w:hAnsi="Times New Roman" w:cs="Times New Roman"/>
          <w:color w:val="000000"/>
          <w:sz w:val="24"/>
          <w:szCs w:val="24"/>
          <w:lang w:bidi="ar-EG"/>
        </w:rPr>
        <w:t xml:space="preserve"> and S.M. Adam, 2015. </w:t>
      </w:r>
      <w:proofErr w:type="gramStart"/>
      <w:r w:rsidRPr="002A6325">
        <w:rPr>
          <w:rFonts w:ascii="Times New Roman" w:eastAsia="Times New Roman" w:hAnsi="Times New Roman" w:cs="Times New Roman"/>
          <w:color w:val="000000"/>
          <w:sz w:val="24"/>
          <w:szCs w:val="24"/>
          <w:lang w:bidi="ar-EG"/>
        </w:rPr>
        <w:t>Snap  bean</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response  to</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Salicylic  Acid</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and  Putrescine</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Used  Separately</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and  Jointly</w:t>
      </w:r>
      <w:proofErr w:type="gramEnd"/>
      <w:r w:rsidRPr="002A6325">
        <w:rPr>
          <w:rFonts w:ascii="Times New Roman" w:eastAsia="Times New Roman" w:hAnsi="Times New Roman" w:cs="Times New Roman"/>
          <w:color w:val="000000"/>
          <w:sz w:val="24"/>
          <w:szCs w:val="24"/>
          <w:lang w:bidi="ar-EG"/>
        </w:rPr>
        <w:t xml:space="preserve"> under two sowing dates. Middle East Journal of Applied Sciences. Vol. 5, (4):1211-1221.</w:t>
      </w:r>
    </w:p>
    <w:p w14:paraId="7DEA70AD"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Ho, T. T. K., Tra, V. T., Le, T. H., Nguyen, N., Tran, C., Nguyen, P., </w:t>
      </w:r>
      <w:proofErr w:type="spellStart"/>
      <w:proofErr w:type="gramStart"/>
      <w:r w:rsidRPr="002A6325">
        <w:rPr>
          <w:rFonts w:ascii="Times New Roman" w:eastAsia="Times New Roman" w:hAnsi="Times New Roman" w:cs="Times New Roman"/>
          <w:color w:val="000000"/>
          <w:sz w:val="24"/>
          <w:szCs w:val="24"/>
          <w:lang w:bidi="ar-EG"/>
        </w:rPr>
        <w:t>Vo,T</w:t>
      </w:r>
      <w:proofErr w:type="spellEnd"/>
      <w:r w:rsidRPr="002A6325">
        <w:rPr>
          <w:rFonts w:ascii="Times New Roman" w:eastAsia="Times New Roman" w:hAnsi="Times New Roman" w:cs="Times New Roman"/>
          <w:color w:val="000000"/>
          <w:sz w:val="24"/>
          <w:szCs w:val="24"/>
          <w:lang w:bidi="ar-EG"/>
        </w:rPr>
        <w:t>.</w:t>
      </w:r>
      <w:proofErr w:type="gramEnd"/>
      <w:r w:rsidRPr="002A6325">
        <w:rPr>
          <w:rFonts w:ascii="Times New Roman" w:eastAsia="Times New Roman" w:hAnsi="Times New Roman" w:cs="Times New Roman"/>
          <w:color w:val="000000"/>
          <w:sz w:val="24"/>
          <w:szCs w:val="24"/>
          <w:lang w:bidi="ar-EG"/>
        </w:rPr>
        <w:t xml:space="preserve">, </w:t>
      </w:r>
      <w:proofErr w:type="spellStart"/>
      <w:proofErr w:type="gramStart"/>
      <w:r w:rsidRPr="002A6325">
        <w:rPr>
          <w:rFonts w:ascii="Times New Roman" w:eastAsia="Times New Roman" w:hAnsi="Times New Roman" w:cs="Times New Roman"/>
          <w:color w:val="000000"/>
          <w:sz w:val="24"/>
          <w:szCs w:val="24"/>
          <w:lang w:bidi="ar-EG"/>
        </w:rPr>
        <w:t>Thai,V</w:t>
      </w:r>
      <w:proofErr w:type="spellEnd"/>
      <w:r w:rsidRPr="002A6325">
        <w:rPr>
          <w:rFonts w:ascii="Times New Roman" w:eastAsia="Times New Roman" w:hAnsi="Times New Roman" w:cs="Times New Roman"/>
          <w:color w:val="000000"/>
          <w:sz w:val="24"/>
          <w:szCs w:val="24"/>
          <w:lang w:bidi="ar-EG"/>
        </w:rPr>
        <w:t>.</w:t>
      </w:r>
      <w:proofErr w:type="gramEnd"/>
      <w:r w:rsidRPr="002A6325">
        <w:rPr>
          <w:rFonts w:ascii="Times New Roman" w:eastAsia="Times New Roman" w:hAnsi="Times New Roman" w:cs="Times New Roman"/>
          <w:color w:val="000000"/>
          <w:sz w:val="24"/>
          <w:szCs w:val="24"/>
          <w:lang w:bidi="ar-EG"/>
        </w:rPr>
        <w:t xml:space="preserve"> &amp; Bui, X. T. (2022). Compost to improve sustainable soil cultivation and crop productivity. Case Studies in Chemical and Environmental Engineering Volume 6, 100211.</w:t>
      </w:r>
    </w:p>
    <w:p w14:paraId="25F186CC"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Jackson, M.</w:t>
      </w:r>
      <w:r w:rsidR="00E85A53" w:rsidRPr="002A6325">
        <w:rPr>
          <w:rFonts w:ascii="Times New Roman" w:eastAsia="Times New Roman" w:hAnsi="Times New Roman" w:cs="Times New Roman"/>
          <w:color w:val="000000"/>
          <w:sz w:val="24"/>
          <w:szCs w:val="24"/>
          <w:lang w:bidi="ar-EG"/>
        </w:rPr>
        <w:t xml:space="preserve"> I.</w:t>
      </w:r>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1973</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Soil Chemical Analysis Prentice – Hall India Private Limited, New Delhi., pp.38-251.</w:t>
      </w:r>
    </w:p>
    <w:p w14:paraId="3DCD13F4"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Karimi</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S., </w:t>
      </w:r>
      <w:r w:rsidR="00E85A53" w:rsidRPr="002A6325">
        <w:rPr>
          <w:rFonts w:ascii="Times New Roman" w:eastAsia="Times New Roman" w:hAnsi="Times New Roman" w:cs="Times New Roman"/>
          <w:color w:val="000000"/>
          <w:sz w:val="24"/>
          <w:szCs w:val="24"/>
          <w:lang w:bidi="ar-EG"/>
        </w:rPr>
        <w:t xml:space="preserve">Abbaspour, </w:t>
      </w:r>
      <w:r w:rsidRPr="002A6325">
        <w:rPr>
          <w:rFonts w:ascii="Times New Roman" w:eastAsia="Times New Roman" w:hAnsi="Times New Roman" w:cs="Times New Roman"/>
          <w:color w:val="000000"/>
          <w:sz w:val="24"/>
          <w:szCs w:val="24"/>
          <w:lang w:bidi="ar-EG"/>
        </w:rPr>
        <w:t>H.</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Sinaki,</w:t>
      </w:r>
      <w:r w:rsidRPr="002A6325">
        <w:rPr>
          <w:rFonts w:ascii="Times New Roman" w:eastAsia="Times New Roman" w:hAnsi="Times New Roman" w:cs="Times New Roman"/>
          <w:color w:val="000000"/>
          <w:sz w:val="24"/>
          <w:szCs w:val="24"/>
          <w:lang w:bidi="ar-EG"/>
        </w:rPr>
        <w:t xml:space="preserve"> J.</w:t>
      </w:r>
      <w:r w:rsidR="00E85A53"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 xml:space="preserve">&amp; </w:t>
      </w:r>
      <w:proofErr w:type="spellStart"/>
      <w:proofErr w:type="gramStart"/>
      <w:r w:rsidR="00E85A53" w:rsidRPr="002A6325">
        <w:rPr>
          <w:rFonts w:ascii="Times New Roman" w:eastAsia="Times New Roman" w:hAnsi="Times New Roman" w:cs="Times New Roman"/>
          <w:color w:val="000000"/>
          <w:sz w:val="24"/>
          <w:szCs w:val="24"/>
          <w:lang w:bidi="ar-EG"/>
        </w:rPr>
        <w:t>Makarian</w:t>
      </w:r>
      <w:proofErr w:type="spellEnd"/>
      <w:r w:rsidR="00E85A53" w:rsidRPr="002A6325">
        <w:rPr>
          <w:rFonts w:ascii="Times New Roman" w:eastAsia="Times New Roman" w:hAnsi="Times New Roman" w:cs="Times New Roman"/>
          <w:color w:val="000000"/>
          <w:sz w:val="24"/>
          <w:szCs w:val="24"/>
          <w:lang w:bidi="ar-EG"/>
        </w:rPr>
        <w:t xml:space="preserve">, </w:t>
      </w:r>
      <w:r w:rsidRPr="002A6325">
        <w:rPr>
          <w:sz w:val="24"/>
          <w:szCs w:val="24"/>
        </w:rPr>
        <w:t xml:space="preserve"> </w:t>
      </w:r>
      <w:r w:rsidRPr="002A6325">
        <w:rPr>
          <w:rFonts w:ascii="Times New Roman" w:eastAsia="Times New Roman" w:hAnsi="Times New Roman" w:cs="Times New Roman"/>
          <w:color w:val="000000"/>
          <w:sz w:val="24"/>
          <w:szCs w:val="24"/>
          <w:lang w:bidi="ar-EG"/>
        </w:rPr>
        <w:t>H.</w:t>
      </w:r>
      <w:proofErr w:type="gramEnd"/>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2012</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Effects </w:t>
      </w:r>
      <w:proofErr w:type="gramStart"/>
      <w:r w:rsidRPr="002A6325">
        <w:rPr>
          <w:rFonts w:ascii="Times New Roman" w:eastAsia="Times New Roman" w:hAnsi="Times New Roman" w:cs="Times New Roman"/>
          <w:color w:val="000000"/>
          <w:sz w:val="24"/>
          <w:szCs w:val="24"/>
          <w:lang w:bidi="ar-EG"/>
        </w:rPr>
        <w:t>of  Water</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Deficit  and</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Chitosan  praying</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on  Osmotic</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Adjustment  and</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Soluble  Protein</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of  Cultivars</w:t>
      </w:r>
      <w:proofErr w:type="gramEnd"/>
      <w:r w:rsidRPr="002A6325">
        <w:rPr>
          <w:rFonts w:ascii="Times New Roman" w:eastAsia="Times New Roman" w:hAnsi="Times New Roman" w:cs="Times New Roman"/>
          <w:color w:val="000000"/>
          <w:sz w:val="24"/>
          <w:szCs w:val="24"/>
          <w:lang w:bidi="ar-EG"/>
        </w:rPr>
        <w:t xml:space="preserve">  Castor </w:t>
      </w:r>
      <w:proofErr w:type="gramStart"/>
      <w:r w:rsidRPr="002A6325">
        <w:rPr>
          <w:rFonts w:ascii="Times New Roman" w:eastAsia="Times New Roman" w:hAnsi="Times New Roman" w:cs="Times New Roman"/>
          <w:color w:val="000000"/>
          <w:sz w:val="24"/>
          <w:szCs w:val="24"/>
          <w:lang w:bidi="ar-EG"/>
        </w:rPr>
        <w:t>Bean  (</w:t>
      </w:r>
      <w:r w:rsidRPr="002A6325">
        <w:rPr>
          <w:rFonts w:ascii="Times New Roman" w:eastAsia="Times New Roman" w:hAnsi="Times New Roman" w:cs="Times New Roman"/>
          <w:i/>
          <w:iCs/>
          <w:color w:val="000000"/>
          <w:sz w:val="24"/>
          <w:szCs w:val="24"/>
          <w:lang w:bidi="ar-EG"/>
        </w:rPr>
        <w:t>Ricinus  communis</w:t>
      </w:r>
      <w:proofErr w:type="gramEnd"/>
      <w:r w:rsidRPr="002A6325">
        <w:rPr>
          <w:rFonts w:ascii="Times New Roman" w:eastAsia="Times New Roman" w:hAnsi="Times New Roman" w:cs="Times New Roman"/>
          <w:color w:val="000000"/>
          <w:sz w:val="24"/>
          <w:szCs w:val="24"/>
          <w:lang w:bidi="ar-EG"/>
        </w:rPr>
        <w:t xml:space="preserve">  L.). Journal of Stress Physiology and Biochemistry, 8:160-169.</w:t>
      </w:r>
    </w:p>
    <w:p w14:paraId="7F835B4B"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Kim, H.</w:t>
      </w:r>
      <w:r w:rsidR="00E85A53" w:rsidRPr="002A6325">
        <w:rPr>
          <w:rFonts w:ascii="Times New Roman" w:eastAsia="Times New Roman" w:hAnsi="Times New Roman" w:cs="Times New Roman"/>
          <w:color w:val="000000"/>
          <w:sz w:val="24"/>
          <w:szCs w:val="24"/>
          <w:lang w:bidi="ar-EG"/>
        </w:rPr>
        <w:t xml:space="preserve"> J.</w:t>
      </w:r>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2005</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Characterization of bioactive compounds in </w:t>
      </w:r>
      <w:proofErr w:type="gramStart"/>
      <w:r w:rsidRPr="002A6325">
        <w:rPr>
          <w:rFonts w:ascii="Times New Roman" w:eastAsia="Times New Roman" w:hAnsi="Times New Roman" w:cs="Times New Roman"/>
          <w:color w:val="000000"/>
          <w:sz w:val="24"/>
          <w:szCs w:val="24"/>
          <w:lang w:bidi="ar-EG"/>
        </w:rPr>
        <w:t>essential  oils,  fermented</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anchovy  sauce,  and</w:t>
      </w:r>
      <w:proofErr w:type="gramEnd"/>
      <w:r w:rsidRPr="002A6325">
        <w:rPr>
          <w:rFonts w:ascii="Times New Roman" w:eastAsia="Times New Roman" w:hAnsi="Times New Roman" w:cs="Times New Roman"/>
          <w:color w:val="000000"/>
          <w:sz w:val="24"/>
          <w:szCs w:val="24"/>
          <w:lang w:bidi="ar-EG"/>
        </w:rPr>
        <w:t xml:space="preserve">  edible </w:t>
      </w:r>
      <w:proofErr w:type="gramStart"/>
      <w:r w:rsidRPr="002A6325">
        <w:rPr>
          <w:rFonts w:ascii="Times New Roman" w:eastAsia="Times New Roman" w:hAnsi="Times New Roman" w:cs="Times New Roman"/>
          <w:color w:val="000000"/>
          <w:sz w:val="24"/>
          <w:szCs w:val="24"/>
          <w:lang w:bidi="ar-EG"/>
        </w:rPr>
        <w:t>plants,  and,  induction</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of  phytochemicals</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from  edible</w:t>
      </w:r>
      <w:proofErr w:type="gramEnd"/>
      <w:r w:rsidRPr="002A6325">
        <w:rPr>
          <w:rFonts w:ascii="Times New Roman" w:eastAsia="Times New Roman" w:hAnsi="Times New Roman" w:cs="Times New Roman"/>
          <w:color w:val="000000"/>
          <w:sz w:val="24"/>
          <w:szCs w:val="24"/>
          <w:lang w:bidi="ar-EG"/>
        </w:rPr>
        <w:t xml:space="preserve"> plants </w:t>
      </w:r>
      <w:proofErr w:type="gramStart"/>
      <w:r w:rsidRPr="002A6325">
        <w:rPr>
          <w:rFonts w:ascii="Times New Roman" w:eastAsia="Times New Roman" w:hAnsi="Times New Roman" w:cs="Times New Roman"/>
          <w:color w:val="000000"/>
          <w:sz w:val="24"/>
          <w:szCs w:val="24"/>
          <w:lang w:bidi="ar-EG"/>
        </w:rPr>
        <w:t>using  methyl</w:t>
      </w:r>
      <w:proofErr w:type="gramEnd"/>
      <w:r w:rsidRPr="002A6325">
        <w:rPr>
          <w:rFonts w:ascii="Times New Roman" w:eastAsia="Times New Roman" w:hAnsi="Times New Roman" w:cs="Times New Roman"/>
          <w:color w:val="000000"/>
          <w:sz w:val="24"/>
          <w:szCs w:val="24"/>
          <w:lang w:bidi="ar-EG"/>
        </w:rPr>
        <w:t xml:space="preserve">  </w:t>
      </w:r>
      <w:proofErr w:type="spellStart"/>
      <w:proofErr w:type="gramStart"/>
      <w:r w:rsidRPr="002A6325">
        <w:rPr>
          <w:rFonts w:ascii="Times New Roman" w:eastAsia="Times New Roman" w:hAnsi="Times New Roman" w:cs="Times New Roman"/>
          <w:color w:val="000000"/>
          <w:sz w:val="24"/>
          <w:szCs w:val="24"/>
          <w:lang w:bidi="ar-EG"/>
        </w:rPr>
        <w:t>jasmonate</w:t>
      </w:r>
      <w:proofErr w:type="spellEnd"/>
      <w:r w:rsidRPr="002A6325">
        <w:rPr>
          <w:rFonts w:ascii="Times New Roman" w:eastAsia="Times New Roman" w:hAnsi="Times New Roman" w:cs="Times New Roman"/>
          <w:color w:val="000000"/>
          <w:sz w:val="24"/>
          <w:szCs w:val="24"/>
          <w:lang w:bidi="ar-EG"/>
        </w:rPr>
        <w:t xml:space="preserve">  (MeJA)  and</w:t>
      </w:r>
      <w:proofErr w:type="gramEnd"/>
      <w:r w:rsidRPr="002A6325">
        <w:rPr>
          <w:rFonts w:ascii="Times New Roman" w:eastAsia="Times New Roman" w:hAnsi="Times New Roman" w:cs="Times New Roman"/>
          <w:color w:val="000000"/>
          <w:sz w:val="24"/>
          <w:szCs w:val="24"/>
          <w:lang w:bidi="ar-EG"/>
        </w:rPr>
        <w:t xml:space="preserve">  chitosan. Ph.D. Thesis Clemson </w:t>
      </w:r>
      <w:proofErr w:type="spellStart"/>
      <w:r w:rsidRPr="002A6325">
        <w:rPr>
          <w:rFonts w:ascii="Times New Roman" w:eastAsia="Times New Roman" w:hAnsi="Times New Roman" w:cs="Times New Roman"/>
          <w:color w:val="000000"/>
          <w:sz w:val="24"/>
          <w:szCs w:val="24"/>
          <w:lang w:bidi="ar-EG"/>
        </w:rPr>
        <w:t>Univ.USA</w:t>
      </w:r>
      <w:proofErr w:type="spellEnd"/>
      <w:r w:rsidRPr="002A6325">
        <w:rPr>
          <w:rFonts w:ascii="Times New Roman" w:eastAsia="Times New Roman" w:hAnsi="Times New Roman" w:cs="Times New Roman"/>
          <w:color w:val="000000"/>
          <w:sz w:val="24"/>
          <w:szCs w:val="24"/>
          <w:lang w:bidi="ar-EG"/>
        </w:rPr>
        <w:t>.</w:t>
      </w:r>
    </w:p>
    <w:p w14:paraId="6D523C69"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Klute, A. (1986). Methods of soil analysis, part I. 2nd </w:t>
      </w:r>
      <w:proofErr w:type="spellStart"/>
      <w:r w:rsidRPr="002A6325">
        <w:rPr>
          <w:rFonts w:ascii="Times New Roman" w:eastAsia="Times New Roman" w:hAnsi="Times New Roman" w:cs="Times New Roman"/>
          <w:color w:val="000000"/>
          <w:sz w:val="24"/>
          <w:szCs w:val="24"/>
          <w:lang w:bidi="ar-EG"/>
        </w:rPr>
        <w:t>edn</w:t>
      </w:r>
      <w:proofErr w:type="spellEnd"/>
      <w:r w:rsidRPr="002A6325">
        <w:rPr>
          <w:rFonts w:ascii="Times New Roman" w:eastAsia="Times New Roman" w:hAnsi="Times New Roman" w:cs="Times New Roman"/>
          <w:color w:val="000000"/>
          <w:sz w:val="24"/>
          <w:szCs w:val="24"/>
          <w:lang w:bidi="ar-EG"/>
        </w:rPr>
        <w:t xml:space="preserve">. </w:t>
      </w:r>
      <w:proofErr w:type="spellStart"/>
      <w:proofErr w:type="gramStart"/>
      <w:r w:rsidRPr="002A6325">
        <w:rPr>
          <w:rFonts w:ascii="Times New Roman" w:eastAsia="Times New Roman" w:hAnsi="Times New Roman" w:cs="Times New Roman"/>
          <w:color w:val="000000"/>
          <w:sz w:val="24"/>
          <w:szCs w:val="24"/>
          <w:lang w:bidi="ar-EG"/>
        </w:rPr>
        <w:t>Wisconsin,Madison</w:t>
      </w:r>
      <w:proofErr w:type="spellEnd"/>
      <w:proofErr w:type="gramEnd"/>
      <w:r w:rsidRPr="002A6325">
        <w:rPr>
          <w:rFonts w:ascii="Times New Roman" w:eastAsia="Times New Roman" w:hAnsi="Times New Roman" w:cs="Times New Roman"/>
          <w:color w:val="000000"/>
          <w:sz w:val="24"/>
          <w:szCs w:val="24"/>
          <w:lang w:bidi="ar-EG"/>
        </w:rPr>
        <w:t>, USA: American Society of Agronomy</w:t>
      </w:r>
    </w:p>
    <w:p w14:paraId="06E48534" w14:textId="77777777" w:rsidR="00AE0D50" w:rsidRPr="002A6325" w:rsidRDefault="00AE0D50" w:rsidP="002A6325">
      <w:pPr>
        <w:spacing w:after="0" w:line="240" w:lineRule="auto"/>
        <w:ind w:left="785" w:hangingChars="327" w:hanging="785"/>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Kotb</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M.</w:t>
      </w:r>
      <w:r w:rsidR="00E85A53" w:rsidRPr="002A6325">
        <w:rPr>
          <w:rFonts w:ascii="Times New Roman" w:eastAsia="Times New Roman" w:hAnsi="Times New Roman" w:cs="Times New Roman"/>
          <w:color w:val="000000"/>
          <w:sz w:val="24"/>
          <w:szCs w:val="24"/>
          <w:lang w:bidi="ar-EG"/>
        </w:rPr>
        <w:t xml:space="preserve"> N.</w:t>
      </w:r>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2019</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Effect of water regime; pruning system </w:t>
      </w:r>
      <w:proofErr w:type="gramStart"/>
      <w:r w:rsidRPr="002A6325">
        <w:rPr>
          <w:rFonts w:ascii="Times New Roman" w:eastAsia="Times New Roman" w:hAnsi="Times New Roman" w:cs="Times New Roman"/>
          <w:color w:val="000000"/>
          <w:sz w:val="24"/>
          <w:szCs w:val="24"/>
          <w:lang w:bidi="ar-EG"/>
        </w:rPr>
        <w:t>and  potassium</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silicate  on</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dry  mass</w:t>
      </w:r>
      <w:proofErr w:type="gramEnd"/>
      <w:r w:rsidRPr="002A6325">
        <w:rPr>
          <w:rFonts w:ascii="Times New Roman" w:eastAsia="Times New Roman" w:hAnsi="Times New Roman" w:cs="Times New Roman"/>
          <w:color w:val="000000"/>
          <w:sz w:val="24"/>
          <w:szCs w:val="24"/>
          <w:lang w:bidi="ar-EG"/>
        </w:rPr>
        <w:t xml:space="preserve">  production of sweet pepper plants grown in calcareous soil under greenhouse.  Alexandria J. of Agric.  Sci. DOI:10.21608/</w:t>
      </w:r>
      <w:proofErr w:type="spellStart"/>
      <w:r w:rsidRPr="002A6325">
        <w:rPr>
          <w:rFonts w:ascii="Times New Roman" w:eastAsia="Times New Roman" w:hAnsi="Times New Roman" w:cs="Times New Roman"/>
          <w:color w:val="000000"/>
          <w:sz w:val="24"/>
          <w:szCs w:val="24"/>
          <w:lang w:bidi="ar-EG"/>
        </w:rPr>
        <w:t>Alexja</w:t>
      </w:r>
      <w:proofErr w:type="spellEnd"/>
      <w:r w:rsidRPr="002A6325">
        <w:rPr>
          <w:rFonts w:ascii="Times New Roman" w:eastAsia="Times New Roman" w:hAnsi="Times New Roman" w:cs="Times New Roman"/>
          <w:color w:val="000000"/>
          <w:sz w:val="24"/>
          <w:szCs w:val="24"/>
          <w:lang w:bidi="ar-EG"/>
        </w:rPr>
        <w:t xml:space="preserve"> .2019.28569</w:t>
      </w:r>
      <w:r w:rsidR="00E34059" w:rsidRPr="002A6325">
        <w:rPr>
          <w:rFonts w:ascii="Times New Roman" w:eastAsia="Times New Roman" w:hAnsi="Times New Roman" w:cs="Times New Roman"/>
          <w:color w:val="000000"/>
          <w:sz w:val="24"/>
          <w:szCs w:val="24"/>
          <w:lang w:bidi="ar-EG"/>
        </w:rPr>
        <w:t>.</w:t>
      </w:r>
    </w:p>
    <w:p w14:paraId="07D6D584"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Kranz, C. N., McLaughlin, R. A., Johnson</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A., Miller, G.</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Heitman, J. L. (2020). The effects of compost incorporation on soil physical properties in urban soils - A concise review. Journal of Environmental Management Volume 261, 1 May 2020, 110209.</w:t>
      </w:r>
    </w:p>
    <w:p w14:paraId="57C9D037"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Latif, H.</w:t>
      </w:r>
      <w:r w:rsidR="00E85A53"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H., </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2014</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Physiological </w:t>
      </w:r>
      <w:proofErr w:type="gramStart"/>
      <w:r w:rsidRPr="002A6325">
        <w:rPr>
          <w:rFonts w:ascii="Times New Roman" w:eastAsia="Times New Roman" w:hAnsi="Times New Roman" w:cs="Times New Roman"/>
          <w:color w:val="000000"/>
          <w:sz w:val="24"/>
          <w:szCs w:val="24"/>
          <w:lang w:bidi="ar-EG"/>
        </w:rPr>
        <w:t>Responses  of</w:t>
      </w:r>
      <w:proofErr w:type="gramEnd"/>
      <w:r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i/>
          <w:iCs/>
          <w:color w:val="000000"/>
          <w:sz w:val="24"/>
          <w:szCs w:val="24"/>
          <w:lang w:bidi="ar-EG"/>
        </w:rPr>
        <w:t>Pisum sativum</w:t>
      </w:r>
      <w:r w:rsidRPr="002A6325">
        <w:rPr>
          <w:rFonts w:ascii="Times New Roman" w:eastAsia="Times New Roman" w:hAnsi="Times New Roman" w:cs="Times New Roman"/>
          <w:color w:val="000000"/>
          <w:sz w:val="24"/>
          <w:szCs w:val="24"/>
          <w:lang w:bidi="ar-EG"/>
        </w:rPr>
        <w:t xml:space="preserve"> Plant to </w:t>
      </w:r>
      <w:proofErr w:type="spellStart"/>
      <w:r w:rsidRPr="002A6325">
        <w:rPr>
          <w:rFonts w:ascii="Times New Roman" w:eastAsia="Times New Roman" w:hAnsi="Times New Roman" w:cs="Times New Roman"/>
          <w:color w:val="000000"/>
          <w:sz w:val="24"/>
          <w:szCs w:val="24"/>
          <w:lang w:bidi="ar-EG"/>
        </w:rPr>
        <w:t>ExogenousABA</w:t>
      </w:r>
      <w:proofErr w:type="spellEnd"/>
      <w:r w:rsidRPr="002A6325">
        <w:rPr>
          <w:rFonts w:ascii="Times New Roman" w:eastAsia="Times New Roman" w:hAnsi="Times New Roman" w:cs="Times New Roman"/>
          <w:color w:val="000000"/>
          <w:sz w:val="24"/>
          <w:szCs w:val="24"/>
          <w:lang w:bidi="ar-EG"/>
        </w:rPr>
        <w:t xml:space="preserve"> Application under Drought Conditions. Pak. J. Bot., 46(3):973-982.</w:t>
      </w:r>
    </w:p>
    <w:p w14:paraId="7445AEB6"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Lee, S. C.</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E85A53" w:rsidRPr="002A6325">
        <w:rPr>
          <w:rFonts w:ascii="Times New Roman" w:eastAsia="Times New Roman" w:hAnsi="Times New Roman" w:cs="Times New Roman"/>
          <w:color w:val="000000"/>
          <w:sz w:val="24"/>
          <w:szCs w:val="24"/>
          <w:lang w:bidi="ar-EG"/>
        </w:rPr>
        <w:t>&amp; Luan,</w:t>
      </w:r>
      <w:r w:rsidRPr="002A6325">
        <w:rPr>
          <w:rFonts w:ascii="Times New Roman" w:eastAsia="Times New Roman" w:hAnsi="Times New Roman" w:cs="Times New Roman"/>
          <w:color w:val="000000"/>
          <w:sz w:val="24"/>
          <w:szCs w:val="24"/>
          <w:lang w:bidi="ar-EG"/>
        </w:rPr>
        <w:t xml:space="preserve"> S. </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2012</w:t>
      </w:r>
      <w:r w:rsidR="00E85A53"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ABA signal transduction at the crossroad of biotic and abiotic stress responses. Plant Cell Environ, (35):53–60.</w:t>
      </w:r>
    </w:p>
    <w:p w14:paraId="304C6910"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Mays, D.</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A., </w:t>
      </w:r>
      <w:r w:rsidR="00A43404" w:rsidRPr="002A6325">
        <w:rPr>
          <w:rFonts w:ascii="Times New Roman" w:eastAsia="Times New Roman" w:hAnsi="Times New Roman" w:cs="Times New Roman"/>
          <w:color w:val="000000"/>
          <w:sz w:val="24"/>
          <w:szCs w:val="24"/>
          <w:lang w:bidi="ar-EG"/>
        </w:rPr>
        <w:t xml:space="preserve">Terman, </w:t>
      </w:r>
      <w:r w:rsidRPr="002A6325">
        <w:rPr>
          <w:rFonts w:ascii="Times New Roman" w:eastAsia="Times New Roman" w:hAnsi="Times New Roman" w:cs="Times New Roman"/>
          <w:color w:val="000000"/>
          <w:sz w:val="24"/>
          <w:szCs w:val="24"/>
          <w:lang w:bidi="ar-EG"/>
        </w:rPr>
        <w:t>G.</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L.</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&amp; Duggan,</w:t>
      </w:r>
      <w:r w:rsidRPr="002A6325">
        <w:rPr>
          <w:rFonts w:ascii="Times New Roman" w:eastAsia="Times New Roman" w:hAnsi="Times New Roman" w:cs="Times New Roman"/>
          <w:color w:val="000000"/>
          <w:sz w:val="24"/>
          <w:szCs w:val="24"/>
          <w:lang w:bidi="ar-EG"/>
        </w:rPr>
        <w:t xml:space="preserve"> J.</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C. </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1973</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Municipal compost: effects on crop yields and soil properties. J. Environ. Qual. 2:98-92.</w:t>
      </w:r>
    </w:p>
    <w:p w14:paraId="7E6768D8"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Medina, J., Monreal, C., Barea, J. M., Arriagada, C., Borie, F.</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Cornejo, P. (2015). Crop residue stabilization and application to agricultural and degraded soils: A review. Waste Management. Vol: 42, Pages 41-54.</w:t>
      </w:r>
    </w:p>
    <w:p w14:paraId="602E2519"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Pinamonti, F.</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 xml:space="preserve">Zorzi, </w:t>
      </w:r>
      <w:r w:rsidRPr="002A6325">
        <w:rPr>
          <w:rFonts w:ascii="Times New Roman" w:eastAsia="Times New Roman" w:hAnsi="Times New Roman" w:cs="Times New Roman"/>
          <w:color w:val="000000"/>
          <w:sz w:val="24"/>
          <w:szCs w:val="24"/>
          <w:lang w:bidi="ar-EG"/>
        </w:rPr>
        <w:t xml:space="preserve">G. </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1996</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Experiences of compost use in agriculture and land reclamation projects. In: M. de Bertoldi, P. </w:t>
      </w:r>
      <w:proofErr w:type="spellStart"/>
      <w:r w:rsidRPr="002A6325">
        <w:rPr>
          <w:rFonts w:ascii="Times New Roman" w:eastAsia="Times New Roman" w:hAnsi="Times New Roman" w:cs="Times New Roman"/>
          <w:color w:val="000000"/>
          <w:sz w:val="24"/>
          <w:szCs w:val="24"/>
          <w:lang w:bidi="ar-EG"/>
        </w:rPr>
        <w:t>Sequi</w:t>
      </w:r>
      <w:proofErr w:type="spellEnd"/>
      <w:r w:rsidRPr="002A6325">
        <w:rPr>
          <w:rFonts w:ascii="Times New Roman" w:eastAsia="Times New Roman" w:hAnsi="Times New Roman" w:cs="Times New Roman"/>
          <w:color w:val="000000"/>
          <w:sz w:val="24"/>
          <w:szCs w:val="24"/>
          <w:lang w:bidi="ar-EG"/>
        </w:rPr>
        <w:t xml:space="preserve">, B. </w:t>
      </w:r>
      <w:proofErr w:type="spellStart"/>
      <w:r w:rsidRPr="002A6325">
        <w:rPr>
          <w:rFonts w:ascii="Times New Roman" w:eastAsia="Times New Roman" w:hAnsi="Times New Roman" w:cs="Times New Roman"/>
          <w:color w:val="000000"/>
          <w:sz w:val="24"/>
          <w:szCs w:val="24"/>
          <w:lang w:bidi="ar-EG"/>
        </w:rPr>
        <w:t>Lemmes</w:t>
      </w:r>
      <w:proofErr w:type="spellEnd"/>
      <w:r w:rsidRPr="002A6325">
        <w:rPr>
          <w:rFonts w:ascii="Times New Roman" w:eastAsia="Times New Roman" w:hAnsi="Times New Roman" w:cs="Times New Roman"/>
          <w:color w:val="000000"/>
          <w:sz w:val="24"/>
          <w:szCs w:val="24"/>
          <w:lang w:bidi="ar-EG"/>
        </w:rPr>
        <w:t>, and t. Papi (Eds.), the science of composting, Part 1. Blackie, Glasgow, pp. 517-527.</w:t>
      </w:r>
    </w:p>
    <w:p w14:paraId="65520905"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Quda, S., </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2016</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Major Crops and Water Scarcity in Egypt: Irrigation Water Management under Changing Climate; Springer: Cham, Switzerland; ISBN 978-3-319-21771-0.</w:t>
      </w:r>
    </w:p>
    <w:p w14:paraId="1730F5F6"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Ragab, M.</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E., Arafa,</w:t>
      </w:r>
      <w:r w:rsidR="00A43404" w:rsidRPr="002A6325">
        <w:rPr>
          <w:rFonts w:ascii="Times New Roman" w:eastAsia="Times New Roman" w:hAnsi="Times New Roman" w:cs="Times New Roman"/>
          <w:color w:val="000000"/>
          <w:sz w:val="24"/>
          <w:szCs w:val="24"/>
          <w:lang w:bidi="ar-EG"/>
        </w:rPr>
        <w:t xml:space="preserve"> A. M. M., </w:t>
      </w:r>
      <w:r w:rsidRPr="002A6325">
        <w:rPr>
          <w:rFonts w:ascii="Times New Roman" w:eastAsia="Times New Roman" w:hAnsi="Times New Roman" w:cs="Times New Roman"/>
          <w:color w:val="000000"/>
          <w:sz w:val="24"/>
          <w:szCs w:val="24"/>
          <w:lang w:bidi="ar-EG"/>
        </w:rPr>
        <w:t>Abdel Aal,</w:t>
      </w:r>
      <w:r w:rsidR="00A43404" w:rsidRPr="002A6325">
        <w:rPr>
          <w:rFonts w:ascii="Times New Roman" w:eastAsia="Times New Roman" w:hAnsi="Times New Roman" w:cs="Times New Roman"/>
          <w:color w:val="000000"/>
          <w:sz w:val="24"/>
          <w:szCs w:val="24"/>
          <w:lang w:bidi="ar-EG"/>
        </w:rPr>
        <w:t xml:space="preserve"> M., </w:t>
      </w:r>
      <w:proofErr w:type="gramStart"/>
      <w:r w:rsidR="00A43404" w:rsidRPr="002A6325">
        <w:rPr>
          <w:rFonts w:ascii="Times New Roman" w:eastAsia="Times New Roman" w:hAnsi="Times New Roman" w:cs="Times New Roman"/>
          <w:color w:val="000000"/>
          <w:sz w:val="24"/>
          <w:szCs w:val="24"/>
          <w:lang w:bidi="ar-EG"/>
        </w:rPr>
        <w:t>Fattouh,</w:t>
      </w:r>
      <w:r w:rsidRPr="002A6325">
        <w:rPr>
          <w:rFonts w:ascii="Times New Roman" w:eastAsia="Times New Roman" w:hAnsi="Times New Roman" w:cs="Times New Roman"/>
          <w:color w:val="000000"/>
          <w:sz w:val="24"/>
          <w:szCs w:val="24"/>
          <w:lang w:bidi="ar-EG"/>
        </w:rPr>
        <w:t xml:space="preserve">  N</w:t>
      </w:r>
      <w:r w:rsidR="00A43404" w:rsidRPr="002A6325">
        <w:rPr>
          <w:rFonts w:ascii="Times New Roman" w:eastAsia="Times New Roman" w:hAnsi="Times New Roman" w:cs="Times New Roman"/>
          <w:color w:val="000000"/>
          <w:sz w:val="24"/>
          <w:szCs w:val="24"/>
          <w:lang w:bidi="ar-EG"/>
        </w:rPr>
        <w:t>.</w:t>
      </w:r>
      <w:proofErr w:type="gramEnd"/>
      <w:r w:rsidRPr="002A6325">
        <w:rPr>
          <w:rFonts w:ascii="Times New Roman" w:eastAsia="Times New Roman" w:hAnsi="Times New Roman" w:cs="Times New Roman"/>
          <w:color w:val="000000"/>
          <w:sz w:val="24"/>
          <w:szCs w:val="24"/>
          <w:lang w:bidi="ar-EG"/>
        </w:rPr>
        <w:t xml:space="preserve"> M.</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El-Gamal,</w:t>
      </w:r>
      <w:r w:rsidRPr="002A6325">
        <w:rPr>
          <w:rFonts w:ascii="Times New Roman" w:eastAsia="Times New Roman" w:hAnsi="Times New Roman" w:cs="Times New Roman"/>
          <w:color w:val="000000"/>
          <w:sz w:val="24"/>
          <w:szCs w:val="24"/>
          <w:lang w:bidi="ar-EG"/>
        </w:rPr>
        <w:t xml:space="preserve"> A.</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B. </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2021</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Influence of Seaweed Extract, Chitosan and Salicylic Acid on Yield Components and Seed Chemical Composition of Pea Plants. Journal of Horticultural Science &amp; Ornamental Plants 13 (3):357-365.</w:t>
      </w:r>
    </w:p>
    <w:p w14:paraId="4C589C7B"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Rodrigues, M.</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S., </w:t>
      </w:r>
      <w:r w:rsidR="00A43404" w:rsidRPr="002A6325">
        <w:rPr>
          <w:rFonts w:ascii="Times New Roman" w:eastAsia="Times New Roman" w:hAnsi="Times New Roman" w:cs="Times New Roman"/>
          <w:color w:val="000000"/>
          <w:sz w:val="24"/>
          <w:szCs w:val="24"/>
          <w:lang w:bidi="ar-EG"/>
        </w:rPr>
        <w:t xml:space="preserve">Lopez-Real, </w:t>
      </w:r>
      <w:r w:rsidRPr="002A6325">
        <w:rPr>
          <w:rFonts w:ascii="Times New Roman" w:eastAsia="Times New Roman" w:hAnsi="Times New Roman" w:cs="Times New Roman"/>
          <w:color w:val="000000"/>
          <w:sz w:val="24"/>
          <w:szCs w:val="24"/>
          <w:lang w:bidi="ar-EG"/>
        </w:rPr>
        <w:t>J.</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M.</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 xml:space="preserve">Lee, </w:t>
      </w:r>
      <w:r w:rsidRPr="002A6325">
        <w:rPr>
          <w:rFonts w:ascii="Times New Roman" w:eastAsia="Times New Roman" w:hAnsi="Times New Roman" w:cs="Times New Roman"/>
          <w:color w:val="000000"/>
          <w:sz w:val="24"/>
          <w:szCs w:val="24"/>
          <w:lang w:bidi="ar-EG"/>
        </w:rPr>
        <w:t>H.</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C. </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1996</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Use of composted </w:t>
      </w:r>
      <w:proofErr w:type="spellStart"/>
      <w:r w:rsidRPr="002A6325">
        <w:rPr>
          <w:rFonts w:ascii="Times New Roman" w:eastAsia="Times New Roman" w:hAnsi="Times New Roman" w:cs="Times New Roman"/>
          <w:color w:val="000000"/>
          <w:sz w:val="24"/>
          <w:szCs w:val="24"/>
          <w:lang w:bidi="ar-EG"/>
        </w:rPr>
        <w:t>societa</w:t>
      </w:r>
      <w:proofErr w:type="spellEnd"/>
      <w:r w:rsidRPr="002A6325">
        <w:rPr>
          <w:rFonts w:ascii="Times New Roman" w:eastAsia="Times New Roman" w:hAnsi="Times New Roman" w:cs="Times New Roman"/>
          <w:color w:val="000000"/>
          <w:sz w:val="24"/>
          <w:szCs w:val="24"/>
          <w:lang w:bidi="ar-EG"/>
        </w:rPr>
        <w:t xml:space="preserve"> l organic wastes for sustainable crop production. In: M. </w:t>
      </w:r>
      <w:proofErr w:type="spellStart"/>
      <w:r w:rsidRPr="002A6325">
        <w:rPr>
          <w:rFonts w:ascii="Times New Roman" w:eastAsia="Times New Roman" w:hAnsi="Times New Roman" w:cs="Times New Roman"/>
          <w:color w:val="000000"/>
          <w:sz w:val="24"/>
          <w:szCs w:val="24"/>
          <w:lang w:bidi="ar-EG"/>
        </w:rPr>
        <w:t>deBertoldi</w:t>
      </w:r>
      <w:proofErr w:type="spellEnd"/>
      <w:r w:rsidRPr="002A6325">
        <w:rPr>
          <w:rFonts w:ascii="Times New Roman" w:eastAsia="Times New Roman" w:hAnsi="Times New Roman" w:cs="Times New Roman"/>
          <w:color w:val="000000"/>
          <w:sz w:val="24"/>
          <w:szCs w:val="24"/>
          <w:lang w:bidi="ar-EG"/>
        </w:rPr>
        <w:t xml:space="preserve">, </w:t>
      </w:r>
      <w:proofErr w:type="spellStart"/>
      <w:proofErr w:type="gramStart"/>
      <w:r w:rsidRPr="002A6325">
        <w:rPr>
          <w:rFonts w:ascii="Times New Roman" w:eastAsia="Times New Roman" w:hAnsi="Times New Roman" w:cs="Times New Roman"/>
          <w:color w:val="000000"/>
          <w:sz w:val="24"/>
          <w:szCs w:val="24"/>
          <w:lang w:bidi="ar-EG"/>
        </w:rPr>
        <w:t>P.Sequi</w:t>
      </w:r>
      <w:proofErr w:type="spellEnd"/>
      <w:proofErr w:type="gramEnd"/>
      <w:r w:rsidRPr="002A6325">
        <w:rPr>
          <w:rFonts w:ascii="Times New Roman" w:eastAsia="Times New Roman" w:hAnsi="Times New Roman" w:cs="Times New Roman"/>
          <w:color w:val="000000"/>
          <w:sz w:val="24"/>
          <w:szCs w:val="24"/>
          <w:lang w:bidi="ar-EG"/>
        </w:rPr>
        <w:t xml:space="preserve">, B. </w:t>
      </w:r>
      <w:proofErr w:type="spellStart"/>
      <w:r w:rsidRPr="002A6325">
        <w:rPr>
          <w:rFonts w:ascii="Times New Roman" w:eastAsia="Times New Roman" w:hAnsi="Times New Roman" w:cs="Times New Roman"/>
          <w:color w:val="000000"/>
          <w:sz w:val="24"/>
          <w:szCs w:val="24"/>
          <w:lang w:bidi="ar-EG"/>
        </w:rPr>
        <w:t>Lemmes</w:t>
      </w:r>
      <w:proofErr w:type="spellEnd"/>
      <w:r w:rsidRPr="002A6325">
        <w:rPr>
          <w:rFonts w:ascii="Times New Roman" w:eastAsia="Times New Roman" w:hAnsi="Times New Roman" w:cs="Times New Roman"/>
          <w:color w:val="000000"/>
          <w:sz w:val="24"/>
          <w:szCs w:val="24"/>
          <w:lang w:bidi="ar-EG"/>
        </w:rPr>
        <w:t>, and t. Papi (Eds.), the science of composting, Part 1. Blackie, Glasgow, pp. 447-456.</w:t>
      </w:r>
    </w:p>
    <w:p w14:paraId="7E780AC6"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lastRenderedPageBreak/>
        <w:t>Rosales</w:t>
      </w:r>
      <w:r w:rsidR="00A43404" w:rsidRPr="002A6325">
        <w:rPr>
          <w:rFonts w:ascii="Times New Roman" w:eastAsia="Times New Roman" w:hAnsi="Times New Roman" w:cs="Times New Roman"/>
          <w:color w:val="000000"/>
          <w:sz w:val="24"/>
          <w:szCs w:val="24"/>
          <w:lang w:bidi="ar-EG"/>
        </w:rPr>
        <w:t>-</w:t>
      </w:r>
      <w:proofErr w:type="spellStart"/>
      <w:r w:rsidR="00A43404" w:rsidRPr="002A6325">
        <w:rPr>
          <w:rFonts w:ascii="Times New Roman" w:eastAsia="Times New Roman" w:hAnsi="Times New Roman" w:cs="Times New Roman"/>
          <w:color w:val="000000"/>
          <w:sz w:val="24"/>
          <w:szCs w:val="24"/>
          <w:lang w:bidi="ar-EG"/>
        </w:rPr>
        <w:t>Sernaa</w:t>
      </w:r>
      <w:proofErr w:type="spellEnd"/>
      <w:r w:rsidR="00A43404" w:rsidRPr="002A6325">
        <w:rPr>
          <w:rFonts w:ascii="Times New Roman" w:eastAsia="Times New Roman" w:hAnsi="Times New Roman" w:cs="Times New Roman"/>
          <w:color w:val="000000"/>
          <w:sz w:val="24"/>
          <w:szCs w:val="24"/>
          <w:lang w:bidi="ar-EG"/>
        </w:rPr>
        <w:t xml:space="preserve">, R., </w:t>
      </w:r>
      <w:proofErr w:type="spellStart"/>
      <w:r w:rsidRPr="002A6325">
        <w:rPr>
          <w:rFonts w:ascii="Times New Roman" w:eastAsia="Times New Roman" w:hAnsi="Times New Roman" w:cs="Times New Roman"/>
          <w:color w:val="000000"/>
          <w:sz w:val="24"/>
          <w:szCs w:val="24"/>
          <w:lang w:bidi="ar-EG"/>
        </w:rPr>
        <w:t>Kohashi-Shibataa</w:t>
      </w:r>
      <w:proofErr w:type="spellEnd"/>
      <w:r w:rsidRPr="002A6325">
        <w:rPr>
          <w:rFonts w:ascii="Times New Roman" w:eastAsia="Times New Roman" w:hAnsi="Times New Roman" w:cs="Times New Roman"/>
          <w:color w:val="000000"/>
          <w:sz w:val="24"/>
          <w:szCs w:val="24"/>
          <w:lang w:bidi="ar-EG"/>
        </w:rPr>
        <w:t>,</w:t>
      </w:r>
      <w:r w:rsidR="00A43404" w:rsidRPr="002A6325">
        <w:rPr>
          <w:rFonts w:ascii="Times New Roman" w:eastAsia="Times New Roman" w:hAnsi="Times New Roman" w:cs="Times New Roman"/>
          <w:color w:val="000000"/>
          <w:sz w:val="24"/>
          <w:szCs w:val="24"/>
          <w:lang w:bidi="ar-EG"/>
        </w:rPr>
        <w:t xml:space="preserve"> J.,</w:t>
      </w:r>
      <w:r w:rsidRPr="002A6325">
        <w:rPr>
          <w:rFonts w:ascii="Times New Roman" w:eastAsia="Times New Roman" w:hAnsi="Times New Roman" w:cs="Times New Roman"/>
          <w:color w:val="000000"/>
          <w:sz w:val="24"/>
          <w:szCs w:val="24"/>
          <w:lang w:bidi="ar-EG"/>
        </w:rPr>
        <w:t xml:space="preserve"> </w:t>
      </w:r>
      <w:proofErr w:type="spellStart"/>
      <w:r w:rsidR="00A43404" w:rsidRPr="002A6325">
        <w:rPr>
          <w:rFonts w:ascii="Times New Roman" w:eastAsia="Times New Roman" w:hAnsi="Times New Roman" w:cs="Times New Roman"/>
          <w:color w:val="000000"/>
          <w:sz w:val="24"/>
          <w:szCs w:val="24"/>
          <w:lang w:bidi="ar-EG"/>
        </w:rPr>
        <w:t>Gallegosb</w:t>
      </w:r>
      <w:proofErr w:type="spellEnd"/>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J.</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Trejo-</w:t>
      </w:r>
      <w:proofErr w:type="spellStart"/>
      <w:r w:rsidR="00A43404" w:rsidRPr="002A6325">
        <w:rPr>
          <w:rFonts w:ascii="Times New Roman" w:eastAsia="Times New Roman" w:hAnsi="Times New Roman" w:cs="Times New Roman"/>
          <w:color w:val="000000"/>
          <w:sz w:val="24"/>
          <w:szCs w:val="24"/>
          <w:lang w:bidi="ar-EG"/>
        </w:rPr>
        <w:t>Lo´peza</w:t>
      </w:r>
      <w:proofErr w:type="spellEnd"/>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C.</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Ortiz-</w:t>
      </w:r>
      <w:proofErr w:type="spellStart"/>
      <w:r w:rsidR="00A43404" w:rsidRPr="002A6325">
        <w:rPr>
          <w:rFonts w:ascii="Times New Roman" w:eastAsia="Times New Roman" w:hAnsi="Times New Roman" w:cs="Times New Roman"/>
          <w:color w:val="000000"/>
          <w:sz w:val="24"/>
          <w:szCs w:val="24"/>
          <w:lang w:bidi="ar-EG"/>
        </w:rPr>
        <w:t>Cereceresc</w:t>
      </w:r>
      <w:proofErr w:type="spellEnd"/>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J.</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Kelly, </w:t>
      </w:r>
      <w:r w:rsidR="00A43404" w:rsidRPr="002A6325">
        <w:rPr>
          <w:rFonts w:ascii="Times New Roman" w:eastAsia="Times New Roman" w:hAnsi="Times New Roman" w:cs="Times New Roman"/>
          <w:color w:val="000000"/>
          <w:sz w:val="24"/>
          <w:szCs w:val="24"/>
          <w:lang w:bidi="ar-EG"/>
        </w:rPr>
        <w:t>J. D. (</w:t>
      </w:r>
      <w:r w:rsidRPr="002A6325">
        <w:rPr>
          <w:rFonts w:ascii="Times New Roman" w:eastAsia="Times New Roman" w:hAnsi="Times New Roman" w:cs="Times New Roman"/>
          <w:color w:val="000000"/>
          <w:sz w:val="24"/>
          <w:szCs w:val="24"/>
          <w:lang w:bidi="ar-EG"/>
        </w:rPr>
        <w:t>2004</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Biomass distribution, maturity acceleration and yield in drought-stressed common bean cultivars. Field Crops Research (85):203-211.</w:t>
      </w:r>
    </w:p>
    <w:p w14:paraId="5E4243F1"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Saleh, </w:t>
      </w:r>
      <w:proofErr w:type="gramStart"/>
      <w:r w:rsidRPr="002A6325">
        <w:rPr>
          <w:rFonts w:ascii="Times New Roman" w:eastAsia="Times New Roman" w:hAnsi="Times New Roman" w:cs="Times New Roman"/>
          <w:color w:val="000000"/>
          <w:sz w:val="24"/>
          <w:szCs w:val="24"/>
          <w:lang w:bidi="ar-EG"/>
        </w:rPr>
        <w:t>S. ,</w:t>
      </w:r>
      <w:proofErr w:type="gramEnd"/>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 xml:space="preserve">Liu, </w:t>
      </w:r>
      <w:r w:rsidRPr="002A6325">
        <w:rPr>
          <w:rFonts w:ascii="Times New Roman" w:eastAsia="Times New Roman" w:hAnsi="Times New Roman" w:cs="Times New Roman"/>
          <w:color w:val="000000"/>
          <w:sz w:val="24"/>
          <w:szCs w:val="24"/>
          <w:lang w:bidi="ar-EG"/>
        </w:rPr>
        <w:t>G.</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 xml:space="preserve">Liu, </w:t>
      </w:r>
      <w:r w:rsidRPr="002A6325">
        <w:rPr>
          <w:rFonts w:ascii="Times New Roman" w:eastAsia="Times New Roman" w:hAnsi="Times New Roman" w:cs="Times New Roman"/>
          <w:color w:val="000000"/>
          <w:sz w:val="24"/>
          <w:szCs w:val="24"/>
          <w:lang w:bidi="ar-EG"/>
        </w:rPr>
        <w:t>M.</w:t>
      </w:r>
      <w:r w:rsidR="00A43404" w:rsidRPr="002A6325">
        <w:rPr>
          <w:rFonts w:ascii="Times New Roman" w:eastAsia="Times New Roman" w:hAnsi="Times New Roman" w:cs="Times New Roman"/>
          <w:color w:val="000000"/>
          <w:sz w:val="24"/>
          <w:szCs w:val="24"/>
          <w:lang w:bidi="ar-EG"/>
        </w:rPr>
        <w:t>, Ji,</w:t>
      </w:r>
      <w:r w:rsidRPr="002A6325">
        <w:rPr>
          <w:rFonts w:ascii="Times New Roman" w:eastAsia="Times New Roman" w:hAnsi="Times New Roman" w:cs="Times New Roman"/>
          <w:color w:val="000000"/>
          <w:sz w:val="24"/>
          <w:szCs w:val="24"/>
          <w:lang w:bidi="ar-EG"/>
        </w:rPr>
        <w:t xml:space="preserve"> Y.</w:t>
      </w:r>
      <w:r w:rsidR="00A43404" w:rsidRPr="002A6325">
        <w:rPr>
          <w:rFonts w:ascii="Times New Roman" w:eastAsia="Times New Roman" w:hAnsi="Times New Roman" w:cs="Times New Roman"/>
          <w:color w:val="000000"/>
          <w:sz w:val="24"/>
          <w:szCs w:val="24"/>
          <w:lang w:bidi="ar-EG"/>
        </w:rPr>
        <w:t xml:space="preserve">, </w:t>
      </w:r>
      <w:proofErr w:type="spellStart"/>
      <w:r w:rsidR="00A43404" w:rsidRPr="002A6325">
        <w:rPr>
          <w:rFonts w:ascii="Times New Roman" w:eastAsia="Times New Roman" w:hAnsi="Times New Roman" w:cs="Times New Roman"/>
          <w:color w:val="000000"/>
          <w:sz w:val="24"/>
          <w:szCs w:val="24"/>
          <w:lang w:bidi="ar-EG"/>
        </w:rPr>
        <w:t>Hongju</w:t>
      </w:r>
      <w:proofErr w:type="spellEnd"/>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H.</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 xml:space="preserve">Gruda, </w:t>
      </w:r>
      <w:r w:rsidRPr="002A6325">
        <w:rPr>
          <w:rFonts w:ascii="Times New Roman" w:eastAsia="Times New Roman" w:hAnsi="Times New Roman" w:cs="Times New Roman"/>
          <w:color w:val="000000"/>
          <w:sz w:val="24"/>
          <w:szCs w:val="24"/>
          <w:lang w:bidi="ar-EG"/>
        </w:rPr>
        <w:t xml:space="preserve">N. </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2018</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Effect of Irrigation on Growth, Yield, and Chemical Composition of Two Green Bean Cultivars. </w:t>
      </w:r>
      <w:proofErr w:type="spellStart"/>
      <w:r w:rsidRPr="002A6325">
        <w:rPr>
          <w:rFonts w:ascii="Times New Roman" w:eastAsia="Times New Roman" w:hAnsi="Times New Roman" w:cs="Times New Roman"/>
          <w:color w:val="000000"/>
          <w:sz w:val="24"/>
          <w:szCs w:val="24"/>
          <w:lang w:bidi="ar-EG"/>
        </w:rPr>
        <w:t>Horticulturae</w:t>
      </w:r>
      <w:proofErr w:type="spellEnd"/>
      <w:r w:rsidRPr="002A6325">
        <w:rPr>
          <w:rFonts w:ascii="Times New Roman" w:eastAsia="Times New Roman" w:hAnsi="Times New Roman" w:cs="Times New Roman"/>
          <w:color w:val="000000"/>
          <w:sz w:val="24"/>
          <w:szCs w:val="24"/>
          <w:lang w:bidi="ar-EG"/>
        </w:rPr>
        <w:t xml:space="preserve"> 4, 3; doi:10.3390/horticulturae4010003.</w:t>
      </w:r>
    </w:p>
    <w:p w14:paraId="2F3551B0"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Schmid, C.</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J., Murphy, J.</w:t>
      </w:r>
      <w:r w:rsidR="00A43404"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A.</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 xml:space="preserve">&amp; </w:t>
      </w:r>
      <w:r w:rsidRPr="002A6325">
        <w:rPr>
          <w:rFonts w:ascii="Times New Roman" w:eastAsia="Times New Roman" w:hAnsi="Times New Roman" w:cs="Times New Roman"/>
          <w:color w:val="000000"/>
          <w:sz w:val="24"/>
          <w:szCs w:val="24"/>
          <w:lang w:bidi="ar-EG"/>
        </w:rPr>
        <w:t>Murphy</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S. (2017). Effect of tillage and compost amendment on turfgrass establishment on a compacted sandy loam. J. Soil Water </w:t>
      </w:r>
      <w:proofErr w:type="spellStart"/>
      <w:r w:rsidRPr="002A6325">
        <w:rPr>
          <w:rFonts w:ascii="Times New Roman" w:eastAsia="Times New Roman" w:hAnsi="Times New Roman" w:cs="Times New Roman"/>
          <w:color w:val="000000"/>
          <w:sz w:val="24"/>
          <w:szCs w:val="24"/>
          <w:lang w:bidi="ar-EG"/>
        </w:rPr>
        <w:t>Conserv</w:t>
      </w:r>
      <w:proofErr w:type="spell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72 ,</w:t>
      </w:r>
      <w:proofErr w:type="gramEnd"/>
      <w:r w:rsidRPr="002A6325">
        <w:rPr>
          <w:rFonts w:ascii="Times New Roman" w:eastAsia="Times New Roman" w:hAnsi="Times New Roman" w:cs="Times New Roman"/>
          <w:color w:val="000000"/>
          <w:sz w:val="24"/>
          <w:szCs w:val="24"/>
          <w:lang w:bidi="ar-EG"/>
        </w:rPr>
        <w:t xml:space="preserve"> pp. 55-64.</w:t>
      </w:r>
    </w:p>
    <w:p w14:paraId="2B8B9E50"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Seo, M.</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A43404" w:rsidRPr="002A6325">
        <w:rPr>
          <w:rFonts w:ascii="Times New Roman" w:eastAsia="Times New Roman" w:hAnsi="Times New Roman" w:cs="Times New Roman"/>
          <w:color w:val="000000"/>
          <w:sz w:val="24"/>
          <w:szCs w:val="24"/>
          <w:lang w:bidi="ar-EG"/>
        </w:rPr>
        <w:t>&amp; Koshiba,</w:t>
      </w:r>
      <w:r w:rsidRPr="002A6325">
        <w:rPr>
          <w:rFonts w:ascii="Times New Roman" w:eastAsia="Times New Roman" w:hAnsi="Times New Roman" w:cs="Times New Roman"/>
          <w:color w:val="000000"/>
          <w:sz w:val="24"/>
          <w:szCs w:val="24"/>
          <w:lang w:bidi="ar-EG"/>
        </w:rPr>
        <w:t xml:space="preserve"> T. </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2002</w:t>
      </w:r>
      <w:r w:rsidR="00A43404"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Complex regulation of ABA biosynthesis in plants. Trend Plant Sci., (7):41-48.</w:t>
      </w:r>
    </w:p>
    <w:p w14:paraId="26452095" w14:textId="77777777" w:rsidR="00E34059" w:rsidRPr="002A6325" w:rsidRDefault="00E34059"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proofErr w:type="spellStart"/>
      <w:r w:rsidRPr="002A6325">
        <w:rPr>
          <w:rFonts w:ascii="Times New Roman" w:eastAsia="Times New Roman" w:hAnsi="Times New Roman" w:cs="Times New Roman"/>
          <w:color w:val="000000"/>
          <w:sz w:val="24"/>
          <w:szCs w:val="24"/>
          <w:lang w:bidi="ar-EG"/>
        </w:rPr>
        <w:t>Shokalu</w:t>
      </w:r>
      <w:proofErr w:type="spellEnd"/>
      <w:r w:rsidRPr="002A6325">
        <w:rPr>
          <w:rFonts w:ascii="Times New Roman" w:eastAsia="Times New Roman" w:hAnsi="Times New Roman" w:cs="Times New Roman"/>
          <w:color w:val="000000"/>
          <w:sz w:val="24"/>
          <w:szCs w:val="24"/>
          <w:lang w:bidi="ar-EG"/>
        </w:rPr>
        <w:t>, A. O., Ojo, A. O., E-</w:t>
      </w:r>
      <w:proofErr w:type="spellStart"/>
      <w:r w:rsidRPr="002A6325">
        <w:rPr>
          <w:rFonts w:ascii="Times New Roman" w:eastAsia="Times New Roman" w:hAnsi="Times New Roman" w:cs="Times New Roman"/>
          <w:color w:val="000000"/>
          <w:sz w:val="24"/>
          <w:szCs w:val="24"/>
          <w:lang w:bidi="ar-EG"/>
        </w:rPr>
        <w:t>Adewoyin</w:t>
      </w:r>
      <w:proofErr w:type="spellEnd"/>
      <w:r w:rsidRPr="002A6325">
        <w:rPr>
          <w:rFonts w:ascii="Times New Roman" w:eastAsia="Times New Roman" w:hAnsi="Times New Roman" w:cs="Times New Roman"/>
          <w:color w:val="000000"/>
          <w:sz w:val="24"/>
          <w:szCs w:val="24"/>
          <w:lang w:bidi="ar-EG"/>
        </w:rPr>
        <w:t xml:space="preserve">, D. T., </w:t>
      </w:r>
      <w:proofErr w:type="gramStart"/>
      <w:r w:rsidRPr="002A6325">
        <w:rPr>
          <w:rFonts w:ascii="Times New Roman" w:eastAsia="Times New Roman" w:hAnsi="Times New Roman" w:cs="Times New Roman"/>
          <w:color w:val="000000"/>
          <w:sz w:val="24"/>
          <w:szCs w:val="24"/>
          <w:lang w:bidi="ar-EG"/>
        </w:rPr>
        <w:t>&amp;  Azeez</w:t>
      </w:r>
      <w:proofErr w:type="gramEnd"/>
      <w:r w:rsidRPr="002A6325">
        <w:rPr>
          <w:rFonts w:ascii="Times New Roman" w:eastAsia="Times New Roman" w:hAnsi="Times New Roman" w:cs="Times New Roman"/>
          <w:color w:val="000000"/>
          <w:sz w:val="24"/>
          <w:szCs w:val="24"/>
          <w:lang w:bidi="ar-EG"/>
        </w:rPr>
        <w:t>, J. A. (2010). Evaluation of Tithonia Diversifolia for Soil Improvement in Celosia (Celosia Argentea) Production. Electronic Journal of Environmental, Agricultural &amp; Food Chemistry, vol. 9, no. 5, p. 951.</w:t>
      </w:r>
    </w:p>
    <w:p w14:paraId="44FFAC7A" w14:textId="77777777" w:rsidR="00AE0D50" w:rsidRPr="002A6325" w:rsidRDefault="00AE0D50" w:rsidP="002A6325">
      <w:pPr>
        <w:spacing w:after="0" w:line="240" w:lineRule="auto"/>
        <w:ind w:left="785" w:hangingChars="327" w:hanging="785"/>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Singh, B. B., </w:t>
      </w:r>
      <w:r w:rsidR="008C0B45" w:rsidRPr="002A6325">
        <w:rPr>
          <w:rFonts w:ascii="Times New Roman" w:eastAsia="Times New Roman" w:hAnsi="Times New Roman" w:cs="Times New Roman"/>
          <w:color w:val="000000"/>
          <w:sz w:val="24"/>
          <w:szCs w:val="24"/>
          <w:lang w:bidi="ar-EG"/>
        </w:rPr>
        <w:t xml:space="preserve">Singh, </w:t>
      </w:r>
      <w:r w:rsidRPr="002A6325">
        <w:rPr>
          <w:rFonts w:ascii="Times New Roman" w:eastAsia="Times New Roman" w:hAnsi="Times New Roman" w:cs="Times New Roman"/>
          <w:color w:val="000000"/>
          <w:sz w:val="24"/>
          <w:szCs w:val="24"/>
          <w:lang w:bidi="ar-EG"/>
        </w:rPr>
        <w:t>S. P.</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8C0B45" w:rsidRPr="002A6325">
        <w:rPr>
          <w:rFonts w:ascii="Times New Roman" w:eastAsia="Times New Roman" w:hAnsi="Times New Roman" w:cs="Times New Roman"/>
          <w:color w:val="000000"/>
          <w:sz w:val="24"/>
          <w:szCs w:val="24"/>
          <w:lang w:bidi="ar-EG"/>
        </w:rPr>
        <w:t xml:space="preserve">Sarker, </w:t>
      </w:r>
      <w:r w:rsidRPr="002A6325">
        <w:rPr>
          <w:rFonts w:ascii="Times New Roman" w:eastAsia="Times New Roman" w:hAnsi="Times New Roman" w:cs="Times New Roman"/>
          <w:color w:val="000000"/>
          <w:sz w:val="24"/>
          <w:szCs w:val="24"/>
          <w:lang w:bidi="ar-EG"/>
        </w:rPr>
        <w:t>A.</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8C0B45"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w:t>
      </w:r>
      <w:r w:rsidR="008C0B45" w:rsidRPr="002A6325">
        <w:rPr>
          <w:rFonts w:ascii="Times New Roman" w:eastAsia="Times New Roman" w:hAnsi="Times New Roman" w:cs="Times New Roman"/>
          <w:color w:val="000000"/>
          <w:sz w:val="24"/>
          <w:szCs w:val="24"/>
          <w:lang w:bidi="ar-EG"/>
        </w:rPr>
        <w:t xml:space="preserve">Chauhan, </w:t>
      </w:r>
      <w:r w:rsidRPr="002A6325">
        <w:rPr>
          <w:rFonts w:ascii="Times New Roman" w:eastAsia="Times New Roman" w:hAnsi="Times New Roman" w:cs="Times New Roman"/>
          <w:color w:val="000000"/>
          <w:sz w:val="24"/>
          <w:szCs w:val="24"/>
          <w:lang w:bidi="ar-EG"/>
        </w:rPr>
        <w:t xml:space="preserve">Y. </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2008</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Genetics and breeding for drought tolerance in food legumes. </w:t>
      </w:r>
      <w:proofErr w:type="gramStart"/>
      <w:r w:rsidRPr="002A6325">
        <w:rPr>
          <w:rFonts w:ascii="Times New Roman" w:eastAsia="Times New Roman" w:hAnsi="Times New Roman" w:cs="Times New Roman"/>
          <w:color w:val="000000"/>
          <w:sz w:val="24"/>
          <w:szCs w:val="24"/>
          <w:lang w:bidi="ar-EG"/>
        </w:rPr>
        <w:t>In :</w:t>
      </w:r>
      <w:proofErr w:type="gramEnd"/>
      <w:r w:rsidRPr="002A6325">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Kharkwal</w:t>
      </w:r>
      <w:proofErr w:type="spellEnd"/>
      <w:r w:rsidRPr="002A6325">
        <w:rPr>
          <w:rFonts w:ascii="Times New Roman" w:eastAsia="Times New Roman" w:hAnsi="Times New Roman" w:cs="Times New Roman"/>
          <w:color w:val="000000"/>
          <w:sz w:val="24"/>
          <w:szCs w:val="24"/>
          <w:lang w:bidi="ar-EG"/>
        </w:rPr>
        <w:t>, M.C (Ed) Food legumes for nutritional security and sustainable agriculture. The Indian J. Genetics and plant breeding, IARI. New Delhi. India pp, 725-737.</w:t>
      </w:r>
    </w:p>
    <w:p w14:paraId="1F888E94"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Smith, W. H. </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1996</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Utilizing composts in land management to recycle or </w:t>
      </w:r>
      <w:proofErr w:type="spellStart"/>
      <w:r w:rsidRPr="002A6325">
        <w:rPr>
          <w:rFonts w:ascii="Times New Roman" w:eastAsia="Times New Roman" w:hAnsi="Times New Roman" w:cs="Times New Roman"/>
          <w:color w:val="000000"/>
          <w:sz w:val="24"/>
          <w:szCs w:val="24"/>
          <w:lang w:bidi="ar-EG"/>
        </w:rPr>
        <w:t>ganics</w:t>
      </w:r>
      <w:proofErr w:type="spellEnd"/>
      <w:r w:rsidRPr="002A6325">
        <w:rPr>
          <w:rFonts w:ascii="Times New Roman" w:eastAsia="Times New Roman" w:hAnsi="Times New Roman" w:cs="Times New Roman"/>
          <w:color w:val="000000"/>
          <w:sz w:val="24"/>
          <w:szCs w:val="24"/>
          <w:lang w:bidi="ar-EG"/>
        </w:rPr>
        <w:t xml:space="preserve">. In: M. </w:t>
      </w:r>
      <w:proofErr w:type="spellStart"/>
      <w:r w:rsidRPr="002A6325">
        <w:rPr>
          <w:rFonts w:ascii="Times New Roman" w:eastAsia="Times New Roman" w:hAnsi="Times New Roman" w:cs="Times New Roman"/>
          <w:color w:val="000000"/>
          <w:sz w:val="24"/>
          <w:szCs w:val="24"/>
          <w:lang w:bidi="ar-EG"/>
        </w:rPr>
        <w:t>deBertoldi</w:t>
      </w:r>
      <w:proofErr w:type="spellEnd"/>
      <w:r w:rsidRPr="002A6325">
        <w:rPr>
          <w:rFonts w:ascii="Times New Roman" w:eastAsia="Times New Roman" w:hAnsi="Times New Roman" w:cs="Times New Roman"/>
          <w:color w:val="000000"/>
          <w:sz w:val="24"/>
          <w:szCs w:val="24"/>
          <w:lang w:bidi="ar-EG"/>
        </w:rPr>
        <w:t xml:space="preserve">, P. </w:t>
      </w:r>
      <w:proofErr w:type="spellStart"/>
      <w:r w:rsidRPr="002A6325">
        <w:rPr>
          <w:rFonts w:ascii="Times New Roman" w:eastAsia="Times New Roman" w:hAnsi="Times New Roman" w:cs="Times New Roman"/>
          <w:color w:val="000000"/>
          <w:sz w:val="24"/>
          <w:szCs w:val="24"/>
          <w:lang w:bidi="ar-EG"/>
        </w:rPr>
        <w:t>Sequi</w:t>
      </w:r>
      <w:proofErr w:type="spellEnd"/>
      <w:r w:rsidRPr="002A6325">
        <w:rPr>
          <w:rFonts w:ascii="Times New Roman" w:eastAsia="Times New Roman" w:hAnsi="Times New Roman" w:cs="Times New Roman"/>
          <w:color w:val="000000"/>
          <w:sz w:val="24"/>
          <w:szCs w:val="24"/>
          <w:lang w:bidi="ar-EG"/>
        </w:rPr>
        <w:t xml:space="preserve">, B. </w:t>
      </w:r>
      <w:proofErr w:type="spellStart"/>
      <w:r w:rsidRPr="002A6325">
        <w:rPr>
          <w:rFonts w:ascii="Times New Roman" w:eastAsia="Times New Roman" w:hAnsi="Times New Roman" w:cs="Times New Roman"/>
          <w:color w:val="000000"/>
          <w:sz w:val="24"/>
          <w:szCs w:val="24"/>
          <w:lang w:bidi="ar-EG"/>
        </w:rPr>
        <w:t>Lemmes</w:t>
      </w:r>
      <w:proofErr w:type="spellEnd"/>
      <w:r w:rsidRPr="002A6325">
        <w:rPr>
          <w:rFonts w:ascii="Times New Roman" w:eastAsia="Times New Roman" w:hAnsi="Times New Roman" w:cs="Times New Roman"/>
          <w:color w:val="000000"/>
          <w:sz w:val="24"/>
          <w:szCs w:val="24"/>
          <w:lang w:bidi="ar-EG"/>
        </w:rPr>
        <w:t xml:space="preserve">, and t. Papi (Eds.), the science of composting, Part 1. Blackie, </w:t>
      </w:r>
      <w:proofErr w:type="spellStart"/>
      <w:proofErr w:type="gramStart"/>
      <w:r w:rsidRPr="002A6325">
        <w:rPr>
          <w:rFonts w:ascii="Times New Roman" w:eastAsia="Times New Roman" w:hAnsi="Times New Roman" w:cs="Times New Roman"/>
          <w:color w:val="000000"/>
          <w:sz w:val="24"/>
          <w:szCs w:val="24"/>
          <w:lang w:bidi="ar-EG"/>
        </w:rPr>
        <w:t>Glasgow,pp</w:t>
      </w:r>
      <w:proofErr w:type="spellEnd"/>
      <w:r w:rsidRPr="002A6325">
        <w:rPr>
          <w:rFonts w:ascii="Times New Roman" w:eastAsia="Times New Roman" w:hAnsi="Times New Roman" w:cs="Times New Roman"/>
          <w:color w:val="000000"/>
          <w:sz w:val="24"/>
          <w:szCs w:val="24"/>
          <w:lang w:bidi="ar-EG"/>
        </w:rPr>
        <w:t>.</w:t>
      </w:r>
      <w:proofErr w:type="gramEnd"/>
      <w:r w:rsidRPr="002A6325">
        <w:rPr>
          <w:rFonts w:ascii="Times New Roman" w:eastAsia="Times New Roman" w:hAnsi="Times New Roman" w:cs="Times New Roman"/>
          <w:color w:val="000000"/>
          <w:sz w:val="24"/>
          <w:szCs w:val="24"/>
          <w:lang w:bidi="ar-EG"/>
        </w:rPr>
        <w:t xml:space="preserve"> 413-422.</w:t>
      </w:r>
    </w:p>
    <w:p w14:paraId="54D27777" w14:textId="77777777" w:rsidR="00AE0D50" w:rsidRPr="002A6325" w:rsidRDefault="00AE0D50" w:rsidP="002A6325">
      <w:pPr>
        <w:spacing w:after="0" w:line="240" w:lineRule="auto"/>
        <w:ind w:left="785" w:hangingChars="327" w:hanging="785"/>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Smith, D.</w:t>
      </w:r>
      <w:r w:rsidR="008C0B4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 xml:space="preserve">C., </w:t>
      </w:r>
      <w:r w:rsidR="008C0B45" w:rsidRPr="002A6325">
        <w:rPr>
          <w:rFonts w:ascii="Times New Roman" w:eastAsia="Times New Roman" w:hAnsi="Times New Roman" w:cs="Times New Roman"/>
          <w:color w:val="000000"/>
          <w:sz w:val="24"/>
          <w:szCs w:val="24"/>
          <w:lang w:bidi="ar-EG"/>
        </w:rPr>
        <w:t xml:space="preserve">Beharee, </w:t>
      </w:r>
      <w:r w:rsidRPr="002A6325">
        <w:rPr>
          <w:rFonts w:ascii="Times New Roman" w:eastAsia="Times New Roman" w:hAnsi="Times New Roman" w:cs="Times New Roman"/>
          <w:color w:val="000000"/>
          <w:sz w:val="24"/>
          <w:szCs w:val="24"/>
          <w:lang w:bidi="ar-EG"/>
        </w:rPr>
        <w:t>V.</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8C0B45" w:rsidRPr="002A6325">
        <w:rPr>
          <w:rFonts w:ascii="Times New Roman" w:eastAsia="Times New Roman" w:hAnsi="Times New Roman" w:cs="Times New Roman"/>
          <w:color w:val="000000"/>
          <w:sz w:val="24"/>
          <w:szCs w:val="24"/>
          <w:lang w:bidi="ar-EG"/>
        </w:rPr>
        <w:t>&amp; Hughes,</w:t>
      </w:r>
      <w:r w:rsidRPr="002A6325">
        <w:rPr>
          <w:rFonts w:ascii="Times New Roman" w:eastAsia="Times New Roman" w:hAnsi="Times New Roman" w:cs="Times New Roman"/>
          <w:color w:val="000000"/>
          <w:sz w:val="24"/>
          <w:szCs w:val="24"/>
          <w:lang w:bidi="ar-EG"/>
        </w:rPr>
        <w:t xml:space="preserve"> J.</w:t>
      </w:r>
      <w:r w:rsidR="008C0B45" w:rsidRPr="002A6325">
        <w:rPr>
          <w:rFonts w:ascii="Times New Roman" w:eastAsia="Times New Roman" w:hAnsi="Times New Roman" w:cs="Times New Roman"/>
          <w:color w:val="000000"/>
          <w:sz w:val="24"/>
          <w:szCs w:val="24"/>
          <w:lang w:bidi="ar-EG"/>
        </w:rPr>
        <w:t xml:space="preserve"> </w:t>
      </w:r>
      <w:r w:rsidRPr="002A6325">
        <w:rPr>
          <w:rFonts w:ascii="Times New Roman" w:eastAsia="Times New Roman" w:hAnsi="Times New Roman" w:cs="Times New Roman"/>
          <w:color w:val="000000"/>
          <w:sz w:val="24"/>
          <w:szCs w:val="24"/>
          <w:lang w:bidi="ar-EG"/>
        </w:rPr>
        <w:t>C.</w:t>
      </w:r>
      <w:r w:rsidR="008C0B45" w:rsidRPr="002A6325">
        <w:rPr>
          <w:rFonts w:ascii="Times New Roman" w:eastAsia="Times New Roman" w:hAnsi="Times New Roman" w:cs="Times New Roman"/>
          <w:color w:val="000000"/>
          <w:sz w:val="24"/>
          <w:szCs w:val="24"/>
          <w:lang w:bidi="ar-EG"/>
        </w:rPr>
        <w:t xml:space="preserve"> </w:t>
      </w:r>
      <w:proofErr w:type="gramStart"/>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2001</w:t>
      </w:r>
      <w:proofErr w:type="gramEnd"/>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The effects of composts produce by simple composting procedure on the yields of </w:t>
      </w:r>
      <w:proofErr w:type="spellStart"/>
      <w:r w:rsidRPr="002A6325">
        <w:rPr>
          <w:rFonts w:ascii="Times New Roman" w:eastAsia="Times New Roman" w:hAnsi="Times New Roman" w:cs="Times New Roman"/>
          <w:color w:val="000000"/>
          <w:sz w:val="24"/>
          <w:szCs w:val="24"/>
          <w:lang w:bidi="ar-EG"/>
        </w:rPr>
        <w:t>swiss</w:t>
      </w:r>
      <w:proofErr w:type="spellEnd"/>
      <w:r w:rsidRPr="002A6325">
        <w:rPr>
          <w:rFonts w:ascii="Times New Roman" w:eastAsia="Times New Roman" w:hAnsi="Times New Roman" w:cs="Times New Roman"/>
          <w:color w:val="000000"/>
          <w:sz w:val="24"/>
          <w:szCs w:val="24"/>
          <w:lang w:bidi="ar-EG"/>
        </w:rPr>
        <w:t xml:space="preserve"> chard (</w:t>
      </w:r>
      <w:r w:rsidRPr="002A6325">
        <w:rPr>
          <w:rFonts w:ascii="Times New Roman" w:eastAsia="Times New Roman" w:hAnsi="Times New Roman" w:cs="Times New Roman"/>
          <w:i/>
          <w:iCs/>
          <w:color w:val="000000"/>
          <w:sz w:val="24"/>
          <w:szCs w:val="24"/>
          <w:lang w:bidi="ar-EG"/>
        </w:rPr>
        <w:t>Beta vulgaris</w:t>
      </w:r>
      <w:r w:rsidRPr="002A6325">
        <w:rPr>
          <w:rFonts w:ascii="Times New Roman" w:eastAsia="Times New Roman" w:hAnsi="Times New Roman" w:cs="Times New Roman"/>
          <w:color w:val="000000"/>
          <w:sz w:val="24"/>
          <w:szCs w:val="24"/>
          <w:lang w:bidi="ar-EG"/>
        </w:rPr>
        <w:t xml:space="preserve"> L. var. flavescens) and common bean (</w:t>
      </w:r>
      <w:r w:rsidRPr="002A6325">
        <w:rPr>
          <w:rFonts w:ascii="Times New Roman" w:eastAsia="Times New Roman" w:hAnsi="Times New Roman" w:cs="Times New Roman"/>
          <w:i/>
          <w:iCs/>
          <w:color w:val="000000"/>
          <w:sz w:val="24"/>
          <w:szCs w:val="24"/>
          <w:lang w:bidi="ar-EG"/>
        </w:rPr>
        <w:t>Phaseolus vulgaris</w:t>
      </w:r>
      <w:r w:rsidRPr="002A6325">
        <w:rPr>
          <w:rFonts w:ascii="Times New Roman" w:eastAsia="Times New Roman" w:hAnsi="Times New Roman" w:cs="Times New Roman"/>
          <w:color w:val="000000"/>
          <w:sz w:val="24"/>
          <w:szCs w:val="24"/>
          <w:lang w:bidi="ar-EG"/>
        </w:rPr>
        <w:t xml:space="preserve"> L. var. nanus). Scientia </w:t>
      </w:r>
      <w:proofErr w:type="spellStart"/>
      <w:r w:rsidRPr="002A6325">
        <w:rPr>
          <w:rFonts w:ascii="Times New Roman" w:eastAsia="Times New Roman" w:hAnsi="Times New Roman" w:cs="Times New Roman"/>
          <w:color w:val="000000"/>
          <w:sz w:val="24"/>
          <w:szCs w:val="24"/>
          <w:lang w:bidi="ar-EG"/>
        </w:rPr>
        <w:t>Horticulturae</w:t>
      </w:r>
      <w:proofErr w:type="spellEnd"/>
      <w:r w:rsidRPr="002A6325">
        <w:rPr>
          <w:rFonts w:ascii="Times New Roman" w:eastAsia="Times New Roman" w:hAnsi="Times New Roman" w:cs="Times New Roman"/>
          <w:color w:val="000000"/>
          <w:sz w:val="24"/>
          <w:szCs w:val="24"/>
          <w:lang w:bidi="ar-EG"/>
        </w:rPr>
        <w:t>, 91: 393-406.</w:t>
      </w:r>
    </w:p>
    <w:p w14:paraId="293DF6CF"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Snedecor, G.W.</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8C0B45"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w:t>
      </w:r>
      <w:r w:rsidR="008C0B45" w:rsidRPr="002A6325">
        <w:rPr>
          <w:rFonts w:ascii="Times New Roman" w:eastAsia="Times New Roman" w:hAnsi="Times New Roman" w:cs="Times New Roman"/>
          <w:color w:val="000000"/>
          <w:sz w:val="24"/>
          <w:szCs w:val="24"/>
          <w:lang w:bidi="ar-EG"/>
        </w:rPr>
        <w:t xml:space="preserve">Cochran, </w:t>
      </w:r>
      <w:r w:rsidRPr="002A6325">
        <w:rPr>
          <w:rFonts w:ascii="Times New Roman" w:eastAsia="Times New Roman" w:hAnsi="Times New Roman" w:cs="Times New Roman"/>
          <w:color w:val="000000"/>
          <w:sz w:val="24"/>
          <w:szCs w:val="24"/>
          <w:lang w:bidi="ar-EG"/>
        </w:rPr>
        <w:t xml:space="preserve">W.G. </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1989</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Statistical methods. 7th ed. Lowa State University Press., Ames., Low, U. S. A.</w:t>
      </w:r>
    </w:p>
    <w:p w14:paraId="4932303A"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Waly, A. A.,</w:t>
      </w:r>
      <w:r w:rsidR="00F076BE" w:rsidRPr="002A6325">
        <w:rPr>
          <w:rFonts w:ascii="Times New Roman" w:eastAsia="Times New Roman" w:hAnsi="Times New Roman" w:cs="Times New Roman"/>
          <w:color w:val="000000"/>
          <w:sz w:val="24"/>
          <w:szCs w:val="24"/>
          <w:lang w:bidi="ar-EG"/>
        </w:rPr>
        <w:t xml:space="preserve"> Abd El-Fattah,</w:t>
      </w:r>
      <w:r w:rsidRPr="002A6325">
        <w:rPr>
          <w:rFonts w:ascii="Times New Roman" w:eastAsia="Times New Roman" w:hAnsi="Times New Roman" w:cs="Times New Roman"/>
          <w:color w:val="000000"/>
          <w:sz w:val="24"/>
          <w:szCs w:val="24"/>
          <w:lang w:bidi="ar-EG"/>
        </w:rPr>
        <w:t xml:space="preserve"> Y. M</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F076BE" w:rsidRPr="002A6325">
        <w:rPr>
          <w:rFonts w:ascii="Times New Roman" w:eastAsia="Times New Roman" w:hAnsi="Times New Roman" w:cs="Times New Roman"/>
          <w:color w:val="000000"/>
          <w:sz w:val="24"/>
          <w:szCs w:val="24"/>
          <w:lang w:bidi="ar-EG"/>
        </w:rPr>
        <w:t xml:space="preserve">Hassan, </w:t>
      </w:r>
      <w:r w:rsidRPr="002A6325">
        <w:rPr>
          <w:rFonts w:ascii="Times New Roman" w:eastAsia="Times New Roman" w:hAnsi="Times New Roman" w:cs="Times New Roman"/>
          <w:color w:val="000000"/>
          <w:sz w:val="24"/>
          <w:szCs w:val="24"/>
          <w:lang w:bidi="ar-EG"/>
        </w:rPr>
        <w:t>M. A. E.</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F076BE" w:rsidRPr="002A6325">
        <w:rPr>
          <w:rFonts w:ascii="Times New Roman" w:eastAsia="Times New Roman" w:hAnsi="Times New Roman" w:cs="Times New Roman"/>
          <w:color w:val="000000"/>
          <w:sz w:val="24"/>
          <w:szCs w:val="24"/>
          <w:lang w:bidi="ar-EG"/>
        </w:rPr>
        <w:t xml:space="preserve">El-Ghadban, </w:t>
      </w:r>
      <w:r w:rsidRPr="002A6325">
        <w:rPr>
          <w:rFonts w:ascii="Times New Roman" w:eastAsia="Times New Roman" w:hAnsi="Times New Roman" w:cs="Times New Roman"/>
          <w:color w:val="000000"/>
          <w:sz w:val="24"/>
          <w:szCs w:val="24"/>
          <w:lang w:bidi="ar-EG"/>
        </w:rPr>
        <w:t>E. A. E.</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F076BE" w:rsidRPr="002A6325">
        <w:rPr>
          <w:rFonts w:ascii="Times New Roman" w:eastAsia="Times New Roman" w:hAnsi="Times New Roman" w:cs="Times New Roman"/>
          <w:color w:val="000000"/>
          <w:sz w:val="24"/>
          <w:szCs w:val="24"/>
          <w:lang w:bidi="ar-EG"/>
        </w:rPr>
        <w:t xml:space="preserve">&amp; Abd </w:t>
      </w:r>
      <w:proofErr w:type="spellStart"/>
      <w:r w:rsidR="00F076BE" w:rsidRPr="002A6325">
        <w:rPr>
          <w:rFonts w:ascii="Times New Roman" w:eastAsia="Times New Roman" w:hAnsi="Times New Roman" w:cs="Times New Roman"/>
          <w:color w:val="000000"/>
          <w:sz w:val="24"/>
          <w:szCs w:val="24"/>
          <w:lang w:bidi="ar-EG"/>
        </w:rPr>
        <w:t>Alla</w:t>
      </w:r>
      <w:proofErr w:type="spellEnd"/>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A. S. </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2020</w:t>
      </w:r>
      <w:r w:rsidR="008C0B45"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Enhancing growth, productivity and essential oil percentage of </w:t>
      </w:r>
      <w:r w:rsidRPr="002A6325">
        <w:rPr>
          <w:rFonts w:ascii="Times New Roman" w:eastAsia="Times New Roman" w:hAnsi="Times New Roman" w:cs="Times New Roman"/>
          <w:i/>
          <w:iCs/>
          <w:color w:val="000000"/>
          <w:sz w:val="24"/>
          <w:szCs w:val="24"/>
          <w:lang w:bidi="ar-EG"/>
        </w:rPr>
        <w:t>Thymus vulgaris</w:t>
      </w:r>
      <w:r w:rsidRPr="002A6325">
        <w:rPr>
          <w:rFonts w:ascii="Times New Roman" w:eastAsia="Times New Roman" w:hAnsi="Times New Roman" w:cs="Times New Roman"/>
          <w:color w:val="000000"/>
          <w:sz w:val="24"/>
          <w:szCs w:val="24"/>
          <w:lang w:bidi="ar-EG"/>
        </w:rPr>
        <w:t xml:space="preserve"> L. plant using seaweeds extract, chitosan and potassium silicate in sandy soil. Scientific J. Flowers &amp; Ornamental Plants, 7 (4):549-562.</w:t>
      </w:r>
    </w:p>
    <w:p w14:paraId="2570F06C"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 xml:space="preserve">Yin, C., </w:t>
      </w:r>
      <w:proofErr w:type="spellStart"/>
      <w:proofErr w:type="gramStart"/>
      <w:r w:rsidR="00F076BE" w:rsidRPr="002A6325">
        <w:rPr>
          <w:rFonts w:ascii="Times New Roman" w:eastAsia="Times New Roman" w:hAnsi="Times New Roman" w:cs="Times New Roman"/>
          <w:color w:val="000000"/>
          <w:sz w:val="24"/>
          <w:szCs w:val="24"/>
          <w:lang w:bidi="ar-EG"/>
        </w:rPr>
        <w:t>Duan,</w:t>
      </w:r>
      <w:r w:rsidRPr="002A6325">
        <w:rPr>
          <w:rFonts w:ascii="Times New Roman" w:eastAsia="Times New Roman" w:hAnsi="Times New Roman" w:cs="Times New Roman"/>
          <w:color w:val="000000"/>
          <w:sz w:val="24"/>
          <w:szCs w:val="24"/>
          <w:lang w:bidi="ar-EG"/>
        </w:rPr>
        <w:t>B</w:t>
      </w:r>
      <w:proofErr w:type="spellEnd"/>
      <w:r w:rsidRPr="002A6325">
        <w:rPr>
          <w:rFonts w:ascii="Times New Roman" w:eastAsia="Times New Roman" w:hAnsi="Times New Roman" w:cs="Times New Roman"/>
          <w:color w:val="000000"/>
          <w:sz w:val="24"/>
          <w:szCs w:val="24"/>
          <w:lang w:bidi="ar-EG"/>
        </w:rPr>
        <w:t>.</w:t>
      </w:r>
      <w:proofErr w:type="gramEnd"/>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F076BE" w:rsidRPr="002A6325">
        <w:rPr>
          <w:rFonts w:ascii="Times New Roman" w:eastAsia="Times New Roman" w:hAnsi="Times New Roman" w:cs="Times New Roman"/>
          <w:color w:val="000000"/>
          <w:sz w:val="24"/>
          <w:szCs w:val="24"/>
          <w:lang w:bidi="ar-EG"/>
        </w:rPr>
        <w:t xml:space="preserve">Wang, </w:t>
      </w:r>
      <w:r w:rsidRPr="002A6325">
        <w:rPr>
          <w:rFonts w:ascii="Times New Roman" w:eastAsia="Times New Roman" w:hAnsi="Times New Roman" w:cs="Times New Roman"/>
          <w:color w:val="000000"/>
          <w:sz w:val="24"/>
          <w:szCs w:val="24"/>
          <w:lang w:bidi="ar-EG"/>
        </w:rPr>
        <w:t>X.</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w:t>
      </w:r>
      <w:r w:rsidR="00F076BE"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w:t>
      </w:r>
      <w:r w:rsidR="00F076BE" w:rsidRPr="002A6325">
        <w:rPr>
          <w:rFonts w:ascii="Times New Roman" w:eastAsia="Times New Roman" w:hAnsi="Times New Roman" w:cs="Times New Roman"/>
          <w:color w:val="000000"/>
          <w:sz w:val="24"/>
          <w:szCs w:val="24"/>
          <w:lang w:bidi="ar-EG"/>
        </w:rPr>
        <w:t xml:space="preserve">Li, </w:t>
      </w:r>
      <w:r w:rsidRPr="002A6325">
        <w:rPr>
          <w:rFonts w:ascii="Times New Roman" w:eastAsia="Times New Roman" w:hAnsi="Times New Roman" w:cs="Times New Roman"/>
          <w:color w:val="000000"/>
          <w:sz w:val="24"/>
          <w:szCs w:val="24"/>
          <w:lang w:bidi="ar-EG"/>
        </w:rPr>
        <w:t xml:space="preserve">C. </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2004</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Morphological and </w:t>
      </w:r>
      <w:proofErr w:type="gramStart"/>
      <w:r w:rsidRPr="002A6325">
        <w:rPr>
          <w:rFonts w:ascii="Times New Roman" w:eastAsia="Times New Roman" w:hAnsi="Times New Roman" w:cs="Times New Roman"/>
          <w:color w:val="000000"/>
          <w:sz w:val="24"/>
          <w:szCs w:val="24"/>
          <w:lang w:bidi="ar-EG"/>
        </w:rPr>
        <w:t>physiological  responses</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of  two</w:t>
      </w:r>
      <w:proofErr w:type="gramEnd"/>
      <w:r w:rsidRPr="002A6325">
        <w:rPr>
          <w:rFonts w:ascii="Times New Roman" w:eastAsia="Times New Roman" w:hAnsi="Times New Roman" w:cs="Times New Roman"/>
          <w:color w:val="000000"/>
          <w:sz w:val="24"/>
          <w:szCs w:val="24"/>
          <w:lang w:bidi="ar-EG"/>
        </w:rPr>
        <w:t xml:space="preserve">  </w:t>
      </w:r>
      <w:proofErr w:type="gramStart"/>
      <w:r w:rsidRPr="002A6325">
        <w:rPr>
          <w:rFonts w:ascii="Times New Roman" w:eastAsia="Times New Roman" w:hAnsi="Times New Roman" w:cs="Times New Roman"/>
          <w:color w:val="000000"/>
          <w:sz w:val="24"/>
          <w:szCs w:val="24"/>
          <w:lang w:bidi="ar-EG"/>
        </w:rPr>
        <w:t>contrasting  Poplar</w:t>
      </w:r>
      <w:proofErr w:type="gramEnd"/>
      <w:r w:rsidRPr="002A6325">
        <w:rPr>
          <w:rFonts w:ascii="Times New Roman" w:eastAsia="Times New Roman" w:hAnsi="Times New Roman" w:cs="Times New Roman"/>
          <w:color w:val="000000"/>
          <w:sz w:val="24"/>
          <w:szCs w:val="24"/>
          <w:lang w:bidi="ar-EG"/>
        </w:rPr>
        <w:t xml:space="preserve">  species to drought stress and exogenous abscisic acid application. Plant Sci.,167:1091-1097.</w:t>
      </w:r>
    </w:p>
    <w:p w14:paraId="78C4206B" w14:textId="77777777" w:rsidR="00AE0D50" w:rsidRPr="002A6325" w:rsidRDefault="00AE0D50" w:rsidP="002A6325">
      <w:pPr>
        <w:spacing w:after="0" w:line="240" w:lineRule="auto"/>
        <w:ind w:left="785" w:hangingChars="327" w:hanging="785"/>
        <w:jc w:val="both"/>
        <w:rPr>
          <w:rFonts w:ascii="Times New Roman" w:eastAsia="Times New Roman" w:hAnsi="Times New Roman" w:cs="Times New Roman"/>
          <w:color w:val="000000"/>
          <w:sz w:val="24"/>
          <w:szCs w:val="24"/>
          <w:lang w:bidi="ar-EG"/>
        </w:rPr>
      </w:pPr>
      <w:r w:rsidRPr="002A6325">
        <w:rPr>
          <w:rFonts w:ascii="Times New Roman" w:eastAsia="Times New Roman" w:hAnsi="Times New Roman" w:cs="Times New Roman"/>
          <w:color w:val="000000"/>
          <w:sz w:val="24"/>
          <w:szCs w:val="24"/>
          <w:lang w:bidi="ar-EG"/>
        </w:rPr>
        <w:t>Zakiullah, M. F.,</w:t>
      </w:r>
      <w:r w:rsidR="00F076BE" w:rsidRPr="002A6325">
        <w:rPr>
          <w:rFonts w:ascii="Times New Roman" w:eastAsia="Times New Roman" w:hAnsi="Times New Roman" w:cs="Times New Roman"/>
          <w:color w:val="000000"/>
          <w:sz w:val="24"/>
          <w:szCs w:val="24"/>
          <w:lang w:bidi="ar-EG"/>
        </w:rPr>
        <w:t xml:space="preserve"> Irfanullah,</w:t>
      </w:r>
      <w:r w:rsidRPr="002A6325">
        <w:rPr>
          <w:rFonts w:ascii="Times New Roman" w:eastAsia="Times New Roman" w:hAnsi="Times New Roman" w:cs="Times New Roman"/>
          <w:color w:val="000000"/>
          <w:sz w:val="24"/>
          <w:szCs w:val="24"/>
          <w:lang w:bidi="ar-EG"/>
        </w:rPr>
        <w:t xml:space="preserve"> K.</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Najeebullah, Abdul-Khaliq,</w:t>
      </w:r>
      <w:r w:rsidR="00F076BE" w:rsidRPr="002A6325">
        <w:rPr>
          <w:rFonts w:ascii="Times New Roman" w:eastAsia="Times New Roman" w:hAnsi="Times New Roman" w:cs="Times New Roman"/>
          <w:color w:val="000000"/>
          <w:sz w:val="24"/>
          <w:szCs w:val="24"/>
          <w:lang w:bidi="ar-EG"/>
        </w:rPr>
        <w:t xml:space="preserve"> Riaz,</w:t>
      </w:r>
      <w:r w:rsidRPr="002A6325">
        <w:rPr>
          <w:rFonts w:ascii="Times New Roman" w:eastAsia="Times New Roman" w:hAnsi="Times New Roman" w:cs="Times New Roman"/>
          <w:color w:val="000000"/>
          <w:sz w:val="24"/>
          <w:szCs w:val="24"/>
          <w:lang w:bidi="ar-EG"/>
        </w:rPr>
        <w:t xml:space="preserve"> M. T.</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Razzaq, M.</w:t>
      </w:r>
      <w:r w:rsidR="00F076BE" w:rsidRPr="002A6325">
        <w:rPr>
          <w:rFonts w:ascii="Times New Roman" w:eastAsia="Times New Roman" w:hAnsi="Times New Roman" w:cs="Times New Roman"/>
          <w:color w:val="000000"/>
          <w:sz w:val="24"/>
          <w:szCs w:val="24"/>
          <w:lang w:bidi="ar-EG"/>
        </w:rPr>
        <w:t>, H.</w:t>
      </w:r>
      <w:r w:rsidRPr="002A6325">
        <w:rPr>
          <w:rFonts w:ascii="Times New Roman" w:eastAsia="Times New Roman" w:hAnsi="Times New Roman" w:cs="Times New Roman"/>
          <w:color w:val="000000"/>
          <w:sz w:val="24"/>
          <w:szCs w:val="24"/>
          <w:lang w:bidi="ar-EG"/>
        </w:rPr>
        <w:t xml:space="preserve"> Urooj, </w:t>
      </w:r>
      <w:proofErr w:type="spellStart"/>
      <w:r w:rsidRPr="002A6325">
        <w:rPr>
          <w:rFonts w:ascii="Times New Roman" w:eastAsia="Times New Roman" w:hAnsi="Times New Roman" w:cs="Times New Roman"/>
          <w:color w:val="000000"/>
          <w:sz w:val="24"/>
          <w:szCs w:val="24"/>
          <w:lang w:bidi="ar-EG"/>
        </w:rPr>
        <w:t>Faheemullah</w:t>
      </w:r>
      <w:proofErr w:type="spellEnd"/>
      <w:r w:rsidR="00F076BE" w:rsidRPr="002A6325">
        <w:rPr>
          <w:rFonts w:ascii="Times New Roman" w:eastAsia="Times New Roman" w:hAnsi="Times New Roman" w:cs="Times New Roman"/>
          <w:color w:val="000000"/>
          <w:sz w:val="24"/>
          <w:szCs w:val="24"/>
          <w:lang w:bidi="ar-EG"/>
        </w:rPr>
        <w:t>, K.,</w:t>
      </w:r>
      <w:r w:rsidRPr="002A6325">
        <w:rPr>
          <w:rFonts w:ascii="Times New Roman" w:eastAsia="Times New Roman" w:hAnsi="Times New Roman" w:cs="Times New Roman"/>
          <w:color w:val="000000"/>
          <w:sz w:val="24"/>
          <w:szCs w:val="24"/>
          <w:lang w:bidi="ar-EG"/>
        </w:rPr>
        <w:t xml:space="preserve"> </w:t>
      </w:r>
      <w:r w:rsidR="00F076BE" w:rsidRPr="002A6325">
        <w:rPr>
          <w:rFonts w:ascii="Times New Roman" w:eastAsia="Times New Roman" w:hAnsi="Times New Roman" w:cs="Times New Roman"/>
          <w:color w:val="000000"/>
          <w:sz w:val="24"/>
          <w:szCs w:val="24"/>
          <w:lang w:bidi="ar-EG"/>
        </w:rPr>
        <w:t>&amp;</w:t>
      </w:r>
      <w:r w:rsidRPr="002A6325">
        <w:rPr>
          <w:rFonts w:ascii="Times New Roman" w:eastAsia="Times New Roman" w:hAnsi="Times New Roman" w:cs="Times New Roman"/>
          <w:color w:val="000000"/>
          <w:sz w:val="24"/>
          <w:szCs w:val="24"/>
          <w:lang w:bidi="ar-EG"/>
        </w:rPr>
        <w:t xml:space="preserve"> Shafique, </w:t>
      </w:r>
      <w:r w:rsidR="00F076BE" w:rsidRPr="002A6325">
        <w:rPr>
          <w:rFonts w:ascii="Times New Roman" w:eastAsia="Times New Roman" w:hAnsi="Times New Roman" w:cs="Times New Roman"/>
          <w:color w:val="000000"/>
          <w:sz w:val="24"/>
          <w:szCs w:val="24"/>
          <w:lang w:bidi="ar-EG"/>
        </w:rPr>
        <w:t>S. (</w:t>
      </w:r>
      <w:r w:rsidRPr="002A6325">
        <w:rPr>
          <w:rFonts w:ascii="Times New Roman" w:eastAsia="Times New Roman" w:hAnsi="Times New Roman" w:cs="Times New Roman"/>
          <w:color w:val="000000"/>
          <w:sz w:val="24"/>
          <w:szCs w:val="24"/>
          <w:lang w:bidi="ar-EG"/>
        </w:rPr>
        <w:t>2019</w:t>
      </w:r>
      <w:r w:rsidR="00F076BE" w:rsidRPr="002A6325">
        <w:rPr>
          <w:rFonts w:ascii="Times New Roman" w:eastAsia="Times New Roman" w:hAnsi="Times New Roman" w:cs="Times New Roman"/>
          <w:color w:val="000000"/>
          <w:sz w:val="24"/>
          <w:szCs w:val="24"/>
          <w:lang w:bidi="ar-EG"/>
        </w:rPr>
        <w:t>)</w:t>
      </w:r>
      <w:r w:rsidRPr="002A6325">
        <w:rPr>
          <w:rFonts w:ascii="Times New Roman" w:eastAsia="Times New Roman" w:hAnsi="Times New Roman" w:cs="Times New Roman"/>
          <w:color w:val="000000"/>
          <w:sz w:val="24"/>
          <w:szCs w:val="24"/>
          <w:lang w:bidi="ar-EG"/>
        </w:rPr>
        <w:t xml:space="preserve">. Effect of chitosan (growth enhancer) on the growth and yield of different pea (Pisum sativum L.) varieties under arid condition of </w:t>
      </w:r>
      <w:proofErr w:type="spellStart"/>
      <w:r w:rsidRPr="002A6325">
        <w:rPr>
          <w:rFonts w:ascii="Times New Roman" w:eastAsia="Times New Roman" w:hAnsi="Times New Roman" w:cs="Times New Roman"/>
          <w:color w:val="000000"/>
          <w:sz w:val="24"/>
          <w:szCs w:val="24"/>
          <w:lang w:bidi="ar-EG"/>
        </w:rPr>
        <w:t>Bannu</w:t>
      </w:r>
      <w:proofErr w:type="spellEnd"/>
      <w:r w:rsidRPr="002A6325">
        <w:rPr>
          <w:rFonts w:ascii="Times New Roman" w:eastAsia="Times New Roman" w:hAnsi="Times New Roman" w:cs="Times New Roman"/>
          <w:color w:val="000000"/>
          <w:sz w:val="24"/>
          <w:szCs w:val="24"/>
          <w:lang w:bidi="ar-EG"/>
        </w:rPr>
        <w:t xml:space="preserve"> </w:t>
      </w:r>
      <w:proofErr w:type="spellStart"/>
      <w:r w:rsidRPr="002A6325">
        <w:rPr>
          <w:rFonts w:ascii="Times New Roman" w:eastAsia="Times New Roman" w:hAnsi="Times New Roman" w:cs="Times New Roman"/>
          <w:color w:val="000000"/>
          <w:sz w:val="24"/>
          <w:szCs w:val="24"/>
          <w:lang w:bidi="ar-EG"/>
        </w:rPr>
        <w:t>PakistanInt</w:t>
      </w:r>
      <w:proofErr w:type="spellEnd"/>
      <w:r w:rsidRPr="002A6325">
        <w:rPr>
          <w:rFonts w:ascii="Times New Roman" w:eastAsia="Times New Roman" w:hAnsi="Times New Roman" w:cs="Times New Roman"/>
          <w:color w:val="000000"/>
          <w:sz w:val="24"/>
          <w:szCs w:val="24"/>
          <w:lang w:bidi="ar-EG"/>
        </w:rPr>
        <w:t xml:space="preserve">. J. Agrion. Agri. </w:t>
      </w:r>
      <w:proofErr w:type="spellStart"/>
      <w:r w:rsidRPr="002A6325">
        <w:rPr>
          <w:rFonts w:ascii="Times New Roman" w:eastAsia="Times New Roman" w:hAnsi="Times New Roman" w:cs="Times New Roman"/>
          <w:color w:val="000000"/>
          <w:sz w:val="24"/>
          <w:szCs w:val="24"/>
          <w:lang w:bidi="ar-EG"/>
        </w:rPr>
        <w:t>R.Vol</w:t>
      </w:r>
      <w:proofErr w:type="spellEnd"/>
      <w:r w:rsidRPr="002A6325">
        <w:rPr>
          <w:rFonts w:ascii="Times New Roman" w:eastAsia="Times New Roman" w:hAnsi="Times New Roman" w:cs="Times New Roman"/>
          <w:color w:val="000000"/>
          <w:sz w:val="24"/>
          <w:szCs w:val="24"/>
          <w:lang w:bidi="ar-EG"/>
        </w:rPr>
        <w:t>. 15, No. 3, p. 10-20.</w:t>
      </w:r>
    </w:p>
    <w:p w14:paraId="171CAA20" w14:textId="77777777" w:rsidR="00E34059" w:rsidRPr="00E34059" w:rsidRDefault="00E34059" w:rsidP="00E34059">
      <w:pPr>
        <w:spacing w:after="0" w:line="240" w:lineRule="auto"/>
        <w:jc w:val="both"/>
        <w:rPr>
          <w:rFonts w:ascii="Times New Roman" w:eastAsia="Times New Roman" w:hAnsi="Times New Roman" w:cs="Times New Roman"/>
          <w:color w:val="000000"/>
          <w:sz w:val="24"/>
          <w:szCs w:val="24"/>
          <w:lang w:bidi="ar-EG"/>
        </w:rPr>
      </w:pPr>
    </w:p>
    <w:sectPr w:rsidR="00E34059" w:rsidRPr="00E34059">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CF8ED" w14:textId="77777777" w:rsidR="00B4372B" w:rsidRDefault="00B4372B" w:rsidP="00B90772">
      <w:pPr>
        <w:spacing w:after="0" w:line="240" w:lineRule="auto"/>
      </w:pPr>
      <w:r>
        <w:separator/>
      </w:r>
    </w:p>
  </w:endnote>
  <w:endnote w:type="continuationSeparator" w:id="0">
    <w:p w14:paraId="3561B5A1" w14:textId="77777777" w:rsidR="00B4372B" w:rsidRDefault="00B4372B" w:rsidP="00B907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jaVu Sans Condensed">
    <w:altName w:val="Arial"/>
    <w:charset w:val="00"/>
    <w:family w:val="swiss"/>
    <w:pitch w:val="variable"/>
  </w:font>
  <w:font w:name="Traditional Arabic">
    <w:charset w:val="B2"/>
    <w:family w:val="roman"/>
    <w:pitch w:val="variable"/>
    <w:sig w:usb0="00002003" w:usb1="80000000" w:usb2="00000008" w:usb3="00000000" w:csb0="0000004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A9C46" w14:textId="77777777" w:rsidR="007A4AF3" w:rsidRDefault="007A4A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52A37" w14:textId="77777777" w:rsidR="007A4AF3" w:rsidRDefault="007A4A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5CCCC" w14:textId="77777777" w:rsidR="007A4AF3" w:rsidRDefault="007A4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228B02" w14:textId="77777777" w:rsidR="00B4372B" w:rsidRDefault="00B4372B" w:rsidP="00B90772">
      <w:pPr>
        <w:spacing w:after="0" w:line="240" w:lineRule="auto"/>
      </w:pPr>
      <w:r>
        <w:separator/>
      </w:r>
    </w:p>
  </w:footnote>
  <w:footnote w:type="continuationSeparator" w:id="0">
    <w:p w14:paraId="080C6BB5" w14:textId="77777777" w:rsidR="00B4372B" w:rsidRDefault="00B4372B" w:rsidP="00B907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93F48" w14:textId="05B8F06A" w:rsidR="007A4AF3" w:rsidRDefault="007A4AF3">
    <w:pPr>
      <w:pStyle w:val="Header"/>
    </w:pPr>
    <w:r>
      <w:rPr>
        <w:noProof/>
      </w:rPr>
      <w:pict w14:anchorId="2EF846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782"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44879" w14:textId="49B9A2A6" w:rsidR="007A4AF3" w:rsidRDefault="007A4AF3">
    <w:pPr>
      <w:pStyle w:val="Header"/>
    </w:pPr>
    <w:r>
      <w:rPr>
        <w:noProof/>
      </w:rPr>
      <w:pict w14:anchorId="3B370B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783"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F0BE0" w14:textId="51A67A3B" w:rsidR="007A4AF3" w:rsidRDefault="007A4AF3">
    <w:pPr>
      <w:pStyle w:val="Header"/>
    </w:pPr>
    <w:r>
      <w:rPr>
        <w:noProof/>
      </w:rPr>
      <w:pict w14:anchorId="61F01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700781"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75648"/>
    <w:multiLevelType w:val="multilevel"/>
    <w:tmpl w:val="EA8EFEC0"/>
    <w:lvl w:ilvl="0">
      <w:start w:val="1"/>
      <w:numFmt w:val="decimal"/>
      <w:lvlText w:val="%1"/>
      <w:lvlJc w:val="left"/>
      <w:pPr>
        <w:ind w:left="447" w:hanging="287"/>
        <w:jc w:val="right"/>
      </w:pPr>
      <w:rPr>
        <w:rFonts w:ascii="Verdana" w:eastAsia="Verdana" w:hAnsi="Verdana" w:cs="Verdana" w:hint="default"/>
        <w:b w:val="0"/>
        <w:bCs w:val="0"/>
        <w:i w:val="0"/>
        <w:iCs w:val="0"/>
        <w:spacing w:val="0"/>
        <w:w w:val="71"/>
        <w:sz w:val="30"/>
        <w:szCs w:val="30"/>
        <w:lang w:val="en-US" w:eastAsia="en-US" w:bidi="ar-SA"/>
      </w:rPr>
    </w:lvl>
    <w:lvl w:ilvl="1">
      <w:start w:val="1"/>
      <w:numFmt w:val="decimal"/>
      <w:lvlText w:val="%1.%2"/>
      <w:lvlJc w:val="left"/>
      <w:pPr>
        <w:ind w:left="595" w:hanging="411"/>
      </w:pPr>
      <w:rPr>
        <w:rFonts w:ascii="Verdana" w:eastAsia="Verdana" w:hAnsi="Verdana" w:cs="Verdana" w:hint="default"/>
        <w:b w:val="0"/>
        <w:bCs w:val="0"/>
        <w:i w:val="0"/>
        <w:iCs w:val="0"/>
        <w:spacing w:val="0"/>
        <w:w w:val="73"/>
        <w:sz w:val="24"/>
        <w:szCs w:val="24"/>
        <w:lang w:val="en-US" w:eastAsia="en-US" w:bidi="ar-SA"/>
      </w:rPr>
    </w:lvl>
    <w:lvl w:ilvl="2">
      <w:start w:val="1"/>
      <w:numFmt w:val="decimal"/>
      <w:lvlText w:val="%1.%2.%3"/>
      <w:lvlJc w:val="left"/>
      <w:pPr>
        <w:ind w:left="627" w:hanging="468"/>
      </w:pPr>
      <w:rPr>
        <w:rFonts w:ascii="Verdana" w:eastAsia="Verdana" w:hAnsi="Verdana" w:cs="Verdana" w:hint="default"/>
        <w:b w:val="0"/>
        <w:bCs w:val="0"/>
        <w:i w:val="0"/>
        <w:iCs w:val="0"/>
        <w:spacing w:val="0"/>
        <w:w w:val="74"/>
        <w:sz w:val="19"/>
        <w:szCs w:val="19"/>
        <w:lang w:val="en-US" w:eastAsia="en-US" w:bidi="ar-SA"/>
      </w:rPr>
    </w:lvl>
    <w:lvl w:ilvl="3">
      <w:numFmt w:val="bullet"/>
      <w:lvlText w:val="•"/>
      <w:lvlJc w:val="left"/>
      <w:pPr>
        <w:ind w:left="800" w:hanging="468"/>
      </w:pPr>
      <w:rPr>
        <w:rFonts w:hint="default"/>
        <w:lang w:val="en-US" w:eastAsia="en-US" w:bidi="ar-SA"/>
      </w:rPr>
    </w:lvl>
    <w:lvl w:ilvl="4">
      <w:numFmt w:val="bullet"/>
      <w:lvlText w:val="•"/>
      <w:lvlJc w:val="left"/>
      <w:pPr>
        <w:ind w:left="647" w:hanging="468"/>
      </w:pPr>
      <w:rPr>
        <w:rFonts w:hint="default"/>
        <w:lang w:val="en-US" w:eastAsia="en-US" w:bidi="ar-SA"/>
      </w:rPr>
    </w:lvl>
    <w:lvl w:ilvl="5">
      <w:numFmt w:val="bullet"/>
      <w:lvlText w:val="•"/>
      <w:lvlJc w:val="left"/>
      <w:pPr>
        <w:ind w:left="494" w:hanging="468"/>
      </w:pPr>
      <w:rPr>
        <w:rFonts w:hint="default"/>
        <w:lang w:val="en-US" w:eastAsia="en-US" w:bidi="ar-SA"/>
      </w:rPr>
    </w:lvl>
    <w:lvl w:ilvl="6">
      <w:numFmt w:val="bullet"/>
      <w:lvlText w:val="•"/>
      <w:lvlJc w:val="left"/>
      <w:pPr>
        <w:ind w:left="342" w:hanging="468"/>
      </w:pPr>
      <w:rPr>
        <w:rFonts w:hint="default"/>
        <w:lang w:val="en-US" w:eastAsia="en-US" w:bidi="ar-SA"/>
      </w:rPr>
    </w:lvl>
    <w:lvl w:ilvl="7">
      <w:numFmt w:val="bullet"/>
      <w:lvlText w:val="•"/>
      <w:lvlJc w:val="left"/>
      <w:pPr>
        <w:ind w:left="189" w:hanging="468"/>
      </w:pPr>
      <w:rPr>
        <w:rFonts w:hint="default"/>
        <w:lang w:val="en-US" w:eastAsia="en-US" w:bidi="ar-SA"/>
      </w:rPr>
    </w:lvl>
    <w:lvl w:ilvl="8">
      <w:numFmt w:val="bullet"/>
      <w:lvlText w:val="•"/>
      <w:lvlJc w:val="left"/>
      <w:pPr>
        <w:ind w:left="36" w:hanging="468"/>
      </w:pPr>
      <w:rPr>
        <w:rFonts w:hint="default"/>
        <w:lang w:val="en-US" w:eastAsia="en-US" w:bidi="ar-SA"/>
      </w:rPr>
    </w:lvl>
  </w:abstractNum>
  <w:abstractNum w:abstractNumId="1" w15:restartNumberingAfterBreak="0">
    <w:nsid w:val="11120099"/>
    <w:multiLevelType w:val="hybridMultilevel"/>
    <w:tmpl w:val="94563C26"/>
    <w:lvl w:ilvl="0" w:tplc="8542BBF0">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 w15:restartNumberingAfterBreak="0">
    <w:nsid w:val="1FA93E01"/>
    <w:multiLevelType w:val="hybridMultilevel"/>
    <w:tmpl w:val="D2E071EA"/>
    <w:lvl w:ilvl="0" w:tplc="99168092">
      <w:start w:val="1"/>
      <w:numFmt w:val="decimal"/>
      <w:lvlText w:val="[%1]"/>
      <w:lvlJc w:val="left"/>
      <w:pPr>
        <w:ind w:left="767" w:hanging="378"/>
        <w:jc w:val="right"/>
      </w:pPr>
      <w:rPr>
        <w:rFonts w:ascii="Verdana" w:eastAsia="Verdana" w:hAnsi="Verdana" w:cs="Verdana" w:hint="default"/>
        <w:b w:val="0"/>
        <w:bCs w:val="0"/>
        <w:i w:val="0"/>
        <w:iCs w:val="0"/>
        <w:spacing w:val="0"/>
        <w:w w:val="64"/>
        <w:sz w:val="16"/>
        <w:szCs w:val="16"/>
        <w:lang w:val="en-US" w:eastAsia="en-US" w:bidi="ar-SA"/>
      </w:rPr>
    </w:lvl>
    <w:lvl w:ilvl="1" w:tplc="E7DEF648">
      <w:numFmt w:val="bullet"/>
      <w:lvlText w:val="•"/>
      <w:lvlJc w:val="left"/>
      <w:pPr>
        <w:ind w:left="1194" w:hanging="378"/>
      </w:pPr>
      <w:rPr>
        <w:rFonts w:hint="default"/>
        <w:lang w:val="en-US" w:eastAsia="en-US" w:bidi="ar-SA"/>
      </w:rPr>
    </w:lvl>
    <w:lvl w:ilvl="2" w:tplc="AD08AF88">
      <w:numFmt w:val="bullet"/>
      <w:lvlText w:val="•"/>
      <w:lvlJc w:val="left"/>
      <w:pPr>
        <w:ind w:left="1628" w:hanging="378"/>
      </w:pPr>
      <w:rPr>
        <w:rFonts w:hint="default"/>
        <w:lang w:val="en-US" w:eastAsia="en-US" w:bidi="ar-SA"/>
      </w:rPr>
    </w:lvl>
    <w:lvl w:ilvl="3" w:tplc="72825600">
      <w:numFmt w:val="bullet"/>
      <w:lvlText w:val="•"/>
      <w:lvlJc w:val="left"/>
      <w:pPr>
        <w:ind w:left="2062" w:hanging="378"/>
      </w:pPr>
      <w:rPr>
        <w:rFonts w:hint="default"/>
        <w:lang w:val="en-US" w:eastAsia="en-US" w:bidi="ar-SA"/>
      </w:rPr>
    </w:lvl>
    <w:lvl w:ilvl="4" w:tplc="A5961692">
      <w:numFmt w:val="bullet"/>
      <w:lvlText w:val="•"/>
      <w:lvlJc w:val="left"/>
      <w:pPr>
        <w:ind w:left="2496" w:hanging="378"/>
      </w:pPr>
      <w:rPr>
        <w:rFonts w:hint="default"/>
        <w:lang w:val="en-US" w:eastAsia="en-US" w:bidi="ar-SA"/>
      </w:rPr>
    </w:lvl>
    <w:lvl w:ilvl="5" w:tplc="33FCADFE">
      <w:numFmt w:val="bullet"/>
      <w:lvlText w:val="•"/>
      <w:lvlJc w:val="left"/>
      <w:pPr>
        <w:ind w:left="2931" w:hanging="378"/>
      </w:pPr>
      <w:rPr>
        <w:rFonts w:hint="default"/>
        <w:lang w:val="en-US" w:eastAsia="en-US" w:bidi="ar-SA"/>
      </w:rPr>
    </w:lvl>
    <w:lvl w:ilvl="6" w:tplc="6B3091C2">
      <w:numFmt w:val="bullet"/>
      <w:lvlText w:val="•"/>
      <w:lvlJc w:val="left"/>
      <w:pPr>
        <w:ind w:left="3365" w:hanging="378"/>
      </w:pPr>
      <w:rPr>
        <w:rFonts w:hint="default"/>
        <w:lang w:val="en-US" w:eastAsia="en-US" w:bidi="ar-SA"/>
      </w:rPr>
    </w:lvl>
    <w:lvl w:ilvl="7" w:tplc="547CA324">
      <w:numFmt w:val="bullet"/>
      <w:lvlText w:val="•"/>
      <w:lvlJc w:val="left"/>
      <w:pPr>
        <w:ind w:left="3799" w:hanging="378"/>
      </w:pPr>
      <w:rPr>
        <w:rFonts w:hint="default"/>
        <w:lang w:val="en-US" w:eastAsia="en-US" w:bidi="ar-SA"/>
      </w:rPr>
    </w:lvl>
    <w:lvl w:ilvl="8" w:tplc="41F85722">
      <w:numFmt w:val="bullet"/>
      <w:lvlText w:val="•"/>
      <w:lvlJc w:val="left"/>
      <w:pPr>
        <w:ind w:left="4233" w:hanging="378"/>
      </w:pPr>
      <w:rPr>
        <w:rFonts w:hint="default"/>
        <w:lang w:val="en-US" w:eastAsia="en-US" w:bidi="ar-SA"/>
      </w:rPr>
    </w:lvl>
  </w:abstractNum>
  <w:abstractNum w:abstractNumId="3" w15:restartNumberingAfterBreak="0">
    <w:nsid w:val="273E26EB"/>
    <w:multiLevelType w:val="hybridMultilevel"/>
    <w:tmpl w:val="8C8E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DA0E20"/>
    <w:multiLevelType w:val="multilevel"/>
    <w:tmpl w:val="8DCC719A"/>
    <w:lvl w:ilvl="0">
      <w:start w:val="1"/>
      <w:numFmt w:val="decimal"/>
      <w:lvlText w:val="%1."/>
      <w:lvlJc w:val="left"/>
      <w:pPr>
        <w:ind w:left="1080" w:hanging="360"/>
      </w:pPr>
      <w:rPr>
        <w:rFonts w:hint="default"/>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3045122B"/>
    <w:multiLevelType w:val="hybridMultilevel"/>
    <w:tmpl w:val="C93A4B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5E546A8"/>
    <w:multiLevelType w:val="hybridMultilevel"/>
    <w:tmpl w:val="F69E9DB0"/>
    <w:lvl w:ilvl="0" w:tplc="0476992A">
      <w:start w:val="1"/>
      <w:numFmt w:val="decimal"/>
      <w:lvlText w:val="%1-"/>
      <w:lvlJc w:val="left"/>
      <w:pPr>
        <w:ind w:left="502" w:hanging="360"/>
      </w:pPr>
      <w:rPr>
        <w:rFonts w:asciiTheme="minorHAnsi" w:eastAsiaTheme="minorHAnsi" w:hAnsiTheme="minorHAnsi" w:cstheme="minorBidi" w:hint="default"/>
        <w:b/>
        <w:color w:val="000000" w:themeColor="text1"/>
        <w:w w:val="10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15:restartNumberingAfterBreak="0">
    <w:nsid w:val="38710BE4"/>
    <w:multiLevelType w:val="hybridMultilevel"/>
    <w:tmpl w:val="9FB21BC4"/>
    <w:lvl w:ilvl="0" w:tplc="78AAA59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970208"/>
    <w:multiLevelType w:val="hybridMultilevel"/>
    <w:tmpl w:val="6D5E145E"/>
    <w:lvl w:ilvl="0" w:tplc="3E98B904">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9" w15:restartNumberingAfterBreak="0">
    <w:nsid w:val="529E3110"/>
    <w:multiLevelType w:val="hybridMultilevel"/>
    <w:tmpl w:val="BB648DCA"/>
    <w:lvl w:ilvl="0" w:tplc="2AB01CFC">
      <w:start w:val="1"/>
      <w:numFmt w:val="decimal"/>
      <w:lvlText w:val="%1."/>
      <w:lvlJc w:val="left"/>
      <w:pPr>
        <w:ind w:left="214" w:hanging="214"/>
      </w:pPr>
      <w:rPr>
        <w:rFonts w:ascii="Times New Roman" w:eastAsia="Times New Roman" w:hAnsi="Times New Roman" w:cs="Times New Roman" w:hint="default"/>
        <w:b/>
        <w:bCs/>
        <w:i w:val="0"/>
        <w:iCs w:val="0"/>
        <w:spacing w:val="0"/>
        <w:w w:val="79"/>
        <w:sz w:val="19"/>
        <w:szCs w:val="19"/>
        <w:lang w:val="en-US" w:eastAsia="en-US" w:bidi="ar-SA"/>
      </w:rPr>
    </w:lvl>
    <w:lvl w:ilvl="1" w:tplc="538C8D30">
      <w:numFmt w:val="bullet"/>
      <w:lvlText w:val="•"/>
      <w:lvlJc w:val="left"/>
      <w:pPr>
        <w:ind w:left="696" w:hanging="214"/>
      </w:pPr>
      <w:rPr>
        <w:rFonts w:hint="default"/>
        <w:lang w:val="en-US" w:eastAsia="en-US" w:bidi="ar-SA"/>
      </w:rPr>
    </w:lvl>
    <w:lvl w:ilvl="2" w:tplc="F2DEC8D6">
      <w:numFmt w:val="bullet"/>
      <w:lvlText w:val="•"/>
      <w:lvlJc w:val="left"/>
      <w:pPr>
        <w:ind w:left="1180" w:hanging="214"/>
      </w:pPr>
      <w:rPr>
        <w:rFonts w:hint="default"/>
        <w:lang w:val="en-US" w:eastAsia="en-US" w:bidi="ar-SA"/>
      </w:rPr>
    </w:lvl>
    <w:lvl w:ilvl="3" w:tplc="4BBA6D3C">
      <w:numFmt w:val="bullet"/>
      <w:lvlText w:val="•"/>
      <w:lvlJc w:val="left"/>
      <w:pPr>
        <w:ind w:left="1664" w:hanging="214"/>
      </w:pPr>
      <w:rPr>
        <w:rFonts w:hint="default"/>
        <w:lang w:val="en-US" w:eastAsia="en-US" w:bidi="ar-SA"/>
      </w:rPr>
    </w:lvl>
    <w:lvl w:ilvl="4" w:tplc="FD2C3390">
      <w:numFmt w:val="bullet"/>
      <w:lvlText w:val="•"/>
      <w:lvlJc w:val="left"/>
      <w:pPr>
        <w:ind w:left="2148" w:hanging="214"/>
      </w:pPr>
      <w:rPr>
        <w:rFonts w:hint="default"/>
        <w:lang w:val="en-US" w:eastAsia="en-US" w:bidi="ar-SA"/>
      </w:rPr>
    </w:lvl>
    <w:lvl w:ilvl="5" w:tplc="825434F6">
      <w:numFmt w:val="bullet"/>
      <w:lvlText w:val="•"/>
      <w:lvlJc w:val="left"/>
      <w:pPr>
        <w:ind w:left="2632" w:hanging="214"/>
      </w:pPr>
      <w:rPr>
        <w:rFonts w:hint="default"/>
        <w:lang w:val="en-US" w:eastAsia="en-US" w:bidi="ar-SA"/>
      </w:rPr>
    </w:lvl>
    <w:lvl w:ilvl="6" w:tplc="268A04AE">
      <w:numFmt w:val="bullet"/>
      <w:lvlText w:val="•"/>
      <w:lvlJc w:val="left"/>
      <w:pPr>
        <w:ind w:left="3117" w:hanging="214"/>
      </w:pPr>
      <w:rPr>
        <w:rFonts w:hint="default"/>
        <w:lang w:val="en-US" w:eastAsia="en-US" w:bidi="ar-SA"/>
      </w:rPr>
    </w:lvl>
    <w:lvl w:ilvl="7" w:tplc="0150B8C8">
      <w:numFmt w:val="bullet"/>
      <w:lvlText w:val="•"/>
      <w:lvlJc w:val="left"/>
      <w:pPr>
        <w:ind w:left="3601" w:hanging="214"/>
      </w:pPr>
      <w:rPr>
        <w:rFonts w:hint="default"/>
        <w:lang w:val="en-US" w:eastAsia="en-US" w:bidi="ar-SA"/>
      </w:rPr>
    </w:lvl>
    <w:lvl w:ilvl="8" w:tplc="8440124A">
      <w:numFmt w:val="bullet"/>
      <w:lvlText w:val="•"/>
      <w:lvlJc w:val="left"/>
      <w:pPr>
        <w:ind w:left="4085" w:hanging="214"/>
      </w:pPr>
      <w:rPr>
        <w:rFonts w:hint="default"/>
        <w:lang w:val="en-US" w:eastAsia="en-US" w:bidi="ar-SA"/>
      </w:rPr>
    </w:lvl>
  </w:abstractNum>
  <w:abstractNum w:abstractNumId="10" w15:restartNumberingAfterBreak="0">
    <w:nsid w:val="615548B0"/>
    <w:multiLevelType w:val="hybridMultilevel"/>
    <w:tmpl w:val="077C863E"/>
    <w:lvl w:ilvl="0" w:tplc="5B42892C">
      <w:start w:val="2"/>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622F7B1A"/>
    <w:multiLevelType w:val="hybridMultilevel"/>
    <w:tmpl w:val="1BEA64DE"/>
    <w:lvl w:ilvl="0" w:tplc="8E42E4A4">
      <w:start w:val="2"/>
      <w:numFmt w:val="bullet"/>
      <w:lvlText w:val=""/>
      <w:lvlJc w:val="left"/>
      <w:pPr>
        <w:ind w:left="720" w:hanging="360"/>
      </w:pPr>
      <w:rPr>
        <w:rFonts w:ascii="Symbol" w:eastAsia="Times New Roman" w:hAnsi="Symbol" w:cstheme="majorBid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C86FAB"/>
    <w:multiLevelType w:val="hybridMultilevel"/>
    <w:tmpl w:val="8C8E8C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7121930">
    <w:abstractNumId w:val="7"/>
  </w:num>
  <w:num w:numId="2" w16cid:durableId="1612513553">
    <w:abstractNumId w:val="12"/>
  </w:num>
  <w:num w:numId="3" w16cid:durableId="671879007">
    <w:abstractNumId w:val="3"/>
  </w:num>
  <w:num w:numId="4" w16cid:durableId="1634603784">
    <w:abstractNumId w:val="5"/>
  </w:num>
  <w:num w:numId="5" w16cid:durableId="1645963284">
    <w:abstractNumId w:val="9"/>
  </w:num>
  <w:num w:numId="6" w16cid:durableId="962885840">
    <w:abstractNumId w:val="10"/>
  </w:num>
  <w:num w:numId="7" w16cid:durableId="345602277">
    <w:abstractNumId w:val="2"/>
  </w:num>
  <w:num w:numId="8" w16cid:durableId="1612082007">
    <w:abstractNumId w:val="8"/>
  </w:num>
  <w:num w:numId="9" w16cid:durableId="650643848">
    <w:abstractNumId w:val="6"/>
  </w:num>
  <w:num w:numId="10" w16cid:durableId="1154643161">
    <w:abstractNumId w:val="1"/>
  </w:num>
  <w:num w:numId="11" w16cid:durableId="855852755">
    <w:abstractNumId w:val="0"/>
  </w:num>
  <w:num w:numId="12" w16cid:durableId="1694109959">
    <w:abstractNumId w:val="4"/>
  </w:num>
  <w:num w:numId="13" w16cid:durableId="15871531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S1NDQxMLK0ALJNLZR0lIJTi4sz8/NACkxrAefAj00sAAAA"/>
  </w:docVars>
  <w:rsids>
    <w:rsidRoot w:val="00E306B0"/>
    <w:rsid w:val="00002978"/>
    <w:rsid w:val="000078D0"/>
    <w:rsid w:val="00023897"/>
    <w:rsid w:val="000301E8"/>
    <w:rsid w:val="000568F4"/>
    <w:rsid w:val="00061DF7"/>
    <w:rsid w:val="00067A74"/>
    <w:rsid w:val="0008052F"/>
    <w:rsid w:val="000927DA"/>
    <w:rsid w:val="00093937"/>
    <w:rsid w:val="00094F8A"/>
    <w:rsid w:val="000A18D5"/>
    <w:rsid w:val="000A25FF"/>
    <w:rsid w:val="000A35C2"/>
    <w:rsid w:val="000A3709"/>
    <w:rsid w:val="000B1884"/>
    <w:rsid w:val="000B5F7E"/>
    <w:rsid w:val="000B665F"/>
    <w:rsid w:val="000B7AE7"/>
    <w:rsid w:val="000C7EE8"/>
    <w:rsid w:val="000D0813"/>
    <w:rsid w:val="000D301B"/>
    <w:rsid w:val="000E2BDA"/>
    <w:rsid w:val="000E6D53"/>
    <w:rsid w:val="000E6EF9"/>
    <w:rsid w:val="000F56B8"/>
    <w:rsid w:val="000F6711"/>
    <w:rsid w:val="000F7EF3"/>
    <w:rsid w:val="0011442E"/>
    <w:rsid w:val="00120CB4"/>
    <w:rsid w:val="00150F27"/>
    <w:rsid w:val="001513FD"/>
    <w:rsid w:val="00153366"/>
    <w:rsid w:val="00162DC5"/>
    <w:rsid w:val="0016798A"/>
    <w:rsid w:val="001707E8"/>
    <w:rsid w:val="0018307E"/>
    <w:rsid w:val="00184DF1"/>
    <w:rsid w:val="00192AB4"/>
    <w:rsid w:val="0019429E"/>
    <w:rsid w:val="001A5598"/>
    <w:rsid w:val="001B4F71"/>
    <w:rsid w:val="001B57CB"/>
    <w:rsid w:val="001B7F58"/>
    <w:rsid w:val="001C683C"/>
    <w:rsid w:val="001D2ACA"/>
    <w:rsid w:val="001E1941"/>
    <w:rsid w:val="001E2E3A"/>
    <w:rsid w:val="001E4AB1"/>
    <w:rsid w:val="001F33B9"/>
    <w:rsid w:val="00222576"/>
    <w:rsid w:val="00232E3C"/>
    <w:rsid w:val="002409E6"/>
    <w:rsid w:val="002571E3"/>
    <w:rsid w:val="002640E3"/>
    <w:rsid w:val="002675A7"/>
    <w:rsid w:val="00267606"/>
    <w:rsid w:val="0026791D"/>
    <w:rsid w:val="00271A49"/>
    <w:rsid w:val="00273727"/>
    <w:rsid w:val="00277754"/>
    <w:rsid w:val="002A2941"/>
    <w:rsid w:val="002A6325"/>
    <w:rsid w:val="002A6836"/>
    <w:rsid w:val="002B1EEE"/>
    <w:rsid w:val="002B5728"/>
    <w:rsid w:val="002C5789"/>
    <w:rsid w:val="002D563D"/>
    <w:rsid w:val="002F096B"/>
    <w:rsid w:val="00302F28"/>
    <w:rsid w:val="003073B3"/>
    <w:rsid w:val="00317319"/>
    <w:rsid w:val="003269D1"/>
    <w:rsid w:val="0033537F"/>
    <w:rsid w:val="00337138"/>
    <w:rsid w:val="00356C75"/>
    <w:rsid w:val="0037125C"/>
    <w:rsid w:val="00371F3A"/>
    <w:rsid w:val="003737F6"/>
    <w:rsid w:val="00374055"/>
    <w:rsid w:val="00396606"/>
    <w:rsid w:val="00397FC2"/>
    <w:rsid w:val="003A7DDF"/>
    <w:rsid w:val="003C2C29"/>
    <w:rsid w:val="003C7950"/>
    <w:rsid w:val="003D2934"/>
    <w:rsid w:val="003D300D"/>
    <w:rsid w:val="003D4435"/>
    <w:rsid w:val="003D6909"/>
    <w:rsid w:val="003E202F"/>
    <w:rsid w:val="003F2FF9"/>
    <w:rsid w:val="004223F5"/>
    <w:rsid w:val="004304D8"/>
    <w:rsid w:val="00435B18"/>
    <w:rsid w:val="0045028A"/>
    <w:rsid w:val="00456626"/>
    <w:rsid w:val="00467AE8"/>
    <w:rsid w:val="0048312B"/>
    <w:rsid w:val="00484DD3"/>
    <w:rsid w:val="00491CAF"/>
    <w:rsid w:val="004A0DA1"/>
    <w:rsid w:val="004A4A63"/>
    <w:rsid w:val="004A7C3F"/>
    <w:rsid w:val="004B6350"/>
    <w:rsid w:val="004D4F90"/>
    <w:rsid w:val="004F1E7F"/>
    <w:rsid w:val="004F2EFC"/>
    <w:rsid w:val="004F3C28"/>
    <w:rsid w:val="00503AFB"/>
    <w:rsid w:val="0050573D"/>
    <w:rsid w:val="00512498"/>
    <w:rsid w:val="00517911"/>
    <w:rsid w:val="00521824"/>
    <w:rsid w:val="00527E66"/>
    <w:rsid w:val="0053399C"/>
    <w:rsid w:val="005537DE"/>
    <w:rsid w:val="005616A5"/>
    <w:rsid w:val="005628C7"/>
    <w:rsid w:val="00563C56"/>
    <w:rsid w:val="00570905"/>
    <w:rsid w:val="00570F75"/>
    <w:rsid w:val="00573388"/>
    <w:rsid w:val="00580B34"/>
    <w:rsid w:val="005922F9"/>
    <w:rsid w:val="005B2DEF"/>
    <w:rsid w:val="005B345B"/>
    <w:rsid w:val="005B3499"/>
    <w:rsid w:val="005B5AF3"/>
    <w:rsid w:val="005E6713"/>
    <w:rsid w:val="005F2195"/>
    <w:rsid w:val="005F2B49"/>
    <w:rsid w:val="00600730"/>
    <w:rsid w:val="00623EA9"/>
    <w:rsid w:val="0063618F"/>
    <w:rsid w:val="00636BCE"/>
    <w:rsid w:val="00640871"/>
    <w:rsid w:val="00645160"/>
    <w:rsid w:val="00645BFB"/>
    <w:rsid w:val="006519DC"/>
    <w:rsid w:val="00657B1F"/>
    <w:rsid w:val="00667443"/>
    <w:rsid w:val="00670D66"/>
    <w:rsid w:val="00680327"/>
    <w:rsid w:val="00695211"/>
    <w:rsid w:val="0069763C"/>
    <w:rsid w:val="00697E69"/>
    <w:rsid w:val="006B341B"/>
    <w:rsid w:val="006D3020"/>
    <w:rsid w:val="006E28E7"/>
    <w:rsid w:val="006E5C0B"/>
    <w:rsid w:val="006F3E0B"/>
    <w:rsid w:val="006F518B"/>
    <w:rsid w:val="006F74A2"/>
    <w:rsid w:val="007032C7"/>
    <w:rsid w:val="00706EE2"/>
    <w:rsid w:val="007172A8"/>
    <w:rsid w:val="00723312"/>
    <w:rsid w:val="0072716D"/>
    <w:rsid w:val="00727C5D"/>
    <w:rsid w:val="007331F9"/>
    <w:rsid w:val="00762541"/>
    <w:rsid w:val="00764A5F"/>
    <w:rsid w:val="007652D1"/>
    <w:rsid w:val="00770930"/>
    <w:rsid w:val="0077719A"/>
    <w:rsid w:val="0077750B"/>
    <w:rsid w:val="00782791"/>
    <w:rsid w:val="00792B14"/>
    <w:rsid w:val="00794A6E"/>
    <w:rsid w:val="007A02FD"/>
    <w:rsid w:val="007A1688"/>
    <w:rsid w:val="007A4AF3"/>
    <w:rsid w:val="007B35A1"/>
    <w:rsid w:val="007E1FD3"/>
    <w:rsid w:val="007E6B1C"/>
    <w:rsid w:val="007F157B"/>
    <w:rsid w:val="007F3B1E"/>
    <w:rsid w:val="00801401"/>
    <w:rsid w:val="00806CD8"/>
    <w:rsid w:val="0081267A"/>
    <w:rsid w:val="0081498D"/>
    <w:rsid w:val="00825E2D"/>
    <w:rsid w:val="00836DBA"/>
    <w:rsid w:val="00841CD2"/>
    <w:rsid w:val="00842F91"/>
    <w:rsid w:val="0085237C"/>
    <w:rsid w:val="00853BF7"/>
    <w:rsid w:val="00854B3F"/>
    <w:rsid w:val="00873AB8"/>
    <w:rsid w:val="00884D51"/>
    <w:rsid w:val="008A4D8E"/>
    <w:rsid w:val="008A7E4D"/>
    <w:rsid w:val="008B2AAF"/>
    <w:rsid w:val="008B2B70"/>
    <w:rsid w:val="008C0B45"/>
    <w:rsid w:val="008C5501"/>
    <w:rsid w:val="008C5A1B"/>
    <w:rsid w:val="008C7AAE"/>
    <w:rsid w:val="008D5CA5"/>
    <w:rsid w:val="008E16BE"/>
    <w:rsid w:val="008E21A7"/>
    <w:rsid w:val="008E545A"/>
    <w:rsid w:val="008E637D"/>
    <w:rsid w:val="008E741D"/>
    <w:rsid w:val="008F5693"/>
    <w:rsid w:val="00916EFE"/>
    <w:rsid w:val="00920B08"/>
    <w:rsid w:val="0092404F"/>
    <w:rsid w:val="00926BF6"/>
    <w:rsid w:val="00931B68"/>
    <w:rsid w:val="009344A6"/>
    <w:rsid w:val="00945B6D"/>
    <w:rsid w:val="009559AC"/>
    <w:rsid w:val="00957277"/>
    <w:rsid w:val="009572C6"/>
    <w:rsid w:val="00971AE3"/>
    <w:rsid w:val="00976779"/>
    <w:rsid w:val="0098690C"/>
    <w:rsid w:val="009930A2"/>
    <w:rsid w:val="009938B4"/>
    <w:rsid w:val="009A2F21"/>
    <w:rsid w:val="009B1620"/>
    <w:rsid w:val="009B28F7"/>
    <w:rsid w:val="009B7639"/>
    <w:rsid w:val="009C67AB"/>
    <w:rsid w:val="009D2BE7"/>
    <w:rsid w:val="009D3526"/>
    <w:rsid w:val="009E2ACA"/>
    <w:rsid w:val="009E3F36"/>
    <w:rsid w:val="00A2558E"/>
    <w:rsid w:val="00A26D19"/>
    <w:rsid w:val="00A30C02"/>
    <w:rsid w:val="00A3340D"/>
    <w:rsid w:val="00A33A73"/>
    <w:rsid w:val="00A43404"/>
    <w:rsid w:val="00A60380"/>
    <w:rsid w:val="00A66329"/>
    <w:rsid w:val="00A7149C"/>
    <w:rsid w:val="00A82C1B"/>
    <w:rsid w:val="00A82F17"/>
    <w:rsid w:val="00A94F06"/>
    <w:rsid w:val="00AA00FE"/>
    <w:rsid w:val="00AA046E"/>
    <w:rsid w:val="00AA4272"/>
    <w:rsid w:val="00AB0081"/>
    <w:rsid w:val="00AB1D13"/>
    <w:rsid w:val="00AB3BCF"/>
    <w:rsid w:val="00AB5E0B"/>
    <w:rsid w:val="00AE0D50"/>
    <w:rsid w:val="00AF01D2"/>
    <w:rsid w:val="00AF28DF"/>
    <w:rsid w:val="00AF67B8"/>
    <w:rsid w:val="00B022A1"/>
    <w:rsid w:val="00B029E7"/>
    <w:rsid w:val="00B21DC3"/>
    <w:rsid w:val="00B2529A"/>
    <w:rsid w:val="00B303C0"/>
    <w:rsid w:val="00B35CDA"/>
    <w:rsid w:val="00B4372B"/>
    <w:rsid w:val="00B4567F"/>
    <w:rsid w:val="00B60FEF"/>
    <w:rsid w:val="00B61D07"/>
    <w:rsid w:val="00B70D2A"/>
    <w:rsid w:val="00B7196D"/>
    <w:rsid w:val="00B81989"/>
    <w:rsid w:val="00B828D8"/>
    <w:rsid w:val="00B83089"/>
    <w:rsid w:val="00B90772"/>
    <w:rsid w:val="00B95B67"/>
    <w:rsid w:val="00BA7F84"/>
    <w:rsid w:val="00BB297B"/>
    <w:rsid w:val="00BC4B05"/>
    <w:rsid w:val="00BC7574"/>
    <w:rsid w:val="00BD2377"/>
    <w:rsid w:val="00BD36AB"/>
    <w:rsid w:val="00BD4DF5"/>
    <w:rsid w:val="00C00083"/>
    <w:rsid w:val="00C21EBF"/>
    <w:rsid w:val="00C33B94"/>
    <w:rsid w:val="00C408E6"/>
    <w:rsid w:val="00C607BB"/>
    <w:rsid w:val="00C9630D"/>
    <w:rsid w:val="00CB2B6C"/>
    <w:rsid w:val="00CB5496"/>
    <w:rsid w:val="00CB5C9C"/>
    <w:rsid w:val="00CC34E0"/>
    <w:rsid w:val="00CC7E2E"/>
    <w:rsid w:val="00CD33A2"/>
    <w:rsid w:val="00CE5CEA"/>
    <w:rsid w:val="00CE758E"/>
    <w:rsid w:val="00CF0B81"/>
    <w:rsid w:val="00CF1A78"/>
    <w:rsid w:val="00CF4690"/>
    <w:rsid w:val="00D00477"/>
    <w:rsid w:val="00D10041"/>
    <w:rsid w:val="00D11092"/>
    <w:rsid w:val="00D2151C"/>
    <w:rsid w:val="00D25F96"/>
    <w:rsid w:val="00D26E86"/>
    <w:rsid w:val="00D31FE4"/>
    <w:rsid w:val="00D3748B"/>
    <w:rsid w:val="00D40E0B"/>
    <w:rsid w:val="00D45058"/>
    <w:rsid w:val="00D47225"/>
    <w:rsid w:val="00D559E4"/>
    <w:rsid w:val="00D7535B"/>
    <w:rsid w:val="00D82650"/>
    <w:rsid w:val="00D8511C"/>
    <w:rsid w:val="00D90D3F"/>
    <w:rsid w:val="00DA6ABE"/>
    <w:rsid w:val="00DC6880"/>
    <w:rsid w:val="00DD4A24"/>
    <w:rsid w:val="00DE3063"/>
    <w:rsid w:val="00DF142A"/>
    <w:rsid w:val="00E11E44"/>
    <w:rsid w:val="00E21ED2"/>
    <w:rsid w:val="00E306B0"/>
    <w:rsid w:val="00E32890"/>
    <w:rsid w:val="00E33181"/>
    <w:rsid w:val="00E339C9"/>
    <w:rsid w:val="00E34059"/>
    <w:rsid w:val="00E40B69"/>
    <w:rsid w:val="00E51EC6"/>
    <w:rsid w:val="00E76862"/>
    <w:rsid w:val="00E82F5C"/>
    <w:rsid w:val="00E85A53"/>
    <w:rsid w:val="00E9219D"/>
    <w:rsid w:val="00E93327"/>
    <w:rsid w:val="00E96D02"/>
    <w:rsid w:val="00E971ED"/>
    <w:rsid w:val="00EA36BF"/>
    <w:rsid w:val="00EB11F6"/>
    <w:rsid w:val="00EB25A7"/>
    <w:rsid w:val="00EB4925"/>
    <w:rsid w:val="00ED7B0D"/>
    <w:rsid w:val="00ED7F5F"/>
    <w:rsid w:val="00EE0304"/>
    <w:rsid w:val="00EE4F1C"/>
    <w:rsid w:val="00EE5CD2"/>
    <w:rsid w:val="00EF12CE"/>
    <w:rsid w:val="00EF14A3"/>
    <w:rsid w:val="00F06892"/>
    <w:rsid w:val="00F076BE"/>
    <w:rsid w:val="00F13427"/>
    <w:rsid w:val="00F158D9"/>
    <w:rsid w:val="00F33127"/>
    <w:rsid w:val="00F349A8"/>
    <w:rsid w:val="00F40807"/>
    <w:rsid w:val="00F4137A"/>
    <w:rsid w:val="00F44416"/>
    <w:rsid w:val="00F5522E"/>
    <w:rsid w:val="00F57191"/>
    <w:rsid w:val="00F62DE5"/>
    <w:rsid w:val="00F73368"/>
    <w:rsid w:val="00F876B4"/>
    <w:rsid w:val="00F94F77"/>
    <w:rsid w:val="00FB5BF3"/>
    <w:rsid w:val="00FD0E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F1094"/>
  <w15:docId w15:val="{32D6BB5B-421E-438A-9B94-66AFCA9AF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1DC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D8511C"/>
    <w:pPr>
      <w:widowControl w:val="0"/>
      <w:autoSpaceDE w:val="0"/>
      <w:autoSpaceDN w:val="0"/>
      <w:spacing w:before="206" w:after="0" w:line="240" w:lineRule="auto"/>
      <w:ind w:left="540"/>
      <w:outlineLvl w:val="1"/>
    </w:pPr>
    <w:rPr>
      <w:rFonts w:ascii="Times New Roman" w:eastAsia="Times New Roman" w:hAnsi="Times New Roman" w:cs="Times New Roman"/>
      <w:b/>
      <w:bCs/>
      <w:sz w:val="24"/>
      <w:szCs w:val="24"/>
    </w:rPr>
  </w:style>
  <w:style w:type="paragraph" w:styleId="Heading3">
    <w:name w:val="heading 3"/>
    <w:basedOn w:val="Normal"/>
    <w:next w:val="Normal"/>
    <w:link w:val="Heading3Char"/>
    <w:uiPriority w:val="9"/>
    <w:semiHidden/>
    <w:unhideWhenUsed/>
    <w:qFormat/>
    <w:rsid w:val="00916EF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DDF"/>
    <w:pPr>
      <w:ind w:left="720"/>
      <w:contextualSpacing/>
    </w:pPr>
  </w:style>
  <w:style w:type="table" w:styleId="TableGrid">
    <w:name w:val="Table Grid"/>
    <w:basedOn w:val="TableNormal"/>
    <w:uiPriority w:val="59"/>
    <w:rsid w:val="005218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A1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8D5"/>
    <w:rPr>
      <w:rFonts w:ascii="Tahoma" w:hAnsi="Tahoma" w:cs="Tahoma"/>
      <w:sz w:val="16"/>
      <w:szCs w:val="16"/>
    </w:rPr>
  </w:style>
  <w:style w:type="paragraph" w:styleId="BodyText">
    <w:name w:val="Body Text"/>
    <w:basedOn w:val="Normal"/>
    <w:link w:val="BodyTextChar"/>
    <w:uiPriority w:val="99"/>
    <w:unhideWhenUsed/>
    <w:rsid w:val="001E4AB1"/>
    <w:pPr>
      <w:spacing w:after="120"/>
    </w:pPr>
  </w:style>
  <w:style w:type="character" w:customStyle="1" w:styleId="BodyTextChar">
    <w:name w:val="Body Text Char"/>
    <w:basedOn w:val="DefaultParagraphFont"/>
    <w:link w:val="BodyText"/>
    <w:uiPriority w:val="99"/>
    <w:rsid w:val="001E4AB1"/>
  </w:style>
  <w:style w:type="character" w:styleId="Hyperlink">
    <w:name w:val="Hyperlink"/>
    <w:basedOn w:val="DefaultParagraphFont"/>
    <w:uiPriority w:val="99"/>
    <w:unhideWhenUsed/>
    <w:rsid w:val="001E4AB1"/>
    <w:rPr>
      <w:color w:val="0000FF" w:themeColor="hyperlink"/>
      <w:u w:val="single"/>
    </w:rPr>
  </w:style>
  <w:style w:type="paragraph" w:customStyle="1" w:styleId="TableParagraph">
    <w:name w:val="Table Paragraph"/>
    <w:basedOn w:val="Normal"/>
    <w:uiPriority w:val="1"/>
    <w:qFormat/>
    <w:rsid w:val="0048312B"/>
    <w:pPr>
      <w:widowControl w:val="0"/>
      <w:autoSpaceDE w:val="0"/>
      <w:autoSpaceDN w:val="0"/>
      <w:spacing w:before="8" w:after="0" w:line="240" w:lineRule="auto"/>
    </w:pPr>
    <w:rPr>
      <w:rFonts w:ascii="DejaVu Sans Condensed" w:eastAsia="DejaVu Sans Condensed" w:hAnsi="DejaVu Sans Condensed" w:cs="DejaVu Sans Condensed"/>
    </w:rPr>
  </w:style>
  <w:style w:type="character" w:customStyle="1" w:styleId="Heading2Char">
    <w:name w:val="Heading 2 Char"/>
    <w:basedOn w:val="DefaultParagraphFont"/>
    <w:link w:val="Heading2"/>
    <w:uiPriority w:val="1"/>
    <w:rsid w:val="00D8511C"/>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semiHidden/>
    <w:rsid w:val="00916EFE"/>
    <w:rPr>
      <w:rFonts w:asciiTheme="majorHAnsi" w:eastAsiaTheme="majorEastAsia" w:hAnsiTheme="majorHAnsi" w:cstheme="majorBidi"/>
      <w:b/>
      <w:bCs/>
      <w:color w:val="4F81BD" w:themeColor="accent1"/>
    </w:rPr>
  </w:style>
  <w:style w:type="character" w:customStyle="1" w:styleId="Heading1Char">
    <w:name w:val="Heading 1 Char"/>
    <w:basedOn w:val="DefaultParagraphFont"/>
    <w:link w:val="Heading1"/>
    <w:uiPriority w:val="9"/>
    <w:rsid w:val="00B21DC3"/>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B907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0772"/>
  </w:style>
  <w:style w:type="paragraph" w:styleId="Footer">
    <w:name w:val="footer"/>
    <w:basedOn w:val="Normal"/>
    <w:link w:val="FooterChar"/>
    <w:uiPriority w:val="99"/>
    <w:unhideWhenUsed/>
    <w:rsid w:val="00B907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0772"/>
  </w:style>
  <w:style w:type="character" w:customStyle="1" w:styleId="1">
    <w:name w:val="إشارة لم يتم حلها1"/>
    <w:basedOn w:val="DefaultParagraphFont"/>
    <w:uiPriority w:val="99"/>
    <w:semiHidden/>
    <w:unhideWhenUsed/>
    <w:rsid w:val="00F94F77"/>
    <w:rPr>
      <w:color w:val="605E5C"/>
      <w:shd w:val="clear" w:color="auto" w:fill="E1DFDD"/>
    </w:rPr>
  </w:style>
  <w:style w:type="character" w:styleId="UnresolvedMention">
    <w:name w:val="Unresolved Mention"/>
    <w:basedOn w:val="DefaultParagraphFont"/>
    <w:uiPriority w:val="99"/>
    <w:semiHidden/>
    <w:unhideWhenUsed/>
    <w:rsid w:val="00A30C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1380">
      <w:bodyDiv w:val="1"/>
      <w:marLeft w:val="0"/>
      <w:marRight w:val="0"/>
      <w:marTop w:val="0"/>
      <w:marBottom w:val="0"/>
      <w:divBdr>
        <w:top w:val="none" w:sz="0" w:space="0" w:color="auto"/>
        <w:left w:val="none" w:sz="0" w:space="0" w:color="auto"/>
        <w:bottom w:val="none" w:sz="0" w:space="0" w:color="auto"/>
        <w:right w:val="none" w:sz="0" w:space="0" w:color="auto"/>
      </w:divBdr>
      <w:divsChild>
        <w:div w:id="79760381">
          <w:marLeft w:val="0"/>
          <w:marRight w:val="0"/>
          <w:marTop w:val="0"/>
          <w:marBottom w:val="0"/>
          <w:divBdr>
            <w:top w:val="none" w:sz="0" w:space="0" w:color="auto"/>
            <w:left w:val="none" w:sz="0" w:space="0" w:color="auto"/>
            <w:bottom w:val="none" w:sz="0" w:space="0" w:color="auto"/>
            <w:right w:val="none" w:sz="0" w:space="0" w:color="auto"/>
          </w:divBdr>
        </w:div>
        <w:div w:id="99491905">
          <w:marLeft w:val="0"/>
          <w:marRight w:val="0"/>
          <w:marTop w:val="0"/>
          <w:marBottom w:val="0"/>
          <w:divBdr>
            <w:top w:val="none" w:sz="0" w:space="0" w:color="auto"/>
            <w:left w:val="none" w:sz="0" w:space="0" w:color="auto"/>
            <w:bottom w:val="none" w:sz="0" w:space="0" w:color="auto"/>
            <w:right w:val="none" w:sz="0" w:space="0" w:color="auto"/>
          </w:divBdr>
        </w:div>
        <w:div w:id="217396883">
          <w:marLeft w:val="0"/>
          <w:marRight w:val="0"/>
          <w:marTop w:val="0"/>
          <w:marBottom w:val="0"/>
          <w:divBdr>
            <w:top w:val="none" w:sz="0" w:space="0" w:color="auto"/>
            <w:left w:val="none" w:sz="0" w:space="0" w:color="auto"/>
            <w:bottom w:val="none" w:sz="0" w:space="0" w:color="auto"/>
            <w:right w:val="none" w:sz="0" w:space="0" w:color="auto"/>
          </w:divBdr>
        </w:div>
        <w:div w:id="245922417">
          <w:marLeft w:val="0"/>
          <w:marRight w:val="0"/>
          <w:marTop w:val="0"/>
          <w:marBottom w:val="0"/>
          <w:divBdr>
            <w:top w:val="none" w:sz="0" w:space="0" w:color="auto"/>
            <w:left w:val="none" w:sz="0" w:space="0" w:color="auto"/>
            <w:bottom w:val="none" w:sz="0" w:space="0" w:color="auto"/>
            <w:right w:val="none" w:sz="0" w:space="0" w:color="auto"/>
          </w:divBdr>
        </w:div>
        <w:div w:id="609313291">
          <w:marLeft w:val="0"/>
          <w:marRight w:val="0"/>
          <w:marTop w:val="0"/>
          <w:marBottom w:val="0"/>
          <w:divBdr>
            <w:top w:val="none" w:sz="0" w:space="0" w:color="auto"/>
            <w:left w:val="none" w:sz="0" w:space="0" w:color="auto"/>
            <w:bottom w:val="none" w:sz="0" w:space="0" w:color="auto"/>
            <w:right w:val="none" w:sz="0" w:space="0" w:color="auto"/>
          </w:divBdr>
        </w:div>
        <w:div w:id="704015056">
          <w:marLeft w:val="0"/>
          <w:marRight w:val="0"/>
          <w:marTop w:val="0"/>
          <w:marBottom w:val="0"/>
          <w:divBdr>
            <w:top w:val="none" w:sz="0" w:space="0" w:color="auto"/>
            <w:left w:val="none" w:sz="0" w:space="0" w:color="auto"/>
            <w:bottom w:val="none" w:sz="0" w:space="0" w:color="auto"/>
            <w:right w:val="none" w:sz="0" w:space="0" w:color="auto"/>
          </w:divBdr>
        </w:div>
        <w:div w:id="728726167">
          <w:marLeft w:val="0"/>
          <w:marRight w:val="0"/>
          <w:marTop w:val="0"/>
          <w:marBottom w:val="0"/>
          <w:divBdr>
            <w:top w:val="none" w:sz="0" w:space="0" w:color="auto"/>
            <w:left w:val="none" w:sz="0" w:space="0" w:color="auto"/>
            <w:bottom w:val="none" w:sz="0" w:space="0" w:color="auto"/>
            <w:right w:val="none" w:sz="0" w:space="0" w:color="auto"/>
          </w:divBdr>
        </w:div>
        <w:div w:id="781539032">
          <w:marLeft w:val="0"/>
          <w:marRight w:val="0"/>
          <w:marTop w:val="0"/>
          <w:marBottom w:val="0"/>
          <w:divBdr>
            <w:top w:val="none" w:sz="0" w:space="0" w:color="auto"/>
            <w:left w:val="none" w:sz="0" w:space="0" w:color="auto"/>
            <w:bottom w:val="none" w:sz="0" w:space="0" w:color="auto"/>
            <w:right w:val="none" w:sz="0" w:space="0" w:color="auto"/>
          </w:divBdr>
        </w:div>
        <w:div w:id="1229531469">
          <w:marLeft w:val="0"/>
          <w:marRight w:val="0"/>
          <w:marTop w:val="0"/>
          <w:marBottom w:val="0"/>
          <w:divBdr>
            <w:top w:val="none" w:sz="0" w:space="0" w:color="auto"/>
            <w:left w:val="none" w:sz="0" w:space="0" w:color="auto"/>
            <w:bottom w:val="none" w:sz="0" w:space="0" w:color="auto"/>
            <w:right w:val="none" w:sz="0" w:space="0" w:color="auto"/>
          </w:divBdr>
        </w:div>
        <w:div w:id="1267621408">
          <w:marLeft w:val="0"/>
          <w:marRight w:val="0"/>
          <w:marTop w:val="0"/>
          <w:marBottom w:val="0"/>
          <w:divBdr>
            <w:top w:val="none" w:sz="0" w:space="0" w:color="auto"/>
            <w:left w:val="none" w:sz="0" w:space="0" w:color="auto"/>
            <w:bottom w:val="none" w:sz="0" w:space="0" w:color="auto"/>
            <w:right w:val="none" w:sz="0" w:space="0" w:color="auto"/>
          </w:divBdr>
        </w:div>
        <w:div w:id="1302730794">
          <w:marLeft w:val="0"/>
          <w:marRight w:val="0"/>
          <w:marTop w:val="0"/>
          <w:marBottom w:val="0"/>
          <w:divBdr>
            <w:top w:val="none" w:sz="0" w:space="0" w:color="auto"/>
            <w:left w:val="none" w:sz="0" w:space="0" w:color="auto"/>
            <w:bottom w:val="none" w:sz="0" w:space="0" w:color="auto"/>
            <w:right w:val="none" w:sz="0" w:space="0" w:color="auto"/>
          </w:divBdr>
        </w:div>
        <w:div w:id="1682314168">
          <w:marLeft w:val="0"/>
          <w:marRight w:val="0"/>
          <w:marTop w:val="0"/>
          <w:marBottom w:val="0"/>
          <w:divBdr>
            <w:top w:val="none" w:sz="0" w:space="0" w:color="auto"/>
            <w:left w:val="none" w:sz="0" w:space="0" w:color="auto"/>
            <w:bottom w:val="none" w:sz="0" w:space="0" w:color="auto"/>
            <w:right w:val="none" w:sz="0" w:space="0" w:color="auto"/>
          </w:divBdr>
        </w:div>
        <w:div w:id="1770537683">
          <w:marLeft w:val="0"/>
          <w:marRight w:val="0"/>
          <w:marTop w:val="0"/>
          <w:marBottom w:val="0"/>
          <w:divBdr>
            <w:top w:val="none" w:sz="0" w:space="0" w:color="auto"/>
            <w:left w:val="none" w:sz="0" w:space="0" w:color="auto"/>
            <w:bottom w:val="none" w:sz="0" w:space="0" w:color="auto"/>
            <w:right w:val="none" w:sz="0" w:space="0" w:color="auto"/>
          </w:divBdr>
        </w:div>
        <w:div w:id="1774518590">
          <w:marLeft w:val="0"/>
          <w:marRight w:val="0"/>
          <w:marTop w:val="0"/>
          <w:marBottom w:val="0"/>
          <w:divBdr>
            <w:top w:val="none" w:sz="0" w:space="0" w:color="auto"/>
            <w:left w:val="none" w:sz="0" w:space="0" w:color="auto"/>
            <w:bottom w:val="none" w:sz="0" w:space="0" w:color="auto"/>
            <w:right w:val="none" w:sz="0" w:space="0" w:color="auto"/>
          </w:divBdr>
        </w:div>
        <w:div w:id="2124419872">
          <w:marLeft w:val="0"/>
          <w:marRight w:val="0"/>
          <w:marTop w:val="0"/>
          <w:marBottom w:val="0"/>
          <w:divBdr>
            <w:top w:val="none" w:sz="0" w:space="0" w:color="auto"/>
            <w:left w:val="none" w:sz="0" w:space="0" w:color="auto"/>
            <w:bottom w:val="none" w:sz="0" w:space="0" w:color="auto"/>
            <w:right w:val="none" w:sz="0" w:space="0" w:color="auto"/>
          </w:divBdr>
        </w:div>
      </w:divsChild>
    </w:div>
    <w:div w:id="41057500">
      <w:bodyDiv w:val="1"/>
      <w:marLeft w:val="0"/>
      <w:marRight w:val="0"/>
      <w:marTop w:val="0"/>
      <w:marBottom w:val="0"/>
      <w:divBdr>
        <w:top w:val="none" w:sz="0" w:space="0" w:color="auto"/>
        <w:left w:val="none" w:sz="0" w:space="0" w:color="auto"/>
        <w:bottom w:val="none" w:sz="0" w:space="0" w:color="auto"/>
        <w:right w:val="none" w:sz="0" w:space="0" w:color="auto"/>
      </w:divBdr>
    </w:div>
    <w:div w:id="51315062">
      <w:bodyDiv w:val="1"/>
      <w:marLeft w:val="0"/>
      <w:marRight w:val="0"/>
      <w:marTop w:val="0"/>
      <w:marBottom w:val="0"/>
      <w:divBdr>
        <w:top w:val="none" w:sz="0" w:space="0" w:color="auto"/>
        <w:left w:val="none" w:sz="0" w:space="0" w:color="auto"/>
        <w:bottom w:val="none" w:sz="0" w:space="0" w:color="auto"/>
        <w:right w:val="none" w:sz="0" w:space="0" w:color="auto"/>
      </w:divBdr>
    </w:div>
    <w:div w:id="219950425">
      <w:bodyDiv w:val="1"/>
      <w:marLeft w:val="0"/>
      <w:marRight w:val="0"/>
      <w:marTop w:val="0"/>
      <w:marBottom w:val="0"/>
      <w:divBdr>
        <w:top w:val="none" w:sz="0" w:space="0" w:color="auto"/>
        <w:left w:val="none" w:sz="0" w:space="0" w:color="auto"/>
        <w:bottom w:val="none" w:sz="0" w:space="0" w:color="auto"/>
        <w:right w:val="none" w:sz="0" w:space="0" w:color="auto"/>
      </w:divBdr>
      <w:divsChild>
        <w:div w:id="223564743">
          <w:marLeft w:val="0"/>
          <w:marRight w:val="0"/>
          <w:marTop w:val="0"/>
          <w:marBottom w:val="0"/>
          <w:divBdr>
            <w:top w:val="none" w:sz="0" w:space="0" w:color="auto"/>
            <w:left w:val="none" w:sz="0" w:space="0" w:color="auto"/>
            <w:bottom w:val="none" w:sz="0" w:space="0" w:color="auto"/>
            <w:right w:val="none" w:sz="0" w:space="0" w:color="auto"/>
          </w:divBdr>
        </w:div>
        <w:div w:id="1994408521">
          <w:marLeft w:val="0"/>
          <w:marRight w:val="0"/>
          <w:marTop w:val="0"/>
          <w:marBottom w:val="0"/>
          <w:divBdr>
            <w:top w:val="none" w:sz="0" w:space="0" w:color="auto"/>
            <w:left w:val="none" w:sz="0" w:space="0" w:color="auto"/>
            <w:bottom w:val="none" w:sz="0" w:space="0" w:color="auto"/>
            <w:right w:val="none" w:sz="0" w:space="0" w:color="auto"/>
          </w:divBdr>
        </w:div>
      </w:divsChild>
    </w:div>
    <w:div w:id="223611532">
      <w:bodyDiv w:val="1"/>
      <w:marLeft w:val="0"/>
      <w:marRight w:val="0"/>
      <w:marTop w:val="0"/>
      <w:marBottom w:val="0"/>
      <w:divBdr>
        <w:top w:val="none" w:sz="0" w:space="0" w:color="auto"/>
        <w:left w:val="none" w:sz="0" w:space="0" w:color="auto"/>
        <w:bottom w:val="none" w:sz="0" w:space="0" w:color="auto"/>
        <w:right w:val="none" w:sz="0" w:space="0" w:color="auto"/>
      </w:divBdr>
      <w:divsChild>
        <w:div w:id="686827575">
          <w:marLeft w:val="0"/>
          <w:marRight w:val="0"/>
          <w:marTop w:val="0"/>
          <w:marBottom w:val="0"/>
          <w:divBdr>
            <w:top w:val="none" w:sz="0" w:space="0" w:color="auto"/>
            <w:left w:val="none" w:sz="0" w:space="0" w:color="auto"/>
            <w:bottom w:val="none" w:sz="0" w:space="0" w:color="auto"/>
            <w:right w:val="none" w:sz="0" w:space="0" w:color="auto"/>
          </w:divBdr>
        </w:div>
        <w:div w:id="1263486955">
          <w:marLeft w:val="0"/>
          <w:marRight w:val="0"/>
          <w:marTop w:val="0"/>
          <w:marBottom w:val="0"/>
          <w:divBdr>
            <w:top w:val="none" w:sz="0" w:space="0" w:color="auto"/>
            <w:left w:val="none" w:sz="0" w:space="0" w:color="auto"/>
            <w:bottom w:val="none" w:sz="0" w:space="0" w:color="auto"/>
            <w:right w:val="none" w:sz="0" w:space="0" w:color="auto"/>
          </w:divBdr>
        </w:div>
        <w:div w:id="1429426983">
          <w:marLeft w:val="0"/>
          <w:marRight w:val="0"/>
          <w:marTop w:val="0"/>
          <w:marBottom w:val="0"/>
          <w:divBdr>
            <w:top w:val="none" w:sz="0" w:space="0" w:color="auto"/>
            <w:left w:val="none" w:sz="0" w:space="0" w:color="auto"/>
            <w:bottom w:val="none" w:sz="0" w:space="0" w:color="auto"/>
            <w:right w:val="none" w:sz="0" w:space="0" w:color="auto"/>
          </w:divBdr>
        </w:div>
      </w:divsChild>
    </w:div>
    <w:div w:id="261301729">
      <w:bodyDiv w:val="1"/>
      <w:marLeft w:val="0"/>
      <w:marRight w:val="0"/>
      <w:marTop w:val="0"/>
      <w:marBottom w:val="0"/>
      <w:divBdr>
        <w:top w:val="none" w:sz="0" w:space="0" w:color="auto"/>
        <w:left w:val="none" w:sz="0" w:space="0" w:color="auto"/>
        <w:bottom w:val="none" w:sz="0" w:space="0" w:color="auto"/>
        <w:right w:val="none" w:sz="0" w:space="0" w:color="auto"/>
      </w:divBdr>
      <w:divsChild>
        <w:div w:id="30034666">
          <w:marLeft w:val="0"/>
          <w:marRight w:val="0"/>
          <w:marTop w:val="0"/>
          <w:marBottom w:val="0"/>
          <w:divBdr>
            <w:top w:val="none" w:sz="0" w:space="0" w:color="auto"/>
            <w:left w:val="none" w:sz="0" w:space="0" w:color="auto"/>
            <w:bottom w:val="none" w:sz="0" w:space="0" w:color="auto"/>
            <w:right w:val="none" w:sz="0" w:space="0" w:color="auto"/>
          </w:divBdr>
        </w:div>
        <w:div w:id="145442840">
          <w:marLeft w:val="0"/>
          <w:marRight w:val="0"/>
          <w:marTop w:val="0"/>
          <w:marBottom w:val="0"/>
          <w:divBdr>
            <w:top w:val="none" w:sz="0" w:space="0" w:color="auto"/>
            <w:left w:val="none" w:sz="0" w:space="0" w:color="auto"/>
            <w:bottom w:val="none" w:sz="0" w:space="0" w:color="auto"/>
            <w:right w:val="none" w:sz="0" w:space="0" w:color="auto"/>
          </w:divBdr>
        </w:div>
        <w:div w:id="194082893">
          <w:marLeft w:val="0"/>
          <w:marRight w:val="0"/>
          <w:marTop w:val="0"/>
          <w:marBottom w:val="0"/>
          <w:divBdr>
            <w:top w:val="none" w:sz="0" w:space="0" w:color="auto"/>
            <w:left w:val="none" w:sz="0" w:space="0" w:color="auto"/>
            <w:bottom w:val="none" w:sz="0" w:space="0" w:color="auto"/>
            <w:right w:val="none" w:sz="0" w:space="0" w:color="auto"/>
          </w:divBdr>
        </w:div>
        <w:div w:id="236399396">
          <w:marLeft w:val="0"/>
          <w:marRight w:val="0"/>
          <w:marTop w:val="0"/>
          <w:marBottom w:val="0"/>
          <w:divBdr>
            <w:top w:val="none" w:sz="0" w:space="0" w:color="auto"/>
            <w:left w:val="none" w:sz="0" w:space="0" w:color="auto"/>
            <w:bottom w:val="none" w:sz="0" w:space="0" w:color="auto"/>
            <w:right w:val="none" w:sz="0" w:space="0" w:color="auto"/>
          </w:divBdr>
        </w:div>
        <w:div w:id="245383180">
          <w:marLeft w:val="0"/>
          <w:marRight w:val="0"/>
          <w:marTop w:val="0"/>
          <w:marBottom w:val="0"/>
          <w:divBdr>
            <w:top w:val="none" w:sz="0" w:space="0" w:color="auto"/>
            <w:left w:val="none" w:sz="0" w:space="0" w:color="auto"/>
            <w:bottom w:val="none" w:sz="0" w:space="0" w:color="auto"/>
            <w:right w:val="none" w:sz="0" w:space="0" w:color="auto"/>
          </w:divBdr>
        </w:div>
        <w:div w:id="288322899">
          <w:marLeft w:val="0"/>
          <w:marRight w:val="0"/>
          <w:marTop w:val="0"/>
          <w:marBottom w:val="0"/>
          <w:divBdr>
            <w:top w:val="none" w:sz="0" w:space="0" w:color="auto"/>
            <w:left w:val="none" w:sz="0" w:space="0" w:color="auto"/>
            <w:bottom w:val="none" w:sz="0" w:space="0" w:color="auto"/>
            <w:right w:val="none" w:sz="0" w:space="0" w:color="auto"/>
          </w:divBdr>
        </w:div>
        <w:div w:id="577249738">
          <w:marLeft w:val="0"/>
          <w:marRight w:val="0"/>
          <w:marTop w:val="0"/>
          <w:marBottom w:val="0"/>
          <w:divBdr>
            <w:top w:val="none" w:sz="0" w:space="0" w:color="auto"/>
            <w:left w:val="none" w:sz="0" w:space="0" w:color="auto"/>
            <w:bottom w:val="none" w:sz="0" w:space="0" w:color="auto"/>
            <w:right w:val="none" w:sz="0" w:space="0" w:color="auto"/>
          </w:divBdr>
        </w:div>
        <w:div w:id="632760156">
          <w:marLeft w:val="0"/>
          <w:marRight w:val="0"/>
          <w:marTop w:val="0"/>
          <w:marBottom w:val="0"/>
          <w:divBdr>
            <w:top w:val="none" w:sz="0" w:space="0" w:color="auto"/>
            <w:left w:val="none" w:sz="0" w:space="0" w:color="auto"/>
            <w:bottom w:val="none" w:sz="0" w:space="0" w:color="auto"/>
            <w:right w:val="none" w:sz="0" w:space="0" w:color="auto"/>
          </w:divBdr>
        </w:div>
        <w:div w:id="652410990">
          <w:marLeft w:val="0"/>
          <w:marRight w:val="0"/>
          <w:marTop w:val="0"/>
          <w:marBottom w:val="0"/>
          <w:divBdr>
            <w:top w:val="none" w:sz="0" w:space="0" w:color="auto"/>
            <w:left w:val="none" w:sz="0" w:space="0" w:color="auto"/>
            <w:bottom w:val="none" w:sz="0" w:space="0" w:color="auto"/>
            <w:right w:val="none" w:sz="0" w:space="0" w:color="auto"/>
          </w:divBdr>
        </w:div>
        <w:div w:id="855270725">
          <w:marLeft w:val="0"/>
          <w:marRight w:val="0"/>
          <w:marTop w:val="0"/>
          <w:marBottom w:val="0"/>
          <w:divBdr>
            <w:top w:val="none" w:sz="0" w:space="0" w:color="auto"/>
            <w:left w:val="none" w:sz="0" w:space="0" w:color="auto"/>
            <w:bottom w:val="none" w:sz="0" w:space="0" w:color="auto"/>
            <w:right w:val="none" w:sz="0" w:space="0" w:color="auto"/>
          </w:divBdr>
        </w:div>
        <w:div w:id="873267776">
          <w:marLeft w:val="0"/>
          <w:marRight w:val="0"/>
          <w:marTop w:val="0"/>
          <w:marBottom w:val="0"/>
          <w:divBdr>
            <w:top w:val="none" w:sz="0" w:space="0" w:color="auto"/>
            <w:left w:val="none" w:sz="0" w:space="0" w:color="auto"/>
            <w:bottom w:val="none" w:sz="0" w:space="0" w:color="auto"/>
            <w:right w:val="none" w:sz="0" w:space="0" w:color="auto"/>
          </w:divBdr>
        </w:div>
        <w:div w:id="882865022">
          <w:marLeft w:val="0"/>
          <w:marRight w:val="0"/>
          <w:marTop w:val="0"/>
          <w:marBottom w:val="0"/>
          <w:divBdr>
            <w:top w:val="none" w:sz="0" w:space="0" w:color="auto"/>
            <w:left w:val="none" w:sz="0" w:space="0" w:color="auto"/>
            <w:bottom w:val="none" w:sz="0" w:space="0" w:color="auto"/>
            <w:right w:val="none" w:sz="0" w:space="0" w:color="auto"/>
          </w:divBdr>
        </w:div>
        <w:div w:id="897670934">
          <w:marLeft w:val="0"/>
          <w:marRight w:val="0"/>
          <w:marTop w:val="0"/>
          <w:marBottom w:val="0"/>
          <w:divBdr>
            <w:top w:val="none" w:sz="0" w:space="0" w:color="auto"/>
            <w:left w:val="none" w:sz="0" w:space="0" w:color="auto"/>
            <w:bottom w:val="none" w:sz="0" w:space="0" w:color="auto"/>
            <w:right w:val="none" w:sz="0" w:space="0" w:color="auto"/>
          </w:divBdr>
        </w:div>
        <w:div w:id="902762066">
          <w:marLeft w:val="0"/>
          <w:marRight w:val="0"/>
          <w:marTop w:val="0"/>
          <w:marBottom w:val="0"/>
          <w:divBdr>
            <w:top w:val="none" w:sz="0" w:space="0" w:color="auto"/>
            <w:left w:val="none" w:sz="0" w:space="0" w:color="auto"/>
            <w:bottom w:val="none" w:sz="0" w:space="0" w:color="auto"/>
            <w:right w:val="none" w:sz="0" w:space="0" w:color="auto"/>
          </w:divBdr>
        </w:div>
        <w:div w:id="960302793">
          <w:marLeft w:val="0"/>
          <w:marRight w:val="0"/>
          <w:marTop w:val="0"/>
          <w:marBottom w:val="0"/>
          <w:divBdr>
            <w:top w:val="none" w:sz="0" w:space="0" w:color="auto"/>
            <w:left w:val="none" w:sz="0" w:space="0" w:color="auto"/>
            <w:bottom w:val="none" w:sz="0" w:space="0" w:color="auto"/>
            <w:right w:val="none" w:sz="0" w:space="0" w:color="auto"/>
          </w:divBdr>
        </w:div>
        <w:div w:id="997271570">
          <w:marLeft w:val="0"/>
          <w:marRight w:val="0"/>
          <w:marTop w:val="0"/>
          <w:marBottom w:val="0"/>
          <w:divBdr>
            <w:top w:val="none" w:sz="0" w:space="0" w:color="auto"/>
            <w:left w:val="none" w:sz="0" w:space="0" w:color="auto"/>
            <w:bottom w:val="none" w:sz="0" w:space="0" w:color="auto"/>
            <w:right w:val="none" w:sz="0" w:space="0" w:color="auto"/>
          </w:divBdr>
        </w:div>
        <w:div w:id="1271401074">
          <w:marLeft w:val="0"/>
          <w:marRight w:val="0"/>
          <w:marTop w:val="0"/>
          <w:marBottom w:val="0"/>
          <w:divBdr>
            <w:top w:val="none" w:sz="0" w:space="0" w:color="auto"/>
            <w:left w:val="none" w:sz="0" w:space="0" w:color="auto"/>
            <w:bottom w:val="none" w:sz="0" w:space="0" w:color="auto"/>
            <w:right w:val="none" w:sz="0" w:space="0" w:color="auto"/>
          </w:divBdr>
        </w:div>
        <w:div w:id="1326979585">
          <w:marLeft w:val="0"/>
          <w:marRight w:val="0"/>
          <w:marTop w:val="0"/>
          <w:marBottom w:val="0"/>
          <w:divBdr>
            <w:top w:val="none" w:sz="0" w:space="0" w:color="auto"/>
            <w:left w:val="none" w:sz="0" w:space="0" w:color="auto"/>
            <w:bottom w:val="none" w:sz="0" w:space="0" w:color="auto"/>
            <w:right w:val="none" w:sz="0" w:space="0" w:color="auto"/>
          </w:divBdr>
        </w:div>
        <w:div w:id="1342052447">
          <w:marLeft w:val="0"/>
          <w:marRight w:val="0"/>
          <w:marTop w:val="0"/>
          <w:marBottom w:val="0"/>
          <w:divBdr>
            <w:top w:val="none" w:sz="0" w:space="0" w:color="auto"/>
            <w:left w:val="none" w:sz="0" w:space="0" w:color="auto"/>
            <w:bottom w:val="none" w:sz="0" w:space="0" w:color="auto"/>
            <w:right w:val="none" w:sz="0" w:space="0" w:color="auto"/>
          </w:divBdr>
        </w:div>
        <w:div w:id="1369524383">
          <w:marLeft w:val="0"/>
          <w:marRight w:val="0"/>
          <w:marTop w:val="0"/>
          <w:marBottom w:val="0"/>
          <w:divBdr>
            <w:top w:val="none" w:sz="0" w:space="0" w:color="auto"/>
            <w:left w:val="none" w:sz="0" w:space="0" w:color="auto"/>
            <w:bottom w:val="none" w:sz="0" w:space="0" w:color="auto"/>
            <w:right w:val="none" w:sz="0" w:space="0" w:color="auto"/>
          </w:divBdr>
        </w:div>
        <w:div w:id="1389232451">
          <w:marLeft w:val="0"/>
          <w:marRight w:val="0"/>
          <w:marTop w:val="0"/>
          <w:marBottom w:val="0"/>
          <w:divBdr>
            <w:top w:val="none" w:sz="0" w:space="0" w:color="auto"/>
            <w:left w:val="none" w:sz="0" w:space="0" w:color="auto"/>
            <w:bottom w:val="none" w:sz="0" w:space="0" w:color="auto"/>
            <w:right w:val="none" w:sz="0" w:space="0" w:color="auto"/>
          </w:divBdr>
        </w:div>
        <w:div w:id="1570655042">
          <w:marLeft w:val="0"/>
          <w:marRight w:val="0"/>
          <w:marTop w:val="0"/>
          <w:marBottom w:val="0"/>
          <w:divBdr>
            <w:top w:val="none" w:sz="0" w:space="0" w:color="auto"/>
            <w:left w:val="none" w:sz="0" w:space="0" w:color="auto"/>
            <w:bottom w:val="none" w:sz="0" w:space="0" w:color="auto"/>
            <w:right w:val="none" w:sz="0" w:space="0" w:color="auto"/>
          </w:divBdr>
        </w:div>
        <w:div w:id="1586259406">
          <w:marLeft w:val="0"/>
          <w:marRight w:val="0"/>
          <w:marTop w:val="0"/>
          <w:marBottom w:val="0"/>
          <w:divBdr>
            <w:top w:val="none" w:sz="0" w:space="0" w:color="auto"/>
            <w:left w:val="none" w:sz="0" w:space="0" w:color="auto"/>
            <w:bottom w:val="none" w:sz="0" w:space="0" w:color="auto"/>
            <w:right w:val="none" w:sz="0" w:space="0" w:color="auto"/>
          </w:divBdr>
        </w:div>
        <w:div w:id="1593010620">
          <w:marLeft w:val="0"/>
          <w:marRight w:val="0"/>
          <w:marTop w:val="0"/>
          <w:marBottom w:val="0"/>
          <w:divBdr>
            <w:top w:val="none" w:sz="0" w:space="0" w:color="auto"/>
            <w:left w:val="none" w:sz="0" w:space="0" w:color="auto"/>
            <w:bottom w:val="none" w:sz="0" w:space="0" w:color="auto"/>
            <w:right w:val="none" w:sz="0" w:space="0" w:color="auto"/>
          </w:divBdr>
        </w:div>
        <w:div w:id="1608461733">
          <w:marLeft w:val="0"/>
          <w:marRight w:val="0"/>
          <w:marTop w:val="0"/>
          <w:marBottom w:val="0"/>
          <w:divBdr>
            <w:top w:val="none" w:sz="0" w:space="0" w:color="auto"/>
            <w:left w:val="none" w:sz="0" w:space="0" w:color="auto"/>
            <w:bottom w:val="none" w:sz="0" w:space="0" w:color="auto"/>
            <w:right w:val="none" w:sz="0" w:space="0" w:color="auto"/>
          </w:divBdr>
        </w:div>
        <w:div w:id="1811047497">
          <w:marLeft w:val="0"/>
          <w:marRight w:val="0"/>
          <w:marTop w:val="0"/>
          <w:marBottom w:val="0"/>
          <w:divBdr>
            <w:top w:val="none" w:sz="0" w:space="0" w:color="auto"/>
            <w:left w:val="none" w:sz="0" w:space="0" w:color="auto"/>
            <w:bottom w:val="none" w:sz="0" w:space="0" w:color="auto"/>
            <w:right w:val="none" w:sz="0" w:space="0" w:color="auto"/>
          </w:divBdr>
        </w:div>
        <w:div w:id="1908371120">
          <w:marLeft w:val="0"/>
          <w:marRight w:val="0"/>
          <w:marTop w:val="0"/>
          <w:marBottom w:val="0"/>
          <w:divBdr>
            <w:top w:val="none" w:sz="0" w:space="0" w:color="auto"/>
            <w:left w:val="none" w:sz="0" w:space="0" w:color="auto"/>
            <w:bottom w:val="none" w:sz="0" w:space="0" w:color="auto"/>
            <w:right w:val="none" w:sz="0" w:space="0" w:color="auto"/>
          </w:divBdr>
        </w:div>
        <w:div w:id="1951234432">
          <w:marLeft w:val="0"/>
          <w:marRight w:val="0"/>
          <w:marTop w:val="0"/>
          <w:marBottom w:val="0"/>
          <w:divBdr>
            <w:top w:val="none" w:sz="0" w:space="0" w:color="auto"/>
            <w:left w:val="none" w:sz="0" w:space="0" w:color="auto"/>
            <w:bottom w:val="none" w:sz="0" w:space="0" w:color="auto"/>
            <w:right w:val="none" w:sz="0" w:space="0" w:color="auto"/>
          </w:divBdr>
        </w:div>
        <w:div w:id="2066442702">
          <w:marLeft w:val="0"/>
          <w:marRight w:val="0"/>
          <w:marTop w:val="0"/>
          <w:marBottom w:val="0"/>
          <w:divBdr>
            <w:top w:val="none" w:sz="0" w:space="0" w:color="auto"/>
            <w:left w:val="none" w:sz="0" w:space="0" w:color="auto"/>
            <w:bottom w:val="none" w:sz="0" w:space="0" w:color="auto"/>
            <w:right w:val="none" w:sz="0" w:space="0" w:color="auto"/>
          </w:divBdr>
        </w:div>
      </w:divsChild>
    </w:div>
    <w:div w:id="278493304">
      <w:bodyDiv w:val="1"/>
      <w:marLeft w:val="0"/>
      <w:marRight w:val="0"/>
      <w:marTop w:val="0"/>
      <w:marBottom w:val="0"/>
      <w:divBdr>
        <w:top w:val="none" w:sz="0" w:space="0" w:color="auto"/>
        <w:left w:val="none" w:sz="0" w:space="0" w:color="auto"/>
        <w:bottom w:val="none" w:sz="0" w:space="0" w:color="auto"/>
        <w:right w:val="none" w:sz="0" w:space="0" w:color="auto"/>
      </w:divBdr>
    </w:div>
    <w:div w:id="565382045">
      <w:bodyDiv w:val="1"/>
      <w:marLeft w:val="0"/>
      <w:marRight w:val="0"/>
      <w:marTop w:val="0"/>
      <w:marBottom w:val="0"/>
      <w:divBdr>
        <w:top w:val="none" w:sz="0" w:space="0" w:color="auto"/>
        <w:left w:val="none" w:sz="0" w:space="0" w:color="auto"/>
        <w:bottom w:val="none" w:sz="0" w:space="0" w:color="auto"/>
        <w:right w:val="none" w:sz="0" w:space="0" w:color="auto"/>
      </w:divBdr>
    </w:div>
    <w:div w:id="762842144">
      <w:bodyDiv w:val="1"/>
      <w:marLeft w:val="0"/>
      <w:marRight w:val="0"/>
      <w:marTop w:val="0"/>
      <w:marBottom w:val="0"/>
      <w:divBdr>
        <w:top w:val="none" w:sz="0" w:space="0" w:color="auto"/>
        <w:left w:val="none" w:sz="0" w:space="0" w:color="auto"/>
        <w:bottom w:val="none" w:sz="0" w:space="0" w:color="auto"/>
        <w:right w:val="none" w:sz="0" w:space="0" w:color="auto"/>
      </w:divBdr>
      <w:divsChild>
        <w:div w:id="150340097">
          <w:marLeft w:val="0"/>
          <w:marRight w:val="0"/>
          <w:marTop w:val="0"/>
          <w:marBottom w:val="0"/>
          <w:divBdr>
            <w:top w:val="none" w:sz="0" w:space="0" w:color="auto"/>
            <w:left w:val="none" w:sz="0" w:space="0" w:color="auto"/>
            <w:bottom w:val="none" w:sz="0" w:space="0" w:color="auto"/>
            <w:right w:val="none" w:sz="0" w:space="0" w:color="auto"/>
          </w:divBdr>
        </w:div>
        <w:div w:id="2002586459">
          <w:marLeft w:val="0"/>
          <w:marRight w:val="0"/>
          <w:marTop w:val="0"/>
          <w:marBottom w:val="0"/>
          <w:divBdr>
            <w:top w:val="none" w:sz="0" w:space="0" w:color="auto"/>
            <w:left w:val="none" w:sz="0" w:space="0" w:color="auto"/>
            <w:bottom w:val="none" w:sz="0" w:space="0" w:color="auto"/>
            <w:right w:val="none" w:sz="0" w:space="0" w:color="auto"/>
          </w:divBdr>
        </w:div>
      </w:divsChild>
    </w:div>
    <w:div w:id="967584843">
      <w:bodyDiv w:val="1"/>
      <w:marLeft w:val="0"/>
      <w:marRight w:val="0"/>
      <w:marTop w:val="0"/>
      <w:marBottom w:val="0"/>
      <w:divBdr>
        <w:top w:val="none" w:sz="0" w:space="0" w:color="auto"/>
        <w:left w:val="none" w:sz="0" w:space="0" w:color="auto"/>
        <w:bottom w:val="none" w:sz="0" w:space="0" w:color="auto"/>
        <w:right w:val="none" w:sz="0" w:space="0" w:color="auto"/>
      </w:divBdr>
    </w:div>
    <w:div w:id="975572723">
      <w:bodyDiv w:val="1"/>
      <w:marLeft w:val="0"/>
      <w:marRight w:val="0"/>
      <w:marTop w:val="0"/>
      <w:marBottom w:val="0"/>
      <w:divBdr>
        <w:top w:val="none" w:sz="0" w:space="0" w:color="auto"/>
        <w:left w:val="none" w:sz="0" w:space="0" w:color="auto"/>
        <w:bottom w:val="none" w:sz="0" w:space="0" w:color="auto"/>
        <w:right w:val="none" w:sz="0" w:space="0" w:color="auto"/>
      </w:divBdr>
    </w:div>
    <w:div w:id="1112825046">
      <w:bodyDiv w:val="1"/>
      <w:marLeft w:val="0"/>
      <w:marRight w:val="0"/>
      <w:marTop w:val="0"/>
      <w:marBottom w:val="0"/>
      <w:divBdr>
        <w:top w:val="none" w:sz="0" w:space="0" w:color="auto"/>
        <w:left w:val="none" w:sz="0" w:space="0" w:color="auto"/>
        <w:bottom w:val="none" w:sz="0" w:space="0" w:color="auto"/>
        <w:right w:val="none" w:sz="0" w:space="0" w:color="auto"/>
      </w:divBdr>
      <w:divsChild>
        <w:div w:id="160393441">
          <w:marLeft w:val="0"/>
          <w:marRight w:val="0"/>
          <w:marTop w:val="0"/>
          <w:marBottom w:val="0"/>
          <w:divBdr>
            <w:top w:val="none" w:sz="0" w:space="0" w:color="auto"/>
            <w:left w:val="none" w:sz="0" w:space="0" w:color="auto"/>
            <w:bottom w:val="none" w:sz="0" w:space="0" w:color="auto"/>
            <w:right w:val="none" w:sz="0" w:space="0" w:color="auto"/>
          </w:divBdr>
        </w:div>
        <w:div w:id="166142875">
          <w:marLeft w:val="0"/>
          <w:marRight w:val="0"/>
          <w:marTop w:val="0"/>
          <w:marBottom w:val="0"/>
          <w:divBdr>
            <w:top w:val="none" w:sz="0" w:space="0" w:color="auto"/>
            <w:left w:val="none" w:sz="0" w:space="0" w:color="auto"/>
            <w:bottom w:val="none" w:sz="0" w:space="0" w:color="auto"/>
            <w:right w:val="none" w:sz="0" w:space="0" w:color="auto"/>
          </w:divBdr>
        </w:div>
        <w:div w:id="331837046">
          <w:marLeft w:val="0"/>
          <w:marRight w:val="0"/>
          <w:marTop w:val="0"/>
          <w:marBottom w:val="0"/>
          <w:divBdr>
            <w:top w:val="none" w:sz="0" w:space="0" w:color="auto"/>
            <w:left w:val="none" w:sz="0" w:space="0" w:color="auto"/>
            <w:bottom w:val="none" w:sz="0" w:space="0" w:color="auto"/>
            <w:right w:val="none" w:sz="0" w:space="0" w:color="auto"/>
          </w:divBdr>
        </w:div>
        <w:div w:id="381755623">
          <w:marLeft w:val="0"/>
          <w:marRight w:val="0"/>
          <w:marTop w:val="0"/>
          <w:marBottom w:val="0"/>
          <w:divBdr>
            <w:top w:val="none" w:sz="0" w:space="0" w:color="auto"/>
            <w:left w:val="none" w:sz="0" w:space="0" w:color="auto"/>
            <w:bottom w:val="none" w:sz="0" w:space="0" w:color="auto"/>
            <w:right w:val="none" w:sz="0" w:space="0" w:color="auto"/>
          </w:divBdr>
        </w:div>
        <w:div w:id="384646078">
          <w:marLeft w:val="0"/>
          <w:marRight w:val="0"/>
          <w:marTop w:val="0"/>
          <w:marBottom w:val="0"/>
          <w:divBdr>
            <w:top w:val="none" w:sz="0" w:space="0" w:color="auto"/>
            <w:left w:val="none" w:sz="0" w:space="0" w:color="auto"/>
            <w:bottom w:val="none" w:sz="0" w:space="0" w:color="auto"/>
            <w:right w:val="none" w:sz="0" w:space="0" w:color="auto"/>
          </w:divBdr>
        </w:div>
        <w:div w:id="490486857">
          <w:marLeft w:val="0"/>
          <w:marRight w:val="0"/>
          <w:marTop w:val="0"/>
          <w:marBottom w:val="0"/>
          <w:divBdr>
            <w:top w:val="none" w:sz="0" w:space="0" w:color="auto"/>
            <w:left w:val="none" w:sz="0" w:space="0" w:color="auto"/>
            <w:bottom w:val="none" w:sz="0" w:space="0" w:color="auto"/>
            <w:right w:val="none" w:sz="0" w:space="0" w:color="auto"/>
          </w:divBdr>
        </w:div>
        <w:div w:id="542595627">
          <w:marLeft w:val="0"/>
          <w:marRight w:val="0"/>
          <w:marTop w:val="0"/>
          <w:marBottom w:val="0"/>
          <w:divBdr>
            <w:top w:val="none" w:sz="0" w:space="0" w:color="auto"/>
            <w:left w:val="none" w:sz="0" w:space="0" w:color="auto"/>
            <w:bottom w:val="none" w:sz="0" w:space="0" w:color="auto"/>
            <w:right w:val="none" w:sz="0" w:space="0" w:color="auto"/>
          </w:divBdr>
        </w:div>
        <w:div w:id="806120370">
          <w:marLeft w:val="0"/>
          <w:marRight w:val="0"/>
          <w:marTop w:val="0"/>
          <w:marBottom w:val="0"/>
          <w:divBdr>
            <w:top w:val="none" w:sz="0" w:space="0" w:color="auto"/>
            <w:left w:val="none" w:sz="0" w:space="0" w:color="auto"/>
            <w:bottom w:val="none" w:sz="0" w:space="0" w:color="auto"/>
            <w:right w:val="none" w:sz="0" w:space="0" w:color="auto"/>
          </w:divBdr>
        </w:div>
        <w:div w:id="827550973">
          <w:marLeft w:val="0"/>
          <w:marRight w:val="0"/>
          <w:marTop w:val="0"/>
          <w:marBottom w:val="0"/>
          <w:divBdr>
            <w:top w:val="none" w:sz="0" w:space="0" w:color="auto"/>
            <w:left w:val="none" w:sz="0" w:space="0" w:color="auto"/>
            <w:bottom w:val="none" w:sz="0" w:space="0" w:color="auto"/>
            <w:right w:val="none" w:sz="0" w:space="0" w:color="auto"/>
          </w:divBdr>
        </w:div>
        <w:div w:id="880441595">
          <w:marLeft w:val="0"/>
          <w:marRight w:val="0"/>
          <w:marTop w:val="0"/>
          <w:marBottom w:val="0"/>
          <w:divBdr>
            <w:top w:val="none" w:sz="0" w:space="0" w:color="auto"/>
            <w:left w:val="none" w:sz="0" w:space="0" w:color="auto"/>
            <w:bottom w:val="none" w:sz="0" w:space="0" w:color="auto"/>
            <w:right w:val="none" w:sz="0" w:space="0" w:color="auto"/>
          </w:divBdr>
        </w:div>
        <w:div w:id="932934051">
          <w:marLeft w:val="0"/>
          <w:marRight w:val="0"/>
          <w:marTop w:val="0"/>
          <w:marBottom w:val="0"/>
          <w:divBdr>
            <w:top w:val="none" w:sz="0" w:space="0" w:color="auto"/>
            <w:left w:val="none" w:sz="0" w:space="0" w:color="auto"/>
            <w:bottom w:val="none" w:sz="0" w:space="0" w:color="auto"/>
            <w:right w:val="none" w:sz="0" w:space="0" w:color="auto"/>
          </w:divBdr>
        </w:div>
        <w:div w:id="1024751663">
          <w:marLeft w:val="0"/>
          <w:marRight w:val="0"/>
          <w:marTop w:val="0"/>
          <w:marBottom w:val="0"/>
          <w:divBdr>
            <w:top w:val="none" w:sz="0" w:space="0" w:color="auto"/>
            <w:left w:val="none" w:sz="0" w:space="0" w:color="auto"/>
            <w:bottom w:val="none" w:sz="0" w:space="0" w:color="auto"/>
            <w:right w:val="none" w:sz="0" w:space="0" w:color="auto"/>
          </w:divBdr>
        </w:div>
        <w:div w:id="1082991418">
          <w:marLeft w:val="0"/>
          <w:marRight w:val="0"/>
          <w:marTop w:val="0"/>
          <w:marBottom w:val="0"/>
          <w:divBdr>
            <w:top w:val="none" w:sz="0" w:space="0" w:color="auto"/>
            <w:left w:val="none" w:sz="0" w:space="0" w:color="auto"/>
            <w:bottom w:val="none" w:sz="0" w:space="0" w:color="auto"/>
            <w:right w:val="none" w:sz="0" w:space="0" w:color="auto"/>
          </w:divBdr>
        </w:div>
        <w:div w:id="1089883934">
          <w:marLeft w:val="0"/>
          <w:marRight w:val="0"/>
          <w:marTop w:val="0"/>
          <w:marBottom w:val="0"/>
          <w:divBdr>
            <w:top w:val="none" w:sz="0" w:space="0" w:color="auto"/>
            <w:left w:val="none" w:sz="0" w:space="0" w:color="auto"/>
            <w:bottom w:val="none" w:sz="0" w:space="0" w:color="auto"/>
            <w:right w:val="none" w:sz="0" w:space="0" w:color="auto"/>
          </w:divBdr>
        </w:div>
        <w:div w:id="1178735267">
          <w:marLeft w:val="0"/>
          <w:marRight w:val="0"/>
          <w:marTop w:val="0"/>
          <w:marBottom w:val="0"/>
          <w:divBdr>
            <w:top w:val="none" w:sz="0" w:space="0" w:color="auto"/>
            <w:left w:val="none" w:sz="0" w:space="0" w:color="auto"/>
            <w:bottom w:val="none" w:sz="0" w:space="0" w:color="auto"/>
            <w:right w:val="none" w:sz="0" w:space="0" w:color="auto"/>
          </w:divBdr>
        </w:div>
        <w:div w:id="1189875126">
          <w:marLeft w:val="0"/>
          <w:marRight w:val="0"/>
          <w:marTop w:val="0"/>
          <w:marBottom w:val="0"/>
          <w:divBdr>
            <w:top w:val="none" w:sz="0" w:space="0" w:color="auto"/>
            <w:left w:val="none" w:sz="0" w:space="0" w:color="auto"/>
            <w:bottom w:val="none" w:sz="0" w:space="0" w:color="auto"/>
            <w:right w:val="none" w:sz="0" w:space="0" w:color="auto"/>
          </w:divBdr>
        </w:div>
        <w:div w:id="1280063845">
          <w:marLeft w:val="0"/>
          <w:marRight w:val="0"/>
          <w:marTop w:val="0"/>
          <w:marBottom w:val="0"/>
          <w:divBdr>
            <w:top w:val="none" w:sz="0" w:space="0" w:color="auto"/>
            <w:left w:val="none" w:sz="0" w:space="0" w:color="auto"/>
            <w:bottom w:val="none" w:sz="0" w:space="0" w:color="auto"/>
            <w:right w:val="none" w:sz="0" w:space="0" w:color="auto"/>
          </w:divBdr>
        </w:div>
        <w:div w:id="1302613285">
          <w:marLeft w:val="0"/>
          <w:marRight w:val="0"/>
          <w:marTop w:val="0"/>
          <w:marBottom w:val="0"/>
          <w:divBdr>
            <w:top w:val="none" w:sz="0" w:space="0" w:color="auto"/>
            <w:left w:val="none" w:sz="0" w:space="0" w:color="auto"/>
            <w:bottom w:val="none" w:sz="0" w:space="0" w:color="auto"/>
            <w:right w:val="none" w:sz="0" w:space="0" w:color="auto"/>
          </w:divBdr>
        </w:div>
        <w:div w:id="1430734185">
          <w:marLeft w:val="0"/>
          <w:marRight w:val="0"/>
          <w:marTop w:val="0"/>
          <w:marBottom w:val="0"/>
          <w:divBdr>
            <w:top w:val="none" w:sz="0" w:space="0" w:color="auto"/>
            <w:left w:val="none" w:sz="0" w:space="0" w:color="auto"/>
            <w:bottom w:val="none" w:sz="0" w:space="0" w:color="auto"/>
            <w:right w:val="none" w:sz="0" w:space="0" w:color="auto"/>
          </w:divBdr>
        </w:div>
        <w:div w:id="1498887486">
          <w:marLeft w:val="0"/>
          <w:marRight w:val="0"/>
          <w:marTop w:val="0"/>
          <w:marBottom w:val="0"/>
          <w:divBdr>
            <w:top w:val="none" w:sz="0" w:space="0" w:color="auto"/>
            <w:left w:val="none" w:sz="0" w:space="0" w:color="auto"/>
            <w:bottom w:val="none" w:sz="0" w:space="0" w:color="auto"/>
            <w:right w:val="none" w:sz="0" w:space="0" w:color="auto"/>
          </w:divBdr>
        </w:div>
        <w:div w:id="1501851724">
          <w:marLeft w:val="0"/>
          <w:marRight w:val="0"/>
          <w:marTop w:val="0"/>
          <w:marBottom w:val="0"/>
          <w:divBdr>
            <w:top w:val="none" w:sz="0" w:space="0" w:color="auto"/>
            <w:left w:val="none" w:sz="0" w:space="0" w:color="auto"/>
            <w:bottom w:val="none" w:sz="0" w:space="0" w:color="auto"/>
            <w:right w:val="none" w:sz="0" w:space="0" w:color="auto"/>
          </w:divBdr>
        </w:div>
        <w:div w:id="1566987963">
          <w:marLeft w:val="0"/>
          <w:marRight w:val="0"/>
          <w:marTop w:val="0"/>
          <w:marBottom w:val="0"/>
          <w:divBdr>
            <w:top w:val="none" w:sz="0" w:space="0" w:color="auto"/>
            <w:left w:val="none" w:sz="0" w:space="0" w:color="auto"/>
            <w:bottom w:val="none" w:sz="0" w:space="0" w:color="auto"/>
            <w:right w:val="none" w:sz="0" w:space="0" w:color="auto"/>
          </w:divBdr>
        </w:div>
        <w:div w:id="1611544091">
          <w:marLeft w:val="0"/>
          <w:marRight w:val="0"/>
          <w:marTop w:val="0"/>
          <w:marBottom w:val="0"/>
          <w:divBdr>
            <w:top w:val="none" w:sz="0" w:space="0" w:color="auto"/>
            <w:left w:val="none" w:sz="0" w:space="0" w:color="auto"/>
            <w:bottom w:val="none" w:sz="0" w:space="0" w:color="auto"/>
            <w:right w:val="none" w:sz="0" w:space="0" w:color="auto"/>
          </w:divBdr>
        </w:div>
        <w:div w:id="1717005008">
          <w:marLeft w:val="0"/>
          <w:marRight w:val="0"/>
          <w:marTop w:val="0"/>
          <w:marBottom w:val="0"/>
          <w:divBdr>
            <w:top w:val="none" w:sz="0" w:space="0" w:color="auto"/>
            <w:left w:val="none" w:sz="0" w:space="0" w:color="auto"/>
            <w:bottom w:val="none" w:sz="0" w:space="0" w:color="auto"/>
            <w:right w:val="none" w:sz="0" w:space="0" w:color="auto"/>
          </w:divBdr>
        </w:div>
        <w:div w:id="1778334835">
          <w:marLeft w:val="0"/>
          <w:marRight w:val="0"/>
          <w:marTop w:val="0"/>
          <w:marBottom w:val="0"/>
          <w:divBdr>
            <w:top w:val="none" w:sz="0" w:space="0" w:color="auto"/>
            <w:left w:val="none" w:sz="0" w:space="0" w:color="auto"/>
            <w:bottom w:val="none" w:sz="0" w:space="0" w:color="auto"/>
            <w:right w:val="none" w:sz="0" w:space="0" w:color="auto"/>
          </w:divBdr>
        </w:div>
        <w:div w:id="1877348396">
          <w:marLeft w:val="0"/>
          <w:marRight w:val="0"/>
          <w:marTop w:val="0"/>
          <w:marBottom w:val="0"/>
          <w:divBdr>
            <w:top w:val="none" w:sz="0" w:space="0" w:color="auto"/>
            <w:left w:val="none" w:sz="0" w:space="0" w:color="auto"/>
            <w:bottom w:val="none" w:sz="0" w:space="0" w:color="auto"/>
            <w:right w:val="none" w:sz="0" w:space="0" w:color="auto"/>
          </w:divBdr>
        </w:div>
        <w:div w:id="1893272668">
          <w:marLeft w:val="0"/>
          <w:marRight w:val="0"/>
          <w:marTop w:val="0"/>
          <w:marBottom w:val="0"/>
          <w:divBdr>
            <w:top w:val="none" w:sz="0" w:space="0" w:color="auto"/>
            <w:left w:val="none" w:sz="0" w:space="0" w:color="auto"/>
            <w:bottom w:val="none" w:sz="0" w:space="0" w:color="auto"/>
            <w:right w:val="none" w:sz="0" w:space="0" w:color="auto"/>
          </w:divBdr>
        </w:div>
        <w:div w:id="1945650240">
          <w:marLeft w:val="0"/>
          <w:marRight w:val="0"/>
          <w:marTop w:val="0"/>
          <w:marBottom w:val="0"/>
          <w:divBdr>
            <w:top w:val="none" w:sz="0" w:space="0" w:color="auto"/>
            <w:left w:val="none" w:sz="0" w:space="0" w:color="auto"/>
            <w:bottom w:val="none" w:sz="0" w:space="0" w:color="auto"/>
            <w:right w:val="none" w:sz="0" w:space="0" w:color="auto"/>
          </w:divBdr>
        </w:div>
        <w:div w:id="2030793245">
          <w:marLeft w:val="0"/>
          <w:marRight w:val="0"/>
          <w:marTop w:val="0"/>
          <w:marBottom w:val="0"/>
          <w:divBdr>
            <w:top w:val="none" w:sz="0" w:space="0" w:color="auto"/>
            <w:left w:val="none" w:sz="0" w:space="0" w:color="auto"/>
            <w:bottom w:val="none" w:sz="0" w:space="0" w:color="auto"/>
            <w:right w:val="none" w:sz="0" w:space="0" w:color="auto"/>
          </w:divBdr>
        </w:div>
      </w:divsChild>
    </w:div>
    <w:div w:id="1157528979">
      <w:bodyDiv w:val="1"/>
      <w:marLeft w:val="0"/>
      <w:marRight w:val="0"/>
      <w:marTop w:val="0"/>
      <w:marBottom w:val="0"/>
      <w:divBdr>
        <w:top w:val="none" w:sz="0" w:space="0" w:color="auto"/>
        <w:left w:val="none" w:sz="0" w:space="0" w:color="auto"/>
        <w:bottom w:val="none" w:sz="0" w:space="0" w:color="auto"/>
        <w:right w:val="none" w:sz="0" w:space="0" w:color="auto"/>
      </w:divBdr>
    </w:div>
    <w:div w:id="1182745421">
      <w:bodyDiv w:val="1"/>
      <w:marLeft w:val="0"/>
      <w:marRight w:val="0"/>
      <w:marTop w:val="0"/>
      <w:marBottom w:val="0"/>
      <w:divBdr>
        <w:top w:val="none" w:sz="0" w:space="0" w:color="auto"/>
        <w:left w:val="none" w:sz="0" w:space="0" w:color="auto"/>
        <w:bottom w:val="none" w:sz="0" w:space="0" w:color="auto"/>
        <w:right w:val="none" w:sz="0" w:space="0" w:color="auto"/>
      </w:divBdr>
      <w:divsChild>
        <w:div w:id="1078399663">
          <w:marLeft w:val="0"/>
          <w:marRight w:val="0"/>
          <w:marTop w:val="0"/>
          <w:marBottom w:val="0"/>
          <w:divBdr>
            <w:top w:val="none" w:sz="0" w:space="0" w:color="auto"/>
            <w:left w:val="none" w:sz="0" w:space="0" w:color="auto"/>
            <w:bottom w:val="none" w:sz="0" w:space="0" w:color="auto"/>
            <w:right w:val="none" w:sz="0" w:space="0" w:color="auto"/>
          </w:divBdr>
        </w:div>
        <w:div w:id="1340618387">
          <w:marLeft w:val="0"/>
          <w:marRight w:val="0"/>
          <w:marTop w:val="0"/>
          <w:marBottom w:val="0"/>
          <w:divBdr>
            <w:top w:val="none" w:sz="0" w:space="0" w:color="auto"/>
            <w:left w:val="none" w:sz="0" w:space="0" w:color="auto"/>
            <w:bottom w:val="none" w:sz="0" w:space="0" w:color="auto"/>
            <w:right w:val="none" w:sz="0" w:space="0" w:color="auto"/>
          </w:divBdr>
        </w:div>
      </w:divsChild>
    </w:div>
    <w:div w:id="1306279638">
      <w:bodyDiv w:val="1"/>
      <w:marLeft w:val="0"/>
      <w:marRight w:val="0"/>
      <w:marTop w:val="0"/>
      <w:marBottom w:val="0"/>
      <w:divBdr>
        <w:top w:val="none" w:sz="0" w:space="0" w:color="auto"/>
        <w:left w:val="none" w:sz="0" w:space="0" w:color="auto"/>
        <w:bottom w:val="none" w:sz="0" w:space="0" w:color="auto"/>
        <w:right w:val="none" w:sz="0" w:space="0" w:color="auto"/>
      </w:divBdr>
    </w:div>
    <w:div w:id="1367633559">
      <w:bodyDiv w:val="1"/>
      <w:marLeft w:val="0"/>
      <w:marRight w:val="0"/>
      <w:marTop w:val="0"/>
      <w:marBottom w:val="0"/>
      <w:divBdr>
        <w:top w:val="none" w:sz="0" w:space="0" w:color="auto"/>
        <w:left w:val="none" w:sz="0" w:space="0" w:color="auto"/>
        <w:bottom w:val="none" w:sz="0" w:space="0" w:color="auto"/>
        <w:right w:val="none" w:sz="0" w:space="0" w:color="auto"/>
      </w:divBdr>
    </w:div>
    <w:div w:id="1423448697">
      <w:bodyDiv w:val="1"/>
      <w:marLeft w:val="0"/>
      <w:marRight w:val="0"/>
      <w:marTop w:val="0"/>
      <w:marBottom w:val="0"/>
      <w:divBdr>
        <w:top w:val="none" w:sz="0" w:space="0" w:color="auto"/>
        <w:left w:val="none" w:sz="0" w:space="0" w:color="auto"/>
        <w:bottom w:val="none" w:sz="0" w:space="0" w:color="auto"/>
        <w:right w:val="none" w:sz="0" w:space="0" w:color="auto"/>
      </w:divBdr>
      <w:divsChild>
        <w:div w:id="33778989">
          <w:marLeft w:val="0"/>
          <w:marRight w:val="0"/>
          <w:marTop w:val="0"/>
          <w:marBottom w:val="0"/>
          <w:divBdr>
            <w:top w:val="none" w:sz="0" w:space="0" w:color="auto"/>
            <w:left w:val="none" w:sz="0" w:space="0" w:color="auto"/>
            <w:bottom w:val="none" w:sz="0" w:space="0" w:color="auto"/>
            <w:right w:val="none" w:sz="0" w:space="0" w:color="auto"/>
          </w:divBdr>
        </w:div>
        <w:div w:id="190850626">
          <w:marLeft w:val="0"/>
          <w:marRight w:val="0"/>
          <w:marTop w:val="0"/>
          <w:marBottom w:val="0"/>
          <w:divBdr>
            <w:top w:val="none" w:sz="0" w:space="0" w:color="auto"/>
            <w:left w:val="none" w:sz="0" w:space="0" w:color="auto"/>
            <w:bottom w:val="none" w:sz="0" w:space="0" w:color="auto"/>
            <w:right w:val="none" w:sz="0" w:space="0" w:color="auto"/>
          </w:divBdr>
        </w:div>
        <w:div w:id="877547295">
          <w:marLeft w:val="0"/>
          <w:marRight w:val="0"/>
          <w:marTop w:val="0"/>
          <w:marBottom w:val="0"/>
          <w:divBdr>
            <w:top w:val="none" w:sz="0" w:space="0" w:color="auto"/>
            <w:left w:val="none" w:sz="0" w:space="0" w:color="auto"/>
            <w:bottom w:val="none" w:sz="0" w:space="0" w:color="auto"/>
            <w:right w:val="none" w:sz="0" w:space="0" w:color="auto"/>
          </w:divBdr>
        </w:div>
        <w:div w:id="1598516046">
          <w:marLeft w:val="0"/>
          <w:marRight w:val="0"/>
          <w:marTop w:val="0"/>
          <w:marBottom w:val="0"/>
          <w:divBdr>
            <w:top w:val="none" w:sz="0" w:space="0" w:color="auto"/>
            <w:left w:val="none" w:sz="0" w:space="0" w:color="auto"/>
            <w:bottom w:val="none" w:sz="0" w:space="0" w:color="auto"/>
            <w:right w:val="none" w:sz="0" w:space="0" w:color="auto"/>
          </w:divBdr>
        </w:div>
        <w:div w:id="1930381227">
          <w:marLeft w:val="0"/>
          <w:marRight w:val="0"/>
          <w:marTop w:val="0"/>
          <w:marBottom w:val="0"/>
          <w:divBdr>
            <w:top w:val="none" w:sz="0" w:space="0" w:color="auto"/>
            <w:left w:val="none" w:sz="0" w:space="0" w:color="auto"/>
            <w:bottom w:val="none" w:sz="0" w:space="0" w:color="auto"/>
            <w:right w:val="none" w:sz="0" w:space="0" w:color="auto"/>
          </w:divBdr>
        </w:div>
        <w:div w:id="2064402386">
          <w:marLeft w:val="0"/>
          <w:marRight w:val="0"/>
          <w:marTop w:val="0"/>
          <w:marBottom w:val="0"/>
          <w:divBdr>
            <w:top w:val="none" w:sz="0" w:space="0" w:color="auto"/>
            <w:left w:val="none" w:sz="0" w:space="0" w:color="auto"/>
            <w:bottom w:val="none" w:sz="0" w:space="0" w:color="auto"/>
            <w:right w:val="none" w:sz="0" w:space="0" w:color="auto"/>
          </w:divBdr>
        </w:div>
      </w:divsChild>
    </w:div>
    <w:div w:id="1579904853">
      <w:bodyDiv w:val="1"/>
      <w:marLeft w:val="0"/>
      <w:marRight w:val="0"/>
      <w:marTop w:val="0"/>
      <w:marBottom w:val="0"/>
      <w:divBdr>
        <w:top w:val="none" w:sz="0" w:space="0" w:color="auto"/>
        <w:left w:val="none" w:sz="0" w:space="0" w:color="auto"/>
        <w:bottom w:val="none" w:sz="0" w:space="0" w:color="auto"/>
        <w:right w:val="none" w:sz="0" w:space="0" w:color="auto"/>
      </w:divBdr>
    </w:div>
    <w:div w:id="1671446619">
      <w:bodyDiv w:val="1"/>
      <w:marLeft w:val="0"/>
      <w:marRight w:val="0"/>
      <w:marTop w:val="0"/>
      <w:marBottom w:val="0"/>
      <w:divBdr>
        <w:top w:val="none" w:sz="0" w:space="0" w:color="auto"/>
        <w:left w:val="none" w:sz="0" w:space="0" w:color="auto"/>
        <w:bottom w:val="none" w:sz="0" w:space="0" w:color="auto"/>
        <w:right w:val="none" w:sz="0" w:space="0" w:color="auto"/>
      </w:divBdr>
      <w:divsChild>
        <w:div w:id="417483714">
          <w:marLeft w:val="0"/>
          <w:marRight w:val="0"/>
          <w:marTop w:val="0"/>
          <w:marBottom w:val="0"/>
          <w:divBdr>
            <w:top w:val="none" w:sz="0" w:space="0" w:color="auto"/>
            <w:left w:val="none" w:sz="0" w:space="0" w:color="auto"/>
            <w:bottom w:val="none" w:sz="0" w:space="0" w:color="auto"/>
            <w:right w:val="none" w:sz="0" w:space="0" w:color="auto"/>
          </w:divBdr>
        </w:div>
        <w:div w:id="846753293">
          <w:marLeft w:val="0"/>
          <w:marRight w:val="0"/>
          <w:marTop w:val="0"/>
          <w:marBottom w:val="0"/>
          <w:divBdr>
            <w:top w:val="none" w:sz="0" w:space="0" w:color="auto"/>
            <w:left w:val="none" w:sz="0" w:space="0" w:color="auto"/>
            <w:bottom w:val="none" w:sz="0" w:space="0" w:color="auto"/>
            <w:right w:val="none" w:sz="0" w:space="0" w:color="auto"/>
          </w:divBdr>
        </w:div>
        <w:div w:id="1667704977">
          <w:marLeft w:val="0"/>
          <w:marRight w:val="0"/>
          <w:marTop w:val="0"/>
          <w:marBottom w:val="0"/>
          <w:divBdr>
            <w:top w:val="none" w:sz="0" w:space="0" w:color="auto"/>
            <w:left w:val="none" w:sz="0" w:space="0" w:color="auto"/>
            <w:bottom w:val="none" w:sz="0" w:space="0" w:color="auto"/>
            <w:right w:val="none" w:sz="0" w:space="0" w:color="auto"/>
          </w:divBdr>
        </w:div>
      </w:divsChild>
    </w:div>
    <w:div w:id="1686907876">
      <w:bodyDiv w:val="1"/>
      <w:marLeft w:val="0"/>
      <w:marRight w:val="0"/>
      <w:marTop w:val="0"/>
      <w:marBottom w:val="0"/>
      <w:divBdr>
        <w:top w:val="none" w:sz="0" w:space="0" w:color="auto"/>
        <w:left w:val="none" w:sz="0" w:space="0" w:color="auto"/>
        <w:bottom w:val="none" w:sz="0" w:space="0" w:color="auto"/>
        <w:right w:val="none" w:sz="0" w:space="0" w:color="auto"/>
      </w:divBdr>
      <w:divsChild>
        <w:div w:id="791945661">
          <w:marLeft w:val="0"/>
          <w:marRight w:val="0"/>
          <w:marTop w:val="0"/>
          <w:marBottom w:val="0"/>
          <w:divBdr>
            <w:top w:val="none" w:sz="0" w:space="0" w:color="auto"/>
            <w:left w:val="none" w:sz="0" w:space="0" w:color="auto"/>
            <w:bottom w:val="none" w:sz="0" w:space="0" w:color="auto"/>
            <w:right w:val="none" w:sz="0" w:space="0" w:color="auto"/>
          </w:divBdr>
        </w:div>
        <w:div w:id="1958098035">
          <w:marLeft w:val="0"/>
          <w:marRight w:val="0"/>
          <w:marTop w:val="0"/>
          <w:marBottom w:val="0"/>
          <w:divBdr>
            <w:top w:val="none" w:sz="0" w:space="0" w:color="auto"/>
            <w:left w:val="none" w:sz="0" w:space="0" w:color="auto"/>
            <w:bottom w:val="none" w:sz="0" w:space="0" w:color="auto"/>
            <w:right w:val="none" w:sz="0" w:space="0" w:color="auto"/>
          </w:divBdr>
        </w:div>
      </w:divsChild>
    </w:div>
    <w:div w:id="1877959364">
      <w:bodyDiv w:val="1"/>
      <w:marLeft w:val="0"/>
      <w:marRight w:val="0"/>
      <w:marTop w:val="0"/>
      <w:marBottom w:val="0"/>
      <w:divBdr>
        <w:top w:val="none" w:sz="0" w:space="0" w:color="auto"/>
        <w:left w:val="none" w:sz="0" w:space="0" w:color="auto"/>
        <w:bottom w:val="none" w:sz="0" w:space="0" w:color="auto"/>
        <w:right w:val="none" w:sz="0" w:space="0" w:color="auto"/>
      </w:divBdr>
      <w:divsChild>
        <w:div w:id="9912084">
          <w:marLeft w:val="0"/>
          <w:marRight w:val="0"/>
          <w:marTop w:val="0"/>
          <w:marBottom w:val="0"/>
          <w:divBdr>
            <w:top w:val="none" w:sz="0" w:space="0" w:color="auto"/>
            <w:left w:val="none" w:sz="0" w:space="0" w:color="auto"/>
            <w:bottom w:val="none" w:sz="0" w:space="0" w:color="auto"/>
            <w:right w:val="none" w:sz="0" w:space="0" w:color="auto"/>
          </w:divBdr>
        </w:div>
        <w:div w:id="11223431">
          <w:marLeft w:val="0"/>
          <w:marRight w:val="0"/>
          <w:marTop w:val="0"/>
          <w:marBottom w:val="0"/>
          <w:divBdr>
            <w:top w:val="none" w:sz="0" w:space="0" w:color="auto"/>
            <w:left w:val="none" w:sz="0" w:space="0" w:color="auto"/>
            <w:bottom w:val="none" w:sz="0" w:space="0" w:color="auto"/>
            <w:right w:val="none" w:sz="0" w:space="0" w:color="auto"/>
          </w:divBdr>
        </w:div>
        <w:div w:id="35207949">
          <w:marLeft w:val="0"/>
          <w:marRight w:val="0"/>
          <w:marTop w:val="0"/>
          <w:marBottom w:val="0"/>
          <w:divBdr>
            <w:top w:val="none" w:sz="0" w:space="0" w:color="auto"/>
            <w:left w:val="none" w:sz="0" w:space="0" w:color="auto"/>
            <w:bottom w:val="none" w:sz="0" w:space="0" w:color="auto"/>
            <w:right w:val="none" w:sz="0" w:space="0" w:color="auto"/>
          </w:divBdr>
        </w:div>
        <w:div w:id="106975714">
          <w:marLeft w:val="0"/>
          <w:marRight w:val="0"/>
          <w:marTop w:val="0"/>
          <w:marBottom w:val="0"/>
          <w:divBdr>
            <w:top w:val="none" w:sz="0" w:space="0" w:color="auto"/>
            <w:left w:val="none" w:sz="0" w:space="0" w:color="auto"/>
            <w:bottom w:val="none" w:sz="0" w:space="0" w:color="auto"/>
            <w:right w:val="none" w:sz="0" w:space="0" w:color="auto"/>
          </w:divBdr>
        </w:div>
        <w:div w:id="443623951">
          <w:marLeft w:val="0"/>
          <w:marRight w:val="0"/>
          <w:marTop w:val="0"/>
          <w:marBottom w:val="0"/>
          <w:divBdr>
            <w:top w:val="none" w:sz="0" w:space="0" w:color="auto"/>
            <w:left w:val="none" w:sz="0" w:space="0" w:color="auto"/>
            <w:bottom w:val="none" w:sz="0" w:space="0" w:color="auto"/>
            <w:right w:val="none" w:sz="0" w:space="0" w:color="auto"/>
          </w:divBdr>
        </w:div>
        <w:div w:id="575821678">
          <w:marLeft w:val="0"/>
          <w:marRight w:val="0"/>
          <w:marTop w:val="0"/>
          <w:marBottom w:val="0"/>
          <w:divBdr>
            <w:top w:val="none" w:sz="0" w:space="0" w:color="auto"/>
            <w:left w:val="none" w:sz="0" w:space="0" w:color="auto"/>
            <w:bottom w:val="none" w:sz="0" w:space="0" w:color="auto"/>
            <w:right w:val="none" w:sz="0" w:space="0" w:color="auto"/>
          </w:divBdr>
        </w:div>
        <w:div w:id="814640635">
          <w:marLeft w:val="0"/>
          <w:marRight w:val="0"/>
          <w:marTop w:val="0"/>
          <w:marBottom w:val="0"/>
          <w:divBdr>
            <w:top w:val="none" w:sz="0" w:space="0" w:color="auto"/>
            <w:left w:val="none" w:sz="0" w:space="0" w:color="auto"/>
            <w:bottom w:val="none" w:sz="0" w:space="0" w:color="auto"/>
            <w:right w:val="none" w:sz="0" w:space="0" w:color="auto"/>
          </w:divBdr>
        </w:div>
        <w:div w:id="1175920542">
          <w:marLeft w:val="0"/>
          <w:marRight w:val="0"/>
          <w:marTop w:val="0"/>
          <w:marBottom w:val="0"/>
          <w:divBdr>
            <w:top w:val="none" w:sz="0" w:space="0" w:color="auto"/>
            <w:left w:val="none" w:sz="0" w:space="0" w:color="auto"/>
            <w:bottom w:val="none" w:sz="0" w:space="0" w:color="auto"/>
            <w:right w:val="none" w:sz="0" w:space="0" w:color="auto"/>
          </w:divBdr>
        </w:div>
        <w:div w:id="1420104251">
          <w:marLeft w:val="0"/>
          <w:marRight w:val="0"/>
          <w:marTop w:val="0"/>
          <w:marBottom w:val="0"/>
          <w:divBdr>
            <w:top w:val="none" w:sz="0" w:space="0" w:color="auto"/>
            <w:left w:val="none" w:sz="0" w:space="0" w:color="auto"/>
            <w:bottom w:val="none" w:sz="0" w:space="0" w:color="auto"/>
            <w:right w:val="none" w:sz="0" w:space="0" w:color="auto"/>
          </w:divBdr>
        </w:div>
        <w:div w:id="1495492468">
          <w:marLeft w:val="0"/>
          <w:marRight w:val="0"/>
          <w:marTop w:val="0"/>
          <w:marBottom w:val="0"/>
          <w:divBdr>
            <w:top w:val="none" w:sz="0" w:space="0" w:color="auto"/>
            <w:left w:val="none" w:sz="0" w:space="0" w:color="auto"/>
            <w:bottom w:val="none" w:sz="0" w:space="0" w:color="auto"/>
            <w:right w:val="none" w:sz="0" w:space="0" w:color="auto"/>
          </w:divBdr>
        </w:div>
        <w:div w:id="1738815935">
          <w:marLeft w:val="0"/>
          <w:marRight w:val="0"/>
          <w:marTop w:val="0"/>
          <w:marBottom w:val="0"/>
          <w:divBdr>
            <w:top w:val="none" w:sz="0" w:space="0" w:color="auto"/>
            <w:left w:val="none" w:sz="0" w:space="0" w:color="auto"/>
            <w:bottom w:val="none" w:sz="0" w:space="0" w:color="auto"/>
            <w:right w:val="none" w:sz="0" w:space="0" w:color="auto"/>
          </w:divBdr>
        </w:div>
        <w:div w:id="1796288307">
          <w:marLeft w:val="0"/>
          <w:marRight w:val="0"/>
          <w:marTop w:val="0"/>
          <w:marBottom w:val="0"/>
          <w:divBdr>
            <w:top w:val="none" w:sz="0" w:space="0" w:color="auto"/>
            <w:left w:val="none" w:sz="0" w:space="0" w:color="auto"/>
            <w:bottom w:val="none" w:sz="0" w:space="0" w:color="auto"/>
            <w:right w:val="none" w:sz="0" w:space="0" w:color="auto"/>
          </w:divBdr>
        </w:div>
        <w:div w:id="1857308690">
          <w:marLeft w:val="0"/>
          <w:marRight w:val="0"/>
          <w:marTop w:val="0"/>
          <w:marBottom w:val="0"/>
          <w:divBdr>
            <w:top w:val="none" w:sz="0" w:space="0" w:color="auto"/>
            <w:left w:val="none" w:sz="0" w:space="0" w:color="auto"/>
            <w:bottom w:val="none" w:sz="0" w:space="0" w:color="auto"/>
            <w:right w:val="none" w:sz="0" w:space="0" w:color="auto"/>
          </w:divBdr>
        </w:div>
        <w:div w:id="1983728562">
          <w:marLeft w:val="0"/>
          <w:marRight w:val="0"/>
          <w:marTop w:val="0"/>
          <w:marBottom w:val="0"/>
          <w:divBdr>
            <w:top w:val="none" w:sz="0" w:space="0" w:color="auto"/>
            <w:left w:val="none" w:sz="0" w:space="0" w:color="auto"/>
            <w:bottom w:val="none" w:sz="0" w:space="0" w:color="auto"/>
            <w:right w:val="none" w:sz="0" w:space="0" w:color="auto"/>
          </w:divBdr>
        </w:div>
        <w:div w:id="2003970068">
          <w:marLeft w:val="0"/>
          <w:marRight w:val="0"/>
          <w:marTop w:val="0"/>
          <w:marBottom w:val="0"/>
          <w:divBdr>
            <w:top w:val="none" w:sz="0" w:space="0" w:color="auto"/>
            <w:left w:val="none" w:sz="0" w:space="0" w:color="auto"/>
            <w:bottom w:val="none" w:sz="0" w:space="0" w:color="auto"/>
            <w:right w:val="none" w:sz="0" w:space="0" w:color="auto"/>
          </w:divBdr>
        </w:div>
      </w:divsChild>
    </w:div>
    <w:div w:id="1899435121">
      <w:bodyDiv w:val="1"/>
      <w:marLeft w:val="0"/>
      <w:marRight w:val="0"/>
      <w:marTop w:val="0"/>
      <w:marBottom w:val="0"/>
      <w:divBdr>
        <w:top w:val="none" w:sz="0" w:space="0" w:color="auto"/>
        <w:left w:val="none" w:sz="0" w:space="0" w:color="auto"/>
        <w:bottom w:val="none" w:sz="0" w:space="0" w:color="auto"/>
        <w:right w:val="none" w:sz="0" w:space="0" w:color="auto"/>
      </w:divBdr>
    </w:div>
    <w:div w:id="2048407716">
      <w:bodyDiv w:val="1"/>
      <w:marLeft w:val="0"/>
      <w:marRight w:val="0"/>
      <w:marTop w:val="0"/>
      <w:marBottom w:val="0"/>
      <w:divBdr>
        <w:top w:val="none" w:sz="0" w:space="0" w:color="auto"/>
        <w:left w:val="none" w:sz="0" w:space="0" w:color="auto"/>
        <w:bottom w:val="none" w:sz="0" w:space="0" w:color="auto"/>
        <w:right w:val="none" w:sz="0" w:space="0" w:color="auto"/>
      </w:divBdr>
    </w:div>
    <w:div w:id="2144107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microsoft.com/office/2007/relationships/hdphoto" Target="media/hdphoto2.wdp"/><Relationship Id="rId17" Type="http://schemas.openxmlformats.org/officeDocument/2006/relationships/hyperlink" Target="https://doi.org/10.1002/csc2.20901"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30526/2017.IHSCICONF.176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dx.doi.org/10.4067/S0718-95162014005000042" TargetMode="External"/><Relationship Id="rId23" Type="http://schemas.openxmlformats.org/officeDocument/2006/relationships/footer" Target="footer3.xml"/><Relationship Id="rId10" Type="http://schemas.microsoft.com/office/2007/relationships/hdphoto" Target="media/hdphoto1.wdp"/><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hdphoto" Target="media/hdphoto3.wdp"/><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46747-9B58-4738-9CB1-7472541B8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7602</Words>
  <Characters>43333</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Marawan</dc:creator>
  <cp:lastModifiedBy>Editor-22</cp:lastModifiedBy>
  <cp:revision>4</cp:revision>
  <dcterms:created xsi:type="dcterms:W3CDTF">2025-04-29T13:29:00Z</dcterms:created>
  <dcterms:modified xsi:type="dcterms:W3CDTF">2025-04-30T07:47:00Z</dcterms:modified>
</cp:coreProperties>
</file>