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D75D4" w14:textId="7EBF0A43" w:rsidR="0088447C" w:rsidRDefault="0088447C" w:rsidP="009319A3">
      <w:pPr>
        <w:spacing w:line="360" w:lineRule="auto"/>
        <w:jc w:val="center"/>
        <w:rPr>
          <w:rFonts w:ascii="Times New Roman" w:hAnsi="Times New Roman" w:cs="Times New Roman"/>
          <w:b/>
          <w:bCs/>
          <w:sz w:val="28"/>
          <w:szCs w:val="28"/>
        </w:rPr>
      </w:pPr>
      <w:r w:rsidRPr="0088447C">
        <w:rPr>
          <w:rFonts w:ascii="Times New Roman" w:hAnsi="Times New Roman" w:cs="Times New Roman"/>
          <w:b/>
          <w:bCs/>
          <w:i/>
          <w:iCs/>
          <w:sz w:val="28"/>
          <w:szCs w:val="28"/>
          <w:u w:val="single"/>
        </w:rPr>
        <w:t>Original Research Article</w:t>
      </w:r>
    </w:p>
    <w:p w14:paraId="18FF376F" w14:textId="3E7BDF97" w:rsidR="009319A3" w:rsidRPr="000A36DF" w:rsidRDefault="009319A3" w:rsidP="009319A3">
      <w:pPr>
        <w:spacing w:line="360" w:lineRule="auto"/>
        <w:jc w:val="center"/>
        <w:rPr>
          <w:rFonts w:ascii="Times New Roman" w:hAnsi="Times New Roman" w:cs="Times New Roman"/>
          <w:b/>
          <w:bCs/>
          <w:sz w:val="28"/>
          <w:szCs w:val="28"/>
        </w:rPr>
      </w:pPr>
      <w:r w:rsidRPr="000A36DF">
        <w:rPr>
          <w:rFonts w:ascii="Times New Roman" w:hAnsi="Times New Roman" w:cs="Times New Roman"/>
          <w:b/>
          <w:bCs/>
          <w:sz w:val="28"/>
          <w:szCs w:val="28"/>
        </w:rPr>
        <w:t>Effect of organic manures and bio</w:t>
      </w:r>
      <w:r>
        <w:rPr>
          <w:rFonts w:ascii="Times New Roman" w:hAnsi="Times New Roman" w:cs="Times New Roman"/>
          <w:b/>
          <w:bCs/>
          <w:sz w:val="28"/>
          <w:szCs w:val="28"/>
        </w:rPr>
        <w:t>fertilizers on fruit quality and soil parameters</w:t>
      </w:r>
      <w:r w:rsidRPr="000A36DF">
        <w:rPr>
          <w:rFonts w:ascii="Times New Roman" w:hAnsi="Times New Roman" w:cs="Times New Roman"/>
          <w:b/>
          <w:bCs/>
          <w:sz w:val="28"/>
          <w:szCs w:val="28"/>
        </w:rPr>
        <w:t xml:space="preserve"> of Ridge gourd</w:t>
      </w:r>
    </w:p>
    <w:p w14:paraId="637E93E5" w14:textId="77777777" w:rsidR="0013589E" w:rsidRDefault="0013589E" w:rsidP="009319A3">
      <w:pPr>
        <w:spacing w:after="160" w:line="360" w:lineRule="auto"/>
        <w:jc w:val="both"/>
        <w:rPr>
          <w:rFonts w:ascii="Times New Roman" w:eastAsiaTheme="minorHAnsi" w:hAnsi="Times New Roman" w:cs="Times New Roman"/>
          <w:b/>
          <w:sz w:val="24"/>
          <w:szCs w:val="24"/>
          <w:lang w:val="en-GB"/>
        </w:rPr>
      </w:pPr>
    </w:p>
    <w:p w14:paraId="42359676" w14:textId="63C04E09" w:rsidR="009319A3" w:rsidRPr="0032112B" w:rsidRDefault="009319A3" w:rsidP="009319A3">
      <w:pPr>
        <w:spacing w:after="160" w:line="360" w:lineRule="auto"/>
        <w:jc w:val="both"/>
        <w:rPr>
          <w:rFonts w:ascii="Times New Roman" w:eastAsiaTheme="minorHAnsi" w:hAnsi="Times New Roman" w:cs="Times New Roman"/>
          <w:b/>
          <w:sz w:val="24"/>
          <w:szCs w:val="24"/>
          <w:lang w:val="en-GB"/>
        </w:rPr>
      </w:pPr>
      <w:bookmarkStart w:id="0" w:name="_GoBack"/>
      <w:bookmarkEnd w:id="0"/>
      <w:r w:rsidRPr="0032112B">
        <w:rPr>
          <w:rFonts w:ascii="Times New Roman" w:eastAsiaTheme="minorHAnsi" w:hAnsi="Times New Roman" w:cs="Times New Roman"/>
          <w:b/>
          <w:sz w:val="24"/>
          <w:szCs w:val="24"/>
          <w:lang w:val="en-GB"/>
        </w:rPr>
        <w:t>Abstract</w:t>
      </w:r>
    </w:p>
    <w:p w14:paraId="1CD9FBB2" w14:textId="77777777" w:rsidR="00583BAA" w:rsidRPr="0050580D" w:rsidRDefault="009319A3" w:rsidP="00583BAA">
      <w:pPr>
        <w:spacing w:after="0" w:line="360" w:lineRule="auto"/>
        <w:jc w:val="both"/>
        <w:rPr>
          <w:rFonts w:ascii="Times New Roman" w:eastAsia="Calibri" w:hAnsi="Times New Roman" w:cs="Times New Roman"/>
          <w:sz w:val="24"/>
          <w:szCs w:val="24"/>
          <w:lang w:val="en-IN"/>
        </w:rPr>
      </w:pPr>
      <w:r w:rsidRPr="0032112B">
        <w:rPr>
          <w:rFonts w:ascii="Times New Roman" w:eastAsiaTheme="minorHAnsi" w:hAnsi="Times New Roman" w:cs="Times New Roman"/>
          <w:sz w:val="24"/>
          <w:szCs w:val="24"/>
          <w:lang w:val="en-GB"/>
        </w:rPr>
        <w:t xml:space="preserve">          The present investigation entitled effect of organic manures and biofertilizers </w:t>
      </w:r>
      <w:r w:rsidR="00212D64">
        <w:rPr>
          <w:rFonts w:ascii="Times New Roman" w:eastAsiaTheme="minorHAnsi" w:hAnsi="Times New Roman" w:cs="Times New Roman"/>
          <w:sz w:val="24"/>
          <w:szCs w:val="24"/>
          <w:lang w:val="en-GB"/>
        </w:rPr>
        <w:t xml:space="preserve">on fruit quality and soil parameters </w:t>
      </w:r>
      <w:r w:rsidRPr="0032112B">
        <w:rPr>
          <w:rFonts w:ascii="Times New Roman" w:eastAsiaTheme="minorHAnsi" w:hAnsi="Times New Roman" w:cs="Times New Roman"/>
          <w:sz w:val="24"/>
          <w:szCs w:val="24"/>
          <w:lang w:val="en-GB"/>
        </w:rPr>
        <w:t xml:space="preserve">in ridge gourd was carried out during </w:t>
      </w:r>
      <w:r w:rsidRPr="0032112B">
        <w:rPr>
          <w:rFonts w:ascii="Times New Roman" w:eastAsiaTheme="minorHAnsi" w:hAnsi="Times New Roman" w:cs="Times New Roman"/>
          <w:i/>
          <w:sz w:val="24"/>
          <w:szCs w:val="24"/>
          <w:lang w:val="en-GB"/>
        </w:rPr>
        <w:t>Kharif</w:t>
      </w:r>
      <w:r w:rsidRPr="0032112B">
        <w:rPr>
          <w:rFonts w:ascii="Times New Roman" w:eastAsiaTheme="minorHAnsi" w:hAnsi="Times New Roman" w:cs="Times New Roman"/>
          <w:sz w:val="24"/>
          <w:szCs w:val="24"/>
          <w:lang w:val="en-GB"/>
        </w:rPr>
        <w:t xml:space="preserve">, 2021 and Summer, 2022 at P.G block, College of Horticulture, </w:t>
      </w:r>
      <w:proofErr w:type="spellStart"/>
      <w:r w:rsidRPr="0032112B">
        <w:rPr>
          <w:rFonts w:ascii="Times New Roman" w:eastAsiaTheme="minorHAnsi" w:hAnsi="Times New Roman" w:cs="Times New Roman"/>
          <w:sz w:val="24"/>
          <w:szCs w:val="24"/>
          <w:lang w:val="en-GB"/>
        </w:rPr>
        <w:t>Rajendranagar</w:t>
      </w:r>
      <w:proofErr w:type="spellEnd"/>
      <w:r w:rsidRPr="0032112B">
        <w:rPr>
          <w:rFonts w:ascii="Times New Roman" w:eastAsiaTheme="minorHAnsi" w:hAnsi="Times New Roman" w:cs="Times New Roman"/>
          <w:sz w:val="24"/>
          <w:szCs w:val="24"/>
          <w:lang w:val="en-GB"/>
        </w:rPr>
        <w:t>, SKLTSHU, Hyderabad. The experiment was carried out with 20 treatments in Randomized Block Design with three replications</w:t>
      </w:r>
      <w:r w:rsidR="00583BAA">
        <w:rPr>
          <w:rFonts w:ascii="Times New Roman" w:eastAsiaTheme="minorHAnsi" w:hAnsi="Times New Roman" w:cs="Times New Roman"/>
          <w:sz w:val="24"/>
          <w:szCs w:val="24"/>
          <w:lang w:val="en-GB"/>
        </w:rPr>
        <w:t>. The results reported that the</w:t>
      </w:r>
      <w:r w:rsidR="00583BAA" w:rsidRPr="0050580D">
        <w:rPr>
          <w:rFonts w:ascii="Times New Roman" w:eastAsiaTheme="minorHAnsi" w:hAnsi="Times New Roman" w:cs="Times New Roman"/>
          <w:sz w:val="24"/>
          <w:szCs w:val="24"/>
          <w:lang w:val="en-IN"/>
        </w:rPr>
        <w:t xml:space="preserve"> </w:t>
      </w:r>
      <w:r w:rsidR="00583BAA" w:rsidRPr="0050580D">
        <w:rPr>
          <w:rFonts w:ascii="Times New Roman" w:eastAsia="Calibri" w:hAnsi="Times New Roman" w:cs="Times New Roman"/>
          <w:sz w:val="24"/>
          <w:szCs w:val="24"/>
          <w:lang w:val="en-IN"/>
        </w:rPr>
        <w:t>RDF (</w:t>
      </w:r>
      <w:r w:rsidR="00583BAA" w:rsidRPr="0050580D">
        <w:rPr>
          <w:rFonts w:ascii="Times New Roman" w:eastAsia="Calibri" w:hAnsi="Times New Roman" w:cs="Times New Roman"/>
          <w:sz w:val="24"/>
          <w:szCs w:val="24"/>
          <w:lang w:val="en-GB"/>
        </w:rPr>
        <w:t>100:100:50 NPK kg/ha)</w:t>
      </w:r>
      <w:r w:rsidR="00583BAA" w:rsidRPr="0050580D">
        <w:rPr>
          <w:rFonts w:ascii="Times New Roman" w:eastAsia="Calibri" w:hAnsi="Times New Roman" w:cs="Times New Roman"/>
          <w:sz w:val="24"/>
          <w:szCs w:val="24"/>
          <w:lang w:val="en-IN"/>
        </w:rPr>
        <w:t xml:space="preserve"> + AMC (7.5l/ha)</w:t>
      </w:r>
    </w:p>
    <w:p w14:paraId="7199926F" w14:textId="77777777" w:rsidR="00205FE6" w:rsidRPr="00205FE6" w:rsidRDefault="009319A3" w:rsidP="00205FE6">
      <w:pPr>
        <w:spacing w:after="0" w:line="360" w:lineRule="auto"/>
        <w:jc w:val="both"/>
        <w:rPr>
          <w:rFonts w:ascii="Times New Roman" w:eastAsia="Calibri" w:hAnsi="Times New Roman" w:cs="Times New Roman"/>
          <w:sz w:val="24"/>
          <w:szCs w:val="24"/>
          <w:lang w:val="en-IN"/>
        </w:rPr>
      </w:pPr>
      <w:r w:rsidRPr="0032112B">
        <w:rPr>
          <w:rFonts w:ascii="Times New Roman" w:eastAsiaTheme="minorHAnsi" w:hAnsi="Times New Roman" w:cs="Times New Roman"/>
          <w:sz w:val="24"/>
          <w:szCs w:val="24"/>
          <w:lang w:val="en-GB"/>
        </w:rPr>
        <w:t xml:space="preserve">recorded highest in </w:t>
      </w:r>
      <w:r w:rsidR="00583BAA">
        <w:rPr>
          <w:rFonts w:ascii="Times New Roman" w:eastAsiaTheme="minorHAnsi" w:hAnsi="Times New Roman" w:cs="Times New Roman"/>
          <w:sz w:val="24"/>
          <w:szCs w:val="24"/>
          <w:lang w:val="en-GB"/>
        </w:rPr>
        <w:t xml:space="preserve">fruit quality and soil parameters </w:t>
      </w:r>
      <w:r>
        <w:rPr>
          <w:rFonts w:ascii="Times New Roman" w:eastAsiaTheme="minorHAnsi" w:hAnsi="Times New Roman" w:cs="Times New Roman"/>
          <w:sz w:val="24"/>
          <w:szCs w:val="24"/>
          <w:lang w:val="en-GB"/>
        </w:rPr>
        <w:t>compared to other treatments</w:t>
      </w:r>
      <w:r w:rsidRPr="0032112B">
        <w:rPr>
          <w:rFonts w:ascii="Times New Roman" w:eastAsiaTheme="minorHAnsi" w:hAnsi="Times New Roman" w:cs="Times New Roman"/>
          <w:sz w:val="24"/>
          <w:szCs w:val="24"/>
          <w:lang w:val="en-GB"/>
        </w:rPr>
        <w:t>.</w:t>
      </w:r>
      <w:r w:rsidR="00583BAA" w:rsidRPr="00583BAA">
        <w:rPr>
          <w:rFonts w:ascii="Times New Roman" w:eastAsia="Calibri" w:hAnsi="Times New Roman" w:cs="Times New Roman"/>
          <w:sz w:val="24"/>
          <w:szCs w:val="24"/>
          <w:lang w:val="en-IN"/>
        </w:rPr>
        <w:t xml:space="preserve"> </w:t>
      </w:r>
    </w:p>
    <w:p w14:paraId="2B93A410" w14:textId="77777777" w:rsidR="009319A3" w:rsidRPr="0032112B" w:rsidRDefault="009319A3" w:rsidP="009319A3">
      <w:pPr>
        <w:spacing w:after="160" w:line="360" w:lineRule="auto"/>
        <w:jc w:val="both"/>
        <w:rPr>
          <w:rFonts w:ascii="Times New Roman" w:eastAsiaTheme="minorHAnsi" w:hAnsi="Times New Roman" w:cs="Times New Roman"/>
          <w:sz w:val="24"/>
          <w:szCs w:val="24"/>
          <w:lang w:val="en-GB"/>
        </w:rPr>
      </w:pPr>
      <w:r w:rsidRPr="0032112B">
        <w:rPr>
          <w:rFonts w:ascii="Times New Roman" w:eastAsiaTheme="minorHAnsi" w:hAnsi="Times New Roman" w:cs="Times New Roman"/>
          <w:b/>
          <w:sz w:val="24"/>
          <w:szCs w:val="24"/>
          <w:lang w:val="en-GB"/>
        </w:rPr>
        <w:t xml:space="preserve">Keywords: </w:t>
      </w:r>
      <w:r w:rsidRPr="0032112B">
        <w:rPr>
          <w:rFonts w:ascii="Times New Roman" w:eastAsiaTheme="minorHAnsi" w:hAnsi="Times New Roman" w:cs="Times New Roman"/>
          <w:sz w:val="24"/>
          <w:szCs w:val="24"/>
          <w:lang w:val="en-GB"/>
        </w:rPr>
        <w:t>Ridge gourd, organic manures, biofertilizers, Arka prasan</w:t>
      </w:r>
    </w:p>
    <w:p w14:paraId="5A09B77A" w14:textId="77777777" w:rsidR="009319A3" w:rsidRPr="0032112B" w:rsidRDefault="009319A3" w:rsidP="009319A3">
      <w:pPr>
        <w:spacing w:before="100" w:beforeAutospacing="1" w:after="100" w:afterAutospacing="1" w:line="360" w:lineRule="auto"/>
        <w:jc w:val="both"/>
        <w:rPr>
          <w:rFonts w:ascii="Times New Roman" w:hAnsi="Times New Roman" w:cs="Times New Roman"/>
          <w:b/>
          <w:sz w:val="24"/>
          <w:szCs w:val="24"/>
        </w:rPr>
      </w:pPr>
      <w:r w:rsidRPr="0032112B">
        <w:rPr>
          <w:rFonts w:ascii="Times New Roman" w:hAnsi="Times New Roman" w:cs="Times New Roman"/>
          <w:b/>
          <w:sz w:val="24"/>
          <w:szCs w:val="24"/>
        </w:rPr>
        <w:t>1. INTRODUCTION</w:t>
      </w:r>
    </w:p>
    <w:p w14:paraId="41D0AFF7" w14:textId="77777777" w:rsidR="00853EAC" w:rsidRPr="004A56C3" w:rsidRDefault="009319A3" w:rsidP="00853EAC">
      <w:pPr>
        <w:spacing w:after="0" w:line="360" w:lineRule="auto"/>
        <w:jc w:val="both"/>
        <w:rPr>
          <w:rFonts w:ascii="Times New Roman" w:eastAsia="Times New Roman" w:hAnsi="Times New Roman" w:cs="Times New Roman"/>
          <w:sz w:val="24"/>
          <w:szCs w:val="24"/>
          <w:lang w:eastAsia="en-GB"/>
        </w:rPr>
      </w:pPr>
      <w:r w:rsidRPr="001E7550">
        <w:rPr>
          <w:rFonts w:ascii="Times New Roman" w:hAnsi="Times New Roman" w:cs="Times New Roman"/>
          <w:bCs/>
          <w:sz w:val="24"/>
          <w:szCs w:val="24"/>
          <w:lang w:val="en-GB"/>
        </w:rPr>
        <w:t xml:space="preserve">          </w:t>
      </w:r>
      <w:r w:rsidR="00853EAC" w:rsidRPr="004A56C3">
        <w:rPr>
          <w:rFonts w:ascii="Times New Roman" w:eastAsia="Times New Roman" w:hAnsi="Times New Roman" w:cs="Times New Roman"/>
          <w:sz w:val="24"/>
          <w:szCs w:val="24"/>
          <w:lang w:eastAsia="en-GB"/>
        </w:rPr>
        <w:t>One of the most significant warm-season vegetables that is commercially grown from seeds is the ridge gourd (</w:t>
      </w:r>
      <w:r w:rsidR="00853EAC" w:rsidRPr="00853EAC">
        <w:rPr>
          <w:rFonts w:ascii="Times New Roman" w:eastAsia="Times New Roman" w:hAnsi="Times New Roman" w:cs="Times New Roman"/>
          <w:i/>
          <w:sz w:val="24"/>
          <w:szCs w:val="24"/>
          <w:lang w:eastAsia="en-GB"/>
        </w:rPr>
        <w:t xml:space="preserve">Luffa </w:t>
      </w:r>
      <w:proofErr w:type="spellStart"/>
      <w:r w:rsidR="00853EAC" w:rsidRPr="00853EAC">
        <w:rPr>
          <w:rFonts w:ascii="Times New Roman" w:eastAsia="Times New Roman" w:hAnsi="Times New Roman" w:cs="Times New Roman"/>
          <w:i/>
          <w:sz w:val="24"/>
          <w:szCs w:val="24"/>
          <w:lang w:eastAsia="en-GB"/>
        </w:rPr>
        <w:t>acutangula</w:t>
      </w:r>
      <w:proofErr w:type="spellEnd"/>
      <w:r w:rsidR="00853EAC" w:rsidRPr="004A56C3">
        <w:rPr>
          <w:rFonts w:ascii="Times New Roman" w:eastAsia="Times New Roman" w:hAnsi="Times New Roman" w:cs="Times New Roman"/>
          <w:sz w:val="24"/>
          <w:szCs w:val="24"/>
          <w:lang w:eastAsia="en-GB"/>
        </w:rPr>
        <w:t>). Water</w:t>
      </w:r>
      <w:r w:rsidR="004D7B2E">
        <w:rPr>
          <w:rFonts w:ascii="Times New Roman" w:eastAsia="Times New Roman" w:hAnsi="Times New Roman" w:cs="Times New Roman"/>
          <w:sz w:val="24"/>
          <w:szCs w:val="24"/>
          <w:lang w:eastAsia="en-GB"/>
        </w:rPr>
        <w:t>, nutrients, protein, fat, carbohydrates, minerals</w:t>
      </w:r>
      <w:r w:rsidR="00853EAC" w:rsidRPr="004A56C3">
        <w:rPr>
          <w:rFonts w:ascii="Times New Roman" w:eastAsia="Times New Roman" w:hAnsi="Times New Roman" w:cs="Times New Roman"/>
          <w:sz w:val="24"/>
          <w:szCs w:val="24"/>
          <w:lang w:eastAsia="en-GB"/>
        </w:rPr>
        <w:t xml:space="preserve"> and vitamins are all abundant in it. Applying biofertilizers to the soil or treating seedlings with them does not damage the soil and has no detrimental effects on the environment or human health. Gourds are produced on 4.52 lakh hectares of land in India, yielding 36.16 lakh MT of production (Anon, 2019a); in Telangana, the crop is planted on 14,087 hectares, yielding 2.82 lakh MT and 20 MT of productivity (Anon, 2019b).</w:t>
      </w:r>
    </w:p>
    <w:p w14:paraId="7DFB7F1A" w14:textId="77777777" w:rsidR="00853EAC" w:rsidRDefault="00853EAC" w:rsidP="00853EAC"/>
    <w:p w14:paraId="3448099F" w14:textId="77777777" w:rsidR="00645AE9" w:rsidRPr="00D86E50" w:rsidRDefault="00D86E50" w:rsidP="00D86E5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          </w:t>
      </w:r>
      <w:r w:rsidR="00645AE9" w:rsidRPr="001E7550">
        <w:rPr>
          <w:rFonts w:ascii="Times New Roman" w:hAnsi="Times New Roman" w:cs="Times New Roman"/>
          <w:sz w:val="24"/>
          <w:szCs w:val="24"/>
        </w:rPr>
        <w:t xml:space="preserve"> Ridge gourd is an excellent blood purifier; possessing laxative properties, cure for jaundice, aiding weight loss, </w:t>
      </w:r>
      <w:proofErr w:type="spellStart"/>
      <w:r w:rsidR="00645AE9" w:rsidRPr="001E7550">
        <w:rPr>
          <w:rFonts w:ascii="Times New Roman" w:hAnsi="Times New Roman" w:cs="Times New Roman"/>
          <w:sz w:val="24"/>
          <w:szCs w:val="24"/>
        </w:rPr>
        <w:t>antiinflammatory</w:t>
      </w:r>
      <w:proofErr w:type="spellEnd"/>
      <w:r w:rsidR="00645AE9" w:rsidRPr="001E7550">
        <w:rPr>
          <w:rFonts w:ascii="Times New Roman" w:hAnsi="Times New Roman" w:cs="Times New Roman"/>
          <w:sz w:val="24"/>
          <w:szCs w:val="24"/>
        </w:rPr>
        <w:t xml:space="preserve"> and antibiotic, fortifying the immune system,</w:t>
      </w:r>
      <w:r>
        <w:rPr>
          <w:rFonts w:ascii="Times New Roman" w:hAnsi="Times New Roman" w:cs="Times New Roman"/>
          <w:sz w:val="24"/>
          <w:szCs w:val="24"/>
        </w:rPr>
        <w:t xml:space="preserve"> skin cure and good for stomach.</w:t>
      </w:r>
      <w:r w:rsidRPr="00D86E50">
        <w:rPr>
          <w:rFonts w:ascii="Times New Roman" w:hAnsi="Times New Roman" w:cs="Times New Roman"/>
          <w:bCs/>
          <w:sz w:val="24"/>
          <w:szCs w:val="24"/>
        </w:rPr>
        <w:t xml:space="preserve"> </w:t>
      </w:r>
      <w:r w:rsidRPr="001E7550">
        <w:rPr>
          <w:rFonts w:ascii="Times New Roman" w:hAnsi="Times New Roman" w:cs="Times New Roman"/>
          <w:bCs/>
          <w:sz w:val="24"/>
          <w:szCs w:val="24"/>
        </w:rPr>
        <w:t xml:space="preserve">The chemical constituents of ridge gourd fruits include carbohydrates, carotene, fat, protein, phytin, flavonoids, saponin and amino acids. </w:t>
      </w:r>
      <w:r w:rsidR="00645AE9" w:rsidRPr="001E7550">
        <w:rPr>
          <w:rFonts w:ascii="Times New Roman" w:hAnsi="Times New Roman" w:cs="Times New Roman"/>
          <w:sz w:val="24"/>
          <w:szCs w:val="24"/>
        </w:rPr>
        <w:t xml:space="preserve">(Karmakar </w:t>
      </w:r>
      <w:r w:rsidR="00645AE9" w:rsidRPr="00D86E50">
        <w:rPr>
          <w:rFonts w:ascii="Times New Roman" w:hAnsi="Times New Roman" w:cs="Times New Roman"/>
          <w:i/>
          <w:sz w:val="24"/>
          <w:szCs w:val="24"/>
        </w:rPr>
        <w:t>et al</w:t>
      </w:r>
      <w:r w:rsidR="00645AE9" w:rsidRPr="001E7550">
        <w:rPr>
          <w:rFonts w:ascii="Times New Roman" w:hAnsi="Times New Roman" w:cs="Times New Roman"/>
          <w:sz w:val="24"/>
          <w:szCs w:val="24"/>
        </w:rPr>
        <w:t>., 2013).</w:t>
      </w:r>
    </w:p>
    <w:p w14:paraId="4AA5F84C" w14:textId="77777777" w:rsidR="008B6A35" w:rsidRDefault="001E7550" w:rsidP="009319A3">
      <w:pPr>
        <w:spacing w:line="360" w:lineRule="auto"/>
        <w:jc w:val="both"/>
        <w:rPr>
          <w:rFonts w:ascii="Times New Roman" w:eastAsiaTheme="minorHAnsi" w:hAnsi="Times New Roman" w:cs="Times New Roman"/>
          <w:sz w:val="24"/>
          <w:szCs w:val="24"/>
          <w:lang w:val="en-GB"/>
        </w:rPr>
      </w:pPr>
      <w:r>
        <w:rPr>
          <w:rFonts w:ascii="Times New Roman" w:hAnsi="Times New Roman" w:cs="Times New Roman"/>
          <w:sz w:val="24"/>
          <w:szCs w:val="24"/>
        </w:rPr>
        <w:t xml:space="preserve">          </w:t>
      </w:r>
      <w:r w:rsidR="00645AE9" w:rsidRPr="001E7550">
        <w:rPr>
          <w:rFonts w:ascii="Times New Roman" w:hAnsi="Times New Roman" w:cs="Times New Roman"/>
          <w:sz w:val="24"/>
          <w:szCs w:val="24"/>
        </w:rPr>
        <w:t xml:space="preserve">Ever increasing cost of energy would be an important constraint for increased use of chemical fertilizers in crop production. Use of organic manures to meet the requirement of crop would be an inevitable practice in years to come for sustainable agriculture (Vennila and </w:t>
      </w:r>
      <w:r w:rsidR="00645AE9" w:rsidRPr="001E7550">
        <w:rPr>
          <w:rFonts w:ascii="Times New Roman" w:hAnsi="Times New Roman" w:cs="Times New Roman"/>
          <w:sz w:val="24"/>
          <w:szCs w:val="24"/>
        </w:rPr>
        <w:lastRenderedPageBreak/>
        <w:t xml:space="preserve">Jayanthi, 2008). Therefore, the present investigation was undertaken to study the effect of </w:t>
      </w:r>
      <w:r w:rsidR="008B6A35" w:rsidRPr="0032112B">
        <w:rPr>
          <w:rFonts w:ascii="Times New Roman" w:eastAsiaTheme="minorHAnsi" w:hAnsi="Times New Roman" w:cs="Times New Roman"/>
          <w:sz w:val="24"/>
          <w:szCs w:val="24"/>
          <w:lang w:val="en-GB"/>
        </w:rPr>
        <w:t xml:space="preserve">organic manures and biofertilizers in </w:t>
      </w:r>
      <w:r w:rsidR="008B6A35">
        <w:rPr>
          <w:rFonts w:ascii="Times New Roman" w:eastAsiaTheme="minorHAnsi" w:hAnsi="Times New Roman" w:cs="Times New Roman"/>
          <w:sz w:val="24"/>
          <w:szCs w:val="24"/>
          <w:lang w:val="en-GB"/>
        </w:rPr>
        <w:t xml:space="preserve">fruit quality and soil parameters </w:t>
      </w:r>
      <w:r w:rsidR="00BA2E3A">
        <w:rPr>
          <w:rFonts w:ascii="Times New Roman" w:eastAsiaTheme="minorHAnsi" w:hAnsi="Times New Roman" w:cs="Times New Roman"/>
          <w:sz w:val="24"/>
          <w:szCs w:val="24"/>
          <w:lang w:val="en-GB"/>
        </w:rPr>
        <w:t>in ridge gourd.</w:t>
      </w:r>
    </w:p>
    <w:p w14:paraId="5C3345C9" w14:textId="77777777" w:rsidR="009319A3" w:rsidRPr="0032112B" w:rsidRDefault="000C4E8D"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319A3" w:rsidRPr="0032112B">
        <w:rPr>
          <w:rFonts w:ascii="Times New Roman" w:hAnsi="Times New Roman" w:cs="Times New Roman"/>
          <w:b/>
          <w:bCs/>
          <w:sz w:val="24"/>
          <w:szCs w:val="24"/>
        </w:rPr>
        <w:t>Materials and methods</w:t>
      </w:r>
    </w:p>
    <w:p w14:paraId="3609297B" w14:textId="77777777" w:rsidR="009319A3" w:rsidRPr="0032112B" w:rsidRDefault="009319A3" w:rsidP="009319A3">
      <w:pPr>
        <w:spacing w:line="360" w:lineRule="auto"/>
        <w:jc w:val="both"/>
        <w:rPr>
          <w:rFonts w:ascii="Times New Roman" w:hAnsi="Times New Roman" w:cs="Times New Roman"/>
          <w:bCs/>
          <w:sz w:val="24"/>
          <w:szCs w:val="24"/>
        </w:rPr>
      </w:pPr>
      <w:r w:rsidRPr="0032112B">
        <w:rPr>
          <w:rFonts w:ascii="Times New Roman" w:hAnsi="Times New Roman" w:cs="Times New Roman"/>
          <w:bCs/>
          <w:sz w:val="24"/>
          <w:szCs w:val="24"/>
          <w:lang w:val="en-GB"/>
        </w:rPr>
        <w:t xml:space="preserve">         The present investigation was carried out during </w:t>
      </w:r>
      <w:r w:rsidRPr="0032112B">
        <w:rPr>
          <w:rFonts w:ascii="Times New Roman" w:hAnsi="Times New Roman" w:cs="Times New Roman"/>
          <w:bCs/>
          <w:i/>
          <w:sz w:val="24"/>
          <w:szCs w:val="24"/>
          <w:lang w:val="en-GB"/>
        </w:rPr>
        <w:t>Kharif,</w:t>
      </w:r>
      <w:r w:rsidRPr="0032112B">
        <w:rPr>
          <w:rFonts w:ascii="Times New Roman" w:hAnsi="Times New Roman" w:cs="Times New Roman"/>
          <w:bCs/>
          <w:sz w:val="24"/>
          <w:szCs w:val="24"/>
          <w:lang w:val="en-GB"/>
        </w:rPr>
        <w:t xml:space="preserve"> 2021 and Summer, 2022 at P.G block, College of Horticulture, SKLTSHU, </w:t>
      </w:r>
      <w:proofErr w:type="spellStart"/>
      <w:r w:rsidRPr="0032112B">
        <w:rPr>
          <w:rFonts w:ascii="Times New Roman" w:hAnsi="Times New Roman" w:cs="Times New Roman"/>
          <w:bCs/>
          <w:sz w:val="24"/>
          <w:szCs w:val="24"/>
          <w:lang w:val="en-GB"/>
        </w:rPr>
        <w:t>Rajendranagar</w:t>
      </w:r>
      <w:proofErr w:type="spellEnd"/>
      <w:r w:rsidRPr="0032112B">
        <w:rPr>
          <w:rFonts w:ascii="Times New Roman" w:hAnsi="Times New Roman" w:cs="Times New Roman"/>
          <w:bCs/>
          <w:sz w:val="24"/>
          <w:szCs w:val="24"/>
          <w:lang w:val="en-GB"/>
        </w:rPr>
        <w:t xml:space="preserve">, Hyderabad. The experimental site is situated at a latitude of 17⁰.32’ North, longitude of 78⁰.40’ East and altitude of 542.3 m above mean sea level. </w:t>
      </w:r>
      <w:r w:rsidRPr="0032112B">
        <w:rPr>
          <w:rFonts w:ascii="Times New Roman" w:hAnsi="Times New Roman" w:cs="Times New Roman"/>
          <w:bCs/>
          <w:sz w:val="24"/>
          <w:szCs w:val="24"/>
        </w:rPr>
        <w:t xml:space="preserve">The experiment was laid out in randomized block design with twenty treatments replicated three times. </w:t>
      </w:r>
      <w:r w:rsidRPr="0032112B">
        <w:rPr>
          <w:rFonts w:ascii="Times New Roman" w:hAnsi="Times New Roman" w:cs="Times New Roman"/>
          <w:bCs/>
          <w:sz w:val="24"/>
          <w:szCs w:val="24"/>
          <w:lang w:val="en-GB"/>
        </w:rPr>
        <w:t>The entire experiment was executed on a creeping mesh. The pit size of 60 cm</w:t>
      </w:r>
      <w:r w:rsidRPr="0032112B">
        <w:rPr>
          <w:rFonts w:ascii="Times New Roman" w:hAnsi="Times New Roman" w:cs="Times New Roman"/>
          <w:bCs/>
          <w:sz w:val="24"/>
          <w:szCs w:val="24"/>
          <w:vertAlign w:val="superscript"/>
          <w:lang w:val="en-GB"/>
        </w:rPr>
        <w:t>2</w:t>
      </w:r>
      <w:r w:rsidRPr="0032112B">
        <w:rPr>
          <w:rFonts w:ascii="Times New Roman" w:hAnsi="Times New Roman" w:cs="Times New Roman"/>
          <w:bCs/>
          <w:sz w:val="24"/>
          <w:szCs w:val="24"/>
          <w:lang w:val="en-GB"/>
        </w:rPr>
        <w:t xml:space="preserve"> were dug with a spacing of 1.5 × 1.0 m and were kept open for solarization for about 15 days. Good agricultural practices were followed during the entire crop period. </w:t>
      </w:r>
      <w:r w:rsidRPr="0032112B">
        <w:rPr>
          <w:rFonts w:ascii="Times New Roman" w:hAnsi="Times New Roman" w:cs="Times New Roman"/>
          <w:bCs/>
          <w:sz w:val="24"/>
          <w:szCs w:val="24"/>
        </w:rPr>
        <w:t xml:space="preserve"> The data recorded on </w:t>
      </w:r>
      <w:r w:rsidR="00684602" w:rsidRPr="00684602">
        <w:rPr>
          <w:rFonts w:ascii="Times New Roman" w:hAnsi="Times New Roman" w:cs="Times New Roman"/>
          <w:bCs/>
          <w:sz w:val="24"/>
          <w:szCs w:val="24"/>
        </w:rPr>
        <w:t xml:space="preserve">fruit quality and soil parameters </w:t>
      </w:r>
      <w:r w:rsidRPr="0032112B">
        <w:rPr>
          <w:rFonts w:ascii="Times New Roman" w:hAnsi="Times New Roman" w:cs="Times New Roman"/>
          <w:bCs/>
          <w:sz w:val="24"/>
          <w:szCs w:val="24"/>
        </w:rPr>
        <w:t xml:space="preserve">were statistically </w:t>
      </w:r>
      <w:proofErr w:type="spellStart"/>
      <w:r w:rsidRPr="0032112B">
        <w:rPr>
          <w:rFonts w:ascii="Times New Roman" w:hAnsi="Times New Roman" w:cs="Times New Roman"/>
          <w:bCs/>
          <w:sz w:val="24"/>
          <w:szCs w:val="24"/>
        </w:rPr>
        <w:t>analysed</w:t>
      </w:r>
      <w:proofErr w:type="spellEnd"/>
    </w:p>
    <w:p w14:paraId="18891805" w14:textId="77777777" w:rsidR="009319A3" w:rsidRPr="00C97BCA" w:rsidRDefault="000C4E8D"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A0638" w:rsidRPr="00C97BCA">
        <w:rPr>
          <w:rFonts w:ascii="Times New Roman" w:hAnsi="Times New Roman" w:cs="Times New Roman"/>
          <w:b/>
          <w:sz w:val="24"/>
          <w:szCs w:val="24"/>
        </w:rPr>
        <w:t>Results and discussion</w:t>
      </w:r>
    </w:p>
    <w:p w14:paraId="5E6B4477" w14:textId="77777777" w:rsidR="009319A3" w:rsidRPr="00C97BCA" w:rsidRDefault="00856F6B"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9319A3" w:rsidRPr="00C97BCA">
        <w:rPr>
          <w:rFonts w:ascii="Times New Roman" w:hAnsi="Times New Roman" w:cs="Times New Roman"/>
          <w:b/>
          <w:sz w:val="24"/>
          <w:szCs w:val="24"/>
        </w:rPr>
        <w:t xml:space="preserve"> Quality parameters        </w:t>
      </w:r>
    </w:p>
    <w:p w14:paraId="542E8277" w14:textId="77777777" w:rsidR="009319A3" w:rsidRPr="00B36D33" w:rsidRDefault="009319A3" w:rsidP="009319A3">
      <w:pPr>
        <w:spacing w:before="100" w:beforeAutospacing="1" w:after="100" w:afterAutospacing="1"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The data pertaining to the quality parameters were recorded </w:t>
      </w:r>
      <w:r w:rsidRPr="00B36D33">
        <w:rPr>
          <w:rFonts w:ascii="Times New Roman" w:hAnsi="Times New Roman" w:cs="Times New Roman"/>
          <w:i/>
          <w:sz w:val="24"/>
          <w:szCs w:val="24"/>
          <w:lang w:val="en-IN"/>
        </w:rPr>
        <w:t>viz.,</w:t>
      </w:r>
      <w:r w:rsidRPr="00B36D33">
        <w:rPr>
          <w:rFonts w:ascii="Times New Roman" w:hAnsi="Times New Roman" w:cs="Times New Roman"/>
          <w:sz w:val="24"/>
          <w:szCs w:val="24"/>
        </w:rPr>
        <w:t xml:space="preserve"> TSS, ascorbic acid content, reducing sugars, non-reducing sugars, total sugars, chlorophyll content and crude </w:t>
      </w:r>
      <w:proofErr w:type="spellStart"/>
      <w:r w:rsidRPr="00B36D33">
        <w:rPr>
          <w:rFonts w:ascii="Times New Roman" w:hAnsi="Times New Roman" w:cs="Times New Roman"/>
          <w:sz w:val="24"/>
          <w:szCs w:val="24"/>
        </w:rPr>
        <w:t>fibre</w:t>
      </w:r>
      <w:proofErr w:type="spellEnd"/>
      <w:r w:rsidRPr="00B36D33">
        <w:rPr>
          <w:rFonts w:ascii="Times New Roman" w:hAnsi="Times New Roman" w:cs="Times New Roman"/>
          <w:sz w:val="24"/>
          <w:szCs w:val="24"/>
        </w:rPr>
        <w:t xml:space="preserve"> </w:t>
      </w:r>
      <w:r w:rsidRPr="00B36D33">
        <w:rPr>
          <w:rFonts w:ascii="Times New Roman" w:hAnsi="Times New Roman" w:cs="Times New Roman"/>
          <w:bCs/>
          <w:sz w:val="24"/>
          <w:szCs w:val="24"/>
          <w:lang w:val="en-IN"/>
        </w:rPr>
        <w:t>as influenced by the effect of organic manures and biofertilizers</w:t>
      </w:r>
      <w:r w:rsidR="00856F6B">
        <w:rPr>
          <w:rFonts w:ascii="Times New Roman" w:hAnsi="Times New Roman" w:cs="Times New Roman"/>
          <w:sz w:val="24"/>
          <w:szCs w:val="24"/>
        </w:rPr>
        <w:t xml:space="preserve"> was recorded (Tables 1 to </w:t>
      </w:r>
      <w:r w:rsidRPr="00B36D33">
        <w:rPr>
          <w:rFonts w:ascii="Times New Roman" w:hAnsi="Times New Roman" w:cs="Times New Roman"/>
          <w:sz w:val="24"/>
          <w:szCs w:val="24"/>
        </w:rPr>
        <w:t>3</w:t>
      </w:r>
      <w:r w:rsidR="00856F6B">
        <w:rPr>
          <w:rFonts w:ascii="Times New Roman" w:hAnsi="Times New Roman" w:cs="Times New Roman"/>
          <w:sz w:val="24"/>
          <w:szCs w:val="24"/>
        </w:rPr>
        <w:t>)</w:t>
      </w:r>
      <w:r w:rsidRPr="00B36D33">
        <w:rPr>
          <w:rFonts w:ascii="Times New Roman" w:hAnsi="Times New Roman" w:cs="Times New Roman"/>
          <w:sz w:val="24"/>
          <w:szCs w:val="24"/>
        </w:rPr>
        <w:t xml:space="preserve">. </w:t>
      </w:r>
    </w:p>
    <w:p w14:paraId="174FE507" w14:textId="77777777" w:rsidR="009319A3" w:rsidRPr="00B36D33" w:rsidRDefault="009319A3" w:rsidP="009319A3">
      <w:pPr>
        <w:spacing w:before="100" w:beforeAutospacing="1" w:after="100" w:afterAutospacing="1" w:line="360" w:lineRule="auto"/>
        <w:jc w:val="both"/>
        <w:rPr>
          <w:rFonts w:ascii="Times New Roman" w:hAnsi="Times New Roman" w:cs="Times New Roman"/>
          <w:b/>
          <w:sz w:val="24"/>
          <w:szCs w:val="24"/>
        </w:rPr>
      </w:pPr>
      <w:r w:rsidRPr="00B36D33">
        <w:rPr>
          <w:rFonts w:ascii="Times New Roman" w:hAnsi="Times New Roman" w:cs="Times New Roman"/>
          <w:b/>
          <w:sz w:val="24"/>
          <w:szCs w:val="24"/>
        </w:rPr>
        <w:t xml:space="preserve"> </w:t>
      </w:r>
      <w:r w:rsidR="00856F6B">
        <w:rPr>
          <w:rFonts w:ascii="Times New Roman" w:hAnsi="Times New Roman" w:cs="Times New Roman"/>
          <w:b/>
          <w:sz w:val="24"/>
          <w:szCs w:val="24"/>
        </w:rPr>
        <w:t xml:space="preserve">3.1.1 </w:t>
      </w:r>
      <w:r w:rsidRPr="00B36D33">
        <w:rPr>
          <w:rFonts w:ascii="Times New Roman" w:hAnsi="Times New Roman" w:cs="Times New Roman"/>
          <w:b/>
          <w:sz w:val="24"/>
          <w:szCs w:val="24"/>
        </w:rPr>
        <w:t>TSS (</w:t>
      </w:r>
      <w:r w:rsidRPr="00B36D33">
        <w:rPr>
          <w:rFonts w:ascii="Times New Roman" w:hAnsi="Times New Roman" w:cs="Times New Roman"/>
          <w:b/>
          <w:sz w:val="24"/>
          <w:szCs w:val="24"/>
          <w:vertAlign w:val="superscript"/>
          <w:lang w:val="en-GB"/>
        </w:rPr>
        <w:t>o</w:t>
      </w:r>
      <w:r w:rsidRPr="00B36D33">
        <w:rPr>
          <w:rFonts w:ascii="Times New Roman" w:hAnsi="Times New Roman" w:cs="Times New Roman"/>
          <w:b/>
          <w:sz w:val="24"/>
          <w:szCs w:val="24"/>
          <w:vertAlign w:val="superscript"/>
        </w:rPr>
        <w:t xml:space="preserve"> </w:t>
      </w:r>
      <w:r w:rsidRPr="00B36D33">
        <w:rPr>
          <w:rFonts w:ascii="Times New Roman" w:hAnsi="Times New Roman" w:cs="Times New Roman"/>
          <w:b/>
          <w:sz w:val="24"/>
          <w:szCs w:val="24"/>
        </w:rPr>
        <w:t>Brix)</w:t>
      </w:r>
    </w:p>
    <w:p w14:paraId="6F11F031"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The data enunciated on the TSS (</w:t>
      </w:r>
      <w:r w:rsidRPr="00B36D33">
        <w:rPr>
          <w:b/>
          <w:sz w:val="24"/>
          <w:szCs w:val="24"/>
          <w:vertAlign w:val="superscript"/>
          <w:lang w:val="en-GB"/>
        </w:rPr>
        <w:t>o</w:t>
      </w:r>
      <w:r w:rsidRPr="00B36D33">
        <w:rPr>
          <w:sz w:val="24"/>
          <w:szCs w:val="24"/>
        </w:rPr>
        <w:t xml:space="preserve">Brix)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Pr="00B36D33">
        <w:rPr>
          <w:sz w:val="24"/>
          <w:szCs w:val="24"/>
        </w:rPr>
        <w:t xml:space="preserve">is </w:t>
      </w:r>
      <w:r w:rsidR="00856F6B">
        <w:rPr>
          <w:sz w:val="24"/>
          <w:szCs w:val="24"/>
        </w:rPr>
        <w:t xml:space="preserve">presented in Table </w:t>
      </w:r>
      <w:r w:rsidRPr="00B36D33">
        <w:rPr>
          <w:sz w:val="24"/>
          <w:szCs w:val="24"/>
        </w:rPr>
        <w:t xml:space="preserve">1. </w:t>
      </w:r>
    </w:p>
    <w:p w14:paraId="1E387FEA"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TSS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TSS (4.79) was recorded in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w:t>
      </w:r>
      <w:r w:rsidRPr="00B36D33">
        <w:rPr>
          <w:rFonts w:ascii="Times New Roman" w:hAnsi="Times New Roman" w:cs="Times New Roman"/>
          <w:sz w:val="24"/>
          <w:szCs w:val="24"/>
        </w:rPr>
        <w:t>(4.72)</w:t>
      </w:r>
      <w:r w:rsidRPr="00B36D33">
        <w:rPr>
          <w:rFonts w:ascii="Times New Roman" w:eastAsiaTheme="minorHAnsi" w:hAnsi="Times New Roman" w:cs="Times New Roman"/>
          <w:sz w:val="24"/>
          <w:szCs w:val="24"/>
          <w:lang w:bidi="en-US"/>
        </w:rPr>
        <w:t xml:space="preserve"> and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(4.68)</w:t>
      </w:r>
      <w:r w:rsidRPr="00B36D33">
        <w:rPr>
          <w:rFonts w:ascii="Times New Roman" w:hAnsi="Times New Roman" w:cs="Times New Roman"/>
          <w:sz w:val="24"/>
          <w:szCs w:val="24"/>
        </w:rPr>
        <w:t>, while the minimum TSS (</w:t>
      </w:r>
      <w:r w:rsidRPr="00B36D33">
        <w:rPr>
          <w:rFonts w:ascii="Times New Roman" w:hAnsi="Times New Roman" w:cs="Times New Roman"/>
          <w:color w:val="000000"/>
          <w:sz w:val="24"/>
          <w:szCs w:val="24"/>
        </w:rPr>
        <w:t>2.95)</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88FEE1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recorded maximum TSS (4.89) and was at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(4.80)</w:t>
      </w:r>
      <w:r w:rsidRPr="00B36D33">
        <w:rPr>
          <w:rFonts w:ascii="Times New Roman" w:eastAsiaTheme="minorHAnsi" w:hAnsi="Times New Roman" w:cs="Times New Roman"/>
          <w:sz w:val="24"/>
          <w:szCs w:val="24"/>
          <w:lang w:bidi="en-US"/>
        </w:rPr>
        <w:t xml:space="preserve"> </w:t>
      </w:r>
      <w:r w:rsidRPr="00B36D33">
        <w:rPr>
          <w:rFonts w:ascii="Times New Roman" w:hAnsi="Times New Roman" w:cs="Times New Roman"/>
          <w:sz w:val="24"/>
          <w:szCs w:val="24"/>
          <w:lang w:bidi="en-US"/>
        </w:rPr>
        <w:t>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(4.75)</w:t>
      </w:r>
      <w:r w:rsidRPr="00B36D33">
        <w:rPr>
          <w:rFonts w:ascii="Times New Roman" w:hAnsi="Times New Roman" w:cs="Times New Roman"/>
          <w:sz w:val="24"/>
          <w:szCs w:val="24"/>
        </w:rPr>
        <w:t xml:space="preserve">, while the minimum TSS (3.11)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4AD4657" w14:textId="77777777" w:rsidR="009319A3" w:rsidRPr="00B36D33" w:rsidRDefault="009319A3" w:rsidP="009319A3">
      <w:pPr>
        <w:pStyle w:val="ListParagraph"/>
        <w:tabs>
          <w:tab w:val="left" w:pos="1766"/>
        </w:tabs>
        <w:spacing w:before="100" w:beforeAutospacing="1" w:after="100" w:afterAutospacing="1" w:line="360" w:lineRule="auto"/>
        <w:ind w:left="0" w:firstLine="0"/>
        <w:rPr>
          <w:b/>
          <w:bCs/>
          <w:sz w:val="24"/>
          <w:szCs w:val="24"/>
        </w:rPr>
      </w:pPr>
      <w:r w:rsidRPr="00B36D33">
        <w:rPr>
          <w:b/>
          <w:bCs/>
          <w:sz w:val="24"/>
          <w:szCs w:val="24"/>
        </w:rPr>
        <w:lastRenderedPageBreak/>
        <w:t xml:space="preserve"> </w:t>
      </w:r>
      <w:r w:rsidR="000F3A92">
        <w:rPr>
          <w:b/>
          <w:bCs/>
          <w:sz w:val="24"/>
          <w:szCs w:val="24"/>
        </w:rPr>
        <w:t xml:space="preserve">3.1.2 </w:t>
      </w:r>
      <w:r w:rsidRPr="00B36D33">
        <w:rPr>
          <w:b/>
          <w:bCs/>
          <w:sz w:val="24"/>
          <w:szCs w:val="24"/>
        </w:rPr>
        <w:t>Ascorbic acid content (mg/100g)</w:t>
      </w:r>
    </w:p>
    <w:p w14:paraId="46703FC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1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season, significantly maximum ascorbic acid content (13.81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13.66. The minimum ascorbic acid content (8.04 mg/100g)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5B4AF29B" w14:textId="77777777" w:rsidR="00373AF0" w:rsidRDefault="009319A3" w:rsidP="009319A3">
      <w:pPr>
        <w:spacing w:line="360" w:lineRule="auto"/>
        <w:jc w:val="both"/>
        <w:rPr>
          <w:rFonts w:ascii="Times New Roman" w:hAnsi="Times New Roman" w:cs="Times New Roman"/>
          <w:bCs/>
          <w:sz w:val="24"/>
          <w:szCs w:val="24"/>
        </w:rPr>
        <w:sectPr w:rsidR="00373AF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B36D33">
        <w:rPr>
          <w:rFonts w:ascii="Times New Roman" w:eastAsiaTheme="minorHAnsi" w:hAnsi="Times New Roman" w:cs="Times New Roman"/>
          <w:sz w:val="24"/>
          <w:szCs w:val="24"/>
          <w:lang w:bidi="en-US"/>
        </w:rPr>
        <w:t xml:space="preserve">           During Summer season, significantly maximum ascorbic acid content (13.93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13.82. The minimum ascorbic acid content (8.11 mg/100g)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00373AF0">
        <w:rPr>
          <w:rFonts w:ascii="Times New Roman" w:hAnsi="Times New Roman" w:cs="Times New Roman"/>
          <w:bCs/>
          <w:sz w:val="24"/>
          <w:szCs w:val="24"/>
        </w:rPr>
        <w:t>(Absolute control).</w:t>
      </w:r>
    </w:p>
    <w:p w14:paraId="654A0B2F"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1. </w:t>
      </w:r>
      <w:r w:rsidR="00FA2610" w:rsidRPr="00FA2610">
        <w:rPr>
          <w:rFonts w:ascii="Times New Roman" w:eastAsiaTheme="minorHAnsi" w:hAnsi="Times New Roman" w:cs="Times New Roman"/>
          <w:b/>
          <w:sz w:val="26"/>
          <w:szCs w:val="26"/>
          <w:lang w:val="en-GB"/>
        </w:rPr>
        <w:t xml:space="preserve">Effect of organic manures and biofertilizers on </w:t>
      </w:r>
      <w:r w:rsidR="00FA2610" w:rsidRPr="00FA2610">
        <w:rPr>
          <w:rFonts w:ascii="Times New Roman" w:eastAsiaTheme="minorHAnsi" w:hAnsi="Times New Roman" w:cs="Times New Roman"/>
          <w:b/>
          <w:sz w:val="24"/>
          <w:szCs w:val="24"/>
          <w:lang w:val="en-GB"/>
        </w:rPr>
        <w:t>TSS (</w:t>
      </w:r>
      <w:r w:rsidR="00FA2610" w:rsidRPr="00FA2610">
        <w:rPr>
          <w:rFonts w:ascii="Times New Roman" w:eastAsiaTheme="minorHAnsi" w:hAnsi="Times New Roman" w:cs="Times New Roman"/>
          <w:b/>
          <w:sz w:val="24"/>
          <w:szCs w:val="24"/>
          <w:vertAlign w:val="superscript"/>
          <w:lang w:val="en-GB"/>
        </w:rPr>
        <w:t xml:space="preserve">o </w:t>
      </w:r>
      <w:r w:rsidR="00FA2610" w:rsidRPr="00FA2610">
        <w:rPr>
          <w:rFonts w:ascii="Times New Roman" w:eastAsiaTheme="minorHAnsi" w:hAnsi="Times New Roman" w:cs="Times New Roman"/>
          <w:b/>
          <w:sz w:val="24"/>
          <w:szCs w:val="24"/>
          <w:lang w:val="en-GB"/>
        </w:rPr>
        <w:t xml:space="preserve">Brix) and Ascorbic acid content (mg/100g) </w:t>
      </w:r>
      <w:r w:rsidR="00FA2610" w:rsidRPr="00FA2610">
        <w:rPr>
          <w:rFonts w:ascii="Times New Roman" w:eastAsiaTheme="minorHAnsi" w:hAnsi="Times New Roman" w:cs="Times New Roman"/>
          <w:b/>
          <w:sz w:val="26"/>
          <w:szCs w:val="26"/>
          <w:lang w:val="en-GB"/>
        </w:rPr>
        <w:t xml:space="preserve">of ridge gourd </w:t>
      </w:r>
      <w:r w:rsidR="00FA2610">
        <w:rPr>
          <w:rFonts w:ascii="Times New Roman" w:eastAsiaTheme="minorHAnsi" w:hAnsi="Times New Roman" w:cs="Times New Roman"/>
          <w:b/>
          <w:sz w:val="26"/>
          <w:szCs w:val="26"/>
          <w:lang w:val="en-GB"/>
        </w:rPr>
        <w:tab/>
        <w:t xml:space="preserve">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r w:rsidR="00FA2610" w:rsidRPr="00FA2610">
        <w:rPr>
          <w:rFonts w:ascii="Times New Roman" w:eastAsiaTheme="minorHAnsi" w:hAnsi="Times New Roman" w:cs="Times New Roman"/>
          <w:b/>
          <w:sz w:val="26"/>
          <w:szCs w:val="26"/>
          <w:lang w:val="en-GB"/>
        </w:rPr>
        <w:t xml:space="preserve">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1"/>
        <w:tblW w:w="14434" w:type="dxa"/>
        <w:tblLayout w:type="fixed"/>
        <w:tblLook w:val="04A0" w:firstRow="1" w:lastRow="0" w:firstColumn="1" w:lastColumn="0" w:noHBand="0" w:noVBand="1"/>
      </w:tblPr>
      <w:tblGrid>
        <w:gridCol w:w="7906"/>
        <w:gridCol w:w="1780"/>
        <w:gridCol w:w="1583"/>
        <w:gridCol w:w="1582"/>
        <w:gridCol w:w="1583"/>
      </w:tblGrid>
      <w:tr w:rsidR="00FA2610" w:rsidRPr="0050580D" w14:paraId="001077EE" w14:textId="77777777" w:rsidTr="0022751D">
        <w:trPr>
          <w:trHeight w:val="586"/>
        </w:trPr>
        <w:tc>
          <w:tcPr>
            <w:tcW w:w="7906" w:type="dxa"/>
            <w:vMerge w:val="restart"/>
            <w:vAlign w:val="center"/>
          </w:tcPr>
          <w:p w14:paraId="649BF2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4DC51FA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TSS (</w:t>
            </w:r>
            <w:r w:rsidRPr="0050580D">
              <w:rPr>
                <w:rFonts w:ascii="Times New Roman" w:eastAsiaTheme="minorHAnsi" w:hAnsi="Times New Roman" w:cs="Times New Roman"/>
                <w:b/>
                <w:sz w:val="24"/>
                <w:szCs w:val="24"/>
                <w:vertAlign w:val="superscript"/>
                <w:lang w:val="en-GB"/>
              </w:rPr>
              <w:t xml:space="preserve">o </w:t>
            </w:r>
            <w:r w:rsidRPr="0050580D">
              <w:rPr>
                <w:rFonts w:ascii="Times New Roman" w:eastAsiaTheme="minorHAnsi" w:hAnsi="Times New Roman" w:cs="Times New Roman"/>
                <w:b/>
                <w:sz w:val="24"/>
                <w:szCs w:val="24"/>
                <w:lang w:val="en-GB"/>
              </w:rPr>
              <w:t>Brix)</w:t>
            </w:r>
          </w:p>
        </w:tc>
        <w:tc>
          <w:tcPr>
            <w:tcW w:w="3165" w:type="dxa"/>
            <w:gridSpan w:val="2"/>
            <w:vAlign w:val="center"/>
          </w:tcPr>
          <w:p w14:paraId="1E5D65A0"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Ascorbic acid content (mg/100g)</w:t>
            </w:r>
          </w:p>
        </w:tc>
      </w:tr>
      <w:tr w:rsidR="00FA2610" w:rsidRPr="0050580D" w14:paraId="21857547" w14:textId="77777777" w:rsidTr="0022751D">
        <w:trPr>
          <w:trHeight w:val="561"/>
        </w:trPr>
        <w:tc>
          <w:tcPr>
            <w:tcW w:w="7906" w:type="dxa"/>
            <w:vMerge/>
            <w:vAlign w:val="center"/>
          </w:tcPr>
          <w:p w14:paraId="12D59FE8"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p>
        </w:tc>
        <w:tc>
          <w:tcPr>
            <w:tcW w:w="1780" w:type="dxa"/>
            <w:vAlign w:val="center"/>
          </w:tcPr>
          <w:p w14:paraId="286454D6"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C175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1669BB8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14D228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373397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15A04F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057E8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20629FB"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A2610" w:rsidRPr="0050580D" w14:paraId="6A0CD8F5" w14:textId="77777777" w:rsidTr="0022751D">
        <w:trPr>
          <w:trHeight w:val="293"/>
        </w:trPr>
        <w:tc>
          <w:tcPr>
            <w:tcW w:w="7906" w:type="dxa"/>
            <w:vAlign w:val="center"/>
          </w:tcPr>
          <w:p w14:paraId="17F0D845"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80" w:type="dxa"/>
            <w:vAlign w:val="center"/>
          </w:tcPr>
          <w:p w14:paraId="0DA5A0B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3.46</w:t>
            </w:r>
          </w:p>
        </w:tc>
        <w:tc>
          <w:tcPr>
            <w:tcW w:w="1583" w:type="dxa"/>
            <w:vAlign w:val="center"/>
          </w:tcPr>
          <w:p w14:paraId="26144C0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3.69</w:t>
            </w:r>
          </w:p>
        </w:tc>
        <w:tc>
          <w:tcPr>
            <w:tcW w:w="1582" w:type="dxa"/>
            <w:vAlign w:val="center"/>
          </w:tcPr>
          <w:p w14:paraId="73B65CF2"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9.54</w:t>
            </w:r>
          </w:p>
        </w:tc>
        <w:tc>
          <w:tcPr>
            <w:tcW w:w="1583" w:type="dxa"/>
            <w:vAlign w:val="center"/>
          </w:tcPr>
          <w:p w14:paraId="3618A208"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10.03</w:t>
            </w:r>
          </w:p>
        </w:tc>
      </w:tr>
      <w:tr w:rsidR="00FA2610" w:rsidRPr="0050580D" w14:paraId="20E1A47B" w14:textId="77777777" w:rsidTr="0022751D">
        <w:trPr>
          <w:trHeight w:val="268"/>
        </w:trPr>
        <w:tc>
          <w:tcPr>
            <w:tcW w:w="7906" w:type="dxa"/>
            <w:vAlign w:val="center"/>
          </w:tcPr>
          <w:p w14:paraId="09EC16D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80" w:type="dxa"/>
            <w:vAlign w:val="center"/>
          </w:tcPr>
          <w:p w14:paraId="41359FF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3.39</w:t>
            </w:r>
          </w:p>
        </w:tc>
        <w:tc>
          <w:tcPr>
            <w:tcW w:w="1583" w:type="dxa"/>
            <w:vAlign w:val="center"/>
          </w:tcPr>
          <w:p w14:paraId="4146500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3.44</w:t>
            </w:r>
          </w:p>
        </w:tc>
        <w:tc>
          <w:tcPr>
            <w:tcW w:w="1582" w:type="dxa"/>
            <w:vAlign w:val="center"/>
          </w:tcPr>
          <w:p w14:paraId="4178BDB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9.60</w:t>
            </w:r>
          </w:p>
        </w:tc>
        <w:tc>
          <w:tcPr>
            <w:tcW w:w="1583" w:type="dxa"/>
            <w:vAlign w:val="center"/>
          </w:tcPr>
          <w:p w14:paraId="5013C1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9.79</w:t>
            </w:r>
          </w:p>
        </w:tc>
      </w:tr>
      <w:tr w:rsidR="00FA2610" w:rsidRPr="0050580D" w14:paraId="3EBBC8E6" w14:textId="77777777" w:rsidTr="0022751D">
        <w:trPr>
          <w:trHeight w:val="293"/>
        </w:trPr>
        <w:tc>
          <w:tcPr>
            <w:tcW w:w="7906" w:type="dxa"/>
            <w:vAlign w:val="center"/>
          </w:tcPr>
          <w:p w14:paraId="0B6FC23A"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80" w:type="dxa"/>
            <w:vAlign w:val="center"/>
          </w:tcPr>
          <w:p w14:paraId="597ADFB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3.77</w:t>
            </w:r>
          </w:p>
        </w:tc>
        <w:tc>
          <w:tcPr>
            <w:tcW w:w="1583" w:type="dxa"/>
            <w:vAlign w:val="center"/>
          </w:tcPr>
          <w:p w14:paraId="59E6707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3.81</w:t>
            </w:r>
          </w:p>
        </w:tc>
        <w:tc>
          <w:tcPr>
            <w:tcW w:w="1582" w:type="dxa"/>
            <w:vAlign w:val="center"/>
          </w:tcPr>
          <w:p w14:paraId="787543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11.61</w:t>
            </w:r>
          </w:p>
        </w:tc>
        <w:tc>
          <w:tcPr>
            <w:tcW w:w="1583" w:type="dxa"/>
            <w:vAlign w:val="center"/>
          </w:tcPr>
          <w:p w14:paraId="4599F79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11.92</w:t>
            </w:r>
          </w:p>
        </w:tc>
      </w:tr>
      <w:tr w:rsidR="00FA2610" w:rsidRPr="0050580D" w14:paraId="5B9FE63A" w14:textId="77777777" w:rsidTr="0022751D">
        <w:trPr>
          <w:trHeight w:val="268"/>
        </w:trPr>
        <w:tc>
          <w:tcPr>
            <w:tcW w:w="7906" w:type="dxa"/>
            <w:vAlign w:val="center"/>
          </w:tcPr>
          <w:p w14:paraId="4516FB1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80" w:type="dxa"/>
            <w:vAlign w:val="center"/>
          </w:tcPr>
          <w:p w14:paraId="1DAC866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3.41</w:t>
            </w:r>
          </w:p>
        </w:tc>
        <w:tc>
          <w:tcPr>
            <w:tcW w:w="1583" w:type="dxa"/>
            <w:vAlign w:val="center"/>
          </w:tcPr>
          <w:p w14:paraId="7EAC71A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2" w:type="dxa"/>
            <w:vAlign w:val="center"/>
          </w:tcPr>
          <w:p w14:paraId="3891373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10.67</w:t>
            </w:r>
          </w:p>
        </w:tc>
        <w:tc>
          <w:tcPr>
            <w:tcW w:w="1583" w:type="dxa"/>
            <w:vAlign w:val="center"/>
          </w:tcPr>
          <w:p w14:paraId="3600E6B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11.83</w:t>
            </w:r>
          </w:p>
        </w:tc>
      </w:tr>
      <w:tr w:rsidR="00FA2610" w:rsidRPr="0050580D" w14:paraId="09EAC92C" w14:textId="77777777" w:rsidTr="0022751D">
        <w:trPr>
          <w:trHeight w:val="293"/>
        </w:trPr>
        <w:tc>
          <w:tcPr>
            <w:tcW w:w="7906" w:type="dxa"/>
            <w:vAlign w:val="center"/>
          </w:tcPr>
          <w:p w14:paraId="2050208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80" w:type="dxa"/>
            <w:vAlign w:val="center"/>
          </w:tcPr>
          <w:p w14:paraId="3CFDA72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4.25</w:t>
            </w:r>
          </w:p>
        </w:tc>
        <w:tc>
          <w:tcPr>
            <w:tcW w:w="1583" w:type="dxa"/>
            <w:vAlign w:val="center"/>
          </w:tcPr>
          <w:p w14:paraId="6A0151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82" w:type="dxa"/>
            <w:vAlign w:val="center"/>
          </w:tcPr>
          <w:p w14:paraId="4FA6B4D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11.45</w:t>
            </w:r>
          </w:p>
        </w:tc>
        <w:tc>
          <w:tcPr>
            <w:tcW w:w="1583" w:type="dxa"/>
            <w:vAlign w:val="center"/>
          </w:tcPr>
          <w:p w14:paraId="4974338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12.07</w:t>
            </w:r>
          </w:p>
        </w:tc>
      </w:tr>
      <w:tr w:rsidR="00FA2610" w:rsidRPr="0050580D" w14:paraId="43A30E76" w14:textId="77777777" w:rsidTr="0022751D">
        <w:trPr>
          <w:trHeight w:val="268"/>
        </w:trPr>
        <w:tc>
          <w:tcPr>
            <w:tcW w:w="7906" w:type="dxa"/>
            <w:vAlign w:val="center"/>
          </w:tcPr>
          <w:p w14:paraId="0F3456C2"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80" w:type="dxa"/>
            <w:vAlign w:val="center"/>
          </w:tcPr>
          <w:p w14:paraId="65F105A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4.16</w:t>
            </w:r>
          </w:p>
        </w:tc>
        <w:tc>
          <w:tcPr>
            <w:tcW w:w="1583" w:type="dxa"/>
            <w:vAlign w:val="center"/>
          </w:tcPr>
          <w:p w14:paraId="6A73965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c>
          <w:tcPr>
            <w:tcW w:w="1582" w:type="dxa"/>
            <w:vAlign w:val="center"/>
          </w:tcPr>
          <w:p w14:paraId="6F5B4EE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11.12</w:t>
            </w:r>
          </w:p>
        </w:tc>
        <w:tc>
          <w:tcPr>
            <w:tcW w:w="1583" w:type="dxa"/>
            <w:vAlign w:val="center"/>
          </w:tcPr>
          <w:p w14:paraId="1CF0240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11.36</w:t>
            </w:r>
          </w:p>
        </w:tc>
      </w:tr>
      <w:tr w:rsidR="00FA2610" w:rsidRPr="0050580D" w14:paraId="38D04536" w14:textId="77777777" w:rsidTr="0022751D">
        <w:trPr>
          <w:trHeight w:val="293"/>
        </w:trPr>
        <w:tc>
          <w:tcPr>
            <w:tcW w:w="7906" w:type="dxa"/>
            <w:vAlign w:val="center"/>
          </w:tcPr>
          <w:p w14:paraId="616EB0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6E7A588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4.55</w:t>
            </w:r>
          </w:p>
        </w:tc>
        <w:tc>
          <w:tcPr>
            <w:tcW w:w="1583" w:type="dxa"/>
            <w:vAlign w:val="center"/>
          </w:tcPr>
          <w:p w14:paraId="66A2A5D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2" w:type="dxa"/>
            <w:vAlign w:val="center"/>
          </w:tcPr>
          <w:p w14:paraId="08C19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11.42</w:t>
            </w:r>
          </w:p>
        </w:tc>
        <w:tc>
          <w:tcPr>
            <w:tcW w:w="1583" w:type="dxa"/>
            <w:vAlign w:val="center"/>
          </w:tcPr>
          <w:p w14:paraId="06C7C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12.54</w:t>
            </w:r>
          </w:p>
        </w:tc>
      </w:tr>
      <w:tr w:rsidR="00FA2610" w:rsidRPr="0050580D" w14:paraId="0B088D57" w14:textId="77777777" w:rsidTr="0022751D">
        <w:trPr>
          <w:trHeight w:val="268"/>
        </w:trPr>
        <w:tc>
          <w:tcPr>
            <w:tcW w:w="7906" w:type="dxa"/>
            <w:vAlign w:val="center"/>
          </w:tcPr>
          <w:p w14:paraId="28FBFCD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80" w:type="dxa"/>
            <w:vAlign w:val="center"/>
          </w:tcPr>
          <w:p w14:paraId="661F7DE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4.49</w:t>
            </w:r>
          </w:p>
        </w:tc>
        <w:tc>
          <w:tcPr>
            <w:tcW w:w="1583" w:type="dxa"/>
            <w:vAlign w:val="center"/>
          </w:tcPr>
          <w:p w14:paraId="612CD5F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82" w:type="dxa"/>
            <w:vAlign w:val="center"/>
          </w:tcPr>
          <w:p w14:paraId="101830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11.20</w:t>
            </w:r>
          </w:p>
        </w:tc>
        <w:tc>
          <w:tcPr>
            <w:tcW w:w="1583" w:type="dxa"/>
            <w:vAlign w:val="center"/>
          </w:tcPr>
          <w:p w14:paraId="0B104A8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11.82</w:t>
            </w:r>
          </w:p>
        </w:tc>
      </w:tr>
      <w:tr w:rsidR="00FA2610" w:rsidRPr="0050580D" w14:paraId="7E5EFA76" w14:textId="77777777" w:rsidTr="0022751D">
        <w:trPr>
          <w:trHeight w:val="293"/>
        </w:trPr>
        <w:tc>
          <w:tcPr>
            <w:tcW w:w="7906" w:type="dxa"/>
            <w:vAlign w:val="center"/>
          </w:tcPr>
          <w:p w14:paraId="62230A1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80" w:type="dxa"/>
            <w:vAlign w:val="center"/>
          </w:tcPr>
          <w:p w14:paraId="7546D2C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3.98</w:t>
            </w:r>
          </w:p>
        </w:tc>
        <w:tc>
          <w:tcPr>
            <w:tcW w:w="1583" w:type="dxa"/>
            <w:vAlign w:val="center"/>
          </w:tcPr>
          <w:p w14:paraId="3910B52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4.09</w:t>
            </w:r>
          </w:p>
        </w:tc>
        <w:tc>
          <w:tcPr>
            <w:tcW w:w="1582" w:type="dxa"/>
            <w:vAlign w:val="center"/>
          </w:tcPr>
          <w:p w14:paraId="5103182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10.05</w:t>
            </w:r>
          </w:p>
        </w:tc>
        <w:tc>
          <w:tcPr>
            <w:tcW w:w="1583" w:type="dxa"/>
            <w:vAlign w:val="center"/>
          </w:tcPr>
          <w:p w14:paraId="7EC2485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10.12</w:t>
            </w:r>
          </w:p>
        </w:tc>
      </w:tr>
      <w:tr w:rsidR="00FA2610" w:rsidRPr="0050580D" w14:paraId="3A224D60" w14:textId="77777777" w:rsidTr="0022751D">
        <w:trPr>
          <w:trHeight w:val="268"/>
        </w:trPr>
        <w:tc>
          <w:tcPr>
            <w:tcW w:w="7906" w:type="dxa"/>
            <w:vAlign w:val="center"/>
          </w:tcPr>
          <w:p w14:paraId="1CBB89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80" w:type="dxa"/>
            <w:vAlign w:val="center"/>
          </w:tcPr>
          <w:p w14:paraId="619B128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3" w:type="dxa"/>
            <w:vAlign w:val="center"/>
          </w:tcPr>
          <w:p w14:paraId="152335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3.55</w:t>
            </w:r>
          </w:p>
        </w:tc>
        <w:tc>
          <w:tcPr>
            <w:tcW w:w="1582" w:type="dxa"/>
            <w:vAlign w:val="center"/>
          </w:tcPr>
          <w:p w14:paraId="02C4F1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9.74</w:t>
            </w:r>
          </w:p>
        </w:tc>
        <w:tc>
          <w:tcPr>
            <w:tcW w:w="1583" w:type="dxa"/>
            <w:vAlign w:val="center"/>
          </w:tcPr>
          <w:p w14:paraId="58832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10.89</w:t>
            </w:r>
          </w:p>
        </w:tc>
      </w:tr>
      <w:tr w:rsidR="00FA2610" w:rsidRPr="0050580D" w14:paraId="181BFC68" w14:textId="77777777" w:rsidTr="0022751D">
        <w:trPr>
          <w:trHeight w:val="293"/>
        </w:trPr>
        <w:tc>
          <w:tcPr>
            <w:tcW w:w="7906" w:type="dxa"/>
            <w:vAlign w:val="center"/>
          </w:tcPr>
          <w:p w14:paraId="50FF2E85"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80" w:type="dxa"/>
            <w:vAlign w:val="center"/>
          </w:tcPr>
          <w:p w14:paraId="68A88B9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4.13</w:t>
            </w:r>
          </w:p>
        </w:tc>
        <w:tc>
          <w:tcPr>
            <w:tcW w:w="1583" w:type="dxa"/>
            <w:vAlign w:val="center"/>
          </w:tcPr>
          <w:p w14:paraId="24FF1F0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w:t>
            </w:r>
          </w:p>
        </w:tc>
        <w:tc>
          <w:tcPr>
            <w:tcW w:w="1582" w:type="dxa"/>
            <w:vAlign w:val="center"/>
          </w:tcPr>
          <w:p w14:paraId="6A572CB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10.93</w:t>
            </w:r>
          </w:p>
        </w:tc>
        <w:tc>
          <w:tcPr>
            <w:tcW w:w="1583" w:type="dxa"/>
            <w:vAlign w:val="center"/>
          </w:tcPr>
          <w:p w14:paraId="2D5B06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11.16</w:t>
            </w:r>
          </w:p>
        </w:tc>
      </w:tr>
      <w:tr w:rsidR="00FA2610" w:rsidRPr="0050580D" w14:paraId="22263D58" w14:textId="77777777" w:rsidTr="0022751D">
        <w:trPr>
          <w:trHeight w:val="268"/>
        </w:trPr>
        <w:tc>
          <w:tcPr>
            <w:tcW w:w="7906" w:type="dxa"/>
            <w:vAlign w:val="center"/>
          </w:tcPr>
          <w:p w14:paraId="04AEE84B"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80" w:type="dxa"/>
            <w:vAlign w:val="center"/>
          </w:tcPr>
          <w:p w14:paraId="451235C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3.36</w:t>
            </w:r>
          </w:p>
        </w:tc>
        <w:tc>
          <w:tcPr>
            <w:tcW w:w="1583" w:type="dxa"/>
            <w:vAlign w:val="center"/>
          </w:tcPr>
          <w:p w14:paraId="66A6C7E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3.48</w:t>
            </w:r>
          </w:p>
        </w:tc>
        <w:tc>
          <w:tcPr>
            <w:tcW w:w="1582" w:type="dxa"/>
            <w:vAlign w:val="center"/>
          </w:tcPr>
          <w:p w14:paraId="2750896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10.76</w:t>
            </w:r>
          </w:p>
        </w:tc>
        <w:tc>
          <w:tcPr>
            <w:tcW w:w="1583" w:type="dxa"/>
            <w:vAlign w:val="center"/>
          </w:tcPr>
          <w:p w14:paraId="57B3A74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10.98</w:t>
            </w:r>
          </w:p>
        </w:tc>
      </w:tr>
      <w:tr w:rsidR="00FA2610" w:rsidRPr="0050580D" w14:paraId="70F99A79" w14:textId="77777777" w:rsidTr="0022751D">
        <w:trPr>
          <w:trHeight w:val="109"/>
        </w:trPr>
        <w:tc>
          <w:tcPr>
            <w:tcW w:w="7906" w:type="dxa"/>
            <w:vAlign w:val="center"/>
          </w:tcPr>
          <w:p w14:paraId="300C22E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80" w:type="dxa"/>
            <w:vAlign w:val="center"/>
          </w:tcPr>
          <w:p w14:paraId="5CA49C4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3.99</w:t>
            </w:r>
          </w:p>
        </w:tc>
        <w:tc>
          <w:tcPr>
            <w:tcW w:w="1583" w:type="dxa"/>
            <w:vAlign w:val="center"/>
          </w:tcPr>
          <w:p w14:paraId="320C939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4.12</w:t>
            </w:r>
          </w:p>
        </w:tc>
        <w:tc>
          <w:tcPr>
            <w:tcW w:w="1582" w:type="dxa"/>
            <w:vAlign w:val="center"/>
          </w:tcPr>
          <w:p w14:paraId="278686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10.01</w:t>
            </w:r>
          </w:p>
        </w:tc>
        <w:tc>
          <w:tcPr>
            <w:tcW w:w="1583" w:type="dxa"/>
            <w:vAlign w:val="center"/>
          </w:tcPr>
          <w:p w14:paraId="6EE8B877"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10.19</w:t>
            </w:r>
          </w:p>
        </w:tc>
      </w:tr>
      <w:tr w:rsidR="00FA2610" w:rsidRPr="0050580D" w14:paraId="704271F8" w14:textId="77777777" w:rsidTr="0022751D">
        <w:trPr>
          <w:trHeight w:val="268"/>
        </w:trPr>
        <w:tc>
          <w:tcPr>
            <w:tcW w:w="7906" w:type="dxa"/>
            <w:vAlign w:val="center"/>
          </w:tcPr>
          <w:p w14:paraId="32A80DD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80" w:type="dxa"/>
            <w:vAlign w:val="center"/>
          </w:tcPr>
          <w:p w14:paraId="7428C58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3.75</w:t>
            </w:r>
          </w:p>
        </w:tc>
        <w:tc>
          <w:tcPr>
            <w:tcW w:w="1583" w:type="dxa"/>
            <w:vAlign w:val="center"/>
          </w:tcPr>
          <w:p w14:paraId="5B2DC7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4.03</w:t>
            </w:r>
          </w:p>
        </w:tc>
        <w:tc>
          <w:tcPr>
            <w:tcW w:w="1582" w:type="dxa"/>
            <w:vAlign w:val="center"/>
          </w:tcPr>
          <w:p w14:paraId="063CC1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9.94</w:t>
            </w:r>
          </w:p>
        </w:tc>
        <w:tc>
          <w:tcPr>
            <w:tcW w:w="1583" w:type="dxa"/>
            <w:vAlign w:val="center"/>
          </w:tcPr>
          <w:p w14:paraId="63D4A8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11.35</w:t>
            </w:r>
          </w:p>
        </w:tc>
      </w:tr>
      <w:tr w:rsidR="00FA2610" w:rsidRPr="0050580D" w14:paraId="604D61E1" w14:textId="77777777" w:rsidTr="0022751D">
        <w:trPr>
          <w:trHeight w:val="293"/>
        </w:trPr>
        <w:tc>
          <w:tcPr>
            <w:tcW w:w="7906" w:type="dxa"/>
            <w:vAlign w:val="center"/>
          </w:tcPr>
          <w:p w14:paraId="401B269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80" w:type="dxa"/>
            <w:vAlign w:val="center"/>
          </w:tcPr>
          <w:p w14:paraId="6CA42D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4.11</w:t>
            </w:r>
          </w:p>
        </w:tc>
        <w:tc>
          <w:tcPr>
            <w:tcW w:w="1583" w:type="dxa"/>
            <w:vAlign w:val="center"/>
          </w:tcPr>
          <w:p w14:paraId="7163D5E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w:t>
            </w:r>
          </w:p>
        </w:tc>
        <w:tc>
          <w:tcPr>
            <w:tcW w:w="1582" w:type="dxa"/>
            <w:vAlign w:val="center"/>
          </w:tcPr>
          <w:p w14:paraId="1E12D30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10.16</w:t>
            </w:r>
          </w:p>
        </w:tc>
        <w:tc>
          <w:tcPr>
            <w:tcW w:w="1583" w:type="dxa"/>
            <w:vAlign w:val="center"/>
          </w:tcPr>
          <w:p w14:paraId="53362C4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10.24</w:t>
            </w:r>
          </w:p>
        </w:tc>
      </w:tr>
      <w:tr w:rsidR="00FA2610" w:rsidRPr="0050580D" w14:paraId="6A21E28B" w14:textId="77777777" w:rsidTr="0022751D">
        <w:trPr>
          <w:trHeight w:val="268"/>
        </w:trPr>
        <w:tc>
          <w:tcPr>
            <w:tcW w:w="7906" w:type="dxa"/>
            <w:vAlign w:val="center"/>
          </w:tcPr>
          <w:p w14:paraId="13B0D68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80" w:type="dxa"/>
            <w:vAlign w:val="center"/>
          </w:tcPr>
          <w:p w14:paraId="022287B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4.04</w:t>
            </w:r>
          </w:p>
        </w:tc>
        <w:tc>
          <w:tcPr>
            <w:tcW w:w="1583" w:type="dxa"/>
            <w:vAlign w:val="center"/>
          </w:tcPr>
          <w:p w14:paraId="01BDDB7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4.05</w:t>
            </w:r>
          </w:p>
        </w:tc>
        <w:tc>
          <w:tcPr>
            <w:tcW w:w="1582" w:type="dxa"/>
            <w:vAlign w:val="center"/>
          </w:tcPr>
          <w:p w14:paraId="6B9A19F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9.47</w:t>
            </w:r>
          </w:p>
        </w:tc>
        <w:tc>
          <w:tcPr>
            <w:tcW w:w="1583" w:type="dxa"/>
            <w:vAlign w:val="center"/>
          </w:tcPr>
          <w:p w14:paraId="11E3C5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10.52</w:t>
            </w:r>
          </w:p>
        </w:tc>
      </w:tr>
      <w:tr w:rsidR="00FA2610" w:rsidRPr="0050580D" w14:paraId="3F4B973D" w14:textId="77777777" w:rsidTr="0022751D">
        <w:trPr>
          <w:trHeight w:val="293"/>
        </w:trPr>
        <w:tc>
          <w:tcPr>
            <w:tcW w:w="7906" w:type="dxa"/>
            <w:vAlign w:val="center"/>
          </w:tcPr>
          <w:p w14:paraId="30FCD0A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6DDD6E8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4.79</w:t>
            </w:r>
          </w:p>
        </w:tc>
        <w:tc>
          <w:tcPr>
            <w:tcW w:w="1583" w:type="dxa"/>
            <w:vAlign w:val="center"/>
          </w:tcPr>
          <w:p w14:paraId="62E74042"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4.89</w:t>
            </w:r>
          </w:p>
        </w:tc>
        <w:tc>
          <w:tcPr>
            <w:tcW w:w="1582" w:type="dxa"/>
            <w:vAlign w:val="center"/>
          </w:tcPr>
          <w:p w14:paraId="5C991BC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13.81</w:t>
            </w:r>
          </w:p>
        </w:tc>
        <w:tc>
          <w:tcPr>
            <w:tcW w:w="1583" w:type="dxa"/>
            <w:vAlign w:val="center"/>
          </w:tcPr>
          <w:p w14:paraId="78CBD8D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13.93</w:t>
            </w:r>
          </w:p>
        </w:tc>
      </w:tr>
      <w:tr w:rsidR="00FA2610" w:rsidRPr="0050580D" w14:paraId="26A10EE8" w14:textId="77777777" w:rsidTr="0022751D">
        <w:trPr>
          <w:trHeight w:val="268"/>
        </w:trPr>
        <w:tc>
          <w:tcPr>
            <w:tcW w:w="7906" w:type="dxa"/>
            <w:vAlign w:val="center"/>
          </w:tcPr>
          <w:p w14:paraId="51F5C9D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5D4E00C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83" w:type="dxa"/>
            <w:vAlign w:val="center"/>
          </w:tcPr>
          <w:p w14:paraId="14815F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4.80</w:t>
            </w:r>
          </w:p>
        </w:tc>
        <w:tc>
          <w:tcPr>
            <w:tcW w:w="1582" w:type="dxa"/>
            <w:vAlign w:val="center"/>
          </w:tcPr>
          <w:p w14:paraId="424B2F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13.66</w:t>
            </w:r>
          </w:p>
        </w:tc>
        <w:tc>
          <w:tcPr>
            <w:tcW w:w="1583" w:type="dxa"/>
            <w:vAlign w:val="center"/>
          </w:tcPr>
          <w:p w14:paraId="596F872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13.82</w:t>
            </w:r>
          </w:p>
        </w:tc>
      </w:tr>
      <w:tr w:rsidR="00FA2610" w:rsidRPr="0050580D" w14:paraId="54B98656" w14:textId="77777777" w:rsidTr="0022751D">
        <w:trPr>
          <w:trHeight w:val="293"/>
        </w:trPr>
        <w:tc>
          <w:tcPr>
            <w:tcW w:w="7906" w:type="dxa"/>
            <w:vAlign w:val="center"/>
          </w:tcPr>
          <w:p w14:paraId="0BC59A0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B387F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3" w:type="dxa"/>
            <w:vAlign w:val="center"/>
          </w:tcPr>
          <w:p w14:paraId="2072EA4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82" w:type="dxa"/>
            <w:vAlign w:val="center"/>
          </w:tcPr>
          <w:p w14:paraId="7391F1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13.25</w:t>
            </w:r>
          </w:p>
        </w:tc>
        <w:tc>
          <w:tcPr>
            <w:tcW w:w="1583" w:type="dxa"/>
            <w:vAlign w:val="center"/>
          </w:tcPr>
          <w:p w14:paraId="40F0109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13.49</w:t>
            </w:r>
          </w:p>
        </w:tc>
      </w:tr>
      <w:tr w:rsidR="00FA2610" w:rsidRPr="0050580D" w14:paraId="5CE7BEC7" w14:textId="77777777" w:rsidTr="0022751D">
        <w:trPr>
          <w:trHeight w:val="268"/>
        </w:trPr>
        <w:tc>
          <w:tcPr>
            <w:tcW w:w="7906" w:type="dxa"/>
            <w:vAlign w:val="center"/>
          </w:tcPr>
          <w:p w14:paraId="6C637964"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80" w:type="dxa"/>
            <w:vAlign w:val="center"/>
          </w:tcPr>
          <w:p w14:paraId="3F34D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w:t>
            </w:r>
          </w:p>
        </w:tc>
        <w:tc>
          <w:tcPr>
            <w:tcW w:w="1583" w:type="dxa"/>
            <w:vAlign w:val="center"/>
          </w:tcPr>
          <w:p w14:paraId="6A26228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3.11</w:t>
            </w:r>
          </w:p>
        </w:tc>
        <w:tc>
          <w:tcPr>
            <w:tcW w:w="1582" w:type="dxa"/>
            <w:vAlign w:val="center"/>
          </w:tcPr>
          <w:p w14:paraId="5408719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8.04</w:t>
            </w:r>
          </w:p>
        </w:tc>
        <w:tc>
          <w:tcPr>
            <w:tcW w:w="1583" w:type="dxa"/>
            <w:vAlign w:val="center"/>
          </w:tcPr>
          <w:p w14:paraId="62FB473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8.11</w:t>
            </w:r>
          </w:p>
        </w:tc>
      </w:tr>
      <w:tr w:rsidR="00FA2610" w:rsidRPr="0050580D" w14:paraId="13DFC476" w14:textId="77777777" w:rsidTr="0022751D">
        <w:trPr>
          <w:trHeight w:val="293"/>
        </w:trPr>
        <w:tc>
          <w:tcPr>
            <w:tcW w:w="7906" w:type="dxa"/>
            <w:vAlign w:val="center"/>
          </w:tcPr>
          <w:p w14:paraId="418EC22B" w14:textId="77777777" w:rsidR="00FA2610" w:rsidRPr="0050580D" w:rsidRDefault="00FA2610" w:rsidP="00FA2610">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80" w:type="dxa"/>
            <w:vAlign w:val="center"/>
          </w:tcPr>
          <w:p w14:paraId="1CBBB85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689C082B"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44F251A8"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1F33736C"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r>
      <w:tr w:rsidR="00FA2610" w:rsidRPr="0050580D" w14:paraId="2E0C7229" w14:textId="77777777" w:rsidTr="0022751D">
        <w:trPr>
          <w:trHeight w:val="293"/>
        </w:trPr>
        <w:tc>
          <w:tcPr>
            <w:tcW w:w="7906" w:type="dxa"/>
            <w:vAlign w:val="center"/>
          </w:tcPr>
          <w:p w14:paraId="0A80AEA0" w14:textId="77777777" w:rsidR="00FA2610" w:rsidRPr="0050580D" w:rsidRDefault="00FA2610" w:rsidP="00FA2610">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05B7D5BE"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788F948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c>
          <w:tcPr>
            <w:tcW w:w="1582" w:type="dxa"/>
            <w:vAlign w:val="center"/>
          </w:tcPr>
          <w:p w14:paraId="37426D04"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583" w:type="dxa"/>
            <w:vAlign w:val="center"/>
          </w:tcPr>
          <w:p w14:paraId="0A5D081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0.42</w:t>
            </w:r>
          </w:p>
        </w:tc>
      </w:tr>
    </w:tbl>
    <w:p w14:paraId="2E8468E3" w14:textId="77777777" w:rsidR="00BF6051" w:rsidRDefault="00BF6051" w:rsidP="00373AF0">
      <w:pPr>
        <w:rPr>
          <w:rFonts w:ascii="Times New Roman" w:hAnsi="Times New Roman" w:cs="Times New Roman"/>
          <w:b/>
          <w:sz w:val="26"/>
          <w:szCs w:val="26"/>
        </w:rPr>
      </w:pPr>
    </w:p>
    <w:p w14:paraId="28B885B6" w14:textId="77777777" w:rsidR="00FA2610" w:rsidRDefault="00FA2610" w:rsidP="009319A3">
      <w:pPr>
        <w:spacing w:line="360" w:lineRule="auto"/>
        <w:jc w:val="both"/>
        <w:rPr>
          <w:rFonts w:ascii="Times New Roman" w:hAnsi="Times New Roman" w:cs="Times New Roman"/>
          <w:b/>
          <w:sz w:val="24"/>
          <w:szCs w:val="24"/>
          <w:lang w:val="en-IN"/>
        </w:rPr>
        <w:sectPr w:rsidR="00FA2610" w:rsidSect="00373AF0">
          <w:pgSz w:w="16838" w:h="11906" w:orient="landscape"/>
          <w:pgMar w:top="1440" w:right="1440" w:bottom="1440" w:left="1440" w:header="709" w:footer="709" w:gutter="0"/>
          <w:cols w:space="708"/>
          <w:docGrid w:linePitch="360"/>
        </w:sectPr>
      </w:pPr>
    </w:p>
    <w:p w14:paraId="49EE6844" w14:textId="77777777" w:rsidR="009319A3" w:rsidRPr="00B36D33" w:rsidRDefault="000F3A92" w:rsidP="009319A3">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lastRenderedPageBreak/>
        <w:t>3.1.3</w:t>
      </w:r>
      <w:r w:rsidR="009319A3" w:rsidRPr="00B36D33">
        <w:rPr>
          <w:rFonts w:ascii="Times New Roman" w:hAnsi="Times New Roman" w:cs="Times New Roman"/>
          <w:b/>
          <w:sz w:val="24"/>
          <w:szCs w:val="24"/>
          <w:lang w:val="en-IN"/>
        </w:rPr>
        <w:t xml:space="preserve"> </w:t>
      </w:r>
      <w:r w:rsidR="009319A3" w:rsidRPr="00B36D33">
        <w:rPr>
          <w:rFonts w:ascii="Times New Roman" w:hAnsi="Times New Roman" w:cs="Times New Roman"/>
          <w:b/>
          <w:bCs/>
          <w:sz w:val="24"/>
          <w:szCs w:val="24"/>
        </w:rPr>
        <w:t>Reducing sugars (%)</w:t>
      </w:r>
    </w:p>
    <w:p w14:paraId="5A22C7AD"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reducing sugar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83AB9">
        <w:rPr>
          <w:sz w:val="24"/>
          <w:szCs w:val="24"/>
        </w:rPr>
        <w:t xml:space="preserve">is presented in Table </w:t>
      </w:r>
      <w:r w:rsidRPr="00B36D33">
        <w:rPr>
          <w:sz w:val="24"/>
          <w:szCs w:val="24"/>
        </w:rPr>
        <w:t>2</w:t>
      </w:r>
      <w:r w:rsidR="00883AB9">
        <w:rPr>
          <w:sz w:val="24"/>
          <w:szCs w:val="24"/>
        </w:rPr>
        <w:t>.</w:t>
      </w:r>
      <w:r w:rsidRPr="00B36D33">
        <w:rPr>
          <w:sz w:val="24"/>
          <w:szCs w:val="24"/>
        </w:rPr>
        <w:t xml:space="preserve"> </w:t>
      </w:r>
    </w:p>
    <w:p w14:paraId="035322ED"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w:t>
      </w:r>
      <w:r w:rsidRPr="00B36D33">
        <w:rPr>
          <w:rFonts w:ascii="Times New Roman" w:hAnsi="Times New Roman" w:cs="Times New Roman"/>
          <w:sz w:val="24"/>
          <w:szCs w:val="24"/>
          <w:lang w:val="en-IN"/>
        </w:rPr>
        <w:t>reducing sugar</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(4.98%) was recorded in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17</w:t>
      </w:r>
      <w:r w:rsidRPr="00B36D33">
        <w:rPr>
          <w:rFonts w:ascii="Times New Roman"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(4.86%), while the minimum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2.91%)</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276F80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(4.99%), while the minimum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(2.89%)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BAF82EA" w14:textId="77777777" w:rsidR="009319A3" w:rsidRPr="00B36D33" w:rsidRDefault="000F3A92" w:rsidP="009319A3">
      <w:pPr>
        <w:pStyle w:val="ListParagraph"/>
        <w:tabs>
          <w:tab w:val="left" w:pos="1766"/>
        </w:tabs>
        <w:spacing w:before="100" w:beforeAutospacing="1" w:after="100" w:afterAutospacing="1" w:line="360" w:lineRule="auto"/>
        <w:ind w:left="0" w:firstLine="0"/>
        <w:rPr>
          <w:sz w:val="24"/>
          <w:szCs w:val="24"/>
          <w:lang w:val="en-IN"/>
        </w:rPr>
      </w:pPr>
      <w:r>
        <w:rPr>
          <w:b/>
          <w:bCs/>
          <w:sz w:val="24"/>
          <w:szCs w:val="24"/>
        </w:rPr>
        <w:t xml:space="preserve">3.1.4 </w:t>
      </w:r>
      <w:r w:rsidR="009319A3" w:rsidRPr="00B36D33">
        <w:rPr>
          <w:b/>
          <w:bCs/>
          <w:sz w:val="24"/>
          <w:szCs w:val="24"/>
        </w:rPr>
        <w:t>Non reducing sugars (%)</w:t>
      </w:r>
    </w:p>
    <w:p w14:paraId="173E39AE" w14:textId="77777777" w:rsidR="001E6D12" w:rsidRDefault="009319A3" w:rsidP="001E6D12">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2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Summers</w:t>
      </w:r>
      <w:r w:rsidRPr="00B36D33">
        <w:rPr>
          <w:rFonts w:ascii="Times New Roman" w:eastAsiaTheme="minorHAnsi" w:hAnsi="Times New Roman" w:cs="Times New Roman"/>
          <w:i/>
          <w:sz w:val="24"/>
          <w:szCs w:val="24"/>
          <w:lang w:bidi="en-US"/>
        </w:rPr>
        <w:t xml:space="preserve"> </w:t>
      </w:r>
      <w:r w:rsidRPr="00B36D33">
        <w:rPr>
          <w:rFonts w:ascii="Times New Roman" w:eastAsiaTheme="minorHAnsi" w:hAnsi="Times New Roman" w:cs="Times New Roman"/>
          <w:sz w:val="24"/>
          <w:szCs w:val="24"/>
          <w:lang w:bidi="en-US"/>
        </w:rPr>
        <w:t xml:space="preserve">season significantly minimum non reducing sugars (1.37 and 1.43 %)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while the maximum non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(2.14 and 2.31%) were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93786A0" w14:textId="77777777" w:rsidR="009319A3" w:rsidRPr="001E6D12" w:rsidRDefault="000F3A92" w:rsidP="001E6D1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3.1.5 </w:t>
      </w:r>
      <w:r w:rsidR="009319A3" w:rsidRPr="00B36D33">
        <w:rPr>
          <w:rFonts w:ascii="Times New Roman" w:hAnsi="Times New Roman" w:cs="Times New Roman"/>
          <w:b/>
          <w:bCs/>
          <w:sz w:val="24"/>
          <w:szCs w:val="24"/>
        </w:rPr>
        <w:t>Total sugars (%)</w:t>
      </w:r>
    </w:p>
    <w:p w14:paraId="72348DBA"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total sugars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7075A">
        <w:rPr>
          <w:sz w:val="24"/>
          <w:szCs w:val="24"/>
        </w:rPr>
        <w:t xml:space="preserve">is presented in Table </w:t>
      </w:r>
      <w:r w:rsidRPr="00B36D33">
        <w:rPr>
          <w:sz w:val="24"/>
          <w:szCs w:val="24"/>
        </w:rPr>
        <w:t xml:space="preserve">2. </w:t>
      </w:r>
    </w:p>
    <w:p w14:paraId="652DFE19"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hAnsi="Times New Roman" w:cs="Times New Roman"/>
          <w:sz w:val="24"/>
          <w:szCs w:val="24"/>
        </w:rPr>
        <w:t xml:space="preserve">           The data clearly indicated that there was significant difference observed among the treatments with respect to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(6.35%) was recorded in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which was on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(6.33)</w:t>
      </w:r>
      <w:r w:rsidRPr="00B36D33">
        <w:rPr>
          <w:rFonts w:ascii="Times New Roman" w:hAnsi="Times New Roman" w:cs="Times New Roman"/>
          <w:sz w:val="24"/>
          <w:szCs w:val="24"/>
          <w:lang w:bidi="en-US"/>
        </w:rPr>
        <w:t xml:space="preserve">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(6.22 %),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5.05 %)</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3079E3B8" w14:textId="77777777" w:rsidR="00FA2610" w:rsidRDefault="009319A3" w:rsidP="009319A3">
      <w:pPr>
        <w:spacing w:line="360" w:lineRule="auto"/>
        <w:jc w:val="both"/>
        <w:rPr>
          <w:rFonts w:ascii="Times New Roman" w:hAnsi="Times New Roman" w:cs="Times New Roman"/>
          <w:bCs/>
          <w:sz w:val="24"/>
          <w:szCs w:val="24"/>
        </w:rPr>
        <w:sectPr w:rsidR="00FA2610" w:rsidSect="00FA2610">
          <w:pgSz w:w="11906" w:h="16838"/>
          <w:pgMar w:top="1440" w:right="1440" w:bottom="1440" w:left="1440" w:header="709" w:footer="709" w:gutter="0"/>
          <w:cols w:space="708"/>
          <w:docGrid w:linePitch="360"/>
        </w:sect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(6.42%) which was at par with </w:t>
      </w:r>
      <w:r w:rsidRPr="00B36D33">
        <w:rPr>
          <w:rFonts w:ascii="Times New Roman" w:hAnsi="Times New Roman" w:cs="Times New Roman"/>
          <w:bCs/>
          <w:sz w:val="24"/>
          <w:szCs w:val="24"/>
          <w:lang w:bidi="en-US"/>
        </w:rPr>
        <w:t>T</w:t>
      </w:r>
      <w:r w:rsidRPr="00B36D33">
        <w:rPr>
          <w:rFonts w:ascii="Times New Roman" w:hAnsi="Times New Roman" w:cs="Times New Roman"/>
          <w:bCs/>
          <w:sz w:val="24"/>
          <w:szCs w:val="24"/>
          <w:vertAlign w:val="subscript"/>
          <w:lang w:bidi="en-US"/>
        </w:rPr>
        <w:t>18</w:t>
      </w:r>
      <w:r w:rsidRPr="00B36D33">
        <w:rPr>
          <w:rFonts w:ascii="Times New Roman" w:hAnsi="Times New Roman" w:cs="Times New Roman"/>
          <w:bCs/>
          <w:sz w:val="24"/>
          <w:szCs w:val="24"/>
          <w:lang w:bidi="en-US"/>
        </w:rPr>
        <w:t xml:space="preserve"> (RDF-100:100:50 NPK kg/ha + VAM) </w:t>
      </w:r>
      <w:r w:rsidRPr="00B36D33">
        <w:rPr>
          <w:rFonts w:ascii="Times New Roman" w:hAnsi="Times New Roman" w:cs="Times New Roman"/>
          <w:sz w:val="24"/>
          <w:szCs w:val="24"/>
          <w:lang w:bidi="en-US"/>
        </w:rPr>
        <w:t>(6.29)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(6.28 %),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(5.20 %)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F21CD21"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2. </w:t>
      </w:r>
      <w:r w:rsidR="00FA2610" w:rsidRPr="00FA2610">
        <w:rPr>
          <w:rFonts w:ascii="Times New Roman" w:eastAsiaTheme="minorHAnsi" w:hAnsi="Times New Roman" w:cs="Times New Roman"/>
          <w:b/>
          <w:sz w:val="26"/>
          <w:szCs w:val="26"/>
          <w:lang w:val="en-GB"/>
        </w:rPr>
        <w:t xml:space="preserve">Effect of organic manures and biofertilizers on Reducing sugars (%), Non-reducing sugars (%) and Total sugars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proofErr w:type="gramStart"/>
      <w:r>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w:t>
      </w:r>
      <w:proofErr w:type="gramEnd"/>
      <w:r w:rsidR="00FA2610" w:rsidRPr="00FA2610">
        <w:rPr>
          <w:rFonts w:ascii="Times New Roman" w:eastAsiaTheme="minorHAnsi" w:hAnsi="Times New Roman" w:cs="Times New Roman"/>
          <w:b/>
          <w:sz w:val="26"/>
          <w:szCs w:val="26"/>
          <w:lang w:val="en-GB"/>
        </w:rPr>
        <w:t>%)</w:t>
      </w:r>
      <w:r w:rsidR="00FA2610">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 xml:space="preserve">of ridge gourd 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2"/>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A2610" w:rsidRPr="00FA2610" w14:paraId="6A0C89E8" w14:textId="77777777" w:rsidTr="0022751D">
        <w:trPr>
          <w:trHeight w:val="596"/>
        </w:trPr>
        <w:tc>
          <w:tcPr>
            <w:tcW w:w="6580" w:type="dxa"/>
            <w:vMerge w:val="restart"/>
            <w:vAlign w:val="center"/>
          </w:tcPr>
          <w:p w14:paraId="5EC7492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Treatments</w:t>
            </w:r>
          </w:p>
        </w:tc>
        <w:tc>
          <w:tcPr>
            <w:tcW w:w="2799" w:type="dxa"/>
            <w:gridSpan w:val="2"/>
          </w:tcPr>
          <w:p w14:paraId="1E4F033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Reducing sugars </w:t>
            </w:r>
          </w:p>
          <w:p w14:paraId="583A18FC"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c>
          <w:tcPr>
            <w:tcW w:w="2634" w:type="dxa"/>
            <w:gridSpan w:val="2"/>
          </w:tcPr>
          <w:p w14:paraId="47DD5F8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Non-reducing sugars (%)</w:t>
            </w:r>
          </w:p>
        </w:tc>
        <w:tc>
          <w:tcPr>
            <w:tcW w:w="2530" w:type="dxa"/>
            <w:gridSpan w:val="2"/>
          </w:tcPr>
          <w:p w14:paraId="12A5972E"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Total sugars </w:t>
            </w:r>
          </w:p>
          <w:p w14:paraId="75A585D7"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r>
      <w:tr w:rsidR="00FA2610" w:rsidRPr="00FA2610" w14:paraId="2A65F5B9" w14:textId="77777777" w:rsidTr="0022751D">
        <w:trPr>
          <w:trHeight w:val="555"/>
        </w:trPr>
        <w:tc>
          <w:tcPr>
            <w:tcW w:w="6580" w:type="dxa"/>
            <w:vMerge/>
            <w:vAlign w:val="center"/>
          </w:tcPr>
          <w:p w14:paraId="7E136C68"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p>
        </w:tc>
        <w:tc>
          <w:tcPr>
            <w:tcW w:w="1482" w:type="dxa"/>
            <w:vAlign w:val="center"/>
          </w:tcPr>
          <w:p w14:paraId="4A32DDE6"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C778DC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3187FC17"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48DED98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317" w:type="dxa"/>
            <w:vAlign w:val="center"/>
          </w:tcPr>
          <w:p w14:paraId="284C8583"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AAAA82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200228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0DCE122A"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152" w:type="dxa"/>
            <w:vAlign w:val="center"/>
          </w:tcPr>
          <w:p w14:paraId="359B879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2AAE47E9"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78" w:type="dxa"/>
            <w:vAlign w:val="center"/>
          </w:tcPr>
          <w:p w14:paraId="7B09801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368514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r>
      <w:tr w:rsidR="00FA2610" w:rsidRPr="00FA2610" w14:paraId="70A0783B" w14:textId="77777777" w:rsidTr="0022751D">
        <w:trPr>
          <w:trHeight w:val="287"/>
        </w:trPr>
        <w:tc>
          <w:tcPr>
            <w:tcW w:w="6580" w:type="dxa"/>
            <w:vAlign w:val="center"/>
          </w:tcPr>
          <w:p w14:paraId="24908F54"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 </w:t>
            </w:r>
            <w:r w:rsidRPr="00FA2610">
              <w:rPr>
                <w:rFonts w:ascii="Times New Roman" w:eastAsia="Calibri" w:hAnsi="Times New Roman" w:cs="Times New Roman"/>
                <w:sz w:val="24"/>
                <w:szCs w:val="24"/>
                <w:lang w:val="en-IN"/>
              </w:rPr>
              <w:t>: FYM (25 t/ha) + AMC (7.5l/ha)</w:t>
            </w:r>
          </w:p>
        </w:tc>
        <w:tc>
          <w:tcPr>
            <w:tcW w:w="1482" w:type="dxa"/>
          </w:tcPr>
          <w:p w14:paraId="58D74A2D"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5645972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3.71</w:t>
            </w:r>
          </w:p>
        </w:tc>
        <w:tc>
          <w:tcPr>
            <w:tcW w:w="1317" w:type="dxa"/>
          </w:tcPr>
          <w:p w14:paraId="46C5C30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1.70</w:t>
            </w:r>
          </w:p>
        </w:tc>
        <w:tc>
          <w:tcPr>
            <w:tcW w:w="1317" w:type="dxa"/>
          </w:tcPr>
          <w:p w14:paraId="2BD90040"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1.93</w:t>
            </w:r>
          </w:p>
        </w:tc>
        <w:tc>
          <w:tcPr>
            <w:tcW w:w="1152" w:type="dxa"/>
          </w:tcPr>
          <w:p w14:paraId="3EEB5D02"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5.20</w:t>
            </w:r>
          </w:p>
        </w:tc>
        <w:tc>
          <w:tcPr>
            <w:tcW w:w="1378" w:type="dxa"/>
          </w:tcPr>
          <w:p w14:paraId="665BF3A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5.64</w:t>
            </w:r>
          </w:p>
        </w:tc>
      </w:tr>
      <w:tr w:rsidR="00FA2610" w:rsidRPr="00FA2610" w14:paraId="37C0A4D4" w14:textId="77777777" w:rsidTr="0022751D">
        <w:trPr>
          <w:trHeight w:val="267"/>
        </w:trPr>
        <w:tc>
          <w:tcPr>
            <w:tcW w:w="6580" w:type="dxa"/>
            <w:vAlign w:val="center"/>
          </w:tcPr>
          <w:p w14:paraId="573172B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2 </w:t>
            </w:r>
            <w:r w:rsidRPr="00FA2610">
              <w:rPr>
                <w:rFonts w:ascii="Times New Roman" w:eastAsia="Calibri" w:hAnsi="Times New Roman" w:cs="Times New Roman"/>
                <w:sz w:val="24"/>
                <w:szCs w:val="24"/>
                <w:lang w:val="en-IN"/>
              </w:rPr>
              <w:t>: FYM (25 t/ha) + VAM (10 kg/ha)</w:t>
            </w:r>
          </w:p>
        </w:tc>
        <w:tc>
          <w:tcPr>
            <w:tcW w:w="1482" w:type="dxa"/>
          </w:tcPr>
          <w:p w14:paraId="1F0A6C9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3.42</w:t>
            </w:r>
          </w:p>
        </w:tc>
        <w:tc>
          <w:tcPr>
            <w:tcW w:w="1317" w:type="dxa"/>
          </w:tcPr>
          <w:p w14:paraId="6DF4805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3.65</w:t>
            </w:r>
          </w:p>
        </w:tc>
        <w:tc>
          <w:tcPr>
            <w:tcW w:w="1317" w:type="dxa"/>
          </w:tcPr>
          <w:p w14:paraId="57ED9A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1.86</w:t>
            </w:r>
          </w:p>
        </w:tc>
        <w:tc>
          <w:tcPr>
            <w:tcW w:w="1317" w:type="dxa"/>
          </w:tcPr>
          <w:p w14:paraId="513D85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404999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62A38F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5.39</w:t>
            </w:r>
          </w:p>
        </w:tc>
      </w:tr>
      <w:tr w:rsidR="00FA2610" w:rsidRPr="00FA2610" w14:paraId="2B9A0BE4" w14:textId="77777777" w:rsidTr="0022751D">
        <w:trPr>
          <w:trHeight w:val="287"/>
        </w:trPr>
        <w:tc>
          <w:tcPr>
            <w:tcW w:w="6580" w:type="dxa"/>
            <w:vAlign w:val="center"/>
          </w:tcPr>
          <w:p w14:paraId="7480270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3 </w:t>
            </w:r>
            <w:r w:rsidRPr="00FA2610">
              <w:rPr>
                <w:rFonts w:ascii="Times New Roman" w:eastAsia="Calibri" w:hAnsi="Times New Roman" w:cs="Times New Roman"/>
                <w:sz w:val="24"/>
                <w:szCs w:val="24"/>
                <w:lang w:val="en-IN"/>
              </w:rPr>
              <w:t>: FYM (30 t/ha) + AMC (7.5l/ha)</w:t>
            </w:r>
          </w:p>
        </w:tc>
        <w:tc>
          <w:tcPr>
            <w:tcW w:w="1482" w:type="dxa"/>
          </w:tcPr>
          <w:p w14:paraId="7365A1A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3.94</w:t>
            </w:r>
          </w:p>
        </w:tc>
        <w:tc>
          <w:tcPr>
            <w:tcW w:w="1317" w:type="dxa"/>
          </w:tcPr>
          <w:p w14:paraId="1CF7CF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69D0D1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1.80</w:t>
            </w:r>
          </w:p>
        </w:tc>
        <w:tc>
          <w:tcPr>
            <w:tcW w:w="1317" w:type="dxa"/>
          </w:tcPr>
          <w:p w14:paraId="0B11E41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152" w:type="dxa"/>
          </w:tcPr>
          <w:p w14:paraId="4866FC6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5.74</w:t>
            </w:r>
          </w:p>
        </w:tc>
        <w:tc>
          <w:tcPr>
            <w:tcW w:w="1378" w:type="dxa"/>
          </w:tcPr>
          <w:p w14:paraId="31EEA7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6.15</w:t>
            </w:r>
          </w:p>
        </w:tc>
      </w:tr>
      <w:tr w:rsidR="00FA2610" w:rsidRPr="00FA2610" w14:paraId="7A8C176D" w14:textId="77777777" w:rsidTr="0022751D">
        <w:trPr>
          <w:trHeight w:val="287"/>
        </w:trPr>
        <w:tc>
          <w:tcPr>
            <w:tcW w:w="6580" w:type="dxa"/>
            <w:vAlign w:val="center"/>
          </w:tcPr>
          <w:p w14:paraId="4FC6F701"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4 </w:t>
            </w:r>
            <w:r w:rsidRPr="00FA2610">
              <w:rPr>
                <w:rFonts w:ascii="Times New Roman" w:eastAsia="Calibri" w:hAnsi="Times New Roman" w:cs="Times New Roman"/>
                <w:sz w:val="24"/>
                <w:szCs w:val="24"/>
                <w:lang w:val="en-IN"/>
              </w:rPr>
              <w:t>: FYM (30 t/ha) + VAM (10 kg/ha)</w:t>
            </w:r>
          </w:p>
        </w:tc>
        <w:tc>
          <w:tcPr>
            <w:tcW w:w="1482" w:type="dxa"/>
          </w:tcPr>
          <w:p w14:paraId="1EFEBEA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3.74</w:t>
            </w:r>
          </w:p>
        </w:tc>
        <w:tc>
          <w:tcPr>
            <w:tcW w:w="1317" w:type="dxa"/>
          </w:tcPr>
          <w:p w14:paraId="2DE4C5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4.74</w:t>
            </w:r>
          </w:p>
        </w:tc>
        <w:tc>
          <w:tcPr>
            <w:tcW w:w="1317" w:type="dxa"/>
          </w:tcPr>
          <w:p w14:paraId="3C7DF3A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1.79</w:t>
            </w:r>
          </w:p>
        </w:tc>
        <w:tc>
          <w:tcPr>
            <w:tcW w:w="1317" w:type="dxa"/>
          </w:tcPr>
          <w:p w14:paraId="46F9EC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7D03C31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5.53</w:t>
            </w:r>
          </w:p>
        </w:tc>
        <w:tc>
          <w:tcPr>
            <w:tcW w:w="1378" w:type="dxa"/>
          </w:tcPr>
          <w:p w14:paraId="146179D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6.18</w:t>
            </w:r>
          </w:p>
        </w:tc>
      </w:tr>
      <w:tr w:rsidR="00FA2610" w:rsidRPr="00FA2610" w14:paraId="0C7E915C" w14:textId="77777777" w:rsidTr="0022751D">
        <w:trPr>
          <w:trHeight w:val="287"/>
        </w:trPr>
        <w:tc>
          <w:tcPr>
            <w:tcW w:w="6580" w:type="dxa"/>
            <w:vAlign w:val="center"/>
          </w:tcPr>
          <w:p w14:paraId="6B6BA72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5 </w:t>
            </w:r>
            <w:r w:rsidRPr="00FA2610">
              <w:rPr>
                <w:rFonts w:ascii="Times New Roman" w:eastAsia="Calibri" w:hAnsi="Times New Roman" w:cs="Times New Roman"/>
                <w:sz w:val="24"/>
                <w:szCs w:val="24"/>
                <w:lang w:val="en-IN"/>
              </w:rPr>
              <w:t>: Vermicompost (10 t/ha) + AMC (7.5l/ha)</w:t>
            </w:r>
          </w:p>
        </w:tc>
        <w:tc>
          <w:tcPr>
            <w:tcW w:w="1482" w:type="dxa"/>
          </w:tcPr>
          <w:p w14:paraId="1BF7AAF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4.59</w:t>
            </w:r>
          </w:p>
        </w:tc>
        <w:tc>
          <w:tcPr>
            <w:tcW w:w="1317" w:type="dxa"/>
          </w:tcPr>
          <w:p w14:paraId="07671A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4.57</w:t>
            </w:r>
          </w:p>
        </w:tc>
        <w:tc>
          <w:tcPr>
            <w:tcW w:w="1317" w:type="dxa"/>
          </w:tcPr>
          <w:p w14:paraId="197A21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317" w:type="dxa"/>
          </w:tcPr>
          <w:p w14:paraId="7D54A4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152" w:type="dxa"/>
          </w:tcPr>
          <w:p w14:paraId="334176C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6.02</w:t>
            </w:r>
          </w:p>
        </w:tc>
        <w:tc>
          <w:tcPr>
            <w:tcW w:w="1378" w:type="dxa"/>
          </w:tcPr>
          <w:p w14:paraId="717765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6.11</w:t>
            </w:r>
          </w:p>
        </w:tc>
      </w:tr>
      <w:tr w:rsidR="00FA2610" w:rsidRPr="00FA2610" w14:paraId="5AD886F0" w14:textId="77777777" w:rsidTr="0022751D">
        <w:trPr>
          <w:trHeight w:val="267"/>
        </w:trPr>
        <w:tc>
          <w:tcPr>
            <w:tcW w:w="6580" w:type="dxa"/>
            <w:vAlign w:val="center"/>
          </w:tcPr>
          <w:p w14:paraId="6E9B3B9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6 </w:t>
            </w:r>
            <w:r w:rsidRPr="00FA2610">
              <w:rPr>
                <w:rFonts w:ascii="Times New Roman" w:eastAsia="Calibri" w:hAnsi="Times New Roman" w:cs="Times New Roman"/>
                <w:sz w:val="24"/>
                <w:szCs w:val="24"/>
                <w:lang w:val="en-IN"/>
              </w:rPr>
              <w:t>: Vermicompost (10 t/ha) + VAM (10 kg/ha)</w:t>
            </w:r>
          </w:p>
        </w:tc>
        <w:tc>
          <w:tcPr>
            <w:tcW w:w="1482" w:type="dxa"/>
          </w:tcPr>
          <w:p w14:paraId="54498FB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3.52</w:t>
            </w:r>
          </w:p>
        </w:tc>
        <w:tc>
          <w:tcPr>
            <w:tcW w:w="1317" w:type="dxa"/>
          </w:tcPr>
          <w:p w14:paraId="251ADEC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3.76</w:t>
            </w:r>
          </w:p>
        </w:tc>
        <w:tc>
          <w:tcPr>
            <w:tcW w:w="1317" w:type="dxa"/>
          </w:tcPr>
          <w:p w14:paraId="12E26C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1.64</w:t>
            </w:r>
          </w:p>
        </w:tc>
        <w:tc>
          <w:tcPr>
            <w:tcW w:w="1317" w:type="dxa"/>
          </w:tcPr>
          <w:p w14:paraId="13706C5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1.61</w:t>
            </w:r>
          </w:p>
        </w:tc>
        <w:tc>
          <w:tcPr>
            <w:tcW w:w="1152" w:type="dxa"/>
          </w:tcPr>
          <w:p w14:paraId="5AF8F54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5.16</w:t>
            </w:r>
          </w:p>
        </w:tc>
        <w:tc>
          <w:tcPr>
            <w:tcW w:w="1378" w:type="dxa"/>
          </w:tcPr>
          <w:p w14:paraId="1BE5D2E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5.37</w:t>
            </w:r>
          </w:p>
        </w:tc>
      </w:tr>
      <w:tr w:rsidR="00FA2610" w:rsidRPr="00FA2610" w14:paraId="07B41208" w14:textId="77777777" w:rsidTr="0022751D">
        <w:trPr>
          <w:trHeight w:val="287"/>
        </w:trPr>
        <w:tc>
          <w:tcPr>
            <w:tcW w:w="6580" w:type="dxa"/>
            <w:vAlign w:val="center"/>
          </w:tcPr>
          <w:p w14:paraId="3FBD86AB"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7 </w:t>
            </w:r>
            <w:r w:rsidRPr="00FA2610">
              <w:rPr>
                <w:rFonts w:ascii="Times New Roman" w:eastAsia="Calibri" w:hAnsi="Times New Roman" w:cs="Times New Roman"/>
                <w:sz w:val="24"/>
                <w:szCs w:val="24"/>
                <w:lang w:val="en-IN"/>
              </w:rPr>
              <w:t xml:space="preserve">: Vermicompost (12 t/ha) + AMC (7.5l/ha) </w:t>
            </w:r>
          </w:p>
        </w:tc>
        <w:tc>
          <w:tcPr>
            <w:tcW w:w="1482" w:type="dxa"/>
          </w:tcPr>
          <w:p w14:paraId="64E434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21ACA53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774B23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1.63</w:t>
            </w:r>
          </w:p>
        </w:tc>
        <w:tc>
          <w:tcPr>
            <w:tcW w:w="1317" w:type="dxa"/>
          </w:tcPr>
          <w:p w14:paraId="189AA40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152" w:type="dxa"/>
          </w:tcPr>
          <w:p w14:paraId="7F945B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6.08</w:t>
            </w:r>
          </w:p>
        </w:tc>
        <w:tc>
          <w:tcPr>
            <w:tcW w:w="1378" w:type="dxa"/>
          </w:tcPr>
          <w:p w14:paraId="79748F8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6.17</w:t>
            </w:r>
          </w:p>
        </w:tc>
      </w:tr>
      <w:tr w:rsidR="00FA2610" w:rsidRPr="00FA2610" w14:paraId="4A805FBD" w14:textId="77777777" w:rsidTr="0022751D">
        <w:trPr>
          <w:trHeight w:val="287"/>
        </w:trPr>
        <w:tc>
          <w:tcPr>
            <w:tcW w:w="6580" w:type="dxa"/>
            <w:vAlign w:val="center"/>
          </w:tcPr>
          <w:p w14:paraId="22246F7C"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8  </w:t>
            </w:r>
            <w:r w:rsidRPr="00FA2610">
              <w:rPr>
                <w:rFonts w:ascii="Times New Roman" w:eastAsia="Calibri" w:hAnsi="Times New Roman" w:cs="Times New Roman"/>
                <w:sz w:val="24"/>
                <w:szCs w:val="24"/>
                <w:lang w:val="en-IN"/>
              </w:rPr>
              <w:t>: Vermicompost (12 t/ha) + VAM (10 kg/ha)</w:t>
            </w:r>
          </w:p>
        </w:tc>
        <w:tc>
          <w:tcPr>
            <w:tcW w:w="1482" w:type="dxa"/>
          </w:tcPr>
          <w:p w14:paraId="6AD5B2D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3.78</w:t>
            </w:r>
          </w:p>
        </w:tc>
        <w:tc>
          <w:tcPr>
            <w:tcW w:w="1317" w:type="dxa"/>
          </w:tcPr>
          <w:p w14:paraId="233A2D2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3.81</w:t>
            </w:r>
          </w:p>
        </w:tc>
        <w:tc>
          <w:tcPr>
            <w:tcW w:w="1317" w:type="dxa"/>
          </w:tcPr>
          <w:p w14:paraId="09E23B2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317" w:type="dxa"/>
          </w:tcPr>
          <w:p w14:paraId="47044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1.51</w:t>
            </w:r>
          </w:p>
        </w:tc>
        <w:tc>
          <w:tcPr>
            <w:tcW w:w="1152" w:type="dxa"/>
          </w:tcPr>
          <w:p w14:paraId="09B73EC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5.27</w:t>
            </w:r>
          </w:p>
        </w:tc>
        <w:tc>
          <w:tcPr>
            <w:tcW w:w="1378" w:type="dxa"/>
          </w:tcPr>
          <w:p w14:paraId="55EEF0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5.32</w:t>
            </w:r>
          </w:p>
        </w:tc>
      </w:tr>
      <w:tr w:rsidR="00FA2610" w:rsidRPr="00FA2610" w14:paraId="30C8B84F" w14:textId="77777777" w:rsidTr="0022751D">
        <w:trPr>
          <w:trHeight w:val="267"/>
        </w:trPr>
        <w:tc>
          <w:tcPr>
            <w:tcW w:w="6580" w:type="dxa"/>
            <w:vAlign w:val="center"/>
          </w:tcPr>
          <w:p w14:paraId="39E59F6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9 </w:t>
            </w:r>
            <w:r w:rsidRPr="00FA2610">
              <w:rPr>
                <w:rFonts w:ascii="Times New Roman" w:eastAsia="Calibri" w:hAnsi="Times New Roman" w:cs="Times New Roman"/>
                <w:sz w:val="24"/>
                <w:szCs w:val="24"/>
                <w:lang w:val="en-IN"/>
              </w:rPr>
              <w:t>:  Poultry manure (6 t/ha) + AMC (7.5l/ha)</w:t>
            </w:r>
          </w:p>
        </w:tc>
        <w:tc>
          <w:tcPr>
            <w:tcW w:w="1482" w:type="dxa"/>
          </w:tcPr>
          <w:p w14:paraId="39208E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4.11</w:t>
            </w:r>
          </w:p>
        </w:tc>
        <w:tc>
          <w:tcPr>
            <w:tcW w:w="1317" w:type="dxa"/>
          </w:tcPr>
          <w:p w14:paraId="3119E9E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3.95</w:t>
            </w:r>
          </w:p>
        </w:tc>
        <w:tc>
          <w:tcPr>
            <w:tcW w:w="1317" w:type="dxa"/>
          </w:tcPr>
          <w:p w14:paraId="4A2E4D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317" w:type="dxa"/>
          </w:tcPr>
          <w:p w14:paraId="6D6035D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1.92</w:t>
            </w:r>
          </w:p>
        </w:tc>
        <w:tc>
          <w:tcPr>
            <w:tcW w:w="1152" w:type="dxa"/>
          </w:tcPr>
          <w:p w14:paraId="1EFF3D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5.83</w:t>
            </w:r>
          </w:p>
        </w:tc>
        <w:tc>
          <w:tcPr>
            <w:tcW w:w="1378" w:type="dxa"/>
          </w:tcPr>
          <w:p w14:paraId="40EBCA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5.87</w:t>
            </w:r>
          </w:p>
        </w:tc>
      </w:tr>
      <w:tr w:rsidR="00FA2610" w:rsidRPr="00FA2610" w14:paraId="7C086236" w14:textId="77777777" w:rsidTr="0022751D">
        <w:trPr>
          <w:trHeight w:val="287"/>
        </w:trPr>
        <w:tc>
          <w:tcPr>
            <w:tcW w:w="6580" w:type="dxa"/>
            <w:vAlign w:val="center"/>
          </w:tcPr>
          <w:p w14:paraId="1F538F49"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10 </w:t>
            </w:r>
            <w:r w:rsidRPr="00FA2610">
              <w:rPr>
                <w:rFonts w:ascii="Times New Roman" w:eastAsia="Calibri" w:hAnsi="Times New Roman" w:cs="Times New Roman"/>
                <w:sz w:val="24"/>
                <w:szCs w:val="24"/>
                <w:lang w:val="en-IN"/>
              </w:rPr>
              <w:t>: Poultry manure (6 t/ha) +VAM (10 kg/ha)</w:t>
            </w:r>
          </w:p>
        </w:tc>
        <w:tc>
          <w:tcPr>
            <w:tcW w:w="1482" w:type="dxa"/>
          </w:tcPr>
          <w:p w14:paraId="63AC9C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6FEFDD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4.42</w:t>
            </w:r>
          </w:p>
        </w:tc>
        <w:tc>
          <w:tcPr>
            <w:tcW w:w="1317" w:type="dxa"/>
          </w:tcPr>
          <w:p w14:paraId="600CE88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1.78</w:t>
            </w:r>
          </w:p>
        </w:tc>
        <w:tc>
          <w:tcPr>
            <w:tcW w:w="1317" w:type="dxa"/>
          </w:tcPr>
          <w:p w14:paraId="6A4204B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01BBFA1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2375DF6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5.86</w:t>
            </w:r>
          </w:p>
        </w:tc>
      </w:tr>
      <w:tr w:rsidR="00FA2610" w:rsidRPr="00FA2610" w14:paraId="4CD54C8C" w14:textId="77777777" w:rsidTr="0022751D">
        <w:trPr>
          <w:trHeight w:val="287"/>
        </w:trPr>
        <w:tc>
          <w:tcPr>
            <w:tcW w:w="6580" w:type="dxa"/>
            <w:vAlign w:val="center"/>
          </w:tcPr>
          <w:p w14:paraId="68ACA2C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11 </w:t>
            </w:r>
            <w:r w:rsidRPr="00FA2610">
              <w:rPr>
                <w:rFonts w:ascii="Times New Roman" w:eastAsia="Calibri" w:hAnsi="Times New Roman" w:cs="Times New Roman"/>
                <w:sz w:val="24"/>
                <w:szCs w:val="24"/>
                <w:lang w:val="en-IN"/>
              </w:rPr>
              <w:t>: Poultry manure (8 t/ha) + AMC (7.5l/ha)</w:t>
            </w:r>
          </w:p>
        </w:tc>
        <w:tc>
          <w:tcPr>
            <w:tcW w:w="1482" w:type="dxa"/>
          </w:tcPr>
          <w:p w14:paraId="41ECD11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4.05</w:t>
            </w:r>
          </w:p>
        </w:tc>
        <w:tc>
          <w:tcPr>
            <w:tcW w:w="1317" w:type="dxa"/>
          </w:tcPr>
          <w:p w14:paraId="351ED07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4.32</w:t>
            </w:r>
          </w:p>
        </w:tc>
        <w:tc>
          <w:tcPr>
            <w:tcW w:w="1317" w:type="dxa"/>
          </w:tcPr>
          <w:p w14:paraId="7A309FB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1.55</w:t>
            </w:r>
          </w:p>
        </w:tc>
        <w:tc>
          <w:tcPr>
            <w:tcW w:w="1317" w:type="dxa"/>
          </w:tcPr>
          <w:p w14:paraId="366C80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152" w:type="dxa"/>
          </w:tcPr>
          <w:p w14:paraId="7B85F2F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5.60</w:t>
            </w:r>
          </w:p>
        </w:tc>
        <w:tc>
          <w:tcPr>
            <w:tcW w:w="1378" w:type="dxa"/>
          </w:tcPr>
          <w:p w14:paraId="5CC6AC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6.04</w:t>
            </w:r>
          </w:p>
        </w:tc>
      </w:tr>
      <w:tr w:rsidR="00FA2610" w:rsidRPr="00FA2610" w14:paraId="67853B23" w14:textId="77777777" w:rsidTr="0022751D">
        <w:trPr>
          <w:trHeight w:val="267"/>
        </w:trPr>
        <w:tc>
          <w:tcPr>
            <w:tcW w:w="6580" w:type="dxa"/>
            <w:vAlign w:val="center"/>
          </w:tcPr>
          <w:p w14:paraId="2DE675B8"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12 </w:t>
            </w:r>
            <w:r w:rsidRPr="00FA2610">
              <w:rPr>
                <w:rFonts w:ascii="Times New Roman" w:eastAsia="Calibri" w:hAnsi="Times New Roman" w:cs="Times New Roman"/>
                <w:sz w:val="24"/>
                <w:szCs w:val="24"/>
                <w:lang w:val="en-IN"/>
              </w:rPr>
              <w:t>: Poultry manure (8 t/ha) + VAM (10 kg/ha)</w:t>
            </w:r>
          </w:p>
        </w:tc>
        <w:tc>
          <w:tcPr>
            <w:tcW w:w="1482" w:type="dxa"/>
          </w:tcPr>
          <w:p w14:paraId="7D3EEC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3.86</w:t>
            </w:r>
          </w:p>
        </w:tc>
        <w:tc>
          <w:tcPr>
            <w:tcW w:w="1317" w:type="dxa"/>
          </w:tcPr>
          <w:p w14:paraId="71F1E71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683B44A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1.96</w:t>
            </w:r>
          </w:p>
        </w:tc>
        <w:tc>
          <w:tcPr>
            <w:tcW w:w="1317" w:type="dxa"/>
          </w:tcPr>
          <w:p w14:paraId="44C6B3A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1.71</w:t>
            </w:r>
          </w:p>
        </w:tc>
        <w:tc>
          <w:tcPr>
            <w:tcW w:w="1152" w:type="dxa"/>
          </w:tcPr>
          <w:p w14:paraId="15E6215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5.82</w:t>
            </w:r>
          </w:p>
        </w:tc>
        <w:tc>
          <w:tcPr>
            <w:tcW w:w="1378" w:type="dxa"/>
          </w:tcPr>
          <w:p w14:paraId="38992DF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6.16</w:t>
            </w:r>
          </w:p>
        </w:tc>
      </w:tr>
      <w:tr w:rsidR="00FA2610" w:rsidRPr="00FA2610" w14:paraId="748E8DB9" w14:textId="77777777" w:rsidTr="0022751D">
        <w:trPr>
          <w:trHeight w:val="287"/>
        </w:trPr>
        <w:tc>
          <w:tcPr>
            <w:tcW w:w="6580" w:type="dxa"/>
            <w:vAlign w:val="center"/>
          </w:tcPr>
          <w:p w14:paraId="7D3AA8D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13 </w:t>
            </w:r>
            <w:r w:rsidRPr="00FA2610">
              <w:rPr>
                <w:rFonts w:ascii="Times New Roman" w:eastAsia="Calibri" w:hAnsi="Times New Roman" w:cs="Times New Roman"/>
                <w:sz w:val="24"/>
                <w:szCs w:val="24"/>
                <w:lang w:val="en-IN"/>
              </w:rPr>
              <w:t>: Neem cake (1 t/ha) + AMC (7.5l/ha)</w:t>
            </w:r>
          </w:p>
        </w:tc>
        <w:tc>
          <w:tcPr>
            <w:tcW w:w="1482" w:type="dxa"/>
          </w:tcPr>
          <w:p w14:paraId="4E6B6AD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3.84</w:t>
            </w:r>
          </w:p>
        </w:tc>
        <w:tc>
          <w:tcPr>
            <w:tcW w:w="1317" w:type="dxa"/>
          </w:tcPr>
          <w:p w14:paraId="09EE78F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4.62</w:t>
            </w:r>
          </w:p>
        </w:tc>
        <w:tc>
          <w:tcPr>
            <w:tcW w:w="1317" w:type="dxa"/>
          </w:tcPr>
          <w:p w14:paraId="1CA3AB2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1.62</w:t>
            </w:r>
          </w:p>
        </w:tc>
        <w:tc>
          <w:tcPr>
            <w:tcW w:w="1317" w:type="dxa"/>
          </w:tcPr>
          <w:p w14:paraId="4DE977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109066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5.46</w:t>
            </w:r>
          </w:p>
        </w:tc>
        <w:tc>
          <w:tcPr>
            <w:tcW w:w="1378" w:type="dxa"/>
          </w:tcPr>
          <w:p w14:paraId="0EB298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6.14</w:t>
            </w:r>
          </w:p>
        </w:tc>
      </w:tr>
      <w:tr w:rsidR="00FA2610" w:rsidRPr="00FA2610" w14:paraId="08A014FD" w14:textId="77777777" w:rsidTr="0022751D">
        <w:trPr>
          <w:trHeight w:val="287"/>
        </w:trPr>
        <w:tc>
          <w:tcPr>
            <w:tcW w:w="6580" w:type="dxa"/>
            <w:vAlign w:val="center"/>
          </w:tcPr>
          <w:p w14:paraId="1BDFE34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14 </w:t>
            </w:r>
            <w:r w:rsidRPr="00FA2610">
              <w:rPr>
                <w:rFonts w:ascii="Times New Roman" w:eastAsia="Calibri" w:hAnsi="Times New Roman" w:cs="Times New Roman"/>
                <w:sz w:val="24"/>
                <w:szCs w:val="24"/>
                <w:lang w:val="en-IN"/>
              </w:rPr>
              <w:t>: Neem cake (1 t/ha) + VAM (10 kg/ha)</w:t>
            </w:r>
          </w:p>
        </w:tc>
        <w:tc>
          <w:tcPr>
            <w:tcW w:w="1482" w:type="dxa"/>
          </w:tcPr>
          <w:p w14:paraId="771ED2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3.69</w:t>
            </w:r>
          </w:p>
        </w:tc>
        <w:tc>
          <w:tcPr>
            <w:tcW w:w="1317" w:type="dxa"/>
          </w:tcPr>
          <w:p w14:paraId="746BB84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3.90</w:t>
            </w:r>
          </w:p>
        </w:tc>
        <w:tc>
          <w:tcPr>
            <w:tcW w:w="1317" w:type="dxa"/>
          </w:tcPr>
          <w:p w14:paraId="6389209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1.56</w:t>
            </w:r>
          </w:p>
        </w:tc>
        <w:tc>
          <w:tcPr>
            <w:tcW w:w="1317" w:type="dxa"/>
          </w:tcPr>
          <w:p w14:paraId="1EB3D5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1.67</w:t>
            </w:r>
          </w:p>
        </w:tc>
        <w:tc>
          <w:tcPr>
            <w:tcW w:w="1152" w:type="dxa"/>
          </w:tcPr>
          <w:p w14:paraId="740568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5.25</w:t>
            </w:r>
          </w:p>
        </w:tc>
        <w:tc>
          <w:tcPr>
            <w:tcW w:w="1378" w:type="dxa"/>
          </w:tcPr>
          <w:p w14:paraId="0E8112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5.57</w:t>
            </w:r>
          </w:p>
        </w:tc>
      </w:tr>
      <w:tr w:rsidR="00FA2610" w:rsidRPr="00FA2610" w14:paraId="75666B4B" w14:textId="77777777" w:rsidTr="0022751D">
        <w:trPr>
          <w:trHeight w:val="287"/>
        </w:trPr>
        <w:tc>
          <w:tcPr>
            <w:tcW w:w="6580" w:type="dxa"/>
            <w:vAlign w:val="center"/>
          </w:tcPr>
          <w:p w14:paraId="0051E17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15 </w:t>
            </w:r>
            <w:r w:rsidRPr="00FA2610">
              <w:rPr>
                <w:rFonts w:ascii="Times New Roman" w:eastAsia="Calibri" w:hAnsi="Times New Roman" w:cs="Times New Roman"/>
                <w:sz w:val="24"/>
                <w:szCs w:val="24"/>
                <w:lang w:val="en-IN"/>
              </w:rPr>
              <w:t>: Neem cake (2 t/ha) + AMC (7.5 l/ha)</w:t>
            </w:r>
          </w:p>
        </w:tc>
        <w:tc>
          <w:tcPr>
            <w:tcW w:w="1482" w:type="dxa"/>
          </w:tcPr>
          <w:p w14:paraId="604344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4.08</w:t>
            </w:r>
          </w:p>
        </w:tc>
        <w:tc>
          <w:tcPr>
            <w:tcW w:w="1317" w:type="dxa"/>
          </w:tcPr>
          <w:p w14:paraId="0FA8048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3.99</w:t>
            </w:r>
          </w:p>
        </w:tc>
        <w:tc>
          <w:tcPr>
            <w:tcW w:w="1317" w:type="dxa"/>
          </w:tcPr>
          <w:p w14:paraId="3BC1592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317" w:type="dxa"/>
          </w:tcPr>
          <w:p w14:paraId="0384E41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1C2DFF9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5.62</w:t>
            </w:r>
          </w:p>
        </w:tc>
        <w:tc>
          <w:tcPr>
            <w:tcW w:w="1378" w:type="dxa"/>
          </w:tcPr>
          <w:p w14:paraId="2BB2620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5.73</w:t>
            </w:r>
          </w:p>
        </w:tc>
      </w:tr>
      <w:tr w:rsidR="00FA2610" w:rsidRPr="00FA2610" w14:paraId="72FDF497" w14:textId="77777777" w:rsidTr="0022751D">
        <w:trPr>
          <w:trHeight w:val="267"/>
        </w:trPr>
        <w:tc>
          <w:tcPr>
            <w:tcW w:w="6580" w:type="dxa"/>
            <w:vAlign w:val="center"/>
          </w:tcPr>
          <w:p w14:paraId="752F1F8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16 </w:t>
            </w:r>
            <w:r w:rsidRPr="00FA2610">
              <w:rPr>
                <w:rFonts w:ascii="Times New Roman" w:eastAsia="Calibri" w:hAnsi="Times New Roman" w:cs="Times New Roman"/>
                <w:sz w:val="24"/>
                <w:szCs w:val="24"/>
                <w:lang w:val="en-IN"/>
              </w:rPr>
              <w:t>: Neem cake (2 t/ha) + VAM (10 kg/ha)</w:t>
            </w:r>
          </w:p>
        </w:tc>
        <w:tc>
          <w:tcPr>
            <w:tcW w:w="1482" w:type="dxa"/>
          </w:tcPr>
          <w:p w14:paraId="2BD91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3.85</w:t>
            </w:r>
          </w:p>
        </w:tc>
        <w:tc>
          <w:tcPr>
            <w:tcW w:w="1317" w:type="dxa"/>
          </w:tcPr>
          <w:p w14:paraId="41E6BFC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3.87</w:t>
            </w:r>
          </w:p>
        </w:tc>
        <w:tc>
          <w:tcPr>
            <w:tcW w:w="1317" w:type="dxa"/>
          </w:tcPr>
          <w:p w14:paraId="4C575A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1.60</w:t>
            </w:r>
          </w:p>
        </w:tc>
        <w:tc>
          <w:tcPr>
            <w:tcW w:w="1317" w:type="dxa"/>
          </w:tcPr>
          <w:p w14:paraId="4E25B59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1.81</w:t>
            </w:r>
          </w:p>
        </w:tc>
        <w:tc>
          <w:tcPr>
            <w:tcW w:w="1152" w:type="dxa"/>
          </w:tcPr>
          <w:p w14:paraId="17B4C6D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5.45</w:t>
            </w:r>
          </w:p>
        </w:tc>
        <w:tc>
          <w:tcPr>
            <w:tcW w:w="1378" w:type="dxa"/>
          </w:tcPr>
          <w:p w14:paraId="0D3CDD2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5.68</w:t>
            </w:r>
          </w:p>
        </w:tc>
      </w:tr>
      <w:tr w:rsidR="00FA2610" w:rsidRPr="00FA2610" w14:paraId="30772168" w14:textId="77777777" w:rsidTr="0022751D">
        <w:trPr>
          <w:trHeight w:val="287"/>
        </w:trPr>
        <w:tc>
          <w:tcPr>
            <w:tcW w:w="6580" w:type="dxa"/>
            <w:vAlign w:val="center"/>
          </w:tcPr>
          <w:p w14:paraId="139D3E9E"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17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AMC (7.5l/ha)</w:t>
            </w:r>
          </w:p>
        </w:tc>
        <w:tc>
          <w:tcPr>
            <w:tcW w:w="1482" w:type="dxa"/>
          </w:tcPr>
          <w:p w14:paraId="1277ED5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4.98</w:t>
            </w:r>
          </w:p>
        </w:tc>
        <w:tc>
          <w:tcPr>
            <w:tcW w:w="1317" w:type="dxa"/>
          </w:tcPr>
          <w:p w14:paraId="1DD825E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4.99</w:t>
            </w:r>
          </w:p>
        </w:tc>
        <w:tc>
          <w:tcPr>
            <w:tcW w:w="1317" w:type="dxa"/>
          </w:tcPr>
          <w:p w14:paraId="0833C5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1.37</w:t>
            </w:r>
          </w:p>
        </w:tc>
        <w:tc>
          <w:tcPr>
            <w:tcW w:w="1317" w:type="dxa"/>
          </w:tcPr>
          <w:p w14:paraId="4526AF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152" w:type="dxa"/>
          </w:tcPr>
          <w:p w14:paraId="7824454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6.35</w:t>
            </w:r>
          </w:p>
        </w:tc>
        <w:tc>
          <w:tcPr>
            <w:tcW w:w="1378" w:type="dxa"/>
          </w:tcPr>
          <w:p w14:paraId="2283AC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6.42</w:t>
            </w:r>
          </w:p>
        </w:tc>
      </w:tr>
      <w:tr w:rsidR="00FA2610" w:rsidRPr="00FA2610" w14:paraId="51D0BA84" w14:textId="77777777" w:rsidTr="0022751D">
        <w:trPr>
          <w:trHeight w:val="287"/>
        </w:trPr>
        <w:tc>
          <w:tcPr>
            <w:tcW w:w="6580" w:type="dxa"/>
            <w:vAlign w:val="center"/>
          </w:tcPr>
          <w:p w14:paraId="6549552A"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18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VAM (10 kg/ha)</w:t>
            </w:r>
          </w:p>
        </w:tc>
        <w:tc>
          <w:tcPr>
            <w:tcW w:w="1482" w:type="dxa"/>
          </w:tcPr>
          <w:p w14:paraId="495529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4.86</w:t>
            </w:r>
          </w:p>
        </w:tc>
        <w:tc>
          <w:tcPr>
            <w:tcW w:w="1317" w:type="dxa"/>
          </w:tcPr>
          <w:p w14:paraId="6335C0E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203783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317" w:type="dxa"/>
          </w:tcPr>
          <w:p w14:paraId="0CB2A30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3C247A7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6.33</w:t>
            </w:r>
          </w:p>
        </w:tc>
        <w:tc>
          <w:tcPr>
            <w:tcW w:w="1378" w:type="dxa"/>
          </w:tcPr>
          <w:p w14:paraId="5E7BE36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6.29</w:t>
            </w:r>
          </w:p>
        </w:tc>
      </w:tr>
      <w:tr w:rsidR="00FA2610" w:rsidRPr="00FA2610" w14:paraId="5CE282AE" w14:textId="77777777" w:rsidTr="0022751D">
        <w:trPr>
          <w:trHeight w:val="267"/>
        </w:trPr>
        <w:tc>
          <w:tcPr>
            <w:tcW w:w="6580" w:type="dxa"/>
            <w:vAlign w:val="center"/>
          </w:tcPr>
          <w:p w14:paraId="4F9045B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19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p>
        </w:tc>
        <w:tc>
          <w:tcPr>
            <w:tcW w:w="1482" w:type="dxa"/>
          </w:tcPr>
          <w:p w14:paraId="6CCEC58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537BF22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4.79</w:t>
            </w:r>
          </w:p>
        </w:tc>
        <w:tc>
          <w:tcPr>
            <w:tcW w:w="1317" w:type="dxa"/>
          </w:tcPr>
          <w:p w14:paraId="5504B7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317" w:type="dxa"/>
          </w:tcPr>
          <w:p w14:paraId="30EE55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152" w:type="dxa"/>
          </w:tcPr>
          <w:p w14:paraId="4257729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6.22</w:t>
            </w:r>
          </w:p>
        </w:tc>
        <w:tc>
          <w:tcPr>
            <w:tcW w:w="1378" w:type="dxa"/>
          </w:tcPr>
          <w:p w14:paraId="2FD36BF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6.28</w:t>
            </w:r>
          </w:p>
        </w:tc>
      </w:tr>
      <w:tr w:rsidR="00FA2610" w:rsidRPr="00FA2610" w14:paraId="73BB309B" w14:textId="77777777" w:rsidTr="0022751D">
        <w:trPr>
          <w:trHeight w:val="287"/>
        </w:trPr>
        <w:tc>
          <w:tcPr>
            <w:tcW w:w="6580" w:type="dxa"/>
            <w:vAlign w:val="center"/>
          </w:tcPr>
          <w:p w14:paraId="78BC28C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20 </w:t>
            </w:r>
            <w:r w:rsidRPr="00FA2610">
              <w:rPr>
                <w:rFonts w:ascii="Times New Roman" w:eastAsia="Calibri" w:hAnsi="Times New Roman" w:cs="Times New Roman"/>
                <w:sz w:val="24"/>
                <w:szCs w:val="24"/>
                <w:lang w:val="en-IN"/>
              </w:rPr>
              <w:t xml:space="preserve">: Absolute Control </w:t>
            </w:r>
          </w:p>
        </w:tc>
        <w:tc>
          <w:tcPr>
            <w:tcW w:w="1482" w:type="dxa"/>
          </w:tcPr>
          <w:p w14:paraId="65750C6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2.91</w:t>
            </w:r>
          </w:p>
        </w:tc>
        <w:tc>
          <w:tcPr>
            <w:tcW w:w="1317" w:type="dxa"/>
          </w:tcPr>
          <w:p w14:paraId="566A52A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2.89</w:t>
            </w:r>
          </w:p>
        </w:tc>
        <w:tc>
          <w:tcPr>
            <w:tcW w:w="1317" w:type="dxa"/>
          </w:tcPr>
          <w:p w14:paraId="47F13B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2.14</w:t>
            </w:r>
          </w:p>
        </w:tc>
        <w:tc>
          <w:tcPr>
            <w:tcW w:w="1317" w:type="dxa"/>
          </w:tcPr>
          <w:p w14:paraId="0C802E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2.31</w:t>
            </w:r>
          </w:p>
        </w:tc>
        <w:tc>
          <w:tcPr>
            <w:tcW w:w="1152" w:type="dxa"/>
          </w:tcPr>
          <w:p w14:paraId="2C8BFB1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5.05</w:t>
            </w:r>
          </w:p>
        </w:tc>
        <w:tc>
          <w:tcPr>
            <w:tcW w:w="1378" w:type="dxa"/>
          </w:tcPr>
          <w:p w14:paraId="112C837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5.20</w:t>
            </w:r>
          </w:p>
        </w:tc>
      </w:tr>
      <w:tr w:rsidR="00FA2610" w:rsidRPr="00FA2610" w14:paraId="788F0B71" w14:textId="77777777" w:rsidTr="0022751D">
        <w:trPr>
          <w:trHeight w:val="287"/>
        </w:trPr>
        <w:tc>
          <w:tcPr>
            <w:tcW w:w="6580" w:type="dxa"/>
            <w:vAlign w:val="center"/>
          </w:tcPr>
          <w:p w14:paraId="6F44B11A" w14:textId="77777777" w:rsidR="00FA2610" w:rsidRPr="00FA2610" w:rsidRDefault="00FA2610" w:rsidP="00FA2610">
            <w:pPr>
              <w:spacing w:after="0" w:line="240" w:lineRule="auto"/>
              <w:jc w:val="center"/>
              <w:rPr>
                <w:rFonts w:ascii="Times New Roman" w:eastAsia="Calibri" w:hAnsi="Times New Roman" w:cs="Times New Roman"/>
                <w:sz w:val="24"/>
                <w:szCs w:val="24"/>
                <w:lang w:val="en-IN"/>
              </w:rPr>
            </w:pPr>
            <w:proofErr w:type="spellStart"/>
            <w:r w:rsidRPr="00FA2610">
              <w:rPr>
                <w:rFonts w:ascii="Times New Roman" w:eastAsia="Calibri" w:hAnsi="Times New Roman" w:cs="Times New Roman"/>
                <w:b/>
                <w:sz w:val="24"/>
                <w:szCs w:val="24"/>
                <w:lang w:val="en-IN"/>
              </w:rPr>
              <w:t>SEm</w:t>
            </w:r>
            <w:proofErr w:type="spellEnd"/>
            <w:r w:rsidRPr="00FA2610">
              <w:rPr>
                <w:rFonts w:ascii="Times New Roman" w:eastAsia="Calibri" w:hAnsi="Times New Roman" w:cs="Times New Roman"/>
                <w:b/>
                <w:sz w:val="24"/>
                <w:szCs w:val="24"/>
                <w:lang w:val="en-IN"/>
              </w:rPr>
              <w:t>±</w:t>
            </w:r>
          </w:p>
        </w:tc>
        <w:tc>
          <w:tcPr>
            <w:tcW w:w="1482" w:type="dxa"/>
          </w:tcPr>
          <w:p w14:paraId="394B29F5"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13956B0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6638C3C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317" w:type="dxa"/>
          </w:tcPr>
          <w:p w14:paraId="2ABAFB3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152" w:type="dxa"/>
          </w:tcPr>
          <w:p w14:paraId="62442B9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c>
          <w:tcPr>
            <w:tcW w:w="1378" w:type="dxa"/>
          </w:tcPr>
          <w:p w14:paraId="6C4A46E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r>
      <w:tr w:rsidR="00FA2610" w:rsidRPr="00FA2610" w14:paraId="1FF291E5" w14:textId="77777777" w:rsidTr="0022751D">
        <w:trPr>
          <w:trHeight w:val="287"/>
        </w:trPr>
        <w:tc>
          <w:tcPr>
            <w:tcW w:w="6580" w:type="dxa"/>
            <w:vAlign w:val="center"/>
          </w:tcPr>
          <w:p w14:paraId="22B6F440" w14:textId="77777777" w:rsidR="00FA2610" w:rsidRPr="00FA2610" w:rsidRDefault="00FA2610" w:rsidP="00FA2610">
            <w:pPr>
              <w:spacing w:after="0" w:line="240" w:lineRule="auto"/>
              <w:jc w:val="center"/>
              <w:rPr>
                <w:rFonts w:ascii="Times New Roman" w:eastAsia="Calibri" w:hAnsi="Times New Roman" w:cs="Times New Roman"/>
                <w:b/>
                <w:sz w:val="24"/>
                <w:szCs w:val="24"/>
                <w:lang w:val="en-IN"/>
              </w:rPr>
            </w:pPr>
            <w:r w:rsidRPr="00FA2610">
              <w:rPr>
                <w:rFonts w:ascii="Times New Roman" w:eastAsia="Calibri" w:hAnsi="Times New Roman" w:cs="Times New Roman"/>
                <w:b/>
                <w:sz w:val="24"/>
                <w:szCs w:val="24"/>
                <w:lang w:val="en-IN"/>
              </w:rPr>
              <w:t>CD (P=0.05)</w:t>
            </w:r>
          </w:p>
        </w:tc>
        <w:tc>
          <w:tcPr>
            <w:tcW w:w="1482" w:type="dxa"/>
          </w:tcPr>
          <w:p w14:paraId="5FC4FB0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0.16</w:t>
            </w:r>
          </w:p>
        </w:tc>
        <w:tc>
          <w:tcPr>
            <w:tcW w:w="1317" w:type="dxa"/>
          </w:tcPr>
          <w:p w14:paraId="22DE9209"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0.17</w:t>
            </w:r>
          </w:p>
        </w:tc>
        <w:tc>
          <w:tcPr>
            <w:tcW w:w="1317" w:type="dxa"/>
          </w:tcPr>
          <w:p w14:paraId="4F9524FB"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27B8967D"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152" w:type="dxa"/>
          </w:tcPr>
          <w:p w14:paraId="6F720310"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0.22</w:t>
            </w:r>
          </w:p>
        </w:tc>
        <w:tc>
          <w:tcPr>
            <w:tcW w:w="1378" w:type="dxa"/>
          </w:tcPr>
          <w:p w14:paraId="03EC6BDC"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0.23</w:t>
            </w:r>
          </w:p>
        </w:tc>
      </w:tr>
    </w:tbl>
    <w:p w14:paraId="37D3AFCB" w14:textId="77777777" w:rsidR="008807B5" w:rsidRDefault="008807B5" w:rsidP="009319A3">
      <w:pPr>
        <w:spacing w:line="360" w:lineRule="auto"/>
        <w:jc w:val="both"/>
        <w:rPr>
          <w:rFonts w:ascii="Times New Roman" w:hAnsi="Times New Roman" w:cs="Times New Roman"/>
          <w:b/>
          <w:bCs/>
          <w:sz w:val="24"/>
          <w:szCs w:val="24"/>
        </w:rPr>
        <w:sectPr w:rsidR="008807B5" w:rsidSect="00FA2610">
          <w:pgSz w:w="16838" w:h="11906" w:orient="landscape"/>
          <w:pgMar w:top="1440" w:right="1440" w:bottom="1440" w:left="1440" w:header="709" w:footer="709" w:gutter="0"/>
          <w:cols w:space="708"/>
          <w:docGrid w:linePitch="360"/>
        </w:sectPr>
      </w:pPr>
    </w:p>
    <w:p w14:paraId="4F0BE207" w14:textId="77777777" w:rsidR="009319A3" w:rsidRPr="00B36D33" w:rsidRDefault="000F3A92" w:rsidP="009319A3">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3.1.6 </w:t>
      </w:r>
      <w:r w:rsidR="009319A3" w:rsidRPr="00B36D33">
        <w:rPr>
          <w:rFonts w:ascii="Times New Roman" w:hAnsi="Times New Roman" w:cs="Times New Roman"/>
          <w:b/>
          <w:bCs/>
          <w:sz w:val="24"/>
          <w:szCs w:val="24"/>
        </w:rPr>
        <w:t>Chlorophyll content (DA meter reading)</w:t>
      </w:r>
    </w:p>
    <w:p w14:paraId="15EAF3D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3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 xml:space="preserve">season, significantly maximum chlorophyll content (1.88)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of 1.75. The minimum chlorophyll content (0.33)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19A76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During Summer season significantly maximum chlorophyll content (1.90)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(1.82) respectively. The minimum chlorophyll content (0.58)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DCF2014" w14:textId="77777777" w:rsidR="009319A3" w:rsidRPr="00B36D33" w:rsidRDefault="000F3A92"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9319A3" w:rsidRPr="00B36D33">
        <w:rPr>
          <w:rFonts w:ascii="Times New Roman" w:hAnsi="Times New Roman" w:cs="Times New Roman"/>
          <w:b/>
          <w:bCs/>
          <w:sz w:val="24"/>
          <w:szCs w:val="24"/>
        </w:rPr>
        <w:t xml:space="preserve">7 Crude </w:t>
      </w:r>
      <w:proofErr w:type="spellStart"/>
      <w:r w:rsidR="009319A3" w:rsidRPr="00B36D33">
        <w:rPr>
          <w:rFonts w:ascii="Times New Roman" w:hAnsi="Times New Roman" w:cs="Times New Roman"/>
          <w:b/>
          <w:bCs/>
          <w:sz w:val="24"/>
          <w:szCs w:val="24"/>
        </w:rPr>
        <w:t>fibre</w:t>
      </w:r>
      <w:proofErr w:type="spellEnd"/>
      <w:r w:rsidR="009319A3" w:rsidRPr="00B36D33">
        <w:rPr>
          <w:rFonts w:ascii="Times New Roman" w:hAnsi="Times New Roman" w:cs="Times New Roman"/>
          <w:b/>
          <w:bCs/>
          <w:sz w:val="24"/>
          <w:szCs w:val="24"/>
        </w:rPr>
        <w:t xml:space="preserve"> content (%)</w:t>
      </w:r>
    </w:p>
    <w:p w14:paraId="1E0E7BC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0087075A">
        <w:rPr>
          <w:rFonts w:ascii="Times New Roman" w:eastAsiaTheme="minorHAnsi" w:hAnsi="Times New Roman" w:cs="Times New Roman"/>
          <w:sz w:val="24"/>
          <w:szCs w:val="24"/>
          <w:lang w:bidi="en-US"/>
        </w:rPr>
        <w:t xml:space="preserve"> The data presented in Table </w:t>
      </w:r>
      <w:r w:rsidRPr="00B36D33">
        <w:rPr>
          <w:rFonts w:ascii="Times New Roman" w:eastAsiaTheme="minorHAnsi" w:hAnsi="Times New Roman" w:cs="Times New Roman"/>
          <w:sz w:val="24"/>
          <w:szCs w:val="24"/>
          <w:lang w:bidi="en-US"/>
        </w:rPr>
        <w:t xml:space="preserve">3 revealed that crude </w:t>
      </w:r>
      <w:proofErr w:type="spellStart"/>
      <w:r w:rsidRPr="00B36D33">
        <w:rPr>
          <w:rFonts w:ascii="Times New Roman" w:eastAsiaTheme="minorHAnsi" w:hAnsi="Times New Roman" w:cs="Times New Roman"/>
          <w:sz w:val="24"/>
          <w:szCs w:val="24"/>
          <w:lang w:bidi="en-US"/>
        </w:rPr>
        <w:t>fibre</w:t>
      </w:r>
      <w:proofErr w:type="spellEnd"/>
      <w:r w:rsidRPr="00B36D33">
        <w:rPr>
          <w:rFonts w:ascii="Times New Roman" w:eastAsiaTheme="minorHAnsi" w:hAnsi="Times New Roman" w:cs="Times New Roman"/>
          <w:sz w:val="24"/>
          <w:szCs w:val="24"/>
          <w:lang w:bidi="en-US"/>
        </w:rPr>
        <w:t xml:space="preserve"> content did not differ significantly with different treatments during </w:t>
      </w:r>
      <w:r w:rsidRPr="00B36D33">
        <w:rPr>
          <w:rFonts w:ascii="Times New Roman" w:eastAsiaTheme="minorHAnsi" w:hAnsi="Times New Roman" w:cs="Times New Roman"/>
          <w:i/>
          <w:sz w:val="24"/>
          <w:szCs w:val="24"/>
          <w:lang w:bidi="en-US"/>
        </w:rPr>
        <w:t>Kharif</w:t>
      </w:r>
      <w:r w:rsidRPr="00B36D33">
        <w:rPr>
          <w:rFonts w:ascii="Times New Roman" w:eastAsiaTheme="minorHAnsi" w:hAnsi="Times New Roman" w:cs="Times New Roman"/>
          <w:sz w:val="24"/>
          <w:szCs w:val="24"/>
          <w:lang w:bidi="en-US"/>
        </w:rPr>
        <w:t xml:space="preserve"> and Summer season respectively.</w:t>
      </w:r>
    </w:p>
    <w:p w14:paraId="2CB04DD4"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Cs/>
          <w:sz w:val="24"/>
          <w:szCs w:val="24"/>
        </w:rPr>
        <w:t xml:space="preserve">           The improvement in the quality parameters in the present study with application of RDF might be due to better availability and uptake of nutrients which in turn might have </w:t>
      </w:r>
      <w:proofErr w:type="spellStart"/>
      <w:proofErr w:type="gramStart"/>
      <w:r w:rsidRPr="00B36D33">
        <w:rPr>
          <w:rFonts w:ascii="Times New Roman" w:hAnsi="Times New Roman" w:cs="Times New Roman"/>
          <w:bCs/>
          <w:sz w:val="24"/>
          <w:szCs w:val="24"/>
        </w:rPr>
        <w:t>lead</w:t>
      </w:r>
      <w:proofErr w:type="spellEnd"/>
      <w:proofErr w:type="gramEnd"/>
      <w:r w:rsidRPr="00B36D33">
        <w:rPr>
          <w:rFonts w:ascii="Times New Roman" w:hAnsi="Times New Roman" w:cs="Times New Roman"/>
          <w:bCs/>
          <w:sz w:val="24"/>
          <w:szCs w:val="24"/>
        </w:rPr>
        <w:t xml:space="preserve"> to more nitrogenous compounds in plant tissues and ultimately resulted in their efficient metabolism. Potassium nutrition through RDF might had helped in improving the quality of fruits. The results are in conformity with the reports of </w:t>
      </w:r>
      <w:proofErr w:type="spellStart"/>
      <w:r w:rsidRPr="00B36D33">
        <w:rPr>
          <w:rFonts w:ascii="Times New Roman" w:hAnsi="Times New Roman" w:cs="Times New Roman"/>
          <w:bCs/>
          <w:sz w:val="24"/>
          <w:szCs w:val="24"/>
        </w:rPr>
        <w:t>Shivashankaramurthy</w:t>
      </w:r>
      <w:proofErr w:type="spellEnd"/>
      <w:r w:rsidRPr="00B36D33">
        <w:rPr>
          <w:rFonts w:ascii="Times New Roman" w:hAnsi="Times New Roman" w:cs="Times New Roman"/>
          <w:bCs/>
          <w:sz w:val="24"/>
          <w:szCs w:val="24"/>
        </w:rPr>
        <w:t xml:space="preserve"> (2007).</w:t>
      </w:r>
    </w:p>
    <w:p w14:paraId="02A67624" w14:textId="77777777" w:rsidR="00565A9C"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3.2 </w:t>
      </w:r>
      <w:r w:rsidR="009319A3" w:rsidRPr="00B36D33">
        <w:rPr>
          <w:rFonts w:ascii="Times New Roman" w:hAnsi="Times New Roman" w:cs="Times New Roman"/>
          <w:b/>
          <w:bCs/>
          <w:sz w:val="24"/>
          <w:szCs w:val="24"/>
        </w:rPr>
        <w:t>PEST AND DISEASE INCIDENCE</w:t>
      </w:r>
    </w:p>
    <w:p w14:paraId="470EF86D"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3.2.1 </w:t>
      </w:r>
      <w:r w:rsidR="009319A3" w:rsidRPr="00B36D33">
        <w:rPr>
          <w:rFonts w:ascii="Times New Roman" w:hAnsi="Times New Roman" w:cs="Times New Roman"/>
          <w:b/>
          <w:bCs/>
          <w:sz w:val="24"/>
          <w:szCs w:val="24"/>
          <w:lang w:val="en-GB"/>
        </w:rPr>
        <w:t xml:space="preserve">Pest incidence </w:t>
      </w:r>
    </w:p>
    <w:p w14:paraId="245D5407"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
          <w:bCs/>
          <w:sz w:val="24"/>
          <w:szCs w:val="24"/>
          <w:lang w:val="en-GB"/>
        </w:rPr>
        <w:t xml:space="preserve">         </w:t>
      </w:r>
      <w:r w:rsidR="0087075A">
        <w:rPr>
          <w:rFonts w:ascii="Times New Roman" w:hAnsi="Times New Roman" w:cs="Times New Roman"/>
          <w:bCs/>
          <w:sz w:val="24"/>
          <w:szCs w:val="24"/>
          <w:lang w:val="en-GB"/>
        </w:rPr>
        <w:t xml:space="preserve">It is revealed from Table </w:t>
      </w:r>
      <w:r w:rsidRPr="00B36D33">
        <w:rPr>
          <w:rFonts w:ascii="Times New Roman" w:hAnsi="Times New Roman" w:cs="Times New Roman"/>
          <w:bCs/>
          <w:sz w:val="24"/>
          <w:szCs w:val="24"/>
          <w:lang w:val="en-GB"/>
        </w:rPr>
        <w:t xml:space="preserve">4 that there </w:t>
      </w:r>
      <w:proofErr w:type="gramStart"/>
      <w:r w:rsidRPr="00B36D33">
        <w:rPr>
          <w:rFonts w:ascii="Times New Roman" w:hAnsi="Times New Roman" w:cs="Times New Roman"/>
          <w:bCs/>
          <w:sz w:val="24"/>
          <w:szCs w:val="24"/>
          <w:lang w:val="en-GB"/>
        </w:rPr>
        <w:t>was</w:t>
      </w:r>
      <w:proofErr w:type="gramEnd"/>
      <w:r w:rsidRPr="00B36D33">
        <w:rPr>
          <w:rFonts w:ascii="Times New Roman" w:hAnsi="Times New Roman" w:cs="Times New Roman"/>
          <w:bCs/>
          <w:sz w:val="24"/>
          <w:szCs w:val="24"/>
          <w:lang w:val="en-GB"/>
        </w:rPr>
        <w:t xml:space="preserve"> no significant differences observed with the different organic manures and biofertilizers on</w:t>
      </w:r>
      <w:r w:rsidRPr="00B36D33">
        <w:rPr>
          <w:rFonts w:ascii="Times New Roman" w:hAnsi="Times New Roman" w:cs="Times New Roman"/>
          <w:bCs/>
          <w:sz w:val="24"/>
          <w:szCs w:val="24"/>
        </w:rPr>
        <w:t xml:space="preserve"> the </w:t>
      </w:r>
      <w:proofErr w:type="spellStart"/>
      <w:r w:rsidRPr="00B36D33">
        <w:rPr>
          <w:rFonts w:ascii="Times New Roman" w:hAnsi="Times New Roman" w:cs="Times New Roman"/>
          <w:bCs/>
          <w:sz w:val="24"/>
          <w:szCs w:val="24"/>
        </w:rPr>
        <w:t>fruitfly</w:t>
      </w:r>
      <w:proofErr w:type="spellEnd"/>
      <w:r w:rsidRPr="00B36D33">
        <w:rPr>
          <w:rFonts w:ascii="Times New Roman" w:hAnsi="Times New Roman" w:cs="Times New Roman"/>
          <w:bCs/>
          <w:sz w:val="24"/>
          <w:szCs w:val="24"/>
        </w:rPr>
        <w:t xml:space="preserve"> and leaf miner incidence </w:t>
      </w:r>
      <w:r w:rsidRPr="00B36D33">
        <w:rPr>
          <w:rFonts w:ascii="Times New Roman" w:hAnsi="Times New Roman" w:cs="Times New Roman"/>
          <w:bCs/>
          <w:sz w:val="24"/>
          <w:szCs w:val="24"/>
          <w:lang w:val="en-GB"/>
        </w:rPr>
        <w:t xml:space="preserve">during </w:t>
      </w:r>
      <w:r w:rsidRPr="00B36D33">
        <w:rPr>
          <w:rFonts w:ascii="Times New Roman" w:hAnsi="Times New Roman" w:cs="Times New Roman"/>
          <w:bCs/>
          <w:i/>
          <w:sz w:val="24"/>
          <w:szCs w:val="24"/>
          <w:lang w:val="en-GB"/>
        </w:rPr>
        <w:t xml:space="preserve">Kharif </w:t>
      </w:r>
      <w:r w:rsidRPr="00B36D33">
        <w:rPr>
          <w:rFonts w:ascii="Times New Roman" w:hAnsi="Times New Roman" w:cs="Times New Roman"/>
          <w:bCs/>
          <w:sz w:val="24"/>
          <w:szCs w:val="24"/>
          <w:lang w:val="en-GB"/>
        </w:rPr>
        <w:t>and Summer season. It is clear from the results that the organic manures and biofertilizers may influence the growth parameters but have not shown any profound effect on pest incidence in ridge gourd crop.</w:t>
      </w:r>
    </w:p>
    <w:p w14:paraId="2B6D66A3" w14:textId="77777777" w:rsidR="0022751D" w:rsidRDefault="0022751D" w:rsidP="009319A3">
      <w:pPr>
        <w:spacing w:line="360" w:lineRule="auto"/>
        <w:jc w:val="both"/>
        <w:rPr>
          <w:rFonts w:ascii="Times New Roman" w:hAnsi="Times New Roman" w:cs="Times New Roman"/>
          <w:b/>
          <w:bCs/>
          <w:sz w:val="24"/>
          <w:szCs w:val="24"/>
          <w:lang w:val="en-GB"/>
        </w:rPr>
      </w:pPr>
    </w:p>
    <w:p w14:paraId="1F0749BE" w14:textId="77777777" w:rsidR="0022751D" w:rsidRDefault="0022751D" w:rsidP="009319A3">
      <w:pPr>
        <w:spacing w:line="360" w:lineRule="auto"/>
        <w:jc w:val="both"/>
        <w:rPr>
          <w:rFonts w:ascii="Times New Roman" w:hAnsi="Times New Roman" w:cs="Times New Roman"/>
          <w:b/>
          <w:bCs/>
          <w:sz w:val="24"/>
          <w:szCs w:val="24"/>
          <w:lang w:val="en-GB"/>
        </w:rPr>
      </w:pPr>
    </w:p>
    <w:p w14:paraId="75A4BF48" w14:textId="77777777" w:rsidR="0022751D" w:rsidRDefault="0022751D" w:rsidP="009319A3">
      <w:pPr>
        <w:spacing w:line="360" w:lineRule="auto"/>
        <w:jc w:val="both"/>
        <w:rPr>
          <w:rFonts w:ascii="Times New Roman" w:hAnsi="Times New Roman" w:cs="Times New Roman"/>
          <w:b/>
          <w:bCs/>
          <w:sz w:val="24"/>
          <w:szCs w:val="24"/>
          <w:lang w:val="en-GB"/>
        </w:rPr>
      </w:pPr>
    </w:p>
    <w:p w14:paraId="4C4B3560"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8807B5">
          <w:pgSz w:w="11906" w:h="16838"/>
          <w:pgMar w:top="1440" w:right="1440" w:bottom="1440" w:left="1440" w:header="709" w:footer="709" w:gutter="0"/>
          <w:cols w:space="708"/>
          <w:docGrid w:linePitch="360"/>
        </w:sectPr>
      </w:pPr>
    </w:p>
    <w:p w14:paraId="7C4B8667"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3. </w:t>
      </w:r>
      <w:r w:rsidR="0022751D" w:rsidRPr="0022751D">
        <w:rPr>
          <w:rFonts w:ascii="Times New Roman" w:eastAsiaTheme="minorHAnsi" w:hAnsi="Times New Roman" w:cs="Times New Roman"/>
          <w:b/>
          <w:sz w:val="26"/>
          <w:szCs w:val="26"/>
          <w:lang w:val="en-GB"/>
        </w:rPr>
        <w:t xml:space="preserve">Effect of organic manures and biofertilizers on Chlorophyll content and Crude fibre content of ridge gourd </w:t>
      </w:r>
      <w:proofErr w:type="gramStart"/>
      <w:r w:rsidR="0022751D">
        <w:rPr>
          <w:rFonts w:ascii="Times New Roman" w:eastAsiaTheme="minorHAnsi" w:hAnsi="Times New Roman" w:cs="Times New Roman"/>
          <w:b/>
          <w:sz w:val="26"/>
          <w:szCs w:val="26"/>
          <w:lang w:val="en-GB"/>
        </w:rPr>
        <w:tab/>
        <w:t xml:space="preserve">  </w:t>
      </w:r>
      <w:r w:rsidR="0022751D">
        <w:rPr>
          <w:rFonts w:ascii="Times New Roman" w:eastAsiaTheme="minorHAnsi" w:hAnsi="Times New Roman" w:cs="Times New Roman"/>
          <w:b/>
          <w:sz w:val="26"/>
          <w:szCs w:val="26"/>
          <w:lang w:val="en-GB"/>
        </w:rPr>
        <w:tab/>
      </w:r>
      <w:proofErr w:type="gramEnd"/>
      <w:r w:rsidR="0022751D">
        <w:rPr>
          <w:rFonts w:ascii="Times New Roman" w:eastAsiaTheme="minorHAnsi" w:hAnsi="Times New Roman" w:cs="Times New Roman"/>
          <w:b/>
          <w:sz w:val="26"/>
          <w:szCs w:val="26"/>
          <w:lang w:val="en-GB"/>
        </w:rPr>
        <w:t xml:space="preserve">            </w:t>
      </w:r>
      <w:r>
        <w:rPr>
          <w:rFonts w:ascii="Times New Roman" w:eastAsiaTheme="minorHAnsi" w:hAnsi="Times New Roman" w:cs="Times New Roman"/>
          <w:b/>
          <w:sz w:val="26"/>
          <w:szCs w:val="26"/>
          <w:lang w:val="en-GB"/>
        </w:rPr>
        <w:tab/>
        <w:t xml:space="preserve">    </w:t>
      </w:r>
      <w:r w:rsidR="0022751D" w:rsidRPr="0022751D">
        <w:rPr>
          <w:rFonts w:ascii="Times New Roman" w:eastAsiaTheme="minorHAnsi" w:hAnsi="Times New Roman" w:cs="Times New Roman"/>
          <w:b/>
          <w:sz w:val="26"/>
          <w:szCs w:val="26"/>
          <w:lang w:val="en-GB"/>
        </w:rPr>
        <w:t xml:space="preserve">during </w:t>
      </w:r>
      <w:r w:rsidR="0022751D" w:rsidRPr="0022751D">
        <w:rPr>
          <w:rFonts w:ascii="Times New Roman" w:eastAsiaTheme="minorHAnsi" w:hAnsi="Times New Roman" w:cs="Times New Roman"/>
          <w:b/>
          <w:i/>
          <w:sz w:val="26"/>
          <w:szCs w:val="26"/>
          <w:lang w:val="en-GB"/>
        </w:rPr>
        <w:t xml:space="preserve">Kharif, </w:t>
      </w:r>
      <w:r w:rsidR="0022751D" w:rsidRPr="0022751D">
        <w:rPr>
          <w:rFonts w:ascii="Times New Roman" w:eastAsiaTheme="minorHAnsi" w:hAnsi="Times New Roman" w:cs="Times New Roman"/>
          <w:b/>
          <w:sz w:val="26"/>
          <w:szCs w:val="26"/>
          <w:lang w:val="en-GB"/>
        </w:rPr>
        <w:t>2021 and Summer, 2022</w:t>
      </w:r>
    </w:p>
    <w:tbl>
      <w:tblPr>
        <w:tblStyle w:val="TableGrid3"/>
        <w:tblW w:w="14434" w:type="dxa"/>
        <w:tblLayout w:type="fixed"/>
        <w:tblLook w:val="04A0" w:firstRow="1" w:lastRow="0" w:firstColumn="1" w:lastColumn="0" w:noHBand="0" w:noVBand="1"/>
      </w:tblPr>
      <w:tblGrid>
        <w:gridCol w:w="7906"/>
        <w:gridCol w:w="1780"/>
        <w:gridCol w:w="1583"/>
        <w:gridCol w:w="1582"/>
        <w:gridCol w:w="1583"/>
      </w:tblGrid>
      <w:tr w:rsidR="0022751D" w:rsidRPr="0050580D" w14:paraId="115BDCA2" w14:textId="77777777" w:rsidTr="0022751D">
        <w:trPr>
          <w:trHeight w:val="311"/>
        </w:trPr>
        <w:tc>
          <w:tcPr>
            <w:tcW w:w="7906" w:type="dxa"/>
            <w:vMerge w:val="restart"/>
            <w:vAlign w:val="center"/>
          </w:tcPr>
          <w:p w14:paraId="7870182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7F5B580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Chlorophyll content</w:t>
            </w:r>
          </w:p>
        </w:tc>
        <w:tc>
          <w:tcPr>
            <w:tcW w:w="3165" w:type="dxa"/>
            <w:gridSpan w:val="2"/>
            <w:vAlign w:val="center"/>
          </w:tcPr>
          <w:p w14:paraId="6E4CBF8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Crude fibre content</w:t>
            </w:r>
          </w:p>
        </w:tc>
      </w:tr>
      <w:tr w:rsidR="0022751D" w:rsidRPr="0050580D" w14:paraId="3CFD0F95" w14:textId="77777777" w:rsidTr="0022751D">
        <w:trPr>
          <w:trHeight w:val="417"/>
        </w:trPr>
        <w:tc>
          <w:tcPr>
            <w:tcW w:w="7906" w:type="dxa"/>
            <w:vMerge/>
            <w:vAlign w:val="center"/>
          </w:tcPr>
          <w:p w14:paraId="0C2BF6D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80" w:type="dxa"/>
            <w:vAlign w:val="center"/>
          </w:tcPr>
          <w:p w14:paraId="0DA859B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E8768C7"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BCB47D9"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40903A7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781F604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66BCC84C"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35D036B"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52590AB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65BA931" w14:textId="77777777" w:rsidTr="0022751D">
        <w:trPr>
          <w:trHeight w:val="293"/>
        </w:trPr>
        <w:tc>
          <w:tcPr>
            <w:tcW w:w="7906" w:type="dxa"/>
            <w:vAlign w:val="center"/>
          </w:tcPr>
          <w:p w14:paraId="534B9FB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80" w:type="dxa"/>
            <w:vAlign w:val="center"/>
          </w:tcPr>
          <w:p w14:paraId="173A3DF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1.18</w:t>
            </w:r>
          </w:p>
        </w:tc>
        <w:tc>
          <w:tcPr>
            <w:tcW w:w="1583" w:type="dxa"/>
            <w:vAlign w:val="center"/>
          </w:tcPr>
          <w:p w14:paraId="3067FF7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1.23</w:t>
            </w:r>
          </w:p>
        </w:tc>
        <w:tc>
          <w:tcPr>
            <w:tcW w:w="1582" w:type="dxa"/>
            <w:vAlign w:val="center"/>
          </w:tcPr>
          <w:p w14:paraId="20BFCD0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2.27</w:t>
            </w:r>
          </w:p>
        </w:tc>
        <w:tc>
          <w:tcPr>
            <w:tcW w:w="1583" w:type="dxa"/>
            <w:vAlign w:val="center"/>
          </w:tcPr>
          <w:p w14:paraId="792833E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46715B73" w14:textId="77777777" w:rsidTr="0022751D">
        <w:trPr>
          <w:trHeight w:val="268"/>
        </w:trPr>
        <w:tc>
          <w:tcPr>
            <w:tcW w:w="7906" w:type="dxa"/>
            <w:vAlign w:val="center"/>
          </w:tcPr>
          <w:p w14:paraId="55767DE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80" w:type="dxa"/>
            <w:vAlign w:val="center"/>
          </w:tcPr>
          <w:p w14:paraId="3DC94DE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w:t>
            </w:r>
          </w:p>
        </w:tc>
        <w:tc>
          <w:tcPr>
            <w:tcW w:w="1583" w:type="dxa"/>
            <w:vAlign w:val="center"/>
          </w:tcPr>
          <w:p w14:paraId="6EBF67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0.88</w:t>
            </w:r>
          </w:p>
        </w:tc>
        <w:tc>
          <w:tcPr>
            <w:tcW w:w="1582" w:type="dxa"/>
            <w:vAlign w:val="center"/>
          </w:tcPr>
          <w:p w14:paraId="3FFAE9E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c>
          <w:tcPr>
            <w:tcW w:w="1583" w:type="dxa"/>
            <w:vAlign w:val="center"/>
          </w:tcPr>
          <w:p w14:paraId="17EBA6F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w:t>
            </w:r>
          </w:p>
        </w:tc>
      </w:tr>
      <w:tr w:rsidR="0022751D" w:rsidRPr="0050580D" w14:paraId="33EC8C34" w14:textId="77777777" w:rsidTr="0022751D">
        <w:trPr>
          <w:trHeight w:val="293"/>
        </w:trPr>
        <w:tc>
          <w:tcPr>
            <w:tcW w:w="7906" w:type="dxa"/>
            <w:vAlign w:val="center"/>
          </w:tcPr>
          <w:p w14:paraId="05CE1F1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80" w:type="dxa"/>
            <w:vAlign w:val="center"/>
          </w:tcPr>
          <w:p w14:paraId="4F8ADCA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0.86</w:t>
            </w:r>
          </w:p>
        </w:tc>
        <w:tc>
          <w:tcPr>
            <w:tcW w:w="1583" w:type="dxa"/>
            <w:vAlign w:val="center"/>
          </w:tcPr>
          <w:p w14:paraId="1D3F570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0.93</w:t>
            </w:r>
          </w:p>
        </w:tc>
        <w:tc>
          <w:tcPr>
            <w:tcW w:w="1582" w:type="dxa"/>
            <w:vAlign w:val="center"/>
          </w:tcPr>
          <w:p w14:paraId="21FA33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169D84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r>
      <w:tr w:rsidR="0022751D" w:rsidRPr="0050580D" w14:paraId="5283F6B5" w14:textId="77777777" w:rsidTr="0022751D">
        <w:trPr>
          <w:trHeight w:val="268"/>
        </w:trPr>
        <w:tc>
          <w:tcPr>
            <w:tcW w:w="7906" w:type="dxa"/>
            <w:vAlign w:val="center"/>
          </w:tcPr>
          <w:p w14:paraId="14CB704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80" w:type="dxa"/>
            <w:vAlign w:val="center"/>
          </w:tcPr>
          <w:p w14:paraId="5B9DF4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3" w:type="dxa"/>
            <w:vAlign w:val="center"/>
          </w:tcPr>
          <w:p w14:paraId="55A8A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0.87</w:t>
            </w:r>
          </w:p>
        </w:tc>
        <w:tc>
          <w:tcPr>
            <w:tcW w:w="1582" w:type="dxa"/>
            <w:vAlign w:val="center"/>
          </w:tcPr>
          <w:p w14:paraId="4344EA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w:t>
            </w:r>
          </w:p>
        </w:tc>
        <w:tc>
          <w:tcPr>
            <w:tcW w:w="1583" w:type="dxa"/>
            <w:vAlign w:val="center"/>
          </w:tcPr>
          <w:p w14:paraId="45EA8F3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2.73</w:t>
            </w:r>
          </w:p>
        </w:tc>
      </w:tr>
      <w:tr w:rsidR="0022751D" w:rsidRPr="0050580D" w14:paraId="1903BD95" w14:textId="77777777" w:rsidTr="0022751D">
        <w:trPr>
          <w:trHeight w:val="293"/>
        </w:trPr>
        <w:tc>
          <w:tcPr>
            <w:tcW w:w="7906" w:type="dxa"/>
            <w:vAlign w:val="center"/>
          </w:tcPr>
          <w:p w14:paraId="2B9C688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80" w:type="dxa"/>
            <w:vAlign w:val="center"/>
          </w:tcPr>
          <w:p w14:paraId="2A62D6A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w:t>
            </w:r>
          </w:p>
        </w:tc>
        <w:tc>
          <w:tcPr>
            <w:tcW w:w="1583" w:type="dxa"/>
            <w:vAlign w:val="center"/>
          </w:tcPr>
          <w:p w14:paraId="2CD206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0.96</w:t>
            </w:r>
          </w:p>
        </w:tc>
        <w:tc>
          <w:tcPr>
            <w:tcW w:w="1582" w:type="dxa"/>
            <w:vAlign w:val="center"/>
          </w:tcPr>
          <w:p w14:paraId="10507F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w:t>
            </w:r>
          </w:p>
        </w:tc>
        <w:tc>
          <w:tcPr>
            <w:tcW w:w="1583" w:type="dxa"/>
            <w:vAlign w:val="center"/>
          </w:tcPr>
          <w:p w14:paraId="7B341B2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2.14</w:t>
            </w:r>
          </w:p>
        </w:tc>
      </w:tr>
      <w:tr w:rsidR="0022751D" w:rsidRPr="0050580D" w14:paraId="15648E06" w14:textId="77777777" w:rsidTr="0022751D">
        <w:trPr>
          <w:trHeight w:val="268"/>
        </w:trPr>
        <w:tc>
          <w:tcPr>
            <w:tcW w:w="7906" w:type="dxa"/>
            <w:vAlign w:val="center"/>
          </w:tcPr>
          <w:p w14:paraId="3F8CB8FF"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80" w:type="dxa"/>
            <w:vAlign w:val="center"/>
          </w:tcPr>
          <w:p w14:paraId="14A1ED8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w:t>
            </w:r>
          </w:p>
        </w:tc>
        <w:tc>
          <w:tcPr>
            <w:tcW w:w="1583" w:type="dxa"/>
            <w:vAlign w:val="center"/>
          </w:tcPr>
          <w:p w14:paraId="2320F9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2" w:type="dxa"/>
            <w:vAlign w:val="center"/>
          </w:tcPr>
          <w:p w14:paraId="4309DD5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c>
          <w:tcPr>
            <w:tcW w:w="1583" w:type="dxa"/>
            <w:vAlign w:val="center"/>
          </w:tcPr>
          <w:p w14:paraId="6C7D139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2.29</w:t>
            </w:r>
          </w:p>
        </w:tc>
      </w:tr>
      <w:tr w:rsidR="0022751D" w:rsidRPr="0050580D" w14:paraId="02AAADFF" w14:textId="77777777" w:rsidTr="0022751D">
        <w:trPr>
          <w:trHeight w:val="293"/>
        </w:trPr>
        <w:tc>
          <w:tcPr>
            <w:tcW w:w="7906" w:type="dxa"/>
            <w:vAlign w:val="center"/>
          </w:tcPr>
          <w:p w14:paraId="4DA948D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725BE6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1.42</w:t>
            </w:r>
          </w:p>
        </w:tc>
        <w:tc>
          <w:tcPr>
            <w:tcW w:w="1583" w:type="dxa"/>
            <w:vAlign w:val="center"/>
          </w:tcPr>
          <w:p w14:paraId="4A9CFB0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1.57</w:t>
            </w:r>
          </w:p>
        </w:tc>
        <w:tc>
          <w:tcPr>
            <w:tcW w:w="1582" w:type="dxa"/>
            <w:vAlign w:val="center"/>
          </w:tcPr>
          <w:p w14:paraId="0357AE1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2.13</w:t>
            </w:r>
          </w:p>
        </w:tc>
        <w:tc>
          <w:tcPr>
            <w:tcW w:w="1583" w:type="dxa"/>
            <w:vAlign w:val="center"/>
          </w:tcPr>
          <w:p w14:paraId="55BE5AB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r>
      <w:tr w:rsidR="0022751D" w:rsidRPr="0050580D" w14:paraId="36FD7D48" w14:textId="77777777" w:rsidTr="0022751D">
        <w:trPr>
          <w:trHeight w:val="268"/>
        </w:trPr>
        <w:tc>
          <w:tcPr>
            <w:tcW w:w="7906" w:type="dxa"/>
            <w:vAlign w:val="center"/>
          </w:tcPr>
          <w:p w14:paraId="68E1B3C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80" w:type="dxa"/>
            <w:vAlign w:val="center"/>
          </w:tcPr>
          <w:p w14:paraId="35B9BB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1.35</w:t>
            </w:r>
          </w:p>
        </w:tc>
        <w:tc>
          <w:tcPr>
            <w:tcW w:w="1583" w:type="dxa"/>
            <w:vAlign w:val="center"/>
          </w:tcPr>
          <w:p w14:paraId="316373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1.44</w:t>
            </w:r>
          </w:p>
        </w:tc>
        <w:tc>
          <w:tcPr>
            <w:tcW w:w="1582" w:type="dxa"/>
            <w:vAlign w:val="center"/>
          </w:tcPr>
          <w:p w14:paraId="4F41F1E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c>
          <w:tcPr>
            <w:tcW w:w="1583" w:type="dxa"/>
            <w:vAlign w:val="center"/>
          </w:tcPr>
          <w:p w14:paraId="2FE9CA2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r>
      <w:tr w:rsidR="0022751D" w:rsidRPr="0050580D" w14:paraId="28B83574" w14:textId="77777777" w:rsidTr="0022751D">
        <w:trPr>
          <w:trHeight w:val="293"/>
        </w:trPr>
        <w:tc>
          <w:tcPr>
            <w:tcW w:w="7906" w:type="dxa"/>
            <w:vAlign w:val="center"/>
          </w:tcPr>
          <w:p w14:paraId="35BC0CB2"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80" w:type="dxa"/>
            <w:vAlign w:val="center"/>
          </w:tcPr>
          <w:p w14:paraId="0A3FE4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w:t>
            </w:r>
          </w:p>
        </w:tc>
        <w:tc>
          <w:tcPr>
            <w:tcW w:w="1583" w:type="dxa"/>
            <w:vAlign w:val="center"/>
          </w:tcPr>
          <w:p w14:paraId="503A5C8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w:t>
            </w:r>
          </w:p>
        </w:tc>
        <w:tc>
          <w:tcPr>
            <w:tcW w:w="1582" w:type="dxa"/>
            <w:vAlign w:val="center"/>
          </w:tcPr>
          <w:p w14:paraId="69FC73C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w:t>
            </w:r>
          </w:p>
        </w:tc>
        <w:tc>
          <w:tcPr>
            <w:tcW w:w="1583" w:type="dxa"/>
            <w:vAlign w:val="center"/>
          </w:tcPr>
          <w:p w14:paraId="14F226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2.21</w:t>
            </w:r>
          </w:p>
        </w:tc>
      </w:tr>
      <w:tr w:rsidR="0022751D" w:rsidRPr="0050580D" w14:paraId="15EDD5D5" w14:textId="77777777" w:rsidTr="0022751D">
        <w:trPr>
          <w:trHeight w:val="268"/>
        </w:trPr>
        <w:tc>
          <w:tcPr>
            <w:tcW w:w="7906" w:type="dxa"/>
            <w:vAlign w:val="center"/>
          </w:tcPr>
          <w:p w14:paraId="3DE77C8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80" w:type="dxa"/>
            <w:vAlign w:val="center"/>
          </w:tcPr>
          <w:p w14:paraId="74A13B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0.85</w:t>
            </w:r>
          </w:p>
        </w:tc>
        <w:tc>
          <w:tcPr>
            <w:tcW w:w="1583" w:type="dxa"/>
            <w:vAlign w:val="center"/>
          </w:tcPr>
          <w:p w14:paraId="687981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1.22</w:t>
            </w:r>
          </w:p>
        </w:tc>
        <w:tc>
          <w:tcPr>
            <w:tcW w:w="1582" w:type="dxa"/>
            <w:vAlign w:val="center"/>
          </w:tcPr>
          <w:p w14:paraId="186DE35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c>
          <w:tcPr>
            <w:tcW w:w="1583" w:type="dxa"/>
            <w:vAlign w:val="center"/>
          </w:tcPr>
          <w:p w14:paraId="4AB8284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r>
      <w:tr w:rsidR="0022751D" w:rsidRPr="0050580D" w14:paraId="7C185285" w14:textId="77777777" w:rsidTr="0022751D">
        <w:trPr>
          <w:trHeight w:val="293"/>
        </w:trPr>
        <w:tc>
          <w:tcPr>
            <w:tcW w:w="7906" w:type="dxa"/>
            <w:vAlign w:val="center"/>
          </w:tcPr>
          <w:p w14:paraId="6030FC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80" w:type="dxa"/>
            <w:vAlign w:val="center"/>
          </w:tcPr>
          <w:p w14:paraId="5241AC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1.17</w:t>
            </w:r>
          </w:p>
        </w:tc>
        <w:tc>
          <w:tcPr>
            <w:tcW w:w="1583" w:type="dxa"/>
            <w:vAlign w:val="center"/>
          </w:tcPr>
          <w:p w14:paraId="3C9006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w:t>
            </w:r>
          </w:p>
        </w:tc>
        <w:tc>
          <w:tcPr>
            <w:tcW w:w="1582" w:type="dxa"/>
            <w:vAlign w:val="center"/>
          </w:tcPr>
          <w:p w14:paraId="7C52588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2.22</w:t>
            </w:r>
          </w:p>
        </w:tc>
        <w:tc>
          <w:tcPr>
            <w:tcW w:w="1583" w:type="dxa"/>
            <w:vAlign w:val="center"/>
          </w:tcPr>
          <w:p w14:paraId="7E1B65A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w:t>
            </w:r>
          </w:p>
        </w:tc>
      </w:tr>
      <w:tr w:rsidR="0022751D" w:rsidRPr="0050580D" w14:paraId="70B88618" w14:textId="77777777" w:rsidTr="0022751D">
        <w:trPr>
          <w:trHeight w:val="268"/>
        </w:trPr>
        <w:tc>
          <w:tcPr>
            <w:tcW w:w="7906" w:type="dxa"/>
            <w:vAlign w:val="center"/>
          </w:tcPr>
          <w:p w14:paraId="4C22ACD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80" w:type="dxa"/>
            <w:vAlign w:val="center"/>
          </w:tcPr>
          <w:p w14:paraId="694D2C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w:t>
            </w:r>
          </w:p>
        </w:tc>
        <w:tc>
          <w:tcPr>
            <w:tcW w:w="1583" w:type="dxa"/>
            <w:vAlign w:val="center"/>
          </w:tcPr>
          <w:p w14:paraId="50A6F7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1.43</w:t>
            </w:r>
          </w:p>
        </w:tc>
        <w:tc>
          <w:tcPr>
            <w:tcW w:w="1582" w:type="dxa"/>
            <w:vAlign w:val="center"/>
          </w:tcPr>
          <w:p w14:paraId="3067487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2.34</w:t>
            </w:r>
          </w:p>
        </w:tc>
        <w:tc>
          <w:tcPr>
            <w:tcW w:w="1583" w:type="dxa"/>
            <w:vAlign w:val="center"/>
          </w:tcPr>
          <w:p w14:paraId="055388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r>
      <w:tr w:rsidR="0022751D" w:rsidRPr="0050580D" w14:paraId="53DFD807" w14:textId="77777777" w:rsidTr="0022751D">
        <w:trPr>
          <w:trHeight w:val="109"/>
        </w:trPr>
        <w:tc>
          <w:tcPr>
            <w:tcW w:w="7906" w:type="dxa"/>
            <w:vAlign w:val="center"/>
          </w:tcPr>
          <w:p w14:paraId="71FD480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80" w:type="dxa"/>
            <w:vAlign w:val="center"/>
          </w:tcPr>
          <w:p w14:paraId="1CC1BB9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1.27</w:t>
            </w:r>
          </w:p>
        </w:tc>
        <w:tc>
          <w:tcPr>
            <w:tcW w:w="1583" w:type="dxa"/>
            <w:vAlign w:val="center"/>
          </w:tcPr>
          <w:p w14:paraId="4F476C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1.10</w:t>
            </w:r>
          </w:p>
        </w:tc>
        <w:tc>
          <w:tcPr>
            <w:tcW w:w="1582" w:type="dxa"/>
            <w:vAlign w:val="center"/>
          </w:tcPr>
          <w:p w14:paraId="021464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c>
          <w:tcPr>
            <w:tcW w:w="1583" w:type="dxa"/>
            <w:vAlign w:val="center"/>
          </w:tcPr>
          <w:p w14:paraId="636FD23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2.39</w:t>
            </w:r>
          </w:p>
        </w:tc>
      </w:tr>
      <w:tr w:rsidR="0022751D" w:rsidRPr="0050580D" w14:paraId="7EE315FB" w14:textId="77777777" w:rsidTr="0022751D">
        <w:trPr>
          <w:trHeight w:val="268"/>
        </w:trPr>
        <w:tc>
          <w:tcPr>
            <w:tcW w:w="7906" w:type="dxa"/>
            <w:vAlign w:val="center"/>
          </w:tcPr>
          <w:p w14:paraId="4D6F6BC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80" w:type="dxa"/>
            <w:vAlign w:val="center"/>
          </w:tcPr>
          <w:p w14:paraId="4687302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3" w:type="dxa"/>
            <w:vAlign w:val="center"/>
          </w:tcPr>
          <w:p w14:paraId="4B4E0C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1.52</w:t>
            </w:r>
          </w:p>
        </w:tc>
        <w:tc>
          <w:tcPr>
            <w:tcW w:w="1582" w:type="dxa"/>
            <w:vAlign w:val="center"/>
          </w:tcPr>
          <w:p w14:paraId="0C38B7D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w:t>
            </w:r>
          </w:p>
        </w:tc>
        <w:tc>
          <w:tcPr>
            <w:tcW w:w="1583" w:type="dxa"/>
            <w:vAlign w:val="center"/>
          </w:tcPr>
          <w:p w14:paraId="76F061C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68C65394" w14:textId="77777777" w:rsidTr="0022751D">
        <w:trPr>
          <w:trHeight w:val="293"/>
        </w:trPr>
        <w:tc>
          <w:tcPr>
            <w:tcW w:w="7906" w:type="dxa"/>
            <w:vAlign w:val="center"/>
          </w:tcPr>
          <w:p w14:paraId="68CF3B89"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80" w:type="dxa"/>
            <w:vAlign w:val="center"/>
          </w:tcPr>
          <w:p w14:paraId="712BF2A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1.30</w:t>
            </w:r>
          </w:p>
        </w:tc>
        <w:tc>
          <w:tcPr>
            <w:tcW w:w="1583" w:type="dxa"/>
            <w:vAlign w:val="center"/>
          </w:tcPr>
          <w:p w14:paraId="3E07C7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2" w:type="dxa"/>
            <w:vAlign w:val="center"/>
          </w:tcPr>
          <w:p w14:paraId="4B824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w:t>
            </w:r>
          </w:p>
        </w:tc>
        <w:tc>
          <w:tcPr>
            <w:tcW w:w="1583" w:type="dxa"/>
            <w:vAlign w:val="center"/>
          </w:tcPr>
          <w:p w14:paraId="60EC6AB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r>
      <w:tr w:rsidR="0022751D" w:rsidRPr="0050580D" w14:paraId="444FC79C" w14:textId="77777777" w:rsidTr="0022751D">
        <w:trPr>
          <w:trHeight w:val="268"/>
        </w:trPr>
        <w:tc>
          <w:tcPr>
            <w:tcW w:w="7906" w:type="dxa"/>
            <w:vAlign w:val="center"/>
          </w:tcPr>
          <w:p w14:paraId="1B814CF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80" w:type="dxa"/>
            <w:vAlign w:val="center"/>
          </w:tcPr>
          <w:p w14:paraId="4A71ED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0.76</w:t>
            </w:r>
          </w:p>
        </w:tc>
        <w:tc>
          <w:tcPr>
            <w:tcW w:w="1583" w:type="dxa"/>
            <w:vAlign w:val="center"/>
          </w:tcPr>
          <w:p w14:paraId="0FB519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0.80</w:t>
            </w:r>
          </w:p>
        </w:tc>
        <w:tc>
          <w:tcPr>
            <w:tcW w:w="1582" w:type="dxa"/>
            <w:vAlign w:val="center"/>
          </w:tcPr>
          <w:p w14:paraId="31981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c>
          <w:tcPr>
            <w:tcW w:w="1583" w:type="dxa"/>
            <w:vAlign w:val="center"/>
          </w:tcPr>
          <w:p w14:paraId="33E070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10FF4641" w14:textId="77777777" w:rsidTr="0022751D">
        <w:trPr>
          <w:trHeight w:val="293"/>
        </w:trPr>
        <w:tc>
          <w:tcPr>
            <w:tcW w:w="7906" w:type="dxa"/>
            <w:vAlign w:val="center"/>
          </w:tcPr>
          <w:p w14:paraId="43A983F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593766F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w:t>
            </w:r>
          </w:p>
        </w:tc>
        <w:tc>
          <w:tcPr>
            <w:tcW w:w="1583" w:type="dxa"/>
            <w:vAlign w:val="center"/>
          </w:tcPr>
          <w:p w14:paraId="3D7668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w:t>
            </w:r>
          </w:p>
        </w:tc>
        <w:tc>
          <w:tcPr>
            <w:tcW w:w="1582" w:type="dxa"/>
            <w:vAlign w:val="center"/>
          </w:tcPr>
          <w:p w14:paraId="02819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412058E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w:t>
            </w:r>
          </w:p>
        </w:tc>
      </w:tr>
      <w:tr w:rsidR="0022751D" w:rsidRPr="0050580D" w14:paraId="7F16F8F8" w14:textId="77777777" w:rsidTr="0022751D">
        <w:trPr>
          <w:trHeight w:val="268"/>
        </w:trPr>
        <w:tc>
          <w:tcPr>
            <w:tcW w:w="7906" w:type="dxa"/>
            <w:vAlign w:val="center"/>
          </w:tcPr>
          <w:p w14:paraId="2C36D5C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4EB4D7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1.75</w:t>
            </w:r>
          </w:p>
        </w:tc>
        <w:tc>
          <w:tcPr>
            <w:tcW w:w="1583" w:type="dxa"/>
            <w:vAlign w:val="center"/>
          </w:tcPr>
          <w:p w14:paraId="0AAB667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w:t>
            </w:r>
          </w:p>
        </w:tc>
        <w:tc>
          <w:tcPr>
            <w:tcW w:w="1582" w:type="dxa"/>
            <w:vAlign w:val="center"/>
          </w:tcPr>
          <w:p w14:paraId="6C87B5E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w:t>
            </w:r>
          </w:p>
        </w:tc>
        <w:tc>
          <w:tcPr>
            <w:tcW w:w="1583" w:type="dxa"/>
            <w:vAlign w:val="center"/>
          </w:tcPr>
          <w:p w14:paraId="2D5A5F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5D08623A" w14:textId="77777777" w:rsidTr="0022751D">
        <w:trPr>
          <w:trHeight w:val="293"/>
        </w:trPr>
        <w:tc>
          <w:tcPr>
            <w:tcW w:w="7906" w:type="dxa"/>
            <w:vAlign w:val="center"/>
          </w:tcPr>
          <w:p w14:paraId="2F5A4E3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773AD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1.61</w:t>
            </w:r>
          </w:p>
        </w:tc>
        <w:tc>
          <w:tcPr>
            <w:tcW w:w="1583" w:type="dxa"/>
            <w:vAlign w:val="center"/>
          </w:tcPr>
          <w:p w14:paraId="171A3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1.69</w:t>
            </w:r>
          </w:p>
        </w:tc>
        <w:tc>
          <w:tcPr>
            <w:tcW w:w="1582" w:type="dxa"/>
            <w:vAlign w:val="center"/>
          </w:tcPr>
          <w:p w14:paraId="64528B1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c>
          <w:tcPr>
            <w:tcW w:w="1583" w:type="dxa"/>
            <w:vAlign w:val="center"/>
          </w:tcPr>
          <w:p w14:paraId="4DAF66D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w:t>
            </w:r>
          </w:p>
        </w:tc>
      </w:tr>
      <w:tr w:rsidR="0022751D" w:rsidRPr="0050580D" w14:paraId="43293FCB" w14:textId="77777777" w:rsidTr="0022751D">
        <w:trPr>
          <w:trHeight w:val="268"/>
        </w:trPr>
        <w:tc>
          <w:tcPr>
            <w:tcW w:w="7906" w:type="dxa"/>
            <w:vAlign w:val="center"/>
          </w:tcPr>
          <w:p w14:paraId="25AD200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80" w:type="dxa"/>
            <w:vAlign w:val="center"/>
          </w:tcPr>
          <w:p w14:paraId="7DB2F8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0.33</w:t>
            </w:r>
          </w:p>
        </w:tc>
        <w:tc>
          <w:tcPr>
            <w:tcW w:w="1583" w:type="dxa"/>
            <w:vAlign w:val="center"/>
          </w:tcPr>
          <w:p w14:paraId="55FCA9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c>
          <w:tcPr>
            <w:tcW w:w="1582" w:type="dxa"/>
            <w:vAlign w:val="center"/>
          </w:tcPr>
          <w:p w14:paraId="590F9EF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w:t>
            </w:r>
          </w:p>
        </w:tc>
        <w:tc>
          <w:tcPr>
            <w:tcW w:w="1583" w:type="dxa"/>
            <w:vAlign w:val="center"/>
          </w:tcPr>
          <w:p w14:paraId="475280F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2.65</w:t>
            </w:r>
          </w:p>
        </w:tc>
      </w:tr>
      <w:tr w:rsidR="0022751D" w:rsidRPr="0050580D" w14:paraId="64AFFE67" w14:textId="77777777" w:rsidTr="0022751D">
        <w:trPr>
          <w:trHeight w:val="293"/>
        </w:trPr>
        <w:tc>
          <w:tcPr>
            <w:tcW w:w="7906" w:type="dxa"/>
            <w:vAlign w:val="center"/>
          </w:tcPr>
          <w:p w14:paraId="208128F6"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80" w:type="dxa"/>
            <w:vAlign w:val="center"/>
          </w:tcPr>
          <w:p w14:paraId="160D338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3" w:type="dxa"/>
            <w:vAlign w:val="center"/>
          </w:tcPr>
          <w:p w14:paraId="137E3A1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2" w:type="dxa"/>
            <w:vAlign w:val="center"/>
          </w:tcPr>
          <w:p w14:paraId="6C87C78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c>
          <w:tcPr>
            <w:tcW w:w="1583" w:type="dxa"/>
            <w:vAlign w:val="center"/>
          </w:tcPr>
          <w:p w14:paraId="2FFF000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r>
      <w:tr w:rsidR="0022751D" w:rsidRPr="0050580D" w14:paraId="023F499F" w14:textId="77777777" w:rsidTr="0022751D">
        <w:trPr>
          <w:trHeight w:val="293"/>
        </w:trPr>
        <w:tc>
          <w:tcPr>
            <w:tcW w:w="7906" w:type="dxa"/>
            <w:vAlign w:val="center"/>
          </w:tcPr>
          <w:p w14:paraId="4EBF9FAA"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285D2C5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197A57C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0585344D"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83" w:type="dxa"/>
            <w:vAlign w:val="center"/>
          </w:tcPr>
          <w:p w14:paraId="62340F6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50F80784" w14:textId="77777777" w:rsidR="0022751D" w:rsidRDefault="0022751D" w:rsidP="009319A3">
      <w:pPr>
        <w:spacing w:line="360" w:lineRule="auto"/>
        <w:jc w:val="both"/>
        <w:rPr>
          <w:rFonts w:ascii="Times New Roman" w:hAnsi="Times New Roman" w:cs="Times New Roman"/>
          <w:b/>
          <w:bCs/>
          <w:sz w:val="24"/>
          <w:szCs w:val="24"/>
          <w:lang w:val="en-GB"/>
        </w:rPr>
      </w:pPr>
    </w:p>
    <w:p w14:paraId="564539FB"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8CE39A9"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22751D" w:rsidRPr="0022751D">
        <w:rPr>
          <w:rFonts w:ascii="Times New Roman" w:eastAsiaTheme="minorHAnsi" w:hAnsi="Times New Roman" w:cs="Times New Roman"/>
          <w:b/>
          <w:sz w:val="26"/>
          <w:szCs w:val="26"/>
          <w:lang w:val="en-GB"/>
        </w:rPr>
        <w:t xml:space="preserve">4. Effect of organic manures and biofertilizers on pest incidence of ridge gourd during </w:t>
      </w:r>
      <w:r w:rsidR="0022751D" w:rsidRPr="0022751D">
        <w:rPr>
          <w:rFonts w:ascii="Times New Roman" w:eastAsiaTheme="minorHAnsi" w:hAnsi="Times New Roman" w:cs="Times New Roman"/>
          <w:b/>
          <w:i/>
          <w:sz w:val="26"/>
          <w:szCs w:val="26"/>
          <w:lang w:val="en-GB"/>
        </w:rPr>
        <w:t>Kharif</w:t>
      </w:r>
      <w:r w:rsidR="0022751D" w:rsidRPr="0022751D">
        <w:rPr>
          <w:rFonts w:ascii="Times New Roman" w:eastAsiaTheme="minorHAnsi" w:hAnsi="Times New Roman" w:cs="Times New Roman"/>
          <w:b/>
          <w:sz w:val="26"/>
          <w:szCs w:val="26"/>
          <w:lang w:val="en-GB"/>
        </w:rPr>
        <w:t>, 2021 and Summer, 2022</w:t>
      </w:r>
    </w:p>
    <w:tbl>
      <w:tblPr>
        <w:tblStyle w:val="TableGrid4"/>
        <w:tblW w:w="14570" w:type="dxa"/>
        <w:tblLayout w:type="fixed"/>
        <w:tblLook w:val="04A0" w:firstRow="1" w:lastRow="0" w:firstColumn="1" w:lastColumn="0" w:noHBand="0" w:noVBand="1"/>
      </w:tblPr>
      <w:tblGrid>
        <w:gridCol w:w="7981"/>
        <w:gridCol w:w="1797"/>
        <w:gridCol w:w="1598"/>
        <w:gridCol w:w="1597"/>
        <w:gridCol w:w="1597"/>
      </w:tblGrid>
      <w:tr w:rsidR="0022751D" w:rsidRPr="0050580D" w14:paraId="3E75C6C2" w14:textId="77777777" w:rsidTr="0022751D">
        <w:trPr>
          <w:trHeight w:val="596"/>
        </w:trPr>
        <w:tc>
          <w:tcPr>
            <w:tcW w:w="7981" w:type="dxa"/>
            <w:vMerge w:val="restart"/>
            <w:vAlign w:val="center"/>
          </w:tcPr>
          <w:p w14:paraId="5A86DC5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95" w:type="dxa"/>
            <w:gridSpan w:val="2"/>
          </w:tcPr>
          <w:p w14:paraId="02BED3B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IN"/>
              </w:rPr>
              <w:t>Mean Per cent fruit damage by fruit fly</w:t>
            </w:r>
          </w:p>
        </w:tc>
        <w:tc>
          <w:tcPr>
            <w:tcW w:w="3194" w:type="dxa"/>
            <w:gridSpan w:val="2"/>
          </w:tcPr>
          <w:p w14:paraId="6DCBCC9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 number of leaf mines per plant</w:t>
            </w:r>
          </w:p>
        </w:tc>
      </w:tr>
      <w:tr w:rsidR="0022751D" w:rsidRPr="0050580D" w14:paraId="24E4D3DF" w14:textId="77777777" w:rsidTr="0022751D">
        <w:trPr>
          <w:trHeight w:val="555"/>
        </w:trPr>
        <w:tc>
          <w:tcPr>
            <w:tcW w:w="7981" w:type="dxa"/>
            <w:vMerge/>
            <w:vAlign w:val="center"/>
          </w:tcPr>
          <w:p w14:paraId="4756C689"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97" w:type="dxa"/>
            <w:vAlign w:val="center"/>
          </w:tcPr>
          <w:p w14:paraId="670B493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705905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8" w:type="dxa"/>
            <w:vAlign w:val="center"/>
          </w:tcPr>
          <w:p w14:paraId="6B7F11A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04D5086A"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97" w:type="dxa"/>
            <w:vAlign w:val="center"/>
          </w:tcPr>
          <w:p w14:paraId="7BB08EC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F61E14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7" w:type="dxa"/>
            <w:vAlign w:val="center"/>
          </w:tcPr>
          <w:p w14:paraId="290B2B6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C8C7EAF"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2312860" w14:textId="77777777" w:rsidTr="0022751D">
        <w:trPr>
          <w:trHeight w:val="287"/>
        </w:trPr>
        <w:tc>
          <w:tcPr>
            <w:tcW w:w="7981" w:type="dxa"/>
            <w:vAlign w:val="center"/>
          </w:tcPr>
          <w:p w14:paraId="79A0D2BF"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97" w:type="dxa"/>
          </w:tcPr>
          <w:p w14:paraId="29C1E73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44.98</w:t>
            </w:r>
          </w:p>
        </w:tc>
        <w:tc>
          <w:tcPr>
            <w:tcW w:w="1598" w:type="dxa"/>
          </w:tcPr>
          <w:p w14:paraId="0ECF1BB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24.37</w:t>
            </w:r>
          </w:p>
        </w:tc>
        <w:tc>
          <w:tcPr>
            <w:tcW w:w="1597" w:type="dxa"/>
          </w:tcPr>
          <w:p w14:paraId="3A6812C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45A626F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2C70177C" w14:textId="77777777" w:rsidTr="0022751D">
        <w:trPr>
          <w:trHeight w:val="267"/>
        </w:trPr>
        <w:tc>
          <w:tcPr>
            <w:tcW w:w="7981" w:type="dxa"/>
            <w:vAlign w:val="center"/>
          </w:tcPr>
          <w:p w14:paraId="02E6942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97" w:type="dxa"/>
          </w:tcPr>
          <w:p w14:paraId="62CEC5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43.54</w:t>
            </w:r>
          </w:p>
        </w:tc>
        <w:tc>
          <w:tcPr>
            <w:tcW w:w="1598" w:type="dxa"/>
          </w:tcPr>
          <w:p w14:paraId="318D12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w:t>
            </w:r>
          </w:p>
        </w:tc>
        <w:tc>
          <w:tcPr>
            <w:tcW w:w="1597" w:type="dxa"/>
          </w:tcPr>
          <w:p w14:paraId="0C081EC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97" w:type="dxa"/>
          </w:tcPr>
          <w:p w14:paraId="2E91DA4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537DF8ED" w14:textId="77777777" w:rsidTr="0022751D">
        <w:trPr>
          <w:trHeight w:val="287"/>
        </w:trPr>
        <w:tc>
          <w:tcPr>
            <w:tcW w:w="7981" w:type="dxa"/>
            <w:vAlign w:val="center"/>
          </w:tcPr>
          <w:p w14:paraId="6341B84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97" w:type="dxa"/>
          </w:tcPr>
          <w:p w14:paraId="6B47598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43.63</w:t>
            </w:r>
          </w:p>
        </w:tc>
        <w:tc>
          <w:tcPr>
            <w:tcW w:w="1598" w:type="dxa"/>
          </w:tcPr>
          <w:p w14:paraId="2B4272C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25.15</w:t>
            </w:r>
          </w:p>
        </w:tc>
        <w:tc>
          <w:tcPr>
            <w:tcW w:w="1597" w:type="dxa"/>
          </w:tcPr>
          <w:p w14:paraId="2F3AE5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97" w:type="dxa"/>
          </w:tcPr>
          <w:p w14:paraId="018482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56A6C7A7" w14:textId="77777777" w:rsidTr="0022751D">
        <w:trPr>
          <w:trHeight w:val="287"/>
        </w:trPr>
        <w:tc>
          <w:tcPr>
            <w:tcW w:w="7981" w:type="dxa"/>
            <w:vAlign w:val="center"/>
          </w:tcPr>
          <w:p w14:paraId="22C36B8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97" w:type="dxa"/>
          </w:tcPr>
          <w:p w14:paraId="3E00C74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43.22</w:t>
            </w:r>
          </w:p>
        </w:tc>
        <w:tc>
          <w:tcPr>
            <w:tcW w:w="1598" w:type="dxa"/>
          </w:tcPr>
          <w:p w14:paraId="3EEAA3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25.41</w:t>
            </w:r>
          </w:p>
        </w:tc>
        <w:tc>
          <w:tcPr>
            <w:tcW w:w="1597" w:type="dxa"/>
          </w:tcPr>
          <w:p w14:paraId="4A97C66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4.70</w:t>
            </w:r>
          </w:p>
        </w:tc>
        <w:tc>
          <w:tcPr>
            <w:tcW w:w="1597" w:type="dxa"/>
          </w:tcPr>
          <w:p w14:paraId="3BA2265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725EF9E0" w14:textId="77777777" w:rsidTr="0022751D">
        <w:trPr>
          <w:trHeight w:val="287"/>
        </w:trPr>
        <w:tc>
          <w:tcPr>
            <w:tcW w:w="7981" w:type="dxa"/>
            <w:vAlign w:val="center"/>
          </w:tcPr>
          <w:p w14:paraId="574633E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97" w:type="dxa"/>
          </w:tcPr>
          <w:p w14:paraId="3B41DD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42.05</w:t>
            </w:r>
          </w:p>
        </w:tc>
        <w:tc>
          <w:tcPr>
            <w:tcW w:w="1598" w:type="dxa"/>
          </w:tcPr>
          <w:p w14:paraId="68D80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25.32</w:t>
            </w:r>
          </w:p>
        </w:tc>
        <w:tc>
          <w:tcPr>
            <w:tcW w:w="1597" w:type="dxa"/>
          </w:tcPr>
          <w:p w14:paraId="4212BBD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4.66</w:t>
            </w:r>
          </w:p>
        </w:tc>
        <w:tc>
          <w:tcPr>
            <w:tcW w:w="1597" w:type="dxa"/>
          </w:tcPr>
          <w:p w14:paraId="63BD5B2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23160E0B" w14:textId="77777777" w:rsidTr="0022751D">
        <w:trPr>
          <w:trHeight w:val="267"/>
        </w:trPr>
        <w:tc>
          <w:tcPr>
            <w:tcW w:w="7981" w:type="dxa"/>
            <w:vAlign w:val="center"/>
          </w:tcPr>
          <w:p w14:paraId="40A4F93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97" w:type="dxa"/>
          </w:tcPr>
          <w:p w14:paraId="13FA84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43.73</w:t>
            </w:r>
          </w:p>
        </w:tc>
        <w:tc>
          <w:tcPr>
            <w:tcW w:w="1598" w:type="dxa"/>
          </w:tcPr>
          <w:p w14:paraId="0CBB3A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26.84</w:t>
            </w:r>
          </w:p>
        </w:tc>
        <w:tc>
          <w:tcPr>
            <w:tcW w:w="1597" w:type="dxa"/>
          </w:tcPr>
          <w:p w14:paraId="05BCA2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30AACA0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6674D146" w14:textId="77777777" w:rsidTr="0022751D">
        <w:trPr>
          <w:trHeight w:val="287"/>
        </w:trPr>
        <w:tc>
          <w:tcPr>
            <w:tcW w:w="7981" w:type="dxa"/>
            <w:vAlign w:val="center"/>
          </w:tcPr>
          <w:p w14:paraId="2025941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97" w:type="dxa"/>
          </w:tcPr>
          <w:p w14:paraId="5CAFE7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43.64</w:t>
            </w:r>
          </w:p>
        </w:tc>
        <w:tc>
          <w:tcPr>
            <w:tcW w:w="1598" w:type="dxa"/>
          </w:tcPr>
          <w:p w14:paraId="634CAC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w:t>
            </w:r>
          </w:p>
        </w:tc>
        <w:tc>
          <w:tcPr>
            <w:tcW w:w="1597" w:type="dxa"/>
          </w:tcPr>
          <w:p w14:paraId="0F7F241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1B9962E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308EEF22" w14:textId="77777777" w:rsidTr="0022751D">
        <w:trPr>
          <w:trHeight w:val="287"/>
        </w:trPr>
        <w:tc>
          <w:tcPr>
            <w:tcW w:w="7981" w:type="dxa"/>
            <w:vAlign w:val="center"/>
          </w:tcPr>
          <w:p w14:paraId="2A8D469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97" w:type="dxa"/>
          </w:tcPr>
          <w:p w14:paraId="08D9F8B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43.57</w:t>
            </w:r>
          </w:p>
        </w:tc>
        <w:tc>
          <w:tcPr>
            <w:tcW w:w="1598" w:type="dxa"/>
          </w:tcPr>
          <w:p w14:paraId="2D27EAA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24.82</w:t>
            </w:r>
          </w:p>
        </w:tc>
        <w:tc>
          <w:tcPr>
            <w:tcW w:w="1597" w:type="dxa"/>
          </w:tcPr>
          <w:p w14:paraId="6F622F3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24BAE27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7BF6E9AB" w14:textId="77777777" w:rsidTr="0022751D">
        <w:trPr>
          <w:trHeight w:val="267"/>
        </w:trPr>
        <w:tc>
          <w:tcPr>
            <w:tcW w:w="7981" w:type="dxa"/>
            <w:vAlign w:val="center"/>
          </w:tcPr>
          <w:p w14:paraId="7678C78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97" w:type="dxa"/>
          </w:tcPr>
          <w:p w14:paraId="128AD67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42.60</w:t>
            </w:r>
          </w:p>
        </w:tc>
        <w:tc>
          <w:tcPr>
            <w:tcW w:w="1598" w:type="dxa"/>
          </w:tcPr>
          <w:p w14:paraId="735260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25.48</w:t>
            </w:r>
          </w:p>
        </w:tc>
        <w:tc>
          <w:tcPr>
            <w:tcW w:w="1597" w:type="dxa"/>
          </w:tcPr>
          <w:p w14:paraId="3A3AF3B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4.67</w:t>
            </w:r>
          </w:p>
        </w:tc>
        <w:tc>
          <w:tcPr>
            <w:tcW w:w="1597" w:type="dxa"/>
          </w:tcPr>
          <w:p w14:paraId="02A4810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4.46</w:t>
            </w:r>
          </w:p>
        </w:tc>
      </w:tr>
      <w:tr w:rsidR="0022751D" w:rsidRPr="0050580D" w14:paraId="00E39208" w14:textId="77777777" w:rsidTr="0022751D">
        <w:trPr>
          <w:trHeight w:val="287"/>
        </w:trPr>
        <w:tc>
          <w:tcPr>
            <w:tcW w:w="7981" w:type="dxa"/>
            <w:vAlign w:val="center"/>
          </w:tcPr>
          <w:p w14:paraId="4A6F363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97" w:type="dxa"/>
          </w:tcPr>
          <w:p w14:paraId="277EC3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43.79</w:t>
            </w:r>
          </w:p>
        </w:tc>
        <w:tc>
          <w:tcPr>
            <w:tcW w:w="1598" w:type="dxa"/>
          </w:tcPr>
          <w:p w14:paraId="45302C6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24.69</w:t>
            </w:r>
          </w:p>
        </w:tc>
        <w:tc>
          <w:tcPr>
            <w:tcW w:w="1597" w:type="dxa"/>
          </w:tcPr>
          <w:p w14:paraId="642521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4.78</w:t>
            </w:r>
          </w:p>
        </w:tc>
        <w:tc>
          <w:tcPr>
            <w:tcW w:w="1597" w:type="dxa"/>
          </w:tcPr>
          <w:p w14:paraId="7F8A8A2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4.48</w:t>
            </w:r>
          </w:p>
        </w:tc>
      </w:tr>
      <w:tr w:rsidR="0022751D" w:rsidRPr="0050580D" w14:paraId="51D72476" w14:textId="77777777" w:rsidTr="0022751D">
        <w:trPr>
          <w:trHeight w:val="287"/>
        </w:trPr>
        <w:tc>
          <w:tcPr>
            <w:tcW w:w="7981" w:type="dxa"/>
            <w:vAlign w:val="center"/>
          </w:tcPr>
          <w:p w14:paraId="3565DA8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97" w:type="dxa"/>
          </w:tcPr>
          <w:p w14:paraId="1F7C570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0023E73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25.73</w:t>
            </w:r>
          </w:p>
        </w:tc>
        <w:tc>
          <w:tcPr>
            <w:tcW w:w="1597" w:type="dxa"/>
          </w:tcPr>
          <w:p w14:paraId="7C69CE8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97" w:type="dxa"/>
          </w:tcPr>
          <w:p w14:paraId="02249E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4B87F970" w14:textId="77777777" w:rsidTr="0022751D">
        <w:trPr>
          <w:trHeight w:val="267"/>
        </w:trPr>
        <w:tc>
          <w:tcPr>
            <w:tcW w:w="7981" w:type="dxa"/>
            <w:vAlign w:val="center"/>
          </w:tcPr>
          <w:p w14:paraId="459E935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97" w:type="dxa"/>
          </w:tcPr>
          <w:p w14:paraId="6F87649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43.01</w:t>
            </w:r>
          </w:p>
        </w:tc>
        <w:tc>
          <w:tcPr>
            <w:tcW w:w="1598" w:type="dxa"/>
          </w:tcPr>
          <w:p w14:paraId="382AFB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25.55</w:t>
            </w:r>
          </w:p>
        </w:tc>
        <w:tc>
          <w:tcPr>
            <w:tcW w:w="1597" w:type="dxa"/>
          </w:tcPr>
          <w:p w14:paraId="6410864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97" w:type="dxa"/>
          </w:tcPr>
          <w:p w14:paraId="68FCF67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41D84689" w14:textId="77777777" w:rsidTr="0022751D">
        <w:trPr>
          <w:trHeight w:val="287"/>
        </w:trPr>
        <w:tc>
          <w:tcPr>
            <w:tcW w:w="7981" w:type="dxa"/>
            <w:vAlign w:val="center"/>
          </w:tcPr>
          <w:p w14:paraId="3A791F1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97" w:type="dxa"/>
          </w:tcPr>
          <w:p w14:paraId="53AABAA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57C777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w:t>
            </w:r>
          </w:p>
        </w:tc>
        <w:tc>
          <w:tcPr>
            <w:tcW w:w="1597" w:type="dxa"/>
          </w:tcPr>
          <w:p w14:paraId="1A4CC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4.58</w:t>
            </w:r>
          </w:p>
        </w:tc>
        <w:tc>
          <w:tcPr>
            <w:tcW w:w="1597" w:type="dxa"/>
          </w:tcPr>
          <w:p w14:paraId="0F7CCD2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4.39</w:t>
            </w:r>
          </w:p>
        </w:tc>
      </w:tr>
      <w:tr w:rsidR="0022751D" w:rsidRPr="0050580D" w14:paraId="278A240F" w14:textId="77777777" w:rsidTr="0022751D">
        <w:trPr>
          <w:trHeight w:val="287"/>
        </w:trPr>
        <w:tc>
          <w:tcPr>
            <w:tcW w:w="7981" w:type="dxa"/>
            <w:vAlign w:val="center"/>
          </w:tcPr>
          <w:p w14:paraId="2116D4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97" w:type="dxa"/>
          </w:tcPr>
          <w:p w14:paraId="03D0F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43.12</w:t>
            </w:r>
          </w:p>
        </w:tc>
        <w:tc>
          <w:tcPr>
            <w:tcW w:w="1598" w:type="dxa"/>
          </w:tcPr>
          <w:p w14:paraId="03A221E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25.54</w:t>
            </w:r>
          </w:p>
        </w:tc>
        <w:tc>
          <w:tcPr>
            <w:tcW w:w="1597" w:type="dxa"/>
          </w:tcPr>
          <w:p w14:paraId="7DFBA59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4.61</w:t>
            </w:r>
          </w:p>
        </w:tc>
        <w:tc>
          <w:tcPr>
            <w:tcW w:w="1597" w:type="dxa"/>
          </w:tcPr>
          <w:p w14:paraId="3A0D33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6F33F720" w14:textId="77777777" w:rsidTr="0022751D">
        <w:trPr>
          <w:trHeight w:val="287"/>
        </w:trPr>
        <w:tc>
          <w:tcPr>
            <w:tcW w:w="7981" w:type="dxa"/>
            <w:vAlign w:val="center"/>
          </w:tcPr>
          <w:p w14:paraId="7996175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97" w:type="dxa"/>
          </w:tcPr>
          <w:p w14:paraId="0E0A077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43.05</w:t>
            </w:r>
          </w:p>
        </w:tc>
        <w:tc>
          <w:tcPr>
            <w:tcW w:w="1598" w:type="dxa"/>
          </w:tcPr>
          <w:p w14:paraId="31CC8C1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24.31</w:t>
            </w:r>
          </w:p>
        </w:tc>
        <w:tc>
          <w:tcPr>
            <w:tcW w:w="1597" w:type="dxa"/>
          </w:tcPr>
          <w:p w14:paraId="0F2702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6697F8E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w:t>
            </w:r>
          </w:p>
        </w:tc>
      </w:tr>
      <w:tr w:rsidR="0022751D" w:rsidRPr="0050580D" w14:paraId="2F108EEF" w14:textId="77777777" w:rsidTr="0022751D">
        <w:trPr>
          <w:trHeight w:val="267"/>
        </w:trPr>
        <w:tc>
          <w:tcPr>
            <w:tcW w:w="7981" w:type="dxa"/>
            <w:vAlign w:val="center"/>
          </w:tcPr>
          <w:p w14:paraId="379C7E9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97" w:type="dxa"/>
          </w:tcPr>
          <w:p w14:paraId="09B112F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42.63</w:t>
            </w:r>
          </w:p>
        </w:tc>
        <w:tc>
          <w:tcPr>
            <w:tcW w:w="1598" w:type="dxa"/>
          </w:tcPr>
          <w:p w14:paraId="69324D3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24.27</w:t>
            </w:r>
          </w:p>
        </w:tc>
        <w:tc>
          <w:tcPr>
            <w:tcW w:w="1597" w:type="dxa"/>
          </w:tcPr>
          <w:p w14:paraId="49C971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500D73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5615B419" w14:textId="77777777" w:rsidTr="0022751D">
        <w:trPr>
          <w:trHeight w:val="287"/>
        </w:trPr>
        <w:tc>
          <w:tcPr>
            <w:tcW w:w="7981" w:type="dxa"/>
            <w:vAlign w:val="center"/>
          </w:tcPr>
          <w:p w14:paraId="294824D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97" w:type="dxa"/>
          </w:tcPr>
          <w:p w14:paraId="4FBB1B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42.81</w:t>
            </w:r>
          </w:p>
        </w:tc>
        <w:tc>
          <w:tcPr>
            <w:tcW w:w="1598" w:type="dxa"/>
          </w:tcPr>
          <w:p w14:paraId="58175EE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24.44</w:t>
            </w:r>
          </w:p>
        </w:tc>
        <w:tc>
          <w:tcPr>
            <w:tcW w:w="1597" w:type="dxa"/>
          </w:tcPr>
          <w:p w14:paraId="13A11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257D619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6CC89136" w14:textId="77777777" w:rsidTr="0022751D">
        <w:trPr>
          <w:trHeight w:val="287"/>
        </w:trPr>
        <w:tc>
          <w:tcPr>
            <w:tcW w:w="7981" w:type="dxa"/>
            <w:vAlign w:val="center"/>
          </w:tcPr>
          <w:p w14:paraId="19AAFF8C"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97" w:type="dxa"/>
          </w:tcPr>
          <w:p w14:paraId="501A56E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43.10</w:t>
            </w:r>
          </w:p>
        </w:tc>
        <w:tc>
          <w:tcPr>
            <w:tcW w:w="1598" w:type="dxa"/>
          </w:tcPr>
          <w:p w14:paraId="1D83D8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25.78</w:t>
            </w:r>
          </w:p>
        </w:tc>
        <w:tc>
          <w:tcPr>
            <w:tcW w:w="1597" w:type="dxa"/>
          </w:tcPr>
          <w:p w14:paraId="660F834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97" w:type="dxa"/>
          </w:tcPr>
          <w:p w14:paraId="7C2D314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4.43</w:t>
            </w:r>
          </w:p>
        </w:tc>
      </w:tr>
      <w:tr w:rsidR="0022751D" w:rsidRPr="0050580D" w14:paraId="1B921DD8" w14:textId="77777777" w:rsidTr="0022751D">
        <w:trPr>
          <w:trHeight w:val="267"/>
        </w:trPr>
        <w:tc>
          <w:tcPr>
            <w:tcW w:w="7981" w:type="dxa"/>
            <w:vAlign w:val="center"/>
          </w:tcPr>
          <w:p w14:paraId="6577C0C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97" w:type="dxa"/>
          </w:tcPr>
          <w:p w14:paraId="3E2B450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43.52</w:t>
            </w:r>
          </w:p>
        </w:tc>
        <w:tc>
          <w:tcPr>
            <w:tcW w:w="1598" w:type="dxa"/>
          </w:tcPr>
          <w:p w14:paraId="1D03A9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25.86</w:t>
            </w:r>
          </w:p>
        </w:tc>
        <w:tc>
          <w:tcPr>
            <w:tcW w:w="1597" w:type="dxa"/>
          </w:tcPr>
          <w:p w14:paraId="308BA2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77EB5E6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6FF9B07B" w14:textId="77777777" w:rsidTr="0022751D">
        <w:trPr>
          <w:trHeight w:val="287"/>
        </w:trPr>
        <w:tc>
          <w:tcPr>
            <w:tcW w:w="7981" w:type="dxa"/>
            <w:vAlign w:val="center"/>
          </w:tcPr>
          <w:p w14:paraId="4F8F9B6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97" w:type="dxa"/>
          </w:tcPr>
          <w:p w14:paraId="534946C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45.70</w:t>
            </w:r>
          </w:p>
        </w:tc>
        <w:tc>
          <w:tcPr>
            <w:tcW w:w="1598" w:type="dxa"/>
          </w:tcPr>
          <w:p w14:paraId="3D2E5A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26.95</w:t>
            </w:r>
          </w:p>
        </w:tc>
        <w:tc>
          <w:tcPr>
            <w:tcW w:w="1597" w:type="dxa"/>
          </w:tcPr>
          <w:p w14:paraId="3648338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4.84</w:t>
            </w:r>
          </w:p>
        </w:tc>
        <w:tc>
          <w:tcPr>
            <w:tcW w:w="1597" w:type="dxa"/>
          </w:tcPr>
          <w:p w14:paraId="0AEE387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4.54</w:t>
            </w:r>
          </w:p>
        </w:tc>
      </w:tr>
      <w:tr w:rsidR="0022751D" w:rsidRPr="0050580D" w14:paraId="0A234D9A" w14:textId="77777777" w:rsidTr="0022751D">
        <w:trPr>
          <w:trHeight w:val="287"/>
        </w:trPr>
        <w:tc>
          <w:tcPr>
            <w:tcW w:w="7981" w:type="dxa"/>
            <w:vAlign w:val="center"/>
          </w:tcPr>
          <w:p w14:paraId="58F44ACE"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97" w:type="dxa"/>
          </w:tcPr>
          <w:p w14:paraId="2EE69EDF"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0.58</w:t>
            </w:r>
          </w:p>
        </w:tc>
        <w:tc>
          <w:tcPr>
            <w:tcW w:w="1598" w:type="dxa"/>
          </w:tcPr>
          <w:p w14:paraId="6069A947"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0.34</w:t>
            </w:r>
          </w:p>
        </w:tc>
        <w:tc>
          <w:tcPr>
            <w:tcW w:w="1597" w:type="dxa"/>
          </w:tcPr>
          <w:p w14:paraId="508FE19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c>
          <w:tcPr>
            <w:tcW w:w="1597" w:type="dxa"/>
          </w:tcPr>
          <w:p w14:paraId="3ACDF45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r>
      <w:tr w:rsidR="0022751D" w:rsidRPr="0050580D" w14:paraId="12FE6B24" w14:textId="77777777" w:rsidTr="0022751D">
        <w:trPr>
          <w:trHeight w:val="287"/>
        </w:trPr>
        <w:tc>
          <w:tcPr>
            <w:tcW w:w="7981" w:type="dxa"/>
            <w:vAlign w:val="center"/>
          </w:tcPr>
          <w:p w14:paraId="0764D5EE"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97" w:type="dxa"/>
          </w:tcPr>
          <w:p w14:paraId="426FBBC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8" w:type="dxa"/>
          </w:tcPr>
          <w:p w14:paraId="5384144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D0B47E8"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4D24DC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4560FF1F"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5282732"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3.2.2 </w:t>
      </w:r>
      <w:r w:rsidR="009319A3" w:rsidRPr="00B36D33">
        <w:rPr>
          <w:rFonts w:ascii="Times New Roman" w:hAnsi="Times New Roman" w:cs="Times New Roman"/>
          <w:b/>
          <w:bCs/>
          <w:sz w:val="24"/>
          <w:szCs w:val="24"/>
          <w:lang w:val="en-GB"/>
        </w:rPr>
        <w:t xml:space="preserve">Disease incidence </w:t>
      </w:r>
    </w:p>
    <w:p w14:paraId="60748852" w14:textId="77777777" w:rsidR="009319A3" w:rsidRPr="00B36D33" w:rsidRDefault="00540C18"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3.2.2.1</w:t>
      </w:r>
      <w:r w:rsidR="009319A3" w:rsidRPr="00B36D33">
        <w:rPr>
          <w:rFonts w:ascii="Times New Roman" w:hAnsi="Times New Roman" w:cs="Times New Roman"/>
          <w:b/>
          <w:bCs/>
          <w:sz w:val="24"/>
          <w:szCs w:val="24"/>
          <w:lang w:val="en-GB"/>
        </w:rPr>
        <w:t xml:space="preserve"> Downy mildew </w:t>
      </w:r>
    </w:p>
    <w:p w14:paraId="719EA5DA"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w:t>
      </w:r>
      <w:r w:rsidR="0087075A">
        <w:rPr>
          <w:rFonts w:ascii="Times New Roman" w:hAnsi="Times New Roman" w:cs="Times New Roman"/>
          <w:bCs/>
          <w:sz w:val="24"/>
          <w:szCs w:val="24"/>
          <w:lang w:val="en-GB"/>
        </w:rPr>
        <w:t xml:space="preserve"> The data presented in Table </w:t>
      </w:r>
      <w:r w:rsidRPr="00B36D33">
        <w:rPr>
          <w:rFonts w:ascii="Times New Roman" w:hAnsi="Times New Roman" w:cs="Times New Roman"/>
          <w:bCs/>
          <w:sz w:val="24"/>
          <w:szCs w:val="24"/>
          <w:lang w:val="en-GB"/>
        </w:rPr>
        <w:t>5 revealed that the effect on disease incidence of ridge gourd during experimentation recorded that T</w:t>
      </w:r>
      <w:r w:rsidRPr="00B36D33">
        <w:rPr>
          <w:rFonts w:ascii="Times New Roman" w:hAnsi="Times New Roman" w:cs="Times New Roman"/>
          <w:bCs/>
          <w:sz w:val="24"/>
          <w:szCs w:val="24"/>
          <w:vertAlign w:val="subscript"/>
          <w:lang w:val="en-GB"/>
        </w:rPr>
        <w:t>15</w:t>
      </w:r>
      <w:r w:rsidRPr="00B36D33">
        <w:rPr>
          <w:rFonts w:ascii="Times New Roman" w:hAnsi="Times New Roman" w:cs="Times New Roman"/>
          <w:bCs/>
          <w:sz w:val="24"/>
          <w:szCs w:val="24"/>
          <w:lang w:val="en-GB"/>
        </w:rPr>
        <w:t xml:space="preserve">- Neem cake </w:t>
      </w:r>
      <w:r w:rsidRPr="00B36D33">
        <w:rPr>
          <w:rFonts w:ascii="Times New Roman" w:hAnsi="Times New Roman" w:cs="Times New Roman"/>
          <w:bCs/>
          <w:sz w:val="24"/>
          <w:szCs w:val="24"/>
          <w:lang w:val="en-IN"/>
        </w:rPr>
        <w:t xml:space="preserve">(2 t/ha) </w:t>
      </w:r>
      <w:r w:rsidRPr="00B36D33">
        <w:rPr>
          <w:rFonts w:ascii="Times New Roman" w:hAnsi="Times New Roman" w:cs="Times New Roman"/>
          <w:bCs/>
          <w:sz w:val="24"/>
          <w:szCs w:val="24"/>
          <w:lang w:val="en-GB"/>
        </w:rPr>
        <w:t>+ AMC was shown less (18.13) percent disease incidence and the highest incidence was recorded in T</w:t>
      </w:r>
      <w:r w:rsidRPr="00B36D33">
        <w:rPr>
          <w:rFonts w:ascii="Times New Roman" w:hAnsi="Times New Roman" w:cs="Times New Roman"/>
          <w:bCs/>
          <w:sz w:val="24"/>
          <w:szCs w:val="24"/>
          <w:vertAlign w:val="subscript"/>
          <w:lang w:val="en-GB"/>
        </w:rPr>
        <w:t>11</w:t>
      </w:r>
      <w:r w:rsidRPr="00B36D33">
        <w:rPr>
          <w:rFonts w:ascii="Times New Roman" w:hAnsi="Times New Roman" w:cs="Times New Roman"/>
          <w:bCs/>
          <w:sz w:val="24"/>
          <w:szCs w:val="24"/>
          <w:lang w:val="en-GB"/>
        </w:rPr>
        <w:t xml:space="preserve"> Absolute control (58.32) compared to other treatments during </w:t>
      </w:r>
      <w:r w:rsidRPr="00B36D33">
        <w:rPr>
          <w:rFonts w:ascii="Times New Roman" w:hAnsi="Times New Roman" w:cs="Times New Roman"/>
          <w:bCs/>
          <w:i/>
          <w:sz w:val="24"/>
          <w:szCs w:val="24"/>
          <w:lang w:val="en-GB"/>
        </w:rPr>
        <w:t>Kharif</w:t>
      </w:r>
      <w:r w:rsidRPr="00B36D33">
        <w:rPr>
          <w:rFonts w:ascii="Times New Roman" w:hAnsi="Times New Roman" w:cs="Times New Roman"/>
          <w:bCs/>
          <w:sz w:val="24"/>
          <w:szCs w:val="24"/>
          <w:lang w:val="en-GB"/>
        </w:rPr>
        <w:t xml:space="preserve"> season. The application of neem cake along with Arka microbial consortium (Azotobacter, Pseudomonas and bacillus) might have shown antagonist effect against disease incidence. </w:t>
      </w:r>
    </w:p>
    <w:p w14:paraId="6E4D83E5"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Abbasi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(2005) reported that organic amendments such as neem cake has been implicated in suppression of plant pathogens. Similar findings were also reported by Babu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(2002), Rao and </w:t>
      </w:r>
      <w:proofErr w:type="spellStart"/>
      <w:r w:rsidRPr="00B36D33">
        <w:rPr>
          <w:rFonts w:ascii="Times New Roman" w:hAnsi="Times New Roman" w:cs="Times New Roman"/>
          <w:bCs/>
          <w:sz w:val="24"/>
          <w:szCs w:val="24"/>
          <w:lang w:val="en-GB"/>
        </w:rPr>
        <w:t>Sitaramaiah</w:t>
      </w:r>
      <w:proofErr w:type="spellEnd"/>
      <w:r w:rsidRPr="00B36D33">
        <w:rPr>
          <w:rFonts w:ascii="Times New Roman" w:hAnsi="Times New Roman" w:cs="Times New Roman"/>
          <w:bCs/>
          <w:sz w:val="24"/>
          <w:szCs w:val="24"/>
          <w:lang w:val="en-GB"/>
        </w:rPr>
        <w:t xml:space="preserve"> (2000), Siddiqui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(2001).</w:t>
      </w:r>
    </w:p>
    <w:p w14:paraId="2EC9D104" w14:textId="77777777" w:rsidR="009319A3" w:rsidRPr="00540C18" w:rsidRDefault="009319A3" w:rsidP="009319A3">
      <w:pPr>
        <w:spacing w:line="360" w:lineRule="auto"/>
        <w:jc w:val="both"/>
        <w:rPr>
          <w:rFonts w:ascii="Times New Roman" w:hAnsi="Times New Roman" w:cs="Times New Roman"/>
          <w:b/>
          <w:bCs/>
          <w:sz w:val="24"/>
          <w:szCs w:val="24"/>
          <w:lang w:val="en-GB"/>
        </w:rPr>
      </w:pPr>
      <w:r w:rsidRPr="00540C18">
        <w:rPr>
          <w:rFonts w:ascii="Times New Roman" w:hAnsi="Times New Roman" w:cs="Times New Roman"/>
          <w:b/>
          <w:bCs/>
          <w:sz w:val="24"/>
          <w:szCs w:val="24"/>
        </w:rPr>
        <w:t xml:space="preserve"> </w:t>
      </w:r>
      <w:r w:rsidR="00540C18" w:rsidRPr="00540C18">
        <w:rPr>
          <w:rFonts w:ascii="Times New Roman" w:hAnsi="Times New Roman" w:cs="Times New Roman"/>
          <w:b/>
          <w:bCs/>
          <w:sz w:val="24"/>
          <w:szCs w:val="24"/>
        </w:rPr>
        <w:t xml:space="preserve">3.3 </w:t>
      </w:r>
      <w:r w:rsidRPr="00540C18">
        <w:rPr>
          <w:rFonts w:ascii="Times New Roman" w:hAnsi="Times New Roman" w:cs="Times New Roman"/>
          <w:b/>
          <w:sz w:val="24"/>
          <w:szCs w:val="24"/>
        </w:rPr>
        <w:t>Soil analysis</w:t>
      </w:r>
    </w:p>
    <w:p w14:paraId="0F6464CB"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3.3.1 </w:t>
      </w:r>
      <w:r w:rsidR="009319A3" w:rsidRPr="00B36D33">
        <w:rPr>
          <w:b/>
          <w:sz w:val="24"/>
          <w:szCs w:val="24"/>
        </w:rPr>
        <w:t>pH</w:t>
      </w:r>
    </w:p>
    <w:p w14:paraId="197B6729"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clearly indicated that pH did not differ significantly with different treatments during </w:t>
      </w:r>
      <w:r w:rsidRPr="00B36D33">
        <w:rPr>
          <w:i/>
          <w:sz w:val="24"/>
          <w:szCs w:val="24"/>
        </w:rPr>
        <w:t xml:space="preserve">Kharif </w:t>
      </w:r>
      <w:r w:rsidRPr="00B36D33">
        <w:rPr>
          <w:sz w:val="24"/>
          <w:szCs w:val="24"/>
        </w:rPr>
        <w:t>and Summer season respectively.</w:t>
      </w:r>
    </w:p>
    <w:p w14:paraId="2E315834" w14:textId="77777777" w:rsidR="009319A3" w:rsidRPr="00B36D33" w:rsidRDefault="009319A3" w:rsidP="009319A3">
      <w:pPr>
        <w:pStyle w:val="ListParagraph"/>
        <w:tabs>
          <w:tab w:val="left" w:pos="1766"/>
        </w:tabs>
        <w:spacing w:before="100" w:beforeAutospacing="1" w:after="100" w:afterAutospacing="1" w:line="360" w:lineRule="auto"/>
        <w:ind w:left="0" w:firstLine="0"/>
        <w:rPr>
          <w:b/>
          <w:sz w:val="24"/>
          <w:szCs w:val="24"/>
        </w:rPr>
      </w:pPr>
      <w:r w:rsidRPr="00B36D33">
        <w:rPr>
          <w:b/>
          <w:sz w:val="24"/>
          <w:szCs w:val="24"/>
        </w:rPr>
        <w:t xml:space="preserve"> </w:t>
      </w:r>
      <w:r w:rsidR="00540C18">
        <w:rPr>
          <w:b/>
          <w:sz w:val="24"/>
          <w:szCs w:val="24"/>
        </w:rPr>
        <w:t xml:space="preserve">3.3.2 </w:t>
      </w:r>
      <w:r w:rsidRPr="00B36D33">
        <w:rPr>
          <w:b/>
          <w:sz w:val="24"/>
          <w:szCs w:val="24"/>
        </w:rPr>
        <w:t>EC (</w:t>
      </w:r>
      <w:proofErr w:type="spellStart"/>
      <w:r w:rsidRPr="00B36D33">
        <w:rPr>
          <w:b/>
          <w:sz w:val="24"/>
          <w:szCs w:val="24"/>
        </w:rPr>
        <w:t>dS</w:t>
      </w:r>
      <w:proofErr w:type="spellEnd"/>
      <w:r w:rsidRPr="00B36D33">
        <w:rPr>
          <w:b/>
          <w:sz w:val="24"/>
          <w:szCs w:val="24"/>
        </w:rPr>
        <w:t>/m)</w:t>
      </w:r>
    </w:p>
    <w:p w14:paraId="3611813B"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there was no significant difference observed between the treatments during </w:t>
      </w:r>
      <w:r w:rsidRPr="00B36D33">
        <w:rPr>
          <w:i/>
          <w:sz w:val="24"/>
          <w:szCs w:val="24"/>
        </w:rPr>
        <w:t xml:space="preserve">Kharif </w:t>
      </w:r>
      <w:r w:rsidRPr="00B36D33">
        <w:rPr>
          <w:sz w:val="24"/>
          <w:szCs w:val="24"/>
        </w:rPr>
        <w:t>and Summer season respectively.</w:t>
      </w:r>
    </w:p>
    <w:p w14:paraId="58979311"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3.3.3. </w:t>
      </w:r>
      <w:r w:rsidR="009319A3" w:rsidRPr="00B36D33">
        <w:rPr>
          <w:b/>
          <w:sz w:val="24"/>
          <w:szCs w:val="24"/>
        </w:rPr>
        <w:t>Organic carbon (%)</w:t>
      </w:r>
    </w:p>
    <w:p w14:paraId="49F1DCD3"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w:t>
      </w:r>
      <w:r w:rsidR="0087075A">
        <w:rPr>
          <w:rFonts w:ascii="Times New Roman" w:hAnsi="Times New Roman" w:cs="Times New Roman"/>
          <w:sz w:val="24"/>
          <w:szCs w:val="24"/>
        </w:rPr>
        <w:t xml:space="preserve"> The data presented in Table </w:t>
      </w:r>
      <w:r w:rsidRPr="00B36D33">
        <w:rPr>
          <w:rFonts w:ascii="Times New Roman" w:hAnsi="Times New Roman" w:cs="Times New Roman"/>
          <w:sz w:val="24"/>
          <w:szCs w:val="24"/>
        </w:rPr>
        <w:t xml:space="preserve">6 clearly indicated that organic carbon did not differ significantly with different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and Summer season respectively.</w:t>
      </w:r>
    </w:p>
    <w:p w14:paraId="5EB168D6" w14:textId="77777777" w:rsidR="009319A3" w:rsidRPr="00B36D33" w:rsidRDefault="00540C18" w:rsidP="009319A3">
      <w:pPr>
        <w:spacing w:line="360" w:lineRule="auto"/>
        <w:jc w:val="both"/>
        <w:rPr>
          <w:rFonts w:ascii="Times New Roman" w:eastAsiaTheme="minorHAnsi" w:hAnsi="Times New Roman" w:cs="Times New Roman"/>
          <w:b/>
          <w:sz w:val="24"/>
          <w:szCs w:val="24"/>
          <w:lang w:val="en-IN" w:bidi="en-US"/>
        </w:rPr>
      </w:pPr>
      <w:r>
        <w:rPr>
          <w:rFonts w:ascii="Times New Roman" w:eastAsiaTheme="minorHAnsi" w:hAnsi="Times New Roman" w:cs="Times New Roman"/>
          <w:b/>
          <w:sz w:val="24"/>
          <w:szCs w:val="24"/>
          <w:lang w:val="en-IN" w:bidi="en-US"/>
        </w:rPr>
        <w:t xml:space="preserve">3.3.4 </w:t>
      </w:r>
      <w:r w:rsidR="009319A3" w:rsidRPr="00B36D33">
        <w:rPr>
          <w:rFonts w:ascii="Times New Roman" w:eastAsiaTheme="minorHAnsi" w:hAnsi="Times New Roman" w:cs="Times New Roman"/>
          <w:b/>
          <w:sz w:val="24"/>
          <w:szCs w:val="24"/>
          <w:lang w:val="en-IN" w:bidi="en-US"/>
        </w:rPr>
        <w:t>Available nitrogen (kg/ha)</w:t>
      </w:r>
    </w:p>
    <w:p w14:paraId="570FBFF1" w14:textId="77777777" w:rsidR="009319A3" w:rsidRPr="00B36D33" w:rsidRDefault="009319A3" w:rsidP="009319A3">
      <w:pPr>
        <w:spacing w:line="360" w:lineRule="auto"/>
        <w:jc w:val="both"/>
        <w:rPr>
          <w:rFonts w:ascii="Times New Roman" w:eastAsiaTheme="minorHAnsi" w:hAnsi="Times New Roman" w:cs="Times New Roman"/>
          <w:sz w:val="24"/>
          <w:szCs w:val="24"/>
          <w:lang w:val="en-IN" w:bidi="en-US"/>
        </w:rPr>
      </w:pPr>
      <w:r w:rsidRPr="00B36D33">
        <w:rPr>
          <w:rFonts w:ascii="Times New Roman" w:eastAsiaTheme="minorHAnsi" w:hAnsi="Times New Roman" w:cs="Times New Roman"/>
          <w:b/>
          <w:sz w:val="24"/>
          <w:szCs w:val="24"/>
          <w:lang w:val="en-IN" w:bidi="en-US"/>
        </w:rPr>
        <w:t xml:space="preserve">            </w:t>
      </w:r>
      <w:r w:rsidRPr="00B36D33">
        <w:rPr>
          <w:rFonts w:ascii="Times New Roman" w:eastAsiaTheme="minorHAnsi" w:hAnsi="Times New Roman" w:cs="Times New Roman"/>
          <w:sz w:val="24"/>
          <w:szCs w:val="24"/>
          <w:lang w:val="en-IN" w:bidi="en-US"/>
        </w:rPr>
        <w:t xml:space="preserve">The data pertaining to available nitrogen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val="en-IN" w:bidi="en-US"/>
        </w:rPr>
        <w:t xml:space="preserve"> are presented in Table </w:t>
      </w:r>
      <w:r w:rsidRPr="00B36D33">
        <w:rPr>
          <w:rFonts w:ascii="Times New Roman" w:eastAsiaTheme="minorHAnsi" w:hAnsi="Times New Roman" w:cs="Times New Roman"/>
          <w:sz w:val="24"/>
          <w:szCs w:val="24"/>
          <w:lang w:val="en-IN" w:bidi="en-US"/>
        </w:rPr>
        <w:t>7.</w:t>
      </w:r>
    </w:p>
    <w:p w14:paraId="12437777" w14:textId="77777777" w:rsidR="00205D5A"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nitrogen content in the soil (269.12 and 264.61)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w:t>
      </w:r>
    </w:p>
    <w:p w14:paraId="414ACDD2"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826DF8">
          <w:pgSz w:w="11906" w:h="16838"/>
          <w:pgMar w:top="1440" w:right="1440" w:bottom="1440" w:left="1440" w:header="709" w:footer="709" w:gutter="0"/>
          <w:cols w:space="708"/>
          <w:docGrid w:linePitch="360"/>
        </w:sectPr>
      </w:pPr>
    </w:p>
    <w:p w14:paraId="6DC6D6F7" w14:textId="77777777" w:rsidR="00F0036F" w:rsidRPr="00F0036F" w:rsidRDefault="007734A6" w:rsidP="00F0036F">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5. Effect of organic manures and biofertilizers on disease incidence of ridge gourd during </w:t>
      </w:r>
      <w:r w:rsidR="00F0036F" w:rsidRPr="00F0036F">
        <w:rPr>
          <w:rFonts w:ascii="Times New Roman" w:eastAsiaTheme="minorHAnsi" w:hAnsi="Times New Roman" w:cs="Times New Roman"/>
          <w:b/>
          <w:i/>
          <w:sz w:val="26"/>
          <w:szCs w:val="26"/>
          <w:lang w:val="en-GB"/>
        </w:rPr>
        <w:t>Kharif,</w:t>
      </w:r>
      <w:r w:rsidR="00F0036F" w:rsidRPr="00F0036F">
        <w:rPr>
          <w:rFonts w:ascii="Times New Roman" w:eastAsiaTheme="minorHAnsi" w:hAnsi="Times New Roman" w:cs="Times New Roman"/>
          <w:b/>
          <w:sz w:val="26"/>
          <w:szCs w:val="26"/>
          <w:lang w:val="en-GB"/>
        </w:rPr>
        <w:t xml:space="preserve"> 2021 </w:t>
      </w:r>
    </w:p>
    <w:tbl>
      <w:tblPr>
        <w:tblStyle w:val="TableGrid9"/>
        <w:tblW w:w="14886" w:type="dxa"/>
        <w:tblLayout w:type="fixed"/>
        <w:tblLook w:val="04A0" w:firstRow="1" w:lastRow="0" w:firstColumn="1" w:lastColumn="0" w:noHBand="0" w:noVBand="1"/>
      </w:tblPr>
      <w:tblGrid>
        <w:gridCol w:w="9936"/>
        <w:gridCol w:w="4950"/>
      </w:tblGrid>
      <w:tr w:rsidR="00F0036F" w:rsidRPr="0050580D" w14:paraId="5F3F6651" w14:textId="77777777" w:rsidTr="002009D7">
        <w:trPr>
          <w:trHeight w:val="474"/>
        </w:trPr>
        <w:tc>
          <w:tcPr>
            <w:tcW w:w="9936" w:type="dxa"/>
            <w:vMerge w:val="restart"/>
            <w:vAlign w:val="center"/>
          </w:tcPr>
          <w:p w14:paraId="0031AE3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4950" w:type="dxa"/>
            <w:vAlign w:val="center"/>
          </w:tcPr>
          <w:p w14:paraId="0CF5C1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Means of downy mildew</w:t>
            </w:r>
          </w:p>
          <w:p w14:paraId="4B0D7B4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Per cent Incidence</w:t>
            </w:r>
          </w:p>
        </w:tc>
      </w:tr>
      <w:tr w:rsidR="00F0036F" w:rsidRPr="0050580D" w14:paraId="6092F529" w14:textId="77777777" w:rsidTr="002009D7">
        <w:trPr>
          <w:trHeight w:val="90"/>
        </w:trPr>
        <w:tc>
          <w:tcPr>
            <w:tcW w:w="9936" w:type="dxa"/>
            <w:vMerge/>
            <w:vAlign w:val="center"/>
          </w:tcPr>
          <w:p w14:paraId="1E4514EF"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4950" w:type="dxa"/>
            <w:vAlign w:val="center"/>
          </w:tcPr>
          <w:p w14:paraId="5B40D0B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 2021</w:t>
            </w:r>
          </w:p>
        </w:tc>
      </w:tr>
      <w:tr w:rsidR="00F0036F" w:rsidRPr="0050580D" w14:paraId="7F4D09E3" w14:textId="77777777" w:rsidTr="002009D7">
        <w:trPr>
          <w:trHeight w:val="236"/>
        </w:trPr>
        <w:tc>
          <w:tcPr>
            <w:tcW w:w="9936" w:type="dxa"/>
            <w:vAlign w:val="center"/>
          </w:tcPr>
          <w:p w14:paraId="00D3FE17"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4950" w:type="dxa"/>
            <w:vAlign w:val="center"/>
          </w:tcPr>
          <w:p w14:paraId="5FC763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24.97</w:t>
            </w:r>
          </w:p>
        </w:tc>
      </w:tr>
      <w:tr w:rsidR="00F0036F" w:rsidRPr="0050580D" w14:paraId="0E842F41" w14:textId="77777777" w:rsidTr="002009D7">
        <w:trPr>
          <w:trHeight w:val="216"/>
        </w:trPr>
        <w:tc>
          <w:tcPr>
            <w:tcW w:w="9936" w:type="dxa"/>
            <w:vAlign w:val="center"/>
          </w:tcPr>
          <w:p w14:paraId="498141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4950" w:type="dxa"/>
            <w:vAlign w:val="center"/>
          </w:tcPr>
          <w:p w14:paraId="7EB205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25.53</w:t>
            </w:r>
          </w:p>
        </w:tc>
      </w:tr>
      <w:tr w:rsidR="00F0036F" w:rsidRPr="0050580D" w14:paraId="0FD121F2" w14:textId="77777777" w:rsidTr="002009D7">
        <w:trPr>
          <w:trHeight w:val="236"/>
        </w:trPr>
        <w:tc>
          <w:tcPr>
            <w:tcW w:w="9936" w:type="dxa"/>
            <w:vAlign w:val="center"/>
          </w:tcPr>
          <w:p w14:paraId="001597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4950" w:type="dxa"/>
            <w:vAlign w:val="center"/>
          </w:tcPr>
          <w:p w14:paraId="575916E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24.60</w:t>
            </w:r>
          </w:p>
        </w:tc>
      </w:tr>
      <w:tr w:rsidR="00F0036F" w:rsidRPr="0050580D" w14:paraId="293C5273" w14:textId="77777777" w:rsidTr="002009D7">
        <w:trPr>
          <w:trHeight w:val="216"/>
        </w:trPr>
        <w:tc>
          <w:tcPr>
            <w:tcW w:w="9936" w:type="dxa"/>
            <w:vAlign w:val="center"/>
          </w:tcPr>
          <w:p w14:paraId="6510099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4950" w:type="dxa"/>
            <w:vAlign w:val="center"/>
          </w:tcPr>
          <w:p w14:paraId="334CED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24.85</w:t>
            </w:r>
          </w:p>
        </w:tc>
      </w:tr>
      <w:tr w:rsidR="00F0036F" w:rsidRPr="0050580D" w14:paraId="2D9E9C1B" w14:textId="77777777" w:rsidTr="002009D7">
        <w:trPr>
          <w:trHeight w:val="236"/>
        </w:trPr>
        <w:tc>
          <w:tcPr>
            <w:tcW w:w="9936" w:type="dxa"/>
            <w:vAlign w:val="center"/>
          </w:tcPr>
          <w:p w14:paraId="0A33CA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4950" w:type="dxa"/>
            <w:vAlign w:val="center"/>
          </w:tcPr>
          <w:p w14:paraId="7FFD25C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23.17</w:t>
            </w:r>
          </w:p>
        </w:tc>
      </w:tr>
      <w:tr w:rsidR="00F0036F" w:rsidRPr="0050580D" w14:paraId="630449FD" w14:textId="77777777" w:rsidTr="002009D7">
        <w:trPr>
          <w:trHeight w:val="216"/>
        </w:trPr>
        <w:tc>
          <w:tcPr>
            <w:tcW w:w="9936" w:type="dxa"/>
            <w:vAlign w:val="center"/>
          </w:tcPr>
          <w:p w14:paraId="38D791C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4950" w:type="dxa"/>
            <w:vAlign w:val="center"/>
          </w:tcPr>
          <w:p w14:paraId="41011E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23.37</w:t>
            </w:r>
          </w:p>
        </w:tc>
      </w:tr>
      <w:tr w:rsidR="00F0036F" w:rsidRPr="0050580D" w14:paraId="01843980" w14:textId="77777777" w:rsidTr="002009D7">
        <w:trPr>
          <w:trHeight w:val="236"/>
        </w:trPr>
        <w:tc>
          <w:tcPr>
            <w:tcW w:w="9936" w:type="dxa"/>
            <w:vAlign w:val="center"/>
          </w:tcPr>
          <w:p w14:paraId="3697644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4950" w:type="dxa"/>
            <w:vAlign w:val="center"/>
          </w:tcPr>
          <w:p w14:paraId="68EDAFF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22.26</w:t>
            </w:r>
          </w:p>
        </w:tc>
      </w:tr>
      <w:tr w:rsidR="00F0036F" w:rsidRPr="0050580D" w14:paraId="7DF144E1" w14:textId="77777777" w:rsidTr="002009D7">
        <w:trPr>
          <w:trHeight w:val="216"/>
        </w:trPr>
        <w:tc>
          <w:tcPr>
            <w:tcW w:w="9936" w:type="dxa"/>
            <w:vAlign w:val="center"/>
          </w:tcPr>
          <w:p w14:paraId="489EA1C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4950" w:type="dxa"/>
            <w:vAlign w:val="center"/>
          </w:tcPr>
          <w:p w14:paraId="08B0B3E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22.65</w:t>
            </w:r>
          </w:p>
        </w:tc>
      </w:tr>
      <w:tr w:rsidR="00F0036F" w:rsidRPr="0050580D" w14:paraId="591DC3DF" w14:textId="77777777" w:rsidTr="002009D7">
        <w:trPr>
          <w:trHeight w:val="236"/>
        </w:trPr>
        <w:tc>
          <w:tcPr>
            <w:tcW w:w="9936" w:type="dxa"/>
            <w:vAlign w:val="center"/>
          </w:tcPr>
          <w:p w14:paraId="2BEC67E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4950" w:type="dxa"/>
            <w:vAlign w:val="center"/>
          </w:tcPr>
          <w:p w14:paraId="275A954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25.77</w:t>
            </w:r>
          </w:p>
        </w:tc>
      </w:tr>
      <w:tr w:rsidR="00F0036F" w:rsidRPr="0050580D" w14:paraId="765D9989" w14:textId="77777777" w:rsidTr="002009D7">
        <w:trPr>
          <w:trHeight w:val="216"/>
        </w:trPr>
        <w:tc>
          <w:tcPr>
            <w:tcW w:w="9936" w:type="dxa"/>
            <w:vAlign w:val="center"/>
          </w:tcPr>
          <w:p w14:paraId="65F01E3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4950" w:type="dxa"/>
            <w:vAlign w:val="center"/>
          </w:tcPr>
          <w:p w14:paraId="47C547B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26.55</w:t>
            </w:r>
          </w:p>
        </w:tc>
      </w:tr>
      <w:tr w:rsidR="00F0036F" w:rsidRPr="0050580D" w14:paraId="660E32E7" w14:textId="77777777" w:rsidTr="002009D7">
        <w:trPr>
          <w:trHeight w:val="236"/>
        </w:trPr>
        <w:tc>
          <w:tcPr>
            <w:tcW w:w="9936" w:type="dxa"/>
            <w:vAlign w:val="center"/>
          </w:tcPr>
          <w:p w14:paraId="7FD81D5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4950" w:type="dxa"/>
            <w:vAlign w:val="center"/>
          </w:tcPr>
          <w:p w14:paraId="20EAAD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24.35</w:t>
            </w:r>
          </w:p>
        </w:tc>
      </w:tr>
      <w:tr w:rsidR="00F0036F" w:rsidRPr="0050580D" w14:paraId="453F4242" w14:textId="77777777" w:rsidTr="002009D7">
        <w:trPr>
          <w:trHeight w:val="216"/>
        </w:trPr>
        <w:tc>
          <w:tcPr>
            <w:tcW w:w="9936" w:type="dxa"/>
            <w:vAlign w:val="center"/>
          </w:tcPr>
          <w:p w14:paraId="49C3C5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4950" w:type="dxa"/>
            <w:vAlign w:val="center"/>
          </w:tcPr>
          <w:p w14:paraId="7676C3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24.81</w:t>
            </w:r>
          </w:p>
        </w:tc>
      </w:tr>
      <w:tr w:rsidR="00F0036F" w:rsidRPr="0050580D" w14:paraId="5BDD522A" w14:textId="77777777" w:rsidTr="002009D7">
        <w:trPr>
          <w:trHeight w:val="87"/>
        </w:trPr>
        <w:tc>
          <w:tcPr>
            <w:tcW w:w="9936" w:type="dxa"/>
            <w:vAlign w:val="center"/>
          </w:tcPr>
          <w:p w14:paraId="26DDC4B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4950" w:type="dxa"/>
            <w:vAlign w:val="center"/>
          </w:tcPr>
          <w:p w14:paraId="24D008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20.33</w:t>
            </w:r>
          </w:p>
        </w:tc>
      </w:tr>
      <w:tr w:rsidR="00F0036F" w:rsidRPr="0050580D" w14:paraId="515F9166" w14:textId="77777777" w:rsidTr="002009D7">
        <w:trPr>
          <w:trHeight w:val="216"/>
        </w:trPr>
        <w:tc>
          <w:tcPr>
            <w:tcW w:w="9936" w:type="dxa"/>
            <w:vAlign w:val="center"/>
          </w:tcPr>
          <w:p w14:paraId="54A5FD8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4950" w:type="dxa"/>
            <w:vAlign w:val="center"/>
          </w:tcPr>
          <w:p w14:paraId="7EFD2A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20.45</w:t>
            </w:r>
          </w:p>
        </w:tc>
      </w:tr>
      <w:tr w:rsidR="00F0036F" w:rsidRPr="0050580D" w14:paraId="6433EFDF" w14:textId="77777777" w:rsidTr="002009D7">
        <w:trPr>
          <w:trHeight w:val="236"/>
        </w:trPr>
        <w:tc>
          <w:tcPr>
            <w:tcW w:w="9936" w:type="dxa"/>
            <w:vAlign w:val="center"/>
          </w:tcPr>
          <w:p w14:paraId="5A59E65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4950" w:type="dxa"/>
            <w:vAlign w:val="center"/>
          </w:tcPr>
          <w:p w14:paraId="45E7AF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18.13</w:t>
            </w:r>
          </w:p>
        </w:tc>
      </w:tr>
      <w:tr w:rsidR="00F0036F" w:rsidRPr="0050580D" w14:paraId="41A9FFF1" w14:textId="77777777" w:rsidTr="002009D7">
        <w:trPr>
          <w:trHeight w:val="216"/>
        </w:trPr>
        <w:tc>
          <w:tcPr>
            <w:tcW w:w="9936" w:type="dxa"/>
            <w:vAlign w:val="center"/>
          </w:tcPr>
          <w:p w14:paraId="37862F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4950" w:type="dxa"/>
            <w:vAlign w:val="center"/>
          </w:tcPr>
          <w:p w14:paraId="31E88E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19.66</w:t>
            </w:r>
          </w:p>
        </w:tc>
      </w:tr>
      <w:tr w:rsidR="00F0036F" w:rsidRPr="0050580D" w14:paraId="166A06CC" w14:textId="77777777" w:rsidTr="002009D7">
        <w:trPr>
          <w:trHeight w:val="236"/>
        </w:trPr>
        <w:tc>
          <w:tcPr>
            <w:tcW w:w="9936" w:type="dxa"/>
            <w:vAlign w:val="center"/>
          </w:tcPr>
          <w:p w14:paraId="31CC93F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4950" w:type="dxa"/>
            <w:vAlign w:val="center"/>
          </w:tcPr>
          <w:p w14:paraId="10548B2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r>
      <w:tr w:rsidR="00F0036F" w:rsidRPr="0050580D" w14:paraId="3AC5D9B4" w14:textId="77777777" w:rsidTr="002009D7">
        <w:trPr>
          <w:trHeight w:val="216"/>
        </w:trPr>
        <w:tc>
          <w:tcPr>
            <w:tcW w:w="9936" w:type="dxa"/>
            <w:vAlign w:val="center"/>
          </w:tcPr>
          <w:p w14:paraId="7C936E1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4950" w:type="dxa"/>
            <w:vAlign w:val="center"/>
          </w:tcPr>
          <w:p w14:paraId="3EF43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30.47</w:t>
            </w:r>
          </w:p>
        </w:tc>
      </w:tr>
      <w:tr w:rsidR="00F0036F" w:rsidRPr="0050580D" w14:paraId="7ED75AE7" w14:textId="77777777" w:rsidTr="002009D7">
        <w:trPr>
          <w:trHeight w:val="236"/>
        </w:trPr>
        <w:tc>
          <w:tcPr>
            <w:tcW w:w="9936" w:type="dxa"/>
            <w:vAlign w:val="center"/>
          </w:tcPr>
          <w:p w14:paraId="533DAE9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4950" w:type="dxa"/>
            <w:vAlign w:val="center"/>
          </w:tcPr>
          <w:p w14:paraId="0060061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47.56</w:t>
            </w:r>
          </w:p>
        </w:tc>
      </w:tr>
      <w:tr w:rsidR="00F0036F" w:rsidRPr="0050580D" w14:paraId="143505B7" w14:textId="77777777" w:rsidTr="002009D7">
        <w:trPr>
          <w:trHeight w:val="216"/>
        </w:trPr>
        <w:tc>
          <w:tcPr>
            <w:tcW w:w="9936" w:type="dxa"/>
            <w:vAlign w:val="center"/>
          </w:tcPr>
          <w:p w14:paraId="26C73DF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4950" w:type="dxa"/>
            <w:vAlign w:val="center"/>
          </w:tcPr>
          <w:p w14:paraId="44A1F4B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58.32</w:t>
            </w:r>
          </w:p>
        </w:tc>
      </w:tr>
      <w:tr w:rsidR="00F0036F" w:rsidRPr="0050580D" w14:paraId="05610491" w14:textId="77777777" w:rsidTr="002009D7">
        <w:trPr>
          <w:trHeight w:val="236"/>
        </w:trPr>
        <w:tc>
          <w:tcPr>
            <w:tcW w:w="9936" w:type="dxa"/>
            <w:vAlign w:val="center"/>
          </w:tcPr>
          <w:p w14:paraId="51290809"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4950" w:type="dxa"/>
            <w:vAlign w:val="center"/>
          </w:tcPr>
          <w:p w14:paraId="2E2610D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0.32</w:t>
            </w:r>
          </w:p>
        </w:tc>
      </w:tr>
      <w:tr w:rsidR="00F0036F" w:rsidRPr="0050580D" w14:paraId="27C57315" w14:textId="77777777" w:rsidTr="002009D7">
        <w:trPr>
          <w:trHeight w:val="236"/>
        </w:trPr>
        <w:tc>
          <w:tcPr>
            <w:tcW w:w="9936" w:type="dxa"/>
            <w:vAlign w:val="center"/>
          </w:tcPr>
          <w:p w14:paraId="75F8D6D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4950" w:type="dxa"/>
            <w:vAlign w:val="center"/>
          </w:tcPr>
          <w:p w14:paraId="6656B7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0.91</w:t>
            </w:r>
          </w:p>
        </w:tc>
      </w:tr>
    </w:tbl>
    <w:p w14:paraId="5CDCAF9D" w14:textId="77777777" w:rsidR="00F0036F" w:rsidRPr="00F0036F" w:rsidRDefault="00F0036F" w:rsidP="00F0036F">
      <w:pPr>
        <w:tabs>
          <w:tab w:val="left" w:pos="907"/>
        </w:tabs>
        <w:spacing w:after="160" w:line="259" w:lineRule="auto"/>
        <w:rPr>
          <w:rFonts w:ascii="Times New Roman" w:eastAsiaTheme="minorHAnsi" w:hAnsi="Times New Roman" w:cs="Times New Roman"/>
          <w:lang w:val="en-GB"/>
        </w:rPr>
      </w:pPr>
      <w:r w:rsidRPr="00F0036F">
        <w:rPr>
          <w:rFonts w:ascii="Times New Roman" w:eastAsiaTheme="minorHAnsi" w:hAnsi="Times New Roman" w:cs="Times New Roman"/>
          <w:lang w:val="en-GB"/>
        </w:rPr>
        <w:t>Note: Downy mildew has not been reported in Summer season</w:t>
      </w:r>
    </w:p>
    <w:p w14:paraId="194A02B6"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4756D071"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68874E19" w14:textId="77777777" w:rsidR="00F0036F" w:rsidRPr="00F0036F" w:rsidRDefault="007734A6" w:rsidP="00F0036F">
      <w:pPr>
        <w:spacing w:after="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6. </w:t>
      </w:r>
      <w:r w:rsidR="00F0036F" w:rsidRPr="00F0036F">
        <w:rPr>
          <w:rFonts w:ascii="Times New Roman" w:eastAsiaTheme="minorHAnsi" w:hAnsi="Times New Roman" w:cs="Times New Roman"/>
          <w:b/>
          <w:sz w:val="26"/>
          <w:szCs w:val="26"/>
          <w:lang w:val="en-GB"/>
        </w:rPr>
        <w:t xml:space="preserve">Effect of organic manures and biofertilizers on </w:t>
      </w:r>
      <w:r w:rsidR="00F0036F" w:rsidRPr="00F0036F">
        <w:rPr>
          <w:rFonts w:ascii="Times New Roman" w:eastAsiaTheme="minorHAnsi" w:hAnsi="Times New Roman" w:cs="Times New Roman"/>
          <w:b/>
          <w:sz w:val="24"/>
          <w:szCs w:val="24"/>
          <w:lang w:val="en-GB"/>
        </w:rPr>
        <w:t>P</w:t>
      </w:r>
      <w:r w:rsidR="00F0036F" w:rsidRPr="00F0036F">
        <w:rPr>
          <w:rFonts w:ascii="Times New Roman" w:eastAsiaTheme="minorHAnsi" w:hAnsi="Times New Roman" w:cs="Times New Roman"/>
          <w:b/>
          <w:sz w:val="24"/>
          <w:szCs w:val="24"/>
          <w:vertAlign w:val="superscript"/>
          <w:lang w:val="en-GB"/>
        </w:rPr>
        <w:t>H</w:t>
      </w:r>
      <w:r w:rsidR="00F0036F" w:rsidRPr="00F0036F">
        <w:rPr>
          <w:rFonts w:ascii="Times New Roman" w:eastAsiaTheme="minorHAnsi" w:hAnsi="Times New Roman" w:cs="Times New Roman"/>
          <w:b/>
          <w:sz w:val="24"/>
          <w:szCs w:val="24"/>
          <w:vertAlign w:val="subscript"/>
          <w:lang w:val="en-GB"/>
        </w:rPr>
        <w:t>,</w:t>
      </w:r>
      <w:r w:rsidR="00F0036F" w:rsidRPr="00F0036F">
        <w:rPr>
          <w:rFonts w:ascii="Times New Roman" w:eastAsiaTheme="minorHAnsi" w:hAnsi="Times New Roman" w:cs="Times New Roman"/>
          <w:b/>
          <w:sz w:val="24"/>
          <w:szCs w:val="24"/>
          <w:vertAlign w:val="superscript"/>
          <w:lang w:val="en-GB"/>
        </w:rPr>
        <w:t xml:space="preserve"> </w:t>
      </w:r>
      <w:r w:rsidR="00F0036F" w:rsidRPr="00F0036F">
        <w:rPr>
          <w:rFonts w:ascii="Times New Roman" w:eastAsiaTheme="minorHAnsi" w:hAnsi="Times New Roman" w:cs="Times New Roman"/>
          <w:b/>
          <w:sz w:val="24"/>
          <w:szCs w:val="24"/>
          <w:lang w:val="en-GB"/>
        </w:rPr>
        <w:t>Electrical conductivity (</w:t>
      </w:r>
      <w:proofErr w:type="spellStart"/>
      <w:r w:rsidR="00F0036F" w:rsidRPr="00F0036F">
        <w:rPr>
          <w:rFonts w:ascii="Times New Roman" w:eastAsiaTheme="minorHAnsi" w:hAnsi="Times New Roman" w:cs="Times New Roman"/>
          <w:b/>
          <w:sz w:val="24"/>
          <w:szCs w:val="24"/>
          <w:lang w:val="en-GB"/>
        </w:rPr>
        <w:t>dS</w:t>
      </w:r>
      <w:proofErr w:type="spellEnd"/>
      <w:r w:rsidR="00F0036F" w:rsidRPr="00F0036F">
        <w:rPr>
          <w:rFonts w:ascii="Times New Roman" w:eastAsiaTheme="minorHAnsi" w:hAnsi="Times New Roman" w:cs="Times New Roman"/>
          <w:b/>
          <w:sz w:val="24"/>
          <w:szCs w:val="24"/>
          <w:lang w:val="en-GB"/>
        </w:rPr>
        <w:t xml:space="preserve">/m) and Organic carbon (%) </w:t>
      </w:r>
      <w:r>
        <w:rPr>
          <w:rFonts w:ascii="Times New Roman" w:eastAsiaTheme="minorHAnsi" w:hAnsi="Times New Roman" w:cs="Times New Roman"/>
          <w:b/>
          <w:sz w:val="26"/>
          <w:szCs w:val="26"/>
          <w:lang w:val="en-GB"/>
        </w:rPr>
        <w:t xml:space="preserve">of ridge gourd </w:t>
      </w:r>
      <w:r>
        <w:rPr>
          <w:rFonts w:ascii="Times New Roman" w:eastAsiaTheme="minorHAnsi" w:hAnsi="Times New Roman" w:cs="Times New Roman"/>
          <w:b/>
          <w:sz w:val="26"/>
          <w:szCs w:val="26"/>
          <w:lang w:val="en-GB"/>
        </w:rPr>
        <w:tab/>
        <w:t xml:space="preserve">    </w:t>
      </w:r>
      <w:r w:rsidR="00F0036F" w:rsidRPr="00F0036F">
        <w:rPr>
          <w:rFonts w:ascii="Times New Roman" w:eastAsiaTheme="minorHAnsi" w:hAnsi="Times New Roman" w:cs="Times New Roman"/>
          <w:b/>
          <w:sz w:val="26"/>
          <w:szCs w:val="26"/>
          <w:lang w:val="en-GB"/>
        </w:rPr>
        <w:t xml:space="preserve">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0"/>
        <w:tblW w:w="14543" w:type="dxa"/>
        <w:tblLayout w:type="fixed"/>
        <w:tblLook w:val="04A0" w:firstRow="1" w:lastRow="0" w:firstColumn="1" w:lastColumn="0" w:noHBand="0" w:noVBand="1"/>
      </w:tblPr>
      <w:tblGrid>
        <w:gridCol w:w="5949"/>
        <w:gridCol w:w="1276"/>
        <w:gridCol w:w="1134"/>
        <w:gridCol w:w="1842"/>
        <w:gridCol w:w="1560"/>
        <w:gridCol w:w="1404"/>
        <w:gridCol w:w="1378"/>
      </w:tblGrid>
      <w:tr w:rsidR="00F0036F" w:rsidRPr="0050580D" w14:paraId="1D630D8F" w14:textId="77777777" w:rsidTr="002009D7">
        <w:trPr>
          <w:trHeight w:val="337"/>
        </w:trPr>
        <w:tc>
          <w:tcPr>
            <w:tcW w:w="5949" w:type="dxa"/>
            <w:vMerge w:val="restart"/>
            <w:vAlign w:val="center"/>
          </w:tcPr>
          <w:p w14:paraId="29CC072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410" w:type="dxa"/>
            <w:gridSpan w:val="2"/>
            <w:vAlign w:val="center"/>
          </w:tcPr>
          <w:p w14:paraId="133A1BA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w:t>
            </w:r>
            <w:r w:rsidRPr="0050580D">
              <w:rPr>
                <w:rFonts w:ascii="Times New Roman" w:eastAsiaTheme="minorHAnsi" w:hAnsi="Times New Roman" w:cs="Times New Roman"/>
                <w:b/>
                <w:sz w:val="24"/>
                <w:szCs w:val="24"/>
                <w:vertAlign w:val="superscript"/>
                <w:lang w:val="en-GB"/>
              </w:rPr>
              <w:t>H</w:t>
            </w:r>
          </w:p>
        </w:tc>
        <w:tc>
          <w:tcPr>
            <w:tcW w:w="3402" w:type="dxa"/>
            <w:gridSpan w:val="2"/>
            <w:vAlign w:val="center"/>
          </w:tcPr>
          <w:p w14:paraId="3742FAD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Electrical conductivity (</w:t>
            </w:r>
            <w:proofErr w:type="spellStart"/>
            <w:r w:rsidRPr="0050580D">
              <w:rPr>
                <w:rFonts w:ascii="Times New Roman" w:eastAsiaTheme="minorHAnsi" w:hAnsi="Times New Roman" w:cs="Times New Roman"/>
                <w:b/>
                <w:sz w:val="24"/>
                <w:szCs w:val="24"/>
                <w:lang w:val="en-GB"/>
              </w:rPr>
              <w:t>dS</w:t>
            </w:r>
            <w:proofErr w:type="spellEnd"/>
            <w:r w:rsidRPr="0050580D">
              <w:rPr>
                <w:rFonts w:ascii="Times New Roman" w:eastAsiaTheme="minorHAnsi" w:hAnsi="Times New Roman" w:cs="Times New Roman"/>
                <w:b/>
                <w:sz w:val="24"/>
                <w:szCs w:val="24"/>
                <w:lang w:val="en-GB"/>
              </w:rPr>
              <w:t>/m)</w:t>
            </w:r>
          </w:p>
        </w:tc>
        <w:tc>
          <w:tcPr>
            <w:tcW w:w="2782" w:type="dxa"/>
            <w:gridSpan w:val="2"/>
            <w:vAlign w:val="center"/>
          </w:tcPr>
          <w:p w14:paraId="1F9E77B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Organic carbon (%)</w:t>
            </w:r>
          </w:p>
        </w:tc>
      </w:tr>
      <w:tr w:rsidR="00F0036F" w:rsidRPr="0050580D" w14:paraId="4F5B44A5" w14:textId="77777777" w:rsidTr="002009D7">
        <w:trPr>
          <w:trHeight w:val="203"/>
        </w:trPr>
        <w:tc>
          <w:tcPr>
            <w:tcW w:w="5949" w:type="dxa"/>
            <w:vMerge/>
            <w:vAlign w:val="center"/>
          </w:tcPr>
          <w:p w14:paraId="7C0BE044"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276" w:type="dxa"/>
            <w:vAlign w:val="center"/>
          </w:tcPr>
          <w:p w14:paraId="6EA78F2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D2CC8E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134" w:type="dxa"/>
            <w:vAlign w:val="center"/>
          </w:tcPr>
          <w:p w14:paraId="2A25179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07FB5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842" w:type="dxa"/>
            <w:vAlign w:val="center"/>
          </w:tcPr>
          <w:p w14:paraId="094204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44B3C93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60" w:type="dxa"/>
            <w:vAlign w:val="center"/>
          </w:tcPr>
          <w:p w14:paraId="403B229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37AACC0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404" w:type="dxa"/>
            <w:vAlign w:val="center"/>
          </w:tcPr>
          <w:p w14:paraId="2E61115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CE2FB5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0AD01B8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BDFB3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523C2D63" w14:textId="77777777" w:rsidTr="002009D7">
        <w:trPr>
          <w:trHeight w:val="287"/>
        </w:trPr>
        <w:tc>
          <w:tcPr>
            <w:tcW w:w="5949" w:type="dxa"/>
            <w:vAlign w:val="center"/>
          </w:tcPr>
          <w:p w14:paraId="7B655BDC"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276" w:type="dxa"/>
            <w:vAlign w:val="center"/>
          </w:tcPr>
          <w:p w14:paraId="7A81F2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6476BC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5CFD98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07D68B8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404" w:type="dxa"/>
            <w:vAlign w:val="center"/>
          </w:tcPr>
          <w:p w14:paraId="4CB35E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1838B31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4EA43A25" w14:textId="77777777" w:rsidTr="002009D7">
        <w:trPr>
          <w:trHeight w:val="267"/>
        </w:trPr>
        <w:tc>
          <w:tcPr>
            <w:tcW w:w="5949" w:type="dxa"/>
            <w:vAlign w:val="center"/>
          </w:tcPr>
          <w:p w14:paraId="69A5FE3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276" w:type="dxa"/>
            <w:vAlign w:val="center"/>
          </w:tcPr>
          <w:p w14:paraId="20174A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134" w:type="dxa"/>
            <w:vAlign w:val="center"/>
          </w:tcPr>
          <w:p w14:paraId="389B3A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7.32</w:t>
            </w:r>
          </w:p>
        </w:tc>
        <w:tc>
          <w:tcPr>
            <w:tcW w:w="1842" w:type="dxa"/>
            <w:vAlign w:val="center"/>
          </w:tcPr>
          <w:p w14:paraId="360E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5895C1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0.277</w:t>
            </w:r>
          </w:p>
        </w:tc>
        <w:tc>
          <w:tcPr>
            <w:tcW w:w="1404" w:type="dxa"/>
            <w:vAlign w:val="center"/>
          </w:tcPr>
          <w:p w14:paraId="043A89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54C96E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640578E" w14:textId="77777777" w:rsidTr="002009D7">
        <w:trPr>
          <w:trHeight w:val="287"/>
        </w:trPr>
        <w:tc>
          <w:tcPr>
            <w:tcW w:w="5949" w:type="dxa"/>
            <w:vAlign w:val="center"/>
          </w:tcPr>
          <w:p w14:paraId="0D578C7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276" w:type="dxa"/>
            <w:vAlign w:val="center"/>
          </w:tcPr>
          <w:p w14:paraId="72B552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31206B7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842" w:type="dxa"/>
            <w:vAlign w:val="center"/>
          </w:tcPr>
          <w:p w14:paraId="43C7796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0.279</w:t>
            </w:r>
          </w:p>
        </w:tc>
        <w:tc>
          <w:tcPr>
            <w:tcW w:w="1560" w:type="dxa"/>
            <w:vAlign w:val="center"/>
          </w:tcPr>
          <w:p w14:paraId="5688BDE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0.283</w:t>
            </w:r>
          </w:p>
        </w:tc>
        <w:tc>
          <w:tcPr>
            <w:tcW w:w="1404" w:type="dxa"/>
            <w:vAlign w:val="center"/>
          </w:tcPr>
          <w:p w14:paraId="56EA392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72A099F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1765E556" w14:textId="77777777" w:rsidTr="002009D7">
        <w:trPr>
          <w:trHeight w:val="287"/>
        </w:trPr>
        <w:tc>
          <w:tcPr>
            <w:tcW w:w="5949" w:type="dxa"/>
            <w:vAlign w:val="center"/>
          </w:tcPr>
          <w:p w14:paraId="3D6B91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276" w:type="dxa"/>
            <w:vAlign w:val="center"/>
          </w:tcPr>
          <w:p w14:paraId="62BC3D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A865DF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7.31</w:t>
            </w:r>
          </w:p>
        </w:tc>
        <w:tc>
          <w:tcPr>
            <w:tcW w:w="1842" w:type="dxa"/>
            <w:vAlign w:val="center"/>
          </w:tcPr>
          <w:p w14:paraId="3FD0DD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4AD7C7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5311F3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2B4A68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E9B3252" w14:textId="77777777" w:rsidTr="002009D7">
        <w:trPr>
          <w:trHeight w:val="287"/>
        </w:trPr>
        <w:tc>
          <w:tcPr>
            <w:tcW w:w="5949" w:type="dxa"/>
            <w:vAlign w:val="center"/>
          </w:tcPr>
          <w:p w14:paraId="3B1BC89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276" w:type="dxa"/>
            <w:vAlign w:val="center"/>
          </w:tcPr>
          <w:p w14:paraId="33EC2D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134" w:type="dxa"/>
            <w:vAlign w:val="center"/>
          </w:tcPr>
          <w:p w14:paraId="06AC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842" w:type="dxa"/>
            <w:vAlign w:val="center"/>
          </w:tcPr>
          <w:p w14:paraId="15FBA4A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560" w:type="dxa"/>
            <w:vAlign w:val="center"/>
          </w:tcPr>
          <w:p w14:paraId="71E77C5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589A1D3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2B600B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47E3C898" w14:textId="77777777" w:rsidTr="002009D7">
        <w:trPr>
          <w:trHeight w:val="267"/>
        </w:trPr>
        <w:tc>
          <w:tcPr>
            <w:tcW w:w="5949" w:type="dxa"/>
            <w:vAlign w:val="center"/>
          </w:tcPr>
          <w:p w14:paraId="42E6388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276" w:type="dxa"/>
            <w:vAlign w:val="center"/>
          </w:tcPr>
          <w:p w14:paraId="15124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134" w:type="dxa"/>
            <w:vAlign w:val="center"/>
          </w:tcPr>
          <w:p w14:paraId="7A85B8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76F52E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3708383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404" w:type="dxa"/>
            <w:vAlign w:val="center"/>
          </w:tcPr>
          <w:p w14:paraId="51621B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3BBC751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185CDBE5" w14:textId="77777777" w:rsidTr="002009D7">
        <w:trPr>
          <w:trHeight w:val="287"/>
        </w:trPr>
        <w:tc>
          <w:tcPr>
            <w:tcW w:w="5949" w:type="dxa"/>
            <w:vAlign w:val="center"/>
          </w:tcPr>
          <w:p w14:paraId="08934AA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276" w:type="dxa"/>
            <w:vAlign w:val="center"/>
          </w:tcPr>
          <w:p w14:paraId="15A2F3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134" w:type="dxa"/>
            <w:vAlign w:val="center"/>
          </w:tcPr>
          <w:p w14:paraId="2760AC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842" w:type="dxa"/>
            <w:vAlign w:val="center"/>
          </w:tcPr>
          <w:p w14:paraId="42C0F52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7F89A7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404" w:type="dxa"/>
            <w:vAlign w:val="center"/>
          </w:tcPr>
          <w:p w14:paraId="5EF318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0.59</w:t>
            </w:r>
          </w:p>
        </w:tc>
        <w:tc>
          <w:tcPr>
            <w:tcW w:w="1378" w:type="dxa"/>
            <w:vAlign w:val="center"/>
          </w:tcPr>
          <w:p w14:paraId="2F101E0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0.60</w:t>
            </w:r>
          </w:p>
        </w:tc>
      </w:tr>
      <w:tr w:rsidR="00F0036F" w:rsidRPr="0050580D" w14:paraId="2C09CE36" w14:textId="77777777" w:rsidTr="002009D7">
        <w:trPr>
          <w:trHeight w:val="287"/>
        </w:trPr>
        <w:tc>
          <w:tcPr>
            <w:tcW w:w="5949" w:type="dxa"/>
            <w:vAlign w:val="center"/>
          </w:tcPr>
          <w:p w14:paraId="3D6CA28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276" w:type="dxa"/>
            <w:vAlign w:val="center"/>
          </w:tcPr>
          <w:p w14:paraId="0BA2FF3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7.13</w:t>
            </w:r>
          </w:p>
        </w:tc>
        <w:tc>
          <w:tcPr>
            <w:tcW w:w="1134" w:type="dxa"/>
            <w:vAlign w:val="center"/>
          </w:tcPr>
          <w:p w14:paraId="0724A3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23A0BE1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68A93D5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3FA3FD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114C02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0.63</w:t>
            </w:r>
          </w:p>
        </w:tc>
      </w:tr>
      <w:tr w:rsidR="00F0036F" w:rsidRPr="0050580D" w14:paraId="56127C60" w14:textId="77777777" w:rsidTr="002009D7">
        <w:trPr>
          <w:trHeight w:val="267"/>
        </w:trPr>
        <w:tc>
          <w:tcPr>
            <w:tcW w:w="5949" w:type="dxa"/>
            <w:vAlign w:val="center"/>
          </w:tcPr>
          <w:p w14:paraId="0F38A6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276" w:type="dxa"/>
            <w:vAlign w:val="center"/>
          </w:tcPr>
          <w:p w14:paraId="0B691D4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134" w:type="dxa"/>
            <w:vAlign w:val="center"/>
          </w:tcPr>
          <w:p w14:paraId="5A96043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7.17</w:t>
            </w:r>
          </w:p>
        </w:tc>
        <w:tc>
          <w:tcPr>
            <w:tcW w:w="1842" w:type="dxa"/>
            <w:vAlign w:val="center"/>
          </w:tcPr>
          <w:p w14:paraId="482B90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A621A1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308F1A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0.61</w:t>
            </w:r>
          </w:p>
        </w:tc>
        <w:tc>
          <w:tcPr>
            <w:tcW w:w="1378" w:type="dxa"/>
            <w:vAlign w:val="center"/>
          </w:tcPr>
          <w:p w14:paraId="7D08C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r>
      <w:tr w:rsidR="00F0036F" w:rsidRPr="0050580D" w14:paraId="50E8448C" w14:textId="77777777" w:rsidTr="002009D7">
        <w:trPr>
          <w:trHeight w:val="287"/>
        </w:trPr>
        <w:tc>
          <w:tcPr>
            <w:tcW w:w="5949" w:type="dxa"/>
            <w:vAlign w:val="center"/>
          </w:tcPr>
          <w:p w14:paraId="1E3A58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276" w:type="dxa"/>
            <w:vAlign w:val="center"/>
          </w:tcPr>
          <w:p w14:paraId="3F714A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134" w:type="dxa"/>
            <w:vAlign w:val="center"/>
          </w:tcPr>
          <w:p w14:paraId="783917F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842" w:type="dxa"/>
            <w:vAlign w:val="center"/>
          </w:tcPr>
          <w:p w14:paraId="41584A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734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20621E3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6F2DF3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r>
      <w:tr w:rsidR="00F0036F" w:rsidRPr="0050580D" w14:paraId="563B9D1C" w14:textId="77777777" w:rsidTr="002009D7">
        <w:trPr>
          <w:trHeight w:val="287"/>
        </w:trPr>
        <w:tc>
          <w:tcPr>
            <w:tcW w:w="5949" w:type="dxa"/>
            <w:vAlign w:val="center"/>
          </w:tcPr>
          <w:p w14:paraId="799A9FC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276" w:type="dxa"/>
            <w:vAlign w:val="center"/>
          </w:tcPr>
          <w:p w14:paraId="3BF064D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7.20</w:t>
            </w:r>
          </w:p>
        </w:tc>
        <w:tc>
          <w:tcPr>
            <w:tcW w:w="1134" w:type="dxa"/>
            <w:vAlign w:val="center"/>
          </w:tcPr>
          <w:p w14:paraId="105A6E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842" w:type="dxa"/>
            <w:vAlign w:val="center"/>
          </w:tcPr>
          <w:p w14:paraId="785CFD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226DDF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6C1B166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c>
          <w:tcPr>
            <w:tcW w:w="1378" w:type="dxa"/>
            <w:vAlign w:val="center"/>
          </w:tcPr>
          <w:p w14:paraId="66368FE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r>
      <w:tr w:rsidR="00F0036F" w:rsidRPr="0050580D" w14:paraId="5AC9D092" w14:textId="77777777" w:rsidTr="002009D7">
        <w:trPr>
          <w:trHeight w:val="267"/>
        </w:trPr>
        <w:tc>
          <w:tcPr>
            <w:tcW w:w="5949" w:type="dxa"/>
            <w:vAlign w:val="center"/>
          </w:tcPr>
          <w:p w14:paraId="48070F3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276" w:type="dxa"/>
            <w:vAlign w:val="center"/>
          </w:tcPr>
          <w:p w14:paraId="51E08F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134" w:type="dxa"/>
            <w:vAlign w:val="center"/>
          </w:tcPr>
          <w:p w14:paraId="2EF669A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3E3FDD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560" w:type="dxa"/>
            <w:vAlign w:val="center"/>
          </w:tcPr>
          <w:p w14:paraId="330FE3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0.288</w:t>
            </w:r>
          </w:p>
        </w:tc>
        <w:tc>
          <w:tcPr>
            <w:tcW w:w="1404" w:type="dxa"/>
            <w:vAlign w:val="center"/>
          </w:tcPr>
          <w:p w14:paraId="03A07CF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3EE7B9A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0.54</w:t>
            </w:r>
          </w:p>
        </w:tc>
      </w:tr>
      <w:tr w:rsidR="00F0036F" w:rsidRPr="0050580D" w14:paraId="36EC7562" w14:textId="77777777" w:rsidTr="002009D7">
        <w:trPr>
          <w:trHeight w:val="287"/>
        </w:trPr>
        <w:tc>
          <w:tcPr>
            <w:tcW w:w="5949" w:type="dxa"/>
            <w:vAlign w:val="center"/>
          </w:tcPr>
          <w:p w14:paraId="0B5364E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276" w:type="dxa"/>
            <w:vAlign w:val="center"/>
          </w:tcPr>
          <w:p w14:paraId="1951DE8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74D2FC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842" w:type="dxa"/>
            <w:vAlign w:val="center"/>
          </w:tcPr>
          <w:p w14:paraId="5D3130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318E4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404" w:type="dxa"/>
            <w:vAlign w:val="center"/>
          </w:tcPr>
          <w:p w14:paraId="2D0313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6A1807B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r>
      <w:tr w:rsidR="00F0036F" w:rsidRPr="0050580D" w14:paraId="261E98F4" w14:textId="77777777" w:rsidTr="002009D7">
        <w:trPr>
          <w:trHeight w:val="287"/>
        </w:trPr>
        <w:tc>
          <w:tcPr>
            <w:tcW w:w="5949" w:type="dxa"/>
            <w:vAlign w:val="center"/>
          </w:tcPr>
          <w:p w14:paraId="2860072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276" w:type="dxa"/>
            <w:vAlign w:val="center"/>
          </w:tcPr>
          <w:p w14:paraId="06FEE8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134" w:type="dxa"/>
            <w:vAlign w:val="center"/>
          </w:tcPr>
          <w:p w14:paraId="7C26F9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842" w:type="dxa"/>
            <w:vAlign w:val="center"/>
          </w:tcPr>
          <w:p w14:paraId="7E3A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35EB47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1E2B1B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6D6B6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3F929541" w14:textId="77777777" w:rsidTr="002009D7">
        <w:trPr>
          <w:trHeight w:val="287"/>
        </w:trPr>
        <w:tc>
          <w:tcPr>
            <w:tcW w:w="5949" w:type="dxa"/>
            <w:vAlign w:val="center"/>
          </w:tcPr>
          <w:p w14:paraId="7EDE7EA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276" w:type="dxa"/>
            <w:vAlign w:val="center"/>
          </w:tcPr>
          <w:p w14:paraId="38AE182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134" w:type="dxa"/>
            <w:vAlign w:val="center"/>
          </w:tcPr>
          <w:p w14:paraId="09E236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4659B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7C044F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0.282</w:t>
            </w:r>
          </w:p>
        </w:tc>
        <w:tc>
          <w:tcPr>
            <w:tcW w:w="1404" w:type="dxa"/>
            <w:vAlign w:val="center"/>
          </w:tcPr>
          <w:p w14:paraId="4C73C7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c>
          <w:tcPr>
            <w:tcW w:w="1378" w:type="dxa"/>
            <w:vAlign w:val="center"/>
          </w:tcPr>
          <w:p w14:paraId="10BD0C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16ED2DC9" w14:textId="77777777" w:rsidTr="002009D7">
        <w:trPr>
          <w:trHeight w:val="267"/>
        </w:trPr>
        <w:tc>
          <w:tcPr>
            <w:tcW w:w="5949" w:type="dxa"/>
            <w:vAlign w:val="center"/>
          </w:tcPr>
          <w:p w14:paraId="7574A86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276" w:type="dxa"/>
            <w:vAlign w:val="center"/>
          </w:tcPr>
          <w:p w14:paraId="176DE7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7.24</w:t>
            </w:r>
          </w:p>
        </w:tc>
        <w:tc>
          <w:tcPr>
            <w:tcW w:w="1134" w:type="dxa"/>
            <w:vAlign w:val="center"/>
          </w:tcPr>
          <w:p w14:paraId="6E567F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07606A7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18E188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404" w:type="dxa"/>
            <w:vAlign w:val="center"/>
          </w:tcPr>
          <w:p w14:paraId="1F41BA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c>
          <w:tcPr>
            <w:tcW w:w="1378" w:type="dxa"/>
            <w:vAlign w:val="center"/>
          </w:tcPr>
          <w:p w14:paraId="378F7E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390AE344" w14:textId="77777777" w:rsidTr="002009D7">
        <w:trPr>
          <w:trHeight w:val="287"/>
        </w:trPr>
        <w:tc>
          <w:tcPr>
            <w:tcW w:w="5949" w:type="dxa"/>
            <w:vAlign w:val="center"/>
          </w:tcPr>
          <w:p w14:paraId="24023B6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276" w:type="dxa"/>
            <w:vAlign w:val="center"/>
          </w:tcPr>
          <w:p w14:paraId="04ACDD6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7.11</w:t>
            </w:r>
          </w:p>
        </w:tc>
        <w:tc>
          <w:tcPr>
            <w:tcW w:w="1134" w:type="dxa"/>
            <w:vAlign w:val="center"/>
          </w:tcPr>
          <w:p w14:paraId="76B627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842" w:type="dxa"/>
            <w:vAlign w:val="center"/>
          </w:tcPr>
          <w:p w14:paraId="4512B8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7A2C44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0.298</w:t>
            </w:r>
          </w:p>
        </w:tc>
        <w:tc>
          <w:tcPr>
            <w:tcW w:w="1404" w:type="dxa"/>
            <w:vAlign w:val="center"/>
          </w:tcPr>
          <w:p w14:paraId="0F50E5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0.56</w:t>
            </w:r>
          </w:p>
        </w:tc>
        <w:tc>
          <w:tcPr>
            <w:tcW w:w="1378" w:type="dxa"/>
            <w:vAlign w:val="center"/>
          </w:tcPr>
          <w:p w14:paraId="2D8A988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0.57</w:t>
            </w:r>
          </w:p>
        </w:tc>
      </w:tr>
      <w:tr w:rsidR="00F0036F" w:rsidRPr="0050580D" w14:paraId="174362CD" w14:textId="77777777" w:rsidTr="002009D7">
        <w:trPr>
          <w:trHeight w:val="287"/>
        </w:trPr>
        <w:tc>
          <w:tcPr>
            <w:tcW w:w="5949" w:type="dxa"/>
            <w:vAlign w:val="center"/>
          </w:tcPr>
          <w:p w14:paraId="71BD68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276" w:type="dxa"/>
            <w:vAlign w:val="center"/>
          </w:tcPr>
          <w:p w14:paraId="0A53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510012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842" w:type="dxa"/>
            <w:vAlign w:val="center"/>
          </w:tcPr>
          <w:p w14:paraId="0AE476C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0.296</w:t>
            </w:r>
          </w:p>
        </w:tc>
        <w:tc>
          <w:tcPr>
            <w:tcW w:w="1560" w:type="dxa"/>
            <w:vAlign w:val="center"/>
          </w:tcPr>
          <w:p w14:paraId="79ADA37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0.297</w:t>
            </w:r>
          </w:p>
        </w:tc>
        <w:tc>
          <w:tcPr>
            <w:tcW w:w="1404" w:type="dxa"/>
            <w:vAlign w:val="center"/>
          </w:tcPr>
          <w:p w14:paraId="1564A05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0.53</w:t>
            </w:r>
          </w:p>
        </w:tc>
        <w:tc>
          <w:tcPr>
            <w:tcW w:w="1378" w:type="dxa"/>
            <w:vAlign w:val="center"/>
          </w:tcPr>
          <w:p w14:paraId="5066EA9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r>
      <w:tr w:rsidR="00F0036F" w:rsidRPr="0050580D" w14:paraId="5AADEA0E" w14:textId="77777777" w:rsidTr="002009D7">
        <w:trPr>
          <w:trHeight w:val="267"/>
        </w:trPr>
        <w:tc>
          <w:tcPr>
            <w:tcW w:w="5949" w:type="dxa"/>
            <w:vAlign w:val="center"/>
          </w:tcPr>
          <w:p w14:paraId="0F321D2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276" w:type="dxa"/>
            <w:vAlign w:val="center"/>
          </w:tcPr>
          <w:p w14:paraId="109624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6B10D9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007F503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2F34BB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0.295</w:t>
            </w:r>
          </w:p>
        </w:tc>
        <w:tc>
          <w:tcPr>
            <w:tcW w:w="1404" w:type="dxa"/>
            <w:vAlign w:val="center"/>
          </w:tcPr>
          <w:p w14:paraId="150EAF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c>
          <w:tcPr>
            <w:tcW w:w="1378" w:type="dxa"/>
            <w:vAlign w:val="center"/>
          </w:tcPr>
          <w:p w14:paraId="6F779C2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r>
      <w:tr w:rsidR="00F0036F" w:rsidRPr="0050580D" w14:paraId="168F584E" w14:textId="77777777" w:rsidTr="002009D7">
        <w:trPr>
          <w:trHeight w:val="287"/>
        </w:trPr>
        <w:tc>
          <w:tcPr>
            <w:tcW w:w="5949" w:type="dxa"/>
            <w:vAlign w:val="center"/>
          </w:tcPr>
          <w:p w14:paraId="5CF8FC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276" w:type="dxa"/>
            <w:vAlign w:val="center"/>
          </w:tcPr>
          <w:p w14:paraId="56FE2C9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134" w:type="dxa"/>
            <w:vAlign w:val="center"/>
          </w:tcPr>
          <w:p w14:paraId="700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842" w:type="dxa"/>
            <w:vAlign w:val="center"/>
          </w:tcPr>
          <w:p w14:paraId="722220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0.272</w:t>
            </w:r>
          </w:p>
        </w:tc>
        <w:tc>
          <w:tcPr>
            <w:tcW w:w="1560" w:type="dxa"/>
            <w:vAlign w:val="center"/>
          </w:tcPr>
          <w:p w14:paraId="22556EF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0.273</w:t>
            </w:r>
          </w:p>
        </w:tc>
        <w:tc>
          <w:tcPr>
            <w:tcW w:w="1404" w:type="dxa"/>
            <w:vAlign w:val="center"/>
          </w:tcPr>
          <w:p w14:paraId="428F28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0.46</w:t>
            </w:r>
          </w:p>
        </w:tc>
        <w:tc>
          <w:tcPr>
            <w:tcW w:w="1378" w:type="dxa"/>
            <w:vAlign w:val="center"/>
          </w:tcPr>
          <w:p w14:paraId="0918C6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0.48</w:t>
            </w:r>
          </w:p>
        </w:tc>
      </w:tr>
      <w:tr w:rsidR="00F0036F" w:rsidRPr="0050580D" w14:paraId="2C969EB3" w14:textId="77777777" w:rsidTr="002009D7">
        <w:trPr>
          <w:trHeight w:val="287"/>
        </w:trPr>
        <w:tc>
          <w:tcPr>
            <w:tcW w:w="5949" w:type="dxa"/>
            <w:vAlign w:val="center"/>
          </w:tcPr>
          <w:p w14:paraId="143B53CC"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276" w:type="dxa"/>
            <w:vAlign w:val="center"/>
          </w:tcPr>
          <w:p w14:paraId="430A7A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134" w:type="dxa"/>
            <w:vAlign w:val="center"/>
          </w:tcPr>
          <w:p w14:paraId="03F9F0E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842" w:type="dxa"/>
            <w:vAlign w:val="center"/>
          </w:tcPr>
          <w:p w14:paraId="269B00F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560" w:type="dxa"/>
            <w:vAlign w:val="center"/>
          </w:tcPr>
          <w:p w14:paraId="2380E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404" w:type="dxa"/>
            <w:vAlign w:val="center"/>
          </w:tcPr>
          <w:p w14:paraId="245EBD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c>
          <w:tcPr>
            <w:tcW w:w="1378" w:type="dxa"/>
            <w:vAlign w:val="center"/>
          </w:tcPr>
          <w:p w14:paraId="619BA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r>
      <w:tr w:rsidR="00F0036F" w:rsidRPr="0050580D" w14:paraId="7222811C" w14:textId="77777777" w:rsidTr="002009D7">
        <w:trPr>
          <w:trHeight w:val="287"/>
        </w:trPr>
        <w:tc>
          <w:tcPr>
            <w:tcW w:w="5949" w:type="dxa"/>
            <w:vAlign w:val="center"/>
          </w:tcPr>
          <w:p w14:paraId="2952F5DF"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276" w:type="dxa"/>
            <w:vAlign w:val="center"/>
          </w:tcPr>
          <w:p w14:paraId="6EAF32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134" w:type="dxa"/>
            <w:vAlign w:val="center"/>
          </w:tcPr>
          <w:p w14:paraId="522C2F7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842" w:type="dxa"/>
            <w:vAlign w:val="center"/>
          </w:tcPr>
          <w:p w14:paraId="0426CB9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60" w:type="dxa"/>
            <w:vAlign w:val="center"/>
          </w:tcPr>
          <w:p w14:paraId="5F5E33E1"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404" w:type="dxa"/>
            <w:vAlign w:val="center"/>
          </w:tcPr>
          <w:p w14:paraId="3BF9238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378" w:type="dxa"/>
            <w:vAlign w:val="center"/>
          </w:tcPr>
          <w:p w14:paraId="5FD4648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30C01419"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53CFBF8C" w14:textId="77777777" w:rsidR="002703CD" w:rsidRDefault="002703CD" w:rsidP="00F0036F">
      <w:pPr>
        <w:spacing w:after="160" w:line="259" w:lineRule="auto"/>
        <w:rPr>
          <w:rFonts w:ascii="Times New Roman" w:eastAsiaTheme="minorHAnsi" w:hAnsi="Times New Roman" w:cs="Times New Roman"/>
          <w:b/>
          <w:sz w:val="26"/>
          <w:szCs w:val="26"/>
          <w:lang w:val="en-GB"/>
        </w:rPr>
      </w:pPr>
    </w:p>
    <w:p w14:paraId="63F44E1A" w14:textId="77777777" w:rsidR="00F0036F" w:rsidRPr="00F0036F" w:rsidRDefault="007734A6" w:rsidP="00F0036F">
      <w:pPr>
        <w:spacing w:after="16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7. Effect of organic manures and biofertilizers on N, P and K of ridge gourd 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1"/>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0036F" w:rsidRPr="0050580D" w14:paraId="1D77FE9E" w14:textId="77777777" w:rsidTr="002009D7">
        <w:trPr>
          <w:trHeight w:val="220"/>
        </w:trPr>
        <w:tc>
          <w:tcPr>
            <w:tcW w:w="6580" w:type="dxa"/>
            <w:vMerge w:val="restart"/>
            <w:vAlign w:val="center"/>
          </w:tcPr>
          <w:p w14:paraId="2E65190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799" w:type="dxa"/>
            <w:gridSpan w:val="2"/>
          </w:tcPr>
          <w:p w14:paraId="777E1C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Nitrogen (kg/ha)</w:t>
            </w:r>
          </w:p>
        </w:tc>
        <w:tc>
          <w:tcPr>
            <w:tcW w:w="2634" w:type="dxa"/>
            <w:gridSpan w:val="2"/>
          </w:tcPr>
          <w:p w14:paraId="3C20D6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Phosphorous (kg/ha)</w:t>
            </w:r>
          </w:p>
        </w:tc>
        <w:tc>
          <w:tcPr>
            <w:tcW w:w="2530" w:type="dxa"/>
            <w:gridSpan w:val="2"/>
          </w:tcPr>
          <w:p w14:paraId="52DA58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Potassium (kg/ha)</w:t>
            </w:r>
          </w:p>
        </w:tc>
      </w:tr>
      <w:tr w:rsidR="00F0036F" w:rsidRPr="0050580D" w14:paraId="24CE5B79" w14:textId="77777777" w:rsidTr="002009D7">
        <w:trPr>
          <w:trHeight w:val="555"/>
        </w:trPr>
        <w:tc>
          <w:tcPr>
            <w:tcW w:w="6580" w:type="dxa"/>
            <w:vMerge/>
            <w:vAlign w:val="center"/>
          </w:tcPr>
          <w:p w14:paraId="1F6FC0CD"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482" w:type="dxa"/>
            <w:vAlign w:val="center"/>
          </w:tcPr>
          <w:p w14:paraId="1D44444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EFD10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D7EE42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802C13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317" w:type="dxa"/>
            <w:vAlign w:val="center"/>
          </w:tcPr>
          <w:p w14:paraId="1CBC600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1BC099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5C7B52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97E4D5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152" w:type="dxa"/>
            <w:vAlign w:val="center"/>
          </w:tcPr>
          <w:p w14:paraId="7D6A438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70AE213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633CD5E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FE5FA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0983EA4A" w14:textId="77777777" w:rsidTr="002009D7">
        <w:trPr>
          <w:trHeight w:val="287"/>
        </w:trPr>
        <w:tc>
          <w:tcPr>
            <w:tcW w:w="6580" w:type="dxa"/>
            <w:vAlign w:val="center"/>
          </w:tcPr>
          <w:p w14:paraId="1B97F345"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482" w:type="dxa"/>
          </w:tcPr>
          <w:p w14:paraId="2F5C6E64"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240.64</w:t>
            </w:r>
          </w:p>
        </w:tc>
        <w:tc>
          <w:tcPr>
            <w:tcW w:w="1317" w:type="dxa"/>
          </w:tcPr>
          <w:p w14:paraId="0803C1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249.21</w:t>
            </w:r>
          </w:p>
        </w:tc>
        <w:tc>
          <w:tcPr>
            <w:tcW w:w="1317" w:type="dxa"/>
          </w:tcPr>
          <w:p w14:paraId="131E71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27.72</w:t>
            </w:r>
          </w:p>
        </w:tc>
        <w:tc>
          <w:tcPr>
            <w:tcW w:w="1317" w:type="dxa"/>
          </w:tcPr>
          <w:p w14:paraId="120509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25.99</w:t>
            </w:r>
          </w:p>
        </w:tc>
        <w:tc>
          <w:tcPr>
            <w:tcW w:w="1152" w:type="dxa"/>
          </w:tcPr>
          <w:p w14:paraId="6645B3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176.38</w:t>
            </w:r>
          </w:p>
        </w:tc>
        <w:tc>
          <w:tcPr>
            <w:tcW w:w="1378" w:type="dxa"/>
          </w:tcPr>
          <w:p w14:paraId="1AFA25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174.55</w:t>
            </w:r>
          </w:p>
        </w:tc>
      </w:tr>
      <w:tr w:rsidR="00F0036F" w:rsidRPr="0050580D" w14:paraId="5D23DC53" w14:textId="77777777" w:rsidTr="002009D7">
        <w:trPr>
          <w:trHeight w:val="267"/>
        </w:trPr>
        <w:tc>
          <w:tcPr>
            <w:tcW w:w="6580" w:type="dxa"/>
            <w:vAlign w:val="center"/>
          </w:tcPr>
          <w:p w14:paraId="24BFD23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482" w:type="dxa"/>
          </w:tcPr>
          <w:p w14:paraId="6DEFED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247.31</w:t>
            </w:r>
          </w:p>
        </w:tc>
        <w:tc>
          <w:tcPr>
            <w:tcW w:w="1317" w:type="dxa"/>
          </w:tcPr>
          <w:p w14:paraId="286430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245.75</w:t>
            </w:r>
          </w:p>
        </w:tc>
        <w:tc>
          <w:tcPr>
            <w:tcW w:w="1317" w:type="dxa"/>
          </w:tcPr>
          <w:p w14:paraId="26A8894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25.87</w:t>
            </w:r>
          </w:p>
        </w:tc>
        <w:tc>
          <w:tcPr>
            <w:tcW w:w="1317" w:type="dxa"/>
          </w:tcPr>
          <w:p w14:paraId="2AA7A87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25.61</w:t>
            </w:r>
          </w:p>
        </w:tc>
        <w:tc>
          <w:tcPr>
            <w:tcW w:w="1152" w:type="dxa"/>
          </w:tcPr>
          <w:p w14:paraId="7CF682C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170.96</w:t>
            </w:r>
          </w:p>
        </w:tc>
        <w:tc>
          <w:tcPr>
            <w:tcW w:w="1378" w:type="dxa"/>
          </w:tcPr>
          <w:p w14:paraId="180399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172.13</w:t>
            </w:r>
          </w:p>
        </w:tc>
      </w:tr>
      <w:tr w:rsidR="00F0036F" w:rsidRPr="0050580D" w14:paraId="7C4CA8CD" w14:textId="77777777" w:rsidTr="002009D7">
        <w:trPr>
          <w:trHeight w:val="287"/>
        </w:trPr>
        <w:tc>
          <w:tcPr>
            <w:tcW w:w="6580" w:type="dxa"/>
            <w:vAlign w:val="center"/>
          </w:tcPr>
          <w:p w14:paraId="43C8316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482" w:type="dxa"/>
          </w:tcPr>
          <w:p w14:paraId="721CCA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243.04</w:t>
            </w:r>
          </w:p>
        </w:tc>
        <w:tc>
          <w:tcPr>
            <w:tcW w:w="1317" w:type="dxa"/>
          </w:tcPr>
          <w:p w14:paraId="559E3B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245.38</w:t>
            </w:r>
          </w:p>
        </w:tc>
        <w:tc>
          <w:tcPr>
            <w:tcW w:w="1317" w:type="dxa"/>
          </w:tcPr>
          <w:p w14:paraId="326F9D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26.68</w:t>
            </w:r>
          </w:p>
        </w:tc>
        <w:tc>
          <w:tcPr>
            <w:tcW w:w="1317" w:type="dxa"/>
          </w:tcPr>
          <w:p w14:paraId="7EEE438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26.35</w:t>
            </w:r>
          </w:p>
        </w:tc>
        <w:tc>
          <w:tcPr>
            <w:tcW w:w="1152" w:type="dxa"/>
          </w:tcPr>
          <w:p w14:paraId="15A28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179.42</w:t>
            </w:r>
          </w:p>
        </w:tc>
        <w:tc>
          <w:tcPr>
            <w:tcW w:w="1378" w:type="dxa"/>
          </w:tcPr>
          <w:p w14:paraId="1742E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178.59</w:t>
            </w:r>
          </w:p>
        </w:tc>
      </w:tr>
      <w:tr w:rsidR="00F0036F" w:rsidRPr="0050580D" w14:paraId="745ED51B" w14:textId="77777777" w:rsidTr="002009D7">
        <w:trPr>
          <w:trHeight w:val="287"/>
        </w:trPr>
        <w:tc>
          <w:tcPr>
            <w:tcW w:w="6580" w:type="dxa"/>
            <w:vAlign w:val="center"/>
          </w:tcPr>
          <w:p w14:paraId="23F4B16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482" w:type="dxa"/>
          </w:tcPr>
          <w:p w14:paraId="7D4618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242.45</w:t>
            </w:r>
          </w:p>
        </w:tc>
        <w:tc>
          <w:tcPr>
            <w:tcW w:w="1317" w:type="dxa"/>
          </w:tcPr>
          <w:p w14:paraId="05390BE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240.93</w:t>
            </w:r>
          </w:p>
        </w:tc>
        <w:tc>
          <w:tcPr>
            <w:tcW w:w="1317" w:type="dxa"/>
          </w:tcPr>
          <w:p w14:paraId="7889A7A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26.47</w:t>
            </w:r>
          </w:p>
        </w:tc>
        <w:tc>
          <w:tcPr>
            <w:tcW w:w="1317" w:type="dxa"/>
          </w:tcPr>
          <w:p w14:paraId="53F1A7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26.18</w:t>
            </w:r>
          </w:p>
        </w:tc>
        <w:tc>
          <w:tcPr>
            <w:tcW w:w="1152" w:type="dxa"/>
          </w:tcPr>
          <w:p w14:paraId="78B7BB8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173.68</w:t>
            </w:r>
          </w:p>
        </w:tc>
        <w:tc>
          <w:tcPr>
            <w:tcW w:w="1378" w:type="dxa"/>
          </w:tcPr>
          <w:p w14:paraId="3BA2ECA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170.84</w:t>
            </w:r>
          </w:p>
        </w:tc>
      </w:tr>
      <w:tr w:rsidR="00F0036F" w:rsidRPr="0050580D" w14:paraId="08AAA1F1" w14:textId="77777777" w:rsidTr="002009D7">
        <w:trPr>
          <w:trHeight w:val="287"/>
        </w:trPr>
        <w:tc>
          <w:tcPr>
            <w:tcW w:w="6580" w:type="dxa"/>
            <w:vAlign w:val="center"/>
          </w:tcPr>
          <w:p w14:paraId="75225D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482" w:type="dxa"/>
          </w:tcPr>
          <w:p w14:paraId="426418F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247.61</w:t>
            </w:r>
          </w:p>
        </w:tc>
        <w:tc>
          <w:tcPr>
            <w:tcW w:w="1317" w:type="dxa"/>
          </w:tcPr>
          <w:p w14:paraId="151DA7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245.29</w:t>
            </w:r>
          </w:p>
        </w:tc>
        <w:tc>
          <w:tcPr>
            <w:tcW w:w="1317" w:type="dxa"/>
          </w:tcPr>
          <w:p w14:paraId="2DBEEDE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29.96</w:t>
            </w:r>
          </w:p>
        </w:tc>
        <w:tc>
          <w:tcPr>
            <w:tcW w:w="1317" w:type="dxa"/>
          </w:tcPr>
          <w:p w14:paraId="10BAB9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29.65</w:t>
            </w:r>
          </w:p>
        </w:tc>
        <w:tc>
          <w:tcPr>
            <w:tcW w:w="1152" w:type="dxa"/>
          </w:tcPr>
          <w:p w14:paraId="6664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199.14</w:t>
            </w:r>
          </w:p>
        </w:tc>
        <w:tc>
          <w:tcPr>
            <w:tcW w:w="1378" w:type="dxa"/>
          </w:tcPr>
          <w:p w14:paraId="36CD9A7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197.34</w:t>
            </w:r>
          </w:p>
        </w:tc>
      </w:tr>
      <w:tr w:rsidR="00F0036F" w:rsidRPr="0050580D" w14:paraId="41CE441B" w14:textId="77777777" w:rsidTr="002009D7">
        <w:trPr>
          <w:trHeight w:val="267"/>
        </w:trPr>
        <w:tc>
          <w:tcPr>
            <w:tcW w:w="6580" w:type="dxa"/>
            <w:vAlign w:val="center"/>
          </w:tcPr>
          <w:p w14:paraId="1513599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482" w:type="dxa"/>
          </w:tcPr>
          <w:p w14:paraId="225FE0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248.73</w:t>
            </w:r>
          </w:p>
        </w:tc>
        <w:tc>
          <w:tcPr>
            <w:tcW w:w="1317" w:type="dxa"/>
          </w:tcPr>
          <w:p w14:paraId="532CAE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245.58</w:t>
            </w:r>
          </w:p>
        </w:tc>
        <w:tc>
          <w:tcPr>
            <w:tcW w:w="1317" w:type="dxa"/>
          </w:tcPr>
          <w:p w14:paraId="743078F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28.79</w:t>
            </w:r>
          </w:p>
        </w:tc>
        <w:tc>
          <w:tcPr>
            <w:tcW w:w="1317" w:type="dxa"/>
          </w:tcPr>
          <w:p w14:paraId="029D62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29.31</w:t>
            </w:r>
          </w:p>
        </w:tc>
        <w:tc>
          <w:tcPr>
            <w:tcW w:w="1152" w:type="dxa"/>
          </w:tcPr>
          <w:p w14:paraId="6ACE952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196.32</w:t>
            </w:r>
          </w:p>
        </w:tc>
        <w:tc>
          <w:tcPr>
            <w:tcW w:w="1378" w:type="dxa"/>
          </w:tcPr>
          <w:p w14:paraId="123CCE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195.72</w:t>
            </w:r>
          </w:p>
        </w:tc>
      </w:tr>
      <w:tr w:rsidR="00F0036F" w:rsidRPr="0050580D" w14:paraId="0719368A" w14:textId="77777777" w:rsidTr="002009D7">
        <w:trPr>
          <w:trHeight w:val="287"/>
        </w:trPr>
        <w:tc>
          <w:tcPr>
            <w:tcW w:w="6580" w:type="dxa"/>
            <w:vAlign w:val="center"/>
          </w:tcPr>
          <w:p w14:paraId="2117A41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482" w:type="dxa"/>
          </w:tcPr>
          <w:p w14:paraId="22FDD5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255.37</w:t>
            </w:r>
          </w:p>
        </w:tc>
        <w:tc>
          <w:tcPr>
            <w:tcW w:w="1317" w:type="dxa"/>
          </w:tcPr>
          <w:p w14:paraId="7EE13D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254.76</w:t>
            </w:r>
          </w:p>
        </w:tc>
        <w:tc>
          <w:tcPr>
            <w:tcW w:w="1317" w:type="dxa"/>
          </w:tcPr>
          <w:p w14:paraId="21EE780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29.47</w:t>
            </w:r>
          </w:p>
        </w:tc>
        <w:tc>
          <w:tcPr>
            <w:tcW w:w="1317" w:type="dxa"/>
          </w:tcPr>
          <w:p w14:paraId="547F799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28.06</w:t>
            </w:r>
          </w:p>
        </w:tc>
        <w:tc>
          <w:tcPr>
            <w:tcW w:w="1152" w:type="dxa"/>
          </w:tcPr>
          <w:p w14:paraId="39684F8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199.75</w:t>
            </w:r>
          </w:p>
        </w:tc>
        <w:tc>
          <w:tcPr>
            <w:tcW w:w="1378" w:type="dxa"/>
          </w:tcPr>
          <w:p w14:paraId="71C0A8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199.01</w:t>
            </w:r>
          </w:p>
        </w:tc>
      </w:tr>
      <w:tr w:rsidR="00F0036F" w:rsidRPr="0050580D" w14:paraId="00880F6F" w14:textId="77777777" w:rsidTr="002009D7">
        <w:trPr>
          <w:trHeight w:val="287"/>
        </w:trPr>
        <w:tc>
          <w:tcPr>
            <w:tcW w:w="6580" w:type="dxa"/>
            <w:vAlign w:val="center"/>
          </w:tcPr>
          <w:p w14:paraId="6D4E131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482" w:type="dxa"/>
          </w:tcPr>
          <w:p w14:paraId="673F33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253.84</w:t>
            </w:r>
          </w:p>
        </w:tc>
        <w:tc>
          <w:tcPr>
            <w:tcW w:w="1317" w:type="dxa"/>
          </w:tcPr>
          <w:p w14:paraId="7EAFF6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250.29</w:t>
            </w:r>
          </w:p>
        </w:tc>
        <w:tc>
          <w:tcPr>
            <w:tcW w:w="1317" w:type="dxa"/>
          </w:tcPr>
          <w:p w14:paraId="3F804E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28.11</w:t>
            </w:r>
          </w:p>
        </w:tc>
        <w:tc>
          <w:tcPr>
            <w:tcW w:w="1317" w:type="dxa"/>
          </w:tcPr>
          <w:p w14:paraId="384150E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25.23</w:t>
            </w:r>
          </w:p>
        </w:tc>
        <w:tc>
          <w:tcPr>
            <w:tcW w:w="1152" w:type="dxa"/>
          </w:tcPr>
          <w:p w14:paraId="3CCA7C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198.41</w:t>
            </w:r>
          </w:p>
        </w:tc>
        <w:tc>
          <w:tcPr>
            <w:tcW w:w="1378" w:type="dxa"/>
          </w:tcPr>
          <w:p w14:paraId="3F0D69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196.16</w:t>
            </w:r>
          </w:p>
        </w:tc>
      </w:tr>
      <w:tr w:rsidR="00F0036F" w:rsidRPr="0050580D" w14:paraId="1BF17A72" w14:textId="77777777" w:rsidTr="002009D7">
        <w:trPr>
          <w:trHeight w:val="267"/>
        </w:trPr>
        <w:tc>
          <w:tcPr>
            <w:tcW w:w="6580" w:type="dxa"/>
            <w:vAlign w:val="center"/>
          </w:tcPr>
          <w:p w14:paraId="7EC4B80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482" w:type="dxa"/>
          </w:tcPr>
          <w:p w14:paraId="5BD44F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243.49</w:t>
            </w:r>
          </w:p>
        </w:tc>
        <w:tc>
          <w:tcPr>
            <w:tcW w:w="1317" w:type="dxa"/>
          </w:tcPr>
          <w:p w14:paraId="7AEBF2D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247.11</w:t>
            </w:r>
          </w:p>
        </w:tc>
        <w:tc>
          <w:tcPr>
            <w:tcW w:w="1317" w:type="dxa"/>
          </w:tcPr>
          <w:p w14:paraId="48D0CE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28.52</w:t>
            </w:r>
          </w:p>
        </w:tc>
        <w:tc>
          <w:tcPr>
            <w:tcW w:w="1317" w:type="dxa"/>
          </w:tcPr>
          <w:p w14:paraId="0D85F9B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28.39</w:t>
            </w:r>
          </w:p>
        </w:tc>
        <w:tc>
          <w:tcPr>
            <w:tcW w:w="1152" w:type="dxa"/>
          </w:tcPr>
          <w:p w14:paraId="67C9DA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190.77</w:t>
            </w:r>
          </w:p>
        </w:tc>
        <w:tc>
          <w:tcPr>
            <w:tcW w:w="1378" w:type="dxa"/>
          </w:tcPr>
          <w:p w14:paraId="45D8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189.48</w:t>
            </w:r>
          </w:p>
        </w:tc>
      </w:tr>
      <w:tr w:rsidR="00F0036F" w:rsidRPr="0050580D" w14:paraId="6AEAA30A" w14:textId="77777777" w:rsidTr="002009D7">
        <w:trPr>
          <w:trHeight w:val="287"/>
        </w:trPr>
        <w:tc>
          <w:tcPr>
            <w:tcW w:w="6580" w:type="dxa"/>
            <w:vAlign w:val="center"/>
          </w:tcPr>
          <w:p w14:paraId="19F3392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482" w:type="dxa"/>
          </w:tcPr>
          <w:p w14:paraId="22E4BA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249.35</w:t>
            </w:r>
          </w:p>
        </w:tc>
        <w:tc>
          <w:tcPr>
            <w:tcW w:w="1317" w:type="dxa"/>
          </w:tcPr>
          <w:p w14:paraId="3BCA19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246.43</w:t>
            </w:r>
          </w:p>
        </w:tc>
        <w:tc>
          <w:tcPr>
            <w:tcW w:w="1317" w:type="dxa"/>
          </w:tcPr>
          <w:p w14:paraId="534973F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29.17</w:t>
            </w:r>
          </w:p>
        </w:tc>
        <w:tc>
          <w:tcPr>
            <w:tcW w:w="1317" w:type="dxa"/>
          </w:tcPr>
          <w:p w14:paraId="43F2DF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27.85</w:t>
            </w:r>
          </w:p>
        </w:tc>
        <w:tc>
          <w:tcPr>
            <w:tcW w:w="1152" w:type="dxa"/>
          </w:tcPr>
          <w:p w14:paraId="5784E0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187.43</w:t>
            </w:r>
          </w:p>
        </w:tc>
        <w:tc>
          <w:tcPr>
            <w:tcW w:w="1378" w:type="dxa"/>
          </w:tcPr>
          <w:p w14:paraId="1F9D26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184.62</w:t>
            </w:r>
          </w:p>
        </w:tc>
      </w:tr>
      <w:tr w:rsidR="00F0036F" w:rsidRPr="0050580D" w14:paraId="0B8CA5E3" w14:textId="77777777" w:rsidTr="002009D7">
        <w:trPr>
          <w:trHeight w:val="287"/>
        </w:trPr>
        <w:tc>
          <w:tcPr>
            <w:tcW w:w="6580" w:type="dxa"/>
            <w:vAlign w:val="center"/>
          </w:tcPr>
          <w:p w14:paraId="467DB42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482" w:type="dxa"/>
          </w:tcPr>
          <w:p w14:paraId="5F7486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242.46</w:t>
            </w:r>
          </w:p>
        </w:tc>
        <w:tc>
          <w:tcPr>
            <w:tcW w:w="1317" w:type="dxa"/>
          </w:tcPr>
          <w:p w14:paraId="144B1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248.62</w:t>
            </w:r>
          </w:p>
        </w:tc>
        <w:tc>
          <w:tcPr>
            <w:tcW w:w="1317" w:type="dxa"/>
          </w:tcPr>
          <w:p w14:paraId="1F66206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30.33</w:t>
            </w:r>
          </w:p>
        </w:tc>
        <w:tc>
          <w:tcPr>
            <w:tcW w:w="1317" w:type="dxa"/>
          </w:tcPr>
          <w:p w14:paraId="2BF4B4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29.92</w:t>
            </w:r>
          </w:p>
        </w:tc>
        <w:tc>
          <w:tcPr>
            <w:tcW w:w="1152" w:type="dxa"/>
          </w:tcPr>
          <w:p w14:paraId="65B6C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187.59</w:t>
            </w:r>
          </w:p>
        </w:tc>
        <w:tc>
          <w:tcPr>
            <w:tcW w:w="1378" w:type="dxa"/>
          </w:tcPr>
          <w:p w14:paraId="315100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185.92</w:t>
            </w:r>
          </w:p>
        </w:tc>
      </w:tr>
      <w:tr w:rsidR="00F0036F" w:rsidRPr="0050580D" w14:paraId="20739788" w14:textId="77777777" w:rsidTr="002009D7">
        <w:trPr>
          <w:trHeight w:val="267"/>
        </w:trPr>
        <w:tc>
          <w:tcPr>
            <w:tcW w:w="6580" w:type="dxa"/>
            <w:vAlign w:val="center"/>
          </w:tcPr>
          <w:p w14:paraId="2DC4AD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482" w:type="dxa"/>
          </w:tcPr>
          <w:p w14:paraId="6D35CF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241.04</w:t>
            </w:r>
          </w:p>
        </w:tc>
        <w:tc>
          <w:tcPr>
            <w:tcW w:w="1317" w:type="dxa"/>
          </w:tcPr>
          <w:p w14:paraId="4473B2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249.90</w:t>
            </w:r>
          </w:p>
        </w:tc>
        <w:tc>
          <w:tcPr>
            <w:tcW w:w="1317" w:type="dxa"/>
          </w:tcPr>
          <w:p w14:paraId="25A1AC0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28.55</w:t>
            </w:r>
          </w:p>
        </w:tc>
        <w:tc>
          <w:tcPr>
            <w:tcW w:w="1317" w:type="dxa"/>
          </w:tcPr>
          <w:p w14:paraId="4650E6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27.93</w:t>
            </w:r>
          </w:p>
        </w:tc>
        <w:tc>
          <w:tcPr>
            <w:tcW w:w="1152" w:type="dxa"/>
          </w:tcPr>
          <w:p w14:paraId="289D119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185.73</w:t>
            </w:r>
          </w:p>
        </w:tc>
        <w:tc>
          <w:tcPr>
            <w:tcW w:w="1378" w:type="dxa"/>
          </w:tcPr>
          <w:p w14:paraId="2CB7C0F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182.96</w:t>
            </w:r>
          </w:p>
        </w:tc>
      </w:tr>
      <w:tr w:rsidR="00F0036F" w:rsidRPr="0050580D" w14:paraId="7B679ACC" w14:textId="77777777" w:rsidTr="002009D7">
        <w:trPr>
          <w:trHeight w:val="287"/>
        </w:trPr>
        <w:tc>
          <w:tcPr>
            <w:tcW w:w="6580" w:type="dxa"/>
            <w:vAlign w:val="center"/>
          </w:tcPr>
          <w:p w14:paraId="0D890C4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482" w:type="dxa"/>
          </w:tcPr>
          <w:p w14:paraId="5DA8F1C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245.68</w:t>
            </w:r>
          </w:p>
        </w:tc>
        <w:tc>
          <w:tcPr>
            <w:tcW w:w="1317" w:type="dxa"/>
          </w:tcPr>
          <w:p w14:paraId="354F83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240.75</w:t>
            </w:r>
          </w:p>
        </w:tc>
        <w:tc>
          <w:tcPr>
            <w:tcW w:w="1317" w:type="dxa"/>
          </w:tcPr>
          <w:p w14:paraId="46833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30.01</w:t>
            </w:r>
          </w:p>
        </w:tc>
        <w:tc>
          <w:tcPr>
            <w:tcW w:w="1317" w:type="dxa"/>
          </w:tcPr>
          <w:p w14:paraId="3302ED0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29.74</w:t>
            </w:r>
          </w:p>
        </w:tc>
        <w:tc>
          <w:tcPr>
            <w:tcW w:w="1152" w:type="dxa"/>
          </w:tcPr>
          <w:p w14:paraId="124D0EC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193.05</w:t>
            </w:r>
          </w:p>
        </w:tc>
        <w:tc>
          <w:tcPr>
            <w:tcW w:w="1378" w:type="dxa"/>
          </w:tcPr>
          <w:p w14:paraId="313C8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190.92</w:t>
            </w:r>
          </w:p>
        </w:tc>
      </w:tr>
      <w:tr w:rsidR="00F0036F" w:rsidRPr="0050580D" w14:paraId="480FDCBC" w14:textId="77777777" w:rsidTr="002009D7">
        <w:trPr>
          <w:trHeight w:val="287"/>
        </w:trPr>
        <w:tc>
          <w:tcPr>
            <w:tcW w:w="6580" w:type="dxa"/>
            <w:vAlign w:val="center"/>
          </w:tcPr>
          <w:p w14:paraId="50AA86E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482" w:type="dxa"/>
          </w:tcPr>
          <w:p w14:paraId="39075E5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242.92</w:t>
            </w:r>
          </w:p>
        </w:tc>
        <w:tc>
          <w:tcPr>
            <w:tcW w:w="1317" w:type="dxa"/>
          </w:tcPr>
          <w:p w14:paraId="6ABBB9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246.63</w:t>
            </w:r>
          </w:p>
        </w:tc>
        <w:tc>
          <w:tcPr>
            <w:tcW w:w="1317" w:type="dxa"/>
          </w:tcPr>
          <w:p w14:paraId="3ECC1C0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28.77</w:t>
            </w:r>
          </w:p>
        </w:tc>
        <w:tc>
          <w:tcPr>
            <w:tcW w:w="1317" w:type="dxa"/>
          </w:tcPr>
          <w:p w14:paraId="375C965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31.46</w:t>
            </w:r>
          </w:p>
        </w:tc>
        <w:tc>
          <w:tcPr>
            <w:tcW w:w="1152" w:type="dxa"/>
          </w:tcPr>
          <w:p w14:paraId="7600078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188.82</w:t>
            </w:r>
          </w:p>
        </w:tc>
        <w:tc>
          <w:tcPr>
            <w:tcW w:w="1378" w:type="dxa"/>
          </w:tcPr>
          <w:p w14:paraId="7A2DBF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190.18</w:t>
            </w:r>
          </w:p>
        </w:tc>
      </w:tr>
      <w:tr w:rsidR="00F0036F" w:rsidRPr="0050580D" w14:paraId="3AB3911D" w14:textId="77777777" w:rsidTr="002009D7">
        <w:trPr>
          <w:trHeight w:val="287"/>
        </w:trPr>
        <w:tc>
          <w:tcPr>
            <w:tcW w:w="6580" w:type="dxa"/>
            <w:vAlign w:val="center"/>
          </w:tcPr>
          <w:p w14:paraId="2393FF5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482" w:type="dxa"/>
          </w:tcPr>
          <w:p w14:paraId="7FB6E3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249.62</w:t>
            </w:r>
          </w:p>
        </w:tc>
        <w:tc>
          <w:tcPr>
            <w:tcW w:w="1317" w:type="dxa"/>
          </w:tcPr>
          <w:p w14:paraId="26474E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248.32</w:t>
            </w:r>
          </w:p>
        </w:tc>
        <w:tc>
          <w:tcPr>
            <w:tcW w:w="1317" w:type="dxa"/>
          </w:tcPr>
          <w:p w14:paraId="188C72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29.57</w:t>
            </w:r>
          </w:p>
        </w:tc>
        <w:tc>
          <w:tcPr>
            <w:tcW w:w="1317" w:type="dxa"/>
          </w:tcPr>
          <w:p w14:paraId="5F00031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30.05</w:t>
            </w:r>
          </w:p>
        </w:tc>
        <w:tc>
          <w:tcPr>
            <w:tcW w:w="1152" w:type="dxa"/>
          </w:tcPr>
          <w:p w14:paraId="1E833C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195.13</w:t>
            </w:r>
          </w:p>
        </w:tc>
        <w:tc>
          <w:tcPr>
            <w:tcW w:w="1378" w:type="dxa"/>
          </w:tcPr>
          <w:p w14:paraId="2BC1890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192.54</w:t>
            </w:r>
          </w:p>
        </w:tc>
      </w:tr>
      <w:tr w:rsidR="00F0036F" w:rsidRPr="0050580D" w14:paraId="57F9BD67" w14:textId="77777777" w:rsidTr="002009D7">
        <w:trPr>
          <w:trHeight w:val="267"/>
        </w:trPr>
        <w:tc>
          <w:tcPr>
            <w:tcW w:w="6580" w:type="dxa"/>
            <w:vAlign w:val="center"/>
          </w:tcPr>
          <w:p w14:paraId="15D2D3C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482" w:type="dxa"/>
          </w:tcPr>
          <w:p w14:paraId="5412AB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249.11</w:t>
            </w:r>
          </w:p>
        </w:tc>
        <w:tc>
          <w:tcPr>
            <w:tcW w:w="1317" w:type="dxa"/>
          </w:tcPr>
          <w:p w14:paraId="6B4DB2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242.27</w:t>
            </w:r>
          </w:p>
        </w:tc>
        <w:tc>
          <w:tcPr>
            <w:tcW w:w="1317" w:type="dxa"/>
          </w:tcPr>
          <w:p w14:paraId="1EBA09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c>
          <w:tcPr>
            <w:tcW w:w="1317" w:type="dxa"/>
          </w:tcPr>
          <w:p w14:paraId="61F9E5F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32.62</w:t>
            </w:r>
          </w:p>
        </w:tc>
        <w:tc>
          <w:tcPr>
            <w:tcW w:w="1152" w:type="dxa"/>
          </w:tcPr>
          <w:p w14:paraId="4AF79E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190.06</w:t>
            </w:r>
          </w:p>
        </w:tc>
        <w:tc>
          <w:tcPr>
            <w:tcW w:w="1378" w:type="dxa"/>
          </w:tcPr>
          <w:p w14:paraId="187EEA9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187.23</w:t>
            </w:r>
          </w:p>
        </w:tc>
      </w:tr>
      <w:tr w:rsidR="00F0036F" w:rsidRPr="0050580D" w14:paraId="13D44EFF" w14:textId="77777777" w:rsidTr="002009D7">
        <w:trPr>
          <w:trHeight w:val="287"/>
        </w:trPr>
        <w:tc>
          <w:tcPr>
            <w:tcW w:w="6580" w:type="dxa"/>
            <w:vAlign w:val="center"/>
          </w:tcPr>
          <w:p w14:paraId="22E3F48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482" w:type="dxa"/>
          </w:tcPr>
          <w:p w14:paraId="1E27DB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269.12</w:t>
            </w:r>
          </w:p>
        </w:tc>
        <w:tc>
          <w:tcPr>
            <w:tcW w:w="1317" w:type="dxa"/>
          </w:tcPr>
          <w:p w14:paraId="7A26E56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264.61</w:t>
            </w:r>
          </w:p>
        </w:tc>
        <w:tc>
          <w:tcPr>
            <w:tcW w:w="1317" w:type="dxa"/>
          </w:tcPr>
          <w:p w14:paraId="413BEC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36.86</w:t>
            </w:r>
          </w:p>
        </w:tc>
        <w:tc>
          <w:tcPr>
            <w:tcW w:w="1317" w:type="dxa"/>
          </w:tcPr>
          <w:p w14:paraId="32FEE1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35.02</w:t>
            </w:r>
          </w:p>
        </w:tc>
        <w:tc>
          <w:tcPr>
            <w:tcW w:w="1152" w:type="dxa"/>
          </w:tcPr>
          <w:p w14:paraId="77294B0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215.31</w:t>
            </w:r>
          </w:p>
        </w:tc>
        <w:tc>
          <w:tcPr>
            <w:tcW w:w="1378" w:type="dxa"/>
          </w:tcPr>
          <w:p w14:paraId="0630A9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210.19</w:t>
            </w:r>
          </w:p>
        </w:tc>
      </w:tr>
      <w:tr w:rsidR="00F0036F" w:rsidRPr="0050580D" w14:paraId="184BD719" w14:textId="77777777" w:rsidTr="002009D7">
        <w:trPr>
          <w:trHeight w:val="287"/>
        </w:trPr>
        <w:tc>
          <w:tcPr>
            <w:tcW w:w="6580" w:type="dxa"/>
            <w:vAlign w:val="center"/>
          </w:tcPr>
          <w:p w14:paraId="52E74C7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482" w:type="dxa"/>
          </w:tcPr>
          <w:p w14:paraId="0E6DB4D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264.53</w:t>
            </w:r>
          </w:p>
        </w:tc>
        <w:tc>
          <w:tcPr>
            <w:tcW w:w="1317" w:type="dxa"/>
          </w:tcPr>
          <w:p w14:paraId="21C08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260.19</w:t>
            </w:r>
          </w:p>
        </w:tc>
        <w:tc>
          <w:tcPr>
            <w:tcW w:w="1317" w:type="dxa"/>
          </w:tcPr>
          <w:p w14:paraId="72DED5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35.89</w:t>
            </w:r>
          </w:p>
        </w:tc>
        <w:tc>
          <w:tcPr>
            <w:tcW w:w="1317" w:type="dxa"/>
          </w:tcPr>
          <w:p w14:paraId="69B621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34.35</w:t>
            </w:r>
          </w:p>
        </w:tc>
        <w:tc>
          <w:tcPr>
            <w:tcW w:w="1152" w:type="dxa"/>
          </w:tcPr>
          <w:p w14:paraId="0B26BB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209.97</w:t>
            </w:r>
          </w:p>
        </w:tc>
        <w:tc>
          <w:tcPr>
            <w:tcW w:w="1378" w:type="dxa"/>
          </w:tcPr>
          <w:p w14:paraId="67F0B4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205.63</w:t>
            </w:r>
          </w:p>
        </w:tc>
      </w:tr>
      <w:tr w:rsidR="00F0036F" w:rsidRPr="0050580D" w14:paraId="42D965D0" w14:textId="77777777" w:rsidTr="002009D7">
        <w:trPr>
          <w:trHeight w:val="267"/>
        </w:trPr>
        <w:tc>
          <w:tcPr>
            <w:tcW w:w="6580" w:type="dxa"/>
            <w:vAlign w:val="center"/>
          </w:tcPr>
          <w:p w14:paraId="3087AB4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482" w:type="dxa"/>
          </w:tcPr>
          <w:p w14:paraId="5FC3A54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259.74</w:t>
            </w:r>
          </w:p>
        </w:tc>
        <w:tc>
          <w:tcPr>
            <w:tcW w:w="1317" w:type="dxa"/>
          </w:tcPr>
          <w:p w14:paraId="6FA87BB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258.37</w:t>
            </w:r>
          </w:p>
        </w:tc>
        <w:tc>
          <w:tcPr>
            <w:tcW w:w="1317" w:type="dxa"/>
          </w:tcPr>
          <w:p w14:paraId="2DA017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33.87</w:t>
            </w:r>
          </w:p>
        </w:tc>
        <w:tc>
          <w:tcPr>
            <w:tcW w:w="1317" w:type="dxa"/>
          </w:tcPr>
          <w:p w14:paraId="71C167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33.28</w:t>
            </w:r>
          </w:p>
        </w:tc>
        <w:tc>
          <w:tcPr>
            <w:tcW w:w="1152" w:type="dxa"/>
          </w:tcPr>
          <w:p w14:paraId="2399A81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203.22</w:t>
            </w:r>
          </w:p>
        </w:tc>
        <w:tc>
          <w:tcPr>
            <w:tcW w:w="1378" w:type="dxa"/>
          </w:tcPr>
          <w:p w14:paraId="58D372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200.39</w:t>
            </w:r>
          </w:p>
        </w:tc>
      </w:tr>
      <w:tr w:rsidR="00F0036F" w:rsidRPr="0050580D" w14:paraId="6EE2A94D" w14:textId="77777777" w:rsidTr="002009D7">
        <w:trPr>
          <w:trHeight w:val="287"/>
        </w:trPr>
        <w:tc>
          <w:tcPr>
            <w:tcW w:w="6580" w:type="dxa"/>
            <w:vAlign w:val="center"/>
          </w:tcPr>
          <w:p w14:paraId="2923A87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482" w:type="dxa"/>
          </w:tcPr>
          <w:p w14:paraId="5802B7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233.65</w:t>
            </w:r>
          </w:p>
        </w:tc>
        <w:tc>
          <w:tcPr>
            <w:tcW w:w="1317" w:type="dxa"/>
          </w:tcPr>
          <w:p w14:paraId="7B38D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235.24</w:t>
            </w:r>
          </w:p>
        </w:tc>
        <w:tc>
          <w:tcPr>
            <w:tcW w:w="1317" w:type="dxa"/>
          </w:tcPr>
          <w:p w14:paraId="4FD2FD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23.27</w:t>
            </w:r>
          </w:p>
        </w:tc>
        <w:tc>
          <w:tcPr>
            <w:tcW w:w="1317" w:type="dxa"/>
          </w:tcPr>
          <w:p w14:paraId="6C632F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23.66</w:t>
            </w:r>
          </w:p>
        </w:tc>
        <w:tc>
          <w:tcPr>
            <w:tcW w:w="1152" w:type="dxa"/>
          </w:tcPr>
          <w:p w14:paraId="341A99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150.78</w:t>
            </w:r>
          </w:p>
        </w:tc>
        <w:tc>
          <w:tcPr>
            <w:tcW w:w="1378" w:type="dxa"/>
          </w:tcPr>
          <w:p w14:paraId="7B7FBF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156.09</w:t>
            </w:r>
          </w:p>
        </w:tc>
      </w:tr>
      <w:tr w:rsidR="00F0036F" w:rsidRPr="0050580D" w14:paraId="57DB7325" w14:textId="77777777" w:rsidTr="002009D7">
        <w:trPr>
          <w:trHeight w:val="287"/>
        </w:trPr>
        <w:tc>
          <w:tcPr>
            <w:tcW w:w="6580" w:type="dxa"/>
            <w:vAlign w:val="center"/>
          </w:tcPr>
          <w:p w14:paraId="0885EF7A"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482" w:type="dxa"/>
          </w:tcPr>
          <w:p w14:paraId="1540E2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3.23</w:t>
            </w:r>
          </w:p>
        </w:tc>
        <w:tc>
          <w:tcPr>
            <w:tcW w:w="1317" w:type="dxa"/>
          </w:tcPr>
          <w:p w14:paraId="754117A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3.25</w:t>
            </w:r>
          </w:p>
        </w:tc>
        <w:tc>
          <w:tcPr>
            <w:tcW w:w="1317" w:type="dxa"/>
          </w:tcPr>
          <w:p w14:paraId="5D34BA2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0.39</w:t>
            </w:r>
          </w:p>
        </w:tc>
        <w:tc>
          <w:tcPr>
            <w:tcW w:w="1317" w:type="dxa"/>
          </w:tcPr>
          <w:p w14:paraId="4AD75B3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152" w:type="dxa"/>
          </w:tcPr>
          <w:p w14:paraId="42D2308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2.54</w:t>
            </w:r>
          </w:p>
        </w:tc>
        <w:tc>
          <w:tcPr>
            <w:tcW w:w="1378" w:type="dxa"/>
          </w:tcPr>
          <w:p w14:paraId="149CA10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2.58</w:t>
            </w:r>
          </w:p>
        </w:tc>
      </w:tr>
      <w:tr w:rsidR="00F0036F" w:rsidRPr="0050580D" w14:paraId="6CA964EE" w14:textId="77777777" w:rsidTr="002009D7">
        <w:trPr>
          <w:trHeight w:val="287"/>
        </w:trPr>
        <w:tc>
          <w:tcPr>
            <w:tcW w:w="6580" w:type="dxa"/>
            <w:vAlign w:val="center"/>
          </w:tcPr>
          <w:p w14:paraId="18DD433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482" w:type="dxa"/>
          </w:tcPr>
          <w:p w14:paraId="7B68304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9.23</w:t>
            </w:r>
          </w:p>
        </w:tc>
        <w:tc>
          <w:tcPr>
            <w:tcW w:w="1317" w:type="dxa"/>
          </w:tcPr>
          <w:p w14:paraId="67100BF2"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9.31</w:t>
            </w:r>
          </w:p>
        </w:tc>
        <w:tc>
          <w:tcPr>
            <w:tcW w:w="1317" w:type="dxa"/>
          </w:tcPr>
          <w:p w14:paraId="6DA7372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1.11</w:t>
            </w:r>
          </w:p>
        </w:tc>
        <w:tc>
          <w:tcPr>
            <w:tcW w:w="1317" w:type="dxa"/>
          </w:tcPr>
          <w:p w14:paraId="42FABC4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1.16</w:t>
            </w:r>
          </w:p>
        </w:tc>
        <w:tc>
          <w:tcPr>
            <w:tcW w:w="1152" w:type="dxa"/>
          </w:tcPr>
          <w:p w14:paraId="281537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7.28</w:t>
            </w:r>
          </w:p>
        </w:tc>
        <w:tc>
          <w:tcPr>
            <w:tcW w:w="1378" w:type="dxa"/>
          </w:tcPr>
          <w:p w14:paraId="50EE9A7C"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7.39</w:t>
            </w:r>
          </w:p>
        </w:tc>
      </w:tr>
    </w:tbl>
    <w:p w14:paraId="3991EF27" w14:textId="77777777" w:rsidR="00F0036F" w:rsidRDefault="00F0036F">
      <w:pPr>
        <w:spacing w:after="160" w:line="259" w:lineRule="auto"/>
        <w:rPr>
          <w:rFonts w:ascii="Times New Roman" w:eastAsiaTheme="minorHAnsi" w:hAnsi="Times New Roman" w:cs="Times New Roman"/>
          <w:bCs/>
          <w:sz w:val="24"/>
          <w:szCs w:val="24"/>
          <w:lang w:bidi="en-US"/>
        </w:rPr>
      </w:pPr>
      <w:r>
        <w:rPr>
          <w:rFonts w:ascii="Times New Roman" w:eastAsiaTheme="minorHAnsi" w:hAnsi="Times New Roman" w:cs="Times New Roman"/>
          <w:bCs/>
          <w:sz w:val="24"/>
          <w:szCs w:val="24"/>
          <w:lang w:bidi="en-US"/>
        </w:rPr>
        <w:br w:type="page"/>
      </w:r>
    </w:p>
    <w:p w14:paraId="2E908C34"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7A5F62FB"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bCs/>
          <w:sz w:val="24"/>
          <w:szCs w:val="24"/>
          <w:lang w:bidi="en-US"/>
        </w:rPr>
        <w:lastRenderedPageBreak/>
        <w:t xml:space="preserve">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(264.53 and 260.19), while the minimum nitrogen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(213.65 and 215.24</w:t>
      </w:r>
      <w:proofErr w:type="gramStart"/>
      <w:r w:rsidRPr="00B36D33">
        <w:rPr>
          <w:rFonts w:ascii="Times New Roman" w:eastAsiaTheme="minorHAnsi" w:hAnsi="Times New Roman" w:cs="Times New Roman"/>
          <w:sz w:val="24"/>
          <w:szCs w:val="24"/>
          <w:lang w:bidi="en-US"/>
        </w:rPr>
        <w:t>)  during</w:t>
      </w:r>
      <w:proofErr w:type="gram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38652AF3" w14:textId="77777777" w:rsidR="009319A3" w:rsidRPr="00B36D33" w:rsidRDefault="009319A3" w:rsidP="009319A3">
      <w:pPr>
        <w:spacing w:line="360" w:lineRule="auto"/>
        <w:jc w:val="both"/>
        <w:rPr>
          <w:rFonts w:ascii="Times New Roman" w:eastAsiaTheme="minorHAnsi" w:hAnsi="Times New Roman" w:cs="Times New Roman"/>
          <w:b/>
          <w:sz w:val="24"/>
          <w:szCs w:val="24"/>
          <w:lang w:bidi="en-US"/>
        </w:rPr>
      </w:pPr>
      <w:r w:rsidRPr="00B36D33">
        <w:rPr>
          <w:rFonts w:ascii="Times New Roman" w:eastAsiaTheme="minorHAnsi" w:hAnsi="Times New Roman" w:cs="Times New Roman"/>
          <w:b/>
          <w:sz w:val="24"/>
          <w:szCs w:val="24"/>
          <w:lang w:bidi="en-US"/>
        </w:rPr>
        <w:t xml:space="preserve"> </w:t>
      </w:r>
      <w:r w:rsidR="00540C18">
        <w:rPr>
          <w:rFonts w:ascii="Times New Roman" w:eastAsiaTheme="minorHAnsi" w:hAnsi="Times New Roman" w:cs="Times New Roman"/>
          <w:b/>
          <w:sz w:val="24"/>
          <w:szCs w:val="24"/>
          <w:lang w:bidi="en-US"/>
        </w:rPr>
        <w:t xml:space="preserve">3.3.5 </w:t>
      </w:r>
      <w:r w:rsidRPr="00B36D33">
        <w:rPr>
          <w:rFonts w:ascii="Times New Roman" w:eastAsiaTheme="minorHAnsi" w:hAnsi="Times New Roman" w:cs="Times New Roman"/>
          <w:b/>
          <w:sz w:val="24"/>
          <w:szCs w:val="24"/>
          <w:lang w:bidi="en-US"/>
        </w:rPr>
        <w:t>Available phosphorus (kg/ha)</w:t>
      </w:r>
    </w:p>
    <w:p w14:paraId="1C2D782F"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phosphorus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176856A1"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phosphorus content in the soil (36.86 and 35.02)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(35.89 and 34.35), while the minimum phosphorus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(23.27 and 23.66)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18D010C5" w14:textId="77777777" w:rsidR="009319A3" w:rsidRPr="00B36D33" w:rsidRDefault="00540C18" w:rsidP="009319A3">
      <w:pPr>
        <w:spacing w:line="360" w:lineRule="auto"/>
        <w:jc w:val="both"/>
        <w:rPr>
          <w:rFonts w:ascii="Times New Roman" w:eastAsiaTheme="minorHAnsi" w:hAnsi="Times New Roman" w:cs="Times New Roman"/>
          <w:b/>
          <w:sz w:val="24"/>
          <w:szCs w:val="24"/>
          <w:lang w:bidi="en-US"/>
        </w:rPr>
      </w:pPr>
      <w:r>
        <w:rPr>
          <w:rFonts w:ascii="Times New Roman" w:eastAsiaTheme="minorHAnsi" w:hAnsi="Times New Roman" w:cs="Times New Roman"/>
          <w:b/>
          <w:sz w:val="24"/>
          <w:szCs w:val="24"/>
          <w:lang w:bidi="en-US"/>
        </w:rPr>
        <w:t xml:space="preserve">3.3.6 </w:t>
      </w:r>
      <w:r w:rsidR="009319A3" w:rsidRPr="00B36D33">
        <w:rPr>
          <w:rFonts w:ascii="Times New Roman" w:eastAsiaTheme="minorHAnsi" w:hAnsi="Times New Roman" w:cs="Times New Roman"/>
          <w:b/>
          <w:sz w:val="24"/>
          <w:szCs w:val="24"/>
          <w:lang w:bidi="en-US"/>
        </w:rPr>
        <w:t>Available potassium (kg/ha)</w:t>
      </w:r>
    </w:p>
    <w:p w14:paraId="0120047A"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potassium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4458648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The data indicated that among the treatments evaluated, significantly maximum available potassium content in the soil (215.31 and 210.19)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 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(209.97 and 205.63), while the minimum potassium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(150.78 and 156.09)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0E168A2F"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bidi="en-US"/>
        </w:rPr>
        <w:t xml:space="preserve">        The increase in availability of nitrogen due to application of biofertilizers may be due to ability of nitrifying bacteria to fix the atmospheric nitrogen in the soil in usable form by the crop. These results are in </w:t>
      </w:r>
      <w:proofErr w:type="spellStart"/>
      <w:r w:rsidRPr="00B36D33">
        <w:rPr>
          <w:rFonts w:ascii="Times New Roman" w:eastAsiaTheme="minorHAnsi" w:hAnsi="Times New Roman" w:cs="Times New Roman"/>
          <w:sz w:val="24"/>
          <w:szCs w:val="24"/>
          <w:lang w:bidi="en-US"/>
        </w:rPr>
        <w:t>confirmity</w:t>
      </w:r>
      <w:proofErr w:type="spellEnd"/>
      <w:r w:rsidRPr="00B36D33">
        <w:rPr>
          <w:rFonts w:ascii="Times New Roman" w:eastAsiaTheme="minorHAnsi" w:hAnsi="Times New Roman" w:cs="Times New Roman"/>
          <w:sz w:val="24"/>
          <w:szCs w:val="24"/>
          <w:lang w:bidi="en-US"/>
        </w:rPr>
        <w:t xml:space="preserve"> with the findings of </w:t>
      </w:r>
      <w:proofErr w:type="spellStart"/>
      <w:r w:rsidRPr="00B36D33">
        <w:rPr>
          <w:rFonts w:ascii="Times New Roman" w:eastAsiaTheme="minorHAnsi" w:hAnsi="Times New Roman" w:cs="Times New Roman"/>
          <w:sz w:val="24"/>
          <w:szCs w:val="24"/>
          <w:lang w:bidi="en-US"/>
        </w:rPr>
        <w:t>Dodake</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11BFEFEA"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more amounts of nitrogen, phosphorus and potassium in soils of treatment in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may be due to increased availability of N</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 P</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O</w:t>
      </w:r>
      <w:r w:rsidRPr="00B36D33">
        <w:rPr>
          <w:rFonts w:ascii="Times New Roman" w:eastAsiaTheme="minorHAnsi" w:hAnsi="Times New Roman" w:cs="Times New Roman"/>
          <w:sz w:val="24"/>
          <w:szCs w:val="24"/>
          <w:vertAlign w:val="subscript"/>
          <w:lang w:bidi="en-US"/>
        </w:rPr>
        <w:t>5</w:t>
      </w:r>
      <w:r w:rsidRPr="00B36D33">
        <w:rPr>
          <w:rFonts w:ascii="Times New Roman" w:eastAsiaTheme="minorHAnsi" w:hAnsi="Times New Roman" w:cs="Times New Roman"/>
          <w:sz w:val="24"/>
          <w:szCs w:val="24"/>
          <w:lang w:bidi="en-US"/>
        </w:rPr>
        <w:t xml:space="preserve"> and K</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 xml:space="preserve">O at higher levels in the soil which in turn provides higher amount of major nutrients in the soil. Similar results have been reported by </w:t>
      </w:r>
      <w:proofErr w:type="spellStart"/>
      <w:r w:rsidRPr="00B36D33">
        <w:rPr>
          <w:rFonts w:ascii="Times New Roman" w:eastAsiaTheme="minorHAnsi" w:hAnsi="Times New Roman" w:cs="Times New Roman"/>
          <w:sz w:val="24"/>
          <w:szCs w:val="24"/>
          <w:lang w:bidi="en-US"/>
        </w:rPr>
        <w:t>Shivashankaramurthy</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(2007) in gherkin, Narayanamma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(2009) in bottle gourd and Thriveni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0B639863" w14:textId="77777777" w:rsidR="00F0036F" w:rsidRDefault="00F0036F" w:rsidP="009319A3">
      <w:pPr>
        <w:spacing w:line="360" w:lineRule="auto"/>
        <w:jc w:val="both"/>
        <w:rPr>
          <w:rFonts w:ascii="Times New Roman" w:hAnsi="Times New Roman" w:cs="Times New Roman"/>
          <w:b/>
          <w:sz w:val="24"/>
          <w:szCs w:val="24"/>
        </w:rPr>
      </w:pPr>
    </w:p>
    <w:p w14:paraId="06D9C02C" w14:textId="77777777" w:rsidR="009319A3" w:rsidRPr="00B36D33" w:rsidRDefault="00540C18"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9319A3" w:rsidRPr="00B36D33">
        <w:rPr>
          <w:rFonts w:ascii="Times New Roman" w:hAnsi="Times New Roman" w:cs="Times New Roman"/>
          <w:b/>
          <w:sz w:val="24"/>
          <w:szCs w:val="24"/>
        </w:rPr>
        <w:t>Benefit cost ratio</w:t>
      </w:r>
    </w:p>
    <w:p w14:paraId="6AADFFEB"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The economics </w:t>
      </w:r>
      <w:r w:rsidRPr="00B36D33">
        <w:rPr>
          <w:rFonts w:ascii="Times New Roman" w:hAnsi="Times New Roman" w:cs="Times New Roman"/>
          <w:bCs/>
          <w:sz w:val="24"/>
          <w:szCs w:val="24"/>
          <w:lang w:val="en-IN"/>
        </w:rPr>
        <w:t>as influenced by the effect of organic manures and biofertilizers</w:t>
      </w:r>
      <w:r w:rsidRPr="00B36D33">
        <w:rPr>
          <w:rFonts w:ascii="Times New Roman" w:hAnsi="Times New Roman" w:cs="Times New Roman"/>
          <w:sz w:val="24"/>
          <w:szCs w:val="24"/>
          <w:lang w:bidi="en-US"/>
        </w:rPr>
        <w:t xml:space="preserve"> </w:t>
      </w:r>
      <w:r w:rsidRPr="00B36D33">
        <w:rPr>
          <w:rFonts w:ascii="Times New Roman" w:hAnsi="Times New Roman" w:cs="Times New Roman"/>
          <w:sz w:val="24"/>
          <w:szCs w:val="24"/>
        </w:rPr>
        <w:t xml:space="preserve">has been calculated </w:t>
      </w:r>
      <w:r w:rsidR="0087075A">
        <w:rPr>
          <w:rFonts w:ascii="Times New Roman" w:hAnsi="Times New Roman" w:cs="Times New Roman"/>
          <w:sz w:val="24"/>
          <w:szCs w:val="24"/>
        </w:rPr>
        <w:t xml:space="preserve">and presented in Table </w:t>
      </w:r>
      <w:r w:rsidRPr="00B36D33">
        <w:rPr>
          <w:rFonts w:ascii="Times New Roman" w:hAnsi="Times New Roman" w:cs="Times New Roman"/>
          <w:sz w:val="24"/>
          <w:szCs w:val="24"/>
        </w:rPr>
        <w:t>8.</w:t>
      </w:r>
    </w:p>
    <w:p w14:paraId="303FD375"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Among the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 xml:space="preserve">season, significantly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recorded the highest gross returns (Rs. 3,666,00), net returns (Rs. 2,657,77.10) with benefit cost ratio </w:t>
      </w:r>
      <w:proofErr w:type="gramStart"/>
      <w:r w:rsidRPr="00B36D33">
        <w:rPr>
          <w:rFonts w:ascii="Times New Roman" w:eastAsiaTheme="minorHAnsi" w:hAnsi="Times New Roman" w:cs="Times New Roman"/>
          <w:sz w:val="24"/>
          <w:szCs w:val="24"/>
          <w:lang w:bidi="en-US"/>
        </w:rPr>
        <w:t>of  2.64</w:t>
      </w:r>
      <w:proofErr w:type="gramEnd"/>
      <w:r w:rsidRPr="00B36D33">
        <w:rPr>
          <w:rFonts w:ascii="Times New Roman" w:eastAsiaTheme="minorHAnsi" w:hAnsi="Times New Roman" w:cs="Times New Roman"/>
          <w:sz w:val="24"/>
          <w:szCs w:val="24"/>
          <w:lang w:bidi="en-US"/>
        </w:rPr>
        <w:t>:1,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3,483,00), net returns per hectare (Rs. 2,484,49.60) with benefit cost ratio of 2.49:1, whereas the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recorded the lowest </w:t>
      </w:r>
      <w:r w:rsidRPr="00B36D33">
        <w:rPr>
          <w:rFonts w:ascii="Times New Roman" w:eastAsiaTheme="minorHAnsi" w:hAnsi="Times New Roman" w:cs="Times New Roman"/>
          <w:sz w:val="24"/>
          <w:szCs w:val="24"/>
          <w:lang w:bidi="en-US"/>
        </w:rPr>
        <w:t>gross returns per hectare (Rs. 1,078,50), net returns per hectare (Rs. 17,595) with benefit cost ratio of 0.19:1.</w:t>
      </w:r>
    </w:p>
    <w:p w14:paraId="1B9FF75D"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During Summer season,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(RDF- 100:100:50 NPK kg/ha + AMC) recorded the highest gross returns (Rs. 3,807,00), net returns (Rs. 2,793,27.10) with benefit cost ratio of 2.76:1,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3,706,50), net returns per hectare (Rs. 2,702,49.60) with benefit cost ratio of 2.69 :1, whereas the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 xml:space="preserve">20 </w:t>
      </w:r>
      <w:r w:rsidRPr="00B36D33">
        <w:rPr>
          <w:rFonts w:ascii="Times New Roman" w:eastAsiaTheme="minorHAnsi" w:hAnsi="Times New Roman" w:cs="Times New Roman"/>
          <w:bCs/>
          <w:sz w:val="24"/>
          <w:szCs w:val="24"/>
          <w:lang w:bidi="en-US"/>
        </w:rPr>
        <w:t xml:space="preserve">(Absolute control) recorded the lowest </w:t>
      </w:r>
      <w:r w:rsidRPr="00B36D33">
        <w:rPr>
          <w:rFonts w:ascii="Times New Roman" w:eastAsiaTheme="minorHAnsi" w:hAnsi="Times New Roman" w:cs="Times New Roman"/>
          <w:sz w:val="24"/>
          <w:szCs w:val="24"/>
          <w:lang w:bidi="en-US"/>
        </w:rPr>
        <w:t>gross returns per hectare (Rs. 1,134,00), net returns per hectare (Rs. 22,595) with benefit cost ratio of 0.25:1.</w:t>
      </w:r>
    </w:p>
    <w:p w14:paraId="62E165AD" w14:textId="77777777" w:rsidR="00F0036F" w:rsidRDefault="00295E95" w:rsidP="009319A3">
      <w:pPr>
        <w:spacing w:line="360" w:lineRule="auto"/>
        <w:jc w:val="both"/>
        <w:rPr>
          <w:rFonts w:ascii="Times New Roman" w:hAnsi="Times New Roman" w:cs="Times New Roman"/>
          <w:b/>
          <w:sz w:val="24"/>
          <w:szCs w:val="24"/>
        </w:rPr>
      </w:pPr>
      <w:r w:rsidRPr="00295E95">
        <w:rPr>
          <w:rFonts w:ascii="Times New Roman" w:hAnsi="Times New Roman" w:cs="Times New Roman"/>
          <w:b/>
          <w:sz w:val="24"/>
          <w:szCs w:val="24"/>
        </w:rPr>
        <w:t>Conclusion</w:t>
      </w:r>
    </w:p>
    <w:p w14:paraId="7C069535" w14:textId="77777777" w:rsidR="00F0036F" w:rsidRDefault="00295E95" w:rsidP="009319A3">
      <w:pPr>
        <w:spacing w:line="360" w:lineRule="auto"/>
        <w:jc w:val="both"/>
        <w:rPr>
          <w:rFonts w:ascii="Times New Roman" w:hAnsi="Times New Roman" w:cs="Times New Roman"/>
          <w:sz w:val="24"/>
          <w:szCs w:val="24"/>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From the above findings, it is concluded that the application of RDF along with AMC play a significant role with the major nutrients like N, P and K which are mainly</w:t>
      </w:r>
      <w:r w:rsidR="000B2785">
        <w:rPr>
          <w:rFonts w:ascii="Times New Roman" w:hAnsi="Times New Roman" w:cs="Times New Roman"/>
          <w:sz w:val="24"/>
          <w:szCs w:val="24"/>
        </w:rPr>
        <w:t xml:space="preserve"> essential for luxuriant fruit quality and soil parameters</w:t>
      </w:r>
      <w:r w:rsidR="00E05068">
        <w:rPr>
          <w:rFonts w:ascii="Times New Roman" w:hAnsi="Times New Roman" w:cs="Times New Roman"/>
          <w:sz w:val="24"/>
          <w:szCs w:val="24"/>
        </w:rPr>
        <w:t xml:space="preserve"> in ridge gourd.</w:t>
      </w:r>
    </w:p>
    <w:p w14:paraId="2396F9A8" w14:textId="77777777" w:rsidR="00F0036F" w:rsidRDefault="00F0036F" w:rsidP="009319A3">
      <w:pPr>
        <w:spacing w:line="360" w:lineRule="auto"/>
        <w:jc w:val="both"/>
        <w:rPr>
          <w:rFonts w:ascii="Times New Roman" w:hAnsi="Times New Roman" w:cs="Times New Roman"/>
          <w:sz w:val="24"/>
          <w:szCs w:val="24"/>
        </w:rPr>
      </w:pPr>
    </w:p>
    <w:p w14:paraId="71F46EFB" w14:textId="77777777" w:rsidR="00F0036F" w:rsidRDefault="00F0036F" w:rsidP="009319A3">
      <w:pPr>
        <w:spacing w:line="360" w:lineRule="auto"/>
        <w:jc w:val="both"/>
        <w:rPr>
          <w:rFonts w:ascii="Times New Roman" w:hAnsi="Times New Roman" w:cs="Times New Roman"/>
          <w:sz w:val="24"/>
          <w:szCs w:val="24"/>
        </w:rPr>
      </w:pPr>
    </w:p>
    <w:p w14:paraId="495281ED" w14:textId="77777777" w:rsidR="00F0036F" w:rsidRDefault="00F0036F" w:rsidP="009319A3">
      <w:pPr>
        <w:spacing w:line="360" w:lineRule="auto"/>
        <w:jc w:val="both"/>
        <w:rPr>
          <w:rFonts w:ascii="Times New Roman" w:hAnsi="Times New Roman" w:cs="Times New Roman"/>
          <w:sz w:val="24"/>
          <w:szCs w:val="24"/>
        </w:rPr>
      </w:pPr>
    </w:p>
    <w:p w14:paraId="7D4F4CEB" w14:textId="77777777" w:rsidR="00F0036F" w:rsidRPr="00B36D33" w:rsidRDefault="00F0036F" w:rsidP="009319A3">
      <w:pPr>
        <w:spacing w:line="360" w:lineRule="auto"/>
        <w:jc w:val="both"/>
        <w:rPr>
          <w:rFonts w:ascii="Times New Roman" w:hAnsi="Times New Roman" w:cs="Times New Roman"/>
          <w:sz w:val="24"/>
          <w:szCs w:val="24"/>
        </w:rPr>
      </w:pPr>
    </w:p>
    <w:p w14:paraId="6646BBD2" w14:textId="77777777" w:rsidR="00F0036F" w:rsidRDefault="00F0036F" w:rsidP="00003E5D">
      <w:pPr>
        <w:spacing w:after="160" w:line="259" w:lineRule="auto"/>
        <w:rPr>
          <w:rFonts w:ascii="Times New Roman" w:eastAsiaTheme="minorHAnsi" w:hAnsi="Times New Roman" w:cs="Times New Roman"/>
          <w:b/>
          <w:sz w:val="26"/>
          <w:szCs w:val="26"/>
          <w:lang w:val="en-GB"/>
        </w:rPr>
        <w:sectPr w:rsidR="00F0036F" w:rsidSect="00F0036F">
          <w:pgSz w:w="11906" w:h="16838"/>
          <w:pgMar w:top="1440" w:right="1440" w:bottom="1440" w:left="1440" w:header="709" w:footer="709" w:gutter="0"/>
          <w:cols w:space="708"/>
          <w:docGrid w:linePitch="360"/>
        </w:sectPr>
      </w:pPr>
    </w:p>
    <w:p w14:paraId="42A04938" w14:textId="77777777" w:rsidR="00003E5D" w:rsidRPr="00003E5D" w:rsidRDefault="007734A6" w:rsidP="00003E5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8. </w:t>
      </w:r>
      <w:r w:rsidR="00003E5D" w:rsidRPr="00003E5D">
        <w:rPr>
          <w:rFonts w:ascii="Times New Roman" w:eastAsiaTheme="minorHAnsi" w:hAnsi="Times New Roman" w:cs="Times New Roman"/>
          <w:b/>
          <w:sz w:val="26"/>
          <w:szCs w:val="26"/>
          <w:lang w:val="en-GB"/>
        </w:rPr>
        <w:t xml:space="preserve">Effect of organic manures and biofertilizers on benefit: cost ratio of ridge gourd during </w:t>
      </w:r>
      <w:r w:rsidR="00003E5D" w:rsidRPr="00003E5D">
        <w:rPr>
          <w:rFonts w:ascii="Times New Roman" w:eastAsiaTheme="minorHAnsi" w:hAnsi="Times New Roman" w:cs="Times New Roman"/>
          <w:b/>
          <w:i/>
          <w:sz w:val="26"/>
          <w:szCs w:val="26"/>
          <w:lang w:val="en-GB"/>
        </w:rPr>
        <w:t xml:space="preserve">Kharif, </w:t>
      </w:r>
      <w:r w:rsidR="00003E5D" w:rsidRPr="00003E5D">
        <w:rPr>
          <w:rFonts w:ascii="Times New Roman" w:eastAsiaTheme="minorHAnsi" w:hAnsi="Times New Roman" w:cs="Times New Roman"/>
          <w:b/>
          <w:sz w:val="26"/>
          <w:szCs w:val="26"/>
          <w:lang w:val="en-GB"/>
        </w:rPr>
        <w:t xml:space="preserve">2021 and Summer, </w:t>
      </w:r>
      <w:r>
        <w:rPr>
          <w:rFonts w:ascii="Times New Roman" w:eastAsiaTheme="minorHAnsi" w:hAnsi="Times New Roman" w:cs="Times New Roman"/>
          <w:b/>
          <w:sz w:val="26"/>
          <w:szCs w:val="26"/>
          <w:lang w:val="en-GB"/>
        </w:rPr>
        <w:tab/>
        <w:t xml:space="preserve">    </w:t>
      </w:r>
      <w:r w:rsidR="00003E5D" w:rsidRPr="00003E5D">
        <w:rPr>
          <w:rFonts w:ascii="Times New Roman" w:eastAsiaTheme="minorHAnsi" w:hAnsi="Times New Roman" w:cs="Times New Roman"/>
          <w:b/>
          <w:sz w:val="26"/>
          <w:szCs w:val="26"/>
          <w:lang w:val="en-GB"/>
        </w:rPr>
        <w:t>2022</w:t>
      </w:r>
    </w:p>
    <w:tbl>
      <w:tblPr>
        <w:tblStyle w:val="TableGrid8"/>
        <w:tblW w:w="15089" w:type="dxa"/>
        <w:tblLayout w:type="fixed"/>
        <w:tblLook w:val="04A0" w:firstRow="1" w:lastRow="0" w:firstColumn="1" w:lastColumn="0" w:noHBand="0" w:noVBand="1"/>
      </w:tblPr>
      <w:tblGrid>
        <w:gridCol w:w="5367"/>
        <w:gridCol w:w="1451"/>
        <w:gridCol w:w="1306"/>
        <w:gridCol w:w="1015"/>
        <w:gridCol w:w="1162"/>
        <w:gridCol w:w="1304"/>
        <w:gridCol w:w="1308"/>
        <w:gridCol w:w="1014"/>
        <w:gridCol w:w="1162"/>
      </w:tblGrid>
      <w:tr w:rsidR="00003E5D" w:rsidRPr="00003E5D" w14:paraId="79C3945C" w14:textId="77777777" w:rsidTr="002009D7">
        <w:trPr>
          <w:trHeight w:val="658"/>
        </w:trPr>
        <w:tc>
          <w:tcPr>
            <w:tcW w:w="5367" w:type="dxa"/>
            <w:vMerge w:val="restart"/>
            <w:vAlign w:val="center"/>
          </w:tcPr>
          <w:p w14:paraId="1A25D2B2" w14:textId="77777777" w:rsidR="00003E5D" w:rsidRPr="00003E5D" w:rsidRDefault="00003E5D" w:rsidP="00003E5D">
            <w:pPr>
              <w:spacing w:after="0" w:line="240" w:lineRule="auto"/>
              <w:jc w:val="center"/>
              <w:rPr>
                <w:rFonts w:ascii="Times New Roman" w:eastAsiaTheme="minorHAnsi" w:hAnsi="Times New Roman" w:cs="Times New Roman"/>
                <w:b/>
                <w:sz w:val="26"/>
                <w:szCs w:val="26"/>
                <w:lang w:val="en-GB"/>
              </w:rPr>
            </w:pPr>
            <w:r w:rsidRPr="00003E5D">
              <w:rPr>
                <w:rFonts w:ascii="Times New Roman" w:eastAsiaTheme="minorHAnsi" w:hAnsi="Times New Roman" w:cs="Times New Roman"/>
                <w:b/>
                <w:sz w:val="26"/>
                <w:szCs w:val="26"/>
                <w:lang w:val="en-GB"/>
              </w:rPr>
              <w:t>Treatments</w:t>
            </w:r>
          </w:p>
        </w:tc>
        <w:tc>
          <w:tcPr>
            <w:tcW w:w="2757" w:type="dxa"/>
            <w:gridSpan w:val="2"/>
          </w:tcPr>
          <w:p w14:paraId="3810B8FA"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Cost of cultivation (Rs/ha)</w:t>
            </w:r>
          </w:p>
        </w:tc>
        <w:tc>
          <w:tcPr>
            <w:tcW w:w="2177" w:type="dxa"/>
            <w:gridSpan w:val="2"/>
          </w:tcPr>
          <w:p w14:paraId="74951F24"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Gross income </w:t>
            </w:r>
          </w:p>
          <w:p w14:paraId="17D89D7E"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(Rs/ha)</w:t>
            </w:r>
          </w:p>
        </w:tc>
        <w:tc>
          <w:tcPr>
            <w:tcW w:w="2612" w:type="dxa"/>
            <w:gridSpan w:val="2"/>
          </w:tcPr>
          <w:p w14:paraId="6C1EB686"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Net returns  </w:t>
            </w:r>
          </w:p>
          <w:p w14:paraId="714D2505"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 (Rs/ha)</w:t>
            </w:r>
          </w:p>
        </w:tc>
        <w:tc>
          <w:tcPr>
            <w:tcW w:w="2176" w:type="dxa"/>
            <w:gridSpan w:val="2"/>
          </w:tcPr>
          <w:p w14:paraId="379211D9"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B:C ratio</w:t>
            </w:r>
          </w:p>
        </w:tc>
      </w:tr>
      <w:tr w:rsidR="00003E5D" w:rsidRPr="00003E5D" w14:paraId="238A7263" w14:textId="77777777" w:rsidTr="002009D7">
        <w:trPr>
          <w:trHeight w:val="543"/>
        </w:trPr>
        <w:tc>
          <w:tcPr>
            <w:tcW w:w="5367" w:type="dxa"/>
            <w:vMerge/>
            <w:vAlign w:val="center"/>
          </w:tcPr>
          <w:p w14:paraId="5F1F8827" w14:textId="77777777" w:rsidR="00003E5D" w:rsidRPr="00003E5D" w:rsidRDefault="00003E5D" w:rsidP="00003E5D">
            <w:pPr>
              <w:spacing w:after="0" w:line="240" w:lineRule="auto"/>
              <w:rPr>
                <w:rFonts w:ascii="Times New Roman" w:eastAsiaTheme="minorHAnsi" w:hAnsi="Times New Roman" w:cs="Times New Roman"/>
                <w:b/>
                <w:sz w:val="26"/>
                <w:szCs w:val="26"/>
                <w:lang w:val="en-GB"/>
              </w:rPr>
            </w:pPr>
          </w:p>
        </w:tc>
        <w:tc>
          <w:tcPr>
            <w:tcW w:w="1451" w:type="dxa"/>
          </w:tcPr>
          <w:p w14:paraId="57B72E6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97B6D3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6" w:type="dxa"/>
          </w:tcPr>
          <w:p w14:paraId="7F19F4B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1CD84CB"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5" w:type="dxa"/>
          </w:tcPr>
          <w:p w14:paraId="646C2CB2"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4FB976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62EC5C7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0A3A8A8"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304" w:type="dxa"/>
          </w:tcPr>
          <w:p w14:paraId="4189F8B1"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651678F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7" w:type="dxa"/>
          </w:tcPr>
          <w:p w14:paraId="2A2B6D5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5F0E01EF"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4" w:type="dxa"/>
          </w:tcPr>
          <w:p w14:paraId="376D26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716C212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5C407E4D"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313A45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r>
      <w:tr w:rsidR="00003E5D" w:rsidRPr="00003E5D" w14:paraId="763C55CD" w14:textId="77777777" w:rsidTr="002009D7">
        <w:trPr>
          <w:trHeight w:val="295"/>
        </w:trPr>
        <w:tc>
          <w:tcPr>
            <w:tcW w:w="5367" w:type="dxa"/>
            <w:vAlign w:val="center"/>
          </w:tcPr>
          <w:p w14:paraId="1152FCBC" w14:textId="77777777" w:rsidR="00003E5D" w:rsidRPr="00003E5D" w:rsidRDefault="00003E5D" w:rsidP="00003E5D">
            <w:pPr>
              <w:spacing w:after="0" w:line="240" w:lineRule="auto"/>
              <w:rPr>
                <w:rFonts w:ascii="Times New Roman" w:eastAsiaTheme="minorHAnsi" w:hAnsi="Times New Roman" w:cs="Times New Roman"/>
                <w:b/>
                <w:lang w:val="en-GB"/>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 </w:t>
            </w:r>
            <w:r w:rsidRPr="00003E5D">
              <w:rPr>
                <w:rFonts w:ascii="Times New Roman" w:eastAsia="Calibri" w:hAnsi="Times New Roman" w:cs="Times New Roman"/>
                <w:lang w:val="en-IN"/>
              </w:rPr>
              <w:t>: FYM (25 t/ha) + AMC (7.5l/ha)</w:t>
            </w:r>
          </w:p>
        </w:tc>
        <w:tc>
          <w:tcPr>
            <w:tcW w:w="1451" w:type="dxa"/>
          </w:tcPr>
          <w:p w14:paraId="37B677B0"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117227.50</w:t>
            </w:r>
          </w:p>
        </w:tc>
        <w:tc>
          <w:tcPr>
            <w:tcW w:w="1306" w:type="dxa"/>
          </w:tcPr>
          <w:p w14:paraId="6E1A680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117777.50</w:t>
            </w:r>
          </w:p>
        </w:tc>
        <w:tc>
          <w:tcPr>
            <w:tcW w:w="1015" w:type="dxa"/>
          </w:tcPr>
          <w:p w14:paraId="06161DF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315750</w:t>
            </w:r>
          </w:p>
        </w:tc>
        <w:tc>
          <w:tcPr>
            <w:tcW w:w="1161" w:type="dxa"/>
          </w:tcPr>
          <w:p w14:paraId="1987D6B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332250</w:t>
            </w:r>
          </w:p>
        </w:tc>
        <w:tc>
          <w:tcPr>
            <w:tcW w:w="1304" w:type="dxa"/>
          </w:tcPr>
          <w:p w14:paraId="0B44B90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198522.50</w:t>
            </w:r>
          </w:p>
        </w:tc>
        <w:tc>
          <w:tcPr>
            <w:tcW w:w="1307" w:type="dxa"/>
          </w:tcPr>
          <w:p w14:paraId="667AB16E"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214472.50</w:t>
            </w:r>
          </w:p>
        </w:tc>
        <w:tc>
          <w:tcPr>
            <w:tcW w:w="1014" w:type="dxa"/>
          </w:tcPr>
          <w:p w14:paraId="0BF5C7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1.69</w:t>
            </w:r>
          </w:p>
        </w:tc>
        <w:tc>
          <w:tcPr>
            <w:tcW w:w="1161" w:type="dxa"/>
          </w:tcPr>
          <w:p w14:paraId="6EE5856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1.82</w:t>
            </w:r>
          </w:p>
        </w:tc>
      </w:tr>
      <w:tr w:rsidR="00003E5D" w:rsidRPr="00003E5D" w14:paraId="5AD1F307" w14:textId="77777777" w:rsidTr="002009D7">
        <w:trPr>
          <w:trHeight w:val="295"/>
        </w:trPr>
        <w:tc>
          <w:tcPr>
            <w:tcW w:w="5367" w:type="dxa"/>
            <w:vAlign w:val="center"/>
          </w:tcPr>
          <w:p w14:paraId="03B4841A"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2 </w:t>
            </w:r>
            <w:r w:rsidRPr="00003E5D">
              <w:rPr>
                <w:rFonts w:ascii="Times New Roman" w:eastAsia="Calibri" w:hAnsi="Times New Roman" w:cs="Times New Roman"/>
                <w:lang w:val="en-IN"/>
              </w:rPr>
              <w:t>: FYM (25 t/ha) + VAM (10 kg/ha)</w:t>
            </w:r>
          </w:p>
        </w:tc>
        <w:tc>
          <w:tcPr>
            <w:tcW w:w="1451" w:type="dxa"/>
          </w:tcPr>
          <w:p w14:paraId="3F3C78D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116255.00</w:t>
            </w:r>
          </w:p>
        </w:tc>
        <w:tc>
          <w:tcPr>
            <w:tcW w:w="1306" w:type="dxa"/>
          </w:tcPr>
          <w:p w14:paraId="0DF4AE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116805.00</w:t>
            </w:r>
          </w:p>
        </w:tc>
        <w:tc>
          <w:tcPr>
            <w:tcW w:w="1015" w:type="dxa"/>
          </w:tcPr>
          <w:p w14:paraId="7EC6937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272750</w:t>
            </w:r>
          </w:p>
        </w:tc>
        <w:tc>
          <w:tcPr>
            <w:tcW w:w="1161" w:type="dxa"/>
          </w:tcPr>
          <w:p w14:paraId="231465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282500</w:t>
            </w:r>
          </w:p>
        </w:tc>
        <w:tc>
          <w:tcPr>
            <w:tcW w:w="1304" w:type="dxa"/>
          </w:tcPr>
          <w:p w14:paraId="6094D87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156495.00</w:t>
            </w:r>
          </w:p>
        </w:tc>
        <w:tc>
          <w:tcPr>
            <w:tcW w:w="1307" w:type="dxa"/>
          </w:tcPr>
          <w:p w14:paraId="4941B0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165695.00</w:t>
            </w:r>
          </w:p>
        </w:tc>
        <w:tc>
          <w:tcPr>
            <w:tcW w:w="1014" w:type="dxa"/>
          </w:tcPr>
          <w:p w14:paraId="781F61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1.35</w:t>
            </w:r>
          </w:p>
        </w:tc>
        <w:tc>
          <w:tcPr>
            <w:tcW w:w="1161" w:type="dxa"/>
          </w:tcPr>
          <w:p w14:paraId="66FB895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1.42</w:t>
            </w:r>
          </w:p>
        </w:tc>
      </w:tr>
      <w:tr w:rsidR="00003E5D" w:rsidRPr="00003E5D" w14:paraId="54003D6E" w14:textId="77777777" w:rsidTr="002009D7">
        <w:trPr>
          <w:trHeight w:val="316"/>
        </w:trPr>
        <w:tc>
          <w:tcPr>
            <w:tcW w:w="5367" w:type="dxa"/>
            <w:vAlign w:val="center"/>
          </w:tcPr>
          <w:p w14:paraId="4365348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3 </w:t>
            </w:r>
            <w:r w:rsidRPr="00003E5D">
              <w:rPr>
                <w:rFonts w:ascii="Times New Roman" w:eastAsia="Calibri" w:hAnsi="Times New Roman" w:cs="Times New Roman"/>
                <w:lang w:val="en-IN"/>
              </w:rPr>
              <w:t>: FYM (30 t/ha) + AMC (7.5l/ha)</w:t>
            </w:r>
          </w:p>
        </w:tc>
        <w:tc>
          <w:tcPr>
            <w:tcW w:w="1451" w:type="dxa"/>
          </w:tcPr>
          <w:p w14:paraId="1C9BE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2505D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6BB371C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331250</w:t>
            </w:r>
          </w:p>
        </w:tc>
        <w:tc>
          <w:tcPr>
            <w:tcW w:w="1161" w:type="dxa"/>
          </w:tcPr>
          <w:p w14:paraId="5E20B5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338500</w:t>
            </w:r>
          </w:p>
        </w:tc>
        <w:tc>
          <w:tcPr>
            <w:tcW w:w="1304" w:type="dxa"/>
          </w:tcPr>
          <w:p w14:paraId="27E9C4F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209022.50</w:t>
            </w:r>
          </w:p>
        </w:tc>
        <w:tc>
          <w:tcPr>
            <w:tcW w:w="1307" w:type="dxa"/>
          </w:tcPr>
          <w:p w14:paraId="4E3725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215722.50</w:t>
            </w:r>
          </w:p>
        </w:tc>
        <w:tc>
          <w:tcPr>
            <w:tcW w:w="1014" w:type="dxa"/>
          </w:tcPr>
          <w:p w14:paraId="349C23E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651AE64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1.76</w:t>
            </w:r>
          </w:p>
        </w:tc>
      </w:tr>
      <w:tr w:rsidR="00003E5D" w:rsidRPr="00003E5D" w14:paraId="1D51E541" w14:textId="77777777" w:rsidTr="002009D7">
        <w:trPr>
          <w:trHeight w:val="295"/>
        </w:trPr>
        <w:tc>
          <w:tcPr>
            <w:tcW w:w="5367" w:type="dxa"/>
            <w:vAlign w:val="center"/>
          </w:tcPr>
          <w:p w14:paraId="28417B6E"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4 </w:t>
            </w:r>
            <w:r w:rsidRPr="00003E5D">
              <w:rPr>
                <w:rFonts w:ascii="Times New Roman" w:eastAsia="Calibri" w:hAnsi="Times New Roman" w:cs="Times New Roman"/>
                <w:lang w:val="en-IN"/>
              </w:rPr>
              <w:t>: FYM (30 t/ha) + VAM (10 kg/ha)</w:t>
            </w:r>
          </w:p>
        </w:tc>
        <w:tc>
          <w:tcPr>
            <w:tcW w:w="1451" w:type="dxa"/>
          </w:tcPr>
          <w:p w14:paraId="7328F5F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0570D7C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5511C47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282000</w:t>
            </w:r>
          </w:p>
        </w:tc>
        <w:tc>
          <w:tcPr>
            <w:tcW w:w="1161" w:type="dxa"/>
          </w:tcPr>
          <w:p w14:paraId="25AB73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297000</w:t>
            </w:r>
          </w:p>
        </w:tc>
        <w:tc>
          <w:tcPr>
            <w:tcW w:w="1304" w:type="dxa"/>
          </w:tcPr>
          <w:p w14:paraId="3D79220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160745.00</w:t>
            </w:r>
          </w:p>
        </w:tc>
        <w:tc>
          <w:tcPr>
            <w:tcW w:w="1307" w:type="dxa"/>
          </w:tcPr>
          <w:p w14:paraId="6B1A335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175195.00</w:t>
            </w:r>
          </w:p>
        </w:tc>
        <w:tc>
          <w:tcPr>
            <w:tcW w:w="1014" w:type="dxa"/>
          </w:tcPr>
          <w:p w14:paraId="672F71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1.33</w:t>
            </w:r>
          </w:p>
        </w:tc>
        <w:tc>
          <w:tcPr>
            <w:tcW w:w="1161" w:type="dxa"/>
          </w:tcPr>
          <w:p w14:paraId="222916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1.44</w:t>
            </w:r>
          </w:p>
        </w:tc>
      </w:tr>
      <w:tr w:rsidR="00003E5D" w:rsidRPr="00003E5D" w14:paraId="4E42D2CB" w14:textId="77777777" w:rsidTr="002009D7">
        <w:trPr>
          <w:trHeight w:val="295"/>
        </w:trPr>
        <w:tc>
          <w:tcPr>
            <w:tcW w:w="5367" w:type="dxa"/>
            <w:vAlign w:val="center"/>
          </w:tcPr>
          <w:p w14:paraId="69D4A888"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5 </w:t>
            </w:r>
            <w:r w:rsidRPr="00003E5D">
              <w:rPr>
                <w:rFonts w:ascii="Times New Roman" w:eastAsia="Calibri" w:hAnsi="Times New Roman" w:cs="Times New Roman"/>
                <w:lang w:val="en-IN"/>
              </w:rPr>
              <w:t>: Vermicompost (10 t/ha) + AMC (7.5l/ha)</w:t>
            </w:r>
          </w:p>
        </w:tc>
        <w:tc>
          <w:tcPr>
            <w:tcW w:w="1451" w:type="dxa"/>
          </w:tcPr>
          <w:p w14:paraId="1E5252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152227.50</w:t>
            </w:r>
          </w:p>
        </w:tc>
        <w:tc>
          <w:tcPr>
            <w:tcW w:w="1306" w:type="dxa"/>
          </w:tcPr>
          <w:p w14:paraId="57435E8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152777.50</w:t>
            </w:r>
          </w:p>
        </w:tc>
        <w:tc>
          <w:tcPr>
            <w:tcW w:w="1015" w:type="dxa"/>
          </w:tcPr>
          <w:p w14:paraId="4E8E4F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439500</w:t>
            </w:r>
          </w:p>
        </w:tc>
        <w:tc>
          <w:tcPr>
            <w:tcW w:w="1161" w:type="dxa"/>
          </w:tcPr>
          <w:p w14:paraId="448C3E3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470000</w:t>
            </w:r>
          </w:p>
        </w:tc>
        <w:tc>
          <w:tcPr>
            <w:tcW w:w="1304" w:type="dxa"/>
          </w:tcPr>
          <w:p w14:paraId="533B624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287272.50</w:t>
            </w:r>
          </w:p>
        </w:tc>
        <w:tc>
          <w:tcPr>
            <w:tcW w:w="1307" w:type="dxa"/>
          </w:tcPr>
          <w:p w14:paraId="283519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317222.50</w:t>
            </w:r>
          </w:p>
        </w:tc>
        <w:tc>
          <w:tcPr>
            <w:tcW w:w="1014" w:type="dxa"/>
          </w:tcPr>
          <w:p w14:paraId="182AA9A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1.89</w:t>
            </w:r>
          </w:p>
        </w:tc>
        <w:tc>
          <w:tcPr>
            <w:tcW w:w="1161" w:type="dxa"/>
          </w:tcPr>
          <w:p w14:paraId="37BC4F8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2.08</w:t>
            </w:r>
          </w:p>
        </w:tc>
      </w:tr>
      <w:tr w:rsidR="00003E5D" w:rsidRPr="00003E5D" w14:paraId="3E64E35D" w14:textId="77777777" w:rsidTr="002009D7">
        <w:trPr>
          <w:trHeight w:val="295"/>
        </w:trPr>
        <w:tc>
          <w:tcPr>
            <w:tcW w:w="5367" w:type="dxa"/>
            <w:vAlign w:val="center"/>
          </w:tcPr>
          <w:p w14:paraId="749D81C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6 </w:t>
            </w:r>
            <w:r w:rsidRPr="00003E5D">
              <w:rPr>
                <w:rFonts w:ascii="Times New Roman" w:eastAsia="Calibri" w:hAnsi="Times New Roman" w:cs="Times New Roman"/>
                <w:lang w:val="en-IN"/>
              </w:rPr>
              <w:t>: Vermicompost (10 t/ha) + VAM (10 kg/ha)</w:t>
            </w:r>
          </w:p>
        </w:tc>
        <w:tc>
          <w:tcPr>
            <w:tcW w:w="1451" w:type="dxa"/>
          </w:tcPr>
          <w:p w14:paraId="598956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151255.00</w:t>
            </w:r>
          </w:p>
        </w:tc>
        <w:tc>
          <w:tcPr>
            <w:tcW w:w="1306" w:type="dxa"/>
          </w:tcPr>
          <w:p w14:paraId="04D9EBE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151805.00</w:t>
            </w:r>
          </w:p>
        </w:tc>
        <w:tc>
          <w:tcPr>
            <w:tcW w:w="1015" w:type="dxa"/>
          </w:tcPr>
          <w:p w14:paraId="373C53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409500</w:t>
            </w:r>
          </w:p>
        </w:tc>
        <w:tc>
          <w:tcPr>
            <w:tcW w:w="1161" w:type="dxa"/>
          </w:tcPr>
          <w:p w14:paraId="206DEA0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417250</w:t>
            </w:r>
          </w:p>
        </w:tc>
        <w:tc>
          <w:tcPr>
            <w:tcW w:w="1304" w:type="dxa"/>
          </w:tcPr>
          <w:p w14:paraId="33B894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258245.00</w:t>
            </w:r>
          </w:p>
        </w:tc>
        <w:tc>
          <w:tcPr>
            <w:tcW w:w="1307" w:type="dxa"/>
          </w:tcPr>
          <w:p w14:paraId="4B25803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265445.00</w:t>
            </w:r>
          </w:p>
        </w:tc>
        <w:tc>
          <w:tcPr>
            <w:tcW w:w="1014" w:type="dxa"/>
          </w:tcPr>
          <w:p w14:paraId="78B47A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3ED2F74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w:t>
            </w:r>
          </w:p>
        </w:tc>
      </w:tr>
      <w:tr w:rsidR="00003E5D" w:rsidRPr="00003E5D" w14:paraId="34D7A24B" w14:textId="77777777" w:rsidTr="002009D7">
        <w:trPr>
          <w:trHeight w:val="295"/>
        </w:trPr>
        <w:tc>
          <w:tcPr>
            <w:tcW w:w="5367" w:type="dxa"/>
            <w:vAlign w:val="center"/>
          </w:tcPr>
          <w:p w14:paraId="3F7343B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7 </w:t>
            </w:r>
            <w:r w:rsidRPr="00003E5D">
              <w:rPr>
                <w:rFonts w:ascii="Times New Roman" w:eastAsia="Calibri" w:hAnsi="Times New Roman" w:cs="Times New Roman"/>
                <w:lang w:val="en-IN"/>
              </w:rPr>
              <w:t xml:space="preserve">: Vermicompost (12 t/ha) + AMC (7.5l/ha) </w:t>
            </w:r>
          </w:p>
        </w:tc>
        <w:tc>
          <w:tcPr>
            <w:tcW w:w="1451" w:type="dxa"/>
          </w:tcPr>
          <w:p w14:paraId="43F8E67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164227.50</w:t>
            </w:r>
          </w:p>
        </w:tc>
        <w:tc>
          <w:tcPr>
            <w:tcW w:w="1306" w:type="dxa"/>
          </w:tcPr>
          <w:p w14:paraId="3EAF600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164777.50</w:t>
            </w:r>
          </w:p>
        </w:tc>
        <w:tc>
          <w:tcPr>
            <w:tcW w:w="1015" w:type="dxa"/>
          </w:tcPr>
          <w:p w14:paraId="690357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468000</w:t>
            </w:r>
          </w:p>
        </w:tc>
        <w:tc>
          <w:tcPr>
            <w:tcW w:w="1161" w:type="dxa"/>
          </w:tcPr>
          <w:p w14:paraId="402EEF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483250</w:t>
            </w:r>
          </w:p>
        </w:tc>
        <w:tc>
          <w:tcPr>
            <w:tcW w:w="1304" w:type="dxa"/>
          </w:tcPr>
          <w:p w14:paraId="63A500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303772.50</w:t>
            </w:r>
          </w:p>
        </w:tc>
        <w:tc>
          <w:tcPr>
            <w:tcW w:w="1307" w:type="dxa"/>
          </w:tcPr>
          <w:p w14:paraId="4C091E3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318472.50</w:t>
            </w:r>
          </w:p>
        </w:tc>
        <w:tc>
          <w:tcPr>
            <w:tcW w:w="1014" w:type="dxa"/>
          </w:tcPr>
          <w:p w14:paraId="14D88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1.85</w:t>
            </w:r>
          </w:p>
        </w:tc>
        <w:tc>
          <w:tcPr>
            <w:tcW w:w="1161" w:type="dxa"/>
          </w:tcPr>
          <w:p w14:paraId="528E36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1.93</w:t>
            </w:r>
          </w:p>
        </w:tc>
      </w:tr>
      <w:tr w:rsidR="00003E5D" w:rsidRPr="00003E5D" w14:paraId="289D2B07" w14:textId="77777777" w:rsidTr="002009D7">
        <w:trPr>
          <w:trHeight w:val="295"/>
        </w:trPr>
        <w:tc>
          <w:tcPr>
            <w:tcW w:w="5367" w:type="dxa"/>
            <w:vAlign w:val="center"/>
          </w:tcPr>
          <w:p w14:paraId="4F79EDB6"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8  </w:t>
            </w:r>
            <w:r w:rsidRPr="00003E5D">
              <w:rPr>
                <w:rFonts w:ascii="Times New Roman" w:eastAsia="Calibri" w:hAnsi="Times New Roman" w:cs="Times New Roman"/>
                <w:lang w:val="en-IN"/>
              </w:rPr>
              <w:t>: Vermicompost (12 t/ha) + VAM (10 kg/ha)</w:t>
            </w:r>
          </w:p>
        </w:tc>
        <w:tc>
          <w:tcPr>
            <w:tcW w:w="1451" w:type="dxa"/>
          </w:tcPr>
          <w:p w14:paraId="13A150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163255.00</w:t>
            </w:r>
          </w:p>
        </w:tc>
        <w:tc>
          <w:tcPr>
            <w:tcW w:w="1306" w:type="dxa"/>
          </w:tcPr>
          <w:p w14:paraId="2E9978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163805.00</w:t>
            </w:r>
          </w:p>
        </w:tc>
        <w:tc>
          <w:tcPr>
            <w:tcW w:w="1015" w:type="dxa"/>
          </w:tcPr>
          <w:p w14:paraId="50A007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425250</w:t>
            </w:r>
          </w:p>
        </w:tc>
        <w:tc>
          <w:tcPr>
            <w:tcW w:w="1161" w:type="dxa"/>
          </w:tcPr>
          <w:p w14:paraId="265C2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437000</w:t>
            </w:r>
          </w:p>
        </w:tc>
        <w:tc>
          <w:tcPr>
            <w:tcW w:w="1304" w:type="dxa"/>
          </w:tcPr>
          <w:p w14:paraId="37468B9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261995.00</w:t>
            </w:r>
          </w:p>
        </w:tc>
        <w:tc>
          <w:tcPr>
            <w:tcW w:w="1307" w:type="dxa"/>
          </w:tcPr>
          <w:p w14:paraId="2865AC7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273195.00</w:t>
            </w:r>
          </w:p>
        </w:tc>
        <w:tc>
          <w:tcPr>
            <w:tcW w:w="1014" w:type="dxa"/>
          </w:tcPr>
          <w:p w14:paraId="5F955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w:t>
            </w:r>
          </w:p>
        </w:tc>
        <w:tc>
          <w:tcPr>
            <w:tcW w:w="1161" w:type="dxa"/>
          </w:tcPr>
          <w:p w14:paraId="7F778E5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1.67</w:t>
            </w:r>
          </w:p>
        </w:tc>
      </w:tr>
      <w:tr w:rsidR="00003E5D" w:rsidRPr="00003E5D" w14:paraId="2E16DDC8" w14:textId="77777777" w:rsidTr="002009D7">
        <w:trPr>
          <w:trHeight w:val="316"/>
        </w:trPr>
        <w:tc>
          <w:tcPr>
            <w:tcW w:w="5367" w:type="dxa"/>
            <w:vAlign w:val="center"/>
          </w:tcPr>
          <w:p w14:paraId="308869A9"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9 </w:t>
            </w:r>
            <w:r w:rsidRPr="00003E5D">
              <w:rPr>
                <w:rFonts w:ascii="Times New Roman" w:eastAsia="Calibri" w:hAnsi="Times New Roman" w:cs="Times New Roman"/>
                <w:lang w:val="en-IN"/>
              </w:rPr>
              <w:t>:  Poultry manure (6 t/ha) + AMC (7.5l/ha)</w:t>
            </w:r>
          </w:p>
        </w:tc>
        <w:tc>
          <w:tcPr>
            <w:tcW w:w="1451" w:type="dxa"/>
          </w:tcPr>
          <w:p w14:paraId="7C4A421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110227.50</w:t>
            </w:r>
          </w:p>
        </w:tc>
        <w:tc>
          <w:tcPr>
            <w:tcW w:w="1306" w:type="dxa"/>
          </w:tcPr>
          <w:p w14:paraId="47D795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110777.50</w:t>
            </w:r>
          </w:p>
        </w:tc>
        <w:tc>
          <w:tcPr>
            <w:tcW w:w="1015" w:type="dxa"/>
          </w:tcPr>
          <w:p w14:paraId="34867B9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376500</w:t>
            </w:r>
          </w:p>
        </w:tc>
        <w:tc>
          <w:tcPr>
            <w:tcW w:w="1161" w:type="dxa"/>
          </w:tcPr>
          <w:p w14:paraId="263F3B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393500</w:t>
            </w:r>
          </w:p>
        </w:tc>
        <w:tc>
          <w:tcPr>
            <w:tcW w:w="1304" w:type="dxa"/>
          </w:tcPr>
          <w:p w14:paraId="62C91F3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266272.50</w:t>
            </w:r>
          </w:p>
        </w:tc>
        <w:tc>
          <w:tcPr>
            <w:tcW w:w="1307" w:type="dxa"/>
          </w:tcPr>
          <w:p w14:paraId="58C045D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282722.50</w:t>
            </w:r>
          </w:p>
        </w:tc>
        <w:tc>
          <w:tcPr>
            <w:tcW w:w="1014" w:type="dxa"/>
          </w:tcPr>
          <w:p w14:paraId="6345464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2.42</w:t>
            </w:r>
          </w:p>
        </w:tc>
        <w:tc>
          <w:tcPr>
            <w:tcW w:w="1161" w:type="dxa"/>
          </w:tcPr>
          <w:p w14:paraId="73A578C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r>
      <w:tr w:rsidR="00003E5D" w:rsidRPr="00003E5D" w14:paraId="24B5E6AF" w14:textId="77777777" w:rsidTr="002009D7">
        <w:trPr>
          <w:trHeight w:val="295"/>
        </w:trPr>
        <w:tc>
          <w:tcPr>
            <w:tcW w:w="5367" w:type="dxa"/>
            <w:vAlign w:val="center"/>
          </w:tcPr>
          <w:p w14:paraId="3E470EC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10 </w:t>
            </w:r>
            <w:r w:rsidRPr="00003E5D">
              <w:rPr>
                <w:rFonts w:ascii="Times New Roman" w:eastAsia="Calibri" w:hAnsi="Times New Roman" w:cs="Times New Roman"/>
                <w:lang w:val="en-IN"/>
              </w:rPr>
              <w:t>: Poultry manure (6 t/ha) +VAM (10 kg/ha)</w:t>
            </w:r>
          </w:p>
        </w:tc>
        <w:tc>
          <w:tcPr>
            <w:tcW w:w="1451" w:type="dxa"/>
          </w:tcPr>
          <w:p w14:paraId="470DFEC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109255.00</w:t>
            </w:r>
          </w:p>
        </w:tc>
        <w:tc>
          <w:tcPr>
            <w:tcW w:w="1306" w:type="dxa"/>
          </w:tcPr>
          <w:p w14:paraId="7EF495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109805.00</w:t>
            </w:r>
          </w:p>
        </w:tc>
        <w:tc>
          <w:tcPr>
            <w:tcW w:w="1015" w:type="dxa"/>
          </w:tcPr>
          <w:p w14:paraId="080BBA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333000</w:t>
            </w:r>
          </w:p>
        </w:tc>
        <w:tc>
          <w:tcPr>
            <w:tcW w:w="1161" w:type="dxa"/>
          </w:tcPr>
          <w:p w14:paraId="4502D5C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339500</w:t>
            </w:r>
          </w:p>
        </w:tc>
        <w:tc>
          <w:tcPr>
            <w:tcW w:w="1304" w:type="dxa"/>
          </w:tcPr>
          <w:p w14:paraId="18D0FF3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223745.00</w:t>
            </w:r>
          </w:p>
        </w:tc>
        <w:tc>
          <w:tcPr>
            <w:tcW w:w="1307" w:type="dxa"/>
          </w:tcPr>
          <w:p w14:paraId="24DC21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229695.00</w:t>
            </w:r>
          </w:p>
        </w:tc>
        <w:tc>
          <w:tcPr>
            <w:tcW w:w="1014" w:type="dxa"/>
          </w:tcPr>
          <w:p w14:paraId="2BF16B4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2.05</w:t>
            </w:r>
          </w:p>
        </w:tc>
        <w:tc>
          <w:tcPr>
            <w:tcW w:w="1161" w:type="dxa"/>
          </w:tcPr>
          <w:p w14:paraId="67AE4C6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w:t>
            </w:r>
          </w:p>
        </w:tc>
      </w:tr>
      <w:tr w:rsidR="00003E5D" w:rsidRPr="00003E5D" w14:paraId="0D569716" w14:textId="77777777" w:rsidTr="002009D7">
        <w:trPr>
          <w:trHeight w:val="295"/>
        </w:trPr>
        <w:tc>
          <w:tcPr>
            <w:tcW w:w="5367" w:type="dxa"/>
            <w:vAlign w:val="center"/>
          </w:tcPr>
          <w:p w14:paraId="715F843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11 </w:t>
            </w:r>
            <w:r w:rsidRPr="00003E5D">
              <w:rPr>
                <w:rFonts w:ascii="Times New Roman" w:eastAsia="Calibri" w:hAnsi="Times New Roman" w:cs="Times New Roman"/>
                <w:lang w:val="en-IN"/>
              </w:rPr>
              <w:t>: Poultry manure (8 t/ha) + AMC (7.5l/ha)</w:t>
            </w:r>
          </w:p>
        </w:tc>
        <w:tc>
          <w:tcPr>
            <w:tcW w:w="1451" w:type="dxa"/>
          </w:tcPr>
          <w:p w14:paraId="785F23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116227.50</w:t>
            </w:r>
          </w:p>
        </w:tc>
        <w:tc>
          <w:tcPr>
            <w:tcW w:w="1306" w:type="dxa"/>
          </w:tcPr>
          <w:p w14:paraId="74E639B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116777.50</w:t>
            </w:r>
          </w:p>
        </w:tc>
        <w:tc>
          <w:tcPr>
            <w:tcW w:w="1015" w:type="dxa"/>
          </w:tcPr>
          <w:p w14:paraId="3F4203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404500</w:t>
            </w:r>
          </w:p>
        </w:tc>
        <w:tc>
          <w:tcPr>
            <w:tcW w:w="1161" w:type="dxa"/>
          </w:tcPr>
          <w:p w14:paraId="629382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416500</w:t>
            </w:r>
          </w:p>
        </w:tc>
        <w:tc>
          <w:tcPr>
            <w:tcW w:w="1304" w:type="dxa"/>
          </w:tcPr>
          <w:p w14:paraId="4FF998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288272.50</w:t>
            </w:r>
          </w:p>
        </w:tc>
        <w:tc>
          <w:tcPr>
            <w:tcW w:w="1307" w:type="dxa"/>
          </w:tcPr>
          <w:p w14:paraId="3557E9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299722.50</w:t>
            </w:r>
          </w:p>
        </w:tc>
        <w:tc>
          <w:tcPr>
            <w:tcW w:w="1014" w:type="dxa"/>
          </w:tcPr>
          <w:p w14:paraId="08A3D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10BBBD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2.57</w:t>
            </w:r>
          </w:p>
        </w:tc>
      </w:tr>
      <w:tr w:rsidR="00003E5D" w:rsidRPr="00003E5D" w14:paraId="0F039471" w14:textId="77777777" w:rsidTr="002009D7">
        <w:trPr>
          <w:trHeight w:val="295"/>
        </w:trPr>
        <w:tc>
          <w:tcPr>
            <w:tcW w:w="5367" w:type="dxa"/>
            <w:vAlign w:val="center"/>
          </w:tcPr>
          <w:p w14:paraId="4DEEF1F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12 </w:t>
            </w:r>
            <w:r w:rsidRPr="00003E5D">
              <w:rPr>
                <w:rFonts w:ascii="Times New Roman" w:eastAsia="Calibri" w:hAnsi="Times New Roman" w:cs="Times New Roman"/>
                <w:lang w:val="en-IN"/>
              </w:rPr>
              <w:t>: Poultry manure (8 t/ha) + VAM (10 kg/ha)</w:t>
            </w:r>
          </w:p>
        </w:tc>
        <w:tc>
          <w:tcPr>
            <w:tcW w:w="1451" w:type="dxa"/>
          </w:tcPr>
          <w:p w14:paraId="62C696A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115255.00</w:t>
            </w:r>
          </w:p>
        </w:tc>
        <w:tc>
          <w:tcPr>
            <w:tcW w:w="1306" w:type="dxa"/>
          </w:tcPr>
          <w:p w14:paraId="778E8E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115805.00</w:t>
            </w:r>
          </w:p>
        </w:tc>
        <w:tc>
          <w:tcPr>
            <w:tcW w:w="1015" w:type="dxa"/>
          </w:tcPr>
          <w:p w14:paraId="33079F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348750</w:t>
            </w:r>
          </w:p>
        </w:tc>
        <w:tc>
          <w:tcPr>
            <w:tcW w:w="1161" w:type="dxa"/>
          </w:tcPr>
          <w:p w14:paraId="46831C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359000</w:t>
            </w:r>
          </w:p>
        </w:tc>
        <w:tc>
          <w:tcPr>
            <w:tcW w:w="1304" w:type="dxa"/>
          </w:tcPr>
          <w:p w14:paraId="2EF0267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233495.00</w:t>
            </w:r>
          </w:p>
        </w:tc>
        <w:tc>
          <w:tcPr>
            <w:tcW w:w="1307" w:type="dxa"/>
          </w:tcPr>
          <w:p w14:paraId="4E00623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243195.00</w:t>
            </w:r>
          </w:p>
        </w:tc>
        <w:tc>
          <w:tcPr>
            <w:tcW w:w="1014" w:type="dxa"/>
          </w:tcPr>
          <w:p w14:paraId="7FC5DB8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2.03</w:t>
            </w:r>
          </w:p>
        </w:tc>
        <w:tc>
          <w:tcPr>
            <w:tcW w:w="1161" w:type="dxa"/>
          </w:tcPr>
          <w:p w14:paraId="6482F52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w:t>
            </w:r>
          </w:p>
        </w:tc>
      </w:tr>
      <w:tr w:rsidR="00003E5D" w:rsidRPr="00003E5D" w14:paraId="456FA206" w14:textId="77777777" w:rsidTr="002009D7">
        <w:trPr>
          <w:trHeight w:val="295"/>
        </w:trPr>
        <w:tc>
          <w:tcPr>
            <w:tcW w:w="5367" w:type="dxa"/>
            <w:vAlign w:val="center"/>
          </w:tcPr>
          <w:p w14:paraId="17625A2B"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13 </w:t>
            </w:r>
            <w:r w:rsidRPr="00003E5D">
              <w:rPr>
                <w:rFonts w:ascii="Times New Roman" w:eastAsia="Calibri" w:hAnsi="Times New Roman" w:cs="Times New Roman"/>
                <w:lang w:val="en-IN"/>
              </w:rPr>
              <w:t>: Neem cake (1 t/ha) + AMC (7.5l/ha)</w:t>
            </w:r>
          </w:p>
        </w:tc>
        <w:tc>
          <w:tcPr>
            <w:tcW w:w="1451" w:type="dxa"/>
          </w:tcPr>
          <w:p w14:paraId="3329D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107227.50</w:t>
            </w:r>
          </w:p>
        </w:tc>
        <w:tc>
          <w:tcPr>
            <w:tcW w:w="1306" w:type="dxa"/>
          </w:tcPr>
          <w:p w14:paraId="661F77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107777.50</w:t>
            </w:r>
          </w:p>
        </w:tc>
        <w:tc>
          <w:tcPr>
            <w:tcW w:w="1015" w:type="dxa"/>
          </w:tcPr>
          <w:p w14:paraId="604802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380250</w:t>
            </w:r>
          </w:p>
        </w:tc>
        <w:tc>
          <w:tcPr>
            <w:tcW w:w="1161" w:type="dxa"/>
          </w:tcPr>
          <w:p w14:paraId="459F840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391500</w:t>
            </w:r>
          </w:p>
        </w:tc>
        <w:tc>
          <w:tcPr>
            <w:tcW w:w="1304" w:type="dxa"/>
          </w:tcPr>
          <w:p w14:paraId="1398E46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273022.50</w:t>
            </w:r>
          </w:p>
        </w:tc>
        <w:tc>
          <w:tcPr>
            <w:tcW w:w="1307" w:type="dxa"/>
          </w:tcPr>
          <w:p w14:paraId="6B7FE1F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283722.50</w:t>
            </w:r>
          </w:p>
        </w:tc>
        <w:tc>
          <w:tcPr>
            <w:tcW w:w="1014" w:type="dxa"/>
          </w:tcPr>
          <w:p w14:paraId="240BCB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c>
          <w:tcPr>
            <w:tcW w:w="1161" w:type="dxa"/>
          </w:tcPr>
          <w:p w14:paraId="737E0A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2.63</w:t>
            </w:r>
          </w:p>
        </w:tc>
      </w:tr>
      <w:tr w:rsidR="00003E5D" w:rsidRPr="00003E5D" w14:paraId="300B96A0" w14:textId="77777777" w:rsidTr="002009D7">
        <w:trPr>
          <w:trHeight w:val="295"/>
        </w:trPr>
        <w:tc>
          <w:tcPr>
            <w:tcW w:w="5367" w:type="dxa"/>
            <w:vAlign w:val="center"/>
          </w:tcPr>
          <w:p w14:paraId="66A7893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14 </w:t>
            </w:r>
            <w:r w:rsidRPr="00003E5D">
              <w:rPr>
                <w:rFonts w:ascii="Times New Roman" w:eastAsia="Calibri" w:hAnsi="Times New Roman" w:cs="Times New Roman"/>
                <w:lang w:val="en-IN"/>
              </w:rPr>
              <w:t>: Neem cake (1 t/ha) + VAM (10 kg/ha)</w:t>
            </w:r>
          </w:p>
        </w:tc>
        <w:tc>
          <w:tcPr>
            <w:tcW w:w="1451" w:type="dxa"/>
          </w:tcPr>
          <w:p w14:paraId="4448A0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106255.00</w:t>
            </w:r>
          </w:p>
        </w:tc>
        <w:tc>
          <w:tcPr>
            <w:tcW w:w="1306" w:type="dxa"/>
          </w:tcPr>
          <w:p w14:paraId="314084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106805.00</w:t>
            </w:r>
          </w:p>
        </w:tc>
        <w:tc>
          <w:tcPr>
            <w:tcW w:w="1015" w:type="dxa"/>
          </w:tcPr>
          <w:p w14:paraId="131FF84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367000</w:t>
            </w:r>
          </w:p>
        </w:tc>
        <w:tc>
          <w:tcPr>
            <w:tcW w:w="1161" w:type="dxa"/>
          </w:tcPr>
          <w:p w14:paraId="4C849D2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386000</w:t>
            </w:r>
          </w:p>
        </w:tc>
        <w:tc>
          <w:tcPr>
            <w:tcW w:w="1304" w:type="dxa"/>
          </w:tcPr>
          <w:p w14:paraId="168CAC9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260745.00</w:t>
            </w:r>
          </w:p>
        </w:tc>
        <w:tc>
          <w:tcPr>
            <w:tcW w:w="1307" w:type="dxa"/>
          </w:tcPr>
          <w:p w14:paraId="2DC6002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279195.00</w:t>
            </w:r>
          </w:p>
        </w:tc>
        <w:tc>
          <w:tcPr>
            <w:tcW w:w="1014" w:type="dxa"/>
          </w:tcPr>
          <w:p w14:paraId="20000C0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2.45</w:t>
            </w:r>
          </w:p>
        </w:tc>
        <w:tc>
          <w:tcPr>
            <w:tcW w:w="1161" w:type="dxa"/>
          </w:tcPr>
          <w:p w14:paraId="3CDAC6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w:t>
            </w:r>
          </w:p>
        </w:tc>
      </w:tr>
      <w:tr w:rsidR="00003E5D" w:rsidRPr="00003E5D" w14:paraId="6EC601D0" w14:textId="77777777" w:rsidTr="002009D7">
        <w:trPr>
          <w:trHeight w:val="295"/>
        </w:trPr>
        <w:tc>
          <w:tcPr>
            <w:tcW w:w="5367" w:type="dxa"/>
            <w:vAlign w:val="center"/>
          </w:tcPr>
          <w:p w14:paraId="479E548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15 </w:t>
            </w:r>
            <w:r w:rsidRPr="00003E5D">
              <w:rPr>
                <w:rFonts w:ascii="Times New Roman" w:eastAsia="Calibri" w:hAnsi="Times New Roman" w:cs="Times New Roman"/>
                <w:lang w:val="en-IN"/>
              </w:rPr>
              <w:t>: Neem cake (2 t/ha) + AMC (7.5 l/ha)</w:t>
            </w:r>
          </w:p>
        </w:tc>
        <w:tc>
          <w:tcPr>
            <w:tcW w:w="1451" w:type="dxa"/>
          </w:tcPr>
          <w:p w14:paraId="201CFE0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134953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7F0574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425500</w:t>
            </w:r>
          </w:p>
        </w:tc>
        <w:tc>
          <w:tcPr>
            <w:tcW w:w="1161" w:type="dxa"/>
          </w:tcPr>
          <w:p w14:paraId="0F4C34E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412500</w:t>
            </w:r>
          </w:p>
        </w:tc>
        <w:tc>
          <w:tcPr>
            <w:tcW w:w="1304" w:type="dxa"/>
          </w:tcPr>
          <w:p w14:paraId="79961D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303272.50</w:t>
            </w:r>
          </w:p>
        </w:tc>
        <w:tc>
          <w:tcPr>
            <w:tcW w:w="1307" w:type="dxa"/>
          </w:tcPr>
          <w:p w14:paraId="0EF91E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289722.50</w:t>
            </w:r>
          </w:p>
        </w:tc>
        <w:tc>
          <w:tcPr>
            <w:tcW w:w="1014" w:type="dxa"/>
          </w:tcPr>
          <w:p w14:paraId="061380F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35468E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2.36</w:t>
            </w:r>
          </w:p>
        </w:tc>
      </w:tr>
      <w:tr w:rsidR="00003E5D" w:rsidRPr="00003E5D" w14:paraId="4200C065" w14:textId="77777777" w:rsidTr="002009D7">
        <w:trPr>
          <w:trHeight w:val="316"/>
        </w:trPr>
        <w:tc>
          <w:tcPr>
            <w:tcW w:w="5367" w:type="dxa"/>
            <w:vAlign w:val="center"/>
          </w:tcPr>
          <w:p w14:paraId="3D40734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16 </w:t>
            </w:r>
            <w:r w:rsidRPr="00003E5D">
              <w:rPr>
                <w:rFonts w:ascii="Times New Roman" w:eastAsia="Calibri" w:hAnsi="Times New Roman" w:cs="Times New Roman"/>
                <w:lang w:val="en-IN"/>
              </w:rPr>
              <w:t>: Neem cake (2 t/ha) + VAM (10 kg/ha)</w:t>
            </w:r>
          </w:p>
        </w:tc>
        <w:tc>
          <w:tcPr>
            <w:tcW w:w="1451" w:type="dxa"/>
          </w:tcPr>
          <w:p w14:paraId="6C929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4FC3EC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2A471D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398000</w:t>
            </w:r>
          </w:p>
        </w:tc>
        <w:tc>
          <w:tcPr>
            <w:tcW w:w="1161" w:type="dxa"/>
          </w:tcPr>
          <w:p w14:paraId="053F1F8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404000</w:t>
            </w:r>
          </w:p>
        </w:tc>
        <w:tc>
          <w:tcPr>
            <w:tcW w:w="1304" w:type="dxa"/>
          </w:tcPr>
          <w:p w14:paraId="61AA54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276745.00</w:t>
            </w:r>
          </w:p>
        </w:tc>
        <w:tc>
          <w:tcPr>
            <w:tcW w:w="1307" w:type="dxa"/>
          </w:tcPr>
          <w:p w14:paraId="5E68D77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282195.00</w:t>
            </w:r>
          </w:p>
        </w:tc>
        <w:tc>
          <w:tcPr>
            <w:tcW w:w="1014" w:type="dxa"/>
          </w:tcPr>
          <w:p w14:paraId="771EB34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2.28</w:t>
            </w:r>
          </w:p>
        </w:tc>
        <w:tc>
          <w:tcPr>
            <w:tcW w:w="1161" w:type="dxa"/>
          </w:tcPr>
          <w:p w14:paraId="6FD10D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2.32</w:t>
            </w:r>
          </w:p>
        </w:tc>
      </w:tr>
      <w:tr w:rsidR="00003E5D" w:rsidRPr="00003E5D" w14:paraId="18EF1A4F" w14:textId="77777777" w:rsidTr="002009D7">
        <w:trPr>
          <w:trHeight w:val="295"/>
        </w:trPr>
        <w:tc>
          <w:tcPr>
            <w:tcW w:w="5367" w:type="dxa"/>
            <w:vAlign w:val="center"/>
          </w:tcPr>
          <w:p w14:paraId="31E1C021"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17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AMC (7.5l/ha)</w:t>
            </w:r>
          </w:p>
        </w:tc>
        <w:tc>
          <w:tcPr>
            <w:tcW w:w="1451" w:type="dxa"/>
          </w:tcPr>
          <w:p w14:paraId="3C9478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100822.90</w:t>
            </w:r>
          </w:p>
        </w:tc>
        <w:tc>
          <w:tcPr>
            <w:tcW w:w="1306" w:type="dxa"/>
          </w:tcPr>
          <w:p w14:paraId="26EDD66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101372.90</w:t>
            </w:r>
          </w:p>
        </w:tc>
        <w:tc>
          <w:tcPr>
            <w:tcW w:w="1015" w:type="dxa"/>
          </w:tcPr>
          <w:p w14:paraId="0D4733F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366600</w:t>
            </w:r>
          </w:p>
        </w:tc>
        <w:tc>
          <w:tcPr>
            <w:tcW w:w="1161" w:type="dxa"/>
          </w:tcPr>
          <w:p w14:paraId="7FA2537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380700</w:t>
            </w:r>
          </w:p>
        </w:tc>
        <w:tc>
          <w:tcPr>
            <w:tcW w:w="1304" w:type="dxa"/>
          </w:tcPr>
          <w:p w14:paraId="1167EA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265777.10</w:t>
            </w:r>
          </w:p>
        </w:tc>
        <w:tc>
          <w:tcPr>
            <w:tcW w:w="1307" w:type="dxa"/>
          </w:tcPr>
          <w:p w14:paraId="5A98F9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279327.10</w:t>
            </w:r>
          </w:p>
        </w:tc>
        <w:tc>
          <w:tcPr>
            <w:tcW w:w="1014" w:type="dxa"/>
          </w:tcPr>
          <w:p w14:paraId="3998C8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2.64</w:t>
            </w:r>
          </w:p>
        </w:tc>
        <w:tc>
          <w:tcPr>
            <w:tcW w:w="1161" w:type="dxa"/>
          </w:tcPr>
          <w:p w14:paraId="355500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w:t>
            </w:r>
          </w:p>
        </w:tc>
      </w:tr>
      <w:tr w:rsidR="00003E5D" w:rsidRPr="00003E5D" w14:paraId="517EC04A" w14:textId="77777777" w:rsidTr="002009D7">
        <w:trPr>
          <w:trHeight w:val="295"/>
        </w:trPr>
        <w:tc>
          <w:tcPr>
            <w:tcW w:w="5367" w:type="dxa"/>
            <w:vAlign w:val="center"/>
          </w:tcPr>
          <w:p w14:paraId="27D115A7"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18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VAM (10 kg/ha)</w:t>
            </w:r>
          </w:p>
        </w:tc>
        <w:tc>
          <w:tcPr>
            <w:tcW w:w="1451" w:type="dxa"/>
          </w:tcPr>
          <w:p w14:paraId="1B3870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99850.40</w:t>
            </w:r>
          </w:p>
        </w:tc>
        <w:tc>
          <w:tcPr>
            <w:tcW w:w="1306" w:type="dxa"/>
          </w:tcPr>
          <w:p w14:paraId="5F2F680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100400.40</w:t>
            </w:r>
          </w:p>
        </w:tc>
        <w:tc>
          <w:tcPr>
            <w:tcW w:w="1015" w:type="dxa"/>
          </w:tcPr>
          <w:p w14:paraId="38B6D5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348300</w:t>
            </w:r>
          </w:p>
        </w:tc>
        <w:tc>
          <w:tcPr>
            <w:tcW w:w="1161" w:type="dxa"/>
          </w:tcPr>
          <w:p w14:paraId="592653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370650</w:t>
            </w:r>
          </w:p>
        </w:tc>
        <w:tc>
          <w:tcPr>
            <w:tcW w:w="1304" w:type="dxa"/>
          </w:tcPr>
          <w:p w14:paraId="2E6D52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248449.60</w:t>
            </w:r>
          </w:p>
        </w:tc>
        <w:tc>
          <w:tcPr>
            <w:tcW w:w="1307" w:type="dxa"/>
          </w:tcPr>
          <w:p w14:paraId="33106D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270249.60</w:t>
            </w:r>
          </w:p>
        </w:tc>
        <w:tc>
          <w:tcPr>
            <w:tcW w:w="1014" w:type="dxa"/>
          </w:tcPr>
          <w:p w14:paraId="183869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2.49</w:t>
            </w:r>
          </w:p>
        </w:tc>
        <w:tc>
          <w:tcPr>
            <w:tcW w:w="1161" w:type="dxa"/>
          </w:tcPr>
          <w:p w14:paraId="474587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2.69</w:t>
            </w:r>
          </w:p>
        </w:tc>
      </w:tr>
      <w:tr w:rsidR="00003E5D" w:rsidRPr="00003E5D" w14:paraId="2CFCC34A" w14:textId="77777777" w:rsidTr="002009D7">
        <w:trPr>
          <w:trHeight w:val="295"/>
        </w:trPr>
        <w:tc>
          <w:tcPr>
            <w:tcW w:w="5367" w:type="dxa"/>
            <w:vAlign w:val="center"/>
          </w:tcPr>
          <w:p w14:paraId="06A3A66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19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p>
        </w:tc>
        <w:tc>
          <w:tcPr>
            <w:tcW w:w="1451" w:type="dxa"/>
          </w:tcPr>
          <w:p w14:paraId="4F32CCB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98850.40</w:t>
            </w:r>
          </w:p>
        </w:tc>
        <w:tc>
          <w:tcPr>
            <w:tcW w:w="1306" w:type="dxa"/>
          </w:tcPr>
          <w:p w14:paraId="6AE4CE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99400.40</w:t>
            </w:r>
          </w:p>
        </w:tc>
        <w:tc>
          <w:tcPr>
            <w:tcW w:w="1015" w:type="dxa"/>
          </w:tcPr>
          <w:p w14:paraId="66C7FB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309000</w:t>
            </w:r>
          </w:p>
        </w:tc>
        <w:tc>
          <w:tcPr>
            <w:tcW w:w="1161" w:type="dxa"/>
          </w:tcPr>
          <w:p w14:paraId="20FDEB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354300</w:t>
            </w:r>
          </w:p>
        </w:tc>
        <w:tc>
          <w:tcPr>
            <w:tcW w:w="1304" w:type="dxa"/>
          </w:tcPr>
          <w:p w14:paraId="48521AE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210149.60</w:t>
            </w:r>
          </w:p>
        </w:tc>
        <w:tc>
          <w:tcPr>
            <w:tcW w:w="1307" w:type="dxa"/>
          </w:tcPr>
          <w:p w14:paraId="10DFD8C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254899.60</w:t>
            </w:r>
          </w:p>
        </w:tc>
        <w:tc>
          <w:tcPr>
            <w:tcW w:w="1014" w:type="dxa"/>
          </w:tcPr>
          <w:p w14:paraId="768C2C9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2.13</w:t>
            </w:r>
          </w:p>
        </w:tc>
        <w:tc>
          <w:tcPr>
            <w:tcW w:w="1161" w:type="dxa"/>
          </w:tcPr>
          <w:p w14:paraId="7A97CF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2.56</w:t>
            </w:r>
          </w:p>
        </w:tc>
      </w:tr>
      <w:tr w:rsidR="00003E5D" w:rsidRPr="00003E5D" w14:paraId="4E8A6834" w14:textId="77777777" w:rsidTr="002009D7">
        <w:trPr>
          <w:trHeight w:val="295"/>
        </w:trPr>
        <w:tc>
          <w:tcPr>
            <w:tcW w:w="5367" w:type="dxa"/>
            <w:vAlign w:val="center"/>
          </w:tcPr>
          <w:p w14:paraId="77DCC71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20 </w:t>
            </w:r>
            <w:r w:rsidRPr="00003E5D">
              <w:rPr>
                <w:rFonts w:ascii="Times New Roman" w:eastAsia="Calibri" w:hAnsi="Times New Roman" w:cs="Times New Roman"/>
                <w:lang w:val="en-IN"/>
              </w:rPr>
              <w:t xml:space="preserve">: Absolute Control </w:t>
            </w:r>
          </w:p>
        </w:tc>
        <w:tc>
          <w:tcPr>
            <w:tcW w:w="1451" w:type="dxa"/>
          </w:tcPr>
          <w:p w14:paraId="6BCFD6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90255.00</w:t>
            </w:r>
          </w:p>
        </w:tc>
        <w:tc>
          <w:tcPr>
            <w:tcW w:w="1306" w:type="dxa"/>
          </w:tcPr>
          <w:p w14:paraId="1F74A3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90805.00</w:t>
            </w:r>
          </w:p>
        </w:tc>
        <w:tc>
          <w:tcPr>
            <w:tcW w:w="1015" w:type="dxa"/>
          </w:tcPr>
          <w:p w14:paraId="58A3E8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107850</w:t>
            </w:r>
          </w:p>
        </w:tc>
        <w:tc>
          <w:tcPr>
            <w:tcW w:w="1161" w:type="dxa"/>
          </w:tcPr>
          <w:p w14:paraId="2317C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113400</w:t>
            </w:r>
          </w:p>
        </w:tc>
        <w:tc>
          <w:tcPr>
            <w:tcW w:w="1304" w:type="dxa"/>
          </w:tcPr>
          <w:p w14:paraId="61D7AA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17595.00</w:t>
            </w:r>
          </w:p>
        </w:tc>
        <w:tc>
          <w:tcPr>
            <w:tcW w:w="1307" w:type="dxa"/>
          </w:tcPr>
          <w:p w14:paraId="29ADD70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22595.00</w:t>
            </w:r>
          </w:p>
        </w:tc>
        <w:tc>
          <w:tcPr>
            <w:tcW w:w="1014" w:type="dxa"/>
          </w:tcPr>
          <w:p w14:paraId="0D1E9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0.19</w:t>
            </w:r>
          </w:p>
        </w:tc>
        <w:tc>
          <w:tcPr>
            <w:tcW w:w="1161" w:type="dxa"/>
          </w:tcPr>
          <w:p w14:paraId="6A620C9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0.25</w:t>
            </w:r>
          </w:p>
        </w:tc>
      </w:tr>
    </w:tbl>
    <w:p w14:paraId="2ECC8130" w14:textId="77777777" w:rsidR="00003E5D" w:rsidRPr="00003E5D" w:rsidRDefault="00003E5D" w:rsidP="00003E5D">
      <w:pPr>
        <w:spacing w:after="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Price for ridge gourd fruits- </w:t>
      </w:r>
      <w:r w:rsidRPr="00003E5D">
        <w:rPr>
          <w:rFonts w:ascii="Times New Roman" w:eastAsiaTheme="minorHAnsi" w:hAnsi="Times New Roman" w:cs="Times New Roman"/>
          <w:b/>
          <w:bCs/>
          <w:lang w:val="en-GB"/>
        </w:rPr>
        <w:tab/>
        <w:t xml:space="preserve">Rs. 30 per kg (Organic manure treatments)                    </w:t>
      </w:r>
    </w:p>
    <w:p w14:paraId="7684D04C" w14:textId="77777777" w:rsidR="00003E5D" w:rsidRDefault="00003E5D" w:rsidP="00003E5D">
      <w:pPr>
        <w:spacing w:after="16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 </w:t>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t>Rs. 20 per kg (RDF treatments)</w:t>
      </w:r>
    </w:p>
    <w:p w14:paraId="6037E6D9" w14:textId="77777777" w:rsidR="002A44A1" w:rsidRDefault="002A44A1" w:rsidP="00003E5D">
      <w:pPr>
        <w:spacing w:after="160" w:line="259" w:lineRule="auto"/>
        <w:rPr>
          <w:rFonts w:ascii="Times New Roman" w:eastAsiaTheme="minorHAnsi" w:hAnsi="Times New Roman" w:cs="Times New Roman"/>
          <w:b/>
          <w:bCs/>
          <w:lang w:val="en-GB"/>
        </w:rPr>
        <w:sectPr w:rsidR="002A44A1" w:rsidSect="00F0036F">
          <w:pgSz w:w="16838" w:h="11906" w:orient="landscape"/>
          <w:pgMar w:top="1440" w:right="1440" w:bottom="1440" w:left="1440" w:header="709" w:footer="709" w:gutter="0"/>
          <w:cols w:space="708"/>
          <w:docGrid w:linePitch="360"/>
        </w:sectPr>
      </w:pPr>
    </w:p>
    <w:p w14:paraId="5B9FFAC2" w14:textId="77777777" w:rsidR="00D0041C" w:rsidRPr="00CB18A4" w:rsidRDefault="002627A0" w:rsidP="002627A0">
      <w:pPr>
        <w:spacing w:line="360" w:lineRule="auto"/>
        <w:jc w:val="both"/>
        <w:rPr>
          <w:rFonts w:ascii="Times New Roman" w:hAnsi="Times New Roman" w:cs="Times New Roman"/>
          <w:b/>
          <w:sz w:val="24"/>
          <w:szCs w:val="24"/>
        </w:rPr>
      </w:pPr>
      <w:r w:rsidRPr="00CB18A4">
        <w:rPr>
          <w:rFonts w:ascii="Times New Roman" w:hAnsi="Times New Roman" w:cs="Times New Roman"/>
          <w:b/>
          <w:sz w:val="24"/>
          <w:szCs w:val="24"/>
        </w:rPr>
        <w:lastRenderedPageBreak/>
        <w:t>References</w:t>
      </w:r>
    </w:p>
    <w:p w14:paraId="2363BBD8" w14:textId="77777777" w:rsidR="00734B8F" w:rsidRPr="00734B8F" w:rsidRDefault="00734B8F" w:rsidP="002009D7">
      <w:pPr>
        <w:spacing w:line="360" w:lineRule="auto"/>
        <w:jc w:val="both"/>
        <w:rPr>
          <w:rFonts w:ascii="Times New Roman" w:hAnsi="Times New Roman" w:cs="Times New Roman"/>
          <w:b/>
          <w:sz w:val="24"/>
          <w:szCs w:val="24"/>
        </w:rPr>
      </w:pPr>
      <w:r w:rsidRPr="00734B8F">
        <w:rPr>
          <w:rFonts w:ascii="Times New Roman" w:hAnsi="Times New Roman" w:cs="Times New Roman"/>
          <w:sz w:val="24"/>
          <w:szCs w:val="24"/>
        </w:rPr>
        <w:t xml:space="preserve">Abbasi, P.A., Riga, E., Conn, K.L. and Lazarovits. G. 2005. Effect of neem cake soil </w:t>
      </w:r>
      <w:r w:rsidRPr="00734B8F">
        <w:rPr>
          <w:rFonts w:ascii="Times New Roman" w:hAnsi="Times New Roman" w:cs="Times New Roman"/>
          <w:sz w:val="24"/>
          <w:szCs w:val="24"/>
        </w:rPr>
        <w:tab/>
        <w:t xml:space="preserve">amendment on reduction of damping-off severity and population </w:t>
      </w:r>
      <w:r w:rsidRPr="00734B8F">
        <w:rPr>
          <w:rFonts w:ascii="Times New Roman" w:hAnsi="Times New Roman" w:cs="Times New Roman"/>
          <w:sz w:val="24"/>
          <w:szCs w:val="24"/>
        </w:rPr>
        <w:tab/>
        <w:t>densities of plant-</w:t>
      </w:r>
      <w:r w:rsidRPr="00734B8F">
        <w:rPr>
          <w:rFonts w:ascii="Times New Roman" w:hAnsi="Times New Roman" w:cs="Times New Roman"/>
          <w:sz w:val="24"/>
          <w:szCs w:val="24"/>
        </w:rPr>
        <w:tab/>
        <w:t xml:space="preserve">parasitic nematodes and soilborne plant pathogens.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Canadian Journal of Plant </w:t>
      </w:r>
      <w:r w:rsidRPr="00734B8F">
        <w:rPr>
          <w:rFonts w:ascii="Times New Roman" w:hAnsi="Times New Roman" w:cs="Times New Roman"/>
          <w:i/>
          <w:sz w:val="24"/>
          <w:szCs w:val="24"/>
        </w:rPr>
        <w:tab/>
        <w:t>Pathology</w:t>
      </w:r>
      <w:r w:rsidRPr="00734B8F">
        <w:rPr>
          <w:rFonts w:ascii="Times New Roman" w:hAnsi="Times New Roman" w:cs="Times New Roman"/>
          <w:sz w:val="24"/>
          <w:szCs w:val="24"/>
        </w:rPr>
        <w:t>. 27:38-45.</w:t>
      </w:r>
    </w:p>
    <w:p w14:paraId="442A1F5E" w14:textId="77777777" w:rsidR="00734B8F" w:rsidRPr="00734B8F" w:rsidRDefault="00734B8F" w:rsidP="002A72F8">
      <w:pPr>
        <w:spacing w:line="360" w:lineRule="auto"/>
        <w:jc w:val="both"/>
        <w:rPr>
          <w:rFonts w:ascii="Times New Roman" w:hAnsi="Times New Roman" w:cs="Times New Roman"/>
          <w:i/>
          <w:sz w:val="24"/>
          <w:szCs w:val="24"/>
        </w:rPr>
      </w:pPr>
      <w:r w:rsidRPr="00734B8F">
        <w:rPr>
          <w:rFonts w:ascii="Times New Roman" w:hAnsi="Times New Roman" w:cs="Times New Roman"/>
          <w:sz w:val="24"/>
          <w:szCs w:val="24"/>
        </w:rPr>
        <w:t xml:space="preserve">Anonymous, 2019a. Area and production published by Ministry of Agriculture and </w:t>
      </w:r>
      <w:r w:rsidRPr="00734B8F">
        <w:rPr>
          <w:rFonts w:ascii="Times New Roman" w:hAnsi="Times New Roman" w:cs="Times New Roman"/>
          <w:sz w:val="24"/>
          <w:szCs w:val="24"/>
        </w:rPr>
        <w:tab/>
        <w:t xml:space="preserve">Cooperation. </w:t>
      </w:r>
      <w:hyperlink r:id="rId12" w:history="1">
        <w:r w:rsidRPr="00734B8F">
          <w:rPr>
            <w:rStyle w:val="Hyperlink"/>
            <w:rFonts w:ascii="Times New Roman" w:hAnsi="Times New Roman" w:cs="Times New Roman"/>
            <w:i/>
            <w:sz w:val="24"/>
            <w:szCs w:val="24"/>
          </w:rPr>
          <w:t>www.aps.dac.gov.in</w:t>
        </w:r>
      </w:hyperlink>
    </w:p>
    <w:p w14:paraId="1F022115" w14:textId="77777777" w:rsidR="00734B8F" w:rsidRPr="00734B8F" w:rsidRDefault="00734B8F" w:rsidP="002A72F8">
      <w:pPr>
        <w:spacing w:line="360" w:lineRule="auto"/>
        <w:jc w:val="both"/>
        <w:rPr>
          <w:rFonts w:ascii="Times New Roman" w:hAnsi="Times New Roman" w:cs="Times New Roman"/>
          <w:i/>
          <w:sz w:val="24"/>
          <w:szCs w:val="24"/>
        </w:rPr>
      </w:pPr>
      <w:r w:rsidRPr="00734B8F">
        <w:rPr>
          <w:rFonts w:ascii="Times New Roman" w:hAnsi="Times New Roman" w:cs="Times New Roman"/>
          <w:sz w:val="24"/>
          <w:szCs w:val="24"/>
        </w:rPr>
        <w:t xml:space="preserve">Anonymous. 2019b. Crop wise area and production of horticultural crops in Telangana state. </w:t>
      </w:r>
      <w:r w:rsidRPr="00734B8F">
        <w:rPr>
          <w:rFonts w:ascii="Times New Roman" w:hAnsi="Times New Roman" w:cs="Times New Roman"/>
          <w:sz w:val="24"/>
          <w:szCs w:val="24"/>
        </w:rPr>
        <w:tab/>
      </w:r>
      <w:r w:rsidRPr="00734B8F">
        <w:rPr>
          <w:rFonts w:ascii="Times New Roman" w:hAnsi="Times New Roman" w:cs="Times New Roman"/>
          <w:i/>
          <w:sz w:val="24"/>
          <w:szCs w:val="24"/>
        </w:rPr>
        <w:t>www.telanganahorticulture.nic.in</w:t>
      </w:r>
    </w:p>
    <w:p w14:paraId="2FBBE47E"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Babu, R.M., Seetharaman, K., Ebenezar, E.G., and Sajeena, A. 2002. Efficacy of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Trichoderma </w:t>
      </w:r>
      <w:proofErr w:type="spellStart"/>
      <w:r w:rsidRPr="00734B8F">
        <w:rPr>
          <w:rFonts w:ascii="Times New Roman" w:hAnsi="Times New Roman" w:cs="Times New Roman"/>
          <w:i/>
          <w:sz w:val="24"/>
          <w:szCs w:val="24"/>
        </w:rPr>
        <w:t>viride</w:t>
      </w:r>
      <w:proofErr w:type="spellEnd"/>
      <w:r w:rsidRPr="00734B8F">
        <w:rPr>
          <w:rFonts w:ascii="Times New Roman" w:hAnsi="Times New Roman" w:cs="Times New Roman"/>
          <w:sz w:val="24"/>
          <w:szCs w:val="24"/>
        </w:rPr>
        <w:t xml:space="preserve"> and neem cake amendment in different soils against </w:t>
      </w:r>
      <w:r w:rsidRPr="00734B8F">
        <w:rPr>
          <w:rFonts w:ascii="Times New Roman" w:hAnsi="Times New Roman" w:cs="Times New Roman"/>
          <w:sz w:val="24"/>
          <w:szCs w:val="24"/>
        </w:rPr>
        <w:tab/>
      </w:r>
      <w:proofErr w:type="spellStart"/>
      <w:r w:rsidRPr="00734B8F">
        <w:rPr>
          <w:rFonts w:ascii="Times New Roman" w:hAnsi="Times New Roman" w:cs="Times New Roman"/>
          <w:sz w:val="24"/>
          <w:szCs w:val="24"/>
        </w:rPr>
        <w:t>blackgram</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root rot caused by </w:t>
      </w:r>
      <w:proofErr w:type="spellStart"/>
      <w:r w:rsidRPr="00734B8F">
        <w:rPr>
          <w:rFonts w:ascii="Times New Roman" w:hAnsi="Times New Roman" w:cs="Times New Roman"/>
          <w:i/>
          <w:sz w:val="24"/>
          <w:szCs w:val="24"/>
        </w:rPr>
        <w:t>Macrophomina</w:t>
      </w:r>
      <w:proofErr w:type="spellEnd"/>
      <w:r w:rsidRPr="00734B8F">
        <w:rPr>
          <w:rFonts w:ascii="Times New Roman" w:hAnsi="Times New Roman" w:cs="Times New Roman"/>
          <w:i/>
          <w:sz w:val="24"/>
          <w:szCs w:val="24"/>
        </w:rPr>
        <w:t xml:space="preserve"> </w:t>
      </w:r>
      <w:proofErr w:type="spellStart"/>
      <w:r w:rsidRPr="00734B8F">
        <w:rPr>
          <w:rFonts w:ascii="Times New Roman" w:hAnsi="Times New Roman" w:cs="Times New Roman"/>
          <w:i/>
          <w:sz w:val="24"/>
          <w:szCs w:val="24"/>
        </w:rPr>
        <w:t>phaseolina</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Journal of  </w:t>
      </w:r>
      <w:r w:rsidRPr="00734B8F">
        <w:rPr>
          <w:rFonts w:ascii="Times New Roman" w:hAnsi="Times New Roman" w:cs="Times New Roman"/>
          <w:i/>
          <w:sz w:val="24"/>
          <w:szCs w:val="24"/>
        </w:rPr>
        <w:tab/>
        <w:t>Biological Control</w:t>
      </w:r>
      <w:r w:rsidRPr="00734B8F">
        <w:rPr>
          <w:rFonts w:ascii="Times New Roman" w:hAnsi="Times New Roman" w:cs="Times New Roman"/>
          <w:sz w:val="24"/>
          <w:szCs w:val="24"/>
        </w:rPr>
        <w:t xml:space="preserve">. 16: </w:t>
      </w:r>
      <w:r w:rsidRPr="00734B8F">
        <w:rPr>
          <w:rFonts w:ascii="Times New Roman" w:hAnsi="Times New Roman" w:cs="Times New Roman"/>
          <w:sz w:val="24"/>
          <w:szCs w:val="24"/>
        </w:rPr>
        <w:tab/>
        <w:t>49-55.</w:t>
      </w:r>
    </w:p>
    <w:p w14:paraId="563982A6" w14:textId="77777777" w:rsidR="00734B8F" w:rsidRPr="00734B8F" w:rsidRDefault="00734B8F" w:rsidP="00202A73">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Bindiya, Y., Srihari, D. and Babu, J.D. 2012. Effect of organic manures and </w:t>
      </w:r>
      <w:r w:rsidRPr="00734B8F">
        <w:rPr>
          <w:rFonts w:ascii="Times New Roman" w:hAnsi="Times New Roman" w:cs="Times New Roman"/>
          <w:sz w:val="24"/>
          <w:szCs w:val="24"/>
        </w:rPr>
        <w:tab/>
        <w:t>biofertilizers on growth, yield and nutrient uptake in gherkin (</w:t>
      </w:r>
      <w:r w:rsidRPr="00734B8F">
        <w:rPr>
          <w:rFonts w:ascii="Times New Roman" w:hAnsi="Times New Roman" w:cs="Times New Roman"/>
          <w:i/>
          <w:sz w:val="24"/>
          <w:szCs w:val="24"/>
        </w:rPr>
        <w:t xml:space="preserve">Cucumis </w:t>
      </w:r>
      <w:proofErr w:type="spellStart"/>
      <w:r w:rsidRPr="00734B8F">
        <w:rPr>
          <w:rFonts w:ascii="Times New Roman" w:hAnsi="Times New Roman" w:cs="Times New Roman"/>
          <w:i/>
          <w:sz w:val="24"/>
          <w:szCs w:val="24"/>
        </w:rPr>
        <w:t>anguria</w:t>
      </w:r>
      <w:proofErr w:type="spellEnd"/>
      <w:r w:rsidRPr="00734B8F">
        <w:rPr>
          <w:rFonts w:ascii="Times New Roman" w:hAnsi="Times New Roman" w:cs="Times New Roman"/>
          <w:sz w:val="24"/>
          <w:szCs w:val="24"/>
        </w:rPr>
        <w:t xml:space="preserve"> L.). </w:t>
      </w:r>
      <w:r w:rsidRPr="00734B8F">
        <w:rPr>
          <w:rFonts w:ascii="Times New Roman" w:hAnsi="Times New Roman" w:cs="Times New Roman"/>
          <w:i/>
          <w:sz w:val="24"/>
          <w:szCs w:val="24"/>
        </w:rPr>
        <w:t xml:space="preserve">The </w:t>
      </w:r>
      <w:r w:rsidRPr="00734B8F">
        <w:rPr>
          <w:rFonts w:ascii="Times New Roman" w:hAnsi="Times New Roman" w:cs="Times New Roman"/>
          <w:i/>
          <w:sz w:val="24"/>
          <w:szCs w:val="24"/>
        </w:rPr>
        <w:tab/>
        <w:t>Journal of. Research</w:t>
      </w:r>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ANGRAU</w:t>
      </w:r>
      <w:r w:rsidRPr="00734B8F">
        <w:rPr>
          <w:rFonts w:ascii="Times New Roman" w:hAnsi="Times New Roman" w:cs="Times New Roman"/>
          <w:sz w:val="24"/>
          <w:szCs w:val="24"/>
        </w:rPr>
        <w:t xml:space="preserve">. 40 </w:t>
      </w:r>
      <w:r w:rsidRPr="00734B8F">
        <w:rPr>
          <w:rFonts w:ascii="Times New Roman" w:hAnsi="Times New Roman" w:cs="Times New Roman"/>
          <w:sz w:val="24"/>
          <w:szCs w:val="24"/>
        </w:rPr>
        <w:tab/>
        <w:t>(1): 26-29.</w:t>
      </w:r>
    </w:p>
    <w:p w14:paraId="77560214" w14:textId="7777777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Dodake</w:t>
      </w:r>
      <w:proofErr w:type="spellEnd"/>
      <w:r w:rsidRPr="00734B8F">
        <w:rPr>
          <w:rFonts w:ascii="Times New Roman" w:hAnsi="Times New Roman" w:cs="Times New Roman"/>
          <w:sz w:val="24"/>
          <w:szCs w:val="24"/>
        </w:rPr>
        <w:t xml:space="preserve"> S.B., </w:t>
      </w:r>
      <w:proofErr w:type="spellStart"/>
      <w:r w:rsidRPr="00734B8F">
        <w:rPr>
          <w:rFonts w:ascii="Times New Roman" w:hAnsi="Times New Roman" w:cs="Times New Roman"/>
          <w:sz w:val="24"/>
          <w:szCs w:val="24"/>
        </w:rPr>
        <w:t>Ambede</w:t>
      </w:r>
      <w:proofErr w:type="spellEnd"/>
      <w:r w:rsidRPr="00734B8F">
        <w:rPr>
          <w:rFonts w:ascii="Times New Roman" w:hAnsi="Times New Roman" w:cs="Times New Roman"/>
          <w:sz w:val="24"/>
          <w:szCs w:val="24"/>
        </w:rPr>
        <w:t xml:space="preserve">, P. and Dabke, D.J. 2015. Effect of integrated nutrient supply </w:t>
      </w:r>
      <w:r w:rsidRPr="00734B8F">
        <w:rPr>
          <w:rFonts w:ascii="Times New Roman" w:hAnsi="Times New Roman" w:cs="Times New Roman"/>
          <w:sz w:val="24"/>
          <w:szCs w:val="24"/>
        </w:rPr>
        <w:tab/>
        <w:t>system on yield, fruit quality, nutrient uptake by bitter gourd (</w:t>
      </w:r>
      <w:r w:rsidRPr="00734B8F">
        <w:rPr>
          <w:rFonts w:ascii="Times New Roman" w:hAnsi="Times New Roman" w:cs="Times New Roman"/>
          <w:i/>
          <w:sz w:val="24"/>
          <w:szCs w:val="24"/>
        </w:rPr>
        <w:t xml:space="preserve">Momordica </w:t>
      </w:r>
      <w:r w:rsidRPr="00734B8F">
        <w:rPr>
          <w:rFonts w:ascii="Times New Roman" w:hAnsi="Times New Roman" w:cs="Times New Roman"/>
          <w:i/>
          <w:sz w:val="24"/>
          <w:szCs w:val="24"/>
        </w:rPr>
        <w:tab/>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and changes in soil properties of lateritic soil of Coastal region. </w:t>
      </w:r>
      <w:r w:rsidRPr="00734B8F">
        <w:rPr>
          <w:rFonts w:ascii="Times New Roman" w:hAnsi="Times New Roman" w:cs="Times New Roman"/>
          <w:i/>
          <w:sz w:val="24"/>
          <w:szCs w:val="24"/>
        </w:rPr>
        <w:t xml:space="preserve">Journal of </w:t>
      </w:r>
      <w:r w:rsidRPr="00734B8F">
        <w:rPr>
          <w:rFonts w:ascii="Times New Roman" w:hAnsi="Times New Roman" w:cs="Times New Roman"/>
          <w:bCs/>
          <w:i/>
          <w:sz w:val="24"/>
          <w:szCs w:val="24"/>
        </w:rPr>
        <w:t xml:space="preserve">Indian </w:t>
      </w:r>
      <w:r w:rsidRPr="00734B8F">
        <w:rPr>
          <w:rFonts w:ascii="Times New Roman" w:hAnsi="Times New Roman" w:cs="Times New Roman"/>
          <w:bCs/>
          <w:i/>
          <w:sz w:val="24"/>
          <w:szCs w:val="24"/>
        </w:rPr>
        <w:tab/>
        <w:t>Society</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Coastal Agricultural Research</w:t>
      </w:r>
      <w:r w:rsidRPr="00734B8F">
        <w:rPr>
          <w:rFonts w:ascii="Times New Roman" w:hAnsi="Times New Roman" w:cs="Times New Roman"/>
          <w:sz w:val="24"/>
          <w:szCs w:val="24"/>
        </w:rPr>
        <w:t>. 33(2):85-88.</w:t>
      </w:r>
    </w:p>
    <w:p w14:paraId="399AA90F" w14:textId="77777777"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r w:rsidRPr="00734B8F">
        <w:rPr>
          <w:rFonts w:ascii="Times New Roman" w:hAnsi="Times New Roman" w:cs="Times New Roman"/>
          <w:sz w:val="24"/>
          <w:szCs w:val="24"/>
        </w:rPr>
        <w:t xml:space="preserve">Karmakar, P., Munshi, A. D., Behera, T. K., Ravinder Kumar, </w:t>
      </w:r>
      <w:proofErr w:type="spellStart"/>
      <w:r w:rsidRPr="00734B8F">
        <w:rPr>
          <w:rFonts w:ascii="Times New Roman" w:hAnsi="Times New Roman" w:cs="Times New Roman"/>
          <w:sz w:val="24"/>
          <w:szCs w:val="24"/>
        </w:rPr>
        <w:t>Sureja</w:t>
      </w:r>
      <w:proofErr w:type="spellEnd"/>
      <w:r w:rsidRPr="00734B8F">
        <w:rPr>
          <w:rFonts w:ascii="Times New Roman" w:hAnsi="Times New Roman" w:cs="Times New Roman"/>
          <w:sz w:val="24"/>
          <w:szCs w:val="24"/>
        </w:rPr>
        <w:t xml:space="preserve">, A. K., Kaur, C. and </w:t>
      </w:r>
      <w:r w:rsidR="00505A3F">
        <w:rPr>
          <w:rFonts w:ascii="Times New Roman" w:hAnsi="Times New Roman" w:cs="Times New Roman"/>
          <w:sz w:val="24"/>
          <w:szCs w:val="24"/>
        </w:rPr>
        <w:tab/>
      </w:r>
      <w:r w:rsidRPr="00734B8F">
        <w:rPr>
          <w:rFonts w:ascii="Times New Roman" w:hAnsi="Times New Roman" w:cs="Times New Roman"/>
          <w:sz w:val="24"/>
          <w:szCs w:val="24"/>
        </w:rPr>
        <w:t xml:space="preserve">Singh, B. K. (2013). Quantification and inheritance of antioxidant properties and </w:t>
      </w:r>
      <w:r w:rsidR="00505A3F">
        <w:rPr>
          <w:rFonts w:ascii="Times New Roman" w:hAnsi="Times New Roman" w:cs="Times New Roman"/>
          <w:sz w:val="24"/>
          <w:szCs w:val="24"/>
        </w:rPr>
        <w:tab/>
      </w:r>
      <w:r w:rsidRPr="00734B8F">
        <w:rPr>
          <w:rFonts w:ascii="Times New Roman" w:hAnsi="Times New Roman" w:cs="Times New Roman"/>
          <w:sz w:val="24"/>
          <w:szCs w:val="24"/>
        </w:rPr>
        <w:t xml:space="preserve">mineral content in ridge gourd (Luffa </w:t>
      </w:r>
      <w:proofErr w:type="spellStart"/>
      <w:r w:rsidRPr="00734B8F">
        <w:rPr>
          <w:rFonts w:ascii="Times New Roman" w:hAnsi="Times New Roman" w:cs="Times New Roman"/>
          <w:sz w:val="24"/>
          <w:szCs w:val="24"/>
        </w:rPr>
        <w:t>actutangula</w:t>
      </w:r>
      <w:proofErr w:type="spellEnd"/>
      <w:r w:rsidRPr="00734B8F">
        <w:rPr>
          <w:rFonts w:ascii="Times New Roman" w:hAnsi="Times New Roman" w:cs="Times New Roman"/>
          <w:sz w:val="24"/>
          <w:szCs w:val="24"/>
        </w:rPr>
        <w:t>). Agricultural Research 2(3): 222-</w:t>
      </w:r>
      <w:r w:rsidR="00505A3F">
        <w:rPr>
          <w:rFonts w:ascii="Times New Roman" w:hAnsi="Times New Roman" w:cs="Times New Roman"/>
          <w:sz w:val="24"/>
          <w:szCs w:val="24"/>
        </w:rPr>
        <w:tab/>
      </w:r>
      <w:r w:rsidRPr="00734B8F">
        <w:rPr>
          <w:rFonts w:ascii="Times New Roman" w:hAnsi="Times New Roman" w:cs="Times New Roman"/>
          <w:sz w:val="24"/>
          <w:szCs w:val="24"/>
        </w:rPr>
        <w:t>228.</w:t>
      </w:r>
    </w:p>
    <w:p w14:paraId="7D547E96" w14:textId="77777777" w:rsidR="00734B8F" w:rsidRPr="00734B8F" w:rsidRDefault="00734B8F" w:rsidP="00951DB5">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Narayanamma, M., Kameswari, L.P., Rani, R.K. and Anitha, V. 2009. Effect of </w:t>
      </w:r>
      <w:r w:rsidRPr="00734B8F">
        <w:rPr>
          <w:rFonts w:ascii="Times New Roman" w:hAnsi="Times New Roman" w:cs="Times New Roman"/>
          <w:sz w:val="24"/>
          <w:szCs w:val="24"/>
        </w:rPr>
        <w:tab/>
        <w:t xml:space="preserve">integrated </w:t>
      </w:r>
      <w:r w:rsidRPr="00734B8F">
        <w:rPr>
          <w:rFonts w:ascii="Times New Roman" w:hAnsi="Times New Roman" w:cs="Times New Roman"/>
          <w:sz w:val="24"/>
          <w:szCs w:val="24"/>
        </w:rPr>
        <w:tab/>
        <w:t xml:space="preserve">nutrient management in bottle gourd. </w:t>
      </w:r>
      <w:r w:rsidRPr="00734B8F">
        <w:rPr>
          <w:rFonts w:ascii="Times New Roman" w:hAnsi="Times New Roman" w:cs="Times New Roman"/>
          <w:i/>
          <w:sz w:val="24"/>
          <w:szCs w:val="24"/>
        </w:rPr>
        <w:t>The Orissa Journal of Horticulture</w:t>
      </w:r>
      <w:r w:rsidRPr="00734B8F">
        <w:rPr>
          <w:rFonts w:ascii="Times New Roman" w:hAnsi="Times New Roman" w:cs="Times New Roman"/>
          <w:sz w:val="24"/>
          <w:szCs w:val="24"/>
        </w:rPr>
        <w:t>. 37(1): 4-8.</w:t>
      </w:r>
    </w:p>
    <w:p w14:paraId="2D892E0A"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Rao, S.K.T. and </w:t>
      </w:r>
      <w:proofErr w:type="spellStart"/>
      <w:r w:rsidRPr="00734B8F">
        <w:rPr>
          <w:rFonts w:ascii="Times New Roman" w:hAnsi="Times New Roman" w:cs="Times New Roman"/>
          <w:sz w:val="24"/>
          <w:szCs w:val="24"/>
        </w:rPr>
        <w:t>Sitaramaiah</w:t>
      </w:r>
      <w:proofErr w:type="spellEnd"/>
      <w:r w:rsidRPr="00734B8F">
        <w:rPr>
          <w:rFonts w:ascii="Times New Roman" w:hAnsi="Times New Roman" w:cs="Times New Roman"/>
          <w:sz w:val="24"/>
          <w:szCs w:val="24"/>
        </w:rPr>
        <w:t xml:space="preserve">, K. 2000. Stimulation of </w:t>
      </w:r>
      <w:r w:rsidRPr="00734B8F">
        <w:rPr>
          <w:rFonts w:ascii="Times New Roman" w:hAnsi="Times New Roman" w:cs="Times New Roman"/>
          <w:i/>
          <w:sz w:val="24"/>
          <w:szCs w:val="24"/>
        </w:rPr>
        <w:t>Trichoderma</w:t>
      </w:r>
      <w:r w:rsidRPr="00734B8F">
        <w:rPr>
          <w:rFonts w:ascii="Times New Roman" w:hAnsi="Times New Roman" w:cs="Times New Roman"/>
          <w:sz w:val="24"/>
          <w:szCs w:val="24"/>
        </w:rPr>
        <w:t xml:space="preserve"> spp., and inhibition of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Aspergillus </w:t>
      </w:r>
      <w:proofErr w:type="spellStart"/>
      <w:r w:rsidRPr="00734B8F">
        <w:rPr>
          <w:rFonts w:ascii="Times New Roman" w:hAnsi="Times New Roman" w:cs="Times New Roman"/>
          <w:i/>
          <w:sz w:val="24"/>
          <w:szCs w:val="24"/>
        </w:rPr>
        <w:t>niger</w:t>
      </w:r>
      <w:proofErr w:type="spellEnd"/>
      <w:r w:rsidRPr="00734B8F">
        <w:rPr>
          <w:rFonts w:ascii="Times New Roman" w:hAnsi="Times New Roman" w:cs="Times New Roman"/>
          <w:sz w:val="24"/>
          <w:szCs w:val="24"/>
        </w:rPr>
        <w:t xml:space="preserve"> in water extracts of neem cake amended soil in vitro. </w:t>
      </w:r>
      <w:r w:rsidRPr="00734B8F">
        <w:rPr>
          <w:rFonts w:ascii="Times New Roman" w:hAnsi="Times New Roman" w:cs="Times New Roman"/>
          <w:sz w:val="24"/>
          <w:szCs w:val="24"/>
        </w:rPr>
        <w:tab/>
      </w:r>
      <w:r w:rsidRPr="00734B8F">
        <w:rPr>
          <w:rFonts w:ascii="Times New Roman" w:hAnsi="Times New Roman" w:cs="Times New Roman"/>
          <w:bCs/>
          <w:i/>
          <w:sz w:val="24"/>
          <w:szCs w:val="24"/>
        </w:rPr>
        <w:t>Journal</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Mycology</w:t>
      </w:r>
      <w:r w:rsidRPr="00734B8F">
        <w:rPr>
          <w:rFonts w:ascii="Times New Roman" w:hAnsi="Times New Roman" w:cs="Times New Roman"/>
          <w:i/>
          <w:sz w:val="24"/>
          <w:szCs w:val="24"/>
        </w:rPr>
        <w:t> and </w:t>
      </w:r>
      <w:r w:rsidRPr="00734B8F">
        <w:rPr>
          <w:rFonts w:ascii="Times New Roman" w:hAnsi="Times New Roman" w:cs="Times New Roman"/>
          <w:bCs/>
          <w:i/>
          <w:sz w:val="24"/>
          <w:szCs w:val="24"/>
        </w:rPr>
        <w:t>Plant Pathology</w:t>
      </w:r>
      <w:r w:rsidRPr="00734B8F">
        <w:rPr>
          <w:rFonts w:ascii="Times New Roman" w:hAnsi="Times New Roman" w:cs="Times New Roman"/>
          <w:sz w:val="24"/>
          <w:szCs w:val="24"/>
        </w:rPr>
        <w:t>. 30: 236-238.</w:t>
      </w:r>
    </w:p>
    <w:p w14:paraId="02B7FEB1" w14:textId="7777777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lastRenderedPageBreak/>
        <w:t>Shivashankaramurthy</w:t>
      </w:r>
      <w:proofErr w:type="spellEnd"/>
      <w:r w:rsidRPr="00734B8F">
        <w:rPr>
          <w:rFonts w:ascii="Times New Roman" w:hAnsi="Times New Roman" w:cs="Times New Roman"/>
          <w:sz w:val="24"/>
          <w:szCs w:val="24"/>
        </w:rPr>
        <w:t xml:space="preserve">, T.C., </w:t>
      </w:r>
      <w:proofErr w:type="spellStart"/>
      <w:r w:rsidRPr="00734B8F">
        <w:rPr>
          <w:rFonts w:ascii="Times New Roman" w:hAnsi="Times New Roman" w:cs="Times New Roman"/>
          <w:sz w:val="24"/>
          <w:szCs w:val="24"/>
        </w:rPr>
        <w:t>Nagegowda</w:t>
      </w:r>
      <w:proofErr w:type="spellEnd"/>
      <w:r w:rsidRPr="00734B8F">
        <w:rPr>
          <w:rFonts w:ascii="Times New Roman" w:hAnsi="Times New Roman" w:cs="Times New Roman"/>
          <w:sz w:val="24"/>
          <w:szCs w:val="24"/>
        </w:rPr>
        <w:t xml:space="preserve">, V.B. and Farooqui, A.A. 2007. Influence of </w:t>
      </w:r>
      <w:r w:rsidRPr="00734B8F">
        <w:rPr>
          <w:rFonts w:ascii="Times New Roman" w:hAnsi="Times New Roman" w:cs="Times New Roman"/>
          <w:sz w:val="24"/>
          <w:szCs w:val="24"/>
        </w:rPr>
        <w:tab/>
        <w:t xml:space="preserve">nitrogen, phosphorus and potassium on the yield and quality of gherkin. </w:t>
      </w:r>
      <w:r w:rsidRPr="00734B8F">
        <w:rPr>
          <w:rFonts w:ascii="Times New Roman" w:hAnsi="Times New Roman" w:cs="Times New Roman"/>
          <w:i/>
          <w:sz w:val="24"/>
          <w:szCs w:val="24"/>
        </w:rPr>
        <w:t xml:space="preserve">Indian </w:t>
      </w:r>
      <w:r w:rsidRPr="00734B8F">
        <w:rPr>
          <w:rFonts w:ascii="Times New Roman" w:hAnsi="Times New Roman" w:cs="Times New Roman"/>
          <w:i/>
          <w:sz w:val="24"/>
          <w:szCs w:val="24"/>
        </w:rPr>
        <w:tab/>
        <w:t>Journal of Horticulture</w:t>
      </w:r>
      <w:r w:rsidRPr="00734B8F">
        <w:rPr>
          <w:rFonts w:ascii="Times New Roman" w:hAnsi="Times New Roman" w:cs="Times New Roman"/>
          <w:sz w:val="24"/>
          <w:szCs w:val="24"/>
        </w:rPr>
        <w:t>. 64 (2):228-230.</w:t>
      </w:r>
    </w:p>
    <w:p w14:paraId="67B28399" w14:textId="77777777" w:rsidR="00734B8F" w:rsidRPr="00734B8F" w:rsidRDefault="00734B8F" w:rsidP="00951DB5">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Shivashankaramurthy</w:t>
      </w:r>
      <w:proofErr w:type="spellEnd"/>
      <w:r w:rsidRPr="00734B8F">
        <w:rPr>
          <w:rFonts w:ascii="Times New Roman" w:hAnsi="Times New Roman" w:cs="Times New Roman"/>
          <w:sz w:val="24"/>
          <w:szCs w:val="24"/>
        </w:rPr>
        <w:t xml:space="preserve">, T.C., </w:t>
      </w:r>
      <w:proofErr w:type="spellStart"/>
      <w:r w:rsidRPr="00734B8F">
        <w:rPr>
          <w:rFonts w:ascii="Times New Roman" w:hAnsi="Times New Roman" w:cs="Times New Roman"/>
          <w:sz w:val="24"/>
          <w:szCs w:val="24"/>
        </w:rPr>
        <w:t>Nagegowda</w:t>
      </w:r>
      <w:proofErr w:type="spellEnd"/>
      <w:r w:rsidRPr="00734B8F">
        <w:rPr>
          <w:rFonts w:ascii="Times New Roman" w:hAnsi="Times New Roman" w:cs="Times New Roman"/>
          <w:sz w:val="24"/>
          <w:szCs w:val="24"/>
        </w:rPr>
        <w:t xml:space="preserve">, V.B. and Farooqui, A.A. 2007. </w:t>
      </w:r>
      <w:r w:rsidRPr="00734B8F">
        <w:rPr>
          <w:rFonts w:ascii="Times New Roman" w:hAnsi="Times New Roman" w:cs="Times New Roman"/>
          <w:sz w:val="24"/>
          <w:szCs w:val="24"/>
        </w:rPr>
        <w:tab/>
        <w:t xml:space="preserve">Influence of </w:t>
      </w:r>
      <w:r w:rsidRPr="00734B8F">
        <w:rPr>
          <w:rFonts w:ascii="Times New Roman" w:hAnsi="Times New Roman" w:cs="Times New Roman"/>
          <w:sz w:val="24"/>
          <w:szCs w:val="24"/>
        </w:rPr>
        <w:tab/>
        <w:t xml:space="preserve">nitrogen, phosphorus and potassium on the yield and quality of gherkin. </w:t>
      </w:r>
      <w:r w:rsidRPr="00734B8F">
        <w:rPr>
          <w:rFonts w:ascii="Times New Roman" w:hAnsi="Times New Roman" w:cs="Times New Roman"/>
          <w:i/>
          <w:sz w:val="24"/>
          <w:szCs w:val="24"/>
        </w:rPr>
        <w:t xml:space="preserve">Indian Journal </w:t>
      </w:r>
      <w:r w:rsidRPr="00734B8F">
        <w:rPr>
          <w:rFonts w:ascii="Times New Roman" w:hAnsi="Times New Roman" w:cs="Times New Roman"/>
          <w:i/>
          <w:sz w:val="24"/>
          <w:szCs w:val="24"/>
        </w:rPr>
        <w:tab/>
        <w:t>of Horticulture</w:t>
      </w:r>
      <w:r w:rsidRPr="00734B8F">
        <w:rPr>
          <w:rFonts w:ascii="Times New Roman" w:hAnsi="Times New Roman" w:cs="Times New Roman"/>
          <w:sz w:val="24"/>
          <w:szCs w:val="24"/>
        </w:rPr>
        <w:t>. 64 (2):228-230.</w:t>
      </w:r>
    </w:p>
    <w:p w14:paraId="466F605F"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Siddiqui, I.A., Shaukat, S.S. and </w:t>
      </w:r>
      <w:proofErr w:type="spellStart"/>
      <w:r w:rsidRPr="00734B8F">
        <w:rPr>
          <w:rFonts w:ascii="Times New Roman" w:hAnsi="Times New Roman" w:cs="Times New Roman"/>
          <w:sz w:val="24"/>
          <w:szCs w:val="24"/>
        </w:rPr>
        <w:t>Ehteshamul</w:t>
      </w:r>
      <w:proofErr w:type="spellEnd"/>
      <w:r w:rsidRPr="00734B8F">
        <w:rPr>
          <w:rFonts w:ascii="Times New Roman" w:hAnsi="Times New Roman" w:cs="Times New Roman"/>
          <w:sz w:val="24"/>
          <w:szCs w:val="24"/>
        </w:rPr>
        <w:t>-Haque, S. 2001. Use of plant growth-</w:t>
      </w:r>
      <w:r w:rsidRPr="00734B8F">
        <w:rPr>
          <w:rFonts w:ascii="Times New Roman" w:hAnsi="Times New Roman" w:cs="Times New Roman"/>
          <w:sz w:val="24"/>
          <w:szCs w:val="24"/>
        </w:rPr>
        <w:tab/>
        <w:t xml:space="preserve">promoting rhizobacteria (PGPR) and soil organic amendments for the </w:t>
      </w:r>
      <w:r w:rsidRPr="00734B8F">
        <w:rPr>
          <w:rFonts w:ascii="Times New Roman" w:hAnsi="Times New Roman" w:cs="Times New Roman"/>
          <w:sz w:val="24"/>
          <w:szCs w:val="24"/>
        </w:rPr>
        <w:tab/>
        <w:t xml:space="preserve">management of root diseases complex of </w:t>
      </w:r>
      <w:proofErr w:type="spellStart"/>
      <w:r w:rsidRPr="00734B8F">
        <w:rPr>
          <w:rFonts w:ascii="Times New Roman" w:hAnsi="Times New Roman" w:cs="Times New Roman"/>
          <w:sz w:val="24"/>
          <w:szCs w:val="24"/>
        </w:rPr>
        <w:t>uridbean</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Acta </w:t>
      </w:r>
      <w:proofErr w:type="spellStart"/>
      <w:r w:rsidRPr="00734B8F">
        <w:rPr>
          <w:rFonts w:ascii="Times New Roman" w:hAnsi="Times New Roman" w:cs="Times New Roman"/>
          <w:i/>
          <w:sz w:val="24"/>
          <w:szCs w:val="24"/>
        </w:rPr>
        <w:t>Agrobotanica</w:t>
      </w:r>
      <w:proofErr w:type="spellEnd"/>
      <w:r w:rsidRPr="00734B8F">
        <w:rPr>
          <w:rFonts w:ascii="Times New Roman" w:hAnsi="Times New Roman" w:cs="Times New Roman"/>
          <w:sz w:val="24"/>
          <w:szCs w:val="24"/>
        </w:rPr>
        <w:t>. 54: 65-</w:t>
      </w:r>
      <w:r w:rsidRPr="00734B8F">
        <w:rPr>
          <w:rFonts w:ascii="Times New Roman" w:hAnsi="Times New Roman" w:cs="Times New Roman"/>
          <w:sz w:val="24"/>
          <w:szCs w:val="24"/>
        </w:rPr>
        <w:tab/>
        <w:t>70.</w:t>
      </w:r>
    </w:p>
    <w:p w14:paraId="39D0FA8C" w14:textId="77777777" w:rsidR="00734B8F" w:rsidRPr="00734B8F" w:rsidRDefault="00734B8F" w:rsidP="00202A73">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Thriveni, V., Mishra, H.N., </w:t>
      </w:r>
      <w:proofErr w:type="spellStart"/>
      <w:r w:rsidRPr="00734B8F">
        <w:rPr>
          <w:rFonts w:ascii="Times New Roman" w:hAnsi="Times New Roman" w:cs="Times New Roman"/>
          <w:sz w:val="24"/>
          <w:szCs w:val="24"/>
        </w:rPr>
        <w:t>Pattanayak</w:t>
      </w:r>
      <w:proofErr w:type="spellEnd"/>
      <w:r w:rsidRPr="00734B8F">
        <w:rPr>
          <w:rFonts w:ascii="Times New Roman" w:hAnsi="Times New Roman" w:cs="Times New Roman"/>
          <w:sz w:val="24"/>
          <w:szCs w:val="24"/>
        </w:rPr>
        <w:t xml:space="preserve">, S.K., Sahoo, G.S. and Thomson, T. 2015. Effect of </w:t>
      </w:r>
      <w:r w:rsidRPr="00734B8F">
        <w:rPr>
          <w:rFonts w:ascii="Times New Roman" w:hAnsi="Times New Roman" w:cs="Times New Roman"/>
          <w:sz w:val="24"/>
          <w:szCs w:val="24"/>
        </w:rPr>
        <w:tab/>
        <w:t xml:space="preserve">inorganic, organic fertilizers and biofertilizers on growth, </w:t>
      </w:r>
      <w:r w:rsidRPr="00734B8F">
        <w:rPr>
          <w:rFonts w:ascii="Times New Roman" w:hAnsi="Times New Roman" w:cs="Times New Roman"/>
          <w:sz w:val="24"/>
          <w:szCs w:val="24"/>
        </w:rPr>
        <w:tab/>
        <w:t xml:space="preserve">flowering, yield and </w:t>
      </w:r>
      <w:r w:rsidRPr="00734B8F">
        <w:rPr>
          <w:rFonts w:ascii="Times New Roman" w:hAnsi="Times New Roman" w:cs="Times New Roman"/>
          <w:sz w:val="24"/>
          <w:szCs w:val="24"/>
        </w:rPr>
        <w:tab/>
        <w:t>quality attributes of bitter gourd (</w:t>
      </w:r>
      <w:r w:rsidRPr="00734B8F">
        <w:rPr>
          <w:rFonts w:ascii="Times New Roman" w:hAnsi="Times New Roman" w:cs="Times New Roman"/>
          <w:i/>
          <w:sz w:val="24"/>
          <w:szCs w:val="24"/>
        </w:rPr>
        <w:t xml:space="preserve">Momordica </w:t>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L.). </w:t>
      </w:r>
      <w:r w:rsidRPr="00734B8F">
        <w:rPr>
          <w:rFonts w:ascii="Times New Roman" w:hAnsi="Times New Roman" w:cs="Times New Roman"/>
          <w:i/>
          <w:sz w:val="24"/>
          <w:szCs w:val="24"/>
        </w:rPr>
        <w:t xml:space="preserve">International Journal of </w:t>
      </w:r>
      <w:r w:rsidRPr="00734B8F">
        <w:rPr>
          <w:rFonts w:ascii="Times New Roman" w:hAnsi="Times New Roman" w:cs="Times New Roman"/>
          <w:i/>
          <w:sz w:val="24"/>
          <w:szCs w:val="24"/>
        </w:rPr>
        <w:tab/>
        <w:t>Farm Sciences</w:t>
      </w:r>
      <w:r w:rsidRPr="00734B8F">
        <w:rPr>
          <w:rFonts w:ascii="Times New Roman" w:hAnsi="Times New Roman" w:cs="Times New Roman"/>
          <w:sz w:val="24"/>
          <w:szCs w:val="24"/>
        </w:rPr>
        <w:t>. 5(1): 24-29.</w:t>
      </w:r>
    </w:p>
    <w:p w14:paraId="2128A521" w14:textId="77777777"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r w:rsidRPr="00734B8F">
        <w:rPr>
          <w:rFonts w:ascii="Times New Roman" w:hAnsi="Times New Roman" w:cs="Times New Roman"/>
          <w:sz w:val="24"/>
          <w:szCs w:val="24"/>
        </w:rPr>
        <w:t xml:space="preserve">Vennila, C. and Jayanthi, C. (2008). Response of okra to integrated nutrient management. </w:t>
      </w:r>
      <w:r>
        <w:rPr>
          <w:rFonts w:ascii="Times New Roman" w:hAnsi="Times New Roman" w:cs="Times New Roman"/>
          <w:sz w:val="24"/>
          <w:szCs w:val="24"/>
        </w:rPr>
        <w:tab/>
      </w:r>
      <w:r w:rsidRPr="00734B8F">
        <w:rPr>
          <w:rFonts w:ascii="Times New Roman" w:hAnsi="Times New Roman" w:cs="Times New Roman"/>
          <w:sz w:val="24"/>
          <w:szCs w:val="24"/>
        </w:rPr>
        <w:t>Journal of Soils and Crops 18(1): 36-40.</w:t>
      </w:r>
    </w:p>
    <w:sectPr w:rsidR="00734B8F" w:rsidRPr="00734B8F" w:rsidSect="002A44A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B7F8" w14:textId="77777777" w:rsidR="00BE14F4" w:rsidRDefault="00BE14F4" w:rsidP="0013589E">
      <w:pPr>
        <w:spacing w:after="0" w:line="240" w:lineRule="auto"/>
      </w:pPr>
      <w:r>
        <w:separator/>
      </w:r>
    </w:p>
  </w:endnote>
  <w:endnote w:type="continuationSeparator" w:id="0">
    <w:p w14:paraId="6182D37E" w14:textId="77777777" w:rsidR="00BE14F4" w:rsidRDefault="00BE14F4" w:rsidP="0013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4463" w14:textId="77777777" w:rsidR="0013589E" w:rsidRDefault="0013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C15F" w14:textId="77777777" w:rsidR="0013589E" w:rsidRDefault="00135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5D81" w14:textId="77777777" w:rsidR="0013589E" w:rsidRDefault="0013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B6D6" w14:textId="77777777" w:rsidR="00BE14F4" w:rsidRDefault="00BE14F4" w:rsidP="0013589E">
      <w:pPr>
        <w:spacing w:after="0" w:line="240" w:lineRule="auto"/>
      </w:pPr>
      <w:r>
        <w:separator/>
      </w:r>
    </w:p>
  </w:footnote>
  <w:footnote w:type="continuationSeparator" w:id="0">
    <w:p w14:paraId="7CD850D2" w14:textId="77777777" w:rsidR="00BE14F4" w:rsidRDefault="00BE14F4" w:rsidP="0013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1DCE" w14:textId="2FDA2B33" w:rsidR="0013589E" w:rsidRDefault="0013589E">
    <w:pPr>
      <w:pStyle w:val="Header"/>
    </w:pPr>
    <w:r>
      <w:rPr>
        <w:noProof/>
      </w:rPr>
      <w:pict w14:anchorId="0A6D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A323" w14:textId="1B87BB30" w:rsidR="0013589E" w:rsidRDefault="0013589E">
    <w:pPr>
      <w:pStyle w:val="Header"/>
    </w:pPr>
    <w:r>
      <w:rPr>
        <w:noProof/>
      </w:rPr>
      <w:pict w14:anchorId="4A3C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7611" w14:textId="5893E223" w:rsidR="0013589E" w:rsidRDefault="0013589E">
    <w:pPr>
      <w:pStyle w:val="Header"/>
    </w:pPr>
    <w:r>
      <w:rPr>
        <w:noProof/>
      </w:rPr>
      <w:pict w14:anchorId="7C3A0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C5"/>
    <w:rsid w:val="00003E5D"/>
    <w:rsid w:val="000511A1"/>
    <w:rsid w:val="000B2785"/>
    <w:rsid w:val="000C4861"/>
    <w:rsid w:val="000C4E8D"/>
    <w:rsid w:val="000F3A92"/>
    <w:rsid w:val="001301C5"/>
    <w:rsid w:val="0013589E"/>
    <w:rsid w:val="001376F3"/>
    <w:rsid w:val="001E6D12"/>
    <w:rsid w:val="001E7550"/>
    <w:rsid w:val="002009D7"/>
    <w:rsid w:val="00202A73"/>
    <w:rsid w:val="00205D5A"/>
    <w:rsid w:val="00205FE6"/>
    <w:rsid w:val="00212D64"/>
    <w:rsid w:val="0022751D"/>
    <w:rsid w:val="002627A0"/>
    <w:rsid w:val="002703CD"/>
    <w:rsid w:val="00295E95"/>
    <w:rsid w:val="002A44A1"/>
    <w:rsid w:val="002A72F8"/>
    <w:rsid w:val="00373AF0"/>
    <w:rsid w:val="003778DC"/>
    <w:rsid w:val="003A17D2"/>
    <w:rsid w:val="00424A30"/>
    <w:rsid w:val="004D7B2E"/>
    <w:rsid w:val="0050580D"/>
    <w:rsid w:val="00505A3F"/>
    <w:rsid w:val="00540C18"/>
    <w:rsid w:val="00565A9C"/>
    <w:rsid w:val="00583BAA"/>
    <w:rsid w:val="005D0765"/>
    <w:rsid w:val="00645AE9"/>
    <w:rsid w:val="0065255E"/>
    <w:rsid w:val="00684602"/>
    <w:rsid w:val="006D304A"/>
    <w:rsid w:val="00701B46"/>
    <w:rsid w:val="00734B8F"/>
    <w:rsid w:val="007355EC"/>
    <w:rsid w:val="007734A6"/>
    <w:rsid w:val="007855E8"/>
    <w:rsid w:val="008027B6"/>
    <w:rsid w:val="00825F24"/>
    <w:rsid w:val="00826DF8"/>
    <w:rsid w:val="00853EAC"/>
    <w:rsid w:val="00856F6B"/>
    <w:rsid w:val="0087075A"/>
    <w:rsid w:val="008807B5"/>
    <w:rsid w:val="00883AB9"/>
    <w:rsid w:val="0088447C"/>
    <w:rsid w:val="00887BF3"/>
    <w:rsid w:val="008B6A35"/>
    <w:rsid w:val="009319A3"/>
    <w:rsid w:val="00933853"/>
    <w:rsid w:val="00951DB5"/>
    <w:rsid w:val="00A6307C"/>
    <w:rsid w:val="00B36D33"/>
    <w:rsid w:val="00B7457E"/>
    <w:rsid w:val="00B77202"/>
    <w:rsid w:val="00BA2E3A"/>
    <w:rsid w:val="00BE14F4"/>
    <w:rsid w:val="00BF6051"/>
    <w:rsid w:val="00C91691"/>
    <w:rsid w:val="00C97BCA"/>
    <w:rsid w:val="00CB18A4"/>
    <w:rsid w:val="00CF7E08"/>
    <w:rsid w:val="00D0041C"/>
    <w:rsid w:val="00D86E50"/>
    <w:rsid w:val="00E05068"/>
    <w:rsid w:val="00E20610"/>
    <w:rsid w:val="00E3079D"/>
    <w:rsid w:val="00EA0638"/>
    <w:rsid w:val="00EB5A0A"/>
    <w:rsid w:val="00ED7E5E"/>
    <w:rsid w:val="00F0036F"/>
    <w:rsid w:val="00F65621"/>
    <w:rsid w:val="00FA2610"/>
    <w:rsid w:val="00FE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AC0D7"/>
  <w15:chartTrackingRefBased/>
  <w15:docId w15:val="{FC89A4CB-782B-49C1-964D-55B91C3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9A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A3"/>
    <w:pPr>
      <w:widowControl w:val="0"/>
      <w:autoSpaceDE w:val="0"/>
      <w:autoSpaceDN w:val="0"/>
      <w:spacing w:after="0" w:line="240" w:lineRule="auto"/>
      <w:ind w:left="1219" w:hanging="632"/>
      <w:jc w:val="both"/>
    </w:pPr>
    <w:rPr>
      <w:rFonts w:ascii="Times New Roman" w:eastAsia="Times New Roman" w:hAnsi="Times New Roman" w:cs="Times New Roman"/>
    </w:rPr>
  </w:style>
  <w:style w:type="table" w:styleId="TableGrid">
    <w:name w:val="Table Grid"/>
    <w:basedOn w:val="TableNormal"/>
    <w:uiPriority w:val="39"/>
    <w:rsid w:val="0037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2F8"/>
    <w:rPr>
      <w:color w:val="0000FF"/>
      <w:u w:val="single"/>
    </w:rPr>
  </w:style>
  <w:style w:type="character" w:styleId="UnresolvedMention">
    <w:name w:val="Unresolved Mention"/>
    <w:basedOn w:val="DefaultParagraphFont"/>
    <w:uiPriority w:val="99"/>
    <w:semiHidden/>
    <w:unhideWhenUsed/>
    <w:rsid w:val="0088447C"/>
    <w:rPr>
      <w:color w:val="605E5C"/>
      <w:shd w:val="clear" w:color="auto" w:fill="E1DFDD"/>
    </w:rPr>
  </w:style>
  <w:style w:type="paragraph" w:styleId="Header">
    <w:name w:val="header"/>
    <w:basedOn w:val="Normal"/>
    <w:link w:val="HeaderChar"/>
    <w:uiPriority w:val="99"/>
    <w:unhideWhenUsed/>
    <w:rsid w:val="0013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9E"/>
    <w:rPr>
      <w:rFonts w:eastAsiaTheme="minorEastAsia"/>
      <w:lang w:val="en-US"/>
    </w:rPr>
  </w:style>
  <w:style w:type="paragraph" w:styleId="Footer">
    <w:name w:val="footer"/>
    <w:basedOn w:val="Normal"/>
    <w:link w:val="FooterChar"/>
    <w:uiPriority w:val="99"/>
    <w:unhideWhenUsed/>
    <w:rsid w:val="0013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9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aps.dac.gov.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18</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SUSHHHHHMA</dc:creator>
  <cp:keywords/>
  <dc:description/>
  <cp:lastModifiedBy>SDI 1084</cp:lastModifiedBy>
  <cp:revision>84</cp:revision>
  <dcterms:created xsi:type="dcterms:W3CDTF">2025-03-20T06:02:00Z</dcterms:created>
  <dcterms:modified xsi:type="dcterms:W3CDTF">2025-04-15T11:51:00Z</dcterms:modified>
</cp:coreProperties>
</file>