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54A64" w14:textId="17378BBB" w:rsidR="009E260E" w:rsidRDefault="009E260E" w:rsidP="00BD5DCE">
      <w:pPr>
        <w:jc w:val="right"/>
        <w:rPr>
          <w:rFonts w:ascii="Arial" w:hAnsi="Arial" w:cs="Arial"/>
          <w:b/>
          <w:bCs/>
          <w:i/>
          <w:iCs/>
          <w:sz w:val="36"/>
          <w:szCs w:val="36"/>
          <w:u w:val="single"/>
        </w:rPr>
      </w:pPr>
      <w:r w:rsidRPr="009E260E">
        <w:rPr>
          <w:rFonts w:ascii="Arial" w:hAnsi="Arial" w:cs="Arial"/>
          <w:b/>
          <w:bCs/>
          <w:i/>
          <w:iCs/>
          <w:sz w:val="36"/>
          <w:szCs w:val="36"/>
          <w:u w:val="single"/>
        </w:rPr>
        <w:t>Original Research Article</w:t>
      </w:r>
    </w:p>
    <w:p w14:paraId="61DE666B" w14:textId="77777777" w:rsidR="009E260E" w:rsidRDefault="009E260E" w:rsidP="00BD5DCE">
      <w:pPr>
        <w:jc w:val="right"/>
        <w:rPr>
          <w:rFonts w:ascii="Arial" w:hAnsi="Arial" w:cs="Arial"/>
          <w:b/>
          <w:bCs/>
          <w:sz w:val="36"/>
          <w:szCs w:val="36"/>
        </w:rPr>
      </w:pPr>
    </w:p>
    <w:p w14:paraId="4BA756AC" w14:textId="33BE9CE2" w:rsidR="00163BC4" w:rsidRPr="00BD5DCE" w:rsidRDefault="00F97446" w:rsidP="00BD5DCE">
      <w:pPr>
        <w:jc w:val="right"/>
        <w:rPr>
          <w:rFonts w:ascii="Arial" w:hAnsi="Arial" w:cs="Arial"/>
          <w:b/>
          <w:bCs/>
          <w:sz w:val="36"/>
          <w:szCs w:val="36"/>
        </w:rPr>
      </w:pPr>
      <w:r w:rsidRPr="00BD5DCE">
        <w:rPr>
          <w:rFonts w:ascii="Arial" w:hAnsi="Arial" w:cs="Arial"/>
          <w:b/>
          <w:bCs/>
          <w:sz w:val="36"/>
          <w:szCs w:val="36"/>
        </w:rPr>
        <w:t>Quantitative Assessment of Displacement, Angulation, and Shortening in Pediatric Distal Radius Fractures: Implications for Treatment Modality and Functional Outcomes</w:t>
      </w:r>
    </w:p>
    <w:p w14:paraId="6DB4DC5F" w14:textId="77777777" w:rsidR="00A258C3" w:rsidRPr="00790ADA" w:rsidRDefault="00A258C3" w:rsidP="00441B6F">
      <w:pPr>
        <w:pStyle w:val="Author"/>
        <w:spacing w:line="240" w:lineRule="auto"/>
        <w:jc w:val="both"/>
        <w:rPr>
          <w:rFonts w:ascii="Arial" w:hAnsi="Arial" w:cs="Arial"/>
          <w:sz w:val="36"/>
        </w:rPr>
      </w:pPr>
    </w:p>
    <w:p w14:paraId="7F4A7736" w14:textId="77777777" w:rsidR="002C57D2" w:rsidRDefault="002C57D2" w:rsidP="00441B6F">
      <w:pPr>
        <w:pStyle w:val="Affiliation"/>
        <w:spacing w:after="0" w:line="240" w:lineRule="auto"/>
        <w:jc w:val="both"/>
        <w:rPr>
          <w:rFonts w:ascii="Arial" w:hAnsi="Arial" w:cs="Arial"/>
        </w:rPr>
      </w:pPr>
    </w:p>
    <w:p w14:paraId="0FD6F496" w14:textId="77777777" w:rsidR="000B1F23" w:rsidRDefault="000B1F23" w:rsidP="00441B6F">
      <w:pPr>
        <w:pStyle w:val="Affiliation"/>
        <w:spacing w:after="0" w:line="240" w:lineRule="auto"/>
        <w:jc w:val="both"/>
        <w:rPr>
          <w:rFonts w:ascii="Arial" w:hAnsi="Arial" w:cs="Arial"/>
        </w:rPr>
      </w:pPr>
    </w:p>
    <w:p w14:paraId="5E48E07D" w14:textId="77777777" w:rsidR="000B1F23" w:rsidRDefault="000B1F23" w:rsidP="00441B6F">
      <w:pPr>
        <w:pStyle w:val="Affiliation"/>
        <w:spacing w:after="0" w:line="240" w:lineRule="auto"/>
        <w:jc w:val="both"/>
        <w:rPr>
          <w:rFonts w:ascii="Arial" w:hAnsi="Arial" w:cs="Arial"/>
        </w:rPr>
      </w:pPr>
    </w:p>
    <w:p w14:paraId="1AEC226C" w14:textId="77777777" w:rsidR="000B1F23" w:rsidRDefault="000B1F23" w:rsidP="00441B6F">
      <w:pPr>
        <w:pStyle w:val="Affiliation"/>
        <w:spacing w:after="0" w:line="240" w:lineRule="auto"/>
        <w:jc w:val="both"/>
        <w:rPr>
          <w:rFonts w:ascii="Arial" w:hAnsi="Arial" w:cs="Arial"/>
        </w:rPr>
      </w:pPr>
    </w:p>
    <w:p w14:paraId="190E319D" w14:textId="77777777" w:rsidR="000B1F23" w:rsidRPr="00FB3A86" w:rsidRDefault="000B1F23" w:rsidP="00441B6F">
      <w:pPr>
        <w:pStyle w:val="Affiliation"/>
        <w:spacing w:after="0" w:line="240" w:lineRule="auto"/>
        <w:jc w:val="both"/>
        <w:rPr>
          <w:rFonts w:ascii="Arial" w:hAnsi="Arial" w:cs="Arial"/>
        </w:rPr>
      </w:pPr>
    </w:p>
    <w:p w14:paraId="66CC4807" w14:textId="77777777" w:rsidR="00B01FCD" w:rsidRPr="00FB3A86" w:rsidRDefault="00000000" w:rsidP="00441B6F">
      <w:pPr>
        <w:pStyle w:val="Copyright"/>
        <w:spacing w:after="0" w:line="240" w:lineRule="auto"/>
        <w:jc w:val="both"/>
        <w:rPr>
          <w:rFonts w:ascii="Arial" w:hAnsi="Arial" w:cs="Arial"/>
        </w:rPr>
        <w:sectPr w:rsidR="00B01FCD" w:rsidRPr="00FB3A86" w:rsidSect="000B1F23">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rPr>
      </w:r>
      <w:r>
        <w:rPr>
          <w:rFonts w:ascii="Arial" w:hAnsi="Arial" w:cs="Arial"/>
        </w:rPr>
        <w:pict w14:anchorId="377BA1C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5F426A9" w14:textId="4DFE24B4" w:rsidR="00B01FCD" w:rsidRDefault="00B01FCD" w:rsidP="00441B6F">
      <w:pPr>
        <w:pStyle w:val="AbstHead"/>
        <w:spacing w:after="0"/>
        <w:jc w:val="both"/>
        <w:rPr>
          <w:rFonts w:ascii="Arial" w:hAnsi="Arial" w:cs="Arial"/>
        </w:rPr>
      </w:pPr>
      <w:r w:rsidRPr="00FB3A86">
        <w:rPr>
          <w:rFonts w:ascii="Arial" w:hAnsi="Arial" w:cs="Arial"/>
        </w:rPr>
        <w:t>ABSTRACT</w:t>
      </w:r>
    </w:p>
    <w:p w14:paraId="427BED5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8325C2" w14:textId="77777777" w:rsidTr="001E44FE">
        <w:tc>
          <w:tcPr>
            <w:tcW w:w="9576" w:type="dxa"/>
            <w:shd w:val="clear" w:color="auto" w:fill="F2F2F2"/>
          </w:tcPr>
          <w:p w14:paraId="04C5918A" w14:textId="1C1B9B1C" w:rsidR="00F97446" w:rsidRDefault="00F97446" w:rsidP="00397F1D">
            <w:pPr>
              <w:jc w:val="both"/>
              <w:rPr>
                <w:rFonts w:ascii="Arial" w:hAnsi="Arial" w:cs="Arial"/>
              </w:rPr>
            </w:pPr>
            <w:r w:rsidRPr="00F97446">
              <w:rPr>
                <w:rFonts w:ascii="Arial" w:hAnsi="Arial" w:cs="Arial"/>
                <w:b/>
                <w:bCs/>
              </w:rPr>
              <w:t>Background:</w:t>
            </w:r>
            <w:r w:rsidRPr="000406B8">
              <w:rPr>
                <w:rFonts w:ascii="Arial" w:hAnsi="Arial" w:cs="Arial"/>
              </w:rPr>
              <w:t xml:space="preserve"> Distal radius fractures are among the most common pediatric orthopedic injuries, with closed reduction and cast immobilization being the primary treatment. However, fracture re</w:t>
            </w:r>
            <w:r w:rsidR="00BD5DCE">
              <w:rPr>
                <w:rFonts w:ascii="Arial" w:hAnsi="Arial" w:cs="Arial"/>
              </w:rPr>
              <w:t>-</w:t>
            </w:r>
            <w:r w:rsidRPr="000406B8">
              <w:rPr>
                <w:rFonts w:ascii="Arial" w:hAnsi="Arial" w:cs="Arial"/>
              </w:rPr>
              <w:t>displacement rates range from 25–39%, often necessitating surgical intervention. The role of preoperative radiographic measurements in predicting closed reduction failure remains underexplored. This study quantitatively assesses displacement, angulation, and shortening in pediatric distal radius fractures to evaluate their impact on treatment modality and functional outcomes.</w:t>
            </w:r>
          </w:p>
          <w:p w14:paraId="12449EDF" w14:textId="77777777" w:rsidR="00F97446" w:rsidRPr="000406B8" w:rsidRDefault="00F97446" w:rsidP="00397F1D">
            <w:pPr>
              <w:jc w:val="both"/>
              <w:rPr>
                <w:rFonts w:ascii="Arial" w:hAnsi="Arial" w:cs="Arial"/>
              </w:rPr>
            </w:pPr>
          </w:p>
          <w:p w14:paraId="2A6D0C23" w14:textId="317ABBDF" w:rsidR="00F97446" w:rsidRDefault="00F97446" w:rsidP="00397F1D">
            <w:pPr>
              <w:jc w:val="both"/>
              <w:rPr>
                <w:rFonts w:ascii="Arial" w:eastAsia="Calibri" w:hAnsi="Arial" w:cs="Arial"/>
                <w:szCs w:val="22"/>
              </w:rPr>
            </w:pPr>
            <w:r w:rsidRPr="00F97446">
              <w:rPr>
                <w:rFonts w:ascii="Arial" w:hAnsi="Arial" w:cs="Arial"/>
                <w:b/>
                <w:bCs/>
              </w:rPr>
              <w:t>Place and Duration of Study:</w:t>
            </w:r>
            <w:r w:rsidRPr="000406B8">
              <w:rPr>
                <w:rFonts w:ascii="Arial" w:hAnsi="Arial" w:cs="Arial"/>
              </w:rPr>
              <w:t xml:space="preserve"> </w:t>
            </w:r>
            <w:r w:rsidRPr="000406B8">
              <w:rPr>
                <w:rFonts w:ascii="Arial" w:eastAsia="Calibri" w:hAnsi="Arial" w:cs="Arial"/>
                <w:szCs w:val="22"/>
              </w:rPr>
              <w:t xml:space="preserve">Department of </w:t>
            </w:r>
            <w:r w:rsidR="00BD5DCE" w:rsidRPr="000406B8">
              <w:rPr>
                <w:rFonts w:ascii="Arial" w:eastAsia="Calibri" w:hAnsi="Arial" w:cs="Arial"/>
              </w:rPr>
              <w:t>Orthopedics</w:t>
            </w:r>
            <w:r w:rsidRPr="000406B8">
              <w:rPr>
                <w:rFonts w:ascii="Arial" w:eastAsia="Calibri" w:hAnsi="Arial" w:cs="Arial"/>
              </w:rPr>
              <w:t xml:space="preserve">, </w:t>
            </w:r>
            <w:proofErr w:type="spellStart"/>
            <w:r w:rsidRPr="000406B8">
              <w:rPr>
                <w:rFonts w:ascii="Arial" w:eastAsia="Calibri" w:hAnsi="Arial" w:cs="Arial"/>
              </w:rPr>
              <w:t>Kauvery</w:t>
            </w:r>
            <w:proofErr w:type="spellEnd"/>
            <w:r w:rsidRPr="000406B8">
              <w:rPr>
                <w:rFonts w:ascii="Arial" w:eastAsia="Calibri" w:hAnsi="Arial" w:cs="Arial"/>
              </w:rPr>
              <w:t xml:space="preserve"> Hospital, </w:t>
            </w:r>
            <w:r w:rsidR="000D068F" w:rsidRPr="000406B8">
              <w:rPr>
                <w:rFonts w:ascii="Arial" w:eastAsia="Calibri" w:hAnsi="Arial" w:cs="Arial"/>
              </w:rPr>
              <w:t>Radial Road</w:t>
            </w:r>
            <w:r w:rsidRPr="000406B8">
              <w:rPr>
                <w:rFonts w:ascii="Arial" w:eastAsia="Calibri" w:hAnsi="Arial" w:cs="Arial"/>
              </w:rPr>
              <w:t xml:space="preserve">, Chennai, India between </w:t>
            </w:r>
            <w:r w:rsidRPr="000406B8">
              <w:rPr>
                <w:rFonts w:ascii="Arial" w:eastAsia="Calibri" w:hAnsi="Arial" w:cs="Arial"/>
                <w:szCs w:val="22"/>
              </w:rPr>
              <w:t>June 20</w:t>
            </w:r>
            <w:r w:rsidRPr="000406B8">
              <w:rPr>
                <w:rFonts w:ascii="Arial" w:eastAsia="Calibri" w:hAnsi="Arial" w:cs="Arial"/>
              </w:rPr>
              <w:t>22</w:t>
            </w:r>
            <w:r w:rsidRPr="000406B8">
              <w:rPr>
                <w:rFonts w:ascii="Arial" w:eastAsia="Calibri" w:hAnsi="Arial" w:cs="Arial"/>
                <w:szCs w:val="22"/>
              </w:rPr>
              <w:t xml:space="preserve"> and July </w:t>
            </w:r>
            <w:r w:rsidRPr="000406B8">
              <w:rPr>
                <w:rFonts w:ascii="Arial" w:eastAsia="Calibri" w:hAnsi="Arial" w:cs="Arial"/>
              </w:rPr>
              <w:t>2024</w:t>
            </w:r>
            <w:r w:rsidRPr="000406B8">
              <w:rPr>
                <w:rFonts w:ascii="Arial" w:eastAsia="Calibri" w:hAnsi="Arial" w:cs="Arial"/>
                <w:szCs w:val="22"/>
              </w:rPr>
              <w:t>.</w:t>
            </w:r>
          </w:p>
          <w:p w14:paraId="7F442E02" w14:textId="77777777" w:rsidR="00F97446" w:rsidRPr="000406B8" w:rsidRDefault="00F97446" w:rsidP="00397F1D">
            <w:pPr>
              <w:jc w:val="both"/>
              <w:rPr>
                <w:rFonts w:ascii="Arial" w:hAnsi="Arial" w:cs="Arial"/>
              </w:rPr>
            </w:pPr>
          </w:p>
          <w:p w14:paraId="34776C9D" w14:textId="77777777" w:rsidR="00F97446" w:rsidRDefault="00F97446" w:rsidP="00397F1D">
            <w:pPr>
              <w:jc w:val="both"/>
              <w:rPr>
                <w:rFonts w:ascii="Arial" w:hAnsi="Arial" w:cs="Arial"/>
              </w:rPr>
            </w:pPr>
            <w:r w:rsidRPr="00F97446">
              <w:rPr>
                <w:rFonts w:ascii="Arial" w:hAnsi="Arial" w:cs="Arial"/>
                <w:b/>
                <w:bCs/>
              </w:rPr>
              <w:t>Methods:</w:t>
            </w:r>
            <w:r w:rsidRPr="000406B8">
              <w:rPr>
                <w:rFonts w:ascii="Arial" w:hAnsi="Arial" w:cs="Arial"/>
              </w:rPr>
              <w:t xml:space="preserve"> A retrospective analysis of 22 pediatric patients (ages 5–15) with completely displaced distal radius fractures was conducted. Patients were categorized into two groups: Group I (n = 14) underwent successful closed reduction and internal fixation, while Group II (n = 8) required open reduction and internal fixation due to failed closed reduction. Radiographic parameters—including radial shortening, displacement, and dorsal angulation—were assessed at three time points: preoperatively, postoperatively, and at implant removal. Functional outcomes were evaluated using the Mayo Wrist Score. Statistical analyses were performed using paired T-tests and Fisher’s Exact test, with significance set at p &lt; 0.05.</w:t>
            </w:r>
          </w:p>
          <w:p w14:paraId="5EAEC475" w14:textId="77777777" w:rsidR="00F97446" w:rsidRPr="000406B8" w:rsidRDefault="00F97446" w:rsidP="00397F1D">
            <w:pPr>
              <w:jc w:val="both"/>
              <w:rPr>
                <w:rFonts w:ascii="Arial" w:hAnsi="Arial" w:cs="Arial"/>
              </w:rPr>
            </w:pPr>
          </w:p>
          <w:p w14:paraId="648E8AF7" w14:textId="77777777" w:rsidR="00F97446" w:rsidRDefault="00F97446" w:rsidP="00397F1D">
            <w:pPr>
              <w:jc w:val="both"/>
              <w:rPr>
                <w:rFonts w:ascii="Arial" w:hAnsi="Arial" w:cs="Arial"/>
              </w:rPr>
            </w:pPr>
            <w:r w:rsidRPr="00F97446">
              <w:rPr>
                <w:rFonts w:ascii="Arial" w:hAnsi="Arial" w:cs="Arial"/>
                <w:b/>
                <w:bCs/>
              </w:rPr>
              <w:t>Results:</w:t>
            </w:r>
            <w:r w:rsidRPr="000406B8">
              <w:rPr>
                <w:rFonts w:ascii="Arial" w:hAnsi="Arial" w:cs="Arial"/>
              </w:rPr>
              <w:t xml:space="preserve"> Group II exhibited significantly greater preoperative radial shortening (14.4 mm vs. 7.2 mm) and displacement (100% vs. 82%) than Group I. Postoperative radiographic outcomes improved in both groups, with no significant differences in final displacement or radial shortening. However, dorsal angulation at implant removal was higher in Group I (p = 0.03). Both groups demonstrated good functional recovery, though patient satisfaction was higher when implants were buried beneath the skin.</w:t>
            </w:r>
          </w:p>
          <w:p w14:paraId="4EB988B4" w14:textId="77777777" w:rsidR="00F97446" w:rsidRPr="000406B8" w:rsidRDefault="00F97446" w:rsidP="00397F1D">
            <w:pPr>
              <w:jc w:val="both"/>
              <w:rPr>
                <w:rFonts w:ascii="Arial" w:hAnsi="Arial" w:cs="Arial"/>
              </w:rPr>
            </w:pPr>
          </w:p>
          <w:p w14:paraId="5DB1A7E7" w14:textId="0A632D24" w:rsidR="00505F06" w:rsidRPr="00F97446" w:rsidRDefault="00F97446" w:rsidP="00397F1D">
            <w:pPr>
              <w:jc w:val="both"/>
              <w:rPr>
                <w:rFonts w:ascii="Arial" w:hAnsi="Arial" w:cs="Arial"/>
              </w:rPr>
            </w:pPr>
            <w:r w:rsidRPr="00F97446">
              <w:rPr>
                <w:rFonts w:ascii="Arial" w:hAnsi="Arial" w:cs="Arial"/>
                <w:b/>
                <w:bCs/>
              </w:rPr>
              <w:t>Conclusion:</w:t>
            </w:r>
            <w:r w:rsidRPr="000406B8">
              <w:rPr>
                <w:rFonts w:ascii="Arial" w:hAnsi="Arial" w:cs="Arial"/>
              </w:rPr>
              <w:t xml:space="preserve"> Severe preoperative displacement, shortening, and angulation are strong predictors of closed reduction failure. Identifying cases requiring open reduction early can minimize complications and re-intervention. Future studies should establish standardized radiographic thresholds to optimize treatment decisions and long-term outcomes.</w:t>
            </w:r>
          </w:p>
        </w:tc>
      </w:tr>
    </w:tbl>
    <w:p w14:paraId="594C38F9" w14:textId="77777777" w:rsidR="00636EB2" w:rsidRDefault="00636EB2" w:rsidP="00397F1D">
      <w:pPr>
        <w:pStyle w:val="Body"/>
        <w:spacing w:after="0"/>
        <w:rPr>
          <w:rFonts w:ascii="Arial" w:hAnsi="Arial" w:cs="Arial"/>
          <w:i/>
        </w:rPr>
      </w:pPr>
    </w:p>
    <w:p w14:paraId="2ACD3859" w14:textId="106AA378" w:rsidR="00505F06" w:rsidRDefault="00E1538B" w:rsidP="00BD5DCE">
      <w:pPr>
        <w:rPr>
          <w:rFonts w:ascii="Arial" w:hAnsi="Arial" w:cs="Arial"/>
          <w:i/>
          <w:iCs/>
        </w:rPr>
      </w:pPr>
      <w:r>
        <w:rPr>
          <w:rFonts w:ascii="Arial" w:hAnsi="Arial" w:cs="Arial"/>
          <w:i/>
          <w:iCs/>
        </w:rPr>
        <w:lastRenderedPageBreak/>
        <w:t xml:space="preserve">Keywords: </w:t>
      </w:r>
      <w:r w:rsidR="00F97446" w:rsidRPr="002E6D56">
        <w:rPr>
          <w:rFonts w:ascii="Arial" w:hAnsi="Arial" w:cs="Arial"/>
          <w:i/>
          <w:iCs/>
        </w:rPr>
        <w:t>pediatric distal radius fractures, closed reduction failure, internal fixation, preoperative radiographic assessment, functional outcomes</w:t>
      </w:r>
    </w:p>
    <w:p w14:paraId="0C197397" w14:textId="77777777" w:rsidR="00E1538B" w:rsidRPr="00BD5DCE" w:rsidRDefault="00E1538B" w:rsidP="00BD5DCE">
      <w:pPr>
        <w:rPr>
          <w:rFonts w:ascii="Arial" w:hAnsi="Arial" w:cs="Arial"/>
          <w:i/>
          <w:iCs/>
        </w:rPr>
      </w:pPr>
    </w:p>
    <w:p w14:paraId="1DF7706C" w14:textId="2FACE5E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8A09AA7" w14:textId="77777777" w:rsidR="00790ADA" w:rsidRPr="00FB3A86" w:rsidRDefault="00790ADA" w:rsidP="00397F1D">
      <w:pPr>
        <w:pStyle w:val="AbstHead"/>
        <w:spacing w:after="0"/>
        <w:jc w:val="both"/>
        <w:rPr>
          <w:rFonts w:ascii="Arial" w:hAnsi="Arial" w:cs="Arial"/>
        </w:rPr>
      </w:pPr>
    </w:p>
    <w:p w14:paraId="436804EE" w14:textId="77777777" w:rsidR="00BD5DCE" w:rsidRDefault="00BD5DCE" w:rsidP="00397F1D">
      <w:pPr>
        <w:jc w:val="both"/>
      </w:pPr>
      <w:r w:rsidRPr="00BD5DCE">
        <w:t xml:space="preserve">Distal radius fractures are among the most frequently encountered fractures in children, accounting for a significant proportion of </w:t>
      </w:r>
      <w:proofErr w:type="spellStart"/>
      <w:r w:rsidRPr="00BD5DCE">
        <w:t>paediatric</w:t>
      </w:r>
      <w:proofErr w:type="spellEnd"/>
      <w:r w:rsidRPr="00BD5DCE">
        <w:t xml:space="preserve"> </w:t>
      </w:r>
      <w:proofErr w:type="spellStart"/>
      <w:r w:rsidRPr="00BD5DCE">
        <w:t>orthopaedic</w:t>
      </w:r>
      <w:proofErr w:type="spellEnd"/>
      <w:r w:rsidRPr="00BD5DCE">
        <w:t xml:space="preserve"> injuries [1]. While closed reduction followed by cast immobilization remains the primary mode of treatment, studies report a 25–39% rate of fracture re-displacement despite conservative management [2]. Jordan et al. suggested that when an optimal reduction is achieved through closed reduction, casting alone can provide satisfactory long-term outcomes [3]. However, grossly displaced fractures often fail to maintain alignment, primarily due to soft tissue interposition—particularly the pronator quadratus muscle—necessitating surgical intervention in nearly 30% of cases [4].</w:t>
      </w:r>
    </w:p>
    <w:p w14:paraId="1F800D95" w14:textId="77777777" w:rsidR="00BD5DCE" w:rsidRPr="00BD5DCE" w:rsidRDefault="00BD5DCE" w:rsidP="00397F1D">
      <w:pPr>
        <w:jc w:val="both"/>
      </w:pPr>
    </w:p>
    <w:p w14:paraId="0891F801" w14:textId="77777777" w:rsidR="00BD5DCE" w:rsidRDefault="00BD5DCE" w:rsidP="00397F1D">
      <w:pPr>
        <w:jc w:val="both"/>
      </w:pPr>
      <w:r w:rsidRPr="00BD5DCE">
        <w:t>Although percutaneous Kirschner wire (K-wire) fixation has been shown to significantly improve fracture stability in randomized controlled trials (RCTs), concerns persist regarding its associated complications [5,6]. Parents and caregivers often express anxiety over K-wire protrusion, potential migration, infection risk, skin irritation, granuloma formation, and the necessity for wire removal under surgical intervention [7]. Additionally, Sir John Charnley’s three-point fixation principle highlights the biomechanical advantage of K-wire fixation in counteracting deforming forces at the fracture site, yet this technique does not entirely eliminate the risk of complications [8].</w:t>
      </w:r>
    </w:p>
    <w:p w14:paraId="4168B6B0" w14:textId="77777777" w:rsidR="00BD5DCE" w:rsidRPr="00BD5DCE" w:rsidRDefault="00BD5DCE" w:rsidP="00397F1D">
      <w:pPr>
        <w:jc w:val="both"/>
      </w:pPr>
    </w:p>
    <w:p w14:paraId="62E3F429" w14:textId="3FF8B850" w:rsidR="00BD5DCE" w:rsidRPr="00BD5DCE" w:rsidRDefault="00BD5DCE" w:rsidP="00397F1D">
      <w:pPr>
        <w:jc w:val="both"/>
      </w:pPr>
      <w:r w:rsidRPr="00BD5DCE">
        <w:t>Despite the higher risk of re</w:t>
      </w:r>
      <w:r>
        <w:t>-</w:t>
      </w:r>
      <w:r w:rsidRPr="00BD5DCE">
        <w:t>displacement in conservatively managed fractures, pediatric bones possess an intrinsic remodeling potential, allowing even mildly malunited fractures to heal with minimal long-term functional impairment [9]. However, controversy persists regarding the most appropriate management approach for significantly displaced fractures, balancing the risks of surgical intervention against the potential for natural remodeling. This study aims to conduct a retrospective analysis and quantitative assessment of displacement, angulation, and shortening in pediatric distal radius fractures treated with closed reduction and internal fixation versus open reduction and internal fixation. By evaluating preoperative fracture characteristics, this study seeks to determine the most effective treatment modality and its impact on functional outcomes.</w:t>
      </w:r>
    </w:p>
    <w:p w14:paraId="76CC7C65" w14:textId="77777777" w:rsidR="00790ADA" w:rsidRPr="00FB3A86" w:rsidRDefault="00790ADA" w:rsidP="00BD5DCE"/>
    <w:p w14:paraId="61DACC64" w14:textId="2BBF54FF"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651309B" w14:textId="77777777" w:rsidR="00BD5DCE" w:rsidRPr="00FB3A86" w:rsidRDefault="00BD5DCE" w:rsidP="00441B6F">
      <w:pPr>
        <w:pStyle w:val="AbstHead"/>
        <w:spacing w:after="0"/>
        <w:jc w:val="both"/>
        <w:rPr>
          <w:rFonts w:ascii="Arial" w:hAnsi="Arial" w:cs="Arial"/>
        </w:rPr>
      </w:pPr>
    </w:p>
    <w:p w14:paraId="412570D3" w14:textId="77777777" w:rsidR="00466884" w:rsidRDefault="00466884" w:rsidP="00466884">
      <w:pPr>
        <w:pStyle w:val="Body"/>
        <w:spacing w:after="0"/>
        <w:rPr>
          <w:rFonts w:ascii="Arial" w:hAnsi="Arial" w:cs="Arial"/>
          <w:lang w:val="en-IN"/>
        </w:rPr>
      </w:pPr>
      <w:r w:rsidRPr="00466884">
        <w:rPr>
          <w:rFonts w:ascii="Arial" w:hAnsi="Arial" w:cs="Arial"/>
          <w:lang w:val="en-IN"/>
        </w:rPr>
        <w:t>Study Design and Patient Selection</w:t>
      </w:r>
    </w:p>
    <w:p w14:paraId="41FF8C3F" w14:textId="77777777" w:rsidR="00466884" w:rsidRPr="00466884" w:rsidRDefault="00466884" w:rsidP="00466884">
      <w:pPr>
        <w:pStyle w:val="Body"/>
        <w:spacing w:after="0"/>
        <w:rPr>
          <w:rFonts w:ascii="Arial" w:hAnsi="Arial" w:cs="Arial"/>
          <w:lang w:val="en-IN"/>
        </w:rPr>
      </w:pPr>
    </w:p>
    <w:p w14:paraId="546619CE" w14:textId="7C1A2040" w:rsidR="00466884" w:rsidRDefault="00466884" w:rsidP="00466884">
      <w:pPr>
        <w:pStyle w:val="Body"/>
        <w:spacing w:after="0"/>
        <w:rPr>
          <w:rFonts w:ascii="Arial" w:hAnsi="Arial" w:cs="Arial"/>
          <w:lang w:val="en-IN"/>
        </w:rPr>
      </w:pPr>
      <w:r w:rsidRPr="00466884">
        <w:rPr>
          <w:rFonts w:ascii="Arial" w:hAnsi="Arial" w:cs="Arial"/>
          <w:lang w:val="en-IN"/>
        </w:rPr>
        <w:t xml:space="preserve">This retrospective study included 22 paediatric patients who presented with completely displaced closed distal radius fractures, with or without an associated ulnar fracture, at </w:t>
      </w:r>
      <w:proofErr w:type="spellStart"/>
      <w:r w:rsidRPr="00466884">
        <w:rPr>
          <w:rFonts w:ascii="Arial" w:hAnsi="Arial" w:cs="Arial"/>
          <w:lang w:val="en-IN"/>
        </w:rPr>
        <w:t>Kauvery</w:t>
      </w:r>
      <w:proofErr w:type="spellEnd"/>
      <w:r w:rsidRPr="00466884">
        <w:rPr>
          <w:rFonts w:ascii="Arial" w:hAnsi="Arial" w:cs="Arial"/>
          <w:lang w:val="en-IN"/>
        </w:rPr>
        <w:t xml:space="preserve"> hospital, Radial road, Chennai, Tamil Nadu, India hospital between June 2022 and July 2024. Patients with </w:t>
      </w:r>
      <w:proofErr w:type="spellStart"/>
      <w:r w:rsidRPr="00466884">
        <w:rPr>
          <w:rFonts w:ascii="Arial" w:hAnsi="Arial" w:cs="Arial"/>
          <w:lang w:val="en-IN"/>
        </w:rPr>
        <w:t>undisplaced</w:t>
      </w:r>
      <w:proofErr w:type="spellEnd"/>
      <w:r w:rsidRPr="00466884">
        <w:rPr>
          <w:rFonts w:ascii="Arial" w:hAnsi="Arial" w:cs="Arial"/>
          <w:lang w:val="en-IN"/>
        </w:rPr>
        <w:t xml:space="preserve"> distal radius fractures who were managed conservatively and all open fractures, regardless of treatment modality, were excluded from the study. All 22 included patients underwent surgical intervention, performed by a single orthopaedic surgeon to ensure consistency in technique and outcome assessment.</w:t>
      </w:r>
    </w:p>
    <w:p w14:paraId="1914EB54" w14:textId="77777777" w:rsidR="00466884" w:rsidRPr="00466884" w:rsidRDefault="00466884" w:rsidP="00466884">
      <w:pPr>
        <w:pStyle w:val="Body"/>
        <w:spacing w:after="0"/>
        <w:rPr>
          <w:rFonts w:ascii="Arial" w:hAnsi="Arial" w:cs="Arial"/>
          <w:lang w:val="en-IN"/>
        </w:rPr>
      </w:pPr>
    </w:p>
    <w:p w14:paraId="6BF8D4CA" w14:textId="77777777" w:rsidR="00466884" w:rsidRPr="00466884" w:rsidRDefault="00466884" w:rsidP="00466884">
      <w:pPr>
        <w:pStyle w:val="Body"/>
        <w:spacing w:after="0"/>
        <w:rPr>
          <w:rFonts w:ascii="Arial" w:hAnsi="Arial" w:cs="Arial"/>
          <w:lang w:val="en-IN"/>
        </w:rPr>
      </w:pPr>
      <w:r w:rsidRPr="00466884">
        <w:rPr>
          <w:rFonts w:ascii="Arial" w:hAnsi="Arial" w:cs="Arial"/>
          <w:lang w:val="en-IN"/>
        </w:rPr>
        <w:t xml:space="preserve">Patients were categorized into two groups based on the success of closed reduction. Group I included 14 patients who underwent successful closed reduction followed by internal fixation, while Group II comprised 8 patients who required open reduction and internal fixation due to failed closed reduction attempts. The decision for open reduction was based on factors such as severe displacement, soft tissue interposition, or inability to achieve stable alignment with closed techniques. The choice of fixation method, including K-wire </w:t>
      </w:r>
      <w:r w:rsidRPr="00466884">
        <w:rPr>
          <w:rFonts w:ascii="Arial" w:hAnsi="Arial" w:cs="Arial"/>
          <w:lang w:val="en-IN"/>
        </w:rPr>
        <w:lastRenderedPageBreak/>
        <w:t>fixation, TENS nailing, or radius plating, was determined intraoperatively by the consultant based on fracture characteristics and stability.</w:t>
      </w:r>
    </w:p>
    <w:p w14:paraId="70511E2C" w14:textId="77777777" w:rsidR="00466884" w:rsidRDefault="00466884" w:rsidP="00466884">
      <w:pPr>
        <w:pStyle w:val="Body"/>
        <w:spacing w:after="0"/>
        <w:rPr>
          <w:rFonts w:ascii="Arial" w:hAnsi="Arial" w:cs="Arial"/>
          <w:lang w:val="en-IN"/>
        </w:rPr>
      </w:pPr>
    </w:p>
    <w:p w14:paraId="44084B3C" w14:textId="0903C2B4" w:rsidR="00466884" w:rsidRPr="00466884" w:rsidRDefault="00466884" w:rsidP="00466884">
      <w:pPr>
        <w:pStyle w:val="Body"/>
        <w:spacing w:after="0"/>
        <w:rPr>
          <w:rFonts w:ascii="Arial" w:hAnsi="Arial" w:cs="Arial"/>
          <w:lang w:val="en-IN"/>
        </w:rPr>
      </w:pPr>
      <w:r w:rsidRPr="00466884">
        <w:rPr>
          <w:rFonts w:ascii="Arial" w:hAnsi="Arial" w:cs="Arial"/>
          <w:lang w:val="en-IN"/>
        </w:rPr>
        <w:t>Surgical Technique</w:t>
      </w:r>
    </w:p>
    <w:p w14:paraId="0D3B0E66" w14:textId="1076470E" w:rsidR="00466884" w:rsidRPr="00466884" w:rsidRDefault="00466884" w:rsidP="00466884">
      <w:pPr>
        <w:pStyle w:val="Body"/>
        <w:spacing w:after="0"/>
        <w:rPr>
          <w:rFonts w:ascii="Arial" w:hAnsi="Arial" w:cs="Arial"/>
          <w:lang w:val="en-IN"/>
        </w:rPr>
      </w:pPr>
      <w:r w:rsidRPr="00466884">
        <w:rPr>
          <w:rFonts w:ascii="Arial" w:hAnsi="Arial" w:cs="Arial"/>
          <w:lang w:val="en-IN"/>
        </w:rPr>
        <w:t>All procedures were conducted under general anaesthesia. The surgical technique followed a stepwise approach:</w:t>
      </w:r>
    </w:p>
    <w:p w14:paraId="3004F597" w14:textId="77777777" w:rsidR="00466884" w:rsidRDefault="00466884" w:rsidP="00466884">
      <w:pPr>
        <w:pStyle w:val="Body"/>
        <w:spacing w:after="0"/>
        <w:rPr>
          <w:rFonts w:ascii="Arial" w:hAnsi="Arial" w:cs="Arial"/>
          <w:lang w:val="en-IN"/>
        </w:rPr>
      </w:pPr>
    </w:p>
    <w:p w14:paraId="2DA40B1D" w14:textId="7B7AC5D8" w:rsidR="00466884" w:rsidRPr="00466884" w:rsidRDefault="00466884" w:rsidP="00466884">
      <w:pPr>
        <w:pStyle w:val="Body"/>
        <w:spacing w:after="0"/>
        <w:rPr>
          <w:rFonts w:ascii="Arial" w:hAnsi="Arial" w:cs="Arial"/>
          <w:lang w:val="en-IN"/>
        </w:rPr>
      </w:pPr>
      <w:r w:rsidRPr="00466884">
        <w:rPr>
          <w:rFonts w:ascii="Arial" w:hAnsi="Arial" w:cs="Arial"/>
          <w:lang w:val="en-IN"/>
        </w:rPr>
        <w:t>Step 1: Closed Reduction and Percutaneous K-wire Fixation</w:t>
      </w:r>
    </w:p>
    <w:p w14:paraId="094B29E3" w14:textId="0FA5364B" w:rsidR="00466884" w:rsidRPr="00466884" w:rsidRDefault="00466884" w:rsidP="00466884">
      <w:pPr>
        <w:pStyle w:val="Body"/>
        <w:spacing w:after="0"/>
        <w:rPr>
          <w:rFonts w:ascii="Arial" w:hAnsi="Arial" w:cs="Arial"/>
          <w:lang w:val="en-IN"/>
        </w:rPr>
      </w:pPr>
      <w:r w:rsidRPr="00466884">
        <w:rPr>
          <w:rFonts w:ascii="Arial" w:hAnsi="Arial" w:cs="Arial"/>
          <w:lang w:val="en-IN"/>
        </w:rPr>
        <w:t>Under general anaesthesia, the patient’s arm was positioned on a radiolucent table. Closed reduction was attempted by applying gentle traction and counter-traction, with the surgeon using their thumb to manipulate the distal fragment and facilitate realignment. Once reduction was achieved, two K-wires were inserted for stabilization: a 2.0 mm K-wire was placed through the radial styloid, and a 1.8 mm K-wire was introduced from the Lister’s tubercle. Fluoroscopic imaging (AP and lateral views) was used to confirm proper alignment before final stabilization.</w:t>
      </w:r>
    </w:p>
    <w:p w14:paraId="1A046DA8" w14:textId="77777777" w:rsidR="00466884" w:rsidRDefault="00466884" w:rsidP="00466884">
      <w:pPr>
        <w:pStyle w:val="Body"/>
        <w:spacing w:after="0"/>
        <w:rPr>
          <w:rFonts w:ascii="Arial" w:hAnsi="Arial" w:cs="Arial"/>
          <w:lang w:val="en-IN"/>
        </w:rPr>
      </w:pPr>
    </w:p>
    <w:p w14:paraId="23928E7B" w14:textId="18B605AD" w:rsidR="00466884" w:rsidRPr="00466884" w:rsidRDefault="00466884" w:rsidP="00466884">
      <w:pPr>
        <w:pStyle w:val="Body"/>
        <w:spacing w:after="0"/>
        <w:rPr>
          <w:rFonts w:ascii="Arial" w:hAnsi="Arial" w:cs="Arial"/>
          <w:lang w:val="en-IN"/>
        </w:rPr>
      </w:pPr>
      <w:r w:rsidRPr="00466884">
        <w:rPr>
          <w:rFonts w:ascii="Arial" w:hAnsi="Arial" w:cs="Arial"/>
          <w:lang w:val="en-IN"/>
        </w:rPr>
        <w:t xml:space="preserve">Step 2: </w:t>
      </w:r>
      <w:proofErr w:type="spellStart"/>
      <w:r w:rsidRPr="00466884">
        <w:rPr>
          <w:rFonts w:ascii="Arial" w:hAnsi="Arial" w:cs="Arial"/>
          <w:lang w:val="en-IN"/>
        </w:rPr>
        <w:t>Kapandji</w:t>
      </w:r>
      <w:proofErr w:type="spellEnd"/>
      <w:r w:rsidRPr="00466884">
        <w:rPr>
          <w:rFonts w:ascii="Arial" w:hAnsi="Arial" w:cs="Arial"/>
          <w:lang w:val="en-IN"/>
        </w:rPr>
        <w:t xml:space="preserve"> Technique (If Step 1 Failed)</w:t>
      </w:r>
    </w:p>
    <w:p w14:paraId="4870D42F" w14:textId="77777777" w:rsidR="00466884" w:rsidRPr="00466884" w:rsidRDefault="00466884" w:rsidP="00466884">
      <w:pPr>
        <w:pStyle w:val="Body"/>
        <w:spacing w:after="0"/>
        <w:rPr>
          <w:rFonts w:ascii="Arial" w:hAnsi="Arial" w:cs="Arial"/>
          <w:lang w:val="en-IN"/>
        </w:rPr>
      </w:pPr>
      <w:r w:rsidRPr="00466884">
        <w:rPr>
          <w:rFonts w:ascii="Arial" w:hAnsi="Arial" w:cs="Arial"/>
          <w:lang w:val="en-IN"/>
        </w:rPr>
        <w:t xml:space="preserve">If closed reduction was unsuccessful due to persistent displacement, the </w:t>
      </w:r>
      <w:proofErr w:type="spellStart"/>
      <w:r w:rsidRPr="00466884">
        <w:rPr>
          <w:rFonts w:ascii="Arial" w:hAnsi="Arial" w:cs="Arial"/>
          <w:lang w:val="en-IN"/>
        </w:rPr>
        <w:t>Kapandji</w:t>
      </w:r>
      <w:proofErr w:type="spellEnd"/>
      <w:r w:rsidRPr="00466884">
        <w:rPr>
          <w:rFonts w:ascii="Arial" w:hAnsi="Arial" w:cs="Arial"/>
          <w:lang w:val="en-IN"/>
        </w:rPr>
        <w:t xml:space="preserve"> technique was performed (Figure 1). A 2.0 mm K-wire was introduced at the fracture site from the dorsal aspect toward the proximal fragment. Manual pressure was applied to elevate the posterior cortex of the proximal fragment, assisting in the reduction of the distal fragment. Once realigned, the K-wire was advanced obliquely across the fracture to engage the anterior cortex of the proximal fragment, ensuring stability. If satisfactory reduction was achieved, additional K-wires were placed as described in Step 1 to reinforce fixation.</w:t>
      </w:r>
    </w:p>
    <w:p w14:paraId="5D31731C" w14:textId="77777777" w:rsidR="00466884" w:rsidRDefault="00466884" w:rsidP="00466884">
      <w:pPr>
        <w:pStyle w:val="Body"/>
        <w:spacing w:after="0"/>
        <w:rPr>
          <w:rFonts w:ascii="Arial" w:hAnsi="Arial" w:cs="Arial"/>
          <w:lang w:val="en-IN"/>
        </w:rPr>
      </w:pPr>
    </w:p>
    <w:p w14:paraId="2B88DE33" w14:textId="3EAF1124" w:rsidR="00466884" w:rsidRPr="00466884" w:rsidRDefault="00466884" w:rsidP="00466884">
      <w:pPr>
        <w:pStyle w:val="Body"/>
        <w:spacing w:after="0"/>
        <w:rPr>
          <w:rFonts w:ascii="Arial" w:hAnsi="Arial" w:cs="Arial"/>
          <w:lang w:val="en-IN"/>
        </w:rPr>
      </w:pPr>
      <w:r w:rsidRPr="00466884">
        <w:rPr>
          <w:rFonts w:ascii="Arial" w:hAnsi="Arial" w:cs="Arial"/>
          <w:lang w:val="en-IN"/>
        </w:rPr>
        <w:t>Step 3: Open Reduction and Internal Fixation (If Steps 1 &amp; 2 Failed)</w:t>
      </w:r>
      <w:r w:rsidRPr="00466884">
        <w:rPr>
          <w:rFonts w:ascii="Arial" w:hAnsi="Arial" w:cs="Arial"/>
          <w:lang w:val="en-IN"/>
        </w:rPr>
        <w:br/>
        <w:t>In eight cases where closed reduction was unsuccessful due to severe displacement and overriding fragments, open reduction and internal fixation (ORIF) was performed. The choice of fixation—whether K-wires, titanium elastic nailing system (TENS), or radius plating—was determined by the consulting surgeon.</w:t>
      </w:r>
    </w:p>
    <w:p w14:paraId="56130D19" w14:textId="77777777" w:rsidR="00466884" w:rsidRDefault="00466884" w:rsidP="00466884">
      <w:pPr>
        <w:pStyle w:val="Body"/>
        <w:spacing w:after="0"/>
        <w:rPr>
          <w:rFonts w:ascii="Arial" w:hAnsi="Arial" w:cs="Arial"/>
          <w:lang w:val="en-IN"/>
        </w:rPr>
      </w:pPr>
    </w:p>
    <w:p w14:paraId="3CC11D2C" w14:textId="64957E16" w:rsidR="00466884" w:rsidRPr="00466884" w:rsidRDefault="00466884" w:rsidP="00466884">
      <w:pPr>
        <w:pStyle w:val="Body"/>
        <w:spacing w:after="0"/>
        <w:rPr>
          <w:rFonts w:ascii="Arial" w:hAnsi="Arial" w:cs="Arial"/>
          <w:lang w:val="en-IN"/>
        </w:rPr>
      </w:pPr>
      <w:r w:rsidRPr="00466884">
        <w:rPr>
          <w:rFonts w:ascii="Arial" w:hAnsi="Arial" w:cs="Arial"/>
          <w:lang w:val="en-IN"/>
        </w:rPr>
        <w:t>All surgeries were conducted under fluoroscopic guidance, and intraoperative images (AP and lateral views) were documented. The number, position of K-wires, and choice of an above- or below-elbow slab were determined by the operating surgeon and recorded in patient case notes. Informed consent for surgical intervention was obtained from parents or guardians in all cases.</w:t>
      </w:r>
    </w:p>
    <w:p w14:paraId="498E6CC0" w14:textId="77777777" w:rsidR="00466884" w:rsidRDefault="00466884" w:rsidP="00466884">
      <w:pPr>
        <w:pStyle w:val="Body"/>
        <w:spacing w:after="0"/>
        <w:rPr>
          <w:rFonts w:ascii="Arial" w:hAnsi="Arial" w:cs="Arial"/>
          <w:lang w:val="en-IN"/>
        </w:rPr>
      </w:pPr>
    </w:p>
    <w:p w14:paraId="5789083C" w14:textId="532EE830" w:rsidR="00466884" w:rsidRDefault="00466884" w:rsidP="00466884">
      <w:pPr>
        <w:pStyle w:val="Body"/>
        <w:spacing w:after="0"/>
        <w:rPr>
          <w:rFonts w:ascii="Arial" w:hAnsi="Arial" w:cs="Arial"/>
          <w:lang w:val="en-IN"/>
        </w:rPr>
      </w:pPr>
      <w:r w:rsidRPr="00466884">
        <w:rPr>
          <w:rFonts w:ascii="Arial" w:hAnsi="Arial" w:cs="Arial"/>
          <w:lang w:val="en-IN"/>
        </w:rPr>
        <w:t>Radiographic Assessment</w:t>
      </w:r>
    </w:p>
    <w:p w14:paraId="3329574D" w14:textId="77777777" w:rsidR="00466884" w:rsidRPr="00466884" w:rsidRDefault="00466884" w:rsidP="00466884">
      <w:pPr>
        <w:pStyle w:val="Body"/>
        <w:spacing w:after="0"/>
        <w:rPr>
          <w:rFonts w:ascii="Arial" w:hAnsi="Arial" w:cs="Arial"/>
          <w:lang w:val="en-IN"/>
        </w:rPr>
      </w:pPr>
    </w:p>
    <w:p w14:paraId="3F0DCB2D" w14:textId="77777777" w:rsidR="00466884" w:rsidRPr="00466884" w:rsidRDefault="00466884" w:rsidP="00466884">
      <w:pPr>
        <w:pStyle w:val="Body"/>
        <w:spacing w:after="0"/>
        <w:rPr>
          <w:rFonts w:ascii="Arial" w:hAnsi="Arial" w:cs="Arial"/>
          <w:lang w:val="en-IN"/>
        </w:rPr>
      </w:pPr>
      <w:r w:rsidRPr="00466884">
        <w:rPr>
          <w:rFonts w:ascii="Arial" w:hAnsi="Arial" w:cs="Arial"/>
          <w:lang w:val="en-IN"/>
        </w:rPr>
        <w:t>Preoperative and postoperative radiographs (Anteroposterior (AP) and lateral views) were obtained for all patients to evaluate fracture alignment and healing progress. Radiological measurements included radial shortening assessed on AP views, while dorsal angulation and displacement were measured on lateral views. These parameters were documented at three time points: preoperatively, immediately postoperatively, and at the time of implant removal. Comparative analysis of these measurements helped assess the effectiveness of different fixation techniques in maintaining fracture reduction and stability.</w:t>
      </w:r>
    </w:p>
    <w:p w14:paraId="43D6F66E" w14:textId="77777777" w:rsidR="00466884" w:rsidRDefault="00466884" w:rsidP="00466884">
      <w:pPr>
        <w:pStyle w:val="Body"/>
        <w:spacing w:after="0"/>
        <w:rPr>
          <w:rFonts w:ascii="Arial" w:hAnsi="Arial" w:cs="Arial"/>
          <w:lang w:val="en-IN"/>
        </w:rPr>
      </w:pPr>
    </w:p>
    <w:p w14:paraId="1D43639E" w14:textId="77777777" w:rsidR="00466884" w:rsidRDefault="00466884" w:rsidP="00466884">
      <w:pPr>
        <w:pStyle w:val="Body"/>
        <w:spacing w:after="0"/>
        <w:rPr>
          <w:rFonts w:ascii="Arial" w:hAnsi="Arial" w:cs="Arial"/>
          <w:lang w:val="en-IN"/>
        </w:rPr>
      </w:pPr>
    </w:p>
    <w:p w14:paraId="7E140E03" w14:textId="26476D93" w:rsidR="00466884" w:rsidRDefault="00466884" w:rsidP="00466884">
      <w:pPr>
        <w:pStyle w:val="Body"/>
        <w:spacing w:after="0"/>
        <w:rPr>
          <w:rFonts w:ascii="Arial" w:hAnsi="Arial" w:cs="Arial"/>
          <w:lang w:val="en-IN"/>
        </w:rPr>
      </w:pPr>
      <w:r w:rsidRPr="00466884">
        <w:rPr>
          <w:rFonts w:ascii="Arial" w:hAnsi="Arial" w:cs="Arial"/>
          <w:lang w:val="en-IN"/>
        </w:rPr>
        <w:t>Statistical Analysis</w:t>
      </w:r>
    </w:p>
    <w:p w14:paraId="703F9F46" w14:textId="77777777" w:rsidR="00466884" w:rsidRPr="00466884" w:rsidRDefault="00466884" w:rsidP="00466884">
      <w:pPr>
        <w:pStyle w:val="Body"/>
        <w:spacing w:after="0"/>
        <w:rPr>
          <w:rFonts w:ascii="Arial" w:hAnsi="Arial" w:cs="Arial"/>
          <w:lang w:val="en-IN"/>
        </w:rPr>
      </w:pPr>
    </w:p>
    <w:p w14:paraId="626A9102" w14:textId="77777777" w:rsidR="00466884" w:rsidRPr="00466884" w:rsidRDefault="00466884" w:rsidP="00466884">
      <w:pPr>
        <w:pStyle w:val="Body"/>
        <w:spacing w:after="0"/>
        <w:rPr>
          <w:rFonts w:ascii="Arial" w:hAnsi="Arial" w:cs="Arial"/>
          <w:lang w:val="en-IN"/>
        </w:rPr>
      </w:pPr>
      <w:r w:rsidRPr="00466884">
        <w:rPr>
          <w:rFonts w:ascii="Arial" w:hAnsi="Arial" w:cs="Arial"/>
          <w:lang w:val="en-IN"/>
        </w:rPr>
        <w:t xml:space="preserve">Descriptive statistics were reported as median and interquartile range. Radiological measurements (preoperative, postoperative, and at implant removal) were assessed using a Paired T-test for parametric data in SPSS Statistics. Statistical significance was set at p &lt; </w:t>
      </w:r>
      <w:r w:rsidRPr="00466884">
        <w:rPr>
          <w:rFonts w:ascii="Arial" w:hAnsi="Arial" w:cs="Arial"/>
          <w:lang w:val="en-IN"/>
        </w:rPr>
        <w:lastRenderedPageBreak/>
        <w:t xml:space="preserve">0.05. The effect of angulation at the time of implant removal on functional outcomes was </w:t>
      </w:r>
      <w:proofErr w:type="spellStart"/>
      <w:r w:rsidRPr="00466884">
        <w:rPr>
          <w:rFonts w:ascii="Arial" w:hAnsi="Arial" w:cs="Arial"/>
          <w:lang w:val="en-IN"/>
        </w:rPr>
        <w:t>analyzed</w:t>
      </w:r>
      <w:proofErr w:type="spellEnd"/>
      <w:r w:rsidRPr="00466884">
        <w:rPr>
          <w:rFonts w:ascii="Arial" w:hAnsi="Arial" w:cs="Arial"/>
          <w:lang w:val="en-IN"/>
        </w:rPr>
        <w:t xml:space="preserve"> using contingency table analysis and Fisher’s Exact test.</w:t>
      </w:r>
    </w:p>
    <w:p w14:paraId="56DDF39E" w14:textId="77777777" w:rsidR="00790ADA" w:rsidRPr="00FB3A86" w:rsidRDefault="00790ADA" w:rsidP="00441B6F">
      <w:pPr>
        <w:pStyle w:val="Body"/>
        <w:spacing w:after="0"/>
        <w:rPr>
          <w:rFonts w:ascii="Arial" w:hAnsi="Arial" w:cs="Arial"/>
        </w:rPr>
      </w:pPr>
    </w:p>
    <w:p w14:paraId="1BD7C7F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1E56B2" w14:textId="77777777" w:rsidR="00790ADA" w:rsidRPr="00FB3A86" w:rsidRDefault="00790ADA" w:rsidP="00441B6F">
      <w:pPr>
        <w:pStyle w:val="Head1"/>
        <w:spacing w:after="0"/>
        <w:jc w:val="both"/>
        <w:rPr>
          <w:rFonts w:ascii="Arial" w:hAnsi="Arial" w:cs="Arial"/>
        </w:rPr>
      </w:pPr>
    </w:p>
    <w:p w14:paraId="2A21B7BD" w14:textId="77777777" w:rsidR="00466884" w:rsidRDefault="00466884" w:rsidP="00466884">
      <w:pPr>
        <w:pStyle w:val="Body"/>
        <w:spacing w:after="0"/>
        <w:rPr>
          <w:rFonts w:ascii="Arial" w:hAnsi="Arial" w:cs="Arial"/>
          <w:lang w:val="en-IN"/>
        </w:rPr>
      </w:pPr>
      <w:r w:rsidRPr="00466884">
        <w:rPr>
          <w:rFonts w:ascii="Arial" w:hAnsi="Arial" w:cs="Arial"/>
          <w:lang w:val="en-IN"/>
        </w:rPr>
        <w:t xml:space="preserve">In this study, 22 </w:t>
      </w:r>
      <w:proofErr w:type="spellStart"/>
      <w:r w:rsidRPr="00466884">
        <w:rPr>
          <w:rFonts w:ascii="Arial" w:hAnsi="Arial" w:cs="Arial"/>
          <w:lang w:val="en-IN"/>
        </w:rPr>
        <w:t>pediatric</w:t>
      </w:r>
      <w:proofErr w:type="spellEnd"/>
      <w:r w:rsidRPr="00466884">
        <w:rPr>
          <w:rFonts w:ascii="Arial" w:hAnsi="Arial" w:cs="Arial"/>
          <w:lang w:val="en-IN"/>
        </w:rPr>
        <w:t xml:space="preserve"> patients with completely displaced distal radius fractures were categorized into two groups. Group I consisted of 14 patients who underwent closed reduction and internal fixation, while Group II included 8 patients who required open reduction and internal fixation due to failed closed reduction. The most common mechanism of injury was a fall on an outstretched hand, accounting for 90.09% (n = 20) of cases, while two patients sustained fractures due to a direct blow to the forearm.</w:t>
      </w:r>
    </w:p>
    <w:p w14:paraId="25718BDF" w14:textId="77777777" w:rsidR="00466884" w:rsidRPr="00466884" w:rsidRDefault="00466884" w:rsidP="00466884">
      <w:pPr>
        <w:pStyle w:val="Body"/>
        <w:spacing w:after="0"/>
        <w:rPr>
          <w:rFonts w:ascii="Arial" w:hAnsi="Arial" w:cs="Arial"/>
          <w:lang w:val="en-IN"/>
        </w:rPr>
      </w:pPr>
    </w:p>
    <w:p w14:paraId="6A929105" w14:textId="77777777" w:rsidR="00466884" w:rsidRPr="00466884" w:rsidRDefault="00466884" w:rsidP="00466884">
      <w:pPr>
        <w:pStyle w:val="Body"/>
        <w:spacing w:after="0"/>
        <w:rPr>
          <w:rFonts w:ascii="Arial" w:hAnsi="Arial" w:cs="Arial"/>
          <w:b/>
          <w:bCs/>
          <w:u w:val="single"/>
          <w:lang w:val="en-IN"/>
        </w:rPr>
      </w:pPr>
      <w:r w:rsidRPr="00466884">
        <w:rPr>
          <w:rFonts w:ascii="Arial" w:hAnsi="Arial" w:cs="Arial"/>
          <w:b/>
          <w:bCs/>
          <w:u w:val="single"/>
          <w:lang w:val="en-IN"/>
        </w:rPr>
        <w:t>Radiological Outcomes</w:t>
      </w:r>
    </w:p>
    <w:p w14:paraId="5A186DE5" w14:textId="77777777" w:rsidR="00466884" w:rsidRPr="00466884" w:rsidRDefault="00466884" w:rsidP="00466884">
      <w:pPr>
        <w:pStyle w:val="Body"/>
        <w:spacing w:after="0"/>
        <w:rPr>
          <w:rFonts w:ascii="Arial" w:hAnsi="Arial" w:cs="Arial"/>
          <w:lang w:val="en-IN"/>
        </w:rPr>
      </w:pPr>
    </w:p>
    <w:p w14:paraId="13D251F9" w14:textId="77777777" w:rsidR="00466884" w:rsidRPr="00466884" w:rsidRDefault="00466884" w:rsidP="00466884">
      <w:pPr>
        <w:pStyle w:val="Body"/>
        <w:spacing w:after="0"/>
        <w:rPr>
          <w:rFonts w:ascii="Arial" w:hAnsi="Arial" w:cs="Arial"/>
          <w:lang w:val="en-IN"/>
        </w:rPr>
      </w:pPr>
      <w:r w:rsidRPr="00466884">
        <w:rPr>
          <w:rFonts w:ascii="Arial" w:hAnsi="Arial" w:cs="Arial"/>
          <w:lang w:val="en-IN"/>
        </w:rPr>
        <w:t>The mean preoperative measurements for Group I were as follows: radial shortening of 7.2 mm (range: 3–12 mm), displacement of 82% (range: 0–100%), and dorsal angulation of 35.2° (range: 0°–60°). In Group II, the mean radial shortening was 14.4 mm (range: 11–21 mm), displacement 100%, and dorsal angulation 23° (range: 0°–30°) (Table 1).</w:t>
      </w:r>
    </w:p>
    <w:p w14:paraId="43B52831" w14:textId="77777777" w:rsidR="00466884" w:rsidRDefault="00466884" w:rsidP="00466884">
      <w:pPr>
        <w:pStyle w:val="Body"/>
        <w:spacing w:after="0"/>
        <w:rPr>
          <w:rFonts w:ascii="Arial" w:hAnsi="Arial" w:cs="Arial"/>
        </w:rPr>
      </w:pPr>
    </w:p>
    <w:p w14:paraId="069F792E" w14:textId="3A35F999" w:rsidR="00466884" w:rsidRPr="00466884" w:rsidRDefault="00466884" w:rsidP="00466884">
      <w:pPr>
        <w:pStyle w:val="Body"/>
        <w:spacing w:after="0"/>
        <w:rPr>
          <w:rFonts w:ascii="Arial" w:hAnsi="Arial" w:cs="Arial"/>
          <w:b/>
          <w:bCs/>
        </w:rPr>
      </w:pPr>
      <w:r w:rsidRPr="00466884">
        <w:rPr>
          <w:rFonts w:ascii="Arial" w:hAnsi="Arial" w:cs="Arial"/>
          <w:b/>
          <w:bCs/>
        </w:rPr>
        <w:t>Table 1 - Pre operative Radiological measurements</w:t>
      </w:r>
    </w:p>
    <w:p w14:paraId="2EF88446" w14:textId="77777777" w:rsidR="00466884" w:rsidRPr="00466884" w:rsidRDefault="00466884" w:rsidP="00466884">
      <w:pPr>
        <w:pStyle w:val="Body"/>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8"/>
        <w:gridCol w:w="2077"/>
        <w:gridCol w:w="2096"/>
        <w:gridCol w:w="2077"/>
      </w:tblGrid>
      <w:tr w:rsidR="00466884" w:rsidRPr="00466884" w14:paraId="181A7F8E" w14:textId="77777777" w:rsidTr="00B83CA9">
        <w:trPr>
          <w:trHeight w:val="742"/>
        </w:trPr>
        <w:tc>
          <w:tcPr>
            <w:tcW w:w="2080" w:type="dxa"/>
            <w:shd w:val="clear" w:color="auto" w:fill="auto"/>
            <w:tcMar>
              <w:top w:w="60" w:type="dxa"/>
              <w:left w:w="60" w:type="dxa"/>
              <w:bottom w:w="60" w:type="dxa"/>
              <w:right w:w="60" w:type="dxa"/>
            </w:tcMar>
            <w:hideMark/>
          </w:tcPr>
          <w:p w14:paraId="0EF72B81"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Fracture characteristics </w:t>
            </w:r>
          </w:p>
          <w:p w14:paraId="3B4C9E93" w14:textId="77777777" w:rsidR="00466884" w:rsidRPr="00466884" w:rsidRDefault="00466884" w:rsidP="00466884">
            <w:pPr>
              <w:pStyle w:val="Body"/>
              <w:rPr>
                <w:rFonts w:ascii="Arial" w:hAnsi="Arial" w:cs="Arial"/>
                <w:b/>
                <w:bCs/>
                <w:lang w:val="en-IN"/>
              </w:rPr>
            </w:pPr>
          </w:p>
        </w:tc>
        <w:tc>
          <w:tcPr>
            <w:tcW w:w="2080" w:type="dxa"/>
            <w:shd w:val="clear" w:color="auto" w:fill="auto"/>
            <w:tcMar>
              <w:top w:w="60" w:type="dxa"/>
              <w:left w:w="60" w:type="dxa"/>
              <w:bottom w:w="60" w:type="dxa"/>
              <w:right w:w="60" w:type="dxa"/>
            </w:tcMar>
            <w:hideMark/>
          </w:tcPr>
          <w:p w14:paraId="056C356A"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Group I</w:t>
            </w:r>
          </w:p>
        </w:tc>
        <w:tc>
          <w:tcPr>
            <w:tcW w:w="2099" w:type="dxa"/>
            <w:shd w:val="clear" w:color="auto" w:fill="auto"/>
            <w:tcMar>
              <w:top w:w="60" w:type="dxa"/>
              <w:left w:w="60" w:type="dxa"/>
              <w:bottom w:w="60" w:type="dxa"/>
              <w:right w:w="60" w:type="dxa"/>
            </w:tcMar>
            <w:hideMark/>
          </w:tcPr>
          <w:p w14:paraId="2349C5FA"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Group II</w:t>
            </w:r>
          </w:p>
        </w:tc>
        <w:tc>
          <w:tcPr>
            <w:tcW w:w="2080" w:type="dxa"/>
            <w:shd w:val="clear" w:color="auto" w:fill="auto"/>
            <w:tcMar>
              <w:top w:w="60" w:type="dxa"/>
              <w:left w:w="60" w:type="dxa"/>
              <w:bottom w:w="60" w:type="dxa"/>
              <w:right w:w="60" w:type="dxa"/>
            </w:tcMar>
            <w:hideMark/>
          </w:tcPr>
          <w:p w14:paraId="603CD093"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P value</w:t>
            </w:r>
          </w:p>
        </w:tc>
      </w:tr>
      <w:tr w:rsidR="00466884" w:rsidRPr="00466884" w14:paraId="53703E88" w14:textId="77777777" w:rsidTr="00B83CA9">
        <w:trPr>
          <w:trHeight w:val="534"/>
        </w:trPr>
        <w:tc>
          <w:tcPr>
            <w:tcW w:w="2080" w:type="dxa"/>
            <w:shd w:val="clear" w:color="auto" w:fill="auto"/>
            <w:tcMar>
              <w:top w:w="60" w:type="dxa"/>
              <w:left w:w="60" w:type="dxa"/>
              <w:bottom w:w="60" w:type="dxa"/>
              <w:right w:w="60" w:type="dxa"/>
            </w:tcMar>
            <w:hideMark/>
          </w:tcPr>
          <w:p w14:paraId="4B9C307E"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Mean radial shortening (mm) </w:t>
            </w:r>
          </w:p>
        </w:tc>
        <w:tc>
          <w:tcPr>
            <w:tcW w:w="2080" w:type="dxa"/>
            <w:shd w:val="clear" w:color="auto" w:fill="auto"/>
            <w:tcMar>
              <w:top w:w="60" w:type="dxa"/>
              <w:left w:w="60" w:type="dxa"/>
              <w:bottom w:w="60" w:type="dxa"/>
              <w:right w:w="60" w:type="dxa"/>
            </w:tcMar>
            <w:hideMark/>
          </w:tcPr>
          <w:p w14:paraId="41FD3DAC" w14:textId="77777777" w:rsidR="00466884" w:rsidRPr="00466884" w:rsidRDefault="00466884" w:rsidP="00466884">
            <w:pPr>
              <w:pStyle w:val="Body"/>
              <w:rPr>
                <w:rFonts w:ascii="Arial" w:hAnsi="Arial" w:cs="Arial"/>
                <w:lang w:val="en-IN"/>
              </w:rPr>
            </w:pPr>
            <w:r w:rsidRPr="00466884">
              <w:rPr>
                <w:rFonts w:ascii="Arial" w:hAnsi="Arial" w:cs="Arial"/>
                <w:lang w:val="en-IN"/>
              </w:rPr>
              <w:t>7.2mm</w:t>
            </w:r>
          </w:p>
        </w:tc>
        <w:tc>
          <w:tcPr>
            <w:tcW w:w="2099" w:type="dxa"/>
            <w:shd w:val="clear" w:color="auto" w:fill="auto"/>
            <w:tcMar>
              <w:top w:w="60" w:type="dxa"/>
              <w:left w:w="60" w:type="dxa"/>
              <w:bottom w:w="60" w:type="dxa"/>
              <w:right w:w="60" w:type="dxa"/>
            </w:tcMar>
            <w:hideMark/>
          </w:tcPr>
          <w:p w14:paraId="2B33B88B" w14:textId="77777777" w:rsidR="00466884" w:rsidRPr="00466884" w:rsidRDefault="00466884" w:rsidP="00466884">
            <w:pPr>
              <w:pStyle w:val="Body"/>
              <w:rPr>
                <w:rFonts w:ascii="Arial" w:hAnsi="Arial" w:cs="Arial"/>
                <w:lang w:val="en-IN"/>
              </w:rPr>
            </w:pPr>
            <w:r w:rsidRPr="00466884">
              <w:rPr>
                <w:rFonts w:ascii="Arial" w:hAnsi="Arial" w:cs="Arial"/>
                <w:lang w:val="en-IN"/>
              </w:rPr>
              <w:t>13.4mm</w:t>
            </w:r>
          </w:p>
        </w:tc>
        <w:tc>
          <w:tcPr>
            <w:tcW w:w="2080" w:type="dxa"/>
            <w:shd w:val="clear" w:color="auto" w:fill="auto"/>
            <w:tcMar>
              <w:top w:w="60" w:type="dxa"/>
              <w:left w:w="60" w:type="dxa"/>
              <w:bottom w:w="60" w:type="dxa"/>
              <w:right w:w="60" w:type="dxa"/>
            </w:tcMar>
            <w:hideMark/>
          </w:tcPr>
          <w:p w14:paraId="7A3B63CA" w14:textId="77777777" w:rsidR="00466884" w:rsidRPr="00466884" w:rsidRDefault="00466884" w:rsidP="00466884">
            <w:pPr>
              <w:pStyle w:val="Body"/>
              <w:rPr>
                <w:rFonts w:ascii="Arial" w:hAnsi="Arial" w:cs="Arial"/>
                <w:lang w:val="en-IN"/>
              </w:rPr>
            </w:pPr>
            <w:r w:rsidRPr="00466884">
              <w:rPr>
                <w:rFonts w:ascii="Arial" w:hAnsi="Arial" w:cs="Arial"/>
                <w:lang w:val="en-IN"/>
              </w:rPr>
              <w:t>&lt;0.001* </w:t>
            </w:r>
          </w:p>
        </w:tc>
      </w:tr>
      <w:tr w:rsidR="00466884" w:rsidRPr="00466884" w14:paraId="2DB9D6CF" w14:textId="77777777" w:rsidTr="00B83CA9">
        <w:trPr>
          <w:trHeight w:val="534"/>
        </w:trPr>
        <w:tc>
          <w:tcPr>
            <w:tcW w:w="2080" w:type="dxa"/>
            <w:shd w:val="clear" w:color="auto" w:fill="auto"/>
            <w:tcMar>
              <w:top w:w="60" w:type="dxa"/>
              <w:left w:w="60" w:type="dxa"/>
              <w:bottom w:w="60" w:type="dxa"/>
              <w:right w:w="60" w:type="dxa"/>
            </w:tcMar>
            <w:hideMark/>
          </w:tcPr>
          <w:p w14:paraId="141BD4E1"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Mean displacement (%) </w:t>
            </w:r>
          </w:p>
        </w:tc>
        <w:tc>
          <w:tcPr>
            <w:tcW w:w="2080" w:type="dxa"/>
            <w:shd w:val="clear" w:color="auto" w:fill="auto"/>
            <w:tcMar>
              <w:top w:w="60" w:type="dxa"/>
              <w:left w:w="60" w:type="dxa"/>
              <w:bottom w:w="60" w:type="dxa"/>
              <w:right w:w="60" w:type="dxa"/>
            </w:tcMar>
            <w:hideMark/>
          </w:tcPr>
          <w:p w14:paraId="0AC27DAE" w14:textId="77777777" w:rsidR="00466884" w:rsidRPr="00466884" w:rsidRDefault="00466884" w:rsidP="00466884">
            <w:pPr>
              <w:pStyle w:val="Body"/>
              <w:rPr>
                <w:rFonts w:ascii="Arial" w:hAnsi="Arial" w:cs="Arial"/>
                <w:lang w:val="en-IN"/>
              </w:rPr>
            </w:pPr>
            <w:r w:rsidRPr="00466884">
              <w:rPr>
                <w:rFonts w:ascii="Arial" w:hAnsi="Arial" w:cs="Arial"/>
                <w:lang w:val="en-IN"/>
              </w:rPr>
              <w:t>82%</w:t>
            </w:r>
          </w:p>
        </w:tc>
        <w:tc>
          <w:tcPr>
            <w:tcW w:w="2099" w:type="dxa"/>
            <w:shd w:val="clear" w:color="auto" w:fill="auto"/>
            <w:tcMar>
              <w:top w:w="60" w:type="dxa"/>
              <w:left w:w="60" w:type="dxa"/>
              <w:bottom w:w="60" w:type="dxa"/>
              <w:right w:w="60" w:type="dxa"/>
            </w:tcMar>
            <w:hideMark/>
          </w:tcPr>
          <w:p w14:paraId="625C29B1" w14:textId="77777777" w:rsidR="00466884" w:rsidRPr="00466884" w:rsidRDefault="00466884" w:rsidP="00466884">
            <w:pPr>
              <w:pStyle w:val="Body"/>
              <w:rPr>
                <w:rFonts w:ascii="Arial" w:hAnsi="Arial" w:cs="Arial"/>
                <w:lang w:val="en-IN"/>
              </w:rPr>
            </w:pPr>
            <w:r w:rsidRPr="00466884">
              <w:rPr>
                <w:rFonts w:ascii="Arial" w:hAnsi="Arial" w:cs="Arial"/>
                <w:lang w:val="en-IN"/>
              </w:rPr>
              <w:t>100%</w:t>
            </w:r>
          </w:p>
        </w:tc>
        <w:tc>
          <w:tcPr>
            <w:tcW w:w="2080" w:type="dxa"/>
            <w:shd w:val="clear" w:color="auto" w:fill="auto"/>
            <w:tcMar>
              <w:top w:w="60" w:type="dxa"/>
              <w:left w:w="60" w:type="dxa"/>
              <w:bottom w:w="60" w:type="dxa"/>
              <w:right w:w="60" w:type="dxa"/>
            </w:tcMar>
            <w:hideMark/>
          </w:tcPr>
          <w:p w14:paraId="04B84EF6" w14:textId="77777777" w:rsidR="00466884" w:rsidRPr="00466884" w:rsidRDefault="00466884" w:rsidP="00466884">
            <w:pPr>
              <w:pStyle w:val="Body"/>
              <w:rPr>
                <w:rFonts w:ascii="Arial" w:hAnsi="Arial" w:cs="Arial"/>
                <w:lang w:val="en-IN"/>
              </w:rPr>
            </w:pPr>
            <w:r w:rsidRPr="00466884">
              <w:rPr>
                <w:rFonts w:ascii="Arial" w:hAnsi="Arial" w:cs="Arial"/>
                <w:lang w:val="en-IN"/>
              </w:rPr>
              <w:t>&lt;0.001* </w:t>
            </w:r>
          </w:p>
        </w:tc>
      </w:tr>
      <w:tr w:rsidR="00466884" w:rsidRPr="00466884" w14:paraId="59697249" w14:textId="77777777" w:rsidTr="00B83CA9">
        <w:trPr>
          <w:trHeight w:val="608"/>
        </w:trPr>
        <w:tc>
          <w:tcPr>
            <w:tcW w:w="2080" w:type="dxa"/>
            <w:shd w:val="clear" w:color="auto" w:fill="auto"/>
            <w:tcMar>
              <w:top w:w="60" w:type="dxa"/>
              <w:left w:w="60" w:type="dxa"/>
              <w:bottom w:w="60" w:type="dxa"/>
              <w:right w:w="60" w:type="dxa"/>
            </w:tcMar>
            <w:hideMark/>
          </w:tcPr>
          <w:p w14:paraId="4D7299D1"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Mean dorsal angulation (°) </w:t>
            </w:r>
          </w:p>
        </w:tc>
        <w:tc>
          <w:tcPr>
            <w:tcW w:w="2080" w:type="dxa"/>
            <w:shd w:val="clear" w:color="auto" w:fill="auto"/>
            <w:tcMar>
              <w:top w:w="60" w:type="dxa"/>
              <w:left w:w="60" w:type="dxa"/>
              <w:bottom w:w="60" w:type="dxa"/>
              <w:right w:w="60" w:type="dxa"/>
            </w:tcMar>
            <w:hideMark/>
          </w:tcPr>
          <w:p w14:paraId="4083BFDE" w14:textId="77777777" w:rsidR="00466884" w:rsidRPr="00466884" w:rsidRDefault="00466884" w:rsidP="00466884">
            <w:pPr>
              <w:pStyle w:val="Body"/>
              <w:rPr>
                <w:rFonts w:ascii="Arial" w:hAnsi="Arial" w:cs="Arial"/>
                <w:lang w:val="en-IN"/>
              </w:rPr>
            </w:pPr>
            <w:r w:rsidRPr="00466884">
              <w:rPr>
                <w:rFonts w:ascii="Arial" w:hAnsi="Arial" w:cs="Arial"/>
                <w:lang w:val="en-IN"/>
              </w:rPr>
              <w:t>35.2° </w:t>
            </w:r>
          </w:p>
        </w:tc>
        <w:tc>
          <w:tcPr>
            <w:tcW w:w="2099" w:type="dxa"/>
            <w:shd w:val="clear" w:color="auto" w:fill="auto"/>
            <w:tcMar>
              <w:top w:w="60" w:type="dxa"/>
              <w:left w:w="60" w:type="dxa"/>
              <w:bottom w:w="60" w:type="dxa"/>
              <w:right w:w="60" w:type="dxa"/>
            </w:tcMar>
            <w:hideMark/>
          </w:tcPr>
          <w:p w14:paraId="1964726E" w14:textId="77777777" w:rsidR="00466884" w:rsidRPr="00466884" w:rsidRDefault="00466884" w:rsidP="00466884">
            <w:pPr>
              <w:pStyle w:val="Body"/>
              <w:rPr>
                <w:rFonts w:ascii="Arial" w:hAnsi="Arial" w:cs="Arial"/>
                <w:lang w:val="en-IN"/>
              </w:rPr>
            </w:pPr>
            <w:r w:rsidRPr="00466884">
              <w:rPr>
                <w:rFonts w:ascii="Arial" w:hAnsi="Arial" w:cs="Arial"/>
                <w:lang w:val="en-IN"/>
              </w:rPr>
              <w:t>23° </w:t>
            </w:r>
          </w:p>
          <w:p w14:paraId="3D86A414" w14:textId="77777777" w:rsidR="00466884" w:rsidRPr="00466884" w:rsidRDefault="00466884" w:rsidP="00466884">
            <w:pPr>
              <w:pStyle w:val="Body"/>
              <w:rPr>
                <w:rFonts w:ascii="Arial" w:hAnsi="Arial" w:cs="Arial"/>
                <w:lang w:val="en-IN"/>
              </w:rPr>
            </w:pPr>
          </w:p>
        </w:tc>
        <w:tc>
          <w:tcPr>
            <w:tcW w:w="2080" w:type="dxa"/>
            <w:shd w:val="clear" w:color="auto" w:fill="auto"/>
            <w:tcMar>
              <w:top w:w="60" w:type="dxa"/>
              <w:left w:w="60" w:type="dxa"/>
              <w:bottom w:w="60" w:type="dxa"/>
              <w:right w:w="60" w:type="dxa"/>
            </w:tcMar>
            <w:hideMark/>
          </w:tcPr>
          <w:p w14:paraId="71515CFE" w14:textId="77777777" w:rsidR="00466884" w:rsidRPr="00466884" w:rsidRDefault="00466884" w:rsidP="00466884">
            <w:pPr>
              <w:pStyle w:val="Body"/>
              <w:rPr>
                <w:rFonts w:ascii="Arial" w:hAnsi="Arial" w:cs="Arial"/>
                <w:lang w:val="en-IN"/>
              </w:rPr>
            </w:pPr>
            <w:r w:rsidRPr="00466884">
              <w:rPr>
                <w:rFonts w:ascii="Arial" w:hAnsi="Arial" w:cs="Arial"/>
                <w:lang w:val="en-IN"/>
              </w:rPr>
              <w:t>&lt;0.01* </w:t>
            </w:r>
          </w:p>
        </w:tc>
      </w:tr>
    </w:tbl>
    <w:p w14:paraId="3D5237A8" w14:textId="77777777" w:rsidR="00466884" w:rsidRDefault="00466884" w:rsidP="00466884">
      <w:pPr>
        <w:pStyle w:val="Body"/>
        <w:spacing w:after="0"/>
        <w:rPr>
          <w:rFonts w:ascii="Arial" w:hAnsi="Arial" w:cs="Arial"/>
          <w:i/>
          <w:iCs/>
          <w:lang w:val="en-IN"/>
        </w:rPr>
      </w:pPr>
      <w:r w:rsidRPr="00466884">
        <w:rPr>
          <w:rFonts w:ascii="Arial" w:hAnsi="Arial" w:cs="Arial"/>
          <w:i/>
          <w:iCs/>
          <w:lang w:val="en-IN"/>
        </w:rPr>
        <w:t>All measurements correspond to radial shortening on the AP and displacement and dorsal angulation on the lateral film ; Group I : Closed Reduction &amp; Internal fixation;  Group II : Open Reduction &amp; Internal fixation * Statistically significant (p &lt;0.05)</w:t>
      </w:r>
    </w:p>
    <w:p w14:paraId="0BF0D501" w14:textId="77777777" w:rsidR="00466884" w:rsidRPr="00466884" w:rsidRDefault="00466884" w:rsidP="00466884">
      <w:pPr>
        <w:pStyle w:val="Body"/>
        <w:spacing w:after="0"/>
        <w:rPr>
          <w:rFonts w:ascii="Arial" w:hAnsi="Arial" w:cs="Arial"/>
          <w:i/>
          <w:iCs/>
          <w:lang w:val="en-IN"/>
        </w:rPr>
      </w:pPr>
    </w:p>
    <w:p w14:paraId="162DF968" w14:textId="77777777" w:rsidR="00466884" w:rsidRDefault="00466884" w:rsidP="00466884">
      <w:pPr>
        <w:pStyle w:val="Body"/>
        <w:spacing w:after="0"/>
        <w:rPr>
          <w:rFonts w:ascii="Arial" w:hAnsi="Arial" w:cs="Arial"/>
          <w:lang w:val="en-IN"/>
        </w:rPr>
      </w:pPr>
      <w:r w:rsidRPr="00466884">
        <w:rPr>
          <w:rFonts w:ascii="Arial" w:hAnsi="Arial" w:cs="Arial"/>
          <w:lang w:val="en-IN"/>
        </w:rPr>
        <w:t>Following surgical intervention, the mean immediate postoperative values in Group I showed a significant improvement, with radial shortening reduced to 0.5 mm (range: 0–5 mm), displacement 8.2% (range: 0–25%), and dorsal angulation 6.1° (range: 0°–15°). Similarly, in Group II, the mean postoperative values were 0.4 mm (range: 0–7 mm) for radial shortening, 7.5% (range: 0–35%) for displacement, and 2.5° (range: 0°–10°) for dorsal angulation (Table 2).</w:t>
      </w:r>
    </w:p>
    <w:p w14:paraId="0AEB3B88" w14:textId="77777777" w:rsidR="00466884" w:rsidRPr="00466884" w:rsidRDefault="00466884" w:rsidP="00466884">
      <w:pPr>
        <w:pStyle w:val="Body"/>
        <w:spacing w:after="0"/>
        <w:rPr>
          <w:rFonts w:ascii="Arial" w:hAnsi="Arial" w:cs="Arial"/>
          <w:lang w:val="en-IN"/>
        </w:rPr>
      </w:pPr>
    </w:p>
    <w:p w14:paraId="7CC5C84B" w14:textId="77777777" w:rsidR="00466884" w:rsidRPr="00466884" w:rsidRDefault="00466884" w:rsidP="00466884">
      <w:pPr>
        <w:pStyle w:val="Body"/>
        <w:spacing w:after="0"/>
        <w:rPr>
          <w:rFonts w:ascii="Arial" w:hAnsi="Arial" w:cs="Arial"/>
          <w:b/>
          <w:bCs/>
        </w:rPr>
      </w:pPr>
      <w:r w:rsidRPr="00466884">
        <w:rPr>
          <w:rFonts w:ascii="Arial" w:hAnsi="Arial" w:cs="Arial"/>
          <w:b/>
          <w:bCs/>
        </w:rPr>
        <w:t>Table 2 - Post operative Radiological measurements</w:t>
      </w:r>
    </w:p>
    <w:p w14:paraId="5DD0F301" w14:textId="77777777" w:rsidR="00466884" w:rsidRPr="00466884" w:rsidRDefault="00466884" w:rsidP="00466884">
      <w:pPr>
        <w:pStyle w:val="Body"/>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2108"/>
        <w:gridCol w:w="2127"/>
        <w:gridCol w:w="2108"/>
      </w:tblGrid>
      <w:tr w:rsidR="00466884" w:rsidRPr="00466884" w14:paraId="10889593" w14:textId="77777777" w:rsidTr="00B83CA9">
        <w:trPr>
          <w:trHeight w:val="637"/>
        </w:trPr>
        <w:tc>
          <w:tcPr>
            <w:tcW w:w="2108" w:type="dxa"/>
            <w:shd w:val="clear" w:color="auto" w:fill="auto"/>
            <w:tcMar>
              <w:top w:w="80" w:type="nil"/>
              <w:left w:w="80" w:type="nil"/>
              <w:bottom w:w="80" w:type="nil"/>
              <w:right w:w="80" w:type="nil"/>
            </w:tcMar>
          </w:tcPr>
          <w:p w14:paraId="4AA1EA52" w14:textId="77777777" w:rsidR="00466884" w:rsidRPr="00466884" w:rsidRDefault="00466884" w:rsidP="00466884">
            <w:pPr>
              <w:pStyle w:val="Body"/>
              <w:spacing w:after="0"/>
              <w:rPr>
                <w:rFonts w:ascii="Arial" w:hAnsi="Arial" w:cs="Arial"/>
                <w:b/>
                <w:bCs/>
              </w:rPr>
            </w:pPr>
            <w:r w:rsidRPr="00466884">
              <w:rPr>
                <w:rFonts w:ascii="Arial" w:hAnsi="Arial" w:cs="Arial"/>
                <w:b/>
                <w:bCs/>
              </w:rPr>
              <w:t>Fracture characteristics</w:t>
            </w:r>
          </w:p>
        </w:tc>
        <w:tc>
          <w:tcPr>
            <w:tcW w:w="2108" w:type="dxa"/>
            <w:shd w:val="clear" w:color="auto" w:fill="auto"/>
            <w:tcMar>
              <w:top w:w="80" w:type="nil"/>
              <w:left w:w="80" w:type="nil"/>
              <w:bottom w:w="80" w:type="nil"/>
              <w:right w:w="80" w:type="nil"/>
            </w:tcMar>
          </w:tcPr>
          <w:p w14:paraId="40A7160B" w14:textId="77777777" w:rsidR="00466884" w:rsidRPr="00466884" w:rsidRDefault="00466884" w:rsidP="00466884">
            <w:pPr>
              <w:pStyle w:val="Body"/>
              <w:spacing w:after="0"/>
              <w:rPr>
                <w:rFonts w:ascii="Arial" w:hAnsi="Arial" w:cs="Arial"/>
              </w:rPr>
            </w:pPr>
            <w:r w:rsidRPr="00466884">
              <w:rPr>
                <w:rFonts w:ascii="Arial" w:hAnsi="Arial" w:cs="Arial"/>
                <w:b/>
                <w:bCs/>
              </w:rPr>
              <w:t>Group I</w:t>
            </w:r>
          </w:p>
        </w:tc>
        <w:tc>
          <w:tcPr>
            <w:tcW w:w="2127" w:type="dxa"/>
            <w:shd w:val="clear" w:color="auto" w:fill="auto"/>
            <w:tcMar>
              <w:top w:w="80" w:type="nil"/>
              <w:left w:w="80" w:type="nil"/>
              <w:bottom w:w="80" w:type="nil"/>
              <w:right w:w="80" w:type="nil"/>
            </w:tcMar>
          </w:tcPr>
          <w:p w14:paraId="65057E0F" w14:textId="77777777" w:rsidR="00466884" w:rsidRPr="00466884" w:rsidRDefault="00466884" w:rsidP="00466884">
            <w:pPr>
              <w:pStyle w:val="Body"/>
              <w:spacing w:after="0"/>
              <w:rPr>
                <w:rFonts w:ascii="Arial" w:hAnsi="Arial" w:cs="Arial"/>
              </w:rPr>
            </w:pPr>
            <w:r w:rsidRPr="00466884">
              <w:rPr>
                <w:rFonts w:ascii="Arial" w:hAnsi="Arial" w:cs="Arial"/>
                <w:b/>
                <w:bCs/>
              </w:rPr>
              <w:t>Group II</w:t>
            </w:r>
          </w:p>
        </w:tc>
        <w:tc>
          <w:tcPr>
            <w:tcW w:w="2108" w:type="dxa"/>
            <w:shd w:val="clear" w:color="auto" w:fill="auto"/>
            <w:tcMar>
              <w:top w:w="80" w:type="nil"/>
              <w:left w:w="80" w:type="nil"/>
              <w:bottom w:w="80" w:type="nil"/>
              <w:right w:w="80" w:type="nil"/>
            </w:tcMar>
          </w:tcPr>
          <w:p w14:paraId="1EC1EC07" w14:textId="77777777" w:rsidR="00466884" w:rsidRPr="00466884" w:rsidRDefault="00466884" w:rsidP="00466884">
            <w:pPr>
              <w:pStyle w:val="Body"/>
              <w:spacing w:after="0"/>
              <w:rPr>
                <w:rFonts w:ascii="Arial" w:hAnsi="Arial" w:cs="Arial"/>
              </w:rPr>
            </w:pPr>
            <w:r w:rsidRPr="00466884">
              <w:rPr>
                <w:rFonts w:ascii="Arial" w:hAnsi="Arial" w:cs="Arial"/>
                <w:b/>
                <w:bCs/>
              </w:rPr>
              <w:t>P value</w:t>
            </w:r>
          </w:p>
        </w:tc>
      </w:tr>
      <w:tr w:rsidR="00466884" w:rsidRPr="00466884" w14:paraId="676790BA" w14:textId="77777777" w:rsidTr="00B83CA9">
        <w:trPr>
          <w:trHeight w:val="637"/>
        </w:trPr>
        <w:tc>
          <w:tcPr>
            <w:tcW w:w="2108" w:type="dxa"/>
            <w:shd w:val="clear" w:color="auto" w:fill="auto"/>
            <w:tcMar>
              <w:top w:w="80" w:type="nil"/>
              <w:left w:w="80" w:type="nil"/>
              <w:bottom w:w="80" w:type="nil"/>
              <w:right w:w="80" w:type="nil"/>
            </w:tcMar>
          </w:tcPr>
          <w:p w14:paraId="62DED163" w14:textId="77777777" w:rsidR="00466884" w:rsidRPr="00466884" w:rsidRDefault="00466884" w:rsidP="00397F1D">
            <w:pPr>
              <w:pStyle w:val="Body"/>
              <w:spacing w:after="0"/>
              <w:jc w:val="left"/>
              <w:rPr>
                <w:rFonts w:ascii="Arial" w:hAnsi="Arial" w:cs="Arial"/>
              </w:rPr>
            </w:pPr>
            <w:r w:rsidRPr="00466884">
              <w:rPr>
                <w:rFonts w:ascii="Arial" w:hAnsi="Arial" w:cs="Arial"/>
              </w:rPr>
              <w:lastRenderedPageBreak/>
              <w:t xml:space="preserve">Mean radial shortening (mm) </w:t>
            </w:r>
          </w:p>
        </w:tc>
        <w:tc>
          <w:tcPr>
            <w:tcW w:w="2108" w:type="dxa"/>
            <w:shd w:val="clear" w:color="auto" w:fill="auto"/>
            <w:tcMar>
              <w:top w:w="80" w:type="nil"/>
              <w:left w:w="80" w:type="nil"/>
              <w:bottom w:w="80" w:type="nil"/>
              <w:right w:w="80" w:type="nil"/>
            </w:tcMar>
          </w:tcPr>
          <w:p w14:paraId="1913AA85" w14:textId="77777777" w:rsidR="00466884" w:rsidRPr="00466884" w:rsidRDefault="00466884" w:rsidP="00466884">
            <w:pPr>
              <w:pStyle w:val="Body"/>
              <w:spacing w:after="0"/>
              <w:rPr>
                <w:rFonts w:ascii="Arial" w:hAnsi="Arial" w:cs="Arial"/>
              </w:rPr>
            </w:pPr>
            <w:r w:rsidRPr="00466884">
              <w:rPr>
                <w:rFonts w:ascii="Arial" w:hAnsi="Arial" w:cs="Arial"/>
              </w:rPr>
              <w:t>0.5</w:t>
            </w:r>
          </w:p>
        </w:tc>
        <w:tc>
          <w:tcPr>
            <w:tcW w:w="2127" w:type="dxa"/>
            <w:shd w:val="clear" w:color="auto" w:fill="auto"/>
            <w:tcMar>
              <w:top w:w="80" w:type="nil"/>
              <w:left w:w="80" w:type="nil"/>
              <w:bottom w:w="80" w:type="nil"/>
              <w:right w:w="80" w:type="nil"/>
            </w:tcMar>
          </w:tcPr>
          <w:p w14:paraId="228164D8" w14:textId="77777777" w:rsidR="00466884" w:rsidRPr="00466884" w:rsidRDefault="00466884" w:rsidP="00466884">
            <w:pPr>
              <w:pStyle w:val="Body"/>
              <w:spacing w:after="0"/>
              <w:rPr>
                <w:rFonts w:ascii="Arial" w:hAnsi="Arial" w:cs="Arial"/>
              </w:rPr>
            </w:pPr>
            <w:r w:rsidRPr="00466884">
              <w:rPr>
                <w:rFonts w:ascii="Arial" w:hAnsi="Arial" w:cs="Arial"/>
              </w:rPr>
              <w:t>0.4</w:t>
            </w:r>
          </w:p>
        </w:tc>
        <w:tc>
          <w:tcPr>
            <w:tcW w:w="2108" w:type="dxa"/>
            <w:shd w:val="clear" w:color="auto" w:fill="auto"/>
            <w:tcMar>
              <w:top w:w="80" w:type="nil"/>
              <w:left w:w="80" w:type="nil"/>
              <w:bottom w:w="80" w:type="nil"/>
              <w:right w:w="80" w:type="nil"/>
            </w:tcMar>
          </w:tcPr>
          <w:p w14:paraId="5906729B" w14:textId="77777777" w:rsidR="00466884" w:rsidRPr="00466884" w:rsidRDefault="00466884" w:rsidP="00466884">
            <w:pPr>
              <w:pStyle w:val="Body"/>
              <w:spacing w:after="0"/>
              <w:rPr>
                <w:rFonts w:ascii="Arial" w:hAnsi="Arial" w:cs="Arial"/>
              </w:rPr>
            </w:pPr>
            <w:r w:rsidRPr="00466884">
              <w:rPr>
                <w:rFonts w:ascii="Arial" w:hAnsi="Arial" w:cs="Arial"/>
              </w:rPr>
              <w:t>0.3222</w:t>
            </w:r>
          </w:p>
        </w:tc>
      </w:tr>
      <w:tr w:rsidR="00466884" w:rsidRPr="00466884" w14:paraId="1FB476FC" w14:textId="77777777" w:rsidTr="00B83CA9">
        <w:trPr>
          <w:trHeight w:val="637"/>
        </w:trPr>
        <w:tc>
          <w:tcPr>
            <w:tcW w:w="2108" w:type="dxa"/>
            <w:shd w:val="clear" w:color="auto" w:fill="auto"/>
            <w:tcMar>
              <w:top w:w="80" w:type="nil"/>
              <w:left w:w="80" w:type="nil"/>
              <w:bottom w:w="80" w:type="nil"/>
              <w:right w:w="80" w:type="nil"/>
            </w:tcMar>
          </w:tcPr>
          <w:p w14:paraId="0B282968" w14:textId="77777777" w:rsidR="00466884" w:rsidRPr="00466884" w:rsidRDefault="00466884" w:rsidP="00397F1D">
            <w:pPr>
              <w:pStyle w:val="Body"/>
              <w:spacing w:after="0"/>
              <w:jc w:val="left"/>
              <w:rPr>
                <w:rFonts w:ascii="Arial" w:hAnsi="Arial" w:cs="Arial"/>
              </w:rPr>
            </w:pPr>
            <w:r w:rsidRPr="00466884">
              <w:rPr>
                <w:rFonts w:ascii="Arial" w:hAnsi="Arial" w:cs="Arial"/>
              </w:rPr>
              <w:t xml:space="preserve">Mean displacement (%) </w:t>
            </w:r>
          </w:p>
        </w:tc>
        <w:tc>
          <w:tcPr>
            <w:tcW w:w="2108" w:type="dxa"/>
            <w:shd w:val="clear" w:color="auto" w:fill="auto"/>
            <w:tcMar>
              <w:top w:w="80" w:type="nil"/>
              <w:left w:w="80" w:type="nil"/>
              <w:bottom w:w="80" w:type="nil"/>
              <w:right w:w="80" w:type="nil"/>
            </w:tcMar>
          </w:tcPr>
          <w:p w14:paraId="1EC93B99" w14:textId="77777777" w:rsidR="00466884" w:rsidRPr="00466884" w:rsidRDefault="00466884" w:rsidP="00466884">
            <w:pPr>
              <w:pStyle w:val="Body"/>
              <w:spacing w:after="0"/>
              <w:rPr>
                <w:rFonts w:ascii="Arial" w:hAnsi="Arial" w:cs="Arial"/>
              </w:rPr>
            </w:pPr>
            <w:r w:rsidRPr="00466884">
              <w:rPr>
                <w:rFonts w:ascii="Arial" w:hAnsi="Arial" w:cs="Arial"/>
              </w:rPr>
              <w:t>8.2%</w:t>
            </w:r>
          </w:p>
        </w:tc>
        <w:tc>
          <w:tcPr>
            <w:tcW w:w="2127" w:type="dxa"/>
            <w:shd w:val="clear" w:color="auto" w:fill="auto"/>
            <w:tcMar>
              <w:top w:w="80" w:type="nil"/>
              <w:left w:w="80" w:type="nil"/>
              <w:bottom w:w="80" w:type="nil"/>
              <w:right w:w="80" w:type="nil"/>
            </w:tcMar>
          </w:tcPr>
          <w:p w14:paraId="290014A1" w14:textId="77777777" w:rsidR="00466884" w:rsidRPr="00466884" w:rsidRDefault="00466884" w:rsidP="00466884">
            <w:pPr>
              <w:pStyle w:val="Body"/>
              <w:spacing w:after="0"/>
              <w:rPr>
                <w:rFonts w:ascii="Arial" w:hAnsi="Arial" w:cs="Arial"/>
              </w:rPr>
            </w:pPr>
            <w:r w:rsidRPr="00466884">
              <w:rPr>
                <w:rFonts w:ascii="Arial" w:hAnsi="Arial" w:cs="Arial"/>
              </w:rPr>
              <w:t>7.5%</w:t>
            </w:r>
          </w:p>
        </w:tc>
        <w:tc>
          <w:tcPr>
            <w:tcW w:w="2108" w:type="dxa"/>
            <w:shd w:val="clear" w:color="auto" w:fill="auto"/>
            <w:tcMar>
              <w:top w:w="80" w:type="nil"/>
              <w:left w:w="80" w:type="nil"/>
              <w:bottom w:w="80" w:type="nil"/>
              <w:right w:w="80" w:type="nil"/>
            </w:tcMar>
          </w:tcPr>
          <w:p w14:paraId="0324393C" w14:textId="77777777" w:rsidR="00466884" w:rsidRPr="00466884" w:rsidRDefault="00466884" w:rsidP="00466884">
            <w:pPr>
              <w:pStyle w:val="Body"/>
              <w:spacing w:after="0"/>
              <w:rPr>
                <w:rFonts w:ascii="Arial" w:hAnsi="Arial" w:cs="Arial"/>
              </w:rPr>
            </w:pPr>
            <w:r w:rsidRPr="00466884">
              <w:rPr>
                <w:rFonts w:ascii="Arial" w:hAnsi="Arial" w:cs="Arial"/>
              </w:rPr>
              <w:t>0.2311</w:t>
            </w:r>
          </w:p>
        </w:tc>
      </w:tr>
      <w:tr w:rsidR="00466884" w:rsidRPr="00466884" w14:paraId="01A68233" w14:textId="77777777" w:rsidTr="00B83CA9">
        <w:trPr>
          <w:trHeight w:val="637"/>
        </w:trPr>
        <w:tc>
          <w:tcPr>
            <w:tcW w:w="2108" w:type="dxa"/>
            <w:shd w:val="clear" w:color="auto" w:fill="auto"/>
            <w:tcMar>
              <w:top w:w="80" w:type="nil"/>
              <w:left w:w="80" w:type="nil"/>
              <w:bottom w:w="80" w:type="nil"/>
              <w:right w:w="80" w:type="nil"/>
            </w:tcMar>
          </w:tcPr>
          <w:p w14:paraId="69456043" w14:textId="77777777" w:rsidR="00466884" w:rsidRPr="00466884" w:rsidRDefault="00466884" w:rsidP="00397F1D">
            <w:pPr>
              <w:pStyle w:val="Body"/>
              <w:spacing w:after="0"/>
              <w:jc w:val="left"/>
              <w:rPr>
                <w:rFonts w:ascii="Arial" w:hAnsi="Arial" w:cs="Arial"/>
              </w:rPr>
            </w:pPr>
            <w:r w:rsidRPr="00466884">
              <w:rPr>
                <w:rFonts w:ascii="Arial" w:hAnsi="Arial" w:cs="Arial"/>
              </w:rPr>
              <w:t xml:space="preserve">Mean dorsal angulation (°) </w:t>
            </w:r>
          </w:p>
        </w:tc>
        <w:tc>
          <w:tcPr>
            <w:tcW w:w="2108" w:type="dxa"/>
            <w:shd w:val="clear" w:color="auto" w:fill="auto"/>
            <w:tcMar>
              <w:top w:w="80" w:type="nil"/>
              <w:left w:w="80" w:type="nil"/>
              <w:bottom w:w="80" w:type="nil"/>
              <w:right w:w="80" w:type="nil"/>
            </w:tcMar>
          </w:tcPr>
          <w:p w14:paraId="258ADC75" w14:textId="77777777" w:rsidR="00466884" w:rsidRPr="00466884" w:rsidRDefault="00466884" w:rsidP="00466884">
            <w:pPr>
              <w:pStyle w:val="Body"/>
              <w:spacing w:after="0"/>
              <w:rPr>
                <w:rFonts w:ascii="Arial" w:hAnsi="Arial" w:cs="Arial"/>
              </w:rPr>
            </w:pPr>
            <w:r w:rsidRPr="00466884">
              <w:rPr>
                <w:rFonts w:ascii="Arial" w:hAnsi="Arial" w:cs="Arial"/>
              </w:rPr>
              <w:t>6.1°</w:t>
            </w:r>
          </w:p>
        </w:tc>
        <w:tc>
          <w:tcPr>
            <w:tcW w:w="2127" w:type="dxa"/>
            <w:shd w:val="clear" w:color="auto" w:fill="auto"/>
            <w:tcMar>
              <w:top w:w="80" w:type="nil"/>
              <w:left w:w="80" w:type="nil"/>
              <w:bottom w:w="80" w:type="nil"/>
              <w:right w:w="80" w:type="nil"/>
            </w:tcMar>
          </w:tcPr>
          <w:p w14:paraId="5B38407B" w14:textId="77777777" w:rsidR="00466884" w:rsidRPr="00466884" w:rsidRDefault="00466884" w:rsidP="00466884">
            <w:pPr>
              <w:pStyle w:val="Body"/>
              <w:spacing w:after="0"/>
              <w:rPr>
                <w:rFonts w:ascii="Arial" w:hAnsi="Arial" w:cs="Arial"/>
              </w:rPr>
            </w:pPr>
            <w:r w:rsidRPr="00466884">
              <w:rPr>
                <w:rFonts w:ascii="Arial" w:hAnsi="Arial" w:cs="Arial"/>
              </w:rPr>
              <w:t>2.5°</w:t>
            </w:r>
          </w:p>
        </w:tc>
        <w:tc>
          <w:tcPr>
            <w:tcW w:w="2108" w:type="dxa"/>
            <w:shd w:val="clear" w:color="auto" w:fill="auto"/>
            <w:tcMar>
              <w:top w:w="80" w:type="nil"/>
              <w:left w:w="80" w:type="nil"/>
              <w:bottom w:w="80" w:type="nil"/>
              <w:right w:w="80" w:type="nil"/>
            </w:tcMar>
          </w:tcPr>
          <w:p w14:paraId="180E8F92" w14:textId="77777777" w:rsidR="00466884" w:rsidRPr="00466884" w:rsidRDefault="00466884" w:rsidP="00466884">
            <w:pPr>
              <w:pStyle w:val="Body"/>
              <w:spacing w:after="0"/>
              <w:rPr>
                <w:rFonts w:ascii="Arial" w:hAnsi="Arial" w:cs="Arial"/>
              </w:rPr>
            </w:pPr>
            <w:r w:rsidRPr="00466884">
              <w:rPr>
                <w:rFonts w:ascii="Arial" w:hAnsi="Arial" w:cs="Arial"/>
              </w:rPr>
              <w:t>0.03</w:t>
            </w:r>
          </w:p>
        </w:tc>
      </w:tr>
    </w:tbl>
    <w:p w14:paraId="6BDD8DCE" w14:textId="4C109507" w:rsidR="00466884" w:rsidRPr="00466884" w:rsidRDefault="00466884" w:rsidP="00466884">
      <w:pPr>
        <w:pStyle w:val="Body"/>
        <w:spacing w:after="0"/>
        <w:rPr>
          <w:rFonts w:ascii="Arial" w:hAnsi="Arial" w:cs="Arial"/>
          <w:i/>
          <w:iCs/>
        </w:rPr>
      </w:pPr>
      <w:r w:rsidRPr="00466884">
        <w:rPr>
          <w:rFonts w:ascii="Arial" w:hAnsi="Arial" w:cs="Arial"/>
          <w:i/>
          <w:iCs/>
        </w:rPr>
        <w:t xml:space="preserve">All measurements correspond to radial shortening on the AP and displacement and dorsal angulation on the lateral film; </w:t>
      </w:r>
      <w:r w:rsidRPr="00466884">
        <w:rPr>
          <w:rFonts w:ascii="Arial" w:hAnsi="Arial" w:cs="Arial"/>
          <w:i/>
          <w:iCs/>
          <w:lang w:val="en-IN"/>
        </w:rPr>
        <w:t xml:space="preserve">Group I: Closed Reduction &amp; Internal fixation; Group </w:t>
      </w:r>
      <w:proofErr w:type="gramStart"/>
      <w:r w:rsidRPr="00466884">
        <w:rPr>
          <w:rFonts w:ascii="Arial" w:hAnsi="Arial" w:cs="Arial"/>
          <w:i/>
          <w:iCs/>
          <w:lang w:val="en-IN"/>
        </w:rPr>
        <w:t>II :</w:t>
      </w:r>
      <w:proofErr w:type="gramEnd"/>
      <w:r w:rsidRPr="00466884">
        <w:rPr>
          <w:rFonts w:ascii="Arial" w:hAnsi="Arial" w:cs="Arial"/>
          <w:i/>
          <w:iCs/>
          <w:lang w:val="en-IN"/>
        </w:rPr>
        <w:t xml:space="preserve"> Open Reduction &amp; Internal fixation;</w:t>
      </w:r>
      <w:r w:rsidRPr="00466884">
        <w:rPr>
          <w:rFonts w:ascii="Arial" w:hAnsi="Arial" w:cs="Arial"/>
          <w:i/>
          <w:iCs/>
        </w:rPr>
        <w:t xml:space="preserve"> * Statistically significant (p &lt;0.05).</w:t>
      </w:r>
    </w:p>
    <w:p w14:paraId="2E136441" w14:textId="77777777" w:rsidR="00466884" w:rsidRPr="00466884" w:rsidRDefault="00466884" w:rsidP="00466884">
      <w:pPr>
        <w:pStyle w:val="Body"/>
        <w:spacing w:after="0"/>
        <w:rPr>
          <w:rFonts w:ascii="Arial" w:hAnsi="Arial" w:cs="Arial"/>
        </w:rPr>
      </w:pPr>
    </w:p>
    <w:p w14:paraId="2D960948" w14:textId="77777777" w:rsidR="00466884" w:rsidRDefault="00466884" w:rsidP="00466884">
      <w:pPr>
        <w:pStyle w:val="Body"/>
        <w:spacing w:after="0"/>
        <w:rPr>
          <w:rFonts w:ascii="Arial" w:hAnsi="Arial" w:cs="Arial"/>
          <w:lang w:val="en-IN"/>
        </w:rPr>
      </w:pPr>
      <w:r w:rsidRPr="00466884">
        <w:rPr>
          <w:rFonts w:ascii="Arial" w:hAnsi="Arial" w:cs="Arial"/>
          <w:lang w:val="en-IN"/>
        </w:rPr>
        <w:t>Among the 14 patients in Group I, 8 were treated with K-wire fixation, while 6 underwent TENS nailing. In Group II, 3 patients received K-wire fixation, 3 underwent radius plating, and 2 were treated with TENS nailing. The mean time to implant removal was 5.1 weeks (range: 4–12 weeks), and plaster removal occurred at an average of 4.4 weeks (range: 3–7 weeks).</w:t>
      </w:r>
    </w:p>
    <w:p w14:paraId="3D6D6FD4" w14:textId="77777777" w:rsidR="00466884" w:rsidRPr="00466884" w:rsidRDefault="00466884" w:rsidP="00466884">
      <w:pPr>
        <w:pStyle w:val="Body"/>
        <w:spacing w:after="0"/>
        <w:rPr>
          <w:rFonts w:ascii="Arial" w:hAnsi="Arial" w:cs="Arial"/>
          <w:lang w:val="en-IN"/>
        </w:rPr>
      </w:pPr>
    </w:p>
    <w:p w14:paraId="6FEECE51" w14:textId="5A70F803" w:rsidR="00466884" w:rsidRDefault="00466884" w:rsidP="00466884">
      <w:pPr>
        <w:pStyle w:val="Body"/>
        <w:spacing w:after="0"/>
        <w:rPr>
          <w:rFonts w:ascii="Arial" w:hAnsi="Arial" w:cs="Arial"/>
          <w:lang w:val="en-IN"/>
        </w:rPr>
      </w:pPr>
      <w:r w:rsidRPr="00466884">
        <w:rPr>
          <w:rFonts w:ascii="Arial" w:hAnsi="Arial" w:cs="Arial"/>
          <w:lang w:val="en-IN"/>
        </w:rPr>
        <w:t>Radiographic assessment at implant removal showed no significant differences in displacement or radial shortening between the groups. However, Group I demonstrated a statistically significant increase in dorsal angulation at follow-up (p = 0.03)</w:t>
      </w:r>
      <w:r>
        <w:rPr>
          <w:rFonts w:ascii="Arial" w:hAnsi="Arial" w:cs="Arial"/>
          <w:lang w:val="en-IN"/>
        </w:rPr>
        <w:t xml:space="preserve">. </w:t>
      </w:r>
      <w:r w:rsidRPr="00466884">
        <w:rPr>
          <w:rFonts w:ascii="Arial" w:hAnsi="Arial" w:cs="Arial"/>
          <w:lang w:val="en-IN"/>
        </w:rPr>
        <w:t>The number of K-wires used did not significantly affect dorsal angulation at the time of removal (p = 0.901), and the type of cast (above or below elbow) also had no significant impact on dorsal angulation.</w:t>
      </w:r>
    </w:p>
    <w:p w14:paraId="4A1A864A" w14:textId="77777777" w:rsidR="00466884" w:rsidRPr="00466884" w:rsidRDefault="00466884" w:rsidP="00466884">
      <w:pPr>
        <w:pStyle w:val="Body"/>
        <w:spacing w:after="0"/>
        <w:rPr>
          <w:rFonts w:ascii="Arial" w:hAnsi="Arial" w:cs="Arial"/>
          <w:lang w:val="en-IN"/>
        </w:rPr>
      </w:pPr>
    </w:p>
    <w:p w14:paraId="376DFE59" w14:textId="77777777" w:rsidR="00466884" w:rsidRPr="00466884" w:rsidRDefault="00466884" w:rsidP="00466884">
      <w:pPr>
        <w:pStyle w:val="Body"/>
        <w:spacing w:after="0"/>
        <w:rPr>
          <w:rFonts w:ascii="Arial" w:hAnsi="Arial" w:cs="Arial"/>
          <w:b/>
          <w:bCs/>
          <w:u w:val="single"/>
          <w:lang w:val="en-IN"/>
        </w:rPr>
      </w:pPr>
      <w:r w:rsidRPr="00466884">
        <w:rPr>
          <w:rFonts w:ascii="Arial" w:hAnsi="Arial" w:cs="Arial"/>
          <w:b/>
          <w:bCs/>
          <w:u w:val="single"/>
          <w:lang w:val="en-IN"/>
        </w:rPr>
        <w:t>Functional Outcomes</w:t>
      </w:r>
    </w:p>
    <w:p w14:paraId="20EDF439" w14:textId="77777777" w:rsidR="00466884" w:rsidRPr="00466884" w:rsidRDefault="00466884" w:rsidP="00466884">
      <w:pPr>
        <w:pStyle w:val="Body"/>
        <w:spacing w:after="0"/>
        <w:rPr>
          <w:rFonts w:ascii="Arial" w:hAnsi="Arial" w:cs="Arial"/>
          <w:lang w:val="en-IN"/>
        </w:rPr>
      </w:pPr>
    </w:p>
    <w:p w14:paraId="11C37F2A" w14:textId="77777777" w:rsidR="00466884" w:rsidRDefault="00466884" w:rsidP="00466884">
      <w:pPr>
        <w:pStyle w:val="Body"/>
        <w:spacing w:after="0"/>
        <w:rPr>
          <w:rFonts w:ascii="Arial" w:hAnsi="Arial" w:cs="Arial"/>
          <w:lang w:val="en-IN"/>
        </w:rPr>
      </w:pPr>
      <w:r w:rsidRPr="00466884">
        <w:rPr>
          <w:rFonts w:ascii="Arial" w:hAnsi="Arial" w:cs="Arial"/>
          <w:lang w:val="en-IN"/>
        </w:rPr>
        <w:t>Both groups demonstrated good functional outcomes as evaluated by the Mayo Wrist Score. However, patient satisfaction was notably higher among those in whom the implants were buried beneath the skin, as they did not experience skin-related complications such as irritation or infection.</w:t>
      </w:r>
    </w:p>
    <w:p w14:paraId="0C47A5BF" w14:textId="77777777" w:rsidR="00466884" w:rsidRPr="00466884" w:rsidRDefault="00466884" w:rsidP="00466884">
      <w:pPr>
        <w:pStyle w:val="Body"/>
        <w:spacing w:after="0"/>
        <w:rPr>
          <w:rFonts w:ascii="Arial" w:hAnsi="Arial" w:cs="Arial"/>
          <w:lang w:val="en-IN"/>
        </w:rPr>
      </w:pPr>
    </w:p>
    <w:p w14:paraId="13F23824" w14:textId="77777777" w:rsidR="00466884" w:rsidRPr="00466884" w:rsidRDefault="00466884" w:rsidP="00466884">
      <w:pPr>
        <w:pStyle w:val="Body"/>
        <w:spacing w:after="0"/>
        <w:rPr>
          <w:rFonts w:ascii="Arial" w:hAnsi="Arial" w:cs="Arial"/>
          <w:b/>
          <w:bCs/>
          <w:u w:val="single"/>
          <w:lang w:val="en-IN"/>
        </w:rPr>
      </w:pPr>
      <w:r w:rsidRPr="00466884">
        <w:rPr>
          <w:rFonts w:ascii="Arial" w:hAnsi="Arial" w:cs="Arial"/>
          <w:b/>
          <w:bCs/>
          <w:u w:val="single"/>
          <w:lang w:val="en-IN"/>
        </w:rPr>
        <w:t>Complications</w:t>
      </w:r>
    </w:p>
    <w:p w14:paraId="36A66C24" w14:textId="77777777" w:rsidR="00466884" w:rsidRPr="00466884" w:rsidRDefault="00466884" w:rsidP="00466884">
      <w:pPr>
        <w:pStyle w:val="Body"/>
        <w:spacing w:after="0"/>
        <w:rPr>
          <w:rFonts w:ascii="Arial" w:hAnsi="Arial" w:cs="Arial"/>
          <w:lang w:val="en-IN"/>
        </w:rPr>
      </w:pPr>
    </w:p>
    <w:p w14:paraId="4E60744D" w14:textId="7D401042" w:rsidR="00466884" w:rsidRDefault="00466884" w:rsidP="00466884">
      <w:pPr>
        <w:pStyle w:val="Body"/>
        <w:spacing w:after="0"/>
        <w:rPr>
          <w:rFonts w:ascii="Arial" w:hAnsi="Arial" w:cs="Arial"/>
          <w:lang w:val="en-IN"/>
        </w:rPr>
      </w:pPr>
      <w:r w:rsidRPr="00466884">
        <w:rPr>
          <w:rFonts w:ascii="Arial" w:hAnsi="Arial" w:cs="Arial"/>
          <w:lang w:val="en-IN"/>
        </w:rPr>
        <w:t>Complications were minimal, with one case of wound infection requiring antibiotics in Group II. K-wire migration occurred in 3 patients (21%) from Group I and 1 patient (12%) from Group II. There was one case of infective non</w:t>
      </w:r>
      <w:r>
        <w:rPr>
          <w:rFonts w:ascii="Arial" w:hAnsi="Arial" w:cs="Arial"/>
          <w:lang w:val="en-IN"/>
        </w:rPr>
        <w:t>-</w:t>
      </w:r>
      <w:r w:rsidRPr="00466884">
        <w:rPr>
          <w:rFonts w:ascii="Arial" w:hAnsi="Arial" w:cs="Arial"/>
          <w:lang w:val="en-IN"/>
        </w:rPr>
        <w:t>union requiring revision surgery in Group II. Postoperative radial displacement was observed in 3 patients (21%) from Group I and 1 patient (12%) from Group II (Table 3).</w:t>
      </w:r>
    </w:p>
    <w:p w14:paraId="3DE4ADA3" w14:textId="77777777" w:rsidR="00466884" w:rsidRPr="00466884" w:rsidRDefault="00466884" w:rsidP="00466884">
      <w:pPr>
        <w:pStyle w:val="Body"/>
        <w:spacing w:after="0"/>
        <w:rPr>
          <w:rFonts w:ascii="Arial" w:hAnsi="Arial" w:cs="Arial"/>
          <w:lang w:val="en-IN"/>
        </w:rPr>
      </w:pPr>
    </w:p>
    <w:p w14:paraId="655A82CA" w14:textId="0DF653C2" w:rsidR="00466884" w:rsidRPr="00466884" w:rsidRDefault="00466884" w:rsidP="00466884">
      <w:pPr>
        <w:pStyle w:val="Body"/>
        <w:spacing w:after="0"/>
        <w:rPr>
          <w:rFonts w:ascii="Arial" w:hAnsi="Arial" w:cs="Arial"/>
          <w:b/>
          <w:bCs/>
          <w:lang w:val="en-IN"/>
        </w:rPr>
      </w:pPr>
      <w:r w:rsidRPr="00466884">
        <w:rPr>
          <w:rFonts w:ascii="Arial" w:hAnsi="Arial" w:cs="Arial"/>
          <w:b/>
          <w:bCs/>
          <w:lang w:val="en-IN"/>
        </w:rPr>
        <w:t>Table 3 – Complications that occurred during study period</w:t>
      </w:r>
    </w:p>
    <w:p w14:paraId="1945E964" w14:textId="77777777" w:rsidR="00466884" w:rsidRPr="00466884" w:rsidRDefault="00466884" w:rsidP="00466884">
      <w:pPr>
        <w:pStyle w:val="Body"/>
        <w:spacing w:after="0"/>
        <w:rPr>
          <w:rFonts w:ascii="Arial" w:hAnsi="Arial" w:cs="Arial"/>
          <w:lang w:val="en-IN"/>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7"/>
        <w:gridCol w:w="2728"/>
        <w:gridCol w:w="2747"/>
      </w:tblGrid>
      <w:tr w:rsidR="00466884" w:rsidRPr="00466884" w14:paraId="71C981C9" w14:textId="77777777" w:rsidTr="00397F1D">
        <w:trPr>
          <w:trHeight w:val="406"/>
        </w:trPr>
        <w:tc>
          <w:tcPr>
            <w:tcW w:w="2747" w:type="dxa"/>
            <w:shd w:val="clear" w:color="auto" w:fill="auto"/>
            <w:tcMar>
              <w:top w:w="60" w:type="dxa"/>
              <w:left w:w="60" w:type="dxa"/>
              <w:bottom w:w="60" w:type="dxa"/>
              <w:right w:w="60" w:type="dxa"/>
            </w:tcMar>
            <w:hideMark/>
          </w:tcPr>
          <w:p w14:paraId="5C5870E6"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Complication </w:t>
            </w:r>
          </w:p>
        </w:tc>
        <w:tc>
          <w:tcPr>
            <w:tcW w:w="2728" w:type="dxa"/>
            <w:shd w:val="clear" w:color="auto" w:fill="auto"/>
            <w:tcMar>
              <w:top w:w="60" w:type="dxa"/>
              <w:left w:w="60" w:type="dxa"/>
              <w:bottom w:w="60" w:type="dxa"/>
              <w:right w:w="60" w:type="dxa"/>
            </w:tcMar>
            <w:hideMark/>
          </w:tcPr>
          <w:p w14:paraId="47F00883"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Group I</w:t>
            </w:r>
          </w:p>
        </w:tc>
        <w:tc>
          <w:tcPr>
            <w:tcW w:w="2747" w:type="dxa"/>
            <w:shd w:val="clear" w:color="auto" w:fill="auto"/>
            <w:tcMar>
              <w:top w:w="60" w:type="dxa"/>
              <w:left w:w="60" w:type="dxa"/>
              <w:bottom w:w="60" w:type="dxa"/>
              <w:right w:w="60" w:type="dxa"/>
            </w:tcMar>
            <w:hideMark/>
          </w:tcPr>
          <w:p w14:paraId="5E836513"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Group II</w:t>
            </w:r>
          </w:p>
        </w:tc>
      </w:tr>
      <w:tr w:rsidR="00466884" w:rsidRPr="00466884" w14:paraId="03D7F3AD" w14:textId="77777777" w:rsidTr="00397F1D">
        <w:trPr>
          <w:trHeight w:val="564"/>
        </w:trPr>
        <w:tc>
          <w:tcPr>
            <w:tcW w:w="2747" w:type="dxa"/>
            <w:shd w:val="clear" w:color="auto" w:fill="auto"/>
            <w:tcMar>
              <w:top w:w="60" w:type="dxa"/>
              <w:left w:w="60" w:type="dxa"/>
              <w:bottom w:w="60" w:type="dxa"/>
              <w:right w:w="60" w:type="dxa"/>
            </w:tcMar>
            <w:hideMark/>
          </w:tcPr>
          <w:p w14:paraId="5A84EDD6"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Wound infection requiring antibiotics </w:t>
            </w:r>
          </w:p>
        </w:tc>
        <w:tc>
          <w:tcPr>
            <w:tcW w:w="2728" w:type="dxa"/>
            <w:shd w:val="clear" w:color="auto" w:fill="auto"/>
            <w:tcMar>
              <w:top w:w="60" w:type="dxa"/>
              <w:left w:w="60" w:type="dxa"/>
              <w:bottom w:w="60" w:type="dxa"/>
              <w:right w:w="60" w:type="dxa"/>
            </w:tcMar>
            <w:hideMark/>
          </w:tcPr>
          <w:p w14:paraId="38A50149" w14:textId="77777777" w:rsidR="00466884" w:rsidRPr="00466884" w:rsidRDefault="00466884" w:rsidP="00466884">
            <w:pPr>
              <w:pStyle w:val="Body"/>
              <w:rPr>
                <w:rFonts w:ascii="Arial" w:hAnsi="Arial" w:cs="Arial"/>
                <w:lang w:val="en-IN"/>
              </w:rPr>
            </w:pPr>
            <w:r w:rsidRPr="00466884">
              <w:rPr>
                <w:rFonts w:ascii="Arial" w:hAnsi="Arial" w:cs="Arial"/>
                <w:lang w:val="en-IN"/>
              </w:rPr>
              <w:t>0</w:t>
            </w:r>
          </w:p>
        </w:tc>
        <w:tc>
          <w:tcPr>
            <w:tcW w:w="2747" w:type="dxa"/>
            <w:shd w:val="clear" w:color="auto" w:fill="auto"/>
            <w:tcMar>
              <w:top w:w="60" w:type="dxa"/>
              <w:left w:w="60" w:type="dxa"/>
              <w:bottom w:w="60" w:type="dxa"/>
              <w:right w:w="60" w:type="dxa"/>
            </w:tcMar>
            <w:hideMark/>
          </w:tcPr>
          <w:p w14:paraId="2D2F1F7E" w14:textId="77777777" w:rsidR="00466884" w:rsidRPr="00466884" w:rsidRDefault="00466884" w:rsidP="00466884">
            <w:pPr>
              <w:pStyle w:val="Body"/>
              <w:rPr>
                <w:rFonts w:ascii="Arial" w:hAnsi="Arial" w:cs="Arial"/>
                <w:lang w:val="en-IN"/>
              </w:rPr>
            </w:pPr>
            <w:r w:rsidRPr="00466884">
              <w:rPr>
                <w:rFonts w:ascii="Arial" w:hAnsi="Arial" w:cs="Arial"/>
                <w:lang w:val="en-IN"/>
              </w:rPr>
              <w:t>1</w:t>
            </w:r>
          </w:p>
        </w:tc>
      </w:tr>
      <w:tr w:rsidR="00466884" w:rsidRPr="00466884" w14:paraId="2CB78FD4" w14:textId="77777777" w:rsidTr="00397F1D">
        <w:trPr>
          <w:trHeight w:val="435"/>
        </w:trPr>
        <w:tc>
          <w:tcPr>
            <w:tcW w:w="2747" w:type="dxa"/>
            <w:shd w:val="clear" w:color="auto" w:fill="auto"/>
            <w:tcMar>
              <w:top w:w="60" w:type="dxa"/>
              <w:left w:w="60" w:type="dxa"/>
              <w:bottom w:w="60" w:type="dxa"/>
              <w:right w:w="60" w:type="dxa"/>
            </w:tcMar>
            <w:hideMark/>
          </w:tcPr>
          <w:p w14:paraId="0EABF198"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K-wire migration outwards </w:t>
            </w:r>
          </w:p>
          <w:p w14:paraId="755FFB1B" w14:textId="77777777" w:rsidR="00466884" w:rsidRPr="00466884" w:rsidRDefault="00466884" w:rsidP="00397F1D">
            <w:pPr>
              <w:pStyle w:val="Body"/>
              <w:jc w:val="left"/>
              <w:rPr>
                <w:rFonts w:ascii="Arial" w:hAnsi="Arial" w:cs="Arial"/>
                <w:lang w:val="en-IN"/>
              </w:rPr>
            </w:pPr>
          </w:p>
        </w:tc>
        <w:tc>
          <w:tcPr>
            <w:tcW w:w="2728" w:type="dxa"/>
            <w:shd w:val="clear" w:color="auto" w:fill="auto"/>
            <w:tcMar>
              <w:top w:w="60" w:type="dxa"/>
              <w:left w:w="60" w:type="dxa"/>
              <w:bottom w:w="60" w:type="dxa"/>
              <w:right w:w="60" w:type="dxa"/>
            </w:tcMar>
            <w:hideMark/>
          </w:tcPr>
          <w:p w14:paraId="7E311F0F" w14:textId="77777777" w:rsidR="00466884" w:rsidRPr="00466884" w:rsidRDefault="00466884" w:rsidP="00466884">
            <w:pPr>
              <w:pStyle w:val="Body"/>
              <w:rPr>
                <w:rFonts w:ascii="Arial" w:hAnsi="Arial" w:cs="Arial"/>
                <w:lang w:val="en-IN"/>
              </w:rPr>
            </w:pPr>
            <w:r w:rsidRPr="00466884">
              <w:rPr>
                <w:rFonts w:ascii="Arial" w:hAnsi="Arial" w:cs="Arial"/>
                <w:lang w:val="en-IN"/>
              </w:rPr>
              <w:t>3</w:t>
            </w:r>
          </w:p>
        </w:tc>
        <w:tc>
          <w:tcPr>
            <w:tcW w:w="2747" w:type="dxa"/>
            <w:shd w:val="clear" w:color="auto" w:fill="auto"/>
            <w:tcMar>
              <w:top w:w="60" w:type="dxa"/>
              <w:left w:w="60" w:type="dxa"/>
              <w:bottom w:w="60" w:type="dxa"/>
              <w:right w:w="60" w:type="dxa"/>
            </w:tcMar>
            <w:hideMark/>
          </w:tcPr>
          <w:p w14:paraId="3D818427" w14:textId="77777777" w:rsidR="00466884" w:rsidRPr="00466884" w:rsidRDefault="00466884" w:rsidP="00466884">
            <w:pPr>
              <w:pStyle w:val="Body"/>
              <w:rPr>
                <w:rFonts w:ascii="Arial" w:hAnsi="Arial" w:cs="Arial"/>
                <w:lang w:val="en-IN"/>
              </w:rPr>
            </w:pPr>
            <w:r w:rsidRPr="00466884">
              <w:rPr>
                <w:rFonts w:ascii="Arial" w:hAnsi="Arial" w:cs="Arial"/>
                <w:lang w:val="en-IN"/>
              </w:rPr>
              <w:t>1</w:t>
            </w:r>
          </w:p>
        </w:tc>
      </w:tr>
      <w:tr w:rsidR="00466884" w:rsidRPr="00466884" w14:paraId="4D549F1C" w14:textId="77777777" w:rsidTr="00397F1D">
        <w:trPr>
          <w:trHeight w:val="587"/>
        </w:trPr>
        <w:tc>
          <w:tcPr>
            <w:tcW w:w="2747" w:type="dxa"/>
            <w:shd w:val="clear" w:color="auto" w:fill="auto"/>
            <w:tcMar>
              <w:top w:w="60" w:type="dxa"/>
              <w:left w:w="60" w:type="dxa"/>
              <w:bottom w:w="60" w:type="dxa"/>
              <w:right w:w="60" w:type="dxa"/>
            </w:tcMar>
            <w:hideMark/>
          </w:tcPr>
          <w:p w14:paraId="191592AE" w14:textId="629BC0F0" w:rsidR="00466884" w:rsidRPr="00466884" w:rsidRDefault="00466884" w:rsidP="00397F1D">
            <w:pPr>
              <w:pStyle w:val="Body"/>
              <w:jc w:val="left"/>
              <w:rPr>
                <w:rFonts w:ascii="Arial" w:hAnsi="Arial" w:cs="Arial"/>
                <w:lang w:val="en-IN"/>
              </w:rPr>
            </w:pPr>
            <w:r w:rsidRPr="00466884">
              <w:rPr>
                <w:rFonts w:ascii="Arial" w:hAnsi="Arial" w:cs="Arial"/>
                <w:lang w:val="en-IN"/>
              </w:rPr>
              <w:lastRenderedPageBreak/>
              <w:t>Infective non</w:t>
            </w:r>
            <w:r>
              <w:rPr>
                <w:rFonts w:ascii="Arial" w:hAnsi="Arial" w:cs="Arial"/>
                <w:lang w:val="en-IN"/>
              </w:rPr>
              <w:t>-</w:t>
            </w:r>
            <w:r w:rsidRPr="00466884">
              <w:rPr>
                <w:rFonts w:ascii="Arial" w:hAnsi="Arial" w:cs="Arial"/>
                <w:lang w:val="en-IN"/>
              </w:rPr>
              <w:t>union requires revision surgeries</w:t>
            </w:r>
          </w:p>
        </w:tc>
        <w:tc>
          <w:tcPr>
            <w:tcW w:w="2728" w:type="dxa"/>
            <w:shd w:val="clear" w:color="auto" w:fill="auto"/>
            <w:tcMar>
              <w:top w:w="60" w:type="dxa"/>
              <w:left w:w="60" w:type="dxa"/>
              <w:bottom w:w="60" w:type="dxa"/>
              <w:right w:w="60" w:type="dxa"/>
            </w:tcMar>
            <w:hideMark/>
          </w:tcPr>
          <w:p w14:paraId="6BA8EECE" w14:textId="77777777" w:rsidR="00466884" w:rsidRPr="00466884" w:rsidRDefault="00466884" w:rsidP="00466884">
            <w:pPr>
              <w:pStyle w:val="Body"/>
              <w:rPr>
                <w:rFonts w:ascii="Arial" w:hAnsi="Arial" w:cs="Arial"/>
                <w:lang w:val="en-IN"/>
              </w:rPr>
            </w:pPr>
            <w:r w:rsidRPr="00466884">
              <w:rPr>
                <w:rFonts w:ascii="Arial" w:hAnsi="Arial" w:cs="Arial"/>
                <w:lang w:val="en-IN"/>
              </w:rPr>
              <w:t>0</w:t>
            </w:r>
          </w:p>
        </w:tc>
        <w:tc>
          <w:tcPr>
            <w:tcW w:w="2747" w:type="dxa"/>
            <w:shd w:val="clear" w:color="auto" w:fill="auto"/>
            <w:tcMar>
              <w:top w:w="60" w:type="dxa"/>
              <w:left w:w="60" w:type="dxa"/>
              <w:bottom w:w="60" w:type="dxa"/>
              <w:right w:w="60" w:type="dxa"/>
            </w:tcMar>
            <w:hideMark/>
          </w:tcPr>
          <w:p w14:paraId="4ADE4D9F" w14:textId="77777777" w:rsidR="00466884" w:rsidRPr="00466884" w:rsidRDefault="00466884" w:rsidP="00466884">
            <w:pPr>
              <w:pStyle w:val="Body"/>
              <w:rPr>
                <w:rFonts w:ascii="Arial" w:hAnsi="Arial" w:cs="Arial"/>
                <w:lang w:val="en-IN"/>
              </w:rPr>
            </w:pPr>
            <w:r w:rsidRPr="00466884">
              <w:rPr>
                <w:rFonts w:ascii="Arial" w:hAnsi="Arial" w:cs="Arial"/>
                <w:lang w:val="en-IN"/>
              </w:rPr>
              <w:t>1</w:t>
            </w:r>
          </w:p>
        </w:tc>
      </w:tr>
      <w:tr w:rsidR="00466884" w:rsidRPr="00466884" w14:paraId="4AE42786" w14:textId="77777777" w:rsidTr="00397F1D">
        <w:trPr>
          <w:trHeight w:val="497"/>
        </w:trPr>
        <w:tc>
          <w:tcPr>
            <w:tcW w:w="2747" w:type="dxa"/>
            <w:shd w:val="clear" w:color="auto" w:fill="auto"/>
            <w:tcMar>
              <w:top w:w="60" w:type="dxa"/>
              <w:left w:w="60" w:type="dxa"/>
              <w:bottom w:w="60" w:type="dxa"/>
              <w:right w:w="60" w:type="dxa"/>
            </w:tcMar>
            <w:hideMark/>
          </w:tcPr>
          <w:p w14:paraId="4268C08D"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Post operative radial displacement</w:t>
            </w:r>
          </w:p>
        </w:tc>
        <w:tc>
          <w:tcPr>
            <w:tcW w:w="2728" w:type="dxa"/>
            <w:shd w:val="clear" w:color="auto" w:fill="auto"/>
            <w:tcMar>
              <w:top w:w="60" w:type="dxa"/>
              <w:left w:w="60" w:type="dxa"/>
              <w:bottom w:w="60" w:type="dxa"/>
              <w:right w:w="60" w:type="dxa"/>
            </w:tcMar>
            <w:hideMark/>
          </w:tcPr>
          <w:p w14:paraId="47AFB0B9" w14:textId="77777777" w:rsidR="00466884" w:rsidRPr="00466884" w:rsidRDefault="00466884" w:rsidP="00466884">
            <w:pPr>
              <w:pStyle w:val="Body"/>
              <w:rPr>
                <w:rFonts w:ascii="Arial" w:hAnsi="Arial" w:cs="Arial"/>
                <w:lang w:val="en-IN"/>
              </w:rPr>
            </w:pPr>
            <w:r w:rsidRPr="00466884">
              <w:rPr>
                <w:rFonts w:ascii="Arial" w:hAnsi="Arial" w:cs="Arial"/>
                <w:lang w:val="en-IN"/>
              </w:rPr>
              <w:t>3</w:t>
            </w:r>
          </w:p>
        </w:tc>
        <w:tc>
          <w:tcPr>
            <w:tcW w:w="2747" w:type="dxa"/>
            <w:shd w:val="clear" w:color="auto" w:fill="auto"/>
            <w:tcMar>
              <w:top w:w="60" w:type="dxa"/>
              <w:left w:w="60" w:type="dxa"/>
              <w:bottom w:w="60" w:type="dxa"/>
              <w:right w:w="60" w:type="dxa"/>
            </w:tcMar>
            <w:hideMark/>
          </w:tcPr>
          <w:p w14:paraId="3A1B7855" w14:textId="77777777" w:rsidR="00466884" w:rsidRPr="00466884" w:rsidRDefault="00466884" w:rsidP="00466884">
            <w:pPr>
              <w:pStyle w:val="Body"/>
              <w:rPr>
                <w:rFonts w:ascii="Arial" w:hAnsi="Arial" w:cs="Arial"/>
                <w:lang w:val="en-IN"/>
              </w:rPr>
            </w:pPr>
            <w:r w:rsidRPr="00466884">
              <w:rPr>
                <w:rFonts w:ascii="Arial" w:hAnsi="Arial" w:cs="Arial"/>
                <w:lang w:val="en-IN"/>
              </w:rPr>
              <w:t>1</w:t>
            </w:r>
          </w:p>
        </w:tc>
      </w:tr>
    </w:tbl>
    <w:p w14:paraId="114F5F61" w14:textId="28C0A03C" w:rsidR="00E053D0" w:rsidRPr="00466884" w:rsidRDefault="00466884" w:rsidP="00441B6F">
      <w:pPr>
        <w:pStyle w:val="Body"/>
        <w:spacing w:after="0"/>
        <w:rPr>
          <w:rFonts w:ascii="Arial" w:hAnsi="Arial" w:cs="Arial"/>
          <w:lang w:val="en-IN"/>
        </w:rPr>
      </w:pPr>
      <w:r w:rsidRPr="00466884">
        <w:rPr>
          <w:rFonts w:ascii="Arial" w:hAnsi="Arial" w:cs="Arial"/>
          <w:i/>
          <w:iCs/>
          <w:lang w:val="en-IN"/>
        </w:rPr>
        <w:t>Group I : Closed Reduction &amp; Internal fixation;  Group II : Open Reduction &amp; Internal fixation</w:t>
      </w:r>
    </w:p>
    <w:p w14:paraId="2D0AC556" w14:textId="77777777" w:rsidR="00790ADA" w:rsidRPr="00FB3A86" w:rsidRDefault="00790ADA" w:rsidP="00441B6F">
      <w:pPr>
        <w:pStyle w:val="Body"/>
        <w:spacing w:after="0"/>
        <w:rPr>
          <w:rFonts w:ascii="Arial" w:hAnsi="Arial" w:cs="Arial"/>
        </w:rPr>
      </w:pPr>
    </w:p>
    <w:p w14:paraId="2180BEF6" w14:textId="77777777" w:rsidR="00466884" w:rsidRPr="00466884" w:rsidRDefault="00466884" w:rsidP="00466884">
      <w:pPr>
        <w:spacing w:after="160"/>
        <w:rPr>
          <w:rFonts w:ascii="Arial" w:eastAsia="Calibri" w:hAnsi="Arial" w:cs="Arial"/>
          <w:b/>
          <w:bCs/>
          <w:kern w:val="2"/>
          <w:sz w:val="22"/>
          <w:szCs w:val="22"/>
          <w:u w:val="single"/>
          <w:lang w:val="en-IN"/>
        </w:rPr>
      </w:pPr>
      <w:r w:rsidRPr="00466884">
        <w:rPr>
          <w:rFonts w:ascii="Arial" w:eastAsia="Calibri" w:hAnsi="Arial" w:cs="Arial"/>
          <w:b/>
          <w:bCs/>
          <w:kern w:val="2"/>
          <w:sz w:val="22"/>
          <w:szCs w:val="22"/>
          <w:u w:val="single"/>
          <w:lang w:val="en-IN"/>
        </w:rPr>
        <w:t xml:space="preserve">Discussion </w:t>
      </w:r>
    </w:p>
    <w:p w14:paraId="632AA4A1" w14:textId="7DD4DE82"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 xml:space="preserve">The primary aim of this study was to determine whether preoperative radiological measurements—specifically displacement, angulation, and shortening—could predict cases where closed reduction might fail, necessitating open reduction, while ensuring comparable radiological and functional outcomes between both treatment groups. Distal radius fractures are among the most common fractures in children, accounting for 20–30% of all paediatric fractures [10]. Despite the high success rate of closed reduction and cast immobilization, previous studies have reported significant </w:t>
      </w:r>
      <w:proofErr w:type="spellStart"/>
      <w:r w:rsidRPr="00466884">
        <w:rPr>
          <w:rFonts w:ascii="Arial" w:eastAsia="Calibri" w:hAnsi="Arial" w:cs="Arial"/>
          <w:kern w:val="2"/>
          <w:lang w:val="en-IN"/>
        </w:rPr>
        <w:t>redisplacement</w:t>
      </w:r>
      <w:proofErr w:type="spellEnd"/>
      <w:r w:rsidRPr="00466884">
        <w:rPr>
          <w:rFonts w:ascii="Arial" w:eastAsia="Calibri" w:hAnsi="Arial" w:cs="Arial"/>
          <w:kern w:val="2"/>
          <w:lang w:val="en-IN"/>
        </w:rPr>
        <w:t xml:space="preserve"> rates, raising concerns about the need for more definitive stabilization methods.</w:t>
      </w:r>
    </w:p>
    <w:p w14:paraId="75FA9657" w14:textId="77777777" w:rsidR="00466884" w:rsidRPr="00466884" w:rsidRDefault="00466884" w:rsidP="00397F1D">
      <w:pPr>
        <w:spacing w:after="160"/>
        <w:jc w:val="both"/>
        <w:rPr>
          <w:rFonts w:ascii="Arial" w:eastAsia="Calibri" w:hAnsi="Arial" w:cs="Arial"/>
          <w:kern w:val="2"/>
          <w:lang w:val="en-IN"/>
        </w:rPr>
      </w:pPr>
      <w:proofErr w:type="spellStart"/>
      <w:r w:rsidRPr="00466884">
        <w:rPr>
          <w:rFonts w:ascii="Arial" w:eastAsia="Calibri" w:hAnsi="Arial" w:cs="Arial"/>
          <w:kern w:val="2"/>
          <w:lang w:val="en-IN"/>
        </w:rPr>
        <w:t>Nietosvaara</w:t>
      </w:r>
      <w:proofErr w:type="spellEnd"/>
      <w:r w:rsidRPr="00466884">
        <w:rPr>
          <w:rFonts w:ascii="Arial" w:eastAsia="Calibri" w:hAnsi="Arial" w:cs="Arial"/>
          <w:kern w:val="2"/>
          <w:lang w:val="en-IN"/>
        </w:rPr>
        <w:t xml:space="preserve"> et al. reported a </w:t>
      </w:r>
      <w:proofErr w:type="spellStart"/>
      <w:r w:rsidRPr="00466884">
        <w:rPr>
          <w:rFonts w:ascii="Arial" w:eastAsia="Calibri" w:hAnsi="Arial" w:cs="Arial"/>
          <w:kern w:val="2"/>
          <w:lang w:val="en-IN"/>
        </w:rPr>
        <w:t>redisplacement</w:t>
      </w:r>
      <w:proofErr w:type="spellEnd"/>
      <w:r w:rsidRPr="00466884">
        <w:rPr>
          <w:rFonts w:ascii="Arial" w:eastAsia="Calibri" w:hAnsi="Arial" w:cs="Arial"/>
          <w:kern w:val="2"/>
          <w:lang w:val="en-IN"/>
        </w:rPr>
        <w:t xml:space="preserve"> rate of 48% in displaced distal radius fractures treated with closed reduction and casting, often necessitating additional stabilization with K-wires [11]. Similarly, Voto et al. found that 7% of 1,321 patients required further intervention due to inadequate initial reduction, poor cast </w:t>
      </w:r>
      <w:proofErr w:type="spellStart"/>
      <w:r w:rsidRPr="00466884">
        <w:rPr>
          <w:rFonts w:ascii="Arial" w:eastAsia="Calibri" w:hAnsi="Arial" w:cs="Arial"/>
          <w:kern w:val="2"/>
          <w:lang w:val="en-IN"/>
        </w:rPr>
        <w:t>molding</w:t>
      </w:r>
      <w:proofErr w:type="spellEnd"/>
      <w:r w:rsidRPr="00466884">
        <w:rPr>
          <w:rFonts w:ascii="Arial" w:eastAsia="Calibri" w:hAnsi="Arial" w:cs="Arial"/>
          <w:kern w:val="2"/>
          <w:lang w:val="en-IN"/>
        </w:rPr>
        <w:t xml:space="preserve">, or loosening of the cast [12]. These studies highlight the importance of identifying risk factors preoperatively to minimize </w:t>
      </w:r>
      <w:proofErr w:type="spellStart"/>
      <w:r w:rsidRPr="00466884">
        <w:rPr>
          <w:rFonts w:ascii="Arial" w:eastAsia="Calibri" w:hAnsi="Arial" w:cs="Arial"/>
          <w:kern w:val="2"/>
          <w:lang w:val="en-IN"/>
        </w:rPr>
        <w:t>redisplacement</w:t>
      </w:r>
      <w:proofErr w:type="spellEnd"/>
      <w:r w:rsidRPr="00466884">
        <w:rPr>
          <w:rFonts w:ascii="Arial" w:eastAsia="Calibri" w:hAnsi="Arial" w:cs="Arial"/>
          <w:kern w:val="2"/>
          <w:lang w:val="en-IN"/>
        </w:rPr>
        <w:t xml:space="preserve"> and avoid multiple surgical interventions.</w:t>
      </w:r>
    </w:p>
    <w:p w14:paraId="2966905A" w14:textId="77F1B358"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 xml:space="preserve">Conversely, Crawford et al. demonstrated that certain paediatric distal radius fractures could be successfully managed with cast application alone, without formal reduction or anaesthesia. However, this approach was only applied to minimally displaced fractures (&lt;100% displacement) [13]. For more severely displaced fractures, failure of closed reduction is often attributed to factors such as soft tissue interposition, inadequate stability, and poor initial reduction. In our study, the </w:t>
      </w:r>
      <w:proofErr w:type="spellStart"/>
      <w:r w:rsidRPr="00466884">
        <w:rPr>
          <w:rFonts w:ascii="Arial" w:eastAsia="Calibri" w:hAnsi="Arial" w:cs="Arial"/>
          <w:kern w:val="2"/>
          <w:lang w:val="en-IN"/>
        </w:rPr>
        <w:t>redisplacement</w:t>
      </w:r>
      <w:proofErr w:type="spellEnd"/>
      <w:r w:rsidRPr="00466884">
        <w:rPr>
          <w:rFonts w:ascii="Arial" w:eastAsia="Calibri" w:hAnsi="Arial" w:cs="Arial"/>
          <w:kern w:val="2"/>
          <w:lang w:val="en-IN"/>
        </w:rPr>
        <w:t xml:space="preserve"> rate in Group I was 21%, which was lower than that reported in previous studies, and none of these cases required revision surgery. However, in Group II, one patient developed an infection that necessitated revision surgery and prolonged antibiotic therapy, although eventual fracture union was achieved within four months postoperatively.</w:t>
      </w:r>
    </w:p>
    <w:p w14:paraId="5EBC9334" w14:textId="77777777"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 xml:space="preserve">The findings of this study align with those of McLauchlan et al, who demonstrated the superiority of percutaneous K-wire fixation in maintaining fracture alignment compared to closed reduction and casting alone [14]. While their randomized controlled trial found a significant risk of </w:t>
      </w:r>
      <w:proofErr w:type="spellStart"/>
      <w:r w:rsidRPr="00466884">
        <w:rPr>
          <w:rFonts w:ascii="Arial" w:eastAsia="Calibri" w:hAnsi="Arial" w:cs="Arial"/>
          <w:kern w:val="2"/>
          <w:lang w:val="en-IN"/>
        </w:rPr>
        <w:t>redisplacement</w:t>
      </w:r>
      <w:proofErr w:type="spellEnd"/>
      <w:r w:rsidRPr="00466884">
        <w:rPr>
          <w:rFonts w:ascii="Arial" w:eastAsia="Calibri" w:hAnsi="Arial" w:cs="Arial"/>
          <w:kern w:val="2"/>
          <w:lang w:val="en-IN"/>
        </w:rPr>
        <w:t xml:space="preserve"> in conservatively managed fractures, our study similarly observed a 21% </w:t>
      </w:r>
      <w:proofErr w:type="spellStart"/>
      <w:r w:rsidRPr="00466884">
        <w:rPr>
          <w:rFonts w:ascii="Arial" w:eastAsia="Calibri" w:hAnsi="Arial" w:cs="Arial"/>
          <w:kern w:val="2"/>
          <w:lang w:val="en-IN"/>
        </w:rPr>
        <w:t>redisplacement</w:t>
      </w:r>
      <w:proofErr w:type="spellEnd"/>
      <w:r w:rsidRPr="00466884">
        <w:rPr>
          <w:rFonts w:ascii="Arial" w:eastAsia="Calibri" w:hAnsi="Arial" w:cs="Arial"/>
          <w:kern w:val="2"/>
          <w:lang w:val="en-IN"/>
        </w:rPr>
        <w:t xml:space="preserve"> rate in the closed reduction group. However, our results highlight those preoperative radiological parameters, such as severe displacement and radial shortening, can help predict cases requiring open reduction, potentially reducing failed closed reduction attempts. Although both studies reported good functional outcomes, our study noted higher patient satisfaction when implants were buried subcutaneously, minimizing skin-related complications. These findings support the selective use of K-wire fixation while emphasizing the importance of preoperative assessment in optimizing treatment decisions.</w:t>
      </w:r>
    </w:p>
    <w:p w14:paraId="036808D0" w14:textId="77777777"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 xml:space="preserve">These findings emphasize that preoperative assessment of fracture characteristics can guide treatment decisions and help predict the likelihood of successful closed reduction. Severe initial displacement, significant radial shortening, and high dorsal angulation were indicators of potential closed reduction failure, necessitating open reduction and internal </w:t>
      </w:r>
      <w:r w:rsidRPr="00466884">
        <w:rPr>
          <w:rFonts w:ascii="Arial" w:eastAsia="Calibri" w:hAnsi="Arial" w:cs="Arial"/>
          <w:kern w:val="2"/>
          <w:lang w:val="en-IN"/>
        </w:rPr>
        <w:lastRenderedPageBreak/>
        <w:t>fixation. This approach not only prevents multiple failed attempts at closed reduction but also minimizes complications associated with inadequate stabilization.</w:t>
      </w:r>
    </w:p>
    <w:p w14:paraId="4926BBA6" w14:textId="77777777"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However, despite the promising insights gained from this study, several limitations must be acknowledged. The retrospective nature of the study restricts the standardization of data collection and introduces potential selection bias. Additionally, the variability in fixation methods—K-wire fixation, TENS nailing, or plating—could have influenced the outcomes. A prospective study with a standardized protocol, including clear criteria for intervention, choice of fixation, and re-intervention guidelines, would provide a more definitive understanding of the optimal management strategy for these fractures.</w:t>
      </w:r>
    </w:p>
    <w:p w14:paraId="18E67B04" w14:textId="77777777" w:rsidR="00466884" w:rsidRDefault="00466884" w:rsidP="00397F1D">
      <w:pPr>
        <w:pStyle w:val="ConcHead"/>
        <w:spacing w:after="0"/>
        <w:jc w:val="both"/>
        <w:rPr>
          <w:rFonts w:ascii="Arial" w:hAnsi="Arial" w:cs="Arial"/>
        </w:rPr>
      </w:pPr>
    </w:p>
    <w:p w14:paraId="11413775" w14:textId="359464A9" w:rsidR="00B01FCD" w:rsidRDefault="00000F8F" w:rsidP="00397F1D">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3E2262" w14:textId="77777777" w:rsidR="00466884" w:rsidRDefault="00466884" w:rsidP="00397F1D">
      <w:pPr>
        <w:pStyle w:val="ConcHead"/>
        <w:spacing w:after="0"/>
        <w:jc w:val="both"/>
        <w:rPr>
          <w:rFonts w:ascii="Arial" w:hAnsi="Arial" w:cs="Arial"/>
        </w:rPr>
      </w:pPr>
    </w:p>
    <w:p w14:paraId="1E5AB43D" w14:textId="3EA4AC1C"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This study highlights the significance of preoperative radiological measurements in guiding the treatment of paediatric distal radius fractures. Severe displacement, marked radial shortening, and high dorsal angulation were strong predictors of closed reduction failure, necessitating open reduction and internal fixation. While both treatment groups demonstrated good functional outcomes, patients who underwent open reduction had comparable results to those treated with closed reduction without requiring multiple interventions. Identifying cases that require open reduction at the outset can help reduce complications, improve patient satisfaction, and optimize surgical outcomes.</w:t>
      </w:r>
    </w:p>
    <w:p w14:paraId="0DF9345C" w14:textId="14DD705F" w:rsidR="00790ADA" w:rsidRPr="00397F1D"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 xml:space="preserve">Despite ongoing debate regarding the best management approach for paediatric distal radius fractures, this study supports the use of preoperative quantitative assessment as a tool to guide treatment decisions. Future research should focus on establishing standardized protocols for intervention, fixation techniques, and long-term functional outcomes to further </w:t>
      </w:r>
      <w:r w:rsidRPr="00397F1D">
        <w:rPr>
          <w:rFonts w:ascii="Arial" w:eastAsia="Calibri" w:hAnsi="Arial" w:cs="Arial"/>
          <w:kern w:val="2"/>
          <w:lang w:val="en-IN"/>
        </w:rPr>
        <w:t>refine the management of these common paediatric fractures.</w:t>
      </w:r>
    </w:p>
    <w:p w14:paraId="24BC8CC7" w14:textId="77777777" w:rsidR="00790ADA" w:rsidRPr="00FB3A86" w:rsidRDefault="00790ADA" w:rsidP="00441B6F">
      <w:pPr>
        <w:pStyle w:val="Body"/>
        <w:spacing w:after="0"/>
        <w:rPr>
          <w:rFonts w:ascii="Arial" w:hAnsi="Arial" w:cs="Arial"/>
        </w:rPr>
      </w:pPr>
    </w:p>
    <w:p w14:paraId="2A4112CC" w14:textId="77777777" w:rsidR="002B685A" w:rsidRDefault="002B685A" w:rsidP="00441B6F">
      <w:pPr>
        <w:pStyle w:val="ReferHead"/>
        <w:spacing w:after="0"/>
        <w:jc w:val="both"/>
        <w:rPr>
          <w:rFonts w:ascii="Arial" w:hAnsi="Arial" w:cs="Arial"/>
          <w:b w:val="0"/>
          <w:caps w:val="0"/>
          <w:sz w:val="20"/>
        </w:rPr>
      </w:pPr>
    </w:p>
    <w:p w14:paraId="1D7ADF19" w14:textId="36EFF2F4"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DCD8466" w14:textId="77777777" w:rsidR="002B685A" w:rsidRPr="002B685A" w:rsidRDefault="002B685A" w:rsidP="00441B6F">
      <w:pPr>
        <w:pStyle w:val="ReferHead"/>
        <w:spacing w:after="0"/>
        <w:jc w:val="both"/>
        <w:rPr>
          <w:rFonts w:ascii="Arial" w:hAnsi="Arial" w:cs="Arial"/>
          <w:bCs/>
        </w:rPr>
      </w:pPr>
    </w:p>
    <w:p w14:paraId="7F031753" w14:textId="1C7790C7" w:rsidR="001A29D8" w:rsidRPr="004A2F66" w:rsidRDefault="004A2F66" w:rsidP="00441B6F">
      <w:pPr>
        <w:pStyle w:val="ReferHead"/>
        <w:spacing w:after="0"/>
        <w:jc w:val="both"/>
        <w:rPr>
          <w:rFonts w:ascii="Arial" w:hAnsi="Arial" w:cs="Arial"/>
          <w:b w:val="0"/>
          <w:caps w:val="0"/>
          <w:sz w:val="20"/>
        </w:rPr>
      </w:pPr>
      <w:r w:rsidRPr="004A2F66">
        <w:rPr>
          <w:rFonts w:ascii="Arial" w:hAnsi="Arial" w:cs="Arial"/>
          <w:b w:val="0"/>
          <w:caps w:val="0"/>
          <w:sz w:val="20"/>
        </w:rPr>
        <w:t xml:space="preserve">The author </w:t>
      </w:r>
      <w:r w:rsidR="001A29D8" w:rsidRPr="004A2F66">
        <w:rPr>
          <w:rFonts w:ascii="Arial" w:hAnsi="Arial" w:cs="Arial"/>
          <w:b w:val="0"/>
          <w:caps w:val="0"/>
          <w:sz w:val="20"/>
        </w:rPr>
        <w:t>declare</w:t>
      </w:r>
      <w:r w:rsidRPr="004A2F66">
        <w:rPr>
          <w:rFonts w:ascii="Arial" w:hAnsi="Arial" w:cs="Arial"/>
          <w:b w:val="0"/>
          <w:caps w:val="0"/>
          <w:sz w:val="20"/>
        </w:rPr>
        <w:t>s</w:t>
      </w:r>
      <w:r w:rsidR="001A29D8" w:rsidRPr="004A2F66">
        <w:rPr>
          <w:rFonts w:ascii="Arial" w:hAnsi="Arial" w:cs="Arial"/>
          <w:b w:val="0"/>
          <w:caps w:val="0"/>
          <w:sz w:val="20"/>
        </w:rPr>
        <w:t xml:space="preserv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41E16B4" w14:textId="77777777" w:rsidR="005C784C" w:rsidRDefault="005C784C" w:rsidP="00441B6F">
      <w:pPr>
        <w:pStyle w:val="ReferHead"/>
        <w:spacing w:after="0"/>
        <w:jc w:val="both"/>
        <w:rPr>
          <w:rFonts w:ascii="Arial" w:hAnsi="Arial" w:cs="Arial"/>
          <w:b w:val="0"/>
          <w:caps w:val="0"/>
          <w:sz w:val="20"/>
        </w:rPr>
      </w:pPr>
    </w:p>
    <w:p w14:paraId="206017B7" w14:textId="23535A1B" w:rsidR="005C784C" w:rsidRPr="002B685A" w:rsidRDefault="005C784C" w:rsidP="00441B6F">
      <w:pPr>
        <w:pStyle w:val="ReferHead"/>
        <w:spacing w:after="0"/>
        <w:jc w:val="both"/>
        <w:rPr>
          <w:rFonts w:ascii="Arial" w:hAnsi="Arial" w:cs="Arial"/>
          <w:bCs/>
        </w:rPr>
      </w:pPr>
      <w:r>
        <w:rPr>
          <w:rFonts w:ascii="Arial" w:hAnsi="Arial" w:cs="Arial"/>
          <w:bCs/>
        </w:rPr>
        <w:t xml:space="preserve">Ethical approval </w:t>
      </w:r>
    </w:p>
    <w:p w14:paraId="6D6FB7EA" w14:textId="77777777" w:rsidR="00CD6856" w:rsidRDefault="00CD6856" w:rsidP="00441B6F">
      <w:pPr>
        <w:pStyle w:val="ReferHead"/>
        <w:spacing w:after="0"/>
        <w:jc w:val="both"/>
        <w:rPr>
          <w:rFonts w:ascii="Arial" w:hAnsi="Arial" w:cs="Arial"/>
          <w:b w:val="0"/>
          <w:caps w:val="0"/>
          <w:sz w:val="20"/>
        </w:rPr>
      </w:pPr>
    </w:p>
    <w:p w14:paraId="71EF828B" w14:textId="1B1E0CD2" w:rsidR="0041027F" w:rsidRPr="004A2F66" w:rsidRDefault="008671C6" w:rsidP="00441B6F">
      <w:pPr>
        <w:pStyle w:val="ReferHead"/>
        <w:spacing w:after="0"/>
        <w:jc w:val="both"/>
        <w:rPr>
          <w:rFonts w:ascii="Arial" w:hAnsi="Arial" w:cs="Arial"/>
          <w:b w:val="0"/>
          <w:caps w:val="0"/>
          <w:sz w:val="20"/>
        </w:rPr>
      </w:pPr>
      <w:r w:rsidRPr="004A2F66">
        <w:rPr>
          <w:rFonts w:ascii="Arial" w:hAnsi="Arial" w:cs="Arial"/>
          <w:b w:val="0"/>
          <w:caps w:val="0"/>
          <w:sz w:val="20"/>
        </w:rPr>
        <w:t xml:space="preserve">All authors hereby declare that </w:t>
      </w:r>
      <w:r w:rsidR="0041027F" w:rsidRPr="004A2F66">
        <w:rPr>
          <w:rFonts w:ascii="Arial" w:hAnsi="Arial" w:cs="Arial"/>
          <w:b w:val="0"/>
          <w:caps w:val="0"/>
          <w:sz w:val="20"/>
        </w:rPr>
        <w:t>"Principles of laboratory animal care" (NIH publication No. 85-23, revised 1985) were followed, as well as specific national laws where applicable.</w:t>
      </w:r>
      <w:r w:rsidRPr="004A2F66">
        <w:rPr>
          <w:rFonts w:ascii="Arial" w:hAnsi="Arial" w:cs="Arial"/>
          <w:b w:val="0"/>
          <w:caps w:val="0"/>
          <w:sz w:val="20"/>
        </w:rPr>
        <w:t xml:space="preserve"> All experiments have been examined and approved by the appropriate ethics committee</w:t>
      </w:r>
      <w:r w:rsidR="004A2F66" w:rsidRPr="004A2F66">
        <w:rPr>
          <w:rFonts w:ascii="Arial" w:hAnsi="Arial" w:cs="Arial"/>
          <w:b w:val="0"/>
          <w:caps w:val="0"/>
          <w:sz w:val="20"/>
        </w:rPr>
        <w:t>.</w:t>
      </w:r>
    </w:p>
    <w:p w14:paraId="0C6FF620" w14:textId="77777777" w:rsidR="00CD6856" w:rsidRDefault="00CD6856" w:rsidP="00441B6F">
      <w:pPr>
        <w:pStyle w:val="ReferHead"/>
        <w:spacing w:after="0"/>
        <w:jc w:val="both"/>
        <w:rPr>
          <w:rFonts w:ascii="Arial" w:hAnsi="Arial" w:cs="Arial"/>
          <w:b w:val="0"/>
          <w:caps w:val="0"/>
          <w:sz w:val="20"/>
        </w:rPr>
      </w:pPr>
    </w:p>
    <w:p w14:paraId="01027227" w14:textId="3FB47831" w:rsidR="00CD6856" w:rsidRDefault="004A2F66" w:rsidP="00441B6F">
      <w:pPr>
        <w:pStyle w:val="ReferHead"/>
        <w:spacing w:after="0"/>
        <w:jc w:val="both"/>
        <w:rPr>
          <w:rFonts w:ascii="Arial" w:hAnsi="Arial" w:cs="Arial"/>
          <w:b w:val="0"/>
          <w:caps w:val="0"/>
          <w:sz w:val="20"/>
        </w:rPr>
      </w:pPr>
      <w:r>
        <w:rPr>
          <w:rFonts w:ascii="Arial" w:hAnsi="Arial" w:cs="Arial"/>
          <w:b w:val="0"/>
          <w:caps w:val="0"/>
          <w:sz w:val="20"/>
        </w:rPr>
        <w:t>Ethical approval was obtained from the</w:t>
      </w:r>
      <w:r w:rsidR="00CD6856" w:rsidRPr="00CD6856">
        <w:rPr>
          <w:rFonts w:ascii="Arial" w:hAnsi="Arial" w:cs="Arial"/>
          <w:b w:val="0"/>
          <w:caps w:val="0"/>
          <w:sz w:val="20"/>
        </w:rPr>
        <w:t xml:space="preserve"> Institutional Review Board (IRB) </w:t>
      </w:r>
      <w:r>
        <w:rPr>
          <w:rFonts w:ascii="Arial" w:hAnsi="Arial" w:cs="Arial"/>
          <w:b w:val="0"/>
          <w:caps w:val="0"/>
          <w:sz w:val="20"/>
        </w:rPr>
        <w:t xml:space="preserve">of </w:t>
      </w:r>
      <w:proofErr w:type="spellStart"/>
      <w:r>
        <w:rPr>
          <w:rFonts w:ascii="Arial" w:hAnsi="Arial" w:cs="Arial"/>
          <w:b w:val="0"/>
          <w:caps w:val="0"/>
          <w:sz w:val="20"/>
        </w:rPr>
        <w:t>Kauvery</w:t>
      </w:r>
      <w:proofErr w:type="spellEnd"/>
      <w:r>
        <w:rPr>
          <w:rFonts w:ascii="Arial" w:hAnsi="Arial" w:cs="Arial"/>
          <w:b w:val="0"/>
          <w:caps w:val="0"/>
          <w:sz w:val="20"/>
        </w:rPr>
        <w:t xml:space="preserve"> Hospital, Radial Road for the conduction of this study.</w:t>
      </w:r>
    </w:p>
    <w:p w14:paraId="30B703FC" w14:textId="77777777" w:rsidR="004A2F66" w:rsidRDefault="004A2F66" w:rsidP="00441B6F">
      <w:pPr>
        <w:pStyle w:val="ReferHead"/>
        <w:spacing w:after="0"/>
        <w:jc w:val="both"/>
        <w:rPr>
          <w:rFonts w:ascii="Arial" w:hAnsi="Arial" w:cs="Arial"/>
          <w:b w:val="0"/>
          <w:caps w:val="0"/>
          <w:sz w:val="20"/>
        </w:rPr>
      </w:pPr>
    </w:p>
    <w:p w14:paraId="602A2E3D" w14:textId="087FFA6E" w:rsidR="00B01FCD" w:rsidRDefault="00B01FCD" w:rsidP="00441B6F">
      <w:pPr>
        <w:pStyle w:val="ReferHead"/>
        <w:spacing w:after="0"/>
        <w:jc w:val="both"/>
        <w:rPr>
          <w:rFonts w:ascii="Arial" w:hAnsi="Arial" w:cs="Arial"/>
        </w:rPr>
      </w:pPr>
      <w:r w:rsidRPr="00FB3A86">
        <w:rPr>
          <w:rFonts w:ascii="Arial" w:hAnsi="Arial" w:cs="Arial"/>
        </w:rPr>
        <w:t>References</w:t>
      </w:r>
    </w:p>
    <w:p w14:paraId="550B88C9" w14:textId="77777777" w:rsidR="00441B6F" w:rsidRDefault="00441B6F" w:rsidP="00441B6F">
      <w:pPr>
        <w:pStyle w:val="Body"/>
        <w:spacing w:after="0"/>
        <w:jc w:val="left"/>
      </w:pPr>
    </w:p>
    <w:p w14:paraId="368B722B" w14:textId="77777777" w:rsidR="00441B6F" w:rsidRDefault="00441B6F" w:rsidP="00441B6F">
      <w:pPr>
        <w:pStyle w:val="Body"/>
        <w:spacing w:after="0"/>
        <w:jc w:val="left"/>
        <w:rPr>
          <w:rFonts w:ascii="Arial" w:hAnsi="Arial" w:cs="Arial"/>
        </w:rPr>
      </w:pPr>
    </w:p>
    <w:p w14:paraId="126DD2A1"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Cheng JC, Shen WY. Limb fracture pattern in different </w:t>
      </w:r>
      <w:proofErr w:type="spellStart"/>
      <w:r w:rsidRPr="00397F1D">
        <w:rPr>
          <w:rFonts w:ascii="Arial" w:hAnsi="Arial" w:cs="Arial"/>
          <w:sz w:val="20"/>
          <w:szCs w:val="20"/>
        </w:rPr>
        <w:t>pediatric</w:t>
      </w:r>
      <w:proofErr w:type="spellEnd"/>
      <w:r w:rsidRPr="00397F1D">
        <w:rPr>
          <w:rFonts w:ascii="Arial" w:hAnsi="Arial" w:cs="Arial"/>
          <w:sz w:val="20"/>
          <w:szCs w:val="20"/>
        </w:rPr>
        <w:t xml:space="preserve"> age groups: a study of 3,350 children. J </w:t>
      </w:r>
      <w:proofErr w:type="spellStart"/>
      <w:r w:rsidRPr="00397F1D">
        <w:rPr>
          <w:rFonts w:ascii="Arial" w:hAnsi="Arial" w:cs="Arial"/>
          <w:sz w:val="20"/>
          <w:szCs w:val="20"/>
        </w:rPr>
        <w:t>Orthop</w:t>
      </w:r>
      <w:proofErr w:type="spellEnd"/>
      <w:r w:rsidRPr="00397F1D">
        <w:rPr>
          <w:rFonts w:ascii="Arial" w:hAnsi="Arial" w:cs="Arial"/>
          <w:sz w:val="20"/>
          <w:szCs w:val="20"/>
        </w:rPr>
        <w:t xml:space="preserve"> Trauma. 1993;7(1):15-22.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10.1097/00005131-199302000-00004. </w:t>
      </w:r>
    </w:p>
    <w:p w14:paraId="1A362CBA"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lastRenderedPageBreak/>
        <w:t xml:space="preserve">Jordan RW, </w:t>
      </w:r>
      <w:proofErr w:type="spellStart"/>
      <w:r w:rsidRPr="00397F1D">
        <w:rPr>
          <w:rFonts w:ascii="Arial" w:hAnsi="Arial" w:cs="Arial"/>
          <w:sz w:val="20"/>
          <w:szCs w:val="20"/>
        </w:rPr>
        <w:t>Westacott</w:t>
      </w:r>
      <w:proofErr w:type="spellEnd"/>
      <w:r w:rsidRPr="00397F1D">
        <w:rPr>
          <w:rFonts w:ascii="Arial" w:hAnsi="Arial" w:cs="Arial"/>
          <w:sz w:val="20"/>
          <w:szCs w:val="20"/>
        </w:rPr>
        <w:t xml:space="preserve"> DJ. Displaced paediatric distal radius fractures--when should we use percutaneous wires? Injury. 2012 Jun;43(6):908-11.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10.1016/j.injury.2012.01.006. </w:t>
      </w:r>
      <w:proofErr w:type="spellStart"/>
      <w:r w:rsidRPr="00397F1D">
        <w:rPr>
          <w:rFonts w:ascii="Arial" w:hAnsi="Arial" w:cs="Arial"/>
          <w:sz w:val="20"/>
          <w:szCs w:val="20"/>
        </w:rPr>
        <w:t>Epub</w:t>
      </w:r>
      <w:proofErr w:type="spellEnd"/>
      <w:r w:rsidRPr="00397F1D">
        <w:rPr>
          <w:rFonts w:ascii="Arial" w:hAnsi="Arial" w:cs="Arial"/>
          <w:sz w:val="20"/>
          <w:szCs w:val="20"/>
        </w:rPr>
        <w:t xml:space="preserve"> 2012 Feb 2. </w:t>
      </w:r>
    </w:p>
    <w:p w14:paraId="2B5EA4ED" w14:textId="77777777" w:rsidR="00397F1D" w:rsidRPr="00397F1D" w:rsidRDefault="00397F1D" w:rsidP="00397F1D">
      <w:pPr>
        <w:pStyle w:val="ListParagraph"/>
        <w:numPr>
          <w:ilvl w:val="0"/>
          <w:numId w:val="31"/>
        </w:numPr>
        <w:rPr>
          <w:rFonts w:ascii="Arial" w:hAnsi="Arial" w:cs="Arial"/>
          <w:sz w:val="20"/>
          <w:szCs w:val="20"/>
        </w:rPr>
      </w:pPr>
      <w:proofErr w:type="spellStart"/>
      <w:r w:rsidRPr="00397F1D">
        <w:rPr>
          <w:rFonts w:ascii="Arial" w:hAnsi="Arial" w:cs="Arial"/>
          <w:sz w:val="20"/>
          <w:szCs w:val="20"/>
        </w:rPr>
        <w:t>Alemdaroğlu</w:t>
      </w:r>
      <w:proofErr w:type="spellEnd"/>
      <w:r w:rsidRPr="00397F1D">
        <w:rPr>
          <w:rFonts w:ascii="Arial" w:hAnsi="Arial" w:cs="Arial"/>
          <w:sz w:val="20"/>
          <w:szCs w:val="20"/>
        </w:rPr>
        <w:t xml:space="preserve"> KB, </w:t>
      </w:r>
      <w:proofErr w:type="spellStart"/>
      <w:r w:rsidRPr="00397F1D">
        <w:rPr>
          <w:rFonts w:ascii="Arial" w:hAnsi="Arial" w:cs="Arial"/>
          <w:sz w:val="20"/>
          <w:szCs w:val="20"/>
        </w:rPr>
        <w:t>Iltar</w:t>
      </w:r>
      <w:proofErr w:type="spellEnd"/>
      <w:r w:rsidRPr="00397F1D">
        <w:rPr>
          <w:rFonts w:ascii="Arial" w:hAnsi="Arial" w:cs="Arial"/>
          <w:sz w:val="20"/>
          <w:szCs w:val="20"/>
        </w:rPr>
        <w:t xml:space="preserve"> S, Cimen O, Uysal M, Alagöz E, </w:t>
      </w:r>
      <w:proofErr w:type="spellStart"/>
      <w:r w:rsidRPr="00397F1D">
        <w:rPr>
          <w:rFonts w:ascii="Arial" w:hAnsi="Arial" w:cs="Arial"/>
          <w:sz w:val="20"/>
          <w:szCs w:val="20"/>
        </w:rPr>
        <w:t>Atlihan</w:t>
      </w:r>
      <w:proofErr w:type="spellEnd"/>
      <w:r w:rsidRPr="00397F1D">
        <w:rPr>
          <w:rFonts w:ascii="Arial" w:hAnsi="Arial" w:cs="Arial"/>
          <w:sz w:val="20"/>
          <w:szCs w:val="20"/>
        </w:rPr>
        <w:t xml:space="preserve"> D. Risk factors in </w:t>
      </w:r>
      <w:proofErr w:type="spellStart"/>
      <w:r w:rsidRPr="00397F1D">
        <w:rPr>
          <w:rFonts w:ascii="Arial" w:hAnsi="Arial" w:cs="Arial"/>
          <w:sz w:val="20"/>
          <w:szCs w:val="20"/>
        </w:rPr>
        <w:t>redisplacement</w:t>
      </w:r>
      <w:proofErr w:type="spellEnd"/>
      <w:r w:rsidRPr="00397F1D">
        <w:rPr>
          <w:rFonts w:ascii="Arial" w:hAnsi="Arial" w:cs="Arial"/>
          <w:sz w:val="20"/>
          <w:szCs w:val="20"/>
        </w:rPr>
        <w:t xml:space="preserve"> of distal radial fractures in children. J Bone Joint </w:t>
      </w:r>
      <w:proofErr w:type="spellStart"/>
      <w:r w:rsidRPr="00397F1D">
        <w:rPr>
          <w:rFonts w:ascii="Arial" w:hAnsi="Arial" w:cs="Arial"/>
          <w:sz w:val="20"/>
          <w:szCs w:val="20"/>
        </w:rPr>
        <w:t>Surg</w:t>
      </w:r>
      <w:proofErr w:type="spellEnd"/>
      <w:r w:rsidRPr="00397F1D">
        <w:rPr>
          <w:rFonts w:ascii="Arial" w:hAnsi="Arial" w:cs="Arial"/>
          <w:sz w:val="20"/>
          <w:szCs w:val="20"/>
        </w:rPr>
        <w:t xml:space="preserve"> Am. 2008 Jun;90(6):1224-30.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10.2106/JBJS.G.00624. </w:t>
      </w:r>
    </w:p>
    <w:p w14:paraId="68E9EB44" w14:textId="77777777" w:rsidR="00397F1D" w:rsidRPr="00397F1D" w:rsidRDefault="00397F1D" w:rsidP="00397F1D">
      <w:pPr>
        <w:pStyle w:val="ListParagraph"/>
        <w:numPr>
          <w:ilvl w:val="0"/>
          <w:numId w:val="31"/>
        </w:numPr>
        <w:rPr>
          <w:rFonts w:ascii="Arial" w:hAnsi="Arial" w:cs="Arial"/>
          <w:sz w:val="20"/>
          <w:szCs w:val="20"/>
        </w:rPr>
      </w:pPr>
      <w:proofErr w:type="spellStart"/>
      <w:r w:rsidRPr="00397F1D">
        <w:rPr>
          <w:rFonts w:ascii="Arial" w:hAnsi="Arial" w:cs="Arial"/>
          <w:sz w:val="20"/>
          <w:szCs w:val="20"/>
        </w:rPr>
        <w:t>Kamiloski</w:t>
      </w:r>
      <w:proofErr w:type="spellEnd"/>
      <w:r w:rsidRPr="00397F1D">
        <w:rPr>
          <w:rFonts w:ascii="Arial" w:hAnsi="Arial" w:cs="Arial"/>
          <w:sz w:val="20"/>
          <w:szCs w:val="20"/>
        </w:rPr>
        <w:t xml:space="preserve"> M, </w:t>
      </w:r>
      <w:proofErr w:type="spellStart"/>
      <w:r w:rsidRPr="00397F1D">
        <w:rPr>
          <w:rFonts w:ascii="Arial" w:hAnsi="Arial" w:cs="Arial"/>
          <w:sz w:val="20"/>
          <w:szCs w:val="20"/>
        </w:rPr>
        <w:t>Todorovik</w:t>
      </w:r>
      <w:proofErr w:type="spellEnd"/>
      <w:r w:rsidRPr="00397F1D">
        <w:rPr>
          <w:rFonts w:ascii="Arial" w:hAnsi="Arial" w:cs="Arial"/>
          <w:sz w:val="20"/>
          <w:szCs w:val="20"/>
        </w:rPr>
        <w:t xml:space="preserve"> L, </w:t>
      </w:r>
      <w:proofErr w:type="spellStart"/>
      <w:r w:rsidRPr="00397F1D">
        <w:rPr>
          <w:rFonts w:ascii="Arial" w:hAnsi="Arial" w:cs="Arial"/>
          <w:sz w:val="20"/>
          <w:szCs w:val="20"/>
        </w:rPr>
        <w:t>Memeti</w:t>
      </w:r>
      <w:proofErr w:type="spellEnd"/>
      <w:r w:rsidRPr="00397F1D">
        <w:rPr>
          <w:rFonts w:ascii="Arial" w:hAnsi="Arial" w:cs="Arial"/>
          <w:sz w:val="20"/>
          <w:szCs w:val="20"/>
        </w:rPr>
        <w:t xml:space="preserve"> S, Jovcevski L, </w:t>
      </w:r>
      <w:proofErr w:type="spellStart"/>
      <w:r w:rsidRPr="00397F1D">
        <w:rPr>
          <w:rFonts w:ascii="Arial" w:hAnsi="Arial" w:cs="Arial"/>
          <w:sz w:val="20"/>
          <w:szCs w:val="20"/>
        </w:rPr>
        <w:t>Shuperliska</w:t>
      </w:r>
      <w:proofErr w:type="spellEnd"/>
      <w:r w:rsidRPr="00397F1D">
        <w:rPr>
          <w:rFonts w:ascii="Arial" w:hAnsi="Arial" w:cs="Arial"/>
          <w:sz w:val="20"/>
          <w:szCs w:val="20"/>
        </w:rPr>
        <w:t xml:space="preserve"> S, </w:t>
      </w:r>
      <w:proofErr w:type="spellStart"/>
      <w:r w:rsidRPr="00397F1D">
        <w:rPr>
          <w:rFonts w:ascii="Arial" w:hAnsi="Arial" w:cs="Arial"/>
          <w:sz w:val="20"/>
          <w:szCs w:val="20"/>
        </w:rPr>
        <w:t>Aleksovski</w:t>
      </w:r>
      <w:proofErr w:type="spellEnd"/>
      <w:r w:rsidRPr="00397F1D">
        <w:rPr>
          <w:rFonts w:ascii="Arial" w:hAnsi="Arial" w:cs="Arial"/>
          <w:sz w:val="20"/>
          <w:szCs w:val="20"/>
        </w:rPr>
        <w:t xml:space="preserve"> Z. The </w:t>
      </w:r>
      <w:proofErr w:type="spellStart"/>
      <w:r w:rsidRPr="00397F1D">
        <w:rPr>
          <w:rFonts w:ascii="Arial" w:hAnsi="Arial" w:cs="Arial"/>
          <w:sz w:val="20"/>
          <w:szCs w:val="20"/>
        </w:rPr>
        <w:t>Kapandji</w:t>
      </w:r>
      <w:proofErr w:type="spellEnd"/>
      <w:r w:rsidRPr="00397F1D">
        <w:rPr>
          <w:rFonts w:ascii="Arial" w:hAnsi="Arial" w:cs="Arial"/>
          <w:sz w:val="20"/>
          <w:szCs w:val="20"/>
        </w:rPr>
        <w:t xml:space="preserve"> Technique of Closed Reduction Using Sommer - Pins in the Treatment of Completely Dislocated Fractures of the Distal Radius in Children. Open Access Maced J Med Sci. 2018 Feb 11;6(2):330-335.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10.3889/oamjms.2018.073. </w:t>
      </w:r>
    </w:p>
    <w:p w14:paraId="70F3815E"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Sankar WN, Beck NA, Brewer JM, Baldwin KD, </w:t>
      </w:r>
      <w:proofErr w:type="spellStart"/>
      <w:r w:rsidRPr="00397F1D">
        <w:rPr>
          <w:rFonts w:ascii="Arial" w:hAnsi="Arial" w:cs="Arial"/>
          <w:sz w:val="20"/>
          <w:szCs w:val="20"/>
        </w:rPr>
        <w:t>Pretell</w:t>
      </w:r>
      <w:proofErr w:type="spellEnd"/>
      <w:r w:rsidRPr="00397F1D">
        <w:rPr>
          <w:rFonts w:ascii="Arial" w:hAnsi="Arial" w:cs="Arial"/>
          <w:sz w:val="20"/>
          <w:szCs w:val="20"/>
        </w:rPr>
        <w:t xml:space="preserve"> JA. Isolated distal radial metaphyseal fractures with an intact ulna: Risk factors for loss of reduction. Journal of Children’s Orthopaedics. 2011;5(6):459-464. doi:10.1007/s11832-011-0373-z</w:t>
      </w:r>
    </w:p>
    <w:p w14:paraId="48B6E20B"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Bohm ER, </w:t>
      </w:r>
      <w:proofErr w:type="spellStart"/>
      <w:r w:rsidRPr="00397F1D">
        <w:rPr>
          <w:rFonts w:ascii="Arial" w:hAnsi="Arial" w:cs="Arial"/>
          <w:sz w:val="20"/>
          <w:szCs w:val="20"/>
        </w:rPr>
        <w:t>Bubbar</w:t>
      </w:r>
      <w:proofErr w:type="spellEnd"/>
      <w:r w:rsidRPr="00397F1D">
        <w:rPr>
          <w:rFonts w:ascii="Arial" w:hAnsi="Arial" w:cs="Arial"/>
          <w:sz w:val="20"/>
          <w:szCs w:val="20"/>
        </w:rPr>
        <w:t xml:space="preserve"> V, Yong Hing K, </w:t>
      </w:r>
      <w:proofErr w:type="spellStart"/>
      <w:r w:rsidRPr="00397F1D">
        <w:rPr>
          <w:rFonts w:ascii="Arial" w:hAnsi="Arial" w:cs="Arial"/>
          <w:sz w:val="20"/>
          <w:szCs w:val="20"/>
        </w:rPr>
        <w:t>Dzus</w:t>
      </w:r>
      <w:proofErr w:type="spellEnd"/>
      <w:r w:rsidRPr="00397F1D">
        <w:rPr>
          <w:rFonts w:ascii="Arial" w:hAnsi="Arial" w:cs="Arial"/>
          <w:sz w:val="20"/>
          <w:szCs w:val="20"/>
        </w:rPr>
        <w:t xml:space="preserve"> A. Above and below-the-elbow plaster casts for distal forearm fractures in children. A randomized controlled trial. J Bone Joint </w:t>
      </w:r>
      <w:proofErr w:type="spellStart"/>
      <w:r w:rsidRPr="00397F1D">
        <w:rPr>
          <w:rFonts w:ascii="Arial" w:hAnsi="Arial" w:cs="Arial"/>
          <w:sz w:val="20"/>
          <w:szCs w:val="20"/>
        </w:rPr>
        <w:t>Surg</w:t>
      </w:r>
      <w:proofErr w:type="spellEnd"/>
      <w:r w:rsidRPr="00397F1D">
        <w:rPr>
          <w:rFonts w:ascii="Arial" w:hAnsi="Arial" w:cs="Arial"/>
          <w:sz w:val="20"/>
          <w:szCs w:val="20"/>
        </w:rPr>
        <w:t xml:space="preserve"> Am. 2006 Jan;88(1):1-8.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10.2106/JBJS.E.00320. </w:t>
      </w:r>
    </w:p>
    <w:p w14:paraId="2B0A933E"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Randsborg PH, Gulbrandsen P, </w:t>
      </w:r>
      <w:proofErr w:type="spellStart"/>
      <w:r w:rsidRPr="00397F1D">
        <w:rPr>
          <w:rFonts w:ascii="Arial" w:hAnsi="Arial" w:cs="Arial"/>
          <w:sz w:val="20"/>
          <w:szCs w:val="20"/>
        </w:rPr>
        <w:t>Saltytė</w:t>
      </w:r>
      <w:proofErr w:type="spellEnd"/>
      <w:r w:rsidRPr="00397F1D">
        <w:rPr>
          <w:rFonts w:ascii="Arial" w:hAnsi="Arial" w:cs="Arial"/>
          <w:sz w:val="20"/>
          <w:szCs w:val="20"/>
        </w:rPr>
        <w:t xml:space="preserve"> Benth J, Sivertsen EA, Hammer OL, Fuglesang HF, </w:t>
      </w:r>
      <w:proofErr w:type="spellStart"/>
      <w:r w:rsidRPr="00397F1D">
        <w:rPr>
          <w:rFonts w:ascii="Arial" w:hAnsi="Arial" w:cs="Arial"/>
          <w:sz w:val="20"/>
          <w:szCs w:val="20"/>
        </w:rPr>
        <w:t>Arøen</w:t>
      </w:r>
      <w:proofErr w:type="spellEnd"/>
      <w:r w:rsidRPr="00397F1D">
        <w:rPr>
          <w:rFonts w:ascii="Arial" w:hAnsi="Arial" w:cs="Arial"/>
          <w:sz w:val="20"/>
          <w:szCs w:val="20"/>
        </w:rPr>
        <w:t xml:space="preserve"> A. Fractures in children: epidemiology and activity-specific fracture rates. J Bone Joint </w:t>
      </w:r>
      <w:proofErr w:type="spellStart"/>
      <w:r w:rsidRPr="00397F1D">
        <w:rPr>
          <w:rFonts w:ascii="Arial" w:hAnsi="Arial" w:cs="Arial"/>
          <w:sz w:val="20"/>
          <w:szCs w:val="20"/>
        </w:rPr>
        <w:t>Surg</w:t>
      </w:r>
      <w:proofErr w:type="spellEnd"/>
      <w:r w:rsidRPr="00397F1D">
        <w:rPr>
          <w:rFonts w:ascii="Arial" w:hAnsi="Arial" w:cs="Arial"/>
          <w:sz w:val="20"/>
          <w:szCs w:val="20"/>
        </w:rPr>
        <w:t xml:space="preserve"> Am. 2013 Apr 3;95(7):e42.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10.2106/JBJS.L.00369. </w:t>
      </w:r>
    </w:p>
    <w:p w14:paraId="4FBF83CB"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Miller BS, Taylor B, Widmann RF, Bae DS, Snyder BD, Waters PM. Cast immobilization versus percutaneous pin fixation of displaced distal radius fractures in children: a prospective, randomized study. J </w:t>
      </w:r>
      <w:proofErr w:type="spellStart"/>
      <w:r w:rsidRPr="00397F1D">
        <w:rPr>
          <w:rFonts w:ascii="Arial" w:hAnsi="Arial" w:cs="Arial"/>
          <w:sz w:val="20"/>
          <w:szCs w:val="20"/>
        </w:rPr>
        <w:t>Pediatr</w:t>
      </w:r>
      <w:proofErr w:type="spellEnd"/>
      <w:r w:rsidRPr="00397F1D">
        <w:rPr>
          <w:rFonts w:ascii="Arial" w:hAnsi="Arial" w:cs="Arial"/>
          <w:sz w:val="20"/>
          <w:szCs w:val="20"/>
        </w:rPr>
        <w:t xml:space="preserve"> </w:t>
      </w:r>
      <w:proofErr w:type="spellStart"/>
      <w:r w:rsidRPr="00397F1D">
        <w:rPr>
          <w:rFonts w:ascii="Arial" w:hAnsi="Arial" w:cs="Arial"/>
          <w:sz w:val="20"/>
          <w:szCs w:val="20"/>
        </w:rPr>
        <w:t>Orthop</w:t>
      </w:r>
      <w:proofErr w:type="spellEnd"/>
      <w:r w:rsidRPr="00397F1D">
        <w:rPr>
          <w:rFonts w:ascii="Arial" w:hAnsi="Arial" w:cs="Arial"/>
          <w:sz w:val="20"/>
          <w:szCs w:val="20"/>
        </w:rPr>
        <w:t xml:space="preserve">. 2005 Jul-Aug;25(4):490-4.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10.1097/01.bpo.0000158780.52849.39. </w:t>
      </w:r>
    </w:p>
    <w:p w14:paraId="012FED86"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Strohm PC, Müller CA, Boll T, Pfister U. Two procedures for Kirschner wire osteosynthesis of distal radial fractures. A randomized trial. J Bone Joint </w:t>
      </w:r>
      <w:proofErr w:type="spellStart"/>
      <w:r w:rsidRPr="00397F1D">
        <w:rPr>
          <w:rFonts w:ascii="Arial" w:hAnsi="Arial" w:cs="Arial"/>
          <w:sz w:val="20"/>
          <w:szCs w:val="20"/>
        </w:rPr>
        <w:t>Surg</w:t>
      </w:r>
      <w:proofErr w:type="spellEnd"/>
      <w:r w:rsidRPr="00397F1D">
        <w:rPr>
          <w:rFonts w:ascii="Arial" w:hAnsi="Arial" w:cs="Arial"/>
          <w:sz w:val="20"/>
          <w:szCs w:val="20"/>
        </w:rPr>
        <w:t xml:space="preserve"> Am. 2004 Dec;86(12):2621-8. </w:t>
      </w:r>
      <w:proofErr w:type="spellStart"/>
      <w:r w:rsidRPr="00397F1D">
        <w:rPr>
          <w:rFonts w:ascii="Arial" w:hAnsi="Arial" w:cs="Arial"/>
          <w:sz w:val="20"/>
          <w:szCs w:val="20"/>
        </w:rPr>
        <w:t>doi</w:t>
      </w:r>
      <w:proofErr w:type="spellEnd"/>
      <w:r w:rsidRPr="00397F1D">
        <w:rPr>
          <w:rFonts w:ascii="Arial" w:hAnsi="Arial" w:cs="Arial"/>
          <w:sz w:val="20"/>
          <w:szCs w:val="20"/>
        </w:rPr>
        <w:t>: 10.2106/00004623-200412000-00006.</w:t>
      </w:r>
    </w:p>
    <w:p w14:paraId="26B7DAF0"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Randsborg PH, Gulbrandsen P, </w:t>
      </w:r>
      <w:proofErr w:type="spellStart"/>
      <w:r w:rsidRPr="00397F1D">
        <w:rPr>
          <w:rFonts w:ascii="Arial" w:hAnsi="Arial" w:cs="Arial"/>
          <w:sz w:val="20"/>
          <w:szCs w:val="20"/>
        </w:rPr>
        <w:t>Saltytė</w:t>
      </w:r>
      <w:proofErr w:type="spellEnd"/>
      <w:r w:rsidRPr="00397F1D">
        <w:rPr>
          <w:rFonts w:ascii="Arial" w:hAnsi="Arial" w:cs="Arial"/>
          <w:sz w:val="20"/>
          <w:szCs w:val="20"/>
        </w:rPr>
        <w:t xml:space="preserve"> Benth J, Sivertsen EA, Hammer OL, Fuglesang HF, </w:t>
      </w:r>
      <w:proofErr w:type="spellStart"/>
      <w:r w:rsidRPr="00397F1D">
        <w:rPr>
          <w:rFonts w:ascii="Arial" w:hAnsi="Arial" w:cs="Arial"/>
          <w:sz w:val="20"/>
          <w:szCs w:val="20"/>
        </w:rPr>
        <w:t>Arøen</w:t>
      </w:r>
      <w:proofErr w:type="spellEnd"/>
      <w:r w:rsidRPr="00397F1D">
        <w:rPr>
          <w:rFonts w:ascii="Arial" w:hAnsi="Arial" w:cs="Arial"/>
          <w:sz w:val="20"/>
          <w:szCs w:val="20"/>
        </w:rPr>
        <w:t xml:space="preserve"> A. Fractures in children: epidemiology and activity-specific fracture rates. J Bone Joint </w:t>
      </w:r>
      <w:proofErr w:type="spellStart"/>
      <w:r w:rsidRPr="00397F1D">
        <w:rPr>
          <w:rFonts w:ascii="Arial" w:hAnsi="Arial" w:cs="Arial"/>
          <w:sz w:val="20"/>
          <w:szCs w:val="20"/>
        </w:rPr>
        <w:t>Surg</w:t>
      </w:r>
      <w:proofErr w:type="spellEnd"/>
      <w:r w:rsidRPr="00397F1D">
        <w:rPr>
          <w:rFonts w:ascii="Arial" w:hAnsi="Arial" w:cs="Arial"/>
          <w:sz w:val="20"/>
          <w:szCs w:val="20"/>
        </w:rPr>
        <w:t xml:space="preserve"> Am. 2013 Apr 3;95(7):e42.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10.2106/JBJS.L.00369. </w:t>
      </w:r>
    </w:p>
    <w:p w14:paraId="7656F7EF" w14:textId="77777777" w:rsidR="00397F1D" w:rsidRPr="00397F1D" w:rsidRDefault="00397F1D" w:rsidP="00397F1D">
      <w:pPr>
        <w:pStyle w:val="ListParagraph"/>
        <w:numPr>
          <w:ilvl w:val="0"/>
          <w:numId w:val="31"/>
        </w:numPr>
        <w:rPr>
          <w:rFonts w:ascii="Arial" w:hAnsi="Arial" w:cs="Arial"/>
          <w:sz w:val="20"/>
          <w:szCs w:val="20"/>
        </w:rPr>
      </w:pPr>
      <w:proofErr w:type="spellStart"/>
      <w:r w:rsidRPr="00397F1D">
        <w:rPr>
          <w:rFonts w:ascii="Arial" w:hAnsi="Arial" w:cs="Arial"/>
          <w:sz w:val="20"/>
          <w:szCs w:val="20"/>
        </w:rPr>
        <w:t>Nietosvaara</w:t>
      </w:r>
      <w:proofErr w:type="spellEnd"/>
      <w:r w:rsidRPr="00397F1D">
        <w:rPr>
          <w:rFonts w:ascii="Arial" w:hAnsi="Arial" w:cs="Arial"/>
          <w:sz w:val="20"/>
          <w:szCs w:val="20"/>
        </w:rPr>
        <w:t xml:space="preserve"> Y, Hasler C, Helenius I, Cundy P. Marked initial displacement predicts complications in physeal fractures of the distal radius: an analysis of fracture characteristics, primary treatment and complications in 109 patients. Acta </w:t>
      </w:r>
      <w:proofErr w:type="spellStart"/>
      <w:r w:rsidRPr="00397F1D">
        <w:rPr>
          <w:rFonts w:ascii="Arial" w:hAnsi="Arial" w:cs="Arial"/>
          <w:sz w:val="20"/>
          <w:szCs w:val="20"/>
        </w:rPr>
        <w:t>Orthop</w:t>
      </w:r>
      <w:proofErr w:type="spellEnd"/>
      <w:r w:rsidRPr="00397F1D">
        <w:rPr>
          <w:rFonts w:ascii="Arial" w:hAnsi="Arial" w:cs="Arial"/>
          <w:sz w:val="20"/>
          <w:szCs w:val="20"/>
        </w:rPr>
        <w:t xml:space="preserve">. 2005 Dec;76(6):873-7.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10.1080/17453670510045525. </w:t>
      </w:r>
    </w:p>
    <w:p w14:paraId="017293DC"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Voto SJ, Weiner DS, </w:t>
      </w:r>
      <w:proofErr w:type="spellStart"/>
      <w:r w:rsidRPr="00397F1D">
        <w:rPr>
          <w:rFonts w:ascii="Arial" w:hAnsi="Arial" w:cs="Arial"/>
          <w:sz w:val="20"/>
          <w:szCs w:val="20"/>
        </w:rPr>
        <w:t>Leighley</w:t>
      </w:r>
      <w:proofErr w:type="spellEnd"/>
      <w:r w:rsidRPr="00397F1D">
        <w:rPr>
          <w:rFonts w:ascii="Arial" w:hAnsi="Arial" w:cs="Arial"/>
          <w:sz w:val="20"/>
          <w:szCs w:val="20"/>
        </w:rPr>
        <w:t xml:space="preserve"> B. </w:t>
      </w:r>
      <w:proofErr w:type="spellStart"/>
      <w:r w:rsidRPr="00397F1D">
        <w:rPr>
          <w:rFonts w:ascii="Arial" w:hAnsi="Arial" w:cs="Arial"/>
          <w:sz w:val="20"/>
          <w:szCs w:val="20"/>
        </w:rPr>
        <w:t>Redisplacement</w:t>
      </w:r>
      <w:proofErr w:type="spellEnd"/>
      <w:r w:rsidRPr="00397F1D">
        <w:rPr>
          <w:rFonts w:ascii="Arial" w:hAnsi="Arial" w:cs="Arial"/>
          <w:sz w:val="20"/>
          <w:szCs w:val="20"/>
        </w:rPr>
        <w:t xml:space="preserve"> after closed reduction of forearm fractures in children. J </w:t>
      </w:r>
      <w:proofErr w:type="spellStart"/>
      <w:r w:rsidRPr="00397F1D">
        <w:rPr>
          <w:rFonts w:ascii="Arial" w:hAnsi="Arial" w:cs="Arial"/>
          <w:sz w:val="20"/>
          <w:szCs w:val="20"/>
        </w:rPr>
        <w:t>Pediatr</w:t>
      </w:r>
      <w:proofErr w:type="spellEnd"/>
      <w:r w:rsidRPr="00397F1D">
        <w:rPr>
          <w:rFonts w:ascii="Arial" w:hAnsi="Arial" w:cs="Arial"/>
          <w:sz w:val="20"/>
          <w:szCs w:val="20"/>
        </w:rPr>
        <w:t xml:space="preserve"> </w:t>
      </w:r>
      <w:proofErr w:type="spellStart"/>
      <w:r w:rsidRPr="00397F1D">
        <w:rPr>
          <w:rFonts w:ascii="Arial" w:hAnsi="Arial" w:cs="Arial"/>
          <w:sz w:val="20"/>
          <w:szCs w:val="20"/>
        </w:rPr>
        <w:t>Orthop</w:t>
      </w:r>
      <w:proofErr w:type="spellEnd"/>
      <w:r w:rsidRPr="00397F1D">
        <w:rPr>
          <w:rFonts w:ascii="Arial" w:hAnsi="Arial" w:cs="Arial"/>
          <w:sz w:val="20"/>
          <w:szCs w:val="20"/>
        </w:rPr>
        <w:t>. 1990 Jan-Feb;10(1):79-84.</w:t>
      </w:r>
    </w:p>
    <w:p w14:paraId="239F1CBD"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Crawford SN, Lee LS, Izuka BH. Closed treatment of overriding distal radial fractures without reduction in children. J Bone Joint </w:t>
      </w:r>
      <w:proofErr w:type="spellStart"/>
      <w:r w:rsidRPr="00397F1D">
        <w:rPr>
          <w:rFonts w:ascii="Arial" w:hAnsi="Arial" w:cs="Arial"/>
          <w:sz w:val="20"/>
          <w:szCs w:val="20"/>
        </w:rPr>
        <w:t>Surg</w:t>
      </w:r>
      <w:proofErr w:type="spellEnd"/>
      <w:r w:rsidRPr="00397F1D">
        <w:rPr>
          <w:rFonts w:ascii="Arial" w:hAnsi="Arial" w:cs="Arial"/>
          <w:sz w:val="20"/>
          <w:szCs w:val="20"/>
        </w:rPr>
        <w:t xml:space="preserve"> Am. 2012 Feb 1;94(3):246-52.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10.2106/JBJS.K.00163. </w:t>
      </w:r>
    </w:p>
    <w:p w14:paraId="2A1E52E2" w14:textId="77777777" w:rsidR="00397F1D" w:rsidRPr="00397F1D" w:rsidRDefault="00397F1D" w:rsidP="00397F1D">
      <w:pPr>
        <w:pStyle w:val="ListParagraph"/>
        <w:numPr>
          <w:ilvl w:val="0"/>
          <w:numId w:val="31"/>
        </w:numPr>
        <w:rPr>
          <w:rFonts w:ascii="Arial" w:hAnsi="Arial" w:cs="Arial"/>
          <w:sz w:val="20"/>
          <w:szCs w:val="20"/>
        </w:rPr>
      </w:pPr>
      <w:r w:rsidRPr="00397F1D">
        <w:rPr>
          <w:rFonts w:ascii="Arial" w:hAnsi="Arial" w:cs="Arial"/>
          <w:sz w:val="20"/>
          <w:szCs w:val="20"/>
        </w:rPr>
        <w:t xml:space="preserve">McLauchlan GJ, Cowan B, Annan IH, Robb JE. Management of completely displaced metaphyseal fractures of the distal radius in children. A prospective, randomised controlled trial. J Bone Joint </w:t>
      </w:r>
      <w:proofErr w:type="spellStart"/>
      <w:r w:rsidRPr="00397F1D">
        <w:rPr>
          <w:rFonts w:ascii="Arial" w:hAnsi="Arial" w:cs="Arial"/>
          <w:sz w:val="20"/>
          <w:szCs w:val="20"/>
        </w:rPr>
        <w:t>Surg</w:t>
      </w:r>
      <w:proofErr w:type="spellEnd"/>
      <w:r w:rsidRPr="00397F1D">
        <w:rPr>
          <w:rFonts w:ascii="Arial" w:hAnsi="Arial" w:cs="Arial"/>
          <w:sz w:val="20"/>
          <w:szCs w:val="20"/>
        </w:rPr>
        <w:t xml:space="preserve"> Br. 2002 Apr;84(3):413-7. </w:t>
      </w:r>
      <w:proofErr w:type="spellStart"/>
      <w:r w:rsidRPr="00397F1D">
        <w:rPr>
          <w:rFonts w:ascii="Arial" w:hAnsi="Arial" w:cs="Arial"/>
          <w:sz w:val="20"/>
          <w:szCs w:val="20"/>
        </w:rPr>
        <w:t>doi</w:t>
      </w:r>
      <w:proofErr w:type="spellEnd"/>
      <w:r w:rsidRPr="00397F1D">
        <w:rPr>
          <w:rFonts w:ascii="Arial" w:hAnsi="Arial" w:cs="Arial"/>
          <w:sz w:val="20"/>
          <w:szCs w:val="20"/>
        </w:rPr>
        <w:t xml:space="preserve">: 10.1302/0301-620x.84b3.11432. </w:t>
      </w:r>
    </w:p>
    <w:p w14:paraId="7027A168" w14:textId="4025D21F" w:rsidR="004D4277" w:rsidRPr="00FB3A86" w:rsidRDefault="004D4277" w:rsidP="00441B6F">
      <w:pPr>
        <w:pStyle w:val="Appendix"/>
        <w:spacing w:after="0"/>
        <w:jc w:val="both"/>
        <w:rPr>
          <w:rFonts w:ascii="Arial" w:hAnsi="Arial" w:cs="Arial"/>
          <w:b w:val="0"/>
        </w:rPr>
        <w:sectPr w:rsidR="004D4277" w:rsidRPr="00FB3A86" w:rsidSect="000B1F23">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B680CB1" w14:textId="77777777" w:rsidR="00B01FCD" w:rsidRPr="00FB3A86" w:rsidRDefault="00B01FCD" w:rsidP="00441B6F">
      <w:pPr>
        <w:pStyle w:val="Appendix"/>
        <w:spacing w:after="0"/>
        <w:jc w:val="both"/>
        <w:rPr>
          <w:rFonts w:ascii="Arial" w:hAnsi="Arial" w:cs="Arial"/>
          <w:b w:val="0"/>
        </w:rPr>
      </w:pPr>
    </w:p>
    <w:sectPr w:rsidR="00B01FCD" w:rsidRPr="00FB3A86" w:rsidSect="000B1F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B09E" w14:textId="77777777" w:rsidR="005907E4" w:rsidRDefault="005907E4" w:rsidP="00C37E61">
      <w:r>
        <w:separator/>
      </w:r>
    </w:p>
  </w:endnote>
  <w:endnote w:type="continuationSeparator" w:id="0">
    <w:p w14:paraId="3044D9C2" w14:textId="77777777" w:rsidR="005907E4" w:rsidRDefault="005907E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2E6B" w14:textId="77777777" w:rsidR="00863347" w:rsidRDefault="00863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8" w14:textId="77777777" w:rsidR="00863347" w:rsidRDefault="00863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8F6F" w14:textId="50921380" w:rsidR="00754C9A" w:rsidRPr="000B1F23" w:rsidRDefault="00754C9A" w:rsidP="000B1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444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69DF" w14:textId="77777777" w:rsidR="005907E4" w:rsidRDefault="005907E4" w:rsidP="00C37E61">
      <w:r>
        <w:separator/>
      </w:r>
    </w:p>
  </w:footnote>
  <w:footnote w:type="continuationSeparator" w:id="0">
    <w:p w14:paraId="78ADA3EF" w14:textId="77777777" w:rsidR="005907E4" w:rsidRDefault="005907E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F9ED" w14:textId="2E67679F" w:rsidR="00863347" w:rsidRDefault="00863347">
    <w:pPr>
      <w:pStyle w:val="Header"/>
    </w:pPr>
    <w:r>
      <w:rPr>
        <w:noProof/>
      </w:rPr>
      <w:pict w14:anchorId="03F37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D7A9" w14:textId="290FCA9A" w:rsidR="00863347" w:rsidRDefault="00863347">
    <w:pPr>
      <w:pStyle w:val="Header"/>
    </w:pPr>
    <w:r>
      <w:rPr>
        <w:noProof/>
      </w:rPr>
      <w:pict w14:anchorId="4D03E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099A" w14:textId="72886E04" w:rsidR="00296529" w:rsidRPr="00296529" w:rsidRDefault="00863347" w:rsidP="00296529">
    <w:pPr>
      <w:ind w:left="2160"/>
      <w:jc w:val="center"/>
      <w:rPr>
        <w:rFonts w:ascii="Times New Roman" w:eastAsia="Calibri" w:hAnsi="Times New Roman"/>
        <w:i/>
        <w:sz w:val="18"/>
        <w:szCs w:val="22"/>
      </w:rPr>
    </w:pPr>
    <w:r>
      <w:rPr>
        <w:noProof/>
      </w:rPr>
      <w:pict w14:anchorId="7F581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B7D36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B033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B791A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5C7CA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27E9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25F51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041F" w14:textId="18CADD1B" w:rsidR="00863347" w:rsidRDefault="00863347">
    <w:pPr>
      <w:pStyle w:val="Header"/>
    </w:pPr>
    <w:r>
      <w:rPr>
        <w:noProof/>
      </w:rPr>
      <w:pict w14:anchorId="73798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5647" w14:textId="4FFA158C" w:rsidR="00863347" w:rsidRDefault="00863347">
    <w:pPr>
      <w:pStyle w:val="Header"/>
    </w:pPr>
    <w:r>
      <w:rPr>
        <w:noProof/>
      </w:rPr>
      <w:pict w14:anchorId="47DEF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3E04" w14:textId="013ED8E2" w:rsidR="00863347" w:rsidRDefault="00863347">
    <w:pPr>
      <w:pStyle w:val="Header"/>
    </w:pPr>
    <w:r>
      <w:rPr>
        <w:noProof/>
      </w:rPr>
      <w:pict w14:anchorId="2E86B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C7018"/>
    <w:multiLevelType w:val="hybridMultilevel"/>
    <w:tmpl w:val="3A1467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995827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3353725">
    <w:abstractNumId w:val="15"/>
  </w:num>
  <w:num w:numId="3" w16cid:durableId="1274752408">
    <w:abstractNumId w:val="23"/>
  </w:num>
  <w:num w:numId="4" w16cid:durableId="211709343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56244082">
    <w:abstractNumId w:val="7"/>
  </w:num>
  <w:num w:numId="6" w16cid:durableId="49771970">
    <w:abstractNumId w:val="6"/>
  </w:num>
  <w:num w:numId="7" w16cid:durableId="1529221738">
    <w:abstractNumId w:val="1"/>
  </w:num>
  <w:num w:numId="8" w16cid:durableId="2135246871">
    <w:abstractNumId w:val="12"/>
  </w:num>
  <w:num w:numId="9" w16cid:durableId="802889704">
    <w:abstractNumId w:val="25"/>
  </w:num>
  <w:num w:numId="10" w16cid:durableId="1217812692">
    <w:abstractNumId w:val="2"/>
  </w:num>
  <w:num w:numId="11" w16cid:durableId="1063256127">
    <w:abstractNumId w:val="18"/>
  </w:num>
  <w:num w:numId="12" w16cid:durableId="2061124805">
    <w:abstractNumId w:val="3"/>
  </w:num>
  <w:num w:numId="13" w16cid:durableId="1298224717">
    <w:abstractNumId w:val="17"/>
  </w:num>
  <w:num w:numId="14" w16cid:durableId="1742486776">
    <w:abstractNumId w:val="8"/>
  </w:num>
  <w:num w:numId="15" w16cid:durableId="911817032">
    <w:abstractNumId w:val="21"/>
  </w:num>
  <w:num w:numId="16" w16cid:durableId="1840732053">
    <w:abstractNumId w:val="5"/>
  </w:num>
  <w:num w:numId="17" w16cid:durableId="352346284">
    <w:abstractNumId w:val="22"/>
  </w:num>
  <w:num w:numId="18" w16cid:durableId="111289745">
    <w:abstractNumId w:val="14"/>
  </w:num>
  <w:num w:numId="19" w16cid:durableId="1314214234">
    <w:abstractNumId w:val="29"/>
  </w:num>
  <w:num w:numId="20" w16cid:durableId="1239746742">
    <w:abstractNumId w:val="11"/>
  </w:num>
  <w:num w:numId="21" w16cid:durableId="1392777712">
    <w:abstractNumId w:val="9"/>
  </w:num>
  <w:num w:numId="22" w16cid:durableId="1315334296">
    <w:abstractNumId w:val="13"/>
  </w:num>
  <w:num w:numId="23" w16cid:durableId="921573392">
    <w:abstractNumId w:val="19"/>
  </w:num>
  <w:num w:numId="24" w16cid:durableId="882408262">
    <w:abstractNumId w:val="26"/>
  </w:num>
  <w:num w:numId="25" w16cid:durableId="491796767">
    <w:abstractNumId w:val="4"/>
  </w:num>
  <w:num w:numId="26" w16cid:durableId="1827277581">
    <w:abstractNumId w:val="16"/>
  </w:num>
  <w:num w:numId="27" w16cid:durableId="2013751988">
    <w:abstractNumId w:val="20"/>
  </w:num>
  <w:num w:numId="28" w16cid:durableId="1689868722">
    <w:abstractNumId w:val="27"/>
  </w:num>
  <w:num w:numId="29" w16cid:durableId="771364125">
    <w:abstractNumId w:val="24"/>
  </w:num>
  <w:num w:numId="30" w16cid:durableId="1758355799">
    <w:abstractNumId w:val="10"/>
  </w:num>
  <w:num w:numId="31" w16cid:durableId="1674530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6C2"/>
    <w:rsid w:val="00030174"/>
    <w:rsid w:val="0004579C"/>
    <w:rsid w:val="000708B4"/>
    <w:rsid w:val="00085F78"/>
    <w:rsid w:val="000A47FA"/>
    <w:rsid w:val="000A65D3"/>
    <w:rsid w:val="000B1E33"/>
    <w:rsid w:val="000B1F23"/>
    <w:rsid w:val="000D068F"/>
    <w:rsid w:val="000D689F"/>
    <w:rsid w:val="000E7B7B"/>
    <w:rsid w:val="000E7D62"/>
    <w:rsid w:val="00103357"/>
    <w:rsid w:val="00123C9F"/>
    <w:rsid w:val="00126190"/>
    <w:rsid w:val="00130F17"/>
    <w:rsid w:val="001320BF"/>
    <w:rsid w:val="0013779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3E2E"/>
    <w:rsid w:val="0033343E"/>
    <w:rsid w:val="0034002F"/>
    <w:rsid w:val="003512C2"/>
    <w:rsid w:val="00371FB6"/>
    <w:rsid w:val="003763C1"/>
    <w:rsid w:val="00376BBE"/>
    <w:rsid w:val="0039224F"/>
    <w:rsid w:val="00397F1D"/>
    <w:rsid w:val="003A43A4"/>
    <w:rsid w:val="003A7E18"/>
    <w:rsid w:val="003C4C86"/>
    <w:rsid w:val="003C6258"/>
    <w:rsid w:val="003E2904"/>
    <w:rsid w:val="00401927"/>
    <w:rsid w:val="00404D7C"/>
    <w:rsid w:val="0041027F"/>
    <w:rsid w:val="00412475"/>
    <w:rsid w:val="00423789"/>
    <w:rsid w:val="00440F43"/>
    <w:rsid w:val="00441B6F"/>
    <w:rsid w:val="00446221"/>
    <w:rsid w:val="00450E62"/>
    <w:rsid w:val="004539DB"/>
    <w:rsid w:val="00466884"/>
    <w:rsid w:val="00471A80"/>
    <w:rsid w:val="004A2F66"/>
    <w:rsid w:val="004D305E"/>
    <w:rsid w:val="004D4277"/>
    <w:rsid w:val="005016FE"/>
    <w:rsid w:val="00502516"/>
    <w:rsid w:val="00505F06"/>
    <w:rsid w:val="00506828"/>
    <w:rsid w:val="0053056E"/>
    <w:rsid w:val="00554FDA"/>
    <w:rsid w:val="005907E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3718"/>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2D8D"/>
    <w:rsid w:val="00860000"/>
    <w:rsid w:val="00863347"/>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6A15"/>
    <w:rsid w:val="009B3FB9"/>
    <w:rsid w:val="009C2465"/>
    <w:rsid w:val="009D35A0"/>
    <w:rsid w:val="009D7EB7"/>
    <w:rsid w:val="009E048A"/>
    <w:rsid w:val="009E08E9"/>
    <w:rsid w:val="009E260E"/>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775D"/>
    <w:rsid w:val="00B95236"/>
    <w:rsid w:val="00B96BD9"/>
    <w:rsid w:val="00BA1B01"/>
    <w:rsid w:val="00BA2641"/>
    <w:rsid w:val="00BB37AA"/>
    <w:rsid w:val="00BC53A0"/>
    <w:rsid w:val="00BD5DCE"/>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38B"/>
    <w:rsid w:val="00E15994"/>
    <w:rsid w:val="00E3114E"/>
    <w:rsid w:val="00E31A70"/>
    <w:rsid w:val="00E35B02"/>
    <w:rsid w:val="00E51EC6"/>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744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CFAB0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E26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BD5DCE"/>
    <w:rPr>
      <w:rFonts w:ascii="Helvetica" w:hAnsi="Helvetica"/>
    </w:rPr>
  </w:style>
  <w:style w:type="paragraph" w:styleId="ListParagraph">
    <w:name w:val="List Paragraph"/>
    <w:basedOn w:val="Normal"/>
    <w:uiPriority w:val="34"/>
    <w:qFormat/>
    <w:rsid w:val="00397F1D"/>
    <w:pPr>
      <w:spacing w:after="160" w:line="259" w:lineRule="auto"/>
      <w:ind w:left="720"/>
      <w:contextualSpacing/>
    </w:pPr>
    <w:rPr>
      <w:rFonts w:asciiTheme="minorHAnsi" w:eastAsiaTheme="minorHAnsi" w:hAnsiTheme="minorHAnsi" w:cstheme="minorBidi"/>
      <w:kern w:val="2"/>
      <w:sz w:val="22"/>
      <w:szCs w:val="22"/>
      <w:lang w:val="en-IN"/>
    </w:rPr>
  </w:style>
  <w:style w:type="paragraph" w:customStyle="1" w:styleId="Normal1">
    <w:name w:val="Normal1"/>
    <w:rsid w:val="00397F1D"/>
    <w:pPr>
      <w:spacing w:line="276" w:lineRule="auto"/>
    </w:pPr>
    <w:rPr>
      <w:rFonts w:ascii="Arial" w:eastAsia="Arial" w:hAnsi="Arial" w:cs="Arial"/>
      <w:sz w:val="22"/>
      <w:szCs w:val="22"/>
      <w:lang w:val="uz-Cyrl-UZ"/>
    </w:rPr>
  </w:style>
  <w:style w:type="character" w:customStyle="1" w:styleId="Heading3Char">
    <w:name w:val="Heading 3 Char"/>
    <w:basedOn w:val="DefaultParagraphFont"/>
    <w:link w:val="Heading3"/>
    <w:semiHidden/>
    <w:rsid w:val="009E260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9106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601138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TotalTime>
  <Pages>8</Pages>
  <Words>3450</Words>
  <Characters>19668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23072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16</cp:revision>
  <cp:lastPrinted>1999-07-06T11:00:00Z</cp:lastPrinted>
  <dcterms:created xsi:type="dcterms:W3CDTF">2014-10-25T14:34:00Z</dcterms:created>
  <dcterms:modified xsi:type="dcterms:W3CDTF">2025-04-30T07:40:00Z</dcterms:modified>
</cp:coreProperties>
</file>