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891CE" w14:textId="3CAF5D46" w:rsidR="00575F8A" w:rsidRPr="00B9582A" w:rsidRDefault="008B26F1" w:rsidP="00575F8A">
      <w:pPr>
        <w:spacing w:line="360" w:lineRule="auto"/>
        <w:jc w:val="center"/>
        <w:rPr>
          <w:rFonts w:ascii="Times New Roman" w:eastAsia="Calibri" w:hAnsi="Times New Roman" w:cs="Times New Roman"/>
          <w:b/>
          <w:bCs/>
          <w:sz w:val="24"/>
          <w:szCs w:val="24"/>
        </w:rPr>
      </w:pPr>
      <w:r w:rsidRPr="00B9582A">
        <w:rPr>
          <w:rFonts w:ascii="Times New Roman" w:eastAsia="Calibri" w:hAnsi="Times New Roman" w:cs="Times New Roman"/>
          <w:b/>
          <w:bCs/>
          <w:sz w:val="24"/>
          <w:szCs w:val="24"/>
        </w:rPr>
        <w:t xml:space="preserve">               </w:t>
      </w:r>
      <w:r w:rsidR="00575F8A" w:rsidRPr="00B9582A">
        <w:rPr>
          <w:rFonts w:ascii="Times New Roman" w:eastAsia="Calibri" w:hAnsi="Times New Roman" w:cs="Times New Roman"/>
          <w:b/>
          <w:bCs/>
          <w:sz w:val="24"/>
          <w:szCs w:val="24"/>
        </w:rPr>
        <w:t xml:space="preserve">Phytochemical screening of methanolic extracts of </w:t>
      </w:r>
      <w:proofErr w:type="spellStart"/>
      <w:r w:rsidR="00575F8A" w:rsidRPr="00B9582A">
        <w:rPr>
          <w:rFonts w:ascii="Times New Roman" w:eastAsia="Calibri" w:hAnsi="Times New Roman" w:cs="Times New Roman"/>
          <w:b/>
          <w:bCs/>
          <w:i/>
          <w:iCs/>
          <w:sz w:val="24"/>
          <w:szCs w:val="24"/>
        </w:rPr>
        <w:t>Telfairia</w:t>
      </w:r>
      <w:proofErr w:type="spellEnd"/>
      <w:r w:rsidR="00575F8A" w:rsidRPr="00B9582A">
        <w:rPr>
          <w:rFonts w:ascii="Times New Roman" w:eastAsia="Calibri" w:hAnsi="Times New Roman" w:cs="Times New Roman"/>
          <w:b/>
          <w:bCs/>
          <w:i/>
          <w:sz w:val="24"/>
          <w:szCs w:val="24"/>
        </w:rPr>
        <w:t xml:space="preserve"> </w:t>
      </w:r>
      <w:proofErr w:type="spellStart"/>
      <w:r w:rsidR="00575F8A" w:rsidRPr="00B9582A">
        <w:rPr>
          <w:rFonts w:ascii="Times New Roman" w:eastAsia="Calibri" w:hAnsi="Times New Roman" w:cs="Times New Roman"/>
          <w:b/>
          <w:bCs/>
          <w:i/>
          <w:sz w:val="24"/>
          <w:szCs w:val="24"/>
        </w:rPr>
        <w:t>occidentalis</w:t>
      </w:r>
      <w:proofErr w:type="spellEnd"/>
      <w:r w:rsidR="00575F8A" w:rsidRPr="00B9582A">
        <w:rPr>
          <w:rFonts w:ascii="Times New Roman" w:eastAsia="Calibri" w:hAnsi="Times New Roman" w:cs="Times New Roman"/>
          <w:b/>
          <w:bCs/>
          <w:i/>
          <w:sz w:val="24"/>
          <w:szCs w:val="24"/>
        </w:rPr>
        <w:t xml:space="preserve"> </w:t>
      </w:r>
      <w:r w:rsidR="00575F8A" w:rsidRPr="00B9582A">
        <w:rPr>
          <w:rFonts w:ascii="Times New Roman" w:eastAsia="Calibri" w:hAnsi="Times New Roman" w:cs="Times New Roman"/>
          <w:b/>
          <w:bCs/>
          <w:sz w:val="24"/>
          <w:szCs w:val="24"/>
        </w:rPr>
        <w:t>and</w:t>
      </w:r>
      <w:r w:rsidR="00575F8A" w:rsidRPr="00B9582A">
        <w:rPr>
          <w:rFonts w:ascii="Times New Roman" w:eastAsia="Calibri" w:hAnsi="Times New Roman" w:cs="Times New Roman"/>
          <w:b/>
          <w:bCs/>
          <w:i/>
          <w:sz w:val="24"/>
          <w:szCs w:val="24"/>
        </w:rPr>
        <w:t xml:space="preserve"> Plumeria rubra</w:t>
      </w:r>
      <w:r w:rsidR="00575F8A" w:rsidRPr="00B9582A">
        <w:rPr>
          <w:rFonts w:ascii="Times New Roman" w:eastAsia="Calibri" w:hAnsi="Times New Roman" w:cs="Times New Roman"/>
          <w:b/>
          <w:bCs/>
          <w:sz w:val="24"/>
          <w:szCs w:val="24"/>
        </w:rPr>
        <w:t xml:space="preserve"> flowers </w:t>
      </w:r>
    </w:p>
    <w:p w14:paraId="29A16A93" w14:textId="0F59034D" w:rsidR="00E8379D" w:rsidRDefault="00E8379D" w:rsidP="00575F8A">
      <w:pPr>
        <w:spacing w:after="0" w:line="480" w:lineRule="auto"/>
        <w:jc w:val="center"/>
        <w:rPr>
          <w:rFonts w:ascii="Times New Roman" w:eastAsia="Calibri" w:hAnsi="Times New Roman" w:cs="Times New Roman"/>
          <w:b/>
          <w:sz w:val="24"/>
          <w:szCs w:val="24"/>
        </w:rPr>
      </w:pPr>
    </w:p>
    <w:p w14:paraId="64E05BB7" w14:textId="77777777" w:rsidR="00632B3F" w:rsidRPr="00B9582A" w:rsidRDefault="00632B3F" w:rsidP="00575F8A">
      <w:pPr>
        <w:spacing w:after="0" w:line="480" w:lineRule="auto"/>
        <w:jc w:val="center"/>
        <w:rPr>
          <w:rFonts w:ascii="Times New Roman" w:eastAsia="Calibri" w:hAnsi="Times New Roman" w:cs="Times New Roman"/>
          <w:b/>
          <w:sz w:val="24"/>
          <w:szCs w:val="24"/>
        </w:rPr>
      </w:pPr>
    </w:p>
    <w:p w14:paraId="296383EB" w14:textId="30824340" w:rsidR="00575F8A" w:rsidRPr="00B9582A" w:rsidRDefault="00065B1B" w:rsidP="00575F8A">
      <w:pPr>
        <w:spacing w:after="0" w:line="480" w:lineRule="auto"/>
        <w:jc w:val="center"/>
        <w:rPr>
          <w:rFonts w:ascii="Times New Roman" w:eastAsia="Calibri" w:hAnsi="Times New Roman" w:cs="Times New Roman"/>
          <w:b/>
          <w:sz w:val="24"/>
          <w:szCs w:val="24"/>
        </w:rPr>
      </w:pPr>
      <w:r w:rsidRPr="00B9582A">
        <w:rPr>
          <w:rFonts w:ascii="Times New Roman" w:eastAsia="Calibri" w:hAnsi="Times New Roman" w:cs="Times New Roman"/>
          <w:b/>
          <w:sz w:val="24"/>
          <w:szCs w:val="24"/>
        </w:rPr>
        <w:t>Abstract</w:t>
      </w:r>
    </w:p>
    <w:p w14:paraId="2DA9971A" w14:textId="55F04567" w:rsidR="00BC4336" w:rsidRPr="00B9582A" w:rsidRDefault="000E34F7" w:rsidP="006C0CF8">
      <w:pPr>
        <w:spacing w:line="360" w:lineRule="auto"/>
        <w:jc w:val="both"/>
        <w:rPr>
          <w:rFonts w:ascii="Times New Roman" w:hAnsi="Times New Roman" w:cs="Times New Roman"/>
          <w:color w:val="1B1B1B"/>
          <w:sz w:val="24"/>
          <w:szCs w:val="24"/>
          <w:shd w:val="clear" w:color="auto" w:fill="FFFFFF"/>
        </w:rPr>
      </w:pPr>
      <w:r w:rsidRPr="00B9582A">
        <w:rPr>
          <w:rFonts w:ascii="Times New Roman" w:hAnsi="Times New Roman" w:cs="Times New Roman"/>
          <w:color w:val="1B1B1B"/>
          <w:sz w:val="24"/>
          <w:szCs w:val="24"/>
          <w:shd w:val="clear" w:color="auto" w:fill="FFFFFF"/>
        </w:rPr>
        <w:t xml:space="preserve">Phytochemicals are plant-based bioactive chemical compounds produced by plants for their protection. These phytochemicals possess </w:t>
      </w:r>
      <w:r w:rsidR="00BC4336" w:rsidRPr="00B9582A">
        <w:rPr>
          <w:rFonts w:ascii="Times New Roman" w:hAnsi="Times New Roman" w:cs="Times New Roman"/>
          <w:color w:val="1B1B1B"/>
          <w:sz w:val="24"/>
          <w:szCs w:val="24"/>
          <w:shd w:val="clear" w:color="auto" w:fill="FFFFFF"/>
        </w:rPr>
        <w:t xml:space="preserve">different pharmacological functions such as </w:t>
      </w:r>
      <w:r w:rsidRPr="00B9582A">
        <w:rPr>
          <w:rFonts w:ascii="Times New Roman" w:hAnsi="Times New Roman" w:cs="Times New Roman"/>
          <w:color w:val="1B1B1B"/>
          <w:sz w:val="24"/>
          <w:szCs w:val="24"/>
          <w:shd w:val="clear" w:color="auto" w:fill="FFFFFF"/>
        </w:rPr>
        <w:t>strong antioxidant activities</w:t>
      </w:r>
      <w:r w:rsidR="006C0CF8" w:rsidRPr="00B9582A">
        <w:rPr>
          <w:rFonts w:ascii="Times New Roman" w:hAnsi="Times New Roman" w:cs="Times New Roman"/>
          <w:color w:val="1B1B1B"/>
          <w:sz w:val="24"/>
          <w:szCs w:val="24"/>
          <w:shd w:val="clear" w:color="auto" w:fill="FFFFFF"/>
        </w:rPr>
        <w:t xml:space="preserve">, </w:t>
      </w:r>
      <w:r w:rsidRPr="00B9582A">
        <w:rPr>
          <w:rFonts w:ascii="Times New Roman" w:hAnsi="Times New Roman" w:cs="Times New Roman"/>
          <w:color w:val="1B1B1B"/>
          <w:sz w:val="24"/>
          <w:szCs w:val="24"/>
          <w:shd w:val="clear" w:color="auto" w:fill="FFFFFF"/>
        </w:rPr>
        <w:t>antimicrobial, antidiarrheal</w:t>
      </w:r>
      <w:r w:rsidR="00BC4336" w:rsidRPr="00B9582A">
        <w:rPr>
          <w:rFonts w:ascii="Times New Roman" w:hAnsi="Times New Roman" w:cs="Times New Roman"/>
          <w:color w:val="1B1B1B"/>
          <w:sz w:val="24"/>
          <w:szCs w:val="24"/>
          <w:shd w:val="clear" w:color="auto" w:fill="FFFFFF"/>
        </w:rPr>
        <w:t xml:space="preserve"> </w:t>
      </w:r>
      <w:r w:rsidRPr="00B9582A">
        <w:rPr>
          <w:rFonts w:ascii="Times New Roman" w:hAnsi="Times New Roman" w:cs="Times New Roman"/>
          <w:color w:val="1B1B1B"/>
          <w:sz w:val="24"/>
          <w:szCs w:val="24"/>
          <w:shd w:val="clear" w:color="auto" w:fill="FFFFFF"/>
        </w:rPr>
        <w:t>and antiviral activities</w:t>
      </w:r>
      <w:r w:rsidR="00BC4336" w:rsidRPr="00B9582A">
        <w:rPr>
          <w:rFonts w:ascii="Times New Roman" w:hAnsi="Times New Roman" w:cs="Times New Roman"/>
          <w:color w:val="1B1B1B"/>
          <w:sz w:val="24"/>
          <w:szCs w:val="24"/>
          <w:shd w:val="clear" w:color="auto" w:fill="FFFFFF"/>
        </w:rPr>
        <w:t>. This work was carried out to qualitatively determine the phytochemical constituents in the methanolic</w:t>
      </w:r>
      <w:r w:rsidR="00BC4336" w:rsidRPr="00B9582A">
        <w:rPr>
          <w:rFonts w:ascii="Times New Roman" w:eastAsia="Calibri" w:hAnsi="Times New Roman" w:cs="Times New Roman"/>
          <w:sz w:val="24"/>
          <w:szCs w:val="24"/>
        </w:rPr>
        <w:t xml:space="preserve"> extracts of </w:t>
      </w:r>
      <w:proofErr w:type="spellStart"/>
      <w:r w:rsidR="00BC4336" w:rsidRPr="00B9582A">
        <w:rPr>
          <w:rFonts w:ascii="Times New Roman" w:eastAsia="Calibri" w:hAnsi="Times New Roman" w:cs="Times New Roman"/>
          <w:i/>
          <w:iCs/>
          <w:sz w:val="24"/>
          <w:szCs w:val="24"/>
        </w:rPr>
        <w:t>Telfairia</w:t>
      </w:r>
      <w:proofErr w:type="spellEnd"/>
      <w:r w:rsidR="00BC4336" w:rsidRPr="00B9582A">
        <w:rPr>
          <w:rFonts w:ascii="Times New Roman" w:eastAsia="Calibri" w:hAnsi="Times New Roman" w:cs="Times New Roman"/>
          <w:i/>
          <w:sz w:val="24"/>
          <w:szCs w:val="24"/>
        </w:rPr>
        <w:t xml:space="preserve"> </w:t>
      </w:r>
      <w:proofErr w:type="spellStart"/>
      <w:r w:rsidR="00BC4336" w:rsidRPr="00B9582A">
        <w:rPr>
          <w:rFonts w:ascii="Times New Roman" w:eastAsia="Calibri" w:hAnsi="Times New Roman" w:cs="Times New Roman"/>
          <w:i/>
          <w:sz w:val="24"/>
          <w:szCs w:val="24"/>
        </w:rPr>
        <w:t>occidentalis</w:t>
      </w:r>
      <w:proofErr w:type="spellEnd"/>
      <w:r w:rsidR="00BC4336" w:rsidRPr="00B9582A">
        <w:rPr>
          <w:rFonts w:ascii="Times New Roman" w:eastAsia="Calibri" w:hAnsi="Times New Roman" w:cs="Times New Roman"/>
          <w:i/>
          <w:sz w:val="24"/>
          <w:szCs w:val="24"/>
        </w:rPr>
        <w:t xml:space="preserve"> </w:t>
      </w:r>
      <w:r w:rsidR="00BC4336" w:rsidRPr="00B9582A">
        <w:rPr>
          <w:rFonts w:ascii="Times New Roman" w:eastAsia="Calibri" w:hAnsi="Times New Roman" w:cs="Times New Roman"/>
          <w:sz w:val="24"/>
          <w:szCs w:val="24"/>
        </w:rPr>
        <w:t>and</w:t>
      </w:r>
      <w:r w:rsidR="00BC4336" w:rsidRPr="00B9582A">
        <w:rPr>
          <w:rFonts w:ascii="Times New Roman" w:eastAsia="Calibri" w:hAnsi="Times New Roman" w:cs="Times New Roman"/>
          <w:i/>
          <w:sz w:val="24"/>
          <w:szCs w:val="24"/>
        </w:rPr>
        <w:t xml:space="preserve"> Plumeria rubra</w:t>
      </w:r>
      <w:r w:rsidR="00BC4336" w:rsidRPr="00B9582A">
        <w:rPr>
          <w:rFonts w:ascii="Times New Roman" w:eastAsia="Calibri" w:hAnsi="Times New Roman" w:cs="Times New Roman"/>
          <w:sz w:val="24"/>
          <w:szCs w:val="24"/>
        </w:rPr>
        <w:t xml:space="preserve"> flowers</w:t>
      </w:r>
      <w:r w:rsidR="006C0CF8" w:rsidRPr="00B9582A">
        <w:rPr>
          <w:rFonts w:ascii="Times New Roman" w:eastAsia="Calibri" w:hAnsi="Times New Roman" w:cs="Times New Roman"/>
          <w:sz w:val="24"/>
          <w:szCs w:val="24"/>
        </w:rPr>
        <w:t xml:space="preserve">. </w:t>
      </w:r>
      <w:r w:rsidR="00FF0B27" w:rsidRPr="00B9582A">
        <w:rPr>
          <w:rFonts w:ascii="Times New Roman" w:eastAsia="Calibri" w:hAnsi="Times New Roman" w:cs="Times New Roman"/>
          <w:sz w:val="24"/>
          <w:szCs w:val="24"/>
        </w:rPr>
        <w:t xml:space="preserve">The results revealed that both </w:t>
      </w:r>
      <w:r w:rsidR="006C0CF8" w:rsidRPr="00B9582A">
        <w:rPr>
          <w:rFonts w:ascii="Times New Roman" w:eastAsia="Calibri" w:hAnsi="Times New Roman" w:cs="Times New Roman"/>
          <w:sz w:val="24"/>
          <w:szCs w:val="24"/>
        </w:rPr>
        <w:t>extracts</w:t>
      </w:r>
      <w:r w:rsidR="00FF0B27" w:rsidRPr="00B9582A">
        <w:rPr>
          <w:rFonts w:ascii="Times New Roman" w:eastAsia="Calibri" w:hAnsi="Times New Roman" w:cs="Times New Roman"/>
          <w:sz w:val="24"/>
          <w:szCs w:val="24"/>
        </w:rPr>
        <w:t xml:space="preserve"> contained same</w:t>
      </w:r>
      <w:r w:rsidR="001A1EF7" w:rsidRPr="00B9582A">
        <w:rPr>
          <w:rFonts w:ascii="Times New Roman" w:eastAsia="Calibri" w:hAnsi="Times New Roman" w:cs="Times New Roman"/>
          <w:sz w:val="24"/>
          <w:szCs w:val="24"/>
        </w:rPr>
        <w:t xml:space="preserve"> quantity of alkaloids, tannins, cardiac glycosides, anthraquinones and saponins. Flavonoids content was higher in </w:t>
      </w:r>
      <w:r w:rsidR="001A1EF7" w:rsidRPr="00B9582A">
        <w:rPr>
          <w:rFonts w:ascii="Times New Roman" w:eastAsia="Calibri" w:hAnsi="Times New Roman" w:cs="Times New Roman"/>
          <w:i/>
          <w:sz w:val="24"/>
          <w:szCs w:val="24"/>
        </w:rPr>
        <w:t>Plumeria rubra</w:t>
      </w:r>
      <w:r w:rsidR="001A1EF7" w:rsidRPr="00B9582A">
        <w:rPr>
          <w:rFonts w:ascii="Times New Roman" w:eastAsia="Calibri" w:hAnsi="Times New Roman" w:cs="Times New Roman"/>
          <w:sz w:val="24"/>
          <w:szCs w:val="24"/>
        </w:rPr>
        <w:t xml:space="preserve"> flowers extracts.</w:t>
      </w:r>
      <w:r w:rsidR="00E25320" w:rsidRPr="00B9582A">
        <w:rPr>
          <w:rFonts w:ascii="Times New Roman" w:eastAsia="Calibri" w:hAnsi="Times New Roman" w:cs="Times New Roman"/>
          <w:sz w:val="24"/>
          <w:szCs w:val="24"/>
        </w:rPr>
        <w:t xml:space="preserve"> These phytochemicals have great </w:t>
      </w:r>
      <w:r w:rsidR="00E25320" w:rsidRPr="00B9582A">
        <w:rPr>
          <w:rFonts w:ascii="Times New Roman" w:hAnsi="Times New Roman" w:cs="Times New Roman"/>
          <w:color w:val="1B1B1B"/>
          <w:sz w:val="24"/>
          <w:szCs w:val="24"/>
          <w:shd w:val="clear" w:color="auto" w:fill="FFFFFF"/>
        </w:rPr>
        <w:t xml:space="preserve">pharmacological functions. </w:t>
      </w:r>
      <w:r w:rsidR="00A85727" w:rsidRPr="00B9582A">
        <w:rPr>
          <w:rFonts w:ascii="Times New Roman" w:hAnsi="Times New Roman" w:cs="Times New Roman"/>
          <w:color w:val="1B1B1B"/>
          <w:sz w:val="24"/>
          <w:szCs w:val="24"/>
          <w:shd w:val="clear" w:color="auto" w:fill="FFFFFF"/>
        </w:rPr>
        <w:t xml:space="preserve">Though percentage of these phytochemicals are low, </w:t>
      </w:r>
      <w:r w:rsidR="00E25320" w:rsidRPr="00B9582A">
        <w:rPr>
          <w:rFonts w:ascii="Times New Roman" w:hAnsi="Times New Roman" w:cs="Times New Roman"/>
          <w:color w:val="1B1B1B"/>
          <w:sz w:val="24"/>
          <w:szCs w:val="24"/>
          <w:shd w:val="clear" w:color="auto" w:fill="FFFFFF"/>
        </w:rPr>
        <w:t xml:space="preserve">the extracts can be </w:t>
      </w:r>
      <w:r w:rsidR="00A85727" w:rsidRPr="00B9582A">
        <w:rPr>
          <w:rFonts w:ascii="Times New Roman" w:hAnsi="Times New Roman" w:cs="Times New Roman"/>
          <w:color w:val="1B1B1B"/>
          <w:sz w:val="24"/>
          <w:szCs w:val="24"/>
          <w:shd w:val="clear" w:color="auto" w:fill="FFFFFF"/>
        </w:rPr>
        <w:t>consumed</w:t>
      </w:r>
      <w:r w:rsidR="00E25320" w:rsidRPr="00B9582A">
        <w:rPr>
          <w:rFonts w:ascii="Times New Roman" w:hAnsi="Times New Roman" w:cs="Times New Roman"/>
          <w:color w:val="1B1B1B"/>
          <w:sz w:val="24"/>
          <w:szCs w:val="24"/>
          <w:shd w:val="clear" w:color="auto" w:fill="FFFFFF"/>
        </w:rPr>
        <w:t xml:space="preserve"> to alleviate some sickness especially in the rural communities. </w:t>
      </w:r>
    </w:p>
    <w:p w14:paraId="236A6A79" w14:textId="1F37F37E" w:rsidR="00E25320" w:rsidRPr="00B9582A" w:rsidRDefault="00E25320" w:rsidP="006C0CF8">
      <w:pPr>
        <w:spacing w:line="360" w:lineRule="auto"/>
        <w:jc w:val="both"/>
        <w:rPr>
          <w:rFonts w:ascii="Times New Roman" w:hAnsi="Times New Roman" w:cs="Times New Roman"/>
          <w:b/>
          <w:bCs/>
          <w:iCs/>
          <w:color w:val="1B1B1B"/>
          <w:sz w:val="24"/>
          <w:szCs w:val="24"/>
          <w:shd w:val="clear" w:color="auto" w:fill="FFFFFF"/>
        </w:rPr>
      </w:pPr>
      <w:r w:rsidRPr="00B9582A">
        <w:rPr>
          <w:rFonts w:ascii="Times New Roman" w:hAnsi="Times New Roman" w:cs="Times New Roman"/>
          <w:b/>
          <w:bCs/>
          <w:color w:val="1B1B1B"/>
          <w:sz w:val="24"/>
          <w:szCs w:val="24"/>
          <w:shd w:val="clear" w:color="auto" w:fill="FFFFFF"/>
        </w:rPr>
        <w:t xml:space="preserve">Keywords: </w:t>
      </w:r>
      <w:r w:rsidRPr="00B9582A">
        <w:rPr>
          <w:rFonts w:ascii="Times New Roman" w:hAnsi="Times New Roman" w:cs="Times New Roman"/>
          <w:color w:val="1B1B1B"/>
          <w:sz w:val="24"/>
          <w:szCs w:val="24"/>
          <w:shd w:val="clear" w:color="auto" w:fill="FFFFFF"/>
        </w:rPr>
        <w:t>Phytochemicals,</w:t>
      </w:r>
      <w:r w:rsidRPr="00B9582A">
        <w:rPr>
          <w:rFonts w:ascii="Times New Roman" w:hAnsi="Times New Roman" w:cs="Times New Roman"/>
          <w:b/>
          <w:bCs/>
          <w:color w:val="1B1B1B"/>
          <w:sz w:val="24"/>
          <w:szCs w:val="24"/>
          <w:shd w:val="clear" w:color="auto" w:fill="FFFFFF"/>
        </w:rPr>
        <w:t xml:space="preserve"> </w:t>
      </w:r>
      <w:proofErr w:type="spellStart"/>
      <w:r w:rsidR="00A85727" w:rsidRPr="00B9582A">
        <w:rPr>
          <w:rFonts w:ascii="Times New Roman" w:eastAsia="Calibri" w:hAnsi="Times New Roman" w:cs="Times New Roman"/>
          <w:i/>
          <w:iCs/>
          <w:sz w:val="24"/>
          <w:szCs w:val="24"/>
        </w:rPr>
        <w:t>Telfairia</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occidentalis</w:t>
      </w:r>
      <w:proofErr w:type="spellEnd"/>
      <w:r w:rsidR="00A85727" w:rsidRPr="00B9582A">
        <w:rPr>
          <w:rFonts w:ascii="Times New Roman" w:eastAsia="Calibri" w:hAnsi="Times New Roman" w:cs="Times New Roman"/>
          <w:i/>
          <w:sz w:val="24"/>
          <w:szCs w:val="24"/>
        </w:rPr>
        <w:t xml:space="preserve">, Plumeria rubra </w:t>
      </w:r>
      <w:r w:rsidR="00A85727" w:rsidRPr="00B9582A">
        <w:rPr>
          <w:rFonts w:ascii="Times New Roman" w:eastAsia="Calibri" w:hAnsi="Times New Roman" w:cs="Times New Roman"/>
          <w:iCs/>
          <w:sz w:val="24"/>
          <w:szCs w:val="24"/>
        </w:rPr>
        <w:t>and methanol extracts</w:t>
      </w:r>
    </w:p>
    <w:p w14:paraId="29794829" w14:textId="77777777" w:rsidR="00E25320" w:rsidRPr="00B9582A" w:rsidRDefault="00E25320" w:rsidP="006C0CF8">
      <w:pPr>
        <w:spacing w:line="360" w:lineRule="auto"/>
        <w:jc w:val="both"/>
        <w:rPr>
          <w:rFonts w:ascii="Times New Roman" w:eastAsia="Calibri" w:hAnsi="Times New Roman" w:cs="Times New Roman"/>
          <w:sz w:val="24"/>
          <w:szCs w:val="24"/>
        </w:rPr>
      </w:pPr>
    </w:p>
    <w:p w14:paraId="03743C0A" w14:textId="79060F65" w:rsidR="00B65834" w:rsidRPr="00B9582A" w:rsidRDefault="00695E7E" w:rsidP="00B65834">
      <w:pPr>
        <w:spacing w:after="0" w:line="480" w:lineRule="auto"/>
        <w:jc w:val="center"/>
        <w:rPr>
          <w:rFonts w:ascii="Times New Roman" w:eastAsia="Calibri" w:hAnsi="Times New Roman" w:cs="Times New Roman"/>
          <w:b/>
          <w:sz w:val="24"/>
          <w:szCs w:val="24"/>
        </w:rPr>
      </w:pPr>
      <w:bookmarkStart w:id="0" w:name="_GoBack"/>
      <w:bookmarkEnd w:id="0"/>
      <w:r w:rsidRPr="00B9582A">
        <w:rPr>
          <w:rFonts w:ascii="Times New Roman" w:eastAsia="Calibri" w:hAnsi="Times New Roman" w:cs="Times New Roman"/>
          <w:b/>
          <w:sz w:val="24"/>
          <w:szCs w:val="24"/>
        </w:rPr>
        <w:t xml:space="preserve">1.0 </w:t>
      </w:r>
      <w:r w:rsidR="00065B1B" w:rsidRPr="00B9582A">
        <w:rPr>
          <w:rFonts w:ascii="Times New Roman" w:eastAsia="Calibri" w:hAnsi="Times New Roman" w:cs="Times New Roman"/>
          <w:b/>
          <w:sz w:val="24"/>
          <w:szCs w:val="24"/>
        </w:rPr>
        <w:t xml:space="preserve">Introduction </w:t>
      </w:r>
    </w:p>
    <w:p w14:paraId="53E64AFD" w14:textId="67B027AA" w:rsidR="00DB1AC6" w:rsidRPr="00B9582A" w:rsidRDefault="00DB1AC6" w:rsidP="00B65834">
      <w:pPr>
        <w:spacing w:after="0" w:line="360" w:lineRule="auto"/>
        <w:jc w:val="both"/>
        <w:rPr>
          <w:rFonts w:ascii="Times New Roman" w:eastAsia="Calibri" w:hAnsi="Times New Roman" w:cs="Times New Roman"/>
          <w:b/>
          <w:sz w:val="24"/>
          <w:szCs w:val="24"/>
        </w:rPr>
      </w:pPr>
      <w:r w:rsidRPr="00B9582A">
        <w:rPr>
          <w:rFonts w:ascii="Times New Roman" w:hAnsi="Times New Roman" w:cs="Times New Roman"/>
          <w:sz w:val="24"/>
          <w:szCs w:val="24"/>
        </w:rPr>
        <w:t xml:space="preserve">Medicinal plants have long been a rich source of bioactive compounds with diverse pharmacological properties. Phytochemicals, such as alkaloids, flavonoids, tannins, saponins, and phenolic compounds, play significant roles in plant defense mechanisms and have been utilizes in various biological functions such as antioxidant, antimicrobial, and anti-inflammatory agents </w:t>
      </w:r>
      <w:r w:rsidRPr="00B9582A">
        <w:rPr>
          <w:rFonts w:ascii="Times New Roman" w:hAnsi="Times New Roman" w:cs="Times New Roman"/>
          <w:i/>
          <w:iCs/>
          <w:sz w:val="24"/>
          <w:szCs w:val="24"/>
        </w:rPr>
        <w:t>(</w:t>
      </w:r>
      <w:r w:rsidRPr="00B9582A">
        <w:rPr>
          <w:rStyle w:val="Emphasis"/>
          <w:rFonts w:ascii="Times New Roman" w:hAnsi="Times New Roman" w:cs="Times New Roman"/>
          <w:i w:val="0"/>
          <w:iCs w:val="0"/>
          <w:sz w:val="24"/>
          <w:szCs w:val="24"/>
        </w:rPr>
        <w:t>Cowan, 1999</w:t>
      </w:r>
      <w:r w:rsidRPr="00B9582A">
        <w:rPr>
          <w:rFonts w:ascii="Times New Roman" w:hAnsi="Times New Roman" w:cs="Times New Roman"/>
          <w:i/>
          <w:iCs/>
          <w:sz w:val="24"/>
          <w:szCs w:val="24"/>
        </w:rPr>
        <w:t xml:space="preserve">; </w:t>
      </w:r>
      <w:r w:rsidRPr="00B9582A">
        <w:rPr>
          <w:rStyle w:val="Emphasis"/>
          <w:rFonts w:ascii="Times New Roman" w:hAnsi="Times New Roman" w:cs="Times New Roman"/>
          <w:i w:val="0"/>
          <w:iCs w:val="0"/>
          <w:sz w:val="24"/>
          <w:szCs w:val="24"/>
        </w:rPr>
        <w:t xml:space="preserve">Pandey </w:t>
      </w:r>
      <w:r w:rsidR="00695E7E" w:rsidRPr="00B9582A">
        <w:rPr>
          <w:rStyle w:val="Emphasis"/>
          <w:rFonts w:ascii="Times New Roman" w:hAnsi="Times New Roman" w:cs="Times New Roman"/>
          <w:i w:val="0"/>
          <w:iCs w:val="0"/>
          <w:sz w:val="24"/>
          <w:szCs w:val="24"/>
        </w:rPr>
        <w:t>and</w:t>
      </w:r>
      <w:r w:rsidRPr="00B9582A">
        <w:rPr>
          <w:rStyle w:val="Emphasis"/>
          <w:rFonts w:ascii="Times New Roman" w:hAnsi="Times New Roman" w:cs="Times New Roman"/>
          <w:i w:val="0"/>
          <w:iCs w:val="0"/>
          <w:sz w:val="24"/>
          <w:szCs w:val="24"/>
        </w:rPr>
        <w:t xml:space="preserve"> Rizvi, 2009</w:t>
      </w:r>
      <w:r w:rsidRPr="00B9582A">
        <w:rPr>
          <w:rFonts w:ascii="Times New Roman" w:hAnsi="Times New Roman" w:cs="Times New Roman"/>
          <w:i/>
          <w:iCs/>
          <w:sz w:val="24"/>
          <w:szCs w:val="24"/>
        </w:rPr>
        <w:t>).</w:t>
      </w:r>
      <w:r w:rsidRPr="00B9582A">
        <w:rPr>
          <w:rFonts w:ascii="Times New Roman" w:hAnsi="Times New Roman" w:cs="Times New Roman"/>
          <w:sz w:val="24"/>
          <w:szCs w:val="24"/>
        </w:rPr>
        <w:t xml:space="preserve"> The identification and screening of these bioactive constituents are essential for understanding their potential applications</w:t>
      </w:r>
      <w:r w:rsidR="006D308A" w:rsidRPr="00B9582A">
        <w:rPr>
          <w:rFonts w:ascii="Times New Roman" w:hAnsi="Times New Roman" w:cs="Times New Roman"/>
          <w:sz w:val="24"/>
          <w:szCs w:val="24"/>
        </w:rPr>
        <w:t xml:space="preserve"> (</w:t>
      </w:r>
      <w:proofErr w:type="spellStart"/>
      <w:r w:rsidR="006D308A" w:rsidRPr="00B9582A">
        <w:rPr>
          <w:rFonts w:ascii="Times New Roman" w:hAnsi="Times New Roman" w:cs="Times New Roman"/>
          <w:sz w:val="24"/>
          <w:szCs w:val="24"/>
        </w:rPr>
        <w:t>Akpakpan</w:t>
      </w:r>
      <w:proofErr w:type="spellEnd"/>
      <w:r w:rsidR="006D308A" w:rsidRPr="00B9582A">
        <w:rPr>
          <w:rFonts w:ascii="Times New Roman" w:hAnsi="Times New Roman" w:cs="Times New Roman"/>
          <w:bCs/>
          <w:sz w:val="24"/>
          <w:szCs w:val="24"/>
        </w:rPr>
        <w:t xml:space="preserve">, </w:t>
      </w:r>
      <w:r w:rsidR="006D308A" w:rsidRPr="00B9582A">
        <w:rPr>
          <w:rFonts w:ascii="Times New Roman" w:hAnsi="Times New Roman" w:cs="Times New Roman"/>
          <w:bCs/>
          <w:i/>
          <w:iCs/>
          <w:sz w:val="24"/>
          <w:szCs w:val="24"/>
        </w:rPr>
        <w:t>et al</w:t>
      </w:r>
      <w:r w:rsidR="006D308A" w:rsidRPr="00B9582A">
        <w:rPr>
          <w:rFonts w:ascii="Times New Roman" w:hAnsi="Times New Roman" w:cs="Times New Roman"/>
          <w:bCs/>
          <w:sz w:val="24"/>
          <w:szCs w:val="24"/>
        </w:rPr>
        <w:t>., 2020)</w:t>
      </w:r>
      <w:r w:rsidRPr="00B9582A">
        <w:rPr>
          <w:rFonts w:ascii="Times New Roman" w:hAnsi="Times New Roman" w:cs="Times New Roman"/>
          <w:sz w:val="24"/>
          <w:szCs w:val="24"/>
        </w:rPr>
        <w:t>.</w:t>
      </w:r>
    </w:p>
    <w:p w14:paraId="4F4A8EF7" w14:textId="57D4B39F" w:rsidR="00D6679A" w:rsidRPr="00B9582A" w:rsidRDefault="00DB1AC6" w:rsidP="00B65834">
      <w:pPr>
        <w:pStyle w:val="NormalWeb"/>
        <w:spacing w:line="360" w:lineRule="auto"/>
        <w:jc w:val="both"/>
      </w:pPr>
      <w:proofErr w:type="spellStart"/>
      <w:r w:rsidRPr="00B9582A">
        <w:rPr>
          <w:rStyle w:val="Emphasis"/>
        </w:rPr>
        <w:t>Telfairia</w:t>
      </w:r>
      <w:proofErr w:type="spellEnd"/>
      <w:r w:rsidRPr="00B9582A">
        <w:rPr>
          <w:rStyle w:val="Emphasis"/>
        </w:rPr>
        <w:t xml:space="preserve"> </w:t>
      </w:r>
      <w:proofErr w:type="spellStart"/>
      <w:r w:rsidRPr="00B9582A">
        <w:rPr>
          <w:rStyle w:val="Emphasis"/>
        </w:rPr>
        <w:t>occidentalis</w:t>
      </w:r>
      <w:proofErr w:type="spellEnd"/>
      <w:r w:rsidRPr="00B9582A">
        <w:t xml:space="preserve"> (commonly known as fluted pumpkin) is a tropical vine belonging to the Cucurbitaceae family. It is widely cultivated in West Africa and is valued for its nutritional and medicinal benefits. Various parts of the plant, including the leaves, roots stem, seeds, and flowers, have been reported to contain bioactive compounds with hypoglycemic, antimicrobial, and </w:t>
      </w:r>
      <w:r w:rsidRPr="00B9582A">
        <w:lastRenderedPageBreak/>
        <w:t>antioxidant properties (</w:t>
      </w:r>
      <w:r w:rsidRPr="00B9582A">
        <w:rPr>
          <w:rStyle w:val="Emphasis"/>
          <w:i w:val="0"/>
          <w:iCs w:val="0"/>
        </w:rPr>
        <w:t xml:space="preserve">Oboh </w:t>
      </w:r>
      <w:r w:rsidRPr="00B9582A">
        <w:rPr>
          <w:rStyle w:val="Emphasis"/>
        </w:rPr>
        <w:t>et al</w:t>
      </w:r>
      <w:r w:rsidRPr="00B9582A">
        <w:rPr>
          <w:rStyle w:val="Emphasis"/>
          <w:i w:val="0"/>
          <w:iCs w:val="0"/>
        </w:rPr>
        <w:t>., 2006</w:t>
      </w:r>
      <w:r w:rsidRPr="00B9582A">
        <w:t>)</w:t>
      </w:r>
      <w:r w:rsidRPr="00B9582A">
        <w:rPr>
          <w:i/>
          <w:iCs/>
        </w:rPr>
        <w:t>.</w:t>
      </w:r>
      <w:r w:rsidR="006D0005" w:rsidRPr="00B9582A">
        <w:rPr>
          <w:rStyle w:val="Emphasis"/>
        </w:rPr>
        <w:t xml:space="preserve"> T. occidentalis</w:t>
      </w:r>
      <w:r w:rsidR="006D0005" w:rsidRPr="00B9582A">
        <w:t xml:space="preserve"> is an important leavy vegetable that is traditionally used for its nutritional and medicinal properties, with reports indicating its efficacy in blood-boosting, antimicrobial, and antioxidant activities (</w:t>
      </w:r>
      <w:proofErr w:type="spellStart"/>
      <w:r w:rsidR="006D0005" w:rsidRPr="00B9582A">
        <w:t>Eseyin</w:t>
      </w:r>
      <w:proofErr w:type="spellEnd"/>
      <w:r w:rsidR="006D0005" w:rsidRPr="00B9582A">
        <w:t xml:space="preserve"> </w:t>
      </w:r>
      <w:r w:rsidR="006D0005" w:rsidRPr="00B9582A">
        <w:rPr>
          <w:i/>
          <w:iCs/>
        </w:rPr>
        <w:t>et al</w:t>
      </w:r>
      <w:r w:rsidR="006D0005" w:rsidRPr="00B9582A">
        <w:t xml:space="preserve">., 2014). </w:t>
      </w:r>
      <w:r w:rsidR="00D6679A" w:rsidRPr="00B9582A">
        <w:t xml:space="preserve">The phytochemical constituents of </w:t>
      </w:r>
      <w:r w:rsidR="00D6679A" w:rsidRPr="00B9582A">
        <w:rPr>
          <w:rStyle w:val="Emphasis"/>
        </w:rPr>
        <w:t>T</w:t>
      </w:r>
      <w:r w:rsidR="006D0005" w:rsidRPr="00B9582A">
        <w:rPr>
          <w:rStyle w:val="Emphasis"/>
        </w:rPr>
        <w:t>.</w:t>
      </w:r>
      <w:r w:rsidR="00D6679A" w:rsidRPr="00B9582A">
        <w:rPr>
          <w:rStyle w:val="Emphasis"/>
        </w:rPr>
        <w:t xml:space="preserve"> occidentalis</w:t>
      </w:r>
      <w:r w:rsidR="00D6679A" w:rsidRPr="00B9582A">
        <w:t xml:space="preserve"> include alkaloids, flavonoids, saponins, and phenolics, which contribute to its pharmacological potential (Oboh </w:t>
      </w:r>
      <w:r w:rsidR="00D6679A" w:rsidRPr="00B9582A">
        <w:rPr>
          <w:i/>
          <w:iCs/>
        </w:rPr>
        <w:t>et al</w:t>
      </w:r>
      <w:r w:rsidR="00D6679A" w:rsidRPr="00B9582A">
        <w:t>., 2006).</w:t>
      </w:r>
    </w:p>
    <w:p w14:paraId="6DF98052" w14:textId="5D99AEB6" w:rsidR="00E42F94" w:rsidRPr="00B9582A" w:rsidRDefault="00DB1AC6" w:rsidP="00B65834">
      <w:pPr>
        <w:pStyle w:val="NormalWeb"/>
        <w:spacing w:line="360" w:lineRule="auto"/>
        <w:jc w:val="both"/>
      </w:pPr>
      <w:r w:rsidRPr="00B9582A">
        <w:t xml:space="preserve">Similarly, </w:t>
      </w:r>
      <w:r w:rsidRPr="00B9582A">
        <w:rPr>
          <w:rStyle w:val="Emphasis"/>
        </w:rPr>
        <w:t>Plumeria rubra</w:t>
      </w:r>
      <w:r w:rsidRPr="00B9582A">
        <w:t xml:space="preserve"> (commonly known as frangipani or temple tree) is an ornamental </w:t>
      </w:r>
      <w:r w:rsidR="00E42F94" w:rsidRPr="00B9582A">
        <w:t xml:space="preserve">and </w:t>
      </w:r>
      <w:r w:rsidR="00A67D3F" w:rsidRPr="00B9582A">
        <w:t>medicinal</w:t>
      </w:r>
      <w:r w:rsidR="00E42F94" w:rsidRPr="00B9582A">
        <w:t xml:space="preserve"> </w:t>
      </w:r>
      <w:r w:rsidRPr="00B9582A">
        <w:t xml:space="preserve">plant belonging to the </w:t>
      </w:r>
      <w:proofErr w:type="spellStart"/>
      <w:r w:rsidRPr="00B9582A">
        <w:t>Apocynaceae</w:t>
      </w:r>
      <w:proofErr w:type="spellEnd"/>
      <w:r w:rsidRPr="00B9582A">
        <w:t xml:space="preserve"> family. It has been traditionally used in folk medicine for its analgesic, anti-inflammatory, and antimicrobial properties. Previous studies have identified the presence of flavonoids, alkaloids, and terpenoids in various parts of </w:t>
      </w:r>
      <w:r w:rsidRPr="00B9582A">
        <w:rPr>
          <w:rStyle w:val="Emphasis"/>
        </w:rPr>
        <w:t>Plumeria rubra</w:t>
      </w:r>
      <w:r w:rsidRPr="00B9582A">
        <w:t>, but its floral phytochemistry remains underexplored (</w:t>
      </w:r>
      <w:proofErr w:type="spellStart"/>
      <w:r w:rsidR="00BE4A17" w:rsidRPr="00B9582A">
        <w:t>Aluísio</w:t>
      </w:r>
      <w:proofErr w:type="spellEnd"/>
      <w:r w:rsidR="00BE4A17" w:rsidRPr="00B9582A">
        <w:t xml:space="preserve"> </w:t>
      </w:r>
      <w:r w:rsidR="00BE4A17" w:rsidRPr="00B9582A">
        <w:rPr>
          <w:i/>
          <w:iCs/>
        </w:rPr>
        <w:t>et al</w:t>
      </w:r>
      <w:r w:rsidR="00BE4A17" w:rsidRPr="00B9582A">
        <w:t>., 2020</w:t>
      </w:r>
      <w:r w:rsidR="008E5D60" w:rsidRPr="00B9582A">
        <w:rPr>
          <w:rStyle w:val="Emphasis"/>
          <w:i w:val="0"/>
          <w:iCs w:val="0"/>
        </w:rPr>
        <w:t>)</w:t>
      </w:r>
      <w:r w:rsidR="008E5D60" w:rsidRPr="00B9582A">
        <w:t>.</w:t>
      </w:r>
    </w:p>
    <w:p w14:paraId="342AB668" w14:textId="1B4A9F67" w:rsidR="00BE4A17" w:rsidRPr="00B9582A" w:rsidRDefault="00DB1AC6" w:rsidP="00695E7E">
      <w:pPr>
        <w:pStyle w:val="NormalWeb"/>
        <w:spacing w:line="360" w:lineRule="auto"/>
        <w:jc w:val="both"/>
      </w:pPr>
      <w:r w:rsidRPr="00B9582A">
        <w:t>This study aims to conduct a phytochemical screening o</w:t>
      </w:r>
      <w:r w:rsidR="00695E7E" w:rsidRPr="00B9582A">
        <w:t>n</w:t>
      </w:r>
      <w:r w:rsidRPr="00B9582A">
        <w:t xml:space="preserve"> the methanolic extracts of </w:t>
      </w:r>
      <w:proofErr w:type="spellStart"/>
      <w:r w:rsidRPr="00B9582A">
        <w:rPr>
          <w:rStyle w:val="Emphasis"/>
        </w:rPr>
        <w:t>Telfairia</w:t>
      </w:r>
      <w:proofErr w:type="spellEnd"/>
      <w:r w:rsidRPr="00B9582A">
        <w:rPr>
          <w:rStyle w:val="Emphasis"/>
        </w:rPr>
        <w:t xml:space="preserve"> </w:t>
      </w:r>
      <w:proofErr w:type="spellStart"/>
      <w:r w:rsidRPr="00B9582A">
        <w:rPr>
          <w:rStyle w:val="Emphasis"/>
        </w:rPr>
        <w:t>occidentalis</w:t>
      </w:r>
      <w:proofErr w:type="spellEnd"/>
      <w:r w:rsidRPr="00B9582A">
        <w:t xml:space="preserve"> and </w:t>
      </w:r>
      <w:r w:rsidRPr="00B9582A">
        <w:rPr>
          <w:rStyle w:val="Emphasis"/>
        </w:rPr>
        <w:t>Plumeria rubra</w:t>
      </w:r>
      <w:r w:rsidRPr="00B9582A">
        <w:t xml:space="preserve"> flowers to identify their bioactive compounds. Methanol is commonly used as an extraction solvent due to its ability to dissolve both polar and non-polar phytochemicals, thereby maximizing the extraction of a wide range of secondary </w:t>
      </w:r>
      <w:r w:rsidR="00695E7E" w:rsidRPr="00B9582A">
        <w:t>metabolites. The</w:t>
      </w:r>
      <w:r w:rsidRPr="00B9582A">
        <w:t xml:space="preserve"> findings from this study may provide insights into the potential medicinal </w:t>
      </w:r>
      <w:r w:rsidR="00695E7E" w:rsidRPr="00B9582A">
        <w:t xml:space="preserve">and industrial </w:t>
      </w:r>
      <w:r w:rsidRPr="00B9582A">
        <w:t>applications of these flowers and contribute to the growing body of knowledge on plant-based bioactive compounds.</w:t>
      </w:r>
    </w:p>
    <w:p w14:paraId="7FC53A23" w14:textId="5ED85B01" w:rsidR="00575F8A" w:rsidRPr="00B9582A" w:rsidRDefault="00695E7E" w:rsidP="00575F8A">
      <w:pPr>
        <w:spacing w:after="0" w:line="480" w:lineRule="auto"/>
        <w:jc w:val="center"/>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2.0 </w:t>
      </w:r>
      <w:r w:rsidR="00E408CE" w:rsidRPr="00B9582A">
        <w:rPr>
          <w:rFonts w:ascii="Times New Roman" w:eastAsia="Calibri" w:hAnsi="Times New Roman" w:cs="Times New Roman"/>
          <w:b/>
          <w:sz w:val="24"/>
          <w:szCs w:val="24"/>
        </w:rPr>
        <w:t>Materials and Methods</w:t>
      </w:r>
    </w:p>
    <w:p w14:paraId="4C543ABD" w14:textId="77777777" w:rsidR="00575F8A" w:rsidRPr="00B9582A" w:rsidRDefault="00575F8A"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2.1 </w:t>
      </w:r>
      <w:r w:rsidRPr="00B9582A">
        <w:rPr>
          <w:rFonts w:ascii="Times New Roman" w:eastAsia="Calibri" w:hAnsi="Times New Roman" w:cs="Times New Roman"/>
          <w:b/>
          <w:sz w:val="24"/>
          <w:szCs w:val="24"/>
        </w:rPr>
        <w:tab/>
        <w:t xml:space="preserve">Sample Collection and Identification </w:t>
      </w:r>
    </w:p>
    <w:p w14:paraId="3002EA58" w14:textId="7D9EE62D" w:rsidR="00931D6C" w:rsidRPr="00B9582A" w:rsidRDefault="00575F8A" w:rsidP="00E408CE">
      <w:pPr>
        <w:spacing w:after="0"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Fresh flowers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Plants were collected from Town Campus, University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Akwa</w:t>
      </w:r>
      <w:proofErr w:type="spellEnd"/>
      <w:r w:rsidRPr="00B9582A">
        <w:rPr>
          <w:rFonts w:ascii="Times New Roman" w:eastAsia="Calibri" w:hAnsi="Times New Roman" w:cs="Times New Roman"/>
          <w:sz w:val="24"/>
          <w:szCs w:val="24"/>
        </w:rPr>
        <w:t xml:space="preserve"> Ibom State, Nigeria. The plant samples were identified and authenticated by a taxonomist in the Department of Pharmacy, Faculty of Pharmacy, University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where a voucher specimen was deposited in the Herbarium with identification number UUPH 6(j). The flowers were collected, washed with distilled water to removed sand and dirt and were air-dried at room temperature for 12 hours to removed excess moisture before being sliced into pieces.</w:t>
      </w:r>
    </w:p>
    <w:p w14:paraId="78B3049E" w14:textId="5A274806" w:rsidR="00575F8A" w:rsidRPr="00B9582A" w:rsidRDefault="00575F8A"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lastRenderedPageBreak/>
        <w:t>2.2</w:t>
      </w:r>
      <w:r w:rsidRPr="00B9582A">
        <w:rPr>
          <w:rFonts w:ascii="Times New Roman" w:eastAsia="Calibri" w:hAnsi="Times New Roman" w:cs="Times New Roman"/>
          <w:b/>
          <w:sz w:val="24"/>
          <w:szCs w:val="24"/>
        </w:rPr>
        <w:tab/>
        <w:t xml:space="preserve"> Preparation of the Extract</w:t>
      </w:r>
    </w:p>
    <w:p w14:paraId="06C51611" w14:textId="108A5D03" w:rsidR="00575F8A" w:rsidRPr="00B9582A" w:rsidRDefault="00575F8A" w:rsidP="00931D6C">
      <w:pPr>
        <w:spacing w:line="480" w:lineRule="auto"/>
        <w:ind w:firstLine="45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The natural indicator extracts were prepared by weighing 100 grams</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of</w:t>
      </w:r>
      <w:r w:rsidRPr="00B9582A">
        <w:rPr>
          <w:rFonts w:ascii="Times New Roman" w:eastAsia="Calibri" w:hAnsi="Times New Roman" w:cs="Times New Roman"/>
          <w:i/>
          <w:sz w:val="24"/>
          <w:szCs w:val="24"/>
        </w:rPr>
        <w:t xml:space="preserve"> 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fresh flowers crushed, then macerated with methanol (95%) in a glass extraction jar for 24 hours. The solutions of the samples were filtered into a new clean glass jar of the same size, capped with a Teflon cap and store for use. Half of the filtrate obtained was pre-concentrated using a rotary evaporator at 40 </w:t>
      </w:r>
      <w:proofErr w:type="spellStart"/>
      <w:r w:rsidRPr="00B9582A">
        <w:rPr>
          <w:rFonts w:ascii="Times New Roman" w:eastAsia="Calibri" w:hAnsi="Times New Roman" w:cs="Times New Roman"/>
          <w:sz w:val="24"/>
          <w:szCs w:val="24"/>
          <w:vertAlign w:val="superscript"/>
        </w:rPr>
        <w:t>o</w:t>
      </w:r>
      <w:r w:rsidRPr="00B9582A">
        <w:rPr>
          <w:rFonts w:ascii="Times New Roman" w:eastAsia="Calibri" w:hAnsi="Times New Roman" w:cs="Times New Roman"/>
          <w:sz w:val="24"/>
          <w:szCs w:val="24"/>
        </w:rPr>
        <w:t>C</w:t>
      </w:r>
      <w:proofErr w:type="spellEnd"/>
      <w:r w:rsidRPr="00B9582A">
        <w:rPr>
          <w:rFonts w:ascii="Times New Roman" w:eastAsia="Calibri" w:hAnsi="Times New Roman" w:cs="Times New Roman"/>
          <w:sz w:val="24"/>
          <w:szCs w:val="24"/>
        </w:rPr>
        <w:t xml:space="preserve"> to obtain the crude extracts (Abuh </w:t>
      </w:r>
      <w:r w:rsidRPr="00B9582A">
        <w:rPr>
          <w:rFonts w:ascii="Times New Roman" w:eastAsia="Calibri" w:hAnsi="Times New Roman" w:cs="Times New Roman"/>
          <w:i/>
          <w:sz w:val="24"/>
          <w:szCs w:val="24"/>
        </w:rPr>
        <w:t xml:space="preserve">et al, </w:t>
      </w:r>
      <w:r w:rsidRPr="00B9582A">
        <w:rPr>
          <w:rFonts w:ascii="Times New Roman" w:eastAsia="Calibri" w:hAnsi="Times New Roman" w:cs="Times New Roman"/>
          <w:sz w:val="24"/>
          <w:szCs w:val="24"/>
        </w:rPr>
        <w:t xml:space="preserve">2018 and Simran </w:t>
      </w:r>
      <w:r w:rsidRPr="00B9582A">
        <w:rPr>
          <w:rFonts w:ascii="Times New Roman" w:eastAsia="Calibri" w:hAnsi="Times New Roman" w:cs="Times New Roman"/>
          <w:i/>
          <w:sz w:val="24"/>
          <w:szCs w:val="24"/>
        </w:rPr>
        <w:t>et al,</w:t>
      </w:r>
      <w:r w:rsidRPr="00B9582A">
        <w:rPr>
          <w:rFonts w:ascii="Times New Roman" w:eastAsia="Calibri" w:hAnsi="Times New Roman" w:cs="Times New Roman"/>
          <w:sz w:val="24"/>
          <w:szCs w:val="24"/>
        </w:rPr>
        <w:t xml:space="preserve"> 2020), which was weighed and stored in the refrigerator for further studies.</w:t>
      </w:r>
    </w:p>
    <w:p w14:paraId="51EC369C" w14:textId="437B321B" w:rsidR="00575F8A" w:rsidRPr="00B9582A" w:rsidRDefault="00931D6C" w:rsidP="00931D6C">
      <w:pPr>
        <w:tabs>
          <w:tab w:val="left" w:pos="45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2.3</w:t>
      </w:r>
      <w:r w:rsidR="00575F8A" w:rsidRPr="00B9582A">
        <w:rPr>
          <w:rFonts w:ascii="Times New Roman" w:eastAsia="Calibri" w:hAnsi="Times New Roman" w:cs="Times New Roman"/>
          <w:b/>
          <w:sz w:val="24"/>
          <w:szCs w:val="24"/>
        </w:rPr>
        <w:tab/>
        <w:t xml:space="preserve"> Phytochemical Screening </w:t>
      </w:r>
    </w:p>
    <w:p w14:paraId="6DF7CD7E" w14:textId="77777777"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The qualitative Phytochemical Screening was carried out on the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 </w:t>
      </w:r>
      <w:r w:rsidRPr="00B9582A">
        <w:rPr>
          <w:rFonts w:ascii="Times New Roman" w:eastAsia="Calibri" w:hAnsi="Times New Roman" w:cs="Times New Roman"/>
          <w:sz w:val="24"/>
          <w:szCs w:val="24"/>
        </w:rPr>
        <w:t>flowers using standard method to identify the classes of chemical compounds present (</w:t>
      </w: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xml:space="preserve"> 1993; Evans 2009).</w:t>
      </w:r>
    </w:p>
    <w:p w14:paraId="56935E46" w14:textId="6DAEC268" w:rsidR="00575F8A" w:rsidRPr="00B9582A" w:rsidRDefault="00931D6C" w:rsidP="00931D6C">
      <w:pPr>
        <w:tabs>
          <w:tab w:val="left" w:pos="450"/>
          <w:tab w:val="left" w:pos="54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2.4</w:t>
      </w:r>
      <w:r w:rsidR="00575F8A" w:rsidRPr="00B9582A">
        <w:rPr>
          <w:rFonts w:ascii="Times New Roman" w:eastAsia="Calibri" w:hAnsi="Times New Roman" w:cs="Times New Roman"/>
          <w:b/>
          <w:sz w:val="24"/>
          <w:szCs w:val="24"/>
        </w:rPr>
        <w:tab/>
        <w:t xml:space="preserve"> Test for Alkaloids </w:t>
      </w:r>
    </w:p>
    <w:p w14:paraId="6E9474E0" w14:textId="77777777"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The extracts (0.5 g) were separately stirred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1% HCl in a small beaker on a water bath for 5 min and filtered. The filtrates were then divided into two test tubes respectively: </w:t>
      </w:r>
    </w:p>
    <w:p w14:paraId="5054A039" w14:textId="77777777" w:rsidR="00575F8A" w:rsidRPr="00B9582A" w:rsidRDefault="00575F8A" w:rsidP="00575F8A">
      <w:pPr>
        <w:numPr>
          <w:ilvl w:val="0"/>
          <w:numId w:val="1"/>
        </w:numPr>
        <w:spacing w:line="480" w:lineRule="auto"/>
        <w:ind w:left="851" w:hanging="567"/>
        <w:contextualSpacing/>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to the first portions, few drop of Dragendoff’s precipitating reagent were added and observed. A pink or red precipitate was taken as indication of the presence of alkaloids.</w:t>
      </w:r>
    </w:p>
    <w:p w14:paraId="59938572" w14:textId="77777777" w:rsidR="00575F8A" w:rsidRPr="00B9582A" w:rsidRDefault="00575F8A" w:rsidP="00575F8A">
      <w:pPr>
        <w:numPr>
          <w:ilvl w:val="0"/>
          <w:numId w:val="1"/>
        </w:numPr>
        <w:spacing w:before="100" w:beforeAutospacing="1" w:line="480" w:lineRule="auto"/>
        <w:ind w:left="851" w:hanging="567"/>
        <w:contextualSpacing/>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to the second portions, few drops of Meyer’s regents were added and observed. Turbidity was taken as evidence of the presence of alkaloids (Evans, 2009).</w:t>
      </w:r>
    </w:p>
    <w:p w14:paraId="0B733EFC" w14:textId="7476303C" w:rsidR="00575F8A" w:rsidRPr="00B9582A" w:rsidRDefault="00931D6C" w:rsidP="00575F8A">
      <w:pPr>
        <w:spacing w:after="0" w:line="480" w:lineRule="auto"/>
        <w:jc w:val="both"/>
        <w:rPr>
          <w:rFonts w:ascii="Times New Roman" w:eastAsia="Calibri" w:hAnsi="Times New Roman" w:cs="Times New Roman"/>
          <w:b/>
          <w:sz w:val="24"/>
          <w:szCs w:val="24"/>
        </w:rPr>
      </w:pPr>
      <w:proofErr w:type="gramStart"/>
      <w:r w:rsidRPr="00B9582A">
        <w:rPr>
          <w:rFonts w:ascii="Times New Roman" w:eastAsia="Calibri" w:hAnsi="Times New Roman" w:cs="Times New Roman"/>
          <w:b/>
          <w:sz w:val="24"/>
          <w:szCs w:val="24"/>
        </w:rPr>
        <w:t xml:space="preserve">2.5 </w:t>
      </w:r>
      <w:r w:rsidR="00575F8A" w:rsidRPr="00B9582A">
        <w:rPr>
          <w:rFonts w:ascii="Times New Roman" w:eastAsia="Calibri" w:hAnsi="Times New Roman" w:cs="Times New Roman"/>
          <w:b/>
          <w:sz w:val="24"/>
          <w:szCs w:val="24"/>
        </w:rPr>
        <w:t xml:space="preserve"> Test</w:t>
      </w:r>
      <w:proofErr w:type="gramEnd"/>
      <w:r w:rsidR="00575F8A" w:rsidRPr="00B9582A">
        <w:rPr>
          <w:rFonts w:ascii="Times New Roman" w:eastAsia="Calibri" w:hAnsi="Times New Roman" w:cs="Times New Roman"/>
          <w:b/>
          <w:sz w:val="24"/>
          <w:szCs w:val="24"/>
        </w:rPr>
        <w:t xml:space="preserve"> for Flavonoids</w:t>
      </w:r>
    </w:p>
    <w:p w14:paraId="5F43F17B" w14:textId="7157F437"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Magnesium metal test:</w:t>
      </w:r>
      <w:r w:rsidR="00575F8A" w:rsidRPr="00B9582A">
        <w:rPr>
          <w:rFonts w:ascii="Times New Roman" w:eastAsia="Calibri" w:hAnsi="Times New Roman" w:cs="Times New Roman"/>
          <w:sz w:val="24"/>
          <w:szCs w:val="24"/>
        </w:rPr>
        <w:t xml:space="preserve"> Few pieces of magnesium metal were added to the flower extracts solutions (5 mL) formed by dissolving the extracts in concentrated hydrochloric acid. An orange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indicated the presence of flavonoids (Evans, 2009).</w:t>
      </w:r>
    </w:p>
    <w:p w14:paraId="4C93F4C4" w14:textId="77777777" w:rsidR="00575F8A" w:rsidRPr="00B9582A" w:rsidRDefault="00575F8A" w:rsidP="00575F8A">
      <w:pPr>
        <w:spacing w:line="480" w:lineRule="auto"/>
        <w:jc w:val="both"/>
        <w:rPr>
          <w:rFonts w:ascii="Times New Roman" w:eastAsia="Calibri" w:hAnsi="Times New Roman" w:cs="Times New Roman"/>
          <w:sz w:val="24"/>
          <w:szCs w:val="24"/>
        </w:rPr>
      </w:pPr>
    </w:p>
    <w:p w14:paraId="6321F16C" w14:textId="77777777" w:rsidR="00575F8A" w:rsidRPr="00B9582A" w:rsidRDefault="00575F8A" w:rsidP="00575F8A">
      <w:pPr>
        <w:spacing w:line="480" w:lineRule="auto"/>
        <w:jc w:val="center"/>
        <w:rPr>
          <w:rFonts w:ascii="Times New Roman" w:eastAsia="Calibri" w:hAnsi="Times New Roman" w:cs="Times New Roman"/>
          <w:sz w:val="24"/>
          <w:szCs w:val="24"/>
        </w:rPr>
      </w:pPr>
      <w:r w:rsidRPr="00B9582A">
        <w:rPr>
          <w:rFonts w:ascii="Times New Roman" w:eastAsia="Calibri" w:hAnsi="Times New Roman" w:cs="Times New Roman"/>
          <w:noProof/>
          <w:sz w:val="24"/>
          <w:szCs w:val="24"/>
        </w:rPr>
        <w:drawing>
          <wp:inline distT="0" distB="0" distL="0" distR="0" wp14:anchorId="54723C45" wp14:editId="3D7F11BC">
            <wp:extent cx="4827598" cy="1390650"/>
            <wp:effectExtent l="19050" t="0" r="0" b="0"/>
            <wp:docPr id="10" name="Picture 11" descr="test for flavonoi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for flavonoid .png"/>
                    <pic:cNvPicPr/>
                  </pic:nvPicPr>
                  <pic:blipFill>
                    <a:blip r:embed="rId7"/>
                    <a:stretch>
                      <a:fillRect/>
                    </a:stretch>
                  </pic:blipFill>
                  <pic:spPr>
                    <a:xfrm>
                      <a:off x="0" y="0"/>
                      <a:ext cx="4827598" cy="1390650"/>
                    </a:xfrm>
                    <a:prstGeom prst="rect">
                      <a:avLst/>
                    </a:prstGeom>
                  </pic:spPr>
                </pic:pic>
              </a:graphicData>
            </a:graphic>
          </wp:inline>
        </w:drawing>
      </w:r>
    </w:p>
    <w:p w14:paraId="28379D7E" w14:textId="0EC81E24" w:rsidR="00575F8A" w:rsidRPr="00B9582A" w:rsidRDefault="00575F8A"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Equation 1: Mechanism of Magnesium Reaction with Flavonoids </w:t>
      </w:r>
    </w:p>
    <w:p w14:paraId="78A1BBC5" w14:textId="661C62C9"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Sodium hydroxide test</w:t>
      </w:r>
      <w:r w:rsidR="00575F8A" w:rsidRPr="00B9582A">
        <w:rPr>
          <w:rFonts w:ascii="Times New Roman" w:eastAsia="Calibri" w:hAnsi="Times New Roman" w:cs="Times New Roman"/>
          <w:sz w:val="24"/>
          <w:szCs w:val="24"/>
        </w:rPr>
        <w:t xml:space="preserve">: the extract (0.5 g) was dissolved in 2 ml of distilled water. 5% of sodium hydroxide was gently added. A yellow </w:t>
      </w:r>
      <w:proofErr w:type="spellStart"/>
      <w:r w:rsidR="00575F8A" w:rsidRPr="00B9582A">
        <w:rPr>
          <w:rFonts w:ascii="Times New Roman" w:eastAsia="Calibri" w:hAnsi="Times New Roman" w:cs="Times New Roman"/>
          <w:sz w:val="24"/>
          <w:szCs w:val="24"/>
        </w:rPr>
        <w:t>colouration</w:t>
      </w:r>
      <w:proofErr w:type="spellEnd"/>
      <w:r w:rsidR="00575F8A" w:rsidRPr="00B9582A">
        <w:rPr>
          <w:rFonts w:ascii="Times New Roman" w:eastAsia="Calibri" w:hAnsi="Times New Roman" w:cs="Times New Roman"/>
          <w:sz w:val="24"/>
          <w:szCs w:val="24"/>
        </w:rPr>
        <w:t xml:space="preserve"> indicates the presence of flavonoids (Evans, 2009).</w:t>
      </w:r>
    </w:p>
    <w:p w14:paraId="6FAD5BF7" w14:textId="77777777" w:rsidR="00575F8A" w:rsidRPr="00B9582A" w:rsidRDefault="00575F8A" w:rsidP="00575F8A">
      <w:pPr>
        <w:spacing w:line="480" w:lineRule="auto"/>
        <w:ind w:left="360"/>
        <w:jc w:val="center"/>
        <w:rPr>
          <w:rFonts w:ascii="Times New Roman" w:eastAsia="Calibri" w:hAnsi="Times New Roman" w:cs="Times New Roman"/>
          <w:b/>
          <w:sz w:val="24"/>
          <w:szCs w:val="24"/>
        </w:rPr>
      </w:pPr>
      <w:r w:rsidRPr="00B9582A">
        <w:rPr>
          <w:rFonts w:ascii="Times New Roman" w:eastAsia="Calibri" w:hAnsi="Times New Roman" w:cs="Times New Roman"/>
          <w:noProof/>
          <w:sz w:val="24"/>
          <w:szCs w:val="24"/>
        </w:rPr>
        <w:drawing>
          <wp:inline distT="0" distB="0" distL="0" distR="0" wp14:anchorId="4ED83E00" wp14:editId="58CF64A2">
            <wp:extent cx="4731111" cy="1600200"/>
            <wp:effectExtent l="19050" t="0" r="0" b="0"/>
            <wp:docPr id="11" name="Picture 15" descr="sodium hydroxide test for flavonoi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um hydroxide test for flavonoid .jpg"/>
                    <pic:cNvPicPr/>
                  </pic:nvPicPr>
                  <pic:blipFill>
                    <a:blip r:embed="rId8"/>
                    <a:stretch>
                      <a:fillRect/>
                    </a:stretch>
                  </pic:blipFill>
                  <pic:spPr>
                    <a:xfrm>
                      <a:off x="0" y="0"/>
                      <a:ext cx="4731111" cy="1600200"/>
                    </a:xfrm>
                    <a:prstGeom prst="rect">
                      <a:avLst/>
                    </a:prstGeom>
                  </pic:spPr>
                </pic:pic>
              </a:graphicData>
            </a:graphic>
          </wp:inline>
        </w:drawing>
      </w:r>
    </w:p>
    <w:p w14:paraId="68AE060B" w14:textId="1BC6765E" w:rsidR="00575F8A" w:rsidRPr="00B9582A" w:rsidRDefault="00575F8A" w:rsidP="00575F8A">
      <w:pPr>
        <w:spacing w:line="480" w:lineRule="auto"/>
        <w:ind w:left="360"/>
        <w:jc w:val="center"/>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Equation 2: Mechanism of Sodium Hydroxide Reaction with Flavonoids </w:t>
      </w:r>
    </w:p>
    <w:p w14:paraId="480979EC" w14:textId="2FEEF7A3" w:rsidR="00931D6C" w:rsidRPr="00B9582A" w:rsidRDefault="00575F8A" w:rsidP="00E408CE">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w:t>
      </w:r>
      <w:r w:rsidR="00931D6C" w:rsidRPr="00B9582A">
        <w:rPr>
          <w:rFonts w:ascii="Times New Roman" w:eastAsia="Calibri" w:hAnsi="Times New Roman" w:cs="Times New Roman"/>
          <w:b/>
          <w:sz w:val="24"/>
          <w:szCs w:val="24"/>
        </w:rPr>
        <w:t xml:space="preserve">2.6 </w:t>
      </w:r>
      <w:r w:rsidRPr="00B9582A">
        <w:rPr>
          <w:rFonts w:ascii="Times New Roman" w:eastAsia="Calibri" w:hAnsi="Times New Roman" w:cs="Times New Roman"/>
          <w:b/>
          <w:sz w:val="24"/>
          <w:szCs w:val="24"/>
        </w:rPr>
        <w:t xml:space="preserve">Test for Terpenoids: </w:t>
      </w:r>
      <w:r w:rsidRPr="00B9582A">
        <w:rPr>
          <w:rFonts w:ascii="Times New Roman" w:eastAsia="Calibri" w:hAnsi="Times New Roman" w:cs="Times New Roman"/>
          <w:sz w:val="24"/>
          <w:szCs w:val="24"/>
        </w:rPr>
        <w:t>The extracts (0.5 g) were separately shaken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chloroform. 5 mL of concentrated </w:t>
      </w:r>
      <w:proofErr w:type="spellStart"/>
      <w:r w:rsidRPr="00B9582A">
        <w:rPr>
          <w:rFonts w:ascii="Times New Roman" w:eastAsia="Calibri" w:hAnsi="Times New Roman" w:cs="Times New Roman"/>
          <w:sz w:val="24"/>
          <w:szCs w:val="24"/>
        </w:rPr>
        <w:t>tetraoxosulphate</w:t>
      </w:r>
      <w:proofErr w:type="spellEnd"/>
      <w:r w:rsidRPr="00B9582A">
        <w:rPr>
          <w:rFonts w:ascii="Times New Roman" w:eastAsia="Calibri" w:hAnsi="Times New Roman" w:cs="Times New Roman"/>
          <w:sz w:val="24"/>
          <w:szCs w:val="24"/>
        </w:rPr>
        <w:t xml:space="preserve"> (IV) acid was added. A reddish-brown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of the interphase indicates the presence of terpenoids (Evans, 2009).</w:t>
      </w:r>
    </w:p>
    <w:p w14:paraId="3E809834" w14:textId="50FE54D6" w:rsidR="00575F8A" w:rsidRPr="00B9582A" w:rsidRDefault="00931D6C"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2.7</w:t>
      </w:r>
      <w:r w:rsidR="00575F8A" w:rsidRPr="00B9582A">
        <w:rPr>
          <w:rFonts w:ascii="Times New Roman" w:eastAsia="Calibri" w:hAnsi="Times New Roman" w:cs="Times New Roman"/>
          <w:b/>
          <w:sz w:val="24"/>
          <w:szCs w:val="24"/>
        </w:rPr>
        <w:tab/>
        <w:t>Test for Tannins</w:t>
      </w:r>
    </w:p>
    <w:p w14:paraId="665BD96E" w14:textId="463D055A"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lastRenderedPageBreak/>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Ferric chloride test:</w:t>
      </w:r>
      <w:r w:rsidR="00575F8A" w:rsidRPr="00B9582A">
        <w:rPr>
          <w:rFonts w:ascii="Times New Roman" w:eastAsia="Calibri" w:hAnsi="Times New Roman" w:cs="Times New Roman"/>
          <w:sz w:val="24"/>
          <w:szCs w:val="24"/>
        </w:rPr>
        <w:t xml:space="preserve"> The extracts (0.5 g) were mixed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and filtered. Ferric chloride was added to the filtrate. A blue-black precipitate was seen as evidence for the presence of tannins (Evans, 2009).</w:t>
      </w:r>
    </w:p>
    <w:p w14:paraId="6CB1494B" w14:textId="1E506285" w:rsidR="00575F8A" w:rsidRPr="00B9582A" w:rsidRDefault="00575F8A" w:rsidP="00575F8A">
      <w:pPr>
        <w:spacing w:after="120" w:line="36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w:t>
      </w:r>
      <w:r w:rsidR="00931D6C" w:rsidRPr="00B9582A">
        <w:rPr>
          <w:rFonts w:ascii="Times New Roman" w:eastAsia="Calibri" w:hAnsi="Times New Roman" w:cs="Times New Roman"/>
          <w:b/>
          <w:sz w:val="24"/>
          <w:szCs w:val="24"/>
        </w:rPr>
        <w:t xml:space="preserve">2.8 </w:t>
      </w:r>
      <w:r w:rsidRPr="00B9582A">
        <w:rPr>
          <w:rFonts w:ascii="Times New Roman" w:eastAsia="Calibri" w:hAnsi="Times New Roman" w:cs="Times New Roman"/>
          <w:b/>
          <w:sz w:val="24"/>
          <w:szCs w:val="24"/>
        </w:rPr>
        <w:t xml:space="preserve">Test for Saponins </w:t>
      </w:r>
    </w:p>
    <w:p w14:paraId="6855B782" w14:textId="55C957A2" w:rsidR="00575F8A" w:rsidRPr="00B9582A" w:rsidRDefault="00F819B5"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Frothing test:</w:t>
      </w:r>
      <w:r w:rsidR="00575F8A" w:rsidRPr="00B9582A">
        <w:rPr>
          <w:rFonts w:ascii="Times New Roman" w:eastAsia="Calibri" w:hAnsi="Times New Roman" w:cs="Times New Roman"/>
          <w:sz w:val="24"/>
          <w:szCs w:val="24"/>
        </w:rPr>
        <w:t xml:space="preserve"> The extracts (0.5 g) were shaken vigorously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in a graduated measuring cylinder for 15minutes. Frothing which persisted on warming indicated the presence of </w:t>
      </w:r>
      <w:proofErr w:type="spellStart"/>
      <w:r w:rsidR="00575F8A" w:rsidRPr="00B9582A">
        <w:rPr>
          <w:rFonts w:ascii="Times New Roman" w:eastAsia="Calibri" w:hAnsi="Times New Roman" w:cs="Times New Roman"/>
          <w:sz w:val="24"/>
          <w:szCs w:val="24"/>
        </w:rPr>
        <w:t>saponnins</w:t>
      </w:r>
      <w:proofErr w:type="spellEnd"/>
      <w:r w:rsidR="00575F8A" w:rsidRPr="00B9582A">
        <w:rPr>
          <w:rFonts w:ascii="Times New Roman" w:eastAsia="Calibri" w:hAnsi="Times New Roman" w:cs="Times New Roman"/>
          <w:sz w:val="24"/>
          <w:szCs w:val="24"/>
        </w:rPr>
        <w:t xml:space="preserv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B6DDA68" w14:textId="78897C0A" w:rsidR="00575F8A" w:rsidRPr="00B9582A" w:rsidRDefault="00F819B5"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r w:rsidR="00695E7E" w:rsidRPr="00B9582A">
        <w:rPr>
          <w:rFonts w:ascii="Times New Roman" w:eastAsia="Calibri" w:hAnsi="Times New Roman" w:cs="Times New Roman"/>
          <w:b/>
          <w:sz w:val="24"/>
          <w:szCs w:val="24"/>
        </w:rPr>
        <w:t>i</w:t>
      </w:r>
      <w:r w:rsidRPr="00B9582A">
        <w:rPr>
          <w:rFonts w:ascii="Times New Roman" w:eastAsia="Calibri" w:hAnsi="Times New Roman" w:cs="Times New Roman"/>
          <w:b/>
          <w:sz w:val="24"/>
          <w:szCs w:val="24"/>
        </w:rPr>
        <w:t xml:space="preserve">i) </w:t>
      </w:r>
      <w:r w:rsidR="00575F8A" w:rsidRPr="00B9582A">
        <w:rPr>
          <w:rFonts w:ascii="Times New Roman" w:eastAsia="Calibri" w:hAnsi="Times New Roman" w:cs="Times New Roman"/>
          <w:b/>
          <w:sz w:val="24"/>
          <w:szCs w:val="24"/>
        </w:rPr>
        <w:t>Sodium bicarbonate test:</w:t>
      </w:r>
      <w:r w:rsidR="00575F8A" w:rsidRPr="00B9582A">
        <w:rPr>
          <w:rFonts w:ascii="Times New Roman" w:eastAsia="Calibri" w:hAnsi="Times New Roman" w:cs="Times New Roman"/>
          <w:sz w:val="24"/>
          <w:szCs w:val="24"/>
        </w:rPr>
        <w:t xml:space="preserve"> The extracts (0.5 g) were mixed with 5% sodium bicarbonate and Fehling’s solution A and then boiled. The presence of a brown precipitate was termed as positive test (Evans, 2009). </w:t>
      </w:r>
    </w:p>
    <w:p w14:paraId="3F815A36" w14:textId="77777777" w:rsidR="00695E7E" w:rsidRPr="00B9582A" w:rsidRDefault="00695E7E" w:rsidP="00575F8A">
      <w:pPr>
        <w:spacing w:after="0" w:line="480" w:lineRule="auto"/>
        <w:jc w:val="both"/>
        <w:rPr>
          <w:rFonts w:ascii="Times New Roman" w:eastAsia="Calibri" w:hAnsi="Times New Roman" w:cs="Times New Roman"/>
          <w:b/>
          <w:sz w:val="24"/>
          <w:szCs w:val="24"/>
        </w:rPr>
      </w:pPr>
    </w:p>
    <w:p w14:paraId="00609C01" w14:textId="4D6890A1" w:rsidR="00575F8A" w:rsidRPr="00B9582A" w:rsidRDefault="00F819B5"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2.9 </w:t>
      </w:r>
      <w:r w:rsidR="00575F8A" w:rsidRPr="00B9582A">
        <w:rPr>
          <w:rFonts w:ascii="Times New Roman" w:eastAsia="Calibri" w:hAnsi="Times New Roman" w:cs="Times New Roman"/>
          <w:b/>
          <w:sz w:val="24"/>
          <w:szCs w:val="24"/>
        </w:rPr>
        <w:t xml:space="preserve">Test for Anthraquinones </w:t>
      </w:r>
    </w:p>
    <w:p w14:paraId="154D8C23" w14:textId="50275F8A"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Combined Anthraquinones:</w:t>
      </w:r>
      <w:r w:rsidR="00575F8A" w:rsidRPr="00B9582A">
        <w:rPr>
          <w:rFonts w:ascii="Times New Roman" w:eastAsia="Calibri" w:hAnsi="Times New Roman" w:cs="Times New Roman"/>
          <w:sz w:val="24"/>
          <w:szCs w:val="24"/>
        </w:rPr>
        <w:t xml:space="preserve"> The extracts (0.5 g) were boiled with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aqueous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and filtered while hot. The filtrates were shaken with 1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Ammonia solution (10%) was then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the </w:t>
      </w:r>
      <w:proofErr w:type="spellStart"/>
      <w:r w:rsidR="00575F8A" w:rsidRPr="00B9582A">
        <w:rPr>
          <w:rFonts w:ascii="Times New Roman" w:eastAsia="Calibri" w:hAnsi="Times New Roman" w:cs="Times New Roman"/>
          <w:sz w:val="24"/>
          <w:szCs w:val="24"/>
        </w:rPr>
        <w:t>ammonical</w:t>
      </w:r>
      <w:proofErr w:type="spellEnd"/>
      <w:r w:rsidR="00575F8A" w:rsidRPr="00B9582A">
        <w:rPr>
          <w:rFonts w:ascii="Times New Roman" w:eastAsia="Calibri" w:hAnsi="Times New Roman" w:cs="Times New Roman"/>
          <w:sz w:val="24"/>
          <w:szCs w:val="24"/>
        </w:rPr>
        <w:t xml:space="preserve"> layer indicated the presence of combined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9C8741A" w14:textId="606EAEC5"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Free Anthraquinones:</w:t>
      </w:r>
      <w:r w:rsidR="00575F8A" w:rsidRPr="00B9582A">
        <w:rPr>
          <w:rFonts w:ascii="Times New Roman" w:eastAsia="Calibri" w:hAnsi="Times New Roman" w:cs="Times New Roman"/>
          <w:sz w:val="24"/>
          <w:szCs w:val="24"/>
        </w:rPr>
        <w:t xml:space="preserve"> The extracts (0.5 g) were treated with 5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filtered and 2 mL of 10% ammonia solution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the </w:t>
      </w:r>
      <w:proofErr w:type="spellStart"/>
      <w:r w:rsidR="00575F8A" w:rsidRPr="00B9582A">
        <w:rPr>
          <w:rFonts w:ascii="Times New Roman" w:eastAsia="Calibri" w:hAnsi="Times New Roman" w:cs="Times New Roman"/>
          <w:sz w:val="24"/>
          <w:szCs w:val="24"/>
        </w:rPr>
        <w:t>ammonical</w:t>
      </w:r>
      <w:proofErr w:type="spellEnd"/>
      <w:r w:rsidR="00575F8A" w:rsidRPr="00B9582A">
        <w:rPr>
          <w:rFonts w:ascii="Times New Roman" w:eastAsia="Calibri" w:hAnsi="Times New Roman" w:cs="Times New Roman"/>
          <w:sz w:val="24"/>
          <w:szCs w:val="24"/>
        </w:rPr>
        <w:t xml:space="preserve"> layer indicated the presence of free hydroxyl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09062ADF" w14:textId="17E4A631"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2.10 </w:t>
      </w:r>
      <w:r w:rsidR="00575F8A" w:rsidRPr="00B9582A">
        <w:rPr>
          <w:rFonts w:ascii="Times New Roman" w:eastAsia="Calibri" w:hAnsi="Times New Roman" w:cs="Times New Roman"/>
          <w:b/>
          <w:sz w:val="24"/>
          <w:szCs w:val="24"/>
        </w:rPr>
        <w:t>Test for Cardiac Glycoside</w:t>
      </w:r>
    </w:p>
    <w:p w14:paraId="4CA7510D" w14:textId="221DF0C4"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lastRenderedPageBreak/>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proofErr w:type="spellStart"/>
      <w:r w:rsidR="00575F8A" w:rsidRPr="00B9582A">
        <w:rPr>
          <w:rFonts w:ascii="Times New Roman" w:eastAsia="Calibri" w:hAnsi="Times New Roman" w:cs="Times New Roman"/>
          <w:b/>
          <w:sz w:val="24"/>
          <w:szCs w:val="24"/>
        </w:rPr>
        <w:t>Salkwoski’s</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w:t>
      </w:r>
      <w:proofErr w:type="spellStart"/>
      <w:r w:rsidR="00575F8A" w:rsidRPr="00B9582A">
        <w:rPr>
          <w:rFonts w:ascii="Times New Roman" w:eastAsia="Calibri" w:hAnsi="Times New Roman" w:cs="Times New Roman"/>
          <w:sz w:val="24"/>
          <w:szCs w:val="24"/>
        </w:rPr>
        <w:t>chlorofoam</w:t>
      </w:r>
      <w:proofErr w:type="spellEnd"/>
      <w:r w:rsidR="00575F8A" w:rsidRPr="00B9582A">
        <w:rPr>
          <w:rFonts w:ascii="Times New Roman" w:eastAsia="Calibri" w:hAnsi="Times New Roman" w:cs="Times New Roman"/>
          <w:sz w:val="24"/>
          <w:szCs w:val="24"/>
        </w:rPr>
        <w:t xml:space="preserve">. Concentrated </w:t>
      </w:r>
      <w:proofErr w:type="spellStart"/>
      <w:r w:rsidR="00575F8A" w:rsidRPr="00B9582A">
        <w:rPr>
          <w:rFonts w:ascii="Times New Roman" w:eastAsia="Calibri" w:hAnsi="Times New Roman" w:cs="Times New Roman"/>
          <w:sz w:val="24"/>
          <w:szCs w:val="24"/>
        </w:rPr>
        <w:t>sulphuric</w:t>
      </w:r>
      <w:proofErr w:type="spellEnd"/>
      <w:r w:rsidR="00575F8A" w:rsidRPr="00B9582A">
        <w:rPr>
          <w:rFonts w:ascii="Times New Roman" w:eastAsia="Calibri" w:hAnsi="Times New Roman" w:cs="Times New Roman"/>
          <w:sz w:val="24"/>
          <w:szCs w:val="24"/>
        </w:rPr>
        <w:t xml:space="preserve"> acid was gently added by running it down the side of the test tube to form a distinct lower layer. A reddish </w:t>
      </w:r>
      <w:proofErr w:type="spellStart"/>
      <w:r w:rsidR="00575F8A" w:rsidRPr="00B9582A">
        <w:rPr>
          <w:rFonts w:ascii="Times New Roman" w:eastAsia="Calibri" w:hAnsi="Times New Roman" w:cs="Times New Roman"/>
          <w:sz w:val="24"/>
          <w:szCs w:val="24"/>
        </w:rPr>
        <w:t>colouration</w:t>
      </w:r>
      <w:proofErr w:type="spellEnd"/>
      <w:r w:rsidR="00575F8A" w:rsidRPr="00B9582A">
        <w:rPr>
          <w:rFonts w:ascii="Times New Roman" w:eastAsia="Calibri" w:hAnsi="Times New Roman" w:cs="Times New Roman"/>
          <w:sz w:val="24"/>
          <w:szCs w:val="24"/>
        </w:rPr>
        <w:t xml:space="preserve"> at the interphase indicated the presence of a steroidal cardiac glycoside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5BEAAD03" w14:textId="77777777"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(ii)</w:t>
      </w:r>
      <w:r w:rsidR="00575F8A" w:rsidRPr="00B9582A">
        <w:rPr>
          <w:rFonts w:ascii="Times New Roman" w:eastAsia="Calibri" w:hAnsi="Times New Roman" w:cs="Times New Roman"/>
          <w:sz w:val="24"/>
          <w:szCs w:val="24"/>
        </w:rPr>
        <w:t xml:space="preserve"> </w:t>
      </w:r>
      <w:r w:rsidR="00575F8A" w:rsidRPr="00B9582A">
        <w:rPr>
          <w:rFonts w:ascii="Times New Roman" w:eastAsia="Calibri" w:hAnsi="Times New Roman" w:cs="Times New Roman"/>
          <w:b/>
          <w:sz w:val="24"/>
          <w:szCs w:val="24"/>
        </w:rPr>
        <w:t>Keller-</w:t>
      </w:r>
      <w:proofErr w:type="spellStart"/>
      <w:r w:rsidR="00575F8A" w:rsidRPr="00B9582A">
        <w:rPr>
          <w:rFonts w:ascii="Times New Roman" w:eastAsia="Calibri" w:hAnsi="Times New Roman" w:cs="Times New Roman"/>
          <w:b/>
          <w:sz w:val="24"/>
          <w:szCs w:val="24"/>
        </w:rPr>
        <w:t>Killiani</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glacial acetic acid containing one drop of ferric chloride solution. The solutions were then underlaid with 1ml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by slowly running it down the side of the test tube to form </w:t>
      </w:r>
    </w:p>
    <w:p w14:paraId="49DD47B9" w14:textId="74F60E32" w:rsidR="00575F8A" w:rsidRPr="00B9582A" w:rsidRDefault="00575F8A"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distinct lower layer. A brown ring at the interphase indicates the presence of cardiac glycoside (Evans, 2009). </w:t>
      </w:r>
    </w:p>
    <w:p w14:paraId="4915628B" w14:textId="0683DCF7"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Lieberman’s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acetic anhydride and cooled well in ice.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was carefully added to form the lower layer. A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change from violet to blue to green was taken as evidence for the presence of a steroidal nucleus: the aglycone portion of the cardiac glycoside (Evans, 2009). </w:t>
      </w:r>
    </w:p>
    <w:p w14:paraId="3C9E428D" w14:textId="77777777" w:rsidR="00F819B5" w:rsidRPr="00B9582A" w:rsidRDefault="00F819B5" w:rsidP="00F819B5">
      <w:pPr>
        <w:spacing w:after="0" w:line="480" w:lineRule="auto"/>
        <w:jc w:val="center"/>
        <w:rPr>
          <w:rFonts w:ascii="Times New Roman" w:eastAsia="Calibri" w:hAnsi="Times New Roman" w:cs="Times New Roman"/>
          <w:b/>
          <w:sz w:val="24"/>
          <w:szCs w:val="24"/>
        </w:rPr>
      </w:pPr>
    </w:p>
    <w:p w14:paraId="64551AB8" w14:textId="632CB5B3" w:rsidR="00E408CE" w:rsidRPr="00B9582A" w:rsidRDefault="00F819B5" w:rsidP="00B53602">
      <w:pPr>
        <w:spacing w:after="0" w:line="480" w:lineRule="auto"/>
        <w:jc w:val="center"/>
        <w:rPr>
          <w:rFonts w:ascii="Times New Roman" w:eastAsia="Calibri" w:hAnsi="Times New Roman" w:cs="Times New Roman"/>
          <w:b/>
          <w:sz w:val="24"/>
          <w:szCs w:val="24"/>
        </w:rPr>
      </w:pPr>
      <w:r w:rsidRPr="00B9582A">
        <w:rPr>
          <w:rFonts w:ascii="Times New Roman" w:eastAsia="Calibri" w:hAnsi="Times New Roman" w:cs="Times New Roman"/>
          <w:b/>
          <w:sz w:val="24"/>
          <w:szCs w:val="24"/>
        </w:rPr>
        <w:t>RESULTS AND DISCUSSION</w:t>
      </w:r>
    </w:p>
    <w:tbl>
      <w:tblPr>
        <w:tblStyle w:val="TableGrid"/>
        <w:tblpPr w:leftFromText="180" w:rightFromText="180" w:vertAnchor="text" w:tblpY="1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402"/>
        <w:gridCol w:w="1701"/>
      </w:tblGrid>
      <w:tr w:rsidR="00F819B5" w:rsidRPr="00B9582A" w14:paraId="0AE400D6" w14:textId="77777777" w:rsidTr="00B57149">
        <w:trPr>
          <w:trHeight w:val="351"/>
        </w:trPr>
        <w:tc>
          <w:tcPr>
            <w:tcW w:w="1870" w:type="dxa"/>
            <w:tcBorders>
              <w:top w:val="single" w:sz="4" w:space="0" w:color="auto"/>
              <w:bottom w:val="single" w:sz="4" w:space="0" w:color="auto"/>
            </w:tcBorders>
            <w:hideMark/>
          </w:tcPr>
          <w:p w14:paraId="4629A7E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hideMark/>
          </w:tcPr>
          <w:p w14:paraId="471A50A8" w14:textId="77777777" w:rsidR="00F819B5" w:rsidRPr="00B9582A" w:rsidRDefault="00F819B5" w:rsidP="00455804">
            <w:pPr>
              <w:spacing w:after="0" w:line="240" w:lineRule="auto"/>
              <w:ind w:left="20" w:hanging="20"/>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Test</w:t>
            </w:r>
          </w:p>
        </w:tc>
        <w:tc>
          <w:tcPr>
            <w:tcW w:w="3402" w:type="dxa"/>
            <w:tcBorders>
              <w:top w:val="single" w:sz="4" w:space="0" w:color="auto"/>
              <w:bottom w:val="single" w:sz="4" w:space="0" w:color="auto"/>
            </w:tcBorders>
            <w:hideMark/>
          </w:tcPr>
          <w:p w14:paraId="579528C7" w14:textId="77777777" w:rsidR="00F819B5" w:rsidRPr="00B9582A" w:rsidRDefault="00F819B5" w:rsidP="00455804">
            <w:pPr>
              <w:spacing w:after="0" w:line="240" w:lineRule="auto"/>
              <w:ind w:left="266" w:hanging="266"/>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701" w:type="dxa"/>
            <w:tcBorders>
              <w:top w:val="single" w:sz="4" w:space="0" w:color="auto"/>
              <w:bottom w:val="single" w:sz="4" w:space="0" w:color="auto"/>
            </w:tcBorders>
            <w:hideMark/>
          </w:tcPr>
          <w:p w14:paraId="104A3BC7"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p>
        </w:tc>
      </w:tr>
      <w:tr w:rsidR="00F819B5" w:rsidRPr="00B9582A" w14:paraId="74D0AABE" w14:textId="77777777" w:rsidTr="00B57149">
        <w:trPr>
          <w:trHeight w:val="811"/>
        </w:trPr>
        <w:tc>
          <w:tcPr>
            <w:tcW w:w="1870" w:type="dxa"/>
            <w:tcBorders>
              <w:top w:val="single" w:sz="4" w:space="0" w:color="auto"/>
            </w:tcBorders>
            <w:hideMark/>
          </w:tcPr>
          <w:p w14:paraId="6800C66A"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Alkaloids </w:t>
            </w:r>
          </w:p>
        </w:tc>
        <w:tc>
          <w:tcPr>
            <w:tcW w:w="2094" w:type="dxa"/>
            <w:tcBorders>
              <w:top w:val="single" w:sz="4" w:space="0" w:color="auto"/>
            </w:tcBorders>
            <w:hideMark/>
          </w:tcPr>
          <w:p w14:paraId="00C8C4F3" w14:textId="77777777" w:rsidR="00F819B5" w:rsidRPr="00B9582A" w:rsidRDefault="00F819B5" w:rsidP="00455804">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31385C18"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402" w:type="dxa"/>
            <w:tcBorders>
              <w:top w:val="single" w:sz="4" w:space="0" w:color="auto"/>
            </w:tcBorders>
          </w:tcPr>
          <w:p w14:paraId="5A31D8F0" w14:textId="31352871"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455C5AD2" w14:textId="0B50D1C2" w:rsidR="00F819B5" w:rsidRPr="00B9582A" w:rsidRDefault="00F819B5" w:rsidP="00455804">
            <w:pPr>
              <w:spacing w:after="0" w:line="240" w:lineRule="auto"/>
              <w:contextualSpacing/>
              <w:rPr>
                <w:rFonts w:ascii="Times New Roman" w:eastAsia="Calibri" w:hAnsi="Times New Roman" w:cs="Times New Roman"/>
                <w:sz w:val="24"/>
                <w:szCs w:val="24"/>
              </w:rPr>
            </w:pPr>
          </w:p>
          <w:p w14:paraId="0315148B" w14:textId="77777777"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701" w:type="dxa"/>
            <w:tcBorders>
              <w:top w:val="single" w:sz="4" w:space="0" w:color="auto"/>
            </w:tcBorders>
          </w:tcPr>
          <w:p w14:paraId="5AC1BB56" w14:textId="77777777" w:rsidR="00F819B5" w:rsidRPr="00B9582A" w:rsidRDefault="00F819B5" w:rsidP="00455804">
            <w:pPr>
              <w:spacing w:after="0" w:line="240" w:lineRule="auto"/>
              <w:ind w:left="194" w:right="32" w:hanging="19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553CBDD7"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164BCBA8"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0FEA4C53" w14:textId="77777777" w:rsidTr="00B57149">
        <w:trPr>
          <w:trHeight w:val="397"/>
        </w:trPr>
        <w:tc>
          <w:tcPr>
            <w:tcW w:w="1870" w:type="dxa"/>
            <w:hideMark/>
          </w:tcPr>
          <w:p w14:paraId="04333C81"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Tannins</w:t>
            </w:r>
          </w:p>
        </w:tc>
        <w:tc>
          <w:tcPr>
            <w:tcW w:w="2094" w:type="dxa"/>
            <w:hideMark/>
          </w:tcPr>
          <w:p w14:paraId="3CA4CF8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402" w:type="dxa"/>
            <w:hideMark/>
          </w:tcPr>
          <w:p w14:paraId="19BAE78F" w14:textId="77777777"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 black precipitate</w:t>
            </w:r>
          </w:p>
        </w:tc>
        <w:tc>
          <w:tcPr>
            <w:tcW w:w="1701" w:type="dxa"/>
            <w:hideMark/>
          </w:tcPr>
          <w:p w14:paraId="3252072E"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10B27967" w14:textId="77777777" w:rsidTr="00B57149">
        <w:trPr>
          <w:trHeight w:val="2118"/>
        </w:trPr>
        <w:tc>
          <w:tcPr>
            <w:tcW w:w="1870" w:type="dxa"/>
            <w:hideMark/>
          </w:tcPr>
          <w:p w14:paraId="2A7ED31C"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lastRenderedPageBreak/>
              <w:t>Cardiac glycosides</w:t>
            </w:r>
          </w:p>
        </w:tc>
        <w:tc>
          <w:tcPr>
            <w:tcW w:w="2094" w:type="dxa"/>
          </w:tcPr>
          <w:p w14:paraId="5E75B38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64756ADB" w14:textId="77777777" w:rsidR="00F819B5" w:rsidRPr="00B9582A" w:rsidRDefault="00F819B5" w:rsidP="00455804">
            <w:pPr>
              <w:spacing w:after="0" w:line="240" w:lineRule="auto"/>
              <w:rPr>
                <w:rFonts w:ascii="Times New Roman" w:eastAsia="Calibri" w:hAnsi="Times New Roman" w:cs="Times New Roman"/>
                <w:sz w:val="24"/>
                <w:szCs w:val="24"/>
              </w:rPr>
            </w:pPr>
          </w:p>
          <w:p w14:paraId="07913678" w14:textId="77777777" w:rsidR="00F819B5" w:rsidRPr="00B9582A" w:rsidRDefault="00F819B5" w:rsidP="00455804">
            <w:pPr>
              <w:spacing w:after="0" w:line="240" w:lineRule="auto"/>
              <w:rPr>
                <w:rFonts w:ascii="Times New Roman" w:eastAsia="Calibri" w:hAnsi="Times New Roman" w:cs="Times New Roman"/>
                <w:sz w:val="24"/>
                <w:szCs w:val="24"/>
              </w:rPr>
            </w:pPr>
          </w:p>
          <w:p w14:paraId="68E34413"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71B78CBA" w14:textId="77777777" w:rsidR="00F819B5" w:rsidRPr="00B9582A" w:rsidRDefault="00F819B5" w:rsidP="00455804">
            <w:pPr>
              <w:spacing w:after="0" w:line="240" w:lineRule="auto"/>
              <w:rPr>
                <w:rFonts w:ascii="Times New Roman" w:eastAsia="Calibri" w:hAnsi="Times New Roman" w:cs="Times New Roman"/>
                <w:sz w:val="24"/>
                <w:szCs w:val="24"/>
              </w:rPr>
            </w:pPr>
          </w:p>
          <w:p w14:paraId="299EB721" w14:textId="77777777" w:rsidR="00F819B5" w:rsidRPr="00B9582A" w:rsidRDefault="00F819B5" w:rsidP="00455804">
            <w:pPr>
              <w:spacing w:after="0" w:line="240" w:lineRule="auto"/>
              <w:rPr>
                <w:rFonts w:ascii="Times New Roman" w:eastAsia="Calibri" w:hAnsi="Times New Roman" w:cs="Times New Roman"/>
                <w:sz w:val="24"/>
                <w:szCs w:val="24"/>
              </w:rPr>
            </w:pPr>
          </w:p>
          <w:p w14:paraId="48E434B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402" w:type="dxa"/>
          </w:tcPr>
          <w:p w14:paraId="75C663F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56F693C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4C906CBF" w14:textId="45B639DF" w:rsidR="00F819B5" w:rsidRPr="00B9582A" w:rsidRDefault="00F819B5" w:rsidP="00455804">
            <w:pPr>
              <w:spacing w:after="0" w:line="240" w:lineRule="auto"/>
              <w:rPr>
                <w:rFonts w:ascii="Times New Roman" w:eastAsia="Calibri" w:hAnsi="Times New Roman" w:cs="Times New Roman"/>
                <w:sz w:val="24"/>
                <w:szCs w:val="24"/>
              </w:rPr>
            </w:pPr>
          </w:p>
          <w:p w14:paraId="5BA8B65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726861CD"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297CDDC6" w14:textId="77777777" w:rsidR="00F819B5" w:rsidRPr="00B9582A" w:rsidRDefault="00F819B5" w:rsidP="00455804">
            <w:pPr>
              <w:spacing w:after="0" w:line="240" w:lineRule="auto"/>
              <w:rPr>
                <w:rFonts w:ascii="Times New Roman" w:eastAsia="Calibri" w:hAnsi="Times New Roman" w:cs="Times New Roman"/>
                <w:sz w:val="24"/>
                <w:szCs w:val="24"/>
              </w:rPr>
            </w:pPr>
          </w:p>
          <w:p w14:paraId="3654C8C6" w14:textId="73761B3B"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701" w:type="dxa"/>
          </w:tcPr>
          <w:p w14:paraId="6DA73795" w14:textId="77777777" w:rsidR="00F819B5" w:rsidRPr="00B9582A" w:rsidRDefault="00F819B5" w:rsidP="00455804">
            <w:pPr>
              <w:spacing w:after="0" w:line="240" w:lineRule="auto"/>
              <w:ind w:left="14" w:right="32" w:hanging="1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430C3F4C"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47E51D4D"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3BA1F2E2"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4EEF8EC2"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57448D54"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7BEEBC15"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7F8857D3" w14:textId="77777777" w:rsidTr="00B57149">
        <w:trPr>
          <w:trHeight w:val="1269"/>
        </w:trPr>
        <w:tc>
          <w:tcPr>
            <w:tcW w:w="1870" w:type="dxa"/>
            <w:hideMark/>
          </w:tcPr>
          <w:p w14:paraId="29E81CFE"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tcPr>
          <w:p w14:paraId="48ACF512"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2E42813E" w14:textId="77777777" w:rsidR="00F819B5" w:rsidRPr="00B9582A" w:rsidRDefault="00F819B5" w:rsidP="00455804">
            <w:pPr>
              <w:spacing w:after="0" w:line="240" w:lineRule="auto"/>
              <w:rPr>
                <w:rFonts w:ascii="Times New Roman" w:eastAsia="Calibri" w:hAnsi="Times New Roman" w:cs="Times New Roman"/>
                <w:sz w:val="24"/>
                <w:szCs w:val="24"/>
              </w:rPr>
            </w:pPr>
          </w:p>
          <w:p w14:paraId="4864E8DC"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402" w:type="dxa"/>
          </w:tcPr>
          <w:p w14:paraId="624628BF" w14:textId="3CF05D2F"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389605A6" w14:textId="77777777" w:rsidR="00F819B5" w:rsidRPr="00B9582A" w:rsidRDefault="00F819B5" w:rsidP="00455804">
            <w:pPr>
              <w:spacing w:after="0" w:line="240" w:lineRule="auto"/>
              <w:rPr>
                <w:rFonts w:ascii="Times New Roman" w:eastAsia="Calibri" w:hAnsi="Times New Roman" w:cs="Times New Roman"/>
                <w:sz w:val="24"/>
                <w:szCs w:val="24"/>
              </w:rPr>
            </w:pPr>
          </w:p>
          <w:p w14:paraId="6E63781C" w14:textId="77777777" w:rsidR="00F819B5" w:rsidRPr="00B9582A" w:rsidRDefault="00F819B5" w:rsidP="00455804">
            <w:pPr>
              <w:spacing w:after="0" w:line="240" w:lineRule="auto"/>
              <w:rPr>
                <w:rFonts w:ascii="Times New Roman" w:eastAsia="Calibri" w:hAnsi="Times New Roman" w:cs="Times New Roman"/>
                <w:sz w:val="24"/>
                <w:szCs w:val="24"/>
              </w:rPr>
            </w:pPr>
          </w:p>
          <w:p w14:paraId="7903BCF5"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701" w:type="dxa"/>
          </w:tcPr>
          <w:p w14:paraId="1F750DB3" w14:textId="77777777" w:rsidR="00F819B5" w:rsidRPr="00B9582A" w:rsidRDefault="00F819B5" w:rsidP="00455804">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689B47E5" w14:textId="77777777" w:rsidR="00F819B5" w:rsidRPr="00B9582A" w:rsidRDefault="00F819B5" w:rsidP="00455804">
            <w:pPr>
              <w:spacing w:after="0" w:line="240" w:lineRule="auto"/>
              <w:rPr>
                <w:rFonts w:ascii="Times New Roman" w:eastAsia="Calibri" w:hAnsi="Times New Roman" w:cs="Times New Roman"/>
                <w:b/>
                <w:sz w:val="24"/>
                <w:szCs w:val="24"/>
              </w:rPr>
            </w:pPr>
          </w:p>
          <w:p w14:paraId="2821FB0D" w14:textId="77777777" w:rsidR="00F819B5" w:rsidRPr="00B9582A" w:rsidRDefault="00F819B5" w:rsidP="00455804">
            <w:pPr>
              <w:spacing w:after="0" w:line="240" w:lineRule="auto"/>
              <w:rPr>
                <w:rFonts w:ascii="Times New Roman" w:eastAsia="Calibri" w:hAnsi="Times New Roman" w:cs="Times New Roman"/>
                <w:b/>
                <w:sz w:val="24"/>
                <w:szCs w:val="24"/>
              </w:rPr>
            </w:pPr>
          </w:p>
          <w:p w14:paraId="3AA8F9EA"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0F37FDE2" w14:textId="77777777" w:rsidTr="00B57149">
        <w:trPr>
          <w:trHeight w:val="1118"/>
        </w:trPr>
        <w:tc>
          <w:tcPr>
            <w:tcW w:w="1870" w:type="dxa"/>
            <w:hideMark/>
          </w:tcPr>
          <w:p w14:paraId="2C9E4758"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tcPr>
          <w:p w14:paraId="4F23C107"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29B0FD04" w14:textId="77777777" w:rsidR="00F819B5" w:rsidRPr="00B9582A" w:rsidRDefault="00F819B5" w:rsidP="00455804">
            <w:pPr>
              <w:spacing w:after="0" w:line="240" w:lineRule="auto"/>
              <w:rPr>
                <w:rFonts w:ascii="Times New Roman" w:eastAsia="Calibri" w:hAnsi="Times New Roman" w:cs="Times New Roman"/>
                <w:sz w:val="24"/>
                <w:szCs w:val="24"/>
              </w:rPr>
            </w:pPr>
          </w:p>
          <w:p w14:paraId="05E74345"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402" w:type="dxa"/>
          </w:tcPr>
          <w:p w14:paraId="140C661E"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3AB63B48" w14:textId="77777777" w:rsidR="00F819B5" w:rsidRPr="00B9582A" w:rsidRDefault="00F819B5" w:rsidP="00455804">
            <w:pPr>
              <w:spacing w:after="0" w:line="240" w:lineRule="auto"/>
              <w:rPr>
                <w:rFonts w:ascii="Times New Roman" w:eastAsia="Calibri" w:hAnsi="Times New Roman" w:cs="Times New Roman"/>
                <w:sz w:val="24"/>
                <w:szCs w:val="24"/>
              </w:rPr>
            </w:pPr>
          </w:p>
          <w:p w14:paraId="7C0CFD56" w14:textId="77777777" w:rsidR="00F819B5" w:rsidRPr="00B9582A" w:rsidRDefault="00F819B5" w:rsidP="00455804">
            <w:pPr>
              <w:spacing w:after="0" w:line="240" w:lineRule="auto"/>
              <w:rPr>
                <w:rFonts w:ascii="Times New Roman" w:eastAsia="Calibri" w:hAnsi="Times New Roman" w:cs="Times New Roman"/>
                <w:sz w:val="24"/>
                <w:szCs w:val="24"/>
              </w:rPr>
            </w:pPr>
          </w:p>
          <w:p w14:paraId="195FD7B0"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701" w:type="dxa"/>
          </w:tcPr>
          <w:p w14:paraId="0CE22FC4"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5C4F27DA" w14:textId="77777777" w:rsidR="00F819B5" w:rsidRPr="00B9582A" w:rsidRDefault="00F819B5" w:rsidP="00455804">
            <w:pPr>
              <w:spacing w:after="0" w:line="240" w:lineRule="auto"/>
              <w:rPr>
                <w:rFonts w:ascii="Times New Roman" w:eastAsia="Calibri" w:hAnsi="Times New Roman" w:cs="Times New Roman"/>
                <w:b/>
                <w:sz w:val="24"/>
                <w:szCs w:val="24"/>
              </w:rPr>
            </w:pPr>
          </w:p>
          <w:p w14:paraId="63B8B221" w14:textId="77777777" w:rsidR="00F819B5" w:rsidRPr="00B9582A" w:rsidRDefault="00F819B5" w:rsidP="00455804">
            <w:pPr>
              <w:spacing w:after="0" w:line="240" w:lineRule="auto"/>
              <w:rPr>
                <w:rFonts w:ascii="Times New Roman" w:eastAsia="Calibri" w:hAnsi="Times New Roman" w:cs="Times New Roman"/>
                <w:b/>
                <w:sz w:val="24"/>
                <w:szCs w:val="24"/>
              </w:rPr>
            </w:pPr>
          </w:p>
          <w:p w14:paraId="3F96975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1FE998C1" w14:textId="77777777" w:rsidTr="00B57149">
        <w:trPr>
          <w:trHeight w:val="511"/>
        </w:trPr>
        <w:tc>
          <w:tcPr>
            <w:tcW w:w="1870" w:type="dxa"/>
            <w:tcBorders>
              <w:bottom w:val="single" w:sz="4" w:space="0" w:color="auto"/>
            </w:tcBorders>
            <w:hideMark/>
          </w:tcPr>
          <w:p w14:paraId="72137973"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hideMark/>
          </w:tcPr>
          <w:p w14:paraId="70273360"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402" w:type="dxa"/>
            <w:tcBorders>
              <w:bottom w:val="single" w:sz="4" w:space="0" w:color="auto"/>
            </w:tcBorders>
            <w:hideMark/>
          </w:tcPr>
          <w:p w14:paraId="2AEADAC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701" w:type="dxa"/>
            <w:tcBorders>
              <w:bottom w:val="single" w:sz="4" w:space="0" w:color="auto"/>
            </w:tcBorders>
            <w:hideMark/>
          </w:tcPr>
          <w:p w14:paraId="0ED86D66"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bl>
    <w:p w14:paraId="3AA601CB" w14:textId="41F60429" w:rsidR="00B53602" w:rsidRPr="00B9582A" w:rsidRDefault="00B53602" w:rsidP="00B53602">
      <w:pPr>
        <w:tabs>
          <w:tab w:val="left" w:pos="6120"/>
          <w:tab w:val="left" w:pos="7470"/>
          <w:tab w:val="left" w:pos="7560"/>
        </w:tabs>
        <w:spacing w:line="480" w:lineRule="auto"/>
        <w:ind w:left="-90"/>
        <w:jc w:val="both"/>
        <w:rPr>
          <w:rFonts w:ascii="Times New Roman" w:eastAsia="Calibri" w:hAnsi="Times New Roman" w:cs="Times New Roman"/>
          <w:sz w:val="24"/>
          <w:szCs w:val="24"/>
        </w:rPr>
      </w:pPr>
      <w:r w:rsidRPr="00B9582A">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1DDDA5A9" wp14:editId="45E6FFA8">
                <wp:simplePos x="0" y="0"/>
                <wp:positionH relativeFrom="margin">
                  <wp:posOffset>104775</wp:posOffset>
                </wp:positionH>
                <wp:positionV relativeFrom="paragraph">
                  <wp:posOffset>656590</wp:posOffset>
                </wp:positionV>
                <wp:extent cx="5443220" cy="38227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5443220" cy="382270"/>
                        </a:xfrm>
                        <a:prstGeom prst="rect">
                          <a:avLst/>
                        </a:prstGeom>
                        <a:solidFill>
                          <a:schemeClr val="lt1"/>
                        </a:solidFill>
                        <a:ln w="6350">
                          <a:noFill/>
                        </a:ln>
                      </wps:spPr>
                      <wps:txbx>
                        <w:txbxContent>
                          <w:p w14:paraId="5CF5C217" w14:textId="3C464192" w:rsidR="00FF0B27" w:rsidRDefault="00813885">
                            <w:r w:rsidRPr="00EF3F92">
                              <w:rPr>
                                <w:rFonts w:ascii="Times New Roman" w:eastAsia="Calibri" w:hAnsi="Times New Roman" w:cs="Times New Roman"/>
                                <w:b/>
                                <w:sz w:val="24"/>
                                <w:szCs w:val="24"/>
                              </w:rPr>
                              <w:t xml:space="preserve">Table 1: Phytochemical analysis of the methanol extract of </w:t>
                            </w:r>
                            <w:r w:rsidRPr="00EF3F92">
                              <w:rPr>
                                <w:rFonts w:ascii="Times New Roman" w:eastAsia="Calibri" w:hAnsi="Times New Roman" w:cs="Times New Roman"/>
                                <w:b/>
                                <w:i/>
                                <w:sz w:val="24"/>
                                <w:szCs w:val="24"/>
                              </w:rPr>
                              <w:t>T. occidentalis</w:t>
                            </w:r>
                            <w:r w:rsidRPr="00EF3F92">
                              <w:rPr>
                                <w:rFonts w:ascii="Times New Roman" w:eastAsia="Calibri" w:hAnsi="Times New Roman" w:cs="Times New Roman"/>
                                <w:b/>
                                <w:sz w:val="24"/>
                                <w:szCs w:val="24"/>
                              </w:rPr>
                              <w:t xml:space="preserve"> flower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DDA5A9" id="_x0000_t202" coordsize="21600,21600" o:spt="202" path="m,l,21600r21600,l21600,xe">
                <v:stroke joinstyle="miter"/>
                <v:path gradientshapeok="t" o:connecttype="rect"/>
              </v:shapetype>
              <v:shape id="Text Box 1" o:spid="_x0000_s1026" type="#_x0000_t202" style="position:absolute;left:0;text-align:left;margin-left:8.25pt;margin-top:51.7pt;width:428.6pt;height:30.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" fillcolor="white [3201]" stroked="f" strokeweight=".5pt">
                <v:textbox>
                  <w:txbxContent>
                    <w:p w14:paraId="5CF5C217" w14:textId="3C464192" w:rsidR="00FF0B27" w:rsidRDefault="00813885">
                      <w:r w:rsidRPr="00EF3F92">
                        <w:rPr>
                          <w:rFonts w:ascii="Times New Roman" w:eastAsia="Calibri" w:hAnsi="Times New Roman" w:cs="Times New Roman"/>
                          <w:b/>
                          <w:sz w:val="24"/>
                          <w:szCs w:val="24"/>
                        </w:rPr>
                        <w:t xml:space="preserve">Table 1: Phytochemical analysis of the methanol extract of </w:t>
                      </w:r>
                      <w:r w:rsidRPr="00EF3F92">
                        <w:rPr>
                          <w:rFonts w:ascii="Times New Roman" w:eastAsia="Calibri" w:hAnsi="Times New Roman" w:cs="Times New Roman"/>
                          <w:b/>
                          <w:i/>
                          <w:sz w:val="24"/>
                          <w:szCs w:val="24"/>
                        </w:rPr>
                        <w:t>T. occidentalis</w:t>
                      </w:r>
                      <w:r w:rsidRPr="00EF3F92">
                        <w:rPr>
                          <w:rFonts w:ascii="Times New Roman" w:eastAsia="Calibri" w:hAnsi="Times New Roman" w:cs="Times New Roman"/>
                          <w:b/>
                          <w:sz w:val="24"/>
                          <w:szCs w:val="24"/>
                        </w:rPr>
                        <w:t xml:space="preserve"> flower</w:t>
                      </w:r>
                    </w:p>
                  </w:txbxContent>
                </v:textbox>
                <w10:wrap anchorx="margin"/>
              </v:shape>
            </w:pict>
          </mc:Fallback>
        </mc:AlternateContent>
      </w:r>
      <w:r w:rsidRPr="00B9582A">
        <w:rPr>
          <w:rFonts w:ascii="Times New Roman" w:eastAsia="Calibri" w:hAnsi="Times New Roman" w:cs="Times New Roman"/>
          <w:sz w:val="24"/>
          <w:szCs w:val="24"/>
        </w:rPr>
        <w:t xml:space="preserve">The results of the phytochemical analysis of the methanol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flowers showed that it contained certain phytochemicals as shown in the Table 1 and 2 respectively.</w:t>
      </w:r>
    </w:p>
    <w:p w14:paraId="3E053EFF" w14:textId="77777777" w:rsidR="00B53602"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sz w:val="24"/>
          <w:szCs w:val="24"/>
        </w:rPr>
      </w:pPr>
    </w:p>
    <w:p w14:paraId="61B67199" w14:textId="77777777" w:rsidR="00B53602"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sz w:val="24"/>
          <w:szCs w:val="24"/>
        </w:rPr>
      </w:pPr>
    </w:p>
    <w:p w14:paraId="0800BD77" w14:textId="160A7030" w:rsidR="00813885"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br w:type="column"/>
      </w:r>
      <w:r w:rsidR="00813885" w:rsidRPr="00B9582A">
        <w:rPr>
          <w:rFonts w:ascii="Times New Roman" w:eastAsia="Calibri" w:hAnsi="Times New Roman" w:cs="Times New Roman"/>
          <w:b/>
          <w:sz w:val="24"/>
          <w:szCs w:val="24"/>
        </w:rPr>
        <w:lastRenderedPageBreak/>
        <w:t xml:space="preserve">Table 2: Phytochemical analysis of the methanol extract of </w:t>
      </w:r>
      <w:r w:rsidR="00813885" w:rsidRPr="00B9582A">
        <w:rPr>
          <w:rFonts w:ascii="Times New Roman" w:eastAsia="Calibri" w:hAnsi="Times New Roman" w:cs="Times New Roman"/>
          <w:b/>
          <w:i/>
          <w:sz w:val="24"/>
          <w:szCs w:val="24"/>
        </w:rPr>
        <w:t>P. rubra</w:t>
      </w:r>
      <w:r w:rsidR="00813885" w:rsidRPr="00B9582A">
        <w:rPr>
          <w:rFonts w:ascii="Times New Roman" w:eastAsia="Calibri" w:hAnsi="Times New Roman" w:cs="Times New Roman"/>
          <w:b/>
          <w:sz w:val="24"/>
          <w:szCs w:val="24"/>
        </w:rPr>
        <w:t xml:space="preserve"> flower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614"/>
        <w:gridCol w:w="1489"/>
      </w:tblGrid>
      <w:tr w:rsidR="00575F8A" w:rsidRPr="00B9582A" w14:paraId="7C73E38A" w14:textId="77777777" w:rsidTr="000256DE">
        <w:trPr>
          <w:trHeight w:val="351"/>
        </w:trPr>
        <w:tc>
          <w:tcPr>
            <w:tcW w:w="1870" w:type="dxa"/>
            <w:tcBorders>
              <w:top w:val="single" w:sz="4" w:space="0" w:color="auto"/>
              <w:bottom w:val="single" w:sz="4" w:space="0" w:color="auto"/>
            </w:tcBorders>
            <w:hideMark/>
          </w:tcPr>
          <w:p w14:paraId="1F7F1EA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hideMark/>
          </w:tcPr>
          <w:p w14:paraId="6AC6D0F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Test</w:t>
            </w:r>
          </w:p>
        </w:tc>
        <w:tc>
          <w:tcPr>
            <w:tcW w:w="3614" w:type="dxa"/>
            <w:tcBorders>
              <w:top w:val="single" w:sz="4" w:space="0" w:color="auto"/>
              <w:bottom w:val="single" w:sz="4" w:space="0" w:color="auto"/>
            </w:tcBorders>
            <w:hideMark/>
          </w:tcPr>
          <w:p w14:paraId="684B82B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489" w:type="dxa"/>
            <w:tcBorders>
              <w:top w:val="single" w:sz="4" w:space="0" w:color="auto"/>
              <w:bottom w:val="single" w:sz="4" w:space="0" w:color="auto"/>
            </w:tcBorders>
            <w:hideMark/>
          </w:tcPr>
          <w:p w14:paraId="33E1E75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p>
        </w:tc>
      </w:tr>
      <w:tr w:rsidR="00575F8A" w:rsidRPr="00B9582A" w14:paraId="64C01923" w14:textId="77777777" w:rsidTr="000256DE">
        <w:trPr>
          <w:trHeight w:val="930"/>
        </w:trPr>
        <w:tc>
          <w:tcPr>
            <w:tcW w:w="1870" w:type="dxa"/>
            <w:tcBorders>
              <w:top w:val="single" w:sz="4" w:space="0" w:color="auto"/>
            </w:tcBorders>
            <w:hideMark/>
          </w:tcPr>
          <w:p w14:paraId="04ED328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Alkaloids </w:t>
            </w:r>
          </w:p>
        </w:tc>
        <w:tc>
          <w:tcPr>
            <w:tcW w:w="2094" w:type="dxa"/>
            <w:tcBorders>
              <w:top w:val="single" w:sz="4" w:space="0" w:color="auto"/>
            </w:tcBorders>
            <w:hideMark/>
          </w:tcPr>
          <w:p w14:paraId="1AB80F3B" w14:textId="77777777" w:rsidR="00575F8A" w:rsidRPr="00B9582A" w:rsidRDefault="00575F8A" w:rsidP="000256DE">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222D080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614" w:type="dxa"/>
            <w:tcBorders>
              <w:top w:val="single" w:sz="4" w:space="0" w:color="auto"/>
            </w:tcBorders>
          </w:tcPr>
          <w:p w14:paraId="3499B3DC"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0795C50F"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p>
          <w:p w14:paraId="17B58487"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489" w:type="dxa"/>
            <w:tcBorders>
              <w:top w:val="single" w:sz="4" w:space="0" w:color="auto"/>
            </w:tcBorders>
          </w:tcPr>
          <w:p w14:paraId="29A9EBBD" w14:textId="77777777" w:rsidR="00575F8A" w:rsidRPr="00B9582A" w:rsidRDefault="00575F8A" w:rsidP="000256DE">
            <w:pPr>
              <w:spacing w:after="0" w:line="240" w:lineRule="auto"/>
              <w:ind w:left="-97" w:right="32" w:firstLine="79"/>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76C56A14"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0E8378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08E1DB35" w14:textId="77777777" w:rsidTr="000256DE">
        <w:trPr>
          <w:trHeight w:val="291"/>
        </w:trPr>
        <w:tc>
          <w:tcPr>
            <w:tcW w:w="1870" w:type="dxa"/>
            <w:hideMark/>
          </w:tcPr>
          <w:p w14:paraId="38913AA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Tannins</w:t>
            </w:r>
          </w:p>
        </w:tc>
        <w:tc>
          <w:tcPr>
            <w:tcW w:w="2094" w:type="dxa"/>
            <w:hideMark/>
          </w:tcPr>
          <w:p w14:paraId="36847BA0"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614" w:type="dxa"/>
            <w:hideMark/>
          </w:tcPr>
          <w:p w14:paraId="13878A3C"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 black precipitate</w:t>
            </w:r>
          </w:p>
        </w:tc>
        <w:tc>
          <w:tcPr>
            <w:tcW w:w="1489" w:type="dxa"/>
            <w:hideMark/>
          </w:tcPr>
          <w:p w14:paraId="51CEE2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53B7BF2D" w14:textId="77777777" w:rsidTr="000256DE">
        <w:trPr>
          <w:trHeight w:val="1532"/>
        </w:trPr>
        <w:tc>
          <w:tcPr>
            <w:tcW w:w="1870" w:type="dxa"/>
            <w:hideMark/>
          </w:tcPr>
          <w:p w14:paraId="5BA3261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Cardiac glycosides</w:t>
            </w:r>
          </w:p>
        </w:tc>
        <w:tc>
          <w:tcPr>
            <w:tcW w:w="2094" w:type="dxa"/>
          </w:tcPr>
          <w:p w14:paraId="1CF9362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1F9EF19A" w14:textId="77777777" w:rsidR="00575F8A" w:rsidRPr="00B9582A" w:rsidRDefault="00575F8A" w:rsidP="000256DE">
            <w:pPr>
              <w:spacing w:after="0" w:line="240" w:lineRule="auto"/>
              <w:rPr>
                <w:rFonts w:ascii="Times New Roman" w:eastAsia="Calibri" w:hAnsi="Times New Roman" w:cs="Times New Roman"/>
                <w:sz w:val="24"/>
                <w:szCs w:val="24"/>
              </w:rPr>
            </w:pPr>
          </w:p>
          <w:p w14:paraId="2FA7515A" w14:textId="77777777" w:rsidR="00575F8A" w:rsidRPr="00B9582A" w:rsidRDefault="00575F8A" w:rsidP="000256DE">
            <w:pPr>
              <w:spacing w:after="0" w:line="240" w:lineRule="auto"/>
              <w:rPr>
                <w:rFonts w:ascii="Times New Roman" w:eastAsia="Calibri" w:hAnsi="Times New Roman" w:cs="Times New Roman"/>
                <w:sz w:val="24"/>
                <w:szCs w:val="24"/>
              </w:rPr>
            </w:pPr>
          </w:p>
          <w:p w14:paraId="40E8AA3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38D69C27" w14:textId="77777777" w:rsidR="00575F8A" w:rsidRPr="00B9582A" w:rsidRDefault="00575F8A" w:rsidP="000256DE">
            <w:pPr>
              <w:spacing w:after="0" w:line="240" w:lineRule="auto"/>
              <w:rPr>
                <w:rFonts w:ascii="Times New Roman" w:eastAsia="Calibri" w:hAnsi="Times New Roman" w:cs="Times New Roman"/>
                <w:sz w:val="24"/>
                <w:szCs w:val="24"/>
              </w:rPr>
            </w:pPr>
          </w:p>
          <w:p w14:paraId="1C316966" w14:textId="77777777" w:rsidR="00575F8A" w:rsidRPr="00B9582A" w:rsidRDefault="00575F8A" w:rsidP="000256DE">
            <w:pPr>
              <w:spacing w:after="0" w:line="240" w:lineRule="auto"/>
              <w:rPr>
                <w:rFonts w:ascii="Times New Roman" w:eastAsia="Calibri" w:hAnsi="Times New Roman" w:cs="Times New Roman"/>
                <w:sz w:val="24"/>
                <w:szCs w:val="24"/>
              </w:rPr>
            </w:pPr>
          </w:p>
          <w:p w14:paraId="2EA530BE"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614" w:type="dxa"/>
          </w:tcPr>
          <w:p w14:paraId="124BB5D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7D8B407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6234BC6B" w14:textId="77777777" w:rsidR="00575F8A" w:rsidRPr="00B9582A" w:rsidRDefault="00575F8A" w:rsidP="000256DE">
            <w:pPr>
              <w:spacing w:after="0" w:line="240" w:lineRule="auto"/>
              <w:rPr>
                <w:rFonts w:ascii="Times New Roman" w:eastAsia="Calibri" w:hAnsi="Times New Roman" w:cs="Times New Roman"/>
                <w:sz w:val="24"/>
                <w:szCs w:val="24"/>
              </w:rPr>
            </w:pPr>
          </w:p>
          <w:p w14:paraId="1C2D2EB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0C65CDC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389497C6" w14:textId="77777777" w:rsidR="00575F8A" w:rsidRPr="00B9582A" w:rsidRDefault="00575F8A" w:rsidP="000256DE">
            <w:pPr>
              <w:spacing w:after="0" w:line="240" w:lineRule="auto"/>
              <w:rPr>
                <w:rFonts w:ascii="Times New Roman" w:eastAsia="Calibri" w:hAnsi="Times New Roman" w:cs="Times New Roman"/>
                <w:sz w:val="24"/>
                <w:szCs w:val="24"/>
              </w:rPr>
            </w:pPr>
          </w:p>
          <w:p w14:paraId="378F5528"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489" w:type="dxa"/>
          </w:tcPr>
          <w:p w14:paraId="10C2AB49"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731DB80"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6EBE7804"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1C0F2C57"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D24B4E3"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543C338B"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2492357D" w14:textId="77777777" w:rsidR="00575F8A" w:rsidRPr="00B9582A" w:rsidRDefault="00575F8A" w:rsidP="000256DE">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81AB5A8"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tc>
      </w:tr>
      <w:tr w:rsidR="00575F8A" w:rsidRPr="00B9582A" w14:paraId="1695F3EB" w14:textId="77777777" w:rsidTr="000256DE">
        <w:trPr>
          <w:trHeight w:val="1271"/>
        </w:trPr>
        <w:tc>
          <w:tcPr>
            <w:tcW w:w="1870" w:type="dxa"/>
            <w:hideMark/>
          </w:tcPr>
          <w:p w14:paraId="4B2E16AF"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tcPr>
          <w:p w14:paraId="422922A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3F23036F" w14:textId="77777777" w:rsidR="00575F8A" w:rsidRPr="00B9582A" w:rsidRDefault="00575F8A" w:rsidP="000256DE">
            <w:pPr>
              <w:spacing w:after="0" w:line="240" w:lineRule="auto"/>
              <w:rPr>
                <w:rFonts w:ascii="Times New Roman" w:eastAsia="Calibri" w:hAnsi="Times New Roman" w:cs="Times New Roman"/>
                <w:sz w:val="24"/>
                <w:szCs w:val="24"/>
              </w:rPr>
            </w:pPr>
          </w:p>
          <w:p w14:paraId="3D479DF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614" w:type="dxa"/>
          </w:tcPr>
          <w:p w14:paraId="7F83714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709EAB1A" w14:textId="77777777" w:rsidR="00575F8A" w:rsidRPr="00B9582A" w:rsidRDefault="00575F8A" w:rsidP="000256DE">
            <w:pPr>
              <w:spacing w:after="0" w:line="240" w:lineRule="auto"/>
              <w:rPr>
                <w:rFonts w:ascii="Times New Roman" w:eastAsia="Calibri" w:hAnsi="Times New Roman" w:cs="Times New Roman"/>
                <w:sz w:val="24"/>
                <w:szCs w:val="24"/>
              </w:rPr>
            </w:pPr>
          </w:p>
          <w:p w14:paraId="121708B2" w14:textId="77777777" w:rsidR="00575F8A" w:rsidRPr="00B9582A" w:rsidRDefault="00575F8A" w:rsidP="000256DE">
            <w:pPr>
              <w:spacing w:after="0" w:line="240" w:lineRule="auto"/>
              <w:rPr>
                <w:rFonts w:ascii="Times New Roman" w:eastAsia="Calibri" w:hAnsi="Times New Roman" w:cs="Times New Roman"/>
                <w:sz w:val="24"/>
                <w:szCs w:val="24"/>
              </w:rPr>
            </w:pPr>
          </w:p>
          <w:p w14:paraId="18B55F1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489" w:type="dxa"/>
          </w:tcPr>
          <w:p w14:paraId="010CF72E" w14:textId="77777777" w:rsidR="00575F8A" w:rsidRPr="00B9582A" w:rsidRDefault="00575F8A" w:rsidP="000256DE">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697357AE" w14:textId="77777777" w:rsidR="00575F8A" w:rsidRPr="00B9582A" w:rsidRDefault="00575F8A" w:rsidP="000256DE">
            <w:pPr>
              <w:spacing w:after="0" w:line="240" w:lineRule="auto"/>
              <w:rPr>
                <w:rFonts w:ascii="Times New Roman" w:eastAsia="Calibri" w:hAnsi="Times New Roman" w:cs="Times New Roman"/>
                <w:b/>
                <w:sz w:val="24"/>
                <w:szCs w:val="24"/>
              </w:rPr>
            </w:pPr>
          </w:p>
          <w:p w14:paraId="08F7A25B" w14:textId="77777777" w:rsidR="00575F8A" w:rsidRPr="00B9582A" w:rsidRDefault="00575F8A" w:rsidP="000256DE">
            <w:pPr>
              <w:spacing w:after="0" w:line="240" w:lineRule="auto"/>
              <w:rPr>
                <w:rFonts w:ascii="Times New Roman" w:eastAsia="Calibri" w:hAnsi="Times New Roman" w:cs="Times New Roman"/>
                <w:b/>
                <w:sz w:val="24"/>
                <w:szCs w:val="24"/>
              </w:rPr>
            </w:pPr>
          </w:p>
          <w:p w14:paraId="1F1C2A78"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r w:rsidR="00575F8A" w:rsidRPr="00B9582A" w14:paraId="6C81EF47" w14:textId="77777777" w:rsidTr="000256DE">
        <w:trPr>
          <w:trHeight w:val="1261"/>
        </w:trPr>
        <w:tc>
          <w:tcPr>
            <w:tcW w:w="1870" w:type="dxa"/>
            <w:hideMark/>
          </w:tcPr>
          <w:p w14:paraId="11BB4C4D"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tcPr>
          <w:p w14:paraId="596AD5D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729AE8A7" w14:textId="77777777" w:rsidR="00575F8A" w:rsidRPr="00B9582A" w:rsidRDefault="00575F8A" w:rsidP="000256DE">
            <w:pPr>
              <w:spacing w:after="0" w:line="240" w:lineRule="auto"/>
              <w:rPr>
                <w:rFonts w:ascii="Times New Roman" w:eastAsia="Calibri" w:hAnsi="Times New Roman" w:cs="Times New Roman"/>
                <w:sz w:val="24"/>
                <w:szCs w:val="24"/>
              </w:rPr>
            </w:pPr>
          </w:p>
          <w:p w14:paraId="3BDC546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614" w:type="dxa"/>
          </w:tcPr>
          <w:p w14:paraId="0E9F4931"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0FC798BF" w14:textId="77777777" w:rsidR="00575F8A" w:rsidRPr="00B9582A" w:rsidRDefault="00575F8A" w:rsidP="000256DE">
            <w:pPr>
              <w:spacing w:after="0" w:line="240" w:lineRule="auto"/>
              <w:rPr>
                <w:rFonts w:ascii="Times New Roman" w:eastAsia="Calibri" w:hAnsi="Times New Roman" w:cs="Times New Roman"/>
                <w:sz w:val="24"/>
                <w:szCs w:val="24"/>
              </w:rPr>
            </w:pPr>
          </w:p>
          <w:p w14:paraId="773B96D9" w14:textId="77777777" w:rsidR="00575F8A" w:rsidRPr="00B9582A" w:rsidRDefault="00575F8A" w:rsidP="000256DE">
            <w:pPr>
              <w:spacing w:after="0" w:line="240" w:lineRule="auto"/>
              <w:rPr>
                <w:rFonts w:ascii="Times New Roman" w:eastAsia="Calibri" w:hAnsi="Times New Roman" w:cs="Times New Roman"/>
                <w:sz w:val="24"/>
                <w:szCs w:val="24"/>
              </w:rPr>
            </w:pPr>
          </w:p>
          <w:p w14:paraId="4416FD44"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489" w:type="dxa"/>
          </w:tcPr>
          <w:p w14:paraId="40FEEC0D"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EB27A1B" w14:textId="77777777" w:rsidR="00575F8A" w:rsidRPr="00B9582A" w:rsidRDefault="00575F8A" w:rsidP="000256DE">
            <w:pPr>
              <w:spacing w:after="0" w:line="240" w:lineRule="auto"/>
              <w:rPr>
                <w:rFonts w:ascii="Times New Roman" w:eastAsia="Calibri" w:hAnsi="Times New Roman" w:cs="Times New Roman"/>
                <w:b/>
                <w:sz w:val="24"/>
                <w:szCs w:val="24"/>
              </w:rPr>
            </w:pPr>
          </w:p>
          <w:p w14:paraId="700306F1" w14:textId="77777777" w:rsidR="00575F8A" w:rsidRPr="00B9582A" w:rsidRDefault="00575F8A" w:rsidP="000256DE">
            <w:pPr>
              <w:spacing w:after="0" w:line="240" w:lineRule="auto"/>
              <w:rPr>
                <w:rFonts w:ascii="Times New Roman" w:eastAsia="Calibri" w:hAnsi="Times New Roman" w:cs="Times New Roman"/>
                <w:b/>
                <w:sz w:val="24"/>
                <w:szCs w:val="24"/>
              </w:rPr>
            </w:pPr>
          </w:p>
          <w:p w14:paraId="3F2E410A"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622B8869" w14:textId="77777777" w:rsidTr="000256DE">
        <w:trPr>
          <w:trHeight w:val="511"/>
        </w:trPr>
        <w:tc>
          <w:tcPr>
            <w:tcW w:w="1870" w:type="dxa"/>
            <w:tcBorders>
              <w:bottom w:val="single" w:sz="4" w:space="0" w:color="auto"/>
            </w:tcBorders>
            <w:hideMark/>
          </w:tcPr>
          <w:p w14:paraId="4FC55E0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hideMark/>
          </w:tcPr>
          <w:p w14:paraId="61B5B18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614" w:type="dxa"/>
            <w:tcBorders>
              <w:bottom w:val="single" w:sz="4" w:space="0" w:color="auto"/>
            </w:tcBorders>
            <w:hideMark/>
          </w:tcPr>
          <w:p w14:paraId="1268403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489" w:type="dxa"/>
            <w:tcBorders>
              <w:bottom w:val="single" w:sz="4" w:space="0" w:color="auto"/>
            </w:tcBorders>
            <w:hideMark/>
          </w:tcPr>
          <w:p w14:paraId="447546D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bl>
    <w:p w14:paraId="0D676C99" w14:textId="247B398B" w:rsidR="00575F8A" w:rsidRPr="00B9582A" w:rsidRDefault="00575F8A" w:rsidP="00FF0975">
      <w:pPr>
        <w:spacing w:line="240" w:lineRule="auto"/>
        <w:jc w:val="both"/>
        <w:rPr>
          <w:rFonts w:ascii="Times New Roman" w:eastAsia="Calibri" w:hAnsi="Times New Roman" w:cs="Times New Roman"/>
          <w:i/>
          <w:iCs/>
          <w:sz w:val="24"/>
          <w:szCs w:val="24"/>
        </w:rPr>
      </w:pPr>
      <w:r w:rsidRPr="00B9582A">
        <w:rPr>
          <w:rFonts w:ascii="Times New Roman" w:eastAsia="Calibri" w:hAnsi="Times New Roman" w:cs="Times New Roman"/>
          <w:b/>
          <w:i/>
          <w:iCs/>
          <w:sz w:val="24"/>
          <w:szCs w:val="24"/>
        </w:rPr>
        <w:t xml:space="preserve">Keys: </w:t>
      </w:r>
      <w:r w:rsidRPr="00B9582A">
        <w:rPr>
          <w:rFonts w:ascii="Times New Roman" w:eastAsia="Calibri" w:hAnsi="Times New Roman" w:cs="Times New Roman"/>
          <w:i/>
          <w:iCs/>
          <w:sz w:val="24"/>
          <w:szCs w:val="24"/>
        </w:rPr>
        <w:t xml:space="preserve">+ = present; ++ = moderately present </w:t>
      </w:r>
    </w:p>
    <w:p w14:paraId="265B4D29" w14:textId="77777777" w:rsidR="00BE4A17" w:rsidRPr="00B9582A" w:rsidRDefault="00BE4A17" w:rsidP="00FF0975">
      <w:pPr>
        <w:spacing w:line="240" w:lineRule="auto"/>
        <w:jc w:val="both"/>
        <w:rPr>
          <w:rFonts w:ascii="Times New Roman" w:eastAsia="Calibri" w:hAnsi="Times New Roman" w:cs="Times New Roman"/>
          <w:sz w:val="24"/>
          <w:szCs w:val="24"/>
        </w:rPr>
      </w:pPr>
    </w:p>
    <w:p w14:paraId="60FADD47" w14:textId="0CCA4DBB" w:rsidR="000033A7" w:rsidRPr="00B9582A" w:rsidRDefault="000033A7" w:rsidP="000033A7">
      <w:pPr>
        <w:spacing w:line="360" w:lineRule="auto"/>
        <w:jc w:val="both"/>
        <w:rPr>
          <w:rFonts w:ascii="Times New Roman" w:hAnsi="Times New Roman" w:cs="Times New Roman"/>
          <w:sz w:val="24"/>
          <w:szCs w:val="24"/>
        </w:rPr>
      </w:pPr>
      <w:r w:rsidRPr="00B9582A">
        <w:rPr>
          <w:rFonts w:ascii="Times New Roman" w:eastAsia="Times New Roman" w:hAnsi="Times New Roman" w:cs="Times New Roman"/>
          <w:sz w:val="24"/>
          <w:szCs w:val="24"/>
        </w:rPr>
        <w:t>The</w:t>
      </w:r>
      <w:r w:rsidRPr="00B9582A">
        <w:rPr>
          <w:rFonts w:ascii="Times New Roman" w:eastAsia="Times New Roman" w:hAnsi="Times New Roman" w:cs="Times New Roman"/>
          <w:b/>
          <w:sz w:val="24"/>
          <w:szCs w:val="24"/>
        </w:rPr>
        <w:t xml:space="preserve"> </w:t>
      </w:r>
      <w:r w:rsidRPr="00B9582A">
        <w:rPr>
          <w:rFonts w:ascii="Times New Roman" w:eastAsia="Times New Roman" w:hAnsi="Times New Roman" w:cs="Times New Roman"/>
          <w:sz w:val="24"/>
          <w:szCs w:val="24"/>
        </w:rPr>
        <w:t xml:space="preserve">phytochemical screening of the methanolic extract of </w:t>
      </w:r>
      <w:r w:rsidRPr="00B9582A">
        <w:rPr>
          <w:rFonts w:ascii="Times New Roman" w:eastAsia="Calibri" w:hAnsi="Times New Roman" w:cs="Times New Roman"/>
          <w:i/>
          <w:sz w:val="24"/>
          <w:szCs w:val="24"/>
        </w:rPr>
        <w:t>T. occidentalis</w:t>
      </w:r>
      <w:r w:rsidRPr="00B9582A">
        <w:rPr>
          <w:rFonts w:ascii="Times New Roman" w:eastAsia="Calibri" w:hAnsi="Times New Roman" w:cs="Times New Roman"/>
          <w:b/>
          <w:sz w:val="24"/>
          <w:szCs w:val="24"/>
        </w:rPr>
        <w:t xml:space="preserve"> </w:t>
      </w:r>
      <w:r w:rsidRPr="00B9582A">
        <w:rPr>
          <w:rFonts w:ascii="Times New Roman" w:eastAsia="Calibri" w:hAnsi="Times New Roman" w:cs="Times New Roman"/>
          <w:sz w:val="24"/>
          <w:szCs w:val="24"/>
        </w:rPr>
        <w:t>flowers presented in (Table 1) revealed the presence of alkaloids and saponins in moderate concentration, while tannins, cardiac glycosides, flavonoids, anthraquinone were low in concentration.</w:t>
      </w:r>
      <w:r w:rsidR="00813885"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The</w:t>
      </w:r>
      <w:r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result</w:t>
      </w:r>
      <w:r w:rsidR="00455804" w:rsidRPr="00B9582A">
        <w:rPr>
          <w:rFonts w:ascii="Times New Roman" w:eastAsia="Times New Roman" w:hAnsi="Times New Roman" w:cs="Times New Roman"/>
          <w:sz w:val="24"/>
          <w:szCs w:val="24"/>
        </w:rPr>
        <w:t xml:space="preserve"> of the </w:t>
      </w:r>
      <w:r w:rsidRPr="00B9582A">
        <w:rPr>
          <w:rFonts w:ascii="Times New Roman" w:eastAsia="Times New Roman" w:hAnsi="Times New Roman" w:cs="Times New Roman"/>
          <w:sz w:val="24"/>
          <w:szCs w:val="24"/>
        </w:rPr>
        <w:t>phytochemical screening</w:t>
      </w:r>
      <w:r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 xml:space="preserve">methanol extract </w:t>
      </w:r>
      <w:r w:rsidRPr="00B9582A">
        <w:rPr>
          <w:rFonts w:ascii="Times New Roman" w:eastAsia="Calibri" w:hAnsi="Times New Roman" w:cs="Times New Roman"/>
          <w:sz w:val="24"/>
          <w:szCs w:val="24"/>
        </w:rPr>
        <w:t xml:space="preserve">of </w:t>
      </w:r>
      <w:r w:rsidRPr="00B9582A">
        <w:rPr>
          <w:rFonts w:ascii="Times New Roman" w:eastAsia="Calibri" w:hAnsi="Times New Roman" w:cs="Times New Roman"/>
          <w:i/>
          <w:sz w:val="24"/>
          <w:szCs w:val="24"/>
        </w:rPr>
        <w:t>P. rubra</w:t>
      </w:r>
      <w:r w:rsidRPr="00B9582A">
        <w:rPr>
          <w:rFonts w:ascii="Times New Roman" w:eastAsia="Calibri" w:hAnsi="Times New Roman" w:cs="Times New Roman"/>
          <w:sz w:val="24"/>
          <w:szCs w:val="24"/>
        </w:rPr>
        <w:t xml:space="preserve"> presented in (Table</w:t>
      </w:r>
      <w:r w:rsidR="00455804"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 xml:space="preserve">2) revealed the presence of alkaloids, saponins and </w:t>
      </w:r>
      <w:proofErr w:type="spellStart"/>
      <w:r w:rsidRPr="00B9582A">
        <w:rPr>
          <w:rFonts w:ascii="Times New Roman" w:eastAsia="Calibri" w:hAnsi="Times New Roman" w:cs="Times New Roman"/>
          <w:sz w:val="24"/>
          <w:szCs w:val="24"/>
        </w:rPr>
        <w:t>flavanoids</w:t>
      </w:r>
      <w:proofErr w:type="spellEnd"/>
      <w:r w:rsidRPr="00B9582A">
        <w:rPr>
          <w:rFonts w:ascii="Times New Roman" w:eastAsia="Calibri" w:hAnsi="Times New Roman" w:cs="Times New Roman"/>
          <w:sz w:val="24"/>
          <w:szCs w:val="24"/>
        </w:rPr>
        <w:t xml:space="preserve"> in moderate concentration. Cardiac glycosides, anthraquinone and tannins were presence in low concentration. Th</w:t>
      </w:r>
      <w:r w:rsidR="006713C4" w:rsidRPr="00B9582A">
        <w:rPr>
          <w:rFonts w:ascii="Times New Roman" w:eastAsia="Calibri" w:hAnsi="Times New Roman" w:cs="Times New Roman"/>
          <w:sz w:val="24"/>
          <w:szCs w:val="24"/>
        </w:rPr>
        <w:t>ese</w:t>
      </w:r>
      <w:r w:rsidRPr="00B9582A">
        <w:rPr>
          <w:rFonts w:ascii="Times New Roman" w:eastAsia="Calibri" w:hAnsi="Times New Roman" w:cs="Times New Roman"/>
          <w:sz w:val="24"/>
          <w:szCs w:val="24"/>
        </w:rPr>
        <w:t xml:space="preserve"> result</w:t>
      </w:r>
      <w:r w:rsidR="006713C4" w:rsidRPr="00B9582A">
        <w:rPr>
          <w:rFonts w:ascii="Times New Roman" w:eastAsia="Calibri" w:hAnsi="Times New Roman" w:cs="Times New Roman"/>
          <w:sz w:val="24"/>
          <w:szCs w:val="24"/>
        </w:rPr>
        <w:t>s</w:t>
      </w:r>
      <w:r w:rsidRPr="00B9582A">
        <w:rPr>
          <w:rFonts w:ascii="Times New Roman" w:eastAsia="Calibri" w:hAnsi="Times New Roman" w:cs="Times New Roman"/>
          <w:sz w:val="24"/>
          <w:szCs w:val="24"/>
        </w:rPr>
        <w:t xml:space="preserve"> </w:t>
      </w:r>
      <w:r w:rsidR="006713C4" w:rsidRPr="00B9582A">
        <w:rPr>
          <w:rFonts w:ascii="Times New Roman" w:eastAsia="Calibri" w:hAnsi="Times New Roman" w:cs="Times New Roman"/>
          <w:sz w:val="24"/>
          <w:szCs w:val="24"/>
        </w:rPr>
        <w:t>are</w:t>
      </w:r>
      <w:r w:rsidRPr="00B9582A">
        <w:rPr>
          <w:rFonts w:ascii="Times New Roman" w:eastAsia="Calibri" w:hAnsi="Times New Roman" w:cs="Times New Roman"/>
          <w:sz w:val="24"/>
          <w:szCs w:val="24"/>
        </w:rPr>
        <w:t xml:space="preserve"> also in accordance with the findings of </w:t>
      </w:r>
      <w:proofErr w:type="spellStart"/>
      <w:r w:rsidRPr="00B9582A">
        <w:rPr>
          <w:rFonts w:ascii="Times New Roman" w:eastAsia="Calibri" w:hAnsi="Times New Roman" w:cs="Times New Roman"/>
          <w:sz w:val="24"/>
          <w:szCs w:val="24"/>
        </w:rPr>
        <w:t>Egwaikhide</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sz w:val="24"/>
          <w:szCs w:val="24"/>
        </w:rPr>
        <w:t>et al</w:t>
      </w:r>
      <w:r w:rsidR="00455804" w:rsidRPr="00B9582A">
        <w:rPr>
          <w:rFonts w:ascii="Times New Roman" w:eastAsia="Calibri" w:hAnsi="Times New Roman" w:cs="Times New Roman"/>
          <w:i/>
          <w:sz w:val="24"/>
          <w:szCs w:val="24"/>
        </w:rPr>
        <w:t>.</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(2009) which revealed the presence of alkaloids, tannins, flavonoids, and terpenes.</w:t>
      </w:r>
      <w:r w:rsidR="00930396"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i/>
          <w:sz w:val="24"/>
          <w:szCs w:val="24"/>
        </w:rPr>
        <w:t>T. occidentalis</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sz w:val="24"/>
          <w:szCs w:val="24"/>
        </w:rPr>
        <w:t>and</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i/>
          <w:sz w:val="24"/>
          <w:szCs w:val="24"/>
        </w:rPr>
        <w:t>P. rubra</w:t>
      </w:r>
      <w:r w:rsidR="00930396" w:rsidRPr="00B9582A">
        <w:rPr>
          <w:rFonts w:ascii="Times New Roman" w:eastAsia="Calibri" w:hAnsi="Times New Roman" w:cs="Times New Roman"/>
          <w:sz w:val="24"/>
          <w:szCs w:val="24"/>
        </w:rPr>
        <w:t xml:space="preserve"> flowers were observed to contain highly polar bioactive compounds which may be attributed to the choice of solvent as reported by Obi and Onuoha (2000) that alcohol </w:t>
      </w:r>
      <w:r w:rsidR="006713C4" w:rsidRPr="00B9582A">
        <w:rPr>
          <w:rFonts w:ascii="Times New Roman" w:eastAsia="Calibri" w:hAnsi="Times New Roman" w:cs="Times New Roman"/>
          <w:sz w:val="24"/>
          <w:szCs w:val="24"/>
        </w:rPr>
        <w:t>is</w:t>
      </w:r>
      <w:r w:rsidR="00930396" w:rsidRPr="00B9582A">
        <w:rPr>
          <w:rFonts w:ascii="Times New Roman" w:eastAsia="Calibri" w:hAnsi="Times New Roman" w:cs="Times New Roman"/>
          <w:sz w:val="24"/>
          <w:szCs w:val="24"/>
        </w:rPr>
        <w:t xml:space="preserve"> the best solvent for extraction of most secondary plant </w:t>
      </w:r>
      <w:r w:rsidR="00930396" w:rsidRPr="00B9582A">
        <w:rPr>
          <w:rFonts w:ascii="Times New Roman" w:eastAsia="Calibri" w:hAnsi="Times New Roman" w:cs="Times New Roman"/>
          <w:sz w:val="24"/>
          <w:szCs w:val="24"/>
        </w:rPr>
        <w:lastRenderedPageBreak/>
        <w:t>metabolites.</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sz w:val="24"/>
          <w:szCs w:val="24"/>
        </w:rPr>
        <w:t>was fo</w:t>
      </w:r>
      <w:r w:rsidR="0092792B" w:rsidRPr="00B9582A">
        <w:rPr>
          <w:rFonts w:ascii="Times New Roman" w:eastAsia="Calibri" w:hAnsi="Times New Roman" w:cs="Times New Roman"/>
          <w:sz w:val="24"/>
          <w:szCs w:val="24"/>
        </w:rPr>
        <w:t>und</w:t>
      </w:r>
      <w:r w:rsidRPr="00B9582A">
        <w:rPr>
          <w:rFonts w:ascii="Times New Roman" w:eastAsia="Calibri" w:hAnsi="Times New Roman" w:cs="Times New Roman"/>
          <w:sz w:val="24"/>
          <w:szCs w:val="24"/>
        </w:rPr>
        <w:t xml:space="preserve"> have the highest mean concentrations of flavonoids</w:t>
      </w:r>
      <w:r w:rsidR="00FC6878" w:rsidRPr="00B9582A">
        <w:rPr>
          <w:rFonts w:ascii="Times New Roman" w:eastAsia="Calibri" w:hAnsi="Times New Roman" w:cs="Times New Roman"/>
          <w:sz w:val="24"/>
          <w:szCs w:val="24"/>
        </w:rPr>
        <w:t xml:space="preserve"> than </w:t>
      </w:r>
      <w:r w:rsidR="00FC6878" w:rsidRPr="00B9582A">
        <w:rPr>
          <w:rFonts w:ascii="Times New Roman" w:eastAsia="Calibri" w:hAnsi="Times New Roman" w:cs="Times New Roman"/>
          <w:i/>
          <w:sz w:val="24"/>
          <w:szCs w:val="24"/>
        </w:rPr>
        <w:t>T. occidentalis</w:t>
      </w:r>
      <w:r w:rsidR="00FC6878" w:rsidRPr="00B9582A">
        <w:rPr>
          <w:rFonts w:ascii="Times New Roman" w:eastAsia="Calibri" w:hAnsi="Times New Roman" w:cs="Times New Roman"/>
          <w:sz w:val="24"/>
          <w:szCs w:val="24"/>
        </w:rPr>
        <w:t xml:space="preserve"> </w:t>
      </w:r>
      <w:r w:rsidR="006713C4" w:rsidRPr="00B9582A">
        <w:rPr>
          <w:rFonts w:ascii="Times New Roman" w:eastAsia="Calibri" w:hAnsi="Times New Roman" w:cs="Times New Roman"/>
          <w:sz w:val="24"/>
          <w:szCs w:val="24"/>
        </w:rPr>
        <w:t>extracts, Flavonoids</w:t>
      </w:r>
      <w:r w:rsidRPr="00B9582A">
        <w:rPr>
          <w:rFonts w:ascii="Times New Roman" w:eastAsia="Calibri" w:hAnsi="Times New Roman" w:cs="Times New Roman"/>
          <w:sz w:val="24"/>
          <w:szCs w:val="24"/>
        </w:rPr>
        <w:t xml:space="preserve"> are polyphenols which are only synthesized in plants, </w:t>
      </w:r>
      <w:r w:rsidR="00D81A6A" w:rsidRPr="00B9582A">
        <w:rPr>
          <w:rStyle w:val="Strong"/>
          <w:rFonts w:ascii="Times New Roman" w:hAnsi="Times New Roman" w:cs="Times New Roman"/>
          <w:b w:val="0"/>
          <w:bCs w:val="0"/>
          <w:sz w:val="24"/>
          <w:szCs w:val="24"/>
        </w:rPr>
        <w:t>Flavonoids</w:t>
      </w:r>
      <w:r w:rsidR="00D81A6A" w:rsidRPr="00B9582A">
        <w:rPr>
          <w:rFonts w:ascii="Times New Roman" w:hAnsi="Times New Roman" w:cs="Times New Roman"/>
          <w:sz w:val="24"/>
          <w:szCs w:val="24"/>
        </w:rPr>
        <w:t xml:space="preserve"> </w:t>
      </w:r>
      <w:r w:rsidR="00930396" w:rsidRPr="00B9582A">
        <w:rPr>
          <w:rFonts w:ascii="Times New Roman" w:hAnsi="Times New Roman" w:cs="Times New Roman"/>
          <w:sz w:val="24"/>
          <w:szCs w:val="24"/>
        </w:rPr>
        <w:t>usually act</w:t>
      </w:r>
      <w:r w:rsidR="00D81A6A" w:rsidRPr="00B9582A">
        <w:rPr>
          <w:rFonts w:ascii="Times New Roman" w:hAnsi="Times New Roman" w:cs="Times New Roman"/>
          <w:sz w:val="24"/>
          <w:szCs w:val="24"/>
        </w:rPr>
        <w:t xml:space="preserve"> as a </w:t>
      </w:r>
      <w:r w:rsidR="00930396" w:rsidRPr="00B9582A">
        <w:rPr>
          <w:rFonts w:ascii="Times New Roman" w:hAnsi="Times New Roman" w:cs="Times New Roman"/>
          <w:sz w:val="24"/>
          <w:szCs w:val="24"/>
        </w:rPr>
        <w:t>powerful antioxidant</w:t>
      </w:r>
      <w:r w:rsidR="00D81A6A" w:rsidRPr="00B9582A">
        <w:rPr>
          <w:rFonts w:ascii="Times New Roman" w:hAnsi="Times New Roman" w:cs="Times New Roman"/>
          <w:sz w:val="24"/>
          <w:szCs w:val="24"/>
        </w:rPr>
        <w:t xml:space="preserve"> in human that help in reducing oxidative stress and inflammation (Oboh </w:t>
      </w:r>
      <w:r w:rsidR="00D81A6A" w:rsidRPr="00B9582A">
        <w:rPr>
          <w:rFonts w:ascii="Times New Roman" w:hAnsi="Times New Roman" w:cs="Times New Roman"/>
          <w:i/>
          <w:iCs/>
          <w:sz w:val="24"/>
          <w:szCs w:val="24"/>
        </w:rPr>
        <w:t>et al</w:t>
      </w:r>
      <w:r w:rsidR="00D81A6A" w:rsidRPr="00B9582A">
        <w:rPr>
          <w:rFonts w:ascii="Times New Roman" w:hAnsi="Times New Roman" w:cs="Times New Roman"/>
          <w:sz w:val="24"/>
          <w:szCs w:val="24"/>
        </w:rPr>
        <w:t>., 2006)</w:t>
      </w:r>
      <w:r w:rsidR="00930396" w:rsidRPr="00B9582A">
        <w:rPr>
          <w:rFonts w:ascii="Times New Roman" w:hAnsi="Times New Roman" w:cs="Times New Roman"/>
          <w:sz w:val="24"/>
          <w:szCs w:val="24"/>
        </w:rPr>
        <w:t xml:space="preserve">. </w:t>
      </w:r>
      <w:r w:rsidR="00FC6878" w:rsidRPr="00B9582A">
        <w:rPr>
          <w:rFonts w:ascii="Times New Roman" w:hAnsi="Times New Roman" w:cs="Times New Roman"/>
          <w:sz w:val="24"/>
          <w:szCs w:val="24"/>
        </w:rPr>
        <w:t>Both extract</w:t>
      </w:r>
      <w:r w:rsidR="006713C4" w:rsidRPr="00B9582A">
        <w:rPr>
          <w:rFonts w:ascii="Times New Roman" w:hAnsi="Times New Roman" w:cs="Times New Roman"/>
          <w:sz w:val="24"/>
          <w:szCs w:val="24"/>
        </w:rPr>
        <w:t xml:space="preserve">s </w:t>
      </w:r>
      <w:r w:rsidR="00FC6878" w:rsidRPr="00B9582A">
        <w:rPr>
          <w:rFonts w:ascii="Times New Roman" w:hAnsi="Times New Roman" w:cs="Times New Roman"/>
          <w:sz w:val="24"/>
          <w:szCs w:val="24"/>
        </w:rPr>
        <w:t xml:space="preserve">have the same average concentration of alkaloid, </w:t>
      </w:r>
      <w:r w:rsidR="006713C4" w:rsidRPr="00B9582A">
        <w:rPr>
          <w:rFonts w:ascii="Times New Roman" w:hAnsi="Times New Roman" w:cs="Times New Roman"/>
          <w:sz w:val="24"/>
          <w:szCs w:val="24"/>
        </w:rPr>
        <w:t>tannins, cardiac glycoside</w:t>
      </w:r>
      <w:r w:rsidR="00FC6878" w:rsidRPr="00B9582A">
        <w:rPr>
          <w:rFonts w:ascii="Times New Roman" w:hAnsi="Times New Roman" w:cs="Times New Roman"/>
          <w:sz w:val="24"/>
          <w:szCs w:val="24"/>
        </w:rPr>
        <w:t xml:space="preserve"> and saponin. </w:t>
      </w:r>
      <w:r w:rsidR="00930396" w:rsidRPr="00B9582A">
        <w:rPr>
          <w:rFonts w:ascii="Times New Roman" w:hAnsi="Times New Roman" w:cs="Times New Roman"/>
          <w:sz w:val="24"/>
          <w:szCs w:val="24"/>
        </w:rPr>
        <w:t>Alkaloids play a significant role in medicine, with diverse applications ranging from pain relief and antimalaria, anticancer treatment, antimicrobial and cardiovascular benefits</w:t>
      </w:r>
      <w:r w:rsidR="00543C0E" w:rsidRPr="00B9582A">
        <w:rPr>
          <w:rFonts w:ascii="Times New Roman" w:hAnsi="Times New Roman" w:cs="Times New Roman"/>
          <w:sz w:val="24"/>
          <w:szCs w:val="24"/>
        </w:rPr>
        <w:t xml:space="preserve"> (Akpabio </w:t>
      </w:r>
      <w:r w:rsidR="00543C0E" w:rsidRPr="00B9582A">
        <w:rPr>
          <w:rFonts w:ascii="Times New Roman" w:hAnsi="Times New Roman" w:cs="Times New Roman"/>
          <w:i/>
          <w:iCs/>
          <w:sz w:val="24"/>
          <w:szCs w:val="24"/>
        </w:rPr>
        <w:t>et al.</w:t>
      </w:r>
      <w:r w:rsidR="00543C0E" w:rsidRPr="00B9582A">
        <w:rPr>
          <w:rFonts w:ascii="Times New Roman" w:hAnsi="Times New Roman" w:cs="Times New Roman"/>
          <w:sz w:val="24"/>
          <w:szCs w:val="24"/>
        </w:rPr>
        <w:t>, 2012a</w:t>
      </w:r>
      <w:r w:rsidR="00B53602" w:rsidRPr="00B9582A">
        <w:rPr>
          <w:rFonts w:ascii="Times New Roman" w:hAnsi="Times New Roman" w:cs="Times New Roman"/>
          <w:sz w:val="24"/>
          <w:szCs w:val="24"/>
        </w:rPr>
        <w:t xml:space="preserve">; </w:t>
      </w:r>
      <w:proofErr w:type="spellStart"/>
      <w:r w:rsidR="00B53602" w:rsidRPr="00B9582A">
        <w:rPr>
          <w:rFonts w:ascii="Times New Roman" w:hAnsi="Times New Roman" w:cs="Times New Roman"/>
          <w:color w:val="222222"/>
          <w:sz w:val="24"/>
          <w:szCs w:val="24"/>
          <w:shd w:val="clear" w:color="auto" w:fill="FFFFFF"/>
        </w:rPr>
        <w:t>Uwanta</w:t>
      </w:r>
      <w:proofErr w:type="spellEnd"/>
      <w:r w:rsidR="00B53602" w:rsidRPr="00B9582A">
        <w:rPr>
          <w:rFonts w:ascii="Times New Roman" w:hAnsi="Times New Roman" w:cs="Times New Roman"/>
          <w:color w:val="222222"/>
          <w:sz w:val="24"/>
          <w:szCs w:val="24"/>
          <w:shd w:val="clear" w:color="auto" w:fill="FFFFFF"/>
        </w:rPr>
        <w:t xml:space="preserve"> </w:t>
      </w:r>
      <w:r w:rsidR="00B53602" w:rsidRPr="00B9582A">
        <w:rPr>
          <w:rFonts w:ascii="Times New Roman" w:hAnsi="Times New Roman" w:cs="Times New Roman"/>
          <w:i/>
          <w:iCs/>
          <w:color w:val="222222"/>
          <w:sz w:val="24"/>
          <w:szCs w:val="24"/>
          <w:shd w:val="clear" w:color="auto" w:fill="FFFFFF"/>
        </w:rPr>
        <w:t>et al</w:t>
      </w:r>
      <w:r w:rsidR="00B53602" w:rsidRPr="00B9582A">
        <w:rPr>
          <w:rFonts w:ascii="Times New Roman" w:hAnsi="Times New Roman" w:cs="Times New Roman"/>
          <w:color w:val="222222"/>
          <w:sz w:val="24"/>
          <w:szCs w:val="24"/>
          <w:shd w:val="clear" w:color="auto" w:fill="FFFFFF"/>
        </w:rPr>
        <w:t>., 2024</w:t>
      </w:r>
      <w:r w:rsidR="00543C0E" w:rsidRPr="00B9582A">
        <w:rPr>
          <w:rFonts w:ascii="Times New Roman" w:hAnsi="Times New Roman" w:cs="Times New Roman"/>
          <w:sz w:val="24"/>
          <w:szCs w:val="24"/>
        </w:rPr>
        <w:t>)</w:t>
      </w:r>
      <w:r w:rsidR="00930396" w:rsidRPr="00B9582A">
        <w:rPr>
          <w:rFonts w:ascii="Times New Roman" w:hAnsi="Times New Roman" w:cs="Times New Roman"/>
          <w:sz w:val="24"/>
          <w:szCs w:val="24"/>
        </w:rPr>
        <w:t>. Their wide-ranging biological activities continue to make them valuable sources of pharmaceutical drugs. Hence the flower extract</w:t>
      </w:r>
      <w:r w:rsidR="006D308A" w:rsidRPr="00B9582A">
        <w:rPr>
          <w:rFonts w:ascii="Times New Roman" w:hAnsi="Times New Roman" w:cs="Times New Roman"/>
          <w:sz w:val="24"/>
          <w:szCs w:val="24"/>
        </w:rPr>
        <w:t>s</w:t>
      </w:r>
      <w:r w:rsidR="00930396" w:rsidRPr="00B9582A">
        <w:rPr>
          <w:rFonts w:ascii="Times New Roman" w:hAnsi="Times New Roman" w:cs="Times New Roman"/>
          <w:sz w:val="24"/>
          <w:szCs w:val="24"/>
        </w:rPr>
        <w:t xml:space="preserve"> can be utilized in the treatment of these diseases. </w:t>
      </w:r>
    </w:p>
    <w:p w14:paraId="471484A8" w14:textId="65E747E8" w:rsidR="00E42F94" w:rsidRPr="00B9582A" w:rsidRDefault="00E42F94" w:rsidP="000033A7">
      <w:pPr>
        <w:spacing w:line="360" w:lineRule="auto"/>
        <w:jc w:val="both"/>
        <w:rPr>
          <w:rFonts w:ascii="Times New Roman" w:eastAsia="Calibri" w:hAnsi="Times New Roman" w:cs="Times New Roman"/>
          <w:sz w:val="24"/>
          <w:szCs w:val="24"/>
        </w:rPr>
      </w:pPr>
      <w:r w:rsidRPr="00B9582A">
        <w:rPr>
          <w:rFonts w:ascii="Times New Roman" w:hAnsi="Times New Roman" w:cs="Times New Roman"/>
          <w:sz w:val="24"/>
          <w:szCs w:val="24"/>
        </w:rPr>
        <w:t xml:space="preserve">Cardiac glycosides are a class of organic compounds that have significant effects on heart function. </w:t>
      </w:r>
      <w:r w:rsidR="00543C0E" w:rsidRPr="00B9582A">
        <w:rPr>
          <w:rFonts w:ascii="Times New Roman" w:hAnsi="Times New Roman" w:cs="Times New Roman"/>
          <w:sz w:val="24"/>
          <w:szCs w:val="24"/>
        </w:rPr>
        <w:t>It</w:t>
      </w:r>
      <w:r w:rsidRPr="00B9582A">
        <w:rPr>
          <w:rFonts w:ascii="Times New Roman" w:hAnsi="Times New Roman" w:cs="Times New Roman"/>
          <w:sz w:val="24"/>
          <w:szCs w:val="24"/>
        </w:rPr>
        <w:t xml:space="preserve"> </w:t>
      </w:r>
      <w:r w:rsidR="00543C0E" w:rsidRPr="00B9582A">
        <w:rPr>
          <w:rFonts w:ascii="Times New Roman" w:hAnsi="Times New Roman" w:cs="Times New Roman"/>
          <w:sz w:val="24"/>
          <w:szCs w:val="24"/>
        </w:rPr>
        <w:t>remains</w:t>
      </w:r>
      <w:r w:rsidRPr="00B9582A">
        <w:rPr>
          <w:rFonts w:ascii="Times New Roman" w:hAnsi="Times New Roman" w:cs="Times New Roman"/>
          <w:sz w:val="24"/>
          <w:szCs w:val="24"/>
        </w:rPr>
        <w:t xml:space="preserve"> essential in the management of heart diseases, particularly heart failure and arrhythmias</w:t>
      </w: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Akpakpan</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iCs/>
          <w:sz w:val="24"/>
          <w:szCs w:val="24"/>
        </w:rPr>
        <w:t>et al.,</w:t>
      </w:r>
      <w:r w:rsidR="00E408CE" w:rsidRPr="00B9582A">
        <w:rPr>
          <w:rFonts w:ascii="Times New Roman" w:eastAsia="Calibri" w:hAnsi="Times New Roman" w:cs="Times New Roman"/>
          <w:sz w:val="24"/>
          <w:szCs w:val="24"/>
        </w:rPr>
        <w:t xml:space="preserve"> 2017</w:t>
      </w:r>
      <w:r w:rsidR="00543C0E" w:rsidRPr="00B9582A">
        <w:rPr>
          <w:rFonts w:ascii="Times New Roman" w:eastAsia="Calibri" w:hAnsi="Times New Roman" w:cs="Times New Roman"/>
          <w:sz w:val="24"/>
          <w:szCs w:val="24"/>
        </w:rPr>
        <w:t xml:space="preserve">; </w:t>
      </w:r>
      <w:r w:rsidR="00543C0E" w:rsidRPr="00B9582A">
        <w:rPr>
          <w:rFonts w:ascii="Times New Roman" w:hAnsi="Times New Roman" w:cs="Times New Roman"/>
          <w:sz w:val="24"/>
          <w:szCs w:val="24"/>
        </w:rPr>
        <w:t xml:space="preserve">Akpabio </w:t>
      </w:r>
      <w:r w:rsidR="00543C0E" w:rsidRPr="00B9582A">
        <w:rPr>
          <w:rFonts w:ascii="Times New Roman" w:hAnsi="Times New Roman" w:cs="Times New Roman"/>
          <w:i/>
          <w:iCs/>
          <w:sz w:val="24"/>
          <w:szCs w:val="24"/>
        </w:rPr>
        <w:t>et al</w:t>
      </w:r>
      <w:r w:rsidR="00543C0E" w:rsidRPr="00B9582A">
        <w:rPr>
          <w:rFonts w:ascii="Times New Roman" w:hAnsi="Times New Roman" w:cs="Times New Roman"/>
          <w:sz w:val="24"/>
          <w:szCs w:val="24"/>
        </w:rPr>
        <w:t>., 2012b</w:t>
      </w:r>
      <w:r w:rsidRPr="00B9582A">
        <w:rPr>
          <w:rFonts w:ascii="Times New Roman" w:eastAsia="Calibri" w:hAnsi="Times New Roman" w:cs="Times New Roman"/>
          <w:sz w:val="24"/>
          <w:szCs w:val="24"/>
        </w:rPr>
        <w:t>)</w:t>
      </w:r>
    </w:p>
    <w:p w14:paraId="7A76BB29" w14:textId="37F70BA1" w:rsidR="00D612FF" w:rsidRPr="00B9582A" w:rsidRDefault="00D612FF" w:rsidP="000033A7">
      <w:pPr>
        <w:spacing w:line="360" w:lineRule="auto"/>
        <w:jc w:val="both"/>
        <w:rPr>
          <w:rFonts w:ascii="Times New Roman" w:eastAsia="Calibri" w:hAnsi="Times New Roman" w:cs="Times New Roman"/>
          <w:sz w:val="24"/>
          <w:szCs w:val="24"/>
        </w:rPr>
      </w:pPr>
    </w:p>
    <w:p w14:paraId="24D00F2A" w14:textId="77777777" w:rsidR="0038510B" w:rsidRPr="00B9582A" w:rsidRDefault="0038510B" w:rsidP="0038510B">
      <w:pPr>
        <w:spacing w:before="100" w:beforeAutospacing="1" w:after="100" w:afterAutospacing="1" w:line="240" w:lineRule="auto"/>
        <w:outlineLvl w:val="2"/>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Conclusion</w:t>
      </w:r>
    </w:p>
    <w:p w14:paraId="5CE2854A" w14:textId="614D1292" w:rsidR="0038510B" w:rsidRPr="00B9582A" w:rsidRDefault="0038510B" w:rsidP="00B9582A">
      <w:pPr>
        <w:spacing w:before="100" w:beforeAutospacing="1" w:after="100" w:afterAutospacing="1" w:line="360" w:lineRule="auto"/>
        <w:jc w:val="both"/>
        <w:rPr>
          <w:rFonts w:ascii="Times New Roman" w:eastAsia="Times New Roman" w:hAnsi="Times New Roman" w:cs="Times New Roman"/>
          <w:sz w:val="24"/>
          <w:szCs w:val="24"/>
          <w:lang w:eastAsia="zh-CN"/>
        </w:rPr>
      </w:pPr>
      <w:r w:rsidRPr="00B9582A">
        <w:rPr>
          <w:rFonts w:ascii="Times New Roman" w:eastAsia="Times New Roman" w:hAnsi="Times New Roman" w:cs="Times New Roman"/>
          <w:sz w:val="24"/>
          <w:szCs w:val="24"/>
          <w:lang w:eastAsia="zh-CN"/>
        </w:rPr>
        <w:t xml:space="preserve">The phytochemical screening of methanolic extracts of </w:t>
      </w:r>
      <w:proofErr w:type="spellStart"/>
      <w:r w:rsidRPr="00B9582A">
        <w:rPr>
          <w:rFonts w:ascii="Times New Roman" w:eastAsia="Times New Roman" w:hAnsi="Times New Roman" w:cs="Times New Roman"/>
          <w:i/>
          <w:iCs/>
          <w:sz w:val="24"/>
          <w:szCs w:val="24"/>
          <w:lang w:eastAsia="zh-CN"/>
        </w:rPr>
        <w:t>Telfairia</w:t>
      </w:r>
      <w:proofErr w:type="spellEnd"/>
      <w:r w:rsidRPr="00B9582A">
        <w:rPr>
          <w:rFonts w:ascii="Times New Roman" w:eastAsia="Times New Roman" w:hAnsi="Times New Roman" w:cs="Times New Roman"/>
          <w:i/>
          <w:iCs/>
          <w:sz w:val="24"/>
          <w:szCs w:val="24"/>
          <w:lang w:eastAsia="zh-CN"/>
        </w:rPr>
        <w:t xml:space="preserve"> </w:t>
      </w:r>
      <w:proofErr w:type="spellStart"/>
      <w:r w:rsidRPr="00B9582A">
        <w:rPr>
          <w:rFonts w:ascii="Times New Roman" w:eastAsia="Times New Roman" w:hAnsi="Times New Roman" w:cs="Times New Roman"/>
          <w:i/>
          <w:iCs/>
          <w:sz w:val="24"/>
          <w:szCs w:val="24"/>
          <w:lang w:eastAsia="zh-CN"/>
        </w:rPr>
        <w:t>occidentalis</w:t>
      </w:r>
      <w:proofErr w:type="spellEnd"/>
      <w:r w:rsidRPr="00B9582A">
        <w:rPr>
          <w:rFonts w:ascii="Times New Roman" w:eastAsia="Times New Roman" w:hAnsi="Times New Roman" w:cs="Times New Roman"/>
          <w:sz w:val="24"/>
          <w:szCs w:val="24"/>
          <w:lang w:eastAsia="zh-CN"/>
        </w:rPr>
        <w:t xml:space="preserve"> and </w:t>
      </w:r>
      <w:r w:rsidRPr="00B9582A">
        <w:rPr>
          <w:rFonts w:ascii="Times New Roman" w:eastAsia="Times New Roman" w:hAnsi="Times New Roman" w:cs="Times New Roman"/>
          <w:i/>
          <w:iCs/>
          <w:sz w:val="24"/>
          <w:szCs w:val="24"/>
          <w:lang w:eastAsia="zh-CN"/>
        </w:rPr>
        <w:t>Plumeria rubra</w:t>
      </w:r>
      <w:r w:rsidRPr="00B9582A">
        <w:rPr>
          <w:rFonts w:ascii="Times New Roman" w:eastAsia="Times New Roman" w:hAnsi="Times New Roman" w:cs="Times New Roman"/>
          <w:sz w:val="24"/>
          <w:szCs w:val="24"/>
          <w:lang w:eastAsia="zh-CN"/>
        </w:rPr>
        <w:t xml:space="preserve"> flowers revealed the presence of various bioactive compounds.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exhibited a higher concentration of flavonoids compared to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xml:space="preserve">. Flavonoids, being potent antioxidants, play a crucial role in reducing oxidative stress and inflammation in humans. Additionally, the presence of alkaloids, saponins, cardiac glycosides, anthraquinones, and tannins in varying concentrations suggests that these plants possess significant pharmacological potential. These findings support the medicinal relevance of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and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xml:space="preserve">, highlighting their potential use in natural therapies and drug </w:t>
      </w:r>
      <w:r w:rsidR="00B9582A" w:rsidRPr="00B9582A">
        <w:rPr>
          <w:rFonts w:ascii="Times New Roman" w:eastAsia="Times New Roman" w:hAnsi="Times New Roman" w:cs="Times New Roman"/>
          <w:sz w:val="24"/>
          <w:szCs w:val="24"/>
          <w:lang w:eastAsia="zh-CN"/>
        </w:rPr>
        <w:t>formulations.</w:t>
      </w:r>
      <w:r w:rsidR="00B9582A">
        <w:rPr>
          <w:rFonts w:ascii="Times New Roman" w:eastAsia="Times New Roman" w:hAnsi="Times New Roman" w:cs="Times New Roman"/>
          <w:sz w:val="24"/>
          <w:szCs w:val="24"/>
          <w:lang w:eastAsia="zh-CN"/>
        </w:rPr>
        <w:t xml:space="preserve"> These flower extracts may also be used in skin care applications and as natural indicators for acid- base titrations </w:t>
      </w:r>
    </w:p>
    <w:p w14:paraId="33EB4C6C" w14:textId="77777777" w:rsidR="0038510B" w:rsidRPr="00B9582A" w:rsidRDefault="0038510B" w:rsidP="0038510B">
      <w:pPr>
        <w:spacing w:before="100" w:beforeAutospacing="1" w:after="100" w:afterAutospacing="1" w:line="240" w:lineRule="auto"/>
        <w:jc w:val="both"/>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References</w:t>
      </w:r>
    </w:p>
    <w:p w14:paraId="5D031AE1" w14:textId="77777777" w:rsidR="00B9582A" w:rsidRPr="00B9582A" w:rsidRDefault="00B9582A" w:rsidP="00B9582A">
      <w:pPr>
        <w:pStyle w:val="ListParagraph"/>
        <w:spacing w:after="0" w:line="240" w:lineRule="auto"/>
        <w:jc w:val="both"/>
        <w:rPr>
          <w:rFonts w:ascii="Times New Roman" w:hAnsi="Times New Roman" w:cs="Times New Roman"/>
          <w:sz w:val="24"/>
          <w:szCs w:val="24"/>
        </w:rPr>
      </w:pPr>
    </w:p>
    <w:p w14:paraId="5B2B00A7"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Abuh, L. O., Akor, J. A., Abdullahi, Y. and </w:t>
      </w:r>
      <w:proofErr w:type="spellStart"/>
      <w:r w:rsidRPr="00B9582A">
        <w:rPr>
          <w:rFonts w:ascii="Times New Roman" w:eastAsia="Calibri" w:hAnsi="Times New Roman" w:cs="Times New Roman"/>
          <w:sz w:val="24"/>
          <w:szCs w:val="24"/>
        </w:rPr>
        <w:t>Egu</w:t>
      </w:r>
      <w:proofErr w:type="spellEnd"/>
      <w:r w:rsidRPr="00B9582A">
        <w:rPr>
          <w:rFonts w:ascii="Times New Roman" w:eastAsia="Calibri" w:hAnsi="Times New Roman" w:cs="Times New Roman"/>
          <w:sz w:val="24"/>
          <w:szCs w:val="24"/>
        </w:rPr>
        <w:t xml:space="preserve">, S. A. (2018). Ethanolic extracts of </w:t>
      </w:r>
      <w:proofErr w:type="spellStart"/>
      <w:r w:rsidRPr="00B9582A">
        <w:rPr>
          <w:rFonts w:ascii="Times New Roman" w:eastAsia="Calibri" w:hAnsi="Times New Roman" w:cs="Times New Roman"/>
          <w:i/>
          <w:sz w:val="24"/>
          <w:szCs w:val="24"/>
        </w:rPr>
        <w:t>Telfairia</w:t>
      </w:r>
      <w:proofErr w:type="spellEnd"/>
      <w:r w:rsidRPr="00B9582A">
        <w:rPr>
          <w:rFonts w:ascii="Times New Roman" w:eastAsia="Calibri" w:hAnsi="Times New Roman" w:cs="Times New Roman"/>
          <w:i/>
          <w:sz w:val="24"/>
          <w:szCs w:val="24"/>
        </w:rPr>
        <w:t xml:space="preserve"> </w:t>
      </w:r>
      <w:proofErr w:type="spellStart"/>
      <w:r w:rsidRPr="00B9582A">
        <w:rPr>
          <w:rFonts w:ascii="Times New Roman" w:eastAsia="Calibri" w:hAnsi="Times New Roman" w:cs="Times New Roman"/>
          <w:i/>
          <w:sz w:val="24"/>
          <w:szCs w:val="24"/>
        </w:rPr>
        <w:t>occidentalis</w:t>
      </w:r>
      <w:proofErr w:type="spellEnd"/>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Abelmoschus esculentus </w:t>
      </w:r>
      <w:r w:rsidRPr="00B9582A">
        <w:rPr>
          <w:rFonts w:ascii="Times New Roman" w:eastAsia="Calibri" w:hAnsi="Times New Roman" w:cs="Times New Roman"/>
          <w:sz w:val="24"/>
          <w:szCs w:val="24"/>
        </w:rPr>
        <w:t xml:space="preserve">flowers as substitutes to hazardous synthetic indicators in acid - base titration. </w:t>
      </w:r>
      <w:r w:rsidRPr="00B9582A">
        <w:rPr>
          <w:rFonts w:ascii="Times New Roman" w:eastAsia="Calibri" w:hAnsi="Times New Roman" w:cs="Times New Roman"/>
          <w:i/>
          <w:sz w:val="24"/>
          <w:szCs w:val="24"/>
        </w:rPr>
        <w:t>International Journal of Chemical Science,</w:t>
      </w:r>
      <w:r w:rsidRPr="00B9582A">
        <w:rPr>
          <w:rFonts w:ascii="Times New Roman" w:eastAsia="Calibri" w:hAnsi="Times New Roman" w:cs="Times New Roman"/>
          <w:sz w:val="24"/>
          <w:szCs w:val="24"/>
        </w:rPr>
        <w:t xml:space="preserve"> 2(4) 16-19.</w:t>
      </w:r>
    </w:p>
    <w:p w14:paraId="1BC4FB7C"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lastRenderedPageBreak/>
        <w:t xml:space="preserve">Akpabio, U. D., Udo, </w:t>
      </w:r>
      <w:proofErr w:type="spellStart"/>
      <w:r w:rsidRPr="00B9582A">
        <w:rPr>
          <w:rFonts w:ascii="Times New Roman" w:hAnsi="Times New Roman" w:cs="Times New Roman"/>
          <w:sz w:val="24"/>
          <w:szCs w:val="24"/>
        </w:rPr>
        <w:t>Uwemedimo</w:t>
      </w:r>
      <w:proofErr w:type="spellEnd"/>
      <w:r w:rsidRPr="00B9582A">
        <w:rPr>
          <w:rFonts w:ascii="Times New Roman" w:hAnsi="Times New Roman" w:cs="Times New Roman"/>
          <w:sz w:val="24"/>
          <w:szCs w:val="24"/>
        </w:rPr>
        <w:t xml:space="preserve">, E. and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(2012a). Evaluation of Phytochemical, proximate and mineral element composition of stem of </w:t>
      </w:r>
      <w:proofErr w:type="spellStart"/>
      <w:r w:rsidRPr="00B9582A">
        <w:rPr>
          <w:rFonts w:ascii="Times New Roman" w:hAnsi="Times New Roman" w:cs="Times New Roman"/>
          <w:sz w:val="24"/>
          <w:szCs w:val="24"/>
        </w:rPr>
        <w:t>costus</w:t>
      </w:r>
      <w:proofErr w:type="spellEnd"/>
      <w:r w:rsidRPr="00B9582A">
        <w:rPr>
          <w:rFonts w:ascii="Times New Roman" w:hAnsi="Times New Roman" w:cs="Times New Roman"/>
          <w:sz w:val="24"/>
          <w:szCs w:val="24"/>
        </w:rPr>
        <w:t xml:space="preserve"> after (Bush cane). </w:t>
      </w:r>
      <w:r w:rsidRPr="00B9582A">
        <w:rPr>
          <w:rFonts w:ascii="Times New Roman" w:hAnsi="Times New Roman" w:cs="Times New Roman"/>
          <w:b/>
          <w:i/>
          <w:sz w:val="24"/>
          <w:szCs w:val="24"/>
        </w:rPr>
        <w:t xml:space="preserve">Asian </w:t>
      </w:r>
      <w:r w:rsidRPr="00B9582A">
        <w:rPr>
          <w:rFonts w:ascii="Times New Roman" w:hAnsi="Times New Roman" w:cs="Times New Roman"/>
          <w:bCs/>
          <w:i/>
          <w:sz w:val="24"/>
          <w:szCs w:val="24"/>
        </w:rPr>
        <w:t>Journal of Plant Science and Research</w:t>
      </w:r>
      <w:r w:rsidRPr="00B9582A">
        <w:rPr>
          <w:rFonts w:ascii="Times New Roman" w:hAnsi="Times New Roman" w:cs="Times New Roman"/>
          <w:sz w:val="24"/>
          <w:szCs w:val="24"/>
        </w:rPr>
        <w:t xml:space="preserve"> 2(5): 607-612. </w:t>
      </w:r>
    </w:p>
    <w:p w14:paraId="6EF07E57"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t xml:space="preserve">Akpabio, U. D., Wilson, L. A.,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and I. B. Obot (2012b). Phytochemical </w:t>
      </w:r>
      <w:proofErr w:type="spellStart"/>
      <w:r w:rsidRPr="00B9582A">
        <w:rPr>
          <w:rFonts w:ascii="Times New Roman" w:hAnsi="Times New Roman" w:cs="Times New Roman"/>
          <w:sz w:val="24"/>
          <w:szCs w:val="24"/>
        </w:rPr>
        <w:t>Screeing</w:t>
      </w:r>
      <w:proofErr w:type="spellEnd"/>
      <w:r w:rsidRPr="00B9582A">
        <w:rPr>
          <w:rFonts w:ascii="Times New Roman" w:hAnsi="Times New Roman" w:cs="Times New Roman"/>
          <w:sz w:val="24"/>
          <w:szCs w:val="24"/>
        </w:rPr>
        <w:t xml:space="preserve"> and proximate composition of Cassia hirsute seeds. </w:t>
      </w:r>
      <w:r w:rsidRPr="00B9582A">
        <w:rPr>
          <w:rFonts w:ascii="Times New Roman" w:hAnsi="Times New Roman" w:cs="Times New Roman"/>
          <w:b/>
          <w:i/>
          <w:sz w:val="24"/>
          <w:szCs w:val="24"/>
        </w:rPr>
        <w:t>Elixir Journal of Applied Chemistry</w:t>
      </w:r>
      <w:r w:rsidRPr="00B9582A">
        <w:rPr>
          <w:rFonts w:ascii="Times New Roman" w:hAnsi="Times New Roman" w:cs="Times New Roman"/>
          <w:i/>
          <w:sz w:val="24"/>
          <w:szCs w:val="24"/>
        </w:rPr>
        <w:t xml:space="preserve"> 8704-8707. </w:t>
      </w:r>
    </w:p>
    <w:p w14:paraId="1B2BB596"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bookmarkStart w:id="1" w:name="_Hlk113036201"/>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
          <w:bCs/>
          <w:sz w:val="24"/>
          <w:szCs w:val="24"/>
        </w:rPr>
        <w:t xml:space="preserve"> </w:t>
      </w:r>
      <w:r w:rsidRPr="00B9582A">
        <w:rPr>
          <w:rFonts w:ascii="Times New Roman" w:hAnsi="Times New Roman" w:cs="Times New Roman"/>
          <w:bCs/>
          <w:sz w:val="24"/>
          <w:szCs w:val="24"/>
        </w:rPr>
        <w:t xml:space="preserve"> Ukpong, E. J.  </w:t>
      </w:r>
      <w:proofErr w:type="spellStart"/>
      <w:r w:rsidRPr="00B9582A">
        <w:rPr>
          <w:rFonts w:ascii="Times New Roman" w:hAnsi="Times New Roman" w:cs="Times New Roman"/>
          <w:bCs/>
          <w:sz w:val="24"/>
          <w:szCs w:val="24"/>
        </w:rPr>
        <w:t>Odiongenyi</w:t>
      </w:r>
      <w:proofErr w:type="spellEnd"/>
      <w:r w:rsidRPr="00B9582A">
        <w:rPr>
          <w:rFonts w:ascii="Times New Roman" w:hAnsi="Times New Roman" w:cs="Times New Roman"/>
          <w:bCs/>
          <w:sz w:val="24"/>
          <w:szCs w:val="24"/>
        </w:rPr>
        <w:t>, A. O. and Willie, I. E.  (2017)</w:t>
      </w:r>
      <w:r w:rsidRPr="00B9582A">
        <w:rPr>
          <w:rFonts w:ascii="Times New Roman" w:hAnsi="Times New Roman" w:cs="Times New Roman"/>
          <w:b/>
          <w:sz w:val="24"/>
          <w:szCs w:val="24"/>
        </w:rPr>
        <w:t xml:space="preserve"> </w:t>
      </w:r>
      <w:r w:rsidRPr="00B9582A">
        <w:rPr>
          <w:rFonts w:ascii="Times New Roman" w:hAnsi="Times New Roman" w:cs="Times New Roman"/>
          <w:bCs/>
          <w:sz w:val="24"/>
          <w:szCs w:val="24"/>
        </w:rPr>
        <w:t xml:space="preserve">Phytochemical Screening of the Ethanol and Aqueous Extracts of </w:t>
      </w:r>
      <w:proofErr w:type="spellStart"/>
      <w:r w:rsidRPr="00B9582A">
        <w:rPr>
          <w:rFonts w:ascii="Times New Roman" w:hAnsi="Times New Roman" w:cs="Times New Roman"/>
          <w:bCs/>
          <w:i/>
          <w:iCs/>
          <w:sz w:val="24"/>
          <w:szCs w:val="24"/>
        </w:rPr>
        <w:t>Dicliptera</w:t>
      </w:r>
      <w:proofErr w:type="spellEnd"/>
      <w:r w:rsidRPr="00B9582A">
        <w:rPr>
          <w:rFonts w:ascii="Times New Roman" w:hAnsi="Times New Roman" w:cs="Times New Roman"/>
          <w:bCs/>
          <w:i/>
          <w:iCs/>
          <w:sz w:val="24"/>
          <w:szCs w:val="24"/>
        </w:rPr>
        <w:t xml:space="preserve"> </w:t>
      </w:r>
      <w:proofErr w:type="spellStart"/>
      <w:r w:rsidRPr="00B9582A">
        <w:rPr>
          <w:rFonts w:ascii="Times New Roman" w:hAnsi="Times New Roman" w:cs="Times New Roman"/>
          <w:bCs/>
          <w:i/>
          <w:iCs/>
          <w:sz w:val="24"/>
          <w:szCs w:val="24"/>
        </w:rPr>
        <w:t>verticillata</w:t>
      </w:r>
      <w:proofErr w:type="spellEnd"/>
      <w:r w:rsidRPr="00B9582A">
        <w:rPr>
          <w:rFonts w:ascii="Times New Roman" w:hAnsi="Times New Roman" w:cs="Times New Roman"/>
          <w:bCs/>
          <w:i/>
          <w:iCs/>
          <w:sz w:val="24"/>
          <w:szCs w:val="24"/>
        </w:rPr>
        <w:t xml:space="preserve"> </w:t>
      </w:r>
      <w:r w:rsidRPr="00B9582A">
        <w:rPr>
          <w:rFonts w:ascii="Times New Roman" w:hAnsi="Times New Roman" w:cs="Times New Roman"/>
          <w:bCs/>
          <w:sz w:val="24"/>
          <w:szCs w:val="24"/>
        </w:rPr>
        <w:t xml:space="preserve">Leaves. </w:t>
      </w:r>
      <w:r w:rsidRPr="00B9582A">
        <w:rPr>
          <w:rFonts w:ascii="Times New Roman" w:hAnsi="Times New Roman" w:cs="Times New Roman"/>
          <w:bCs/>
          <w:i/>
          <w:iCs/>
          <w:sz w:val="24"/>
          <w:szCs w:val="24"/>
        </w:rPr>
        <w:t>Archives of Current Research International</w:t>
      </w:r>
      <w:r w:rsidRPr="00B9582A">
        <w:rPr>
          <w:rFonts w:ascii="Times New Roman" w:hAnsi="Times New Roman" w:cs="Times New Roman"/>
          <w:b/>
          <w:bCs/>
          <w:i/>
          <w:iCs/>
          <w:sz w:val="24"/>
          <w:szCs w:val="24"/>
        </w:rPr>
        <w:t xml:space="preserve"> </w:t>
      </w:r>
      <w:r w:rsidRPr="00B9582A">
        <w:rPr>
          <w:rFonts w:ascii="Times New Roman" w:hAnsi="Times New Roman" w:cs="Times New Roman"/>
          <w:bCs/>
          <w:i/>
          <w:iCs/>
          <w:sz w:val="24"/>
          <w:szCs w:val="24"/>
        </w:rPr>
        <w:t>11(2): 1-5</w:t>
      </w:r>
      <w:bookmarkEnd w:id="1"/>
    </w:p>
    <w:p w14:paraId="76E1F735"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Cs/>
          <w:sz w:val="24"/>
          <w:szCs w:val="24"/>
        </w:rPr>
        <w:t xml:space="preserve"> </w:t>
      </w:r>
      <w:proofErr w:type="spellStart"/>
      <w:r w:rsidRPr="00B9582A">
        <w:rPr>
          <w:rFonts w:ascii="Times New Roman" w:hAnsi="Times New Roman" w:cs="Times New Roman"/>
          <w:bCs/>
          <w:sz w:val="24"/>
          <w:szCs w:val="24"/>
        </w:rPr>
        <w:t>Uwanta</w:t>
      </w:r>
      <w:proofErr w:type="spellEnd"/>
      <w:r w:rsidRPr="00B9582A">
        <w:rPr>
          <w:rFonts w:ascii="Times New Roman" w:hAnsi="Times New Roman" w:cs="Times New Roman"/>
          <w:bCs/>
          <w:sz w:val="24"/>
          <w:szCs w:val="24"/>
        </w:rPr>
        <w:t xml:space="preserve">, E. J., Akpan, P. E.  and Owen, A. E.  (2020). Phytochemical screening and analytical assessment of acid-base indicator properties of red and white kola nuts extracts. </w:t>
      </w:r>
      <w:r w:rsidRPr="00B9582A">
        <w:rPr>
          <w:rFonts w:ascii="Times New Roman" w:hAnsi="Times New Roman" w:cs="Times New Roman"/>
          <w:i/>
          <w:iCs/>
          <w:sz w:val="24"/>
          <w:szCs w:val="24"/>
        </w:rPr>
        <w:t>Asian Journal of Advances in Research</w:t>
      </w:r>
      <w:r w:rsidRPr="00B9582A">
        <w:rPr>
          <w:rFonts w:ascii="Times New Roman" w:hAnsi="Times New Roman" w:cs="Times New Roman"/>
          <w:b/>
          <w:bCs/>
          <w:sz w:val="24"/>
          <w:szCs w:val="24"/>
        </w:rPr>
        <w:t xml:space="preserve"> </w:t>
      </w:r>
      <w:r w:rsidRPr="00B9582A">
        <w:rPr>
          <w:rFonts w:ascii="Times New Roman" w:hAnsi="Times New Roman" w:cs="Times New Roman"/>
          <w:sz w:val="24"/>
          <w:szCs w:val="24"/>
        </w:rPr>
        <w:t>3(1): 1-7</w:t>
      </w:r>
    </w:p>
    <w:p w14:paraId="55D5A38A" w14:textId="77777777" w:rsidR="00B9582A" w:rsidRPr="00B9582A" w:rsidRDefault="00B9582A" w:rsidP="00B9582A">
      <w:pPr>
        <w:spacing w:after="160" w:line="240" w:lineRule="auto"/>
        <w:ind w:left="720" w:hanging="720"/>
        <w:jc w:val="both"/>
        <w:rPr>
          <w:rFonts w:ascii="Times New Roman" w:eastAsia="Calibri" w:hAnsi="Times New Roman" w:cs="Times New Roman"/>
          <w:sz w:val="24"/>
          <w:szCs w:val="24"/>
        </w:rPr>
      </w:pPr>
      <w:bookmarkStart w:id="2" w:name="_Hlk194265047"/>
      <w:proofErr w:type="spellStart"/>
      <w:r w:rsidRPr="00B9582A">
        <w:rPr>
          <w:rFonts w:ascii="Times New Roman" w:hAnsi="Times New Roman" w:cs="Times New Roman"/>
          <w:sz w:val="24"/>
          <w:szCs w:val="24"/>
        </w:rPr>
        <w:t>Aluísio</w:t>
      </w:r>
      <w:proofErr w:type="spellEnd"/>
      <w:r w:rsidRPr="00B9582A">
        <w:rPr>
          <w:rFonts w:ascii="Times New Roman" w:hAnsi="Times New Roman" w:cs="Times New Roman"/>
          <w:sz w:val="24"/>
          <w:szCs w:val="24"/>
        </w:rPr>
        <w:t xml:space="preserve"> </w:t>
      </w:r>
      <w:bookmarkEnd w:id="2"/>
      <w:r w:rsidRPr="00B9582A">
        <w:rPr>
          <w:rFonts w:ascii="Times New Roman" w:hAnsi="Times New Roman" w:cs="Times New Roman"/>
          <w:sz w:val="24"/>
          <w:szCs w:val="24"/>
        </w:rPr>
        <w:t xml:space="preserve">Marques da Fonseca, Octavio </w:t>
      </w:r>
      <w:proofErr w:type="spellStart"/>
      <w:r w:rsidRPr="00B9582A">
        <w:rPr>
          <w:rFonts w:ascii="Times New Roman" w:hAnsi="Times New Roman" w:cs="Times New Roman"/>
          <w:sz w:val="24"/>
          <w:szCs w:val="24"/>
        </w:rPr>
        <w:t>Lisboa</w:t>
      </w:r>
      <w:proofErr w:type="spellEnd"/>
      <w:r w:rsidRPr="00B9582A">
        <w:rPr>
          <w:rFonts w:ascii="Times New Roman" w:hAnsi="Times New Roman" w:cs="Times New Roman"/>
          <w:sz w:val="24"/>
          <w:szCs w:val="24"/>
        </w:rPr>
        <w:t xml:space="preserve"> Guterres Fernandes, </w:t>
      </w:r>
      <w:proofErr w:type="spellStart"/>
      <w:r w:rsidRPr="00B9582A">
        <w:rPr>
          <w:rFonts w:ascii="Times New Roman" w:hAnsi="Times New Roman" w:cs="Times New Roman"/>
          <w:sz w:val="24"/>
          <w:szCs w:val="24"/>
        </w:rPr>
        <w:t>Regilany</w:t>
      </w:r>
      <w:proofErr w:type="spellEnd"/>
      <w:r w:rsidRPr="00B9582A">
        <w:rPr>
          <w:rFonts w:ascii="Times New Roman" w:hAnsi="Times New Roman" w:cs="Times New Roman"/>
          <w:sz w:val="24"/>
          <w:szCs w:val="24"/>
        </w:rPr>
        <w:t xml:space="preserve"> Paulo </w:t>
      </w:r>
      <w:proofErr w:type="spellStart"/>
      <w:r w:rsidRPr="00B9582A">
        <w:rPr>
          <w:rFonts w:ascii="Times New Roman" w:hAnsi="Times New Roman" w:cs="Times New Roman"/>
          <w:sz w:val="24"/>
          <w:szCs w:val="24"/>
        </w:rPr>
        <w:t>Colares</w:t>
      </w:r>
      <w:proofErr w:type="spellEnd"/>
      <w:r w:rsidRPr="00B9582A">
        <w:rPr>
          <w:rFonts w:ascii="Times New Roman" w:hAnsi="Times New Roman" w:cs="Times New Roman"/>
          <w:sz w:val="24"/>
          <w:szCs w:val="24"/>
        </w:rPr>
        <w:t xml:space="preserve"> et al. (2020). “Phytochemical study and evaluation of the biological activity of the species </w:t>
      </w:r>
      <w:proofErr w:type="spellStart"/>
      <w:r w:rsidRPr="00B9582A">
        <w:rPr>
          <w:rFonts w:ascii="Times New Roman" w:hAnsi="Times New Roman" w:cs="Times New Roman"/>
          <w:sz w:val="24"/>
          <w:szCs w:val="24"/>
        </w:rPr>
        <w:t>jasmim</w:t>
      </w:r>
      <w:proofErr w:type="spellEnd"/>
      <w:r w:rsidRPr="00B9582A">
        <w:rPr>
          <w:rFonts w:ascii="Times New Roman" w:hAnsi="Times New Roman" w:cs="Times New Roman"/>
          <w:sz w:val="24"/>
          <w:szCs w:val="24"/>
        </w:rPr>
        <w:t xml:space="preserve"> (Plumeria rubra L.)”, </w:t>
      </w:r>
      <w:r w:rsidRPr="00B9582A">
        <w:rPr>
          <w:rFonts w:ascii="Times New Roman" w:hAnsi="Times New Roman" w:cs="Times New Roman"/>
          <w:i/>
          <w:iCs/>
          <w:sz w:val="24"/>
          <w:szCs w:val="24"/>
        </w:rPr>
        <w:t>International Journal of Development Research,</w:t>
      </w:r>
      <w:r w:rsidRPr="00B9582A">
        <w:rPr>
          <w:rFonts w:ascii="Times New Roman" w:hAnsi="Times New Roman" w:cs="Times New Roman"/>
          <w:sz w:val="24"/>
          <w:szCs w:val="24"/>
        </w:rPr>
        <w:t xml:space="preserve"> 10, (01), 32985-32995.</w:t>
      </w:r>
    </w:p>
    <w:p w14:paraId="7FEFC590"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t>Egwaikhide</w:t>
      </w:r>
      <w:proofErr w:type="spellEnd"/>
      <w:r w:rsidRPr="00B9582A">
        <w:rPr>
          <w:rFonts w:ascii="Times New Roman" w:eastAsia="Calibri" w:hAnsi="Times New Roman" w:cs="Times New Roman"/>
          <w:sz w:val="24"/>
          <w:szCs w:val="24"/>
        </w:rPr>
        <w:t xml:space="preserve">, P. A., </w:t>
      </w:r>
      <w:proofErr w:type="spellStart"/>
      <w:r w:rsidRPr="00B9582A">
        <w:rPr>
          <w:rFonts w:ascii="Times New Roman" w:eastAsia="Calibri" w:hAnsi="Times New Roman" w:cs="Times New Roman"/>
          <w:sz w:val="24"/>
          <w:szCs w:val="24"/>
        </w:rPr>
        <w:t>Okeniyi</w:t>
      </w:r>
      <w:proofErr w:type="spellEnd"/>
      <w:r w:rsidRPr="00B9582A">
        <w:rPr>
          <w:rFonts w:ascii="Times New Roman" w:eastAsia="Calibri" w:hAnsi="Times New Roman" w:cs="Times New Roman"/>
          <w:sz w:val="24"/>
          <w:szCs w:val="24"/>
        </w:rPr>
        <w:t xml:space="preserve">, S. O. And Gimba C. E. (2009). Anti-microbial activity and phytochemical constituents of some Nigerian medicinal plants.  </w:t>
      </w:r>
      <w:r w:rsidRPr="00B9582A">
        <w:rPr>
          <w:rFonts w:ascii="Times New Roman" w:eastAsia="Calibri" w:hAnsi="Times New Roman" w:cs="Times New Roman"/>
          <w:i/>
          <w:sz w:val="24"/>
          <w:szCs w:val="24"/>
        </w:rPr>
        <w:t>Journal of Medicinal Plants Research</w:t>
      </w:r>
      <w:r w:rsidRPr="00B9582A">
        <w:rPr>
          <w:rFonts w:ascii="Times New Roman" w:eastAsia="Calibri" w:hAnsi="Times New Roman" w:cs="Times New Roman"/>
          <w:sz w:val="24"/>
          <w:szCs w:val="24"/>
        </w:rPr>
        <w:t>, 3(12), 1088-1091</w:t>
      </w:r>
    </w:p>
    <w:p w14:paraId="2C7B1CC0" w14:textId="77777777" w:rsidR="00B9582A" w:rsidRPr="00B9582A" w:rsidRDefault="00B9582A" w:rsidP="00B9582A">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B9582A">
        <w:rPr>
          <w:rFonts w:ascii="Times New Roman" w:eastAsia="Times New Roman" w:hAnsi="Times New Roman" w:cs="Times New Roman"/>
          <w:color w:val="000000"/>
          <w:sz w:val="24"/>
          <w:szCs w:val="24"/>
        </w:rPr>
        <w:t>Eseyin</w:t>
      </w:r>
      <w:proofErr w:type="spellEnd"/>
      <w:r w:rsidRPr="00B9582A">
        <w:rPr>
          <w:rFonts w:ascii="Times New Roman" w:eastAsia="Times New Roman" w:hAnsi="Times New Roman" w:cs="Times New Roman"/>
          <w:color w:val="000000"/>
          <w:sz w:val="24"/>
          <w:szCs w:val="24"/>
        </w:rPr>
        <w:t xml:space="preserve">, O. A., Sattar, M. A. and Rathore, H. A. (2014). A Review of the Pharmacological and Biological Activities of the Aerial Parts of </w:t>
      </w:r>
      <w:proofErr w:type="spellStart"/>
      <w:r w:rsidRPr="00B9582A">
        <w:rPr>
          <w:rFonts w:ascii="Times New Roman" w:eastAsia="Times New Roman" w:hAnsi="Times New Roman" w:cs="Times New Roman"/>
          <w:i/>
          <w:color w:val="000000"/>
          <w:sz w:val="24"/>
          <w:szCs w:val="24"/>
        </w:rPr>
        <w:t>Telfairia</w:t>
      </w:r>
      <w:proofErr w:type="spellEnd"/>
      <w:r w:rsidRPr="00B9582A">
        <w:rPr>
          <w:rFonts w:ascii="Times New Roman" w:eastAsia="Times New Roman" w:hAnsi="Times New Roman" w:cs="Times New Roman"/>
          <w:i/>
          <w:color w:val="000000"/>
          <w:sz w:val="24"/>
          <w:szCs w:val="24"/>
        </w:rPr>
        <w:t xml:space="preserve"> </w:t>
      </w:r>
      <w:proofErr w:type="spellStart"/>
      <w:r w:rsidRPr="00B9582A">
        <w:rPr>
          <w:rFonts w:ascii="Times New Roman" w:eastAsia="Times New Roman" w:hAnsi="Times New Roman" w:cs="Times New Roman"/>
          <w:i/>
          <w:color w:val="000000"/>
          <w:sz w:val="24"/>
          <w:szCs w:val="24"/>
        </w:rPr>
        <w:t>occidentalis</w:t>
      </w:r>
      <w:proofErr w:type="spellEnd"/>
      <w:r w:rsidRPr="00B9582A">
        <w:rPr>
          <w:rFonts w:ascii="Times New Roman" w:eastAsia="Times New Roman" w:hAnsi="Times New Roman" w:cs="Times New Roman"/>
          <w:color w:val="000000"/>
          <w:sz w:val="24"/>
          <w:szCs w:val="24"/>
        </w:rPr>
        <w:t xml:space="preserve"> </w:t>
      </w:r>
      <w:proofErr w:type="spellStart"/>
      <w:r w:rsidRPr="00B9582A">
        <w:rPr>
          <w:rFonts w:ascii="Times New Roman" w:eastAsia="Times New Roman" w:hAnsi="Times New Roman" w:cs="Times New Roman"/>
          <w:color w:val="000000"/>
          <w:sz w:val="24"/>
          <w:szCs w:val="24"/>
        </w:rPr>
        <w:t>Hook.f</w:t>
      </w:r>
      <w:proofErr w:type="spellEnd"/>
      <w:r w:rsidRPr="00B9582A">
        <w:rPr>
          <w:rFonts w:ascii="Times New Roman" w:eastAsia="Times New Roman" w:hAnsi="Times New Roman" w:cs="Times New Roman"/>
          <w:color w:val="000000"/>
          <w:sz w:val="24"/>
          <w:szCs w:val="24"/>
        </w:rPr>
        <w:t xml:space="preserve">. (Cucurbitaceae), </w:t>
      </w:r>
      <w:r w:rsidRPr="00B9582A">
        <w:rPr>
          <w:rFonts w:ascii="Times New Roman" w:eastAsia="Times New Roman" w:hAnsi="Times New Roman" w:cs="Times New Roman"/>
          <w:i/>
          <w:color w:val="000000"/>
          <w:sz w:val="24"/>
          <w:szCs w:val="24"/>
        </w:rPr>
        <w:t>Tropical Journal of Pharmaceutical Research</w:t>
      </w:r>
      <w:r w:rsidRPr="00B9582A">
        <w:rPr>
          <w:rFonts w:ascii="Times New Roman" w:eastAsia="Times New Roman" w:hAnsi="Times New Roman" w:cs="Times New Roman"/>
          <w:color w:val="000000"/>
          <w:sz w:val="24"/>
          <w:szCs w:val="24"/>
        </w:rPr>
        <w:t>, 13 (10), pp. 1761-1767.</w:t>
      </w:r>
    </w:p>
    <w:p w14:paraId="0A0AB9E9"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Times New Roman" w:hAnsi="Times New Roman" w:cs="Times New Roman"/>
          <w:sz w:val="24"/>
          <w:szCs w:val="24"/>
        </w:rPr>
        <w:t>Evans, W. C. (2009). Trease and Evans Pharmacognosy. 16</w:t>
      </w:r>
      <w:r w:rsidRPr="00B9582A">
        <w:rPr>
          <w:rFonts w:ascii="Times New Roman" w:eastAsia="Times New Roman" w:hAnsi="Times New Roman" w:cs="Times New Roman"/>
          <w:sz w:val="24"/>
          <w:szCs w:val="24"/>
          <w:vertAlign w:val="superscript"/>
        </w:rPr>
        <w:t>th</w:t>
      </w:r>
      <w:r w:rsidRPr="00B9582A">
        <w:rPr>
          <w:rFonts w:ascii="Times New Roman" w:eastAsia="Times New Roman" w:hAnsi="Times New Roman" w:cs="Times New Roman"/>
          <w:sz w:val="24"/>
          <w:szCs w:val="24"/>
        </w:rPr>
        <w:t xml:space="preserve"> edition London, Saunders </w:t>
      </w:r>
      <w:proofErr w:type="spellStart"/>
      <w:r w:rsidRPr="00B9582A">
        <w:rPr>
          <w:rFonts w:ascii="Times New Roman" w:eastAsia="Times New Roman" w:hAnsi="Times New Roman" w:cs="Times New Roman"/>
          <w:sz w:val="24"/>
          <w:szCs w:val="24"/>
        </w:rPr>
        <w:t>Elservier</w:t>
      </w:r>
      <w:proofErr w:type="spellEnd"/>
      <w:r w:rsidRPr="00B9582A">
        <w:rPr>
          <w:rFonts w:ascii="Times New Roman" w:eastAsia="Times New Roman" w:hAnsi="Times New Roman" w:cs="Times New Roman"/>
          <w:sz w:val="24"/>
          <w:szCs w:val="24"/>
        </w:rPr>
        <w:t xml:space="preserve"> Limited, 137-144.</w:t>
      </w:r>
    </w:p>
    <w:p w14:paraId="588AD00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Kumar, M., Prakash, S. O. and Kumar, S. M. (2012). Photochemical Treatment of Methyl red Waste Water by Photo-Fenton reagent. </w:t>
      </w:r>
      <w:r w:rsidRPr="00B9582A">
        <w:rPr>
          <w:rFonts w:ascii="Times New Roman" w:eastAsia="Calibri" w:hAnsi="Times New Roman" w:cs="Times New Roman"/>
          <w:i/>
          <w:sz w:val="24"/>
          <w:szCs w:val="24"/>
        </w:rPr>
        <w:t>International Journal of Resource Chemistry and Environment</w:t>
      </w:r>
      <w:r w:rsidRPr="00B9582A">
        <w:rPr>
          <w:rFonts w:ascii="Times New Roman" w:eastAsia="Calibri" w:hAnsi="Times New Roman" w:cs="Times New Roman"/>
          <w:sz w:val="24"/>
          <w:szCs w:val="24"/>
        </w:rPr>
        <w:t>, 2, 87–92.</w:t>
      </w:r>
    </w:p>
    <w:p w14:paraId="605C433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Obi, V. I. and Onuoha, C. (2000). Extraction and Characterization Methods of Plants and Plant products: </w:t>
      </w:r>
      <w:proofErr w:type="spellStart"/>
      <w:r w:rsidRPr="00B9582A">
        <w:rPr>
          <w:rFonts w:ascii="Times New Roman" w:eastAsia="Calibri" w:hAnsi="Times New Roman" w:cs="Times New Roman"/>
          <w:sz w:val="24"/>
          <w:szCs w:val="24"/>
        </w:rPr>
        <w:t>Ogbulie</w:t>
      </w:r>
      <w:proofErr w:type="spellEnd"/>
      <w:r w:rsidRPr="00B9582A">
        <w:rPr>
          <w:rFonts w:ascii="Times New Roman" w:eastAsia="Calibri" w:hAnsi="Times New Roman" w:cs="Times New Roman"/>
          <w:sz w:val="24"/>
          <w:szCs w:val="24"/>
        </w:rPr>
        <w:t xml:space="preserve">, J. N.&amp; </w:t>
      </w:r>
      <w:proofErr w:type="spellStart"/>
      <w:r w:rsidRPr="00B9582A">
        <w:rPr>
          <w:rFonts w:ascii="Times New Roman" w:eastAsia="Calibri" w:hAnsi="Times New Roman" w:cs="Times New Roman"/>
          <w:sz w:val="24"/>
          <w:szCs w:val="24"/>
        </w:rPr>
        <w:t>Ojiako</w:t>
      </w:r>
      <w:proofErr w:type="spellEnd"/>
      <w:r w:rsidRPr="00B9582A">
        <w:rPr>
          <w:rFonts w:ascii="Times New Roman" w:eastAsia="Calibri" w:hAnsi="Times New Roman" w:cs="Times New Roman"/>
          <w:sz w:val="24"/>
          <w:szCs w:val="24"/>
        </w:rPr>
        <w:t xml:space="preserve">, O. J. (Eds): </w:t>
      </w:r>
      <w:r w:rsidRPr="00B9582A">
        <w:rPr>
          <w:rFonts w:ascii="Times New Roman" w:eastAsia="Calibri" w:hAnsi="Times New Roman" w:cs="Times New Roman"/>
          <w:i/>
          <w:sz w:val="24"/>
          <w:szCs w:val="24"/>
        </w:rPr>
        <w:t>Biological and Agricultural Techniques</w:t>
      </w:r>
      <w:r w:rsidRPr="00B9582A">
        <w:rPr>
          <w:rFonts w:ascii="Times New Roman" w:eastAsia="Calibri" w:hAnsi="Times New Roman" w:cs="Times New Roman"/>
          <w:sz w:val="24"/>
          <w:szCs w:val="24"/>
        </w:rPr>
        <w:t>, 271–288.</w:t>
      </w:r>
    </w:p>
    <w:p w14:paraId="4E8C3DB2"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Oboh, G., </w:t>
      </w:r>
      <w:proofErr w:type="spellStart"/>
      <w:r w:rsidRPr="00B9582A">
        <w:rPr>
          <w:rFonts w:ascii="Times New Roman" w:eastAsia="Calibri" w:hAnsi="Times New Roman" w:cs="Times New Roman"/>
          <w:sz w:val="24"/>
          <w:szCs w:val="24"/>
        </w:rPr>
        <w:t>Nwanna</w:t>
      </w:r>
      <w:proofErr w:type="spellEnd"/>
      <w:r w:rsidRPr="00B9582A">
        <w:rPr>
          <w:rFonts w:ascii="Times New Roman" w:eastAsia="Calibri" w:hAnsi="Times New Roman" w:cs="Times New Roman"/>
          <w:sz w:val="24"/>
          <w:szCs w:val="24"/>
        </w:rPr>
        <w:t xml:space="preserve">, E. E. and </w:t>
      </w:r>
      <w:proofErr w:type="spellStart"/>
      <w:proofErr w:type="gramStart"/>
      <w:r w:rsidRPr="00B9582A">
        <w:rPr>
          <w:rFonts w:ascii="Times New Roman" w:eastAsia="Calibri" w:hAnsi="Times New Roman" w:cs="Times New Roman"/>
          <w:sz w:val="24"/>
          <w:szCs w:val="24"/>
        </w:rPr>
        <w:t>Elusiyan</w:t>
      </w:r>
      <w:proofErr w:type="spellEnd"/>
      <w:r w:rsidRPr="00B9582A">
        <w:rPr>
          <w:rFonts w:ascii="Times New Roman" w:eastAsia="Calibri" w:hAnsi="Times New Roman" w:cs="Times New Roman"/>
          <w:sz w:val="24"/>
          <w:szCs w:val="24"/>
        </w:rPr>
        <w:t>,  C.</w:t>
      </w:r>
      <w:proofErr w:type="gramEnd"/>
      <w:r w:rsidRPr="00B9582A">
        <w:rPr>
          <w:rFonts w:ascii="Times New Roman" w:eastAsia="Calibri" w:hAnsi="Times New Roman" w:cs="Times New Roman"/>
          <w:sz w:val="24"/>
          <w:szCs w:val="24"/>
        </w:rPr>
        <w:t xml:space="preserve"> A. (2006). </w:t>
      </w:r>
      <w:bookmarkStart w:id="3" w:name="121655_ja"/>
      <w:bookmarkEnd w:id="3"/>
      <w:r w:rsidRPr="00B9582A">
        <w:rPr>
          <w:rFonts w:ascii="Times New Roman" w:eastAsia="Calibri" w:hAnsi="Times New Roman" w:cs="Times New Roman"/>
          <w:sz w:val="24"/>
          <w:szCs w:val="24"/>
        </w:rPr>
        <w:t xml:space="preserve">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p>
    <w:p w14:paraId="7527BAE4"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Oboh, G., </w:t>
      </w:r>
      <w:proofErr w:type="spellStart"/>
      <w:r w:rsidRPr="00B9582A">
        <w:rPr>
          <w:rFonts w:ascii="Times New Roman" w:eastAsia="Calibri" w:hAnsi="Times New Roman" w:cs="Times New Roman"/>
          <w:sz w:val="24"/>
          <w:szCs w:val="24"/>
        </w:rPr>
        <w:t>Nwanna</w:t>
      </w:r>
      <w:proofErr w:type="spellEnd"/>
      <w:r w:rsidRPr="00B9582A">
        <w:rPr>
          <w:rFonts w:ascii="Times New Roman" w:eastAsia="Calibri" w:hAnsi="Times New Roman" w:cs="Times New Roman"/>
          <w:sz w:val="24"/>
          <w:szCs w:val="24"/>
        </w:rPr>
        <w:t xml:space="preserve">, E. E. and </w:t>
      </w:r>
      <w:proofErr w:type="spellStart"/>
      <w:proofErr w:type="gramStart"/>
      <w:r w:rsidRPr="00B9582A">
        <w:rPr>
          <w:rFonts w:ascii="Times New Roman" w:eastAsia="Calibri" w:hAnsi="Times New Roman" w:cs="Times New Roman"/>
          <w:sz w:val="24"/>
          <w:szCs w:val="24"/>
        </w:rPr>
        <w:t>Elusiyan</w:t>
      </w:r>
      <w:proofErr w:type="spellEnd"/>
      <w:r w:rsidRPr="00B9582A">
        <w:rPr>
          <w:rFonts w:ascii="Times New Roman" w:eastAsia="Calibri" w:hAnsi="Times New Roman" w:cs="Times New Roman"/>
          <w:sz w:val="24"/>
          <w:szCs w:val="24"/>
        </w:rPr>
        <w:t>,  C.</w:t>
      </w:r>
      <w:proofErr w:type="gramEnd"/>
      <w:r w:rsidRPr="00B9582A">
        <w:rPr>
          <w:rFonts w:ascii="Times New Roman" w:eastAsia="Calibri" w:hAnsi="Times New Roman" w:cs="Times New Roman"/>
          <w:sz w:val="24"/>
          <w:szCs w:val="24"/>
        </w:rPr>
        <w:t xml:space="preserve"> A. (2006). 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p>
    <w:p w14:paraId="1039A5E1"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lastRenderedPageBreak/>
        <w:t xml:space="preserve">Simran, A.  P., </w:t>
      </w:r>
      <w:proofErr w:type="gramStart"/>
      <w:r w:rsidRPr="00B9582A">
        <w:rPr>
          <w:rFonts w:ascii="Times New Roman" w:eastAsia="Calibri" w:hAnsi="Times New Roman" w:cs="Times New Roman"/>
          <w:sz w:val="24"/>
          <w:szCs w:val="24"/>
        </w:rPr>
        <w:t>Ujwala,  D.</w:t>
      </w:r>
      <w:proofErr w:type="gramEnd"/>
      <w:r w:rsidRPr="00B9582A">
        <w:rPr>
          <w:rFonts w:ascii="Times New Roman" w:eastAsia="Calibri" w:hAnsi="Times New Roman" w:cs="Times New Roman"/>
          <w:sz w:val="24"/>
          <w:szCs w:val="24"/>
        </w:rPr>
        <w:t xml:space="preserve">, Suchita, G. and Suraj, R. (2020). Study of Ethanolic Extract on Different Species of Plumeria as Herbal Indicator. </w:t>
      </w:r>
      <w:r w:rsidRPr="00B9582A">
        <w:rPr>
          <w:rFonts w:ascii="Times New Roman" w:eastAsia="Calibri" w:hAnsi="Times New Roman" w:cs="Times New Roman"/>
          <w:i/>
          <w:sz w:val="24"/>
          <w:szCs w:val="24"/>
        </w:rPr>
        <w:t>Indo American Journal of Pharmaceutical Research</w:t>
      </w:r>
      <w:r w:rsidRPr="00B9582A">
        <w:rPr>
          <w:rFonts w:ascii="Times New Roman" w:eastAsia="Calibri" w:hAnsi="Times New Roman" w:cs="Times New Roman"/>
          <w:sz w:val="24"/>
          <w:szCs w:val="24"/>
        </w:rPr>
        <w:t>, 10(4) 689-694.</w:t>
      </w:r>
    </w:p>
    <w:p w14:paraId="0E9D75B1"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A. (1993). Screening Plants for Bioactive Agents: Medicinal Plants and Traditional Medicine in Africa. 2nd Edition, Spectrum Books Ltd., Sunshine House, Ibadan, Nigeria, 134-156.</w:t>
      </w:r>
    </w:p>
    <w:p w14:paraId="49B8CFAE"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bookmarkStart w:id="4" w:name="_Hlk194346803"/>
      <w:proofErr w:type="spellStart"/>
      <w:r w:rsidRPr="00B9582A">
        <w:rPr>
          <w:rFonts w:ascii="Times New Roman" w:hAnsi="Times New Roman" w:cs="Times New Roman"/>
          <w:color w:val="222222"/>
          <w:sz w:val="24"/>
          <w:szCs w:val="24"/>
          <w:shd w:val="clear" w:color="auto" w:fill="FFFFFF"/>
        </w:rPr>
        <w:t>Uwanta</w:t>
      </w:r>
      <w:proofErr w:type="spellEnd"/>
      <w:r w:rsidRPr="00B9582A">
        <w:rPr>
          <w:rFonts w:ascii="Times New Roman" w:hAnsi="Times New Roman" w:cs="Times New Roman"/>
          <w:color w:val="222222"/>
          <w:sz w:val="24"/>
          <w:szCs w:val="24"/>
          <w:shd w:val="clear" w:color="auto" w:fill="FFFFFF"/>
        </w:rPr>
        <w:t>,</w:t>
      </w:r>
      <w:bookmarkEnd w:id="4"/>
      <w:r w:rsidRPr="00B9582A">
        <w:rPr>
          <w:rFonts w:ascii="Times New Roman" w:hAnsi="Times New Roman" w:cs="Times New Roman"/>
          <w:color w:val="222222"/>
          <w:sz w:val="24"/>
          <w:szCs w:val="24"/>
          <w:shd w:val="clear" w:color="auto" w:fill="FFFFFF"/>
        </w:rPr>
        <w:t xml:space="preserve"> E. J., Udo, I. E., Willie, I. N., and </w:t>
      </w:r>
      <w:proofErr w:type="spellStart"/>
      <w:r w:rsidRPr="00B9582A">
        <w:rPr>
          <w:rFonts w:ascii="Times New Roman" w:hAnsi="Times New Roman" w:cs="Times New Roman"/>
          <w:color w:val="222222"/>
          <w:sz w:val="24"/>
          <w:szCs w:val="24"/>
          <w:shd w:val="clear" w:color="auto" w:fill="FFFFFF"/>
        </w:rPr>
        <w:t>Akpakpan</w:t>
      </w:r>
      <w:proofErr w:type="spellEnd"/>
      <w:r w:rsidRPr="00B9582A">
        <w:rPr>
          <w:rFonts w:ascii="Times New Roman" w:hAnsi="Times New Roman" w:cs="Times New Roman"/>
          <w:color w:val="222222"/>
          <w:sz w:val="24"/>
          <w:szCs w:val="24"/>
          <w:shd w:val="clear" w:color="auto" w:fill="FFFFFF"/>
        </w:rPr>
        <w:t>, A. E. (2024). Phytochemical screening, proximate and vitamin composition of Jack fruit (Artocarpus Heterophyllus) pulp and seed. </w:t>
      </w:r>
      <w:r w:rsidRPr="00B9582A">
        <w:rPr>
          <w:rFonts w:ascii="Times New Roman" w:hAnsi="Times New Roman" w:cs="Times New Roman"/>
          <w:i/>
          <w:iCs/>
          <w:color w:val="222222"/>
          <w:sz w:val="24"/>
          <w:szCs w:val="24"/>
          <w:shd w:val="clear" w:color="auto" w:fill="FFFFFF"/>
        </w:rPr>
        <w:t>World Journal of Advanced Research and Reviews</w:t>
      </w:r>
      <w:r w:rsidRPr="00B9582A">
        <w:rPr>
          <w:rFonts w:ascii="Times New Roman" w:hAnsi="Times New Roman" w:cs="Times New Roman"/>
          <w:color w:val="222222"/>
          <w:sz w:val="24"/>
          <w:szCs w:val="24"/>
          <w:shd w:val="clear" w:color="auto" w:fill="FFFFFF"/>
        </w:rPr>
        <w:t>, </w:t>
      </w:r>
      <w:r w:rsidRPr="00B9582A">
        <w:rPr>
          <w:rFonts w:ascii="Times New Roman" w:hAnsi="Times New Roman" w:cs="Times New Roman"/>
          <w:i/>
          <w:iCs/>
          <w:color w:val="222222"/>
          <w:sz w:val="24"/>
          <w:szCs w:val="24"/>
          <w:shd w:val="clear" w:color="auto" w:fill="FFFFFF"/>
        </w:rPr>
        <w:t>22</w:t>
      </w:r>
      <w:r w:rsidRPr="00B9582A">
        <w:rPr>
          <w:rFonts w:ascii="Times New Roman" w:hAnsi="Times New Roman" w:cs="Times New Roman"/>
          <w:color w:val="222222"/>
          <w:sz w:val="24"/>
          <w:szCs w:val="24"/>
          <w:shd w:val="clear" w:color="auto" w:fill="FFFFFF"/>
        </w:rPr>
        <w:t>(1), 1500-1506.</w:t>
      </w:r>
    </w:p>
    <w:p w14:paraId="520431E2" w14:textId="77777777" w:rsidR="00B9582A" w:rsidRPr="00B9582A" w:rsidRDefault="00B9582A" w:rsidP="00B9582A">
      <w:pPr>
        <w:rPr>
          <w:rFonts w:ascii="Times New Roman" w:hAnsi="Times New Roman" w:cs="Times New Roman"/>
          <w:sz w:val="24"/>
          <w:szCs w:val="24"/>
        </w:rPr>
      </w:pPr>
    </w:p>
    <w:p w14:paraId="26BEEF54" w14:textId="1AE9B7D9" w:rsidR="00D612FF" w:rsidRPr="00B9582A" w:rsidRDefault="00D612FF" w:rsidP="000033A7">
      <w:pPr>
        <w:spacing w:line="360" w:lineRule="auto"/>
        <w:jc w:val="both"/>
        <w:rPr>
          <w:rFonts w:ascii="Times New Roman" w:eastAsia="Calibri" w:hAnsi="Times New Roman" w:cs="Times New Roman"/>
          <w:b/>
          <w:bCs/>
          <w:sz w:val="24"/>
          <w:szCs w:val="24"/>
        </w:rPr>
      </w:pPr>
    </w:p>
    <w:sectPr w:rsidR="00D612FF" w:rsidRPr="00B958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25F" w14:textId="77777777" w:rsidR="007C7848" w:rsidRDefault="007C7848" w:rsidP="00632B3F">
      <w:pPr>
        <w:spacing w:after="0" w:line="240" w:lineRule="auto"/>
      </w:pPr>
      <w:r>
        <w:separator/>
      </w:r>
    </w:p>
  </w:endnote>
  <w:endnote w:type="continuationSeparator" w:id="0">
    <w:p w14:paraId="5F461E91" w14:textId="77777777" w:rsidR="007C7848" w:rsidRDefault="007C7848" w:rsidP="0063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C464" w14:textId="77777777" w:rsidR="00632B3F" w:rsidRDefault="0063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184B" w14:textId="77777777" w:rsidR="00632B3F" w:rsidRDefault="00632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DEA0" w14:textId="77777777" w:rsidR="00632B3F" w:rsidRDefault="0063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544E3" w14:textId="77777777" w:rsidR="007C7848" w:rsidRDefault="007C7848" w:rsidP="00632B3F">
      <w:pPr>
        <w:spacing w:after="0" w:line="240" w:lineRule="auto"/>
      </w:pPr>
      <w:r>
        <w:separator/>
      </w:r>
    </w:p>
  </w:footnote>
  <w:footnote w:type="continuationSeparator" w:id="0">
    <w:p w14:paraId="6B9ABAAD" w14:textId="77777777" w:rsidR="007C7848" w:rsidRDefault="007C7848" w:rsidP="0063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9592" w14:textId="18B4EF58" w:rsidR="00632B3F" w:rsidRDefault="00632B3F">
    <w:pPr>
      <w:pStyle w:val="Header"/>
    </w:pPr>
    <w:r>
      <w:rPr>
        <w:noProof/>
      </w:rPr>
      <w:pict w14:anchorId="72EA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5DC9" w14:textId="68872D0E" w:rsidR="00632B3F" w:rsidRDefault="00632B3F">
    <w:pPr>
      <w:pStyle w:val="Header"/>
    </w:pPr>
    <w:r>
      <w:rPr>
        <w:noProof/>
      </w:rPr>
      <w:pict w14:anchorId="1612C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090D" w14:textId="477274E8" w:rsidR="00632B3F" w:rsidRDefault="00632B3F">
    <w:pPr>
      <w:pStyle w:val="Header"/>
    </w:pPr>
    <w:r>
      <w:rPr>
        <w:noProof/>
      </w:rPr>
      <w:pict w14:anchorId="29E81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E5DDE"/>
    <w:multiLevelType w:val="hybridMultilevel"/>
    <w:tmpl w:val="259670E2"/>
    <w:lvl w:ilvl="0" w:tplc="145EB82C">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71204F3"/>
    <w:multiLevelType w:val="hybridMultilevel"/>
    <w:tmpl w:val="88A6CD96"/>
    <w:lvl w:ilvl="0" w:tplc="6CC64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8A"/>
    <w:rsid w:val="000033A7"/>
    <w:rsid w:val="0000739C"/>
    <w:rsid w:val="00065B1B"/>
    <w:rsid w:val="000E34F7"/>
    <w:rsid w:val="00116EA5"/>
    <w:rsid w:val="00120958"/>
    <w:rsid w:val="00174731"/>
    <w:rsid w:val="001A1EF7"/>
    <w:rsid w:val="0038510B"/>
    <w:rsid w:val="003C58D9"/>
    <w:rsid w:val="00455804"/>
    <w:rsid w:val="004A6307"/>
    <w:rsid w:val="004C3E70"/>
    <w:rsid w:val="00543C0E"/>
    <w:rsid w:val="00575F8A"/>
    <w:rsid w:val="00632B3F"/>
    <w:rsid w:val="006713C4"/>
    <w:rsid w:val="00695E7E"/>
    <w:rsid w:val="006C0CF8"/>
    <w:rsid w:val="006C4E99"/>
    <w:rsid w:val="006D0005"/>
    <w:rsid w:val="006D308A"/>
    <w:rsid w:val="007247A6"/>
    <w:rsid w:val="00755858"/>
    <w:rsid w:val="007C7848"/>
    <w:rsid w:val="007E57AB"/>
    <w:rsid w:val="00813885"/>
    <w:rsid w:val="00867B26"/>
    <w:rsid w:val="008B26F1"/>
    <w:rsid w:val="008E5D60"/>
    <w:rsid w:val="00912D8B"/>
    <w:rsid w:val="0092792B"/>
    <w:rsid w:val="00930396"/>
    <w:rsid w:val="00931D6C"/>
    <w:rsid w:val="00A67D3F"/>
    <w:rsid w:val="00A85727"/>
    <w:rsid w:val="00AD70E1"/>
    <w:rsid w:val="00AF40E7"/>
    <w:rsid w:val="00B53602"/>
    <w:rsid w:val="00B65834"/>
    <w:rsid w:val="00B9582A"/>
    <w:rsid w:val="00BC4336"/>
    <w:rsid w:val="00BE4A17"/>
    <w:rsid w:val="00D032AD"/>
    <w:rsid w:val="00D612FF"/>
    <w:rsid w:val="00D6679A"/>
    <w:rsid w:val="00D81A6A"/>
    <w:rsid w:val="00DB1AC6"/>
    <w:rsid w:val="00E11D6A"/>
    <w:rsid w:val="00E15308"/>
    <w:rsid w:val="00E25320"/>
    <w:rsid w:val="00E408CE"/>
    <w:rsid w:val="00E42F94"/>
    <w:rsid w:val="00E8379D"/>
    <w:rsid w:val="00F46E02"/>
    <w:rsid w:val="00F756BB"/>
    <w:rsid w:val="00F819B5"/>
    <w:rsid w:val="00FC6878"/>
    <w:rsid w:val="00FF0975"/>
    <w:rsid w:val="00FF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C2444"/>
  <w15:chartTrackingRefBased/>
  <w15:docId w15:val="{B634D121-1AA6-4094-AC45-27993A40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F8A"/>
    <w:pPr>
      <w:spacing w:after="200" w:line="276" w:lineRule="auto"/>
    </w:pPr>
    <w:rPr>
      <w:rFonts w:eastAsiaTheme="minorHAnsi"/>
      <w:lang w:eastAsia="en-US"/>
    </w:rPr>
  </w:style>
  <w:style w:type="paragraph" w:styleId="Heading3">
    <w:name w:val="heading 3"/>
    <w:basedOn w:val="Normal"/>
    <w:link w:val="Heading3Char"/>
    <w:uiPriority w:val="9"/>
    <w:qFormat/>
    <w:rsid w:val="0038510B"/>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F8A"/>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1A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DB1AC6"/>
    <w:rPr>
      <w:i/>
      <w:iCs/>
    </w:rPr>
  </w:style>
  <w:style w:type="character" w:styleId="Strong">
    <w:name w:val="Strong"/>
    <w:basedOn w:val="DefaultParagraphFont"/>
    <w:uiPriority w:val="22"/>
    <w:qFormat/>
    <w:rsid w:val="00D81A6A"/>
    <w:rPr>
      <w:b/>
      <w:bCs/>
    </w:rPr>
  </w:style>
  <w:style w:type="character" w:customStyle="1" w:styleId="Heading3Char">
    <w:name w:val="Heading 3 Char"/>
    <w:basedOn w:val="DefaultParagraphFont"/>
    <w:link w:val="Heading3"/>
    <w:uiPriority w:val="9"/>
    <w:rsid w:val="0038510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C0CF8"/>
    <w:rPr>
      <w:color w:val="0563C1" w:themeColor="hyperlink"/>
      <w:u w:val="single"/>
    </w:rPr>
  </w:style>
  <w:style w:type="character" w:styleId="UnresolvedMention">
    <w:name w:val="Unresolved Mention"/>
    <w:basedOn w:val="DefaultParagraphFont"/>
    <w:uiPriority w:val="99"/>
    <w:semiHidden/>
    <w:unhideWhenUsed/>
    <w:rsid w:val="006C0CF8"/>
    <w:rPr>
      <w:color w:val="605E5C"/>
      <w:shd w:val="clear" w:color="auto" w:fill="E1DFDD"/>
    </w:rPr>
  </w:style>
  <w:style w:type="paragraph" w:styleId="ListParagraph">
    <w:name w:val="List Paragraph"/>
    <w:basedOn w:val="Normal"/>
    <w:uiPriority w:val="34"/>
    <w:qFormat/>
    <w:rsid w:val="00E408CE"/>
    <w:pPr>
      <w:ind w:left="720"/>
      <w:contextualSpacing/>
    </w:pPr>
  </w:style>
  <w:style w:type="paragraph" w:styleId="Header">
    <w:name w:val="header"/>
    <w:basedOn w:val="Normal"/>
    <w:link w:val="HeaderChar"/>
    <w:uiPriority w:val="99"/>
    <w:unhideWhenUsed/>
    <w:rsid w:val="0063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B3F"/>
    <w:rPr>
      <w:rFonts w:eastAsiaTheme="minorHAnsi"/>
      <w:lang w:eastAsia="en-US"/>
    </w:rPr>
  </w:style>
  <w:style w:type="paragraph" w:styleId="Footer">
    <w:name w:val="footer"/>
    <w:basedOn w:val="Normal"/>
    <w:link w:val="FooterChar"/>
    <w:uiPriority w:val="99"/>
    <w:unhideWhenUsed/>
    <w:rsid w:val="0063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3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8314">
      <w:bodyDiv w:val="1"/>
      <w:marLeft w:val="0"/>
      <w:marRight w:val="0"/>
      <w:marTop w:val="0"/>
      <w:marBottom w:val="0"/>
      <w:divBdr>
        <w:top w:val="none" w:sz="0" w:space="0" w:color="auto"/>
        <w:left w:val="none" w:sz="0" w:space="0" w:color="auto"/>
        <w:bottom w:val="none" w:sz="0" w:space="0" w:color="auto"/>
        <w:right w:val="none" w:sz="0" w:space="0" w:color="auto"/>
      </w:divBdr>
    </w:div>
    <w:div w:id="20890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11</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SDI 1084</cp:lastModifiedBy>
  <cp:revision>13</cp:revision>
  <dcterms:created xsi:type="dcterms:W3CDTF">2025-01-03T04:25:00Z</dcterms:created>
  <dcterms:modified xsi:type="dcterms:W3CDTF">2025-04-01T06:11:00Z</dcterms:modified>
</cp:coreProperties>
</file>