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5A7E" w14:textId="2E4EB53E" w:rsidR="009A16A9" w:rsidRDefault="009A16A9" w:rsidP="0056209E">
      <w:pPr>
        <w:spacing w:after="0"/>
        <w:jc w:val="center"/>
        <w:rPr>
          <w:rFonts w:ascii="Times New Roman" w:hAnsi="Times New Roman" w:cs="Times New Roman"/>
          <w:b/>
          <w:bCs/>
          <w:lang w:val="en-US"/>
        </w:rPr>
      </w:pPr>
      <w:bookmarkStart w:id="0" w:name="_GoBack"/>
      <w:bookmarkEnd w:id="0"/>
      <w:r w:rsidRPr="00254EED">
        <w:rPr>
          <w:rFonts w:ascii="Times New Roman" w:hAnsi="Times New Roman" w:cs="Times New Roman"/>
          <w:b/>
          <w:bCs/>
          <w:lang w:val="en-US"/>
        </w:rPr>
        <w:t xml:space="preserve">ASSESSING THE IMPLEMENTATION OF SCHOOL-BASED LEARNING ACTION CELLS IN BANAYOYO-LIDLIDDA SECONDARY SCHOOLS TOWARDS A </w:t>
      </w:r>
      <w:r w:rsidR="0056209E">
        <w:rPr>
          <w:rFonts w:ascii="Times New Roman" w:hAnsi="Times New Roman" w:cs="Times New Roman"/>
          <w:b/>
          <w:bCs/>
          <w:lang w:val="en-US"/>
        </w:rPr>
        <w:t>CONTEXTUALIZED</w:t>
      </w:r>
      <w:r w:rsidRPr="00254EED">
        <w:rPr>
          <w:rFonts w:ascii="Times New Roman" w:hAnsi="Times New Roman" w:cs="Times New Roman"/>
          <w:b/>
          <w:bCs/>
          <w:lang w:val="en-US"/>
        </w:rPr>
        <w:t xml:space="preserve"> </w:t>
      </w:r>
      <w:r w:rsidR="00E16B8A">
        <w:rPr>
          <w:rFonts w:ascii="Times New Roman" w:hAnsi="Times New Roman" w:cs="Times New Roman"/>
          <w:b/>
          <w:bCs/>
          <w:lang w:val="en-US"/>
        </w:rPr>
        <w:t>LAC ENHANCEMENT PLAN</w:t>
      </w:r>
    </w:p>
    <w:p w14:paraId="7BFC495E" w14:textId="77777777" w:rsidR="00DE2A0F" w:rsidRDefault="00DE2A0F">
      <w:pPr>
        <w:rPr>
          <w:rFonts w:ascii="Times New Roman" w:hAnsi="Times New Roman" w:cs="Times New Roman"/>
          <w:b/>
          <w:bCs/>
          <w:lang w:val="en-US"/>
        </w:rPr>
      </w:pPr>
    </w:p>
    <w:p w14:paraId="18978912" w14:textId="13A9FBD9" w:rsidR="00A273A3" w:rsidRDefault="00A273A3" w:rsidP="00A273A3">
      <w:pPr>
        <w:jc w:val="both"/>
        <w:rPr>
          <w:rFonts w:ascii="Times New Roman" w:hAnsi="Times New Roman" w:cs="Times New Roman"/>
          <w:lang w:val="en-US"/>
        </w:rPr>
      </w:pPr>
      <w:r>
        <w:rPr>
          <w:rFonts w:ascii="Times New Roman" w:hAnsi="Times New Roman" w:cs="Times New Roman"/>
          <w:b/>
          <w:bCs/>
          <w:lang w:val="en-US"/>
        </w:rPr>
        <w:t>ABSTRACT</w:t>
      </w:r>
      <w:r>
        <w:rPr>
          <w:rFonts w:ascii="Times New Roman" w:hAnsi="Times New Roman" w:cs="Times New Roman"/>
          <w:b/>
          <w:bCs/>
          <w:lang w:val="en-US"/>
        </w:rPr>
        <w:br/>
      </w:r>
      <w:r>
        <w:rPr>
          <w:rFonts w:ascii="Times New Roman" w:hAnsi="Times New Roman" w:cs="Times New Roman"/>
          <w:b/>
          <w:bCs/>
          <w:lang w:val="en-US"/>
        </w:rPr>
        <w:tab/>
      </w:r>
      <w:r w:rsidRPr="00A273A3">
        <w:rPr>
          <w:rFonts w:ascii="Times New Roman" w:hAnsi="Times New Roman" w:cs="Times New Roman"/>
          <w:lang w:val="en-US"/>
        </w:rPr>
        <w:t xml:space="preserve">This study focused on evaluating the implementation of Learning Action Cells (LACs) in the secondary schools of </w:t>
      </w:r>
      <w:proofErr w:type="spellStart"/>
      <w:r w:rsidRPr="00A273A3">
        <w:rPr>
          <w:rFonts w:ascii="Times New Roman" w:hAnsi="Times New Roman" w:cs="Times New Roman"/>
          <w:lang w:val="en-US"/>
        </w:rPr>
        <w:t>Banayoyo-Lidlidda</w:t>
      </w:r>
      <w:proofErr w:type="spellEnd"/>
      <w:r w:rsidRPr="00A273A3">
        <w:rPr>
          <w:rFonts w:ascii="Times New Roman" w:hAnsi="Times New Roman" w:cs="Times New Roman"/>
          <w:lang w:val="en-US"/>
        </w:rPr>
        <w:t xml:space="preserve"> District</w:t>
      </w:r>
      <w:r>
        <w:rPr>
          <w:rFonts w:ascii="Times New Roman" w:hAnsi="Times New Roman" w:cs="Times New Roman"/>
          <w:lang w:val="en-US"/>
        </w:rPr>
        <w:t>, as well as</w:t>
      </w:r>
      <w:r w:rsidR="00E3137D">
        <w:rPr>
          <w:rFonts w:ascii="Times New Roman" w:hAnsi="Times New Roman" w:cs="Times New Roman"/>
          <w:lang w:val="en-US"/>
        </w:rPr>
        <w:t xml:space="preserve"> the </w:t>
      </w:r>
      <w:r>
        <w:rPr>
          <w:rFonts w:ascii="Times New Roman" w:hAnsi="Times New Roman" w:cs="Times New Roman"/>
          <w:lang w:val="en-US"/>
        </w:rPr>
        <w:t>competence of LAC leaders and facilitators</w:t>
      </w:r>
      <w:r w:rsidRPr="00A273A3">
        <w:rPr>
          <w:rFonts w:ascii="Times New Roman" w:hAnsi="Times New Roman" w:cs="Times New Roman"/>
          <w:lang w:val="en-US"/>
        </w:rPr>
        <w:t xml:space="preserve">. Using a descriptive survey method, data were gathered through questionnaires administered to </w:t>
      </w:r>
      <w:r w:rsidR="00E3137D">
        <w:rPr>
          <w:rFonts w:ascii="Times New Roman" w:hAnsi="Times New Roman" w:cs="Times New Roman"/>
          <w:lang w:val="en-US"/>
        </w:rPr>
        <w:t xml:space="preserve">47 secondary </w:t>
      </w:r>
      <w:r w:rsidRPr="00A273A3">
        <w:rPr>
          <w:rFonts w:ascii="Times New Roman" w:hAnsi="Times New Roman" w:cs="Times New Roman"/>
          <w:lang w:val="en-US"/>
        </w:rPr>
        <w:t xml:space="preserve">teachers. Findings revealed that LAC implementation is highly effective, with systematic needs assessment, collaborative planning, and well-structured execution of professional development sessions. The planning and monitoring phases were rated high, while the execution phase was rated very high, reflecting strong engagement and adherence to DepEd guidelines. While LAC leaders and facilitators demonstrated competence, the study highlights that the success of LACs is largely attributed to robust institutional processes and collaborative practices. In response, a contextualized action plan (APLACE) was developed </w:t>
      </w:r>
      <w:r w:rsidR="000E0A77">
        <w:rPr>
          <w:rFonts w:ascii="Times New Roman" w:hAnsi="Times New Roman" w:cs="Times New Roman"/>
          <w:lang w:val="en-US"/>
        </w:rPr>
        <w:t>further to strengthen planning, facilitation, monitoring, and evaluation</w:t>
      </w:r>
      <w:r w:rsidRPr="00A273A3">
        <w:rPr>
          <w:rFonts w:ascii="Times New Roman" w:hAnsi="Times New Roman" w:cs="Times New Roman"/>
          <w:lang w:val="en-US"/>
        </w:rPr>
        <w:t>, ensuring that LAC activities remain responsive, sustainable, and impactful in supporting teacher growth and improving student learning outcomes.</w:t>
      </w:r>
    </w:p>
    <w:p w14:paraId="08723D00" w14:textId="77777777" w:rsidR="00A273A3" w:rsidRPr="00A273A3" w:rsidRDefault="00A273A3" w:rsidP="00A273A3">
      <w:pPr>
        <w:jc w:val="both"/>
        <w:rPr>
          <w:rFonts w:ascii="Times New Roman" w:hAnsi="Times New Roman" w:cs="Times New Roman"/>
          <w:i/>
          <w:iCs/>
          <w:lang w:val="en-US"/>
        </w:rPr>
      </w:pPr>
      <w:r w:rsidRPr="00A273A3">
        <w:rPr>
          <w:rFonts w:ascii="Times New Roman" w:hAnsi="Times New Roman" w:cs="Times New Roman"/>
          <w:i/>
          <w:iCs/>
          <w:lang w:val="en-US"/>
        </w:rPr>
        <w:t xml:space="preserve">Keywords: LAC, implementation, professional development, secondary schools, action plan, </w:t>
      </w:r>
    </w:p>
    <w:p w14:paraId="219AEB17" w14:textId="77777777" w:rsidR="00A273A3" w:rsidRPr="00A273A3" w:rsidRDefault="00A273A3" w:rsidP="00A273A3">
      <w:pPr>
        <w:jc w:val="both"/>
        <w:rPr>
          <w:rFonts w:ascii="Times New Roman" w:hAnsi="Times New Roman" w:cs="Times New Roman"/>
          <w:lang w:val="en-US"/>
        </w:rPr>
      </w:pPr>
    </w:p>
    <w:p w14:paraId="4F398CC6" w14:textId="77777777" w:rsidR="00912ACC" w:rsidRPr="00254EED" w:rsidRDefault="009A16A9">
      <w:pPr>
        <w:rPr>
          <w:rFonts w:ascii="Times New Roman" w:hAnsi="Times New Roman" w:cs="Times New Roman"/>
          <w:b/>
          <w:bCs/>
          <w:lang w:val="en-US"/>
        </w:rPr>
      </w:pPr>
      <w:r w:rsidRPr="00254EED">
        <w:rPr>
          <w:rFonts w:ascii="Times New Roman" w:hAnsi="Times New Roman" w:cs="Times New Roman"/>
          <w:b/>
          <w:bCs/>
          <w:lang w:val="en-US"/>
        </w:rPr>
        <w:t>INTRODUCTION</w:t>
      </w:r>
    </w:p>
    <w:p w14:paraId="6DDA6357" w14:textId="77777777" w:rsidR="009A16A9" w:rsidRPr="00254EED" w:rsidRDefault="009A16A9" w:rsidP="00941ADD">
      <w:pPr>
        <w:jc w:val="both"/>
        <w:rPr>
          <w:rFonts w:ascii="Times New Roman" w:hAnsi="Times New Roman" w:cs="Times New Roman"/>
          <w:lang w:val="en-US"/>
        </w:rPr>
      </w:pPr>
      <w:r w:rsidRPr="00254EED">
        <w:rPr>
          <w:rFonts w:ascii="Times New Roman" w:hAnsi="Times New Roman" w:cs="Times New Roman"/>
          <w:lang w:val="en-US"/>
        </w:rPr>
        <w:tab/>
      </w:r>
      <w:r w:rsidR="0076054B" w:rsidRPr="00254EED">
        <w:rPr>
          <w:rFonts w:ascii="Times New Roman" w:hAnsi="Times New Roman" w:cs="Times New Roman"/>
          <w:lang w:val="en-US"/>
        </w:rPr>
        <w:t>Educators are lifelong learners. For anyone in this profession, acquiring knowledge does not stop after college or postgraduate studies. Teaching is a continuous journey of professional and personal growth and learning. With recent reforms and emerging trends in education, teachers, being the frontline of the educational system, must stay up-to-date and be equipped with the essential knowledge and skills to meet the demands of the new curriculum while considering the needs of the clientele</w:t>
      </w:r>
      <w:r w:rsidR="00771220" w:rsidRPr="00254EED">
        <w:rPr>
          <w:rFonts w:ascii="Times New Roman" w:hAnsi="Times New Roman" w:cs="Times New Roman"/>
          <w:lang w:val="en-US"/>
        </w:rPr>
        <w:t>,</w:t>
      </w:r>
      <w:r w:rsidR="0076054B" w:rsidRPr="00254EED">
        <w:rPr>
          <w:rFonts w:ascii="Times New Roman" w:hAnsi="Times New Roman" w:cs="Times New Roman"/>
          <w:lang w:val="en-US"/>
        </w:rPr>
        <w:t xml:space="preserve"> mainly, the learners. Moreover, </w:t>
      </w:r>
      <w:r w:rsidR="00771220" w:rsidRPr="00254EED">
        <w:rPr>
          <w:rFonts w:ascii="Times New Roman" w:hAnsi="Times New Roman" w:cs="Times New Roman"/>
          <w:lang w:val="en-US"/>
        </w:rPr>
        <w:t>this ensures that teachers can</w:t>
      </w:r>
      <w:r w:rsidR="0076054B" w:rsidRPr="00254EED">
        <w:rPr>
          <w:rFonts w:ascii="Times New Roman" w:hAnsi="Times New Roman" w:cs="Times New Roman"/>
          <w:lang w:val="en-US"/>
        </w:rPr>
        <w:t xml:space="preserve"> effectively function as educators in the evolving </w:t>
      </w:r>
      <w:r w:rsidR="00771220" w:rsidRPr="00254EED">
        <w:rPr>
          <w:rFonts w:ascii="Times New Roman" w:hAnsi="Times New Roman" w:cs="Times New Roman"/>
          <w:lang w:val="en-US"/>
        </w:rPr>
        <w:t>educational landscape.</w:t>
      </w:r>
    </w:p>
    <w:p w14:paraId="6E21F185" w14:textId="6BF2D06D" w:rsidR="00771220" w:rsidRPr="00254EED" w:rsidRDefault="00771220" w:rsidP="00941ADD">
      <w:pPr>
        <w:jc w:val="both"/>
        <w:rPr>
          <w:rFonts w:ascii="Times New Roman" w:hAnsi="Times New Roman" w:cs="Times New Roman"/>
          <w:lang w:val="en-US"/>
        </w:rPr>
      </w:pPr>
      <w:r w:rsidRPr="00254EED">
        <w:rPr>
          <w:rFonts w:ascii="Times New Roman" w:hAnsi="Times New Roman" w:cs="Times New Roman"/>
          <w:lang w:val="en-US"/>
        </w:rPr>
        <w:tab/>
      </w:r>
      <w:r w:rsidR="00D412E2" w:rsidRPr="00254EED">
        <w:rPr>
          <w:rFonts w:ascii="Times New Roman" w:hAnsi="Times New Roman" w:cs="Times New Roman"/>
          <w:lang w:val="en-US"/>
        </w:rPr>
        <w:t>In support of this lifelong pursuit of growth and development, t</w:t>
      </w:r>
      <w:r w:rsidR="00791C8B" w:rsidRPr="00254EED">
        <w:rPr>
          <w:rFonts w:ascii="Times New Roman" w:hAnsi="Times New Roman" w:cs="Times New Roman"/>
          <w:lang w:val="en-US"/>
        </w:rPr>
        <w:t>he Department of Education has intensified school-based professional development activities by issuing DepEd Order No. 35, s. 2016, which establishes the Learning Action Cells (LAC) as a professional learning community for teachers to address gaps in the educational processes</w:t>
      </w:r>
      <w:r w:rsidR="00D412E2" w:rsidRPr="00254EED">
        <w:rPr>
          <w:rFonts w:ascii="Times New Roman" w:hAnsi="Times New Roman" w:cs="Times New Roman"/>
          <w:lang w:val="en-US"/>
        </w:rPr>
        <w:t xml:space="preserve"> (DepEd, 2016). </w:t>
      </w:r>
      <w:r w:rsidR="004600DD" w:rsidRPr="00254EED">
        <w:rPr>
          <w:rFonts w:ascii="Times New Roman" w:hAnsi="Times New Roman" w:cs="Times New Roman"/>
          <w:lang w:val="en-US"/>
        </w:rPr>
        <w:t xml:space="preserve">The order defines LAC as a collaborative circle of teachers who will engage in a scholarly discussion to solve challenges encountered in the classroom. This community of practice is aimed at nurturing teachers' competencies in instruction and assessment </w:t>
      </w:r>
      <w:r w:rsidR="0012795F" w:rsidRPr="00254EED">
        <w:rPr>
          <w:rFonts w:ascii="Times New Roman" w:hAnsi="Times New Roman" w:cs="Times New Roman"/>
          <w:lang w:val="en-US"/>
        </w:rPr>
        <w:t xml:space="preserve">that are </w:t>
      </w:r>
      <w:r w:rsidR="004600DD" w:rsidRPr="00254EED">
        <w:rPr>
          <w:rFonts w:ascii="Times New Roman" w:hAnsi="Times New Roman" w:cs="Times New Roman"/>
          <w:lang w:val="en-US"/>
        </w:rPr>
        <w:t xml:space="preserve">aligned with the existing curriculum. Specifically, the institutionalization of LAC among schools </w:t>
      </w:r>
      <w:r w:rsidR="0054169B" w:rsidRPr="00254EED">
        <w:rPr>
          <w:rFonts w:ascii="Times New Roman" w:hAnsi="Times New Roman" w:cs="Times New Roman"/>
          <w:lang w:val="en-US"/>
        </w:rPr>
        <w:t>leads to improved learning outcomes among learners, resulting from the improvement of the teaching-learning</w:t>
      </w:r>
      <w:r w:rsidR="000E0A77">
        <w:rPr>
          <w:rFonts w:ascii="Times New Roman" w:hAnsi="Times New Roman" w:cs="Times New Roman"/>
          <w:lang w:val="en-US"/>
        </w:rPr>
        <w:t xml:space="preserve"> process</w:t>
      </w:r>
      <w:r w:rsidR="0054169B" w:rsidRPr="00254EED">
        <w:rPr>
          <w:rFonts w:ascii="Times New Roman" w:hAnsi="Times New Roman" w:cs="Times New Roman"/>
          <w:lang w:val="en-US"/>
        </w:rPr>
        <w:t xml:space="preserve">. </w:t>
      </w:r>
      <w:proofErr w:type="spellStart"/>
      <w:r w:rsidR="0027479C">
        <w:rPr>
          <w:rFonts w:ascii="Times New Roman" w:hAnsi="Times New Roman" w:cs="Times New Roman"/>
          <w:lang w:val="en-US"/>
        </w:rPr>
        <w:t>Verbo</w:t>
      </w:r>
      <w:proofErr w:type="spellEnd"/>
      <w:r w:rsidR="0027479C">
        <w:rPr>
          <w:rFonts w:ascii="Times New Roman" w:hAnsi="Times New Roman" w:cs="Times New Roman"/>
          <w:lang w:val="en-US"/>
        </w:rPr>
        <w:t xml:space="preserve"> (</w:t>
      </w:r>
      <w:r w:rsidR="00172D1E">
        <w:rPr>
          <w:rFonts w:ascii="Times New Roman" w:hAnsi="Times New Roman" w:cs="Times New Roman"/>
          <w:lang w:val="en-US"/>
        </w:rPr>
        <w:t xml:space="preserve">2020) noted a significant improvement in the content knowledge and instructional performance of secondary </w:t>
      </w:r>
      <w:r w:rsidR="000E0A77">
        <w:rPr>
          <w:rFonts w:ascii="Times New Roman" w:hAnsi="Times New Roman" w:cs="Times New Roman"/>
          <w:lang w:val="en-US"/>
        </w:rPr>
        <w:t>mathematics teachers, resulting in improved student</w:t>
      </w:r>
      <w:r w:rsidR="00172D1E">
        <w:rPr>
          <w:rFonts w:ascii="Times New Roman" w:hAnsi="Times New Roman" w:cs="Times New Roman"/>
          <w:lang w:val="en-US"/>
        </w:rPr>
        <w:t xml:space="preserve"> performance. </w:t>
      </w:r>
      <w:r w:rsidR="0054169B" w:rsidRPr="00254EED">
        <w:rPr>
          <w:rFonts w:ascii="Times New Roman" w:hAnsi="Times New Roman" w:cs="Times New Roman"/>
          <w:lang w:val="en-US"/>
        </w:rPr>
        <w:t xml:space="preserve">LAC also serves as an enabler of a collaborative environment among the school heads, teachers, and the community towards continuous improvement in terms of content and pedagogy, skills, and attitudes </w:t>
      </w:r>
      <w:r w:rsidR="00650EFC" w:rsidRPr="00254EED">
        <w:rPr>
          <w:rFonts w:ascii="Times New Roman" w:hAnsi="Times New Roman" w:cs="Times New Roman"/>
          <w:lang w:val="en-US"/>
        </w:rPr>
        <w:t xml:space="preserve">of the frontline workers in education </w:t>
      </w:r>
      <w:r w:rsidR="0054169B" w:rsidRPr="00254EED">
        <w:rPr>
          <w:rFonts w:ascii="Times New Roman" w:hAnsi="Times New Roman" w:cs="Times New Roman"/>
          <w:lang w:val="en-US"/>
        </w:rPr>
        <w:t>(DepEd, 2016).</w:t>
      </w:r>
    </w:p>
    <w:p w14:paraId="273B7155" w14:textId="77777777" w:rsidR="0012795F" w:rsidRPr="00254EED" w:rsidRDefault="0012795F" w:rsidP="00941ADD">
      <w:pPr>
        <w:jc w:val="both"/>
        <w:rPr>
          <w:rFonts w:ascii="Times New Roman" w:hAnsi="Times New Roman" w:cs="Times New Roman"/>
          <w:lang w:val="en-US"/>
        </w:rPr>
      </w:pPr>
      <w:r w:rsidRPr="00254EED">
        <w:rPr>
          <w:rFonts w:ascii="Times New Roman" w:hAnsi="Times New Roman" w:cs="Times New Roman"/>
          <w:lang w:val="en-US"/>
        </w:rPr>
        <w:tab/>
        <w:t xml:space="preserve">Scholars </w:t>
      </w:r>
      <w:r w:rsidR="007C11AD" w:rsidRPr="00254EED">
        <w:rPr>
          <w:rFonts w:ascii="Times New Roman" w:hAnsi="Times New Roman" w:cs="Times New Roman"/>
          <w:lang w:val="en-US"/>
        </w:rPr>
        <w:t>of</w:t>
      </w:r>
      <w:r w:rsidRPr="00254EED">
        <w:rPr>
          <w:rFonts w:ascii="Times New Roman" w:hAnsi="Times New Roman" w:cs="Times New Roman"/>
          <w:lang w:val="en-US"/>
        </w:rPr>
        <w:t xml:space="preserve"> the organization conduct</w:t>
      </w:r>
      <w:r w:rsidR="006C5336" w:rsidRPr="00254EED">
        <w:rPr>
          <w:rFonts w:ascii="Times New Roman" w:hAnsi="Times New Roman" w:cs="Times New Roman"/>
          <w:lang w:val="en-US"/>
        </w:rPr>
        <w:t>ed</w:t>
      </w:r>
      <w:r w:rsidRPr="00254EED">
        <w:rPr>
          <w:rFonts w:ascii="Times New Roman" w:hAnsi="Times New Roman" w:cs="Times New Roman"/>
          <w:lang w:val="en-US"/>
        </w:rPr>
        <w:t xml:space="preserve"> research</w:t>
      </w:r>
      <w:r w:rsidR="006C5336" w:rsidRPr="00254EED">
        <w:rPr>
          <w:rFonts w:ascii="Times New Roman" w:hAnsi="Times New Roman" w:cs="Times New Roman"/>
          <w:lang w:val="en-US"/>
        </w:rPr>
        <w:t xml:space="preserve"> studies</w:t>
      </w:r>
      <w:r w:rsidRPr="00254EED">
        <w:rPr>
          <w:rFonts w:ascii="Times New Roman" w:hAnsi="Times New Roman" w:cs="Times New Roman"/>
          <w:lang w:val="en-US"/>
        </w:rPr>
        <w:t xml:space="preserve"> on the extent of implementation of learning action cells in public schools, along with the perceptions, challenges</w:t>
      </w:r>
      <w:r w:rsidR="007C11AD" w:rsidRPr="00254EED">
        <w:rPr>
          <w:rFonts w:ascii="Times New Roman" w:hAnsi="Times New Roman" w:cs="Times New Roman"/>
          <w:lang w:val="en-US"/>
        </w:rPr>
        <w:t>,</w:t>
      </w:r>
      <w:r w:rsidRPr="00254EED">
        <w:rPr>
          <w:rFonts w:ascii="Times New Roman" w:hAnsi="Times New Roman" w:cs="Times New Roman"/>
          <w:lang w:val="en-US"/>
        </w:rPr>
        <w:t xml:space="preserve"> and experiences of teachers in the conduct of the said </w:t>
      </w:r>
      <w:r w:rsidR="007C11AD" w:rsidRPr="00254EED">
        <w:rPr>
          <w:rFonts w:ascii="Times New Roman" w:hAnsi="Times New Roman" w:cs="Times New Roman"/>
          <w:lang w:val="en-US"/>
        </w:rPr>
        <w:t xml:space="preserve">PD program. </w:t>
      </w:r>
      <w:bookmarkStart w:id="1" w:name="_Hlk197607885"/>
      <w:proofErr w:type="spellStart"/>
      <w:r w:rsidRPr="00254EED">
        <w:rPr>
          <w:rFonts w:ascii="Times New Roman" w:hAnsi="Times New Roman" w:cs="Times New Roman"/>
          <w:lang w:val="en-US"/>
        </w:rPr>
        <w:t>Morillo</w:t>
      </w:r>
      <w:proofErr w:type="spellEnd"/>
      <w:r w:rsidRPr="00254EED">
        <w:rPr>
          <w:rFonts w:ascii="Times New Roman" w:hAnsi="Times New Roman" w:cs="Times New Roman"/>
          <w:lang w:val="en-US"/>
        </w:rPr>
        <w:t xml:space="preserve"> and Velasco (2024)</w:t>
      </w:r>
      <w:r w:rsidR="007C11AD" w:rsidRPr="00254EED">
        <w:rPr>
          <w:rFonts w:ascii="Times New Roman" w:hAnsi="Times New Roman" w:cs="Times New Roman"/>
          <w:lang w:val="en-US"/>
        </w:rPr>
        <w:t xml:space="preserve"> studied the implementation of LAC among </w:t>
      </w:r>
      <w:r w:rsidR="007C11AD" w:rsidRPr="00254EED">
        <w:rPr>
          <w:rFonts w:ascii="Times New Roman" w:hAnsi="Times New Roman" w:cs="Times New Roman"/>
          <w:lang w:val="en-US"/>
        </w:rPr>
        <w:lastRenderedPageBreak/>
        <w:t xml:space="preserve">the elementary schools in </w:t>
      </w:r>
      <w:proofErr w:type="spellStart"/>
      <w:r w:rsidR="007C11AD" w:rsidRPr="00254EED">
        <w:rPr>
          <w:rFonts w:ascii="Times New Roman" w:hAnsi="Times New Roman" w:cs="Times New Roman"/>
          <w:lang w:val="en-US"/>
        </w:rPr>
        <w:t>Tiaong</w:t>
      </w:r>
      <w:proofErr w:type="spellEnd"/>
      <w:r w:rsidR="007C11AD" w:rsidRPr="00254EED">
        <w:rPr>
          <w:rFonts w:ascii="Times New Roman" w:hAnsi="Times New Roman" w:cs="Times New Roman"/>
          <w:lang w:val="en-US"/>
        </w:rPr>
        <w:t xml:space="preserve"> II District, Division of Quezon. The study revealed a high level of implementation of school-based learning action cells in planning, materials and resources, time, organization of learning, and groups for school-based learning activity. In terms of monitoring and evaluation, elementary teachers perceived a very satisfactory level of post-LAC activities, such as writing of narrative reports and other documentary requirements, and program implementation review. </w:t>
      </w:r>
      <w:r w:rsidR="002B328B" w:rsidRPr="00254EED">
        <w:rPr>
          <w:rFonts w:ascii="Times New Roman" w:hAnsi="Times New Roman" w:cs="Times New Roman"/>
          <w:lang w:val="en-US"/>
        </w:rPr>
        <w:t xml:space="preserve">Similarly, Lao and Lao (2024) affirm the previously cited study, as their research also presented a very high extent of implementation of SLAC </w:t>
      </w:r>
      <w:r w:rsidR="00100115" w:rsidRPr="00254EED">
        <w:rPr>
          <w:rFonts w:ascii="Times New Roman" w:hAnsi="Times New Roman" w:cs="Times New Roman"/>
          <w:lang w:val="en-US"/>
        </w:rPr>
        <w:t xml:space="preserve">among elementary schools </w:t>
      </w:r>
      <w:r w:rsidR="002B328B" w:rsidRPr="00254EED">
        <w:rPr>
          <w:rFonts w:ascii="Times New Roman" w:hAnsi="Times New Roman" w:cs="Times New Roman"/>
          <w:lang w:val="en-US"/>
        </w:rPr>
        <w:t xml:space="preserve">in the </w:t>
      </w:r>
      <w:r w:rsidR="00100115" w:rsidRPr="00254EED">
        <w:rPr>
          <w:rFonts w:ascii="Times New Roman" w:hAnsi="Times New Roman" w:cs="Times New Roman"/>
          <w:lang w:val="en-US"/>
        </w:rPr>
        <w:t>D</w:t>
      </w:r>
      <w:r w:rsidR="002B328B" w:rsidRPr="00254EED">
        <w:rPr>
          <w:rFonts w:ascii="Times New Roman" w:hAnsi="Times New Roman" w:cs="Times New Roman"/>
          <w:lang w:val="en-US"/>
        </w:rPr>
        <w:t>ivision of Zamboanga City.</w:t>
      </w:r>
      <w:r w:rsidR="0085335C" w:rsidRPr="00254EED">
        <w:rPr>
          <w:rFonts w:ascii="Times New Roman" w:hAnsi="Times New Roman" w:cs="Times New Roman"/>
          <w:lang w:val="en-US"/>
        </w:rPr>
        <w:t xml:space="preserve"> In a secondary school setting, </w:t>
      </w:r>
      <w:proofErr w:type="spellStart"/>
      <w:r w:rsidR="0085335C" w:rsidRPr="00254EED">
        <w:rPr>
          <w:rFonts w:ascii="Times New Roman" w:hAnsi="Times New Roman" w:cs="Times New Roman"/>
          <w:lang w:val="en-US"/>
        </w:rPr>
        <w:t>Castañares</w:t>
      </w:r>
      <w:proofErr w:type="spellEnd"/>
      <w:r w:rsidR="0085335C" w:rsidRPr="00254EED">
        <w:rPr>
          <w:rFonts w:ascii="Times New Roman" w:hAnsi="Times New Roman" w:cs="Times New Roman"/>
          <w:lang w:val="en-US"/>
        </w:rPr>
        <w:t xml:space="preserve"> and Pastrana (2022), in the scholastic search for the perceived effects of LAC on teaching satisfaction and performance, found a high level of LAC implementation along planning and intervention, resources and support, collaboration, and assessment and prioritization</w:t>
      </w:r>
      <w:bookmarkEnd w:id="1"/>
      <w:r w:rsidR="0085335C" w:rsidRPr="00254EED">
        <w:rPr>
          <w:rFonts w:ascii="Times New Roman" w:hAnsi="Times New Roman" w:cs="Times New Roman"/>
          <w:lang w:val="en-US"/>
        </w:rPr>
        <w:t>.</w:t>
      </w:r>
    </w:p>
    <w:p w14:paraId="2E7780A7" w14:textId="044BC451" w:rsidR="00650EFC" w:rsidRPr="00254EED" w:rsidRDefault="00650EFC" w:rsidP="00941ADD">
      <w:pPr>
        <w:jc w:val="both"/>
        <w:rPr>
          <w:rFonts w:ascii="Times New Roman" w:hAnsi="Times New Roman" w:cs="Times New Roman"/>
          <w:lang w:val="en-US"/>
        </w:rPr>
      </w:pPr>
      <w:r w:rsidRPr="00254EED">
        <w:rPr>
          <w:rFonts w:ascii="Times New Roman" w:hAnsi="Times New Roman" w:cs="Times New Roman"/>
          <w:lang w:val="en-US"/>
        </w:rPr>
        <w:tab/>
      </w:r>
      <w:r w:rsidR="00A95790" w:rsidRPr="00254EED">
        <w:rPr>
          <w:rFonts w:ascii="Times New Roman" w:hAnsi="Times New Roman" w:cs="Times New Roman"/>
          <w:lang w:val="en-US"/>
        </w:rPr>
        <w:t xml:space="preserve">While several studies have </w:t>
      </w:r>
      <w:r w:rsidR="0085335C" w:rsidRPr="00254EED">
        <w:rPr>
          <w:rFonts w:ascii="Times New Roman" w:hAnsi="Times New Roman" w:cs="Times New Roman"/>
          <w:lang w:val="en-US"/>
        </w:rPr>
        <w:t xml:space="preserve">quantitatively </w:t>
      </w:r>
      <w:r w:rsidR="00A95790" w:rsidRPr="00254EED">
        <w:rPr>
          <w:rFonts w:ascii="Times New Roman" w:hAnsi="Times New Roman" w:cs="Times New Roman"/>
          <w:lang w:val="en-US"/>
        </w:rPr>
        <w:t>assessed and explored the implementation of this professional learning community at a larger scale, limited research focuses on smaller learning communities, such as the district</w:t>
      </w:r>
      <w:r w:rsidR="0085335C" w:rsidRPr="00254EED">
        <w:rPr>
          <w:rFonts w:ascii="Times New Roman" w:hAnsi="Times New Roman" w:cs="Times New Roman"/>
          <w:lang w:val="en-US"/>
        </w:rPr>
        <w:t xml:space="preserve"> or school</w:t>
      </w:r>
      <w:r w:rsidR="00A95790" w:rsidRPr="00254EED">
        <w:rPr>
          <w:rFonts w:ascii="Times New Roman" w:hAnsi="Times New Roman" w:cs="Times New Roman"/>
          <w:lang w:val="en-US"/>
        </w:rPr>
        <w:t xml:space="preserve"> level</w:t>
      </w:r>
      <w:r w:rsidR="002917E2" w:rsidRPr="00254EED">
        <w:rPr>
          <w:rFonts w:ascii="Times New Roman" w:hAnsi="Times New Roman" w:cs="Times New Roman"/>
          <w:lang w:val="en-US"/>
        </w:rPr>
        <w:t>s</w:t>
      </w:r>
      <w:r w:rsidR="00A95790" w:rsidRPr="00254EED">
        <w:rPr>
          <w:rFonts w:ascii="Times New Roman" w:hAnsi="Times New Roman" w:cs="Times New Roman"/>
          <w:lang w:val="en-US"/>
        </w:rPr>
        <w:t xml:space="preserve">. In </w:t>
      </w:r>
      <w:proofErr w:type="spellStart"/>
      <w:r w:rsidR="00A95790" w:rsidRPr="00254EED">
        <w:rPr>
          <w:rFonts w:ascii="Times New Roman" w:hAnsi="Times New Roman" w:cs="Times New Roman"/>
          <w:lang w:val="en-US"/>
        </w:rPr>
        <w:t>Banayoyo-Lidlidda</w:t>
      </w:r>
      <w:proofErr w:type="spellEnd"/>
      <w:r w:rsidR="00A95790" w:rsidRPr="00254EED">
        <w:rPr>
          <w:rFonts w:ascii="Times New Roman" w:hAnsi="Times New Roman" w:cs="Times New Roman"/>
          <w:lang w:val="en-US"/>
        </w:rPr>
        <w:t xml:space="preserve"> District, there are only two public secondary schools</w:t>
      </w:r>
      <w:r w:rsidR="006A4D85" w:rsidRPr="00254EED">
        <w:rPr>
          <w:rFonts w:ascii="Times New Roman" w:hAnsi="Times New Roman" w:cs="Times New Roman"/>
          <w:lang w:val="en-US"/>
        </w:rPr>
        <w:t xml:space="preserve">, with fewer than fifty nationally funded teaching personnel. This study seeks to </w:t>
      </w:r>
      <w:r w:rsidR="002917E2" w:rsidRPr="00254EED">
        <w:rPr>
          <w:rFonts w:ascii="Times New Roman" w:hAnsi="Times New Roman" w:cs="Times New Roman"/>
          <w:lang w:val="en-US"/>
        </w:rPr>
        <w:t>describe</w:t>
      </w:r>
      <w:r w:rsidR="006A4D85" w:rsidRPr="00254EED">
        <w:rPr>
          <w:rFonts w:ascii="Times New Roman" w:hAnsi="Times New Roman" w:cs="Times New Roman"/>
          <w:lang w:val="en-US"/>
        </w:rPr>
        <w:t xml:space="preserve"> the implementation of LAC while also looking into the competence of the key persons in the process – the LAC leader and the LAC facilitator. </w:t>
      </w:r>
      <w:r w:rsidR="006C5336" w:rsidRPr="00254EED">
        <w:rPr>
          <w:rFonts w:ascii="Times New Roman" w:hAnsi="Times New Roman" w:cs="Times New Roman"/>
          <w:lang w:val="en-US"/>
        </w:rPr>
        <w:t>The level of implementation will be assessed in the three phases of SLAC</w:t>
      </w:r>
      <w:r w:rsidR="000E0A77">
        <w:rPr>
          <w:rFonts w:ascii="Times New Roman" w:hAnsi="Times New Roman" w:cs="Times New Roman"/>
          <w:lang w:val="en-US"/>
        </w:rPr>
        <w:t>:</w:t>
      </w:r>
      <w:r w:rsidR="006C5336" w:rsidRPr="00254EED">
        <w:rPr>
          <w:rFonts w:ascii="Times New Roman" w:hAnsi="Times New Roman" w:cs="Times New Roman"/>
          <w:lang w:val="en-US"/>
        </w:rPr>
        <w:t xml:space="preserve"> the planning, execution, and monitoring and evaluation phases. </w:t>
      </w:r>
      <w:r w:rsidR="006A4D85" w:rsidRPr="00254EED">
        <w:rPr>
          <w:rFonts w:ascii="Times New Roman" w:hAnsi="Times New Roman" w:cs="Times New Roman"/>
          <w:lang w:val="en-US"/>
        </w:rPr>
        <w:t>With this, the study le</w:t>
      </w:r>
      <w:r w:rsidR="00DE2A0F">
        <w:rPr>
          <w:rFonts w:ascii="Times New Roman" w:hAnsi="Times New Roman" w:cs="Times New Roman"/>
          <w:lang w:val="en-US"/>
        </w:rPr>
        <w:t>d</w:t>
      </w:r>
      <w:r w:rsidR="006A4D85" w:rsidRPr="00254EED">
        <w:rPr>
          <w:rFonts w:ascii="Times New Roman" w:hAnsi="Times New Roman" w:cs="Times New Roman"/>
          <w:lang w:val="en-US"/>
        </w:rPr>
        <w:t xml:space="preserve"> to the development of a localized plan tailored to the existing areas for improvement in </w:t>
      </w:r>
      <w:r w:rsidR="006C5336" w:rsidRPr="00254EED">
        <w:rPr>
          <w:rFonts w:ascii="Times New Roman" w:hAnsi="Times New Roman" w:cs="Times New Roman"/>
          <w:lang w:val="en-US"/>
        </w:rPr>
        <w:t>implementing</w:t>
      </w:r>
      <w:r w:rsidR="006A4D85" w:rsidRPr="00254EED">
        <w:rPr>
          <w:rFonts w:ascii="Times New Roman" w:hAnsi="Times New Roman" w:cs="Times New Roman"/>
          <w:lang w:val="en-US"/>
        </w:rPr>
        <w:t xml:space="preserve"> LAC in the specified district.</w:t>
      </w:r>
      <w:r w:rsidR="006C5336" w:rsidRPr="00254EED">
        <w:rPr>
          <w:rFonts w:ascii="Times New Roman" w:hAnsi="Times New Roman" w:cs="Times New Roman"/>
          <w:lang w:val="en-US"/>
        </w:rPr>
        <w:t xml:space="preserve"> </w:t>
      </w:r>
    </w:p>
    <w:p w14:paraId="398F580A" w14:textId="77777777" w:rsidR="0054169B" w:rsidRPr="006B3829" w:rsidRDefault="00650EFC" w:rsidP="00941ADD">
      <w:pPr>
        <w:jc w:val="both"/>
        <w:rPr>
          <w:rFonts w:ascii="Times New Roman" w:hAnsi="Times New Roman" w:cs="Times New Roman"/>
          <w:b/>
          <w:bCs/>
          <w:lang w:val="en-US"/>
        </w:rPr>
      </w:pPr>
      <w:r w:rsidRPr="006B3829">
        <w:rPr>
          <w:rFonts w:ascii="Times New Roman" w:hAnsi="Times New Roman" w:cs="Times New Roman"/>
          <w:b/>
          <w:bCs/>
          <w:lang w:val="en-US"/>
        </w:rPr>
        <w:t>Research Questions</w:t>
      </w:r>
    </w:p>
    <w:p w14:paraId="4B315B83" w14:textId="13E8EBCF" w:rsidR="006C5336" w:rsidRPr="00254EED" w:rsidRDefault="006C5336" w:rsidP="00941ADD">
      <w:pPr>
        <w:jc w:val="both"/>
        <w:rPr>
          <w:rFonts w:ascii="Times New Roman" w:hAnsi="Times New Roman" w:cs="Times New Roman"/>
          <w:lang w:val="en-US"/>
        </w:rPr>
      </w:pPr>
      <w:r w:rsidRPr="00254EED">
        <w:rPr>
          <w:rFonts w:ascii="Times New Roman" w:hAnsi="Times New Roman" w:cs="Times New Roman"/>
          <w:lang w:val="en-US"/>
        </w:rPr>
        <w:tab/>
        <w:t xml:space="preserve">This paper aimed to assess the existing level of implementation of learning action cells in the two secondary schools of </w:t>
      </w:r>
      <w:proofErr w:type="spellStart"/>
      <w:r w:rsidRPr="00254EED">
        <w:rPr>
          <w:rFonts w:ascii="Times New Roman" w:hAnsi="Times New Roman" w:cs="Times New Roman"/>
          <w:lang w:val="en-US"/>
        </w:rPr>
        <w:t>Banayoyo-Lidlidda</w:t>
      </w:r>
      <w:proofErr w:type="spellEnd"/>
      <w:r w:rsidRPr="00254EED">
        <w:rPr>
          <w:rFonts w:ascii="Times New Roman" w:hAnsi="Times New Roman" w:cs="Times New Roman"/>
          <w:lang w:val="en-US"/>
        </w:rPr>
        <w:t xml:space="preserve"> District, </w:t>
      </w:r>
      <w:proofErr w:type="spellStart"/>
      <w:r w:rsidRPr="00254EED">
        <w:rPr>
          <w:rFonts w:ascii="Times New Roman" w:hAnsi="Times New Roman" w:cs="Times New Roman"/>
          <w:lang w:val="en-US"/>
        </w:rPr>
        <w:t>Ilocos</w:t>
      </w:r>
      <w:proofErr w:type="spellEnd"/>
      <w:r w:rsidRPr="00254EED">
        <w:rPr>
          <w:rFonts w:ascii="Times New Roman" w:hAnsi="Times New Roman" w:cs="Times New Roman"/>
          <w:lang w:val="en-US"/>
        </w:rPr>
        <w:t xml:space="preserve"> Sur. These data will be </w:t>
      </w:r>
      <w:r w:rsidR="000E0A77">
        <w:rPr>
          <w:rFonts w:ascii="Times New Roman" w:hAnsi="Times New Roman" w:cs="Times New Roman"/>
          <w:lang w:val="en-US"/>
        </w:rPr>
        <w:t>used</w:t>
      </w:r>
      <w:r w:rsidRPr="00254EED">
        <w:rPr>
          <w:rFonts w:ascii="Times New Roman" w:hAnsi="Times New Roman" w:cs="Times New Roman"/>
          <w:lang w:val="en-US"/>
        </w:rPr>
        <w:t xml:space="preserve"> to propose an action plan that aims to maximize the implementation of LAC in the district.</w:t>
      </w:r>
    </w:p>
    <w:p w14:paraId="3F908F4D" w14:textId="77777777" w:rsidR="006C5336" w:rsidRPr="00254EED" w:rsidRDefault="006C5336" w:rsidP="00941ADD">
      <w:pPr>
        <w:jc w:val="both"/>
        <w:rPr>
          <w:rFonts w:ascii="Times New Roman" w:hAnsi="Times New Roman" w:cs="Times New Roman"/>
          <w:lang w:val="en-US"/>
        </w:rPr>
      </w:pPr>
      <w:r w:rsidRPr="00254EED">
        <w:rPr>
          <w:rFonts w:ascii="Times New Roman" w:hAnsi="Times New Roman" w:cs="Times New Roman"/>
          <w:lang w:val="en-US"/>
        </w:rPr>
        <w:tab/>
        <w:t xml:space="preserve">Specifically, the following questions guided this scholarly </w:t>
      </w:r>
      <w:r w:rsidR="005B1D2B" w:rsidRPr="00254EED">
        <w:rPr>
          <w:rFonts w:ascii="Times New Roman" w:hAnsi="Times New Roman" w:cs="Times New Roman"/>
          <w:lang w:val="en-US"/>
        </w:rPr>
        <w:t>work:</w:t>
      </w:r>
      <w:r w:rsidRPr="00254EED">
        <w:rPr>
          <w:rFonts w:ascii="Times New Roman" w:hAnsi="Times New Roman" w:cs="Times New Roman"/>
          <w:lang w:val="en-US"/>
        </w:rPr>
        <w:t xml:space="preserve"> </w:t>
      </w:r>
    </w:p>
    <w:p w14:paraId="27D6473A" w14:textId="77777777" w:rsidR="00650EFC" w:rsidRPr="00254EED" w:rsidRDefault="00650EFC" w:rsidP="00650EFC">
      <w:pPr>
        <w:pStyle w:val="ListParagraph"/>
        <w:numPr>
          <w:ilvl w:val="0"/>
          <w:numId w:val="3"/>
        </w:numPr>
        <w:jc w:val="both"/>
        <w:rPr>
          <w:rFonts w:ascii="Times New Roman" w:hAnsi="Times New Roman" w:cs="Times New Roman"/>
          <w:lang w:val="en-US"/>
        </w:rPr>
      </w:pPr>
      <w:r w:rsidRPr="00254EED">
        <w:rPr>
          <w:rFonts w:ascii="Times New Roman" w:hAnsi="Times New Roman" w:cs="Times New Roman"/>
          <w:lang w:val="en-US"/>
        </w:rPr>
        <w:t>What is the level of competence of the following:</w:t>
      </w:r>
    </w:p>
    <w:p w14:paraId="62775622" w14:textId="77777777" w:rsidR="00650EFC" w:rsidRPr="00254EED" w:rsidRDefault="00650EFC" w:rsidP="00650EFC">
      <w:pPr>
        <w:pStyle w:val="ListParagraph"/>
        <w:numPr>
          <w:ilvl w:val="0"/>
          <w:numId w:val="4"/>
        </w:numPr>
        <w:jc w:val="both"/>
        <w:rPr>
          <w:rFonts w:ascii="Times New Roman" w:hAnsi="Times New Roman" w:cs="Times New Roman"/>
          <w:lang w:val="en-US"/>
        </w:rPr>
      </w:pPr>
      <w:r w:rsidRPr="00254EED">
        <w:rPr>
          <w:rFonts w:ascii="Times New Roman" w:hAnsi="Times New Roman" w:cs="Times New Roman"/>
          <w:lang w:val="en-US"/>
        </w:rPr>
        <w:t xml:space="preserve">LAC Leader, and </w:t>
      </w:r>
    </w:p>
    <w:p w14:paraId="17303CEE" w14:textId="77777777" w:rsidR="00650EFC" w:rsidRPr="00254EED" w:rsidRDefault="00650EFC" w:rsidP="00650EFC">
      <w:pPr>
        <w:pStyle w:val="ListParagraph"/>
        <w:numPr>
          <w:ilvl w:val="0"/>
          <w:numId w:val="4"/>
        </w:numPr>
        <w:jc w:val="both"/>
        <w:rPr>
          <w:rFonts w:ascii="Times New Roman" w:hAnsi="Times New Roman" w:cs="Times New Roman"/>
          <w:lang w:val="en-US"/>
        </w:rPr>
      </w:pPr>
      <w:r w:rsidRPr="00254EED">
        <w:rPr>
          <w:rFonts w:ascii="Times New Roman" w:hAnsi="Times New Roman" w:cs="Times New Roman"/>
          <w:lang w:val="en-US"/>
        </w:rPr>
        <w:t>LAC Facilitator?</w:t>
      </w:r>
    </w:p>
    <w:p w14:paraId="309E437D" w14:textId="506DD3B2" w:rsidR="00650EFC" w:rsidRPr="00254EED" w:rsidRDefault="00650EFC" w:rsidP="00650EFC">
      <w:pPr>
        <w:pStyle w:val="ListParagraph"/>
        <w:numPr>
          <w:ilvl w:val="0"/>
          <w:numId w:val="3"/>
        </w:numPr>
        <w:jc w:val="both"/>
        <w:rPr>
          <w:rFonts w:ascii="Times New Roman" w:hAnsi="Times New Roman" w:cs="Times New Roman"/>
          <w:lang w:val="en-US"/>
        </w:rPr>
      </w:pPr>
      <w:r w:rsidRPr="00254EED">
        <w:rPr>
          <w:rFonts w:ascii="Times New Roman" w:hAnsi="Times New Roman" w:cs="Times New Roman"/>
          <w:lang w:val="en-US"/>
        </w:rPr>
        <w:t xml:space="preserve">What is the level of implementation of learning action cells in the secondary schools of </w:t>
      </w:r>
      <w:proofErr w:type="spellStart"/>
      <w:r w:rsidRPr="00254EED">
        <w:rPr>
          <w:rFonts w:ascii="Times New Roman" w:hAnsi="Times New Roman" w:cs="Times New Roman"/>
          <w:lang w:val="en-US"/>
        </w:rPr>
        <w:t>Banayoyo-Lidlidda</w:t>
      </w:r>
      <w:proofErr w:type="spellEnd"/>
      <w:r w:rsidRPr="00254EED">
        <w:rPr>
          <w:rFonts w:ascii="Times New Roman" w:hAnsi="Times New Roman" w:cs="Times New Roman"/>
          <w:lang w:val="en-US"/>
        </w:rPr>
        <w:t xml:space="preserve"> District</w:t>
      </w:r>
      <w:r w:rsidR="000E0A77">
        <w:rPr>
          <w:rFonts w:ascii="Times New Roman" w:hAnsi="Times New Roman" w:cs="Times New Roman"/>
          <w:lang w:val="en-US"/>
        </w:rPr>
        <w:t xml:space="preserve"> in terms of</w:t>
      </w:r>
      <w:r w:rsidRPr="00254EED">
        <w:rPr>
          <w:rFonts w:ascii="Times New Roman" w:hAnsi="Times New Roman" w:cs="Times New Roman"/>
          <w:lang w:val="en-US"/>
        </w:rPr>
        <w:t>:</w:t>
      </w:r>
    </w:p>
    <w:p w14:paraId="428FE1C2" w14:textId="77777777" w:rsidR="00650EFC" w:rsidRPr="00254EED" w:rsidRDefault="00650EFC" w:rsidP="00650EFC">
      <w:pPr>
        <w:pStyle w:val="ListParagraph"/>
        <w:numPr>
          <w:ilvl w:val="0"/>
          <w:numId w:val="5"/>
        </w:numPr>
        <w:jc w:val="both"/>
        <w:rPr>
          <w:rFonts w:ascii="Times New Roman" w:hAnsi="Times New Roman" w:cs="Times New Roman"/>
          <w:lang w:val="en-US"/>
        </w:rPr>
      </w:pPr>
      <w:r w:rsidRPr="00254EED">
        <w:rPr>
          <w:rFonts w:ascii="Times New Roman" w:hAnsi="Times New Roman" w:cs="Times New Roman"/>
          <w:lang w:val="en-US"/>
        </w:rPr>
        <w:t xml:space="preserve">planning, </w:t>
      </w:r>
    </w:p>
    <w:p w14:paraId="24D4B708" w14:textId="77777777" w:rsidR="00650EFC" w:rsidRPr="00254EED" w:rsidRDefault="00650EFC" w:rsidP="00650EFC">
      <w:pPr>
        <w:pStyle w:val="ListParagraph"/>
        <w:numPr>
          <w:ilvl w:val="0"/>
          <w:numId w:val="5"/>
        </w:numPr>
        <w:jc w:val="both"/>
        <w:rPr>
          <w:rFonts w:ascii="Times New Roman" w:hAnsi="Times New Roman" w:cs="Times New Roman"/>
          <w:lang w:val="en-US"/>
        </w:rPr>
      </w:pPr>
      <w:r w:rsidRPr="00254EED">
        <w:rPr>
          <w:rFonts w:ascii="Times New Roman" w:hAnsi="Times New Roman" w:cs="Times New Roman"/>
          <w:lang w:val="en-US"/>
        </w:rPr>
        <w:t xml:space="preserve">execution phase, and </w:t>
      </w:r>
    </w:p>
    <w:p w14:paraId="0F7E626F" w14:textId="77777777" w:rsidR="00650EFC" w:rsidRPr="00254EED" w:rsidRDefault="00650EFC" w:rsidP="00650EFC">
      <w:pPr>
        <w:pStyle w:val="ListParagraph"/>
        <w:numPr>
          <w:ilvl w:val="0"/>
          <w:numId w:val="5"/>
        </w:numPr>
        <w:jc w:val="both"/>
        <w:rPr>
          <w:rFonts w:ascii="Times New Roman" w:hAnsi="Times New Roman" w:cs="Times New Roman"/>
          <w:lang w:val="en-US"/>
        </w:rPr>
      </w:pPr>
      <w:r w:rsidRPr="00254EED">
        <w:rPr>
          <w:rFonts w:ascii="Times New Roman" w:hAnsi="Times New Roman" w:cs="Times New Roman"/>
          <w:lang w:val="en-US"/>
        </w:rPr>
        <w:t>monitoring and evaluation?</w:t>
      </w:r>
    </w:p>
    <w:p w14:paraId="7E92FC76" w14:textId="77777777" w:rsidR="00650EFC" w:rsidRPr="00254EED" w:rsidRDefault="00650EFC" w:rsidP="00650EFC">
      <w:pPr>
        <w:pStyle w:val="ListParagraph"/>
        <w:numPr>
          <w:ilvl w:val="0"/>
          <w:numId w:val="3"/>
        </w:numPr>
        <w:jc w:val="both"/>
        <w:rPr>
          <w:rFonts w:ascii="Times New Roman" w:hAnsi="Times New Roman" w:cs="Times New Roman"/>
          <w:lang w:val="en-US"/>
        </w:rPr>
      </w:pPr>
      <w:r w:rsidRPr="00254EED">
        <w:rPr>
          <w:rFonts w:ascii="Times New Roman" w:hAnsi="Times New Roman" w:cs="Times New Roman"/>
          <w:lang w:val="en-US"/>
        </w:rPr>
        <w:t xml:space="preserve">What action plan can be proposed to intensify the implementation of school-based learning action cells in the </w:t>
      </w:r>
      <w:r w:rsidR="006C5336" w:rsidRPr="00254EED">
        <w:rPr>
          <w:rFonts w:ascii="Times New Roman" w:hAnsi="Times New Roman" w:cs="Times New Roman"/>
          <w:lang w:val="en-US"/>
        </w:rPr>
        <w:t>district's secondary schools</w:t>
      </w:r>
      <w:r w:rsidRPr="00254EED">
        <w:rPr>
          <w:rFonts w:ascii="Times New Roman" w:hAnsi="Times New Roman" w:cs="Times New Roman"/>
          <w:lang w:val="en-US"/>
        </w:rPr>
        <w:t>?</w:t>
      </w:r>
    </w:p>
    <w:p w14:paraId="67EC2749" w14:textId="77777777" w:rsidR="006C5336" w:rsidRPr="00254EED" w:rsidRDefault="006C5336" w:rsidP="00941ADD">
      <w:pPr>
        <w:jc w:val="both"/>
        <w:rPr>
          <w:rFonts w:ascii="Times New Roman" w:hAnsi="Times New Roman" w:cs="Times New Roman"/>
          <w:b/>
          <w:bCs/>
          <w:i/>
          <w:iCs/>
          <w:lang w:val="en-US"/>
        </w:rPr>
      </w:pPr>
    </w:p>
    <w:p w14:paraId="69AC156D" w14:textId="77777777" w:rsidR="006C5336" w:rsidRPr="006B3829" w:rsidRDefault="006C5336" w:rsidP="00941ADD">
      <w:pPr>
        <w:jc w:val="both"/>
        <w:rPr>
          <w:rFonts w:ascii="Times New Roman" w:hAnsi="Times New Roman" w:cs="Times New Roman"/>
          <w:b/>
          <w:bCs/>
          <w:lang w:val="en-US"/>
        </w:rPr>
      </w:pPr>
      <w:r w:rsidRPr="006B3829">
        <w:rPr>
          <w:rFonts w:ascii="Times New Roman" w:hAnsi="Times New Roman" w:cs="Times New Roman"/>
          <w:b/>
          <w:bCs/>
          <w:lang w:val="en-US"/>
        </w:rPr>
        <w:t xml:space="preserve">Review of Related </w:t>
      </w:r>
      <w:r w:rsidR="005B1D2B" w:rsidRPr="006B3829">
        <w:rPr>
          <w:rFonts w:ascii="Times New Roman" w:hAnsi="Times New Roman" w:cs="Times New Roman"/>
          <w:b/>
          <w:bCs/>
          <w:lang w:val="en-US"/>
        </w:rPr>
        <w:t>Literature</w:t>
      </w:r>
      <w:r w:rsidRPr="006B3829">
        <w:rPr>
          <w:rFonts w:ascii="Times New Roman" w:hAnsi="Times New Roman" w:cs="Times New Roman"/>
          <w:b/>
          <w:bCs/>
          <w:lang w:val="en-US"/>
        </w:rPr>
        <w:t xml:space="preserve"> and Studies</w:t>
      </w:r>
    </w:p>
    <w:p w14:paraId="09BEE4BF" w14:textId="77777777" w:rsidR="006B3829" w:rsidRDefault="006B3829" w:rsidP="00B61A88">
      <w:pPr>
        <w:jc w:val="both"/>
        <w:rPr>
          <w:rFonts w:ascii="Times New Roman" w:hAnsi="Times New Roman" w:cs="Times New Roman"/>
          <w:b/>
          <w:bCs/>
          <w:i/>
          <w:iCs/>
          <w:lang w:val="en-US"/>
        </w:rPr>
      </w:pPr>
      <w:r>
        <w:rPr>
          <w:rFonts w:ascii="Times New Roman" w:hAnsi="Times New Roman" w:cs="Times New Roman"/>
          <w:b/>
          <w:bCs/>
          <w:i/>
          <w:iCs/>
          <w:lang w:val="en-US"/>
        </w:rPr>
        <w:t>Learning Action Cell as a Professional Learning Community</w:t>
      </w:r>
    </w:p>
    <w:p w14:paraId="7B5A274F" w14:textId="77777777" w:rsidR="00DE2A0F" w:rsidRDefault="00DE2A0F" w:rsidP="006B3829">
      <w:pPr>
        <w:ind w:firstLine="720"/>
        <w:jc w:val="both"/>
        <w:rPr>
          <w:rFonts w:ascii="Times New Roman" w:hAnsi="Times New Roman" w:cs="Times New Roman"/>
          <w:lang w:val="en-US"/>
        </w:rPr>
      </w:pPr>
      <w:r w:rsidRPr="00DE2A0F">
        <w:rPr>
          <w:rFonts w:ascii="Times New Roman" w:hAnsi="Times New Roman" w:cs="Times New Roman"/>
          <w:lang w:val="en-US"/>
        </w:rPr>
        <w:t>Learning</w:t>
      </w:r>
      <w:r>
        <w:rPr>
          <w:rFonts w:ascii="Times New Roman" w:hAnsi="Times New Roman" w:cs="Times New Roman"/>
          <w:lang w:val="en-US"/>
        </w:rPr>
        <w:t xml:space="preserve"> Action Cell or LAC is a response </w:t>
      </w:r>
      <w:r w:rsidR="00B61A88">
        <w:rPr>
          <w:rFonts w:ascii="Times New Roman" w:hAnsi="Times New Roman" w:cs="Times New Roman"/>
          <w:lang w:val="en-US"/>
        </w:rPr>
        <w:t xml:space="preserve">mechanism </w:t>
      </w:r>
      <w:r>
        <w:rPr>
          <w:rFonts w:ascii="Times New Roman" w:hAnsi="Times New Roman" w:cs="Times New Roman"/>
          <w:lang w:val="en-US"/>
        </w:rPr>
        <w:t xml:space="preserve">of the Department of Education </w:t>
      </w:r>
      <w:r w:rsidR="00B61A88">
        <w:rPr>
          <w:rFonts w:ascii="Times New Roman" w:hAnsi="Times New Roman" w:cs="Times New Roman"/>
          <w:lang w:val="en-US"/>
        </w:rPr>
        <w:t>to</w:t>
      </w:r>
      <w:r w:rsidR="00690C71">
        <w:rPr>
          <w:rFonts w:ascii="Times New Roman" w:hAnsi="Times New Roman" w:cs="Times New Roman"/>
          <w:lang w:val="en-US"/>
        </w:rPr>
        <w:t xml:space="preserve"> the unending learning process of teachers. As defined by DepEd Order No. 35, s.2016, LAC is </w:t>
      </w:r>
      <w:r w:rsidR="00B61A88" w:rsidRPr="00B61A88">
        <w:rPr>
          <w:rFonts w:ascii="Times New Roman" w:hAnsi="Times New Roman" w:cs="Times New Roman"/>
          <w:lang w:val="en-US"/>
        </w:rPr>
        <w:t>“a</w:t>
      </w:r>
      <w:r w:rsidR="00B61A88">
        <w:rPr>
          <w:rFonts w:ascii="Times New Roman" w:hAnsi="Times New Roman" w:cs="Times New Roman"/>
          <w:lang w:val="en-US"/>
        </w:rPr>
        <w:t xml:space="preserve"> </w:t>
      </w:r>
      <w:r w:rsidR="00B61A88" w:rsidRPr="00B61A88">
        <w:rPr>
          <w:rFonts w:ascii="Times New Roman" w:hAnsi="Times New Roman" w:cs="Times New Roman"/>
          <w:lang w:val="en-US"/>
        </w:rPr>
        <w:t>group</w:t>
      </w:r>
      <w:r w:rsidR="00B61A88">
        <w:rPr>
          <w:rFonts w:ascii="Times New Roman" w:hAnsi="Times New Roman" w:cs="Times New Roman"/>
          <w:lang w:val="en-US"/>
        </w:rPr>
        <w:t xml:space="preserve"> </w:t>
      </w:r>
      <w:r w:rsidR="00B61A88" w:rsidRPr="00B61A88">
        <w:rPr>
          <w:rFonts w:ascii="Times New Roman" w:hAnsi="Times New Roman" w:cs="Times New Roman"/>
          <w:lang w:val="en-US"/>
        </w:rPr>
        <w:t>of</w:t>
      </w:r>
      <w:r w:rsidR="00B61A88">
        <w:rPr>
          <w:rFonts w:ascii="Times New Roman" w:hAnsi="Times New Roman" w:cs="Times New Roman"/>
          <w:lang w:val="en-US"/>
        </w:rPr>
        <w:t xml:space="preserve"> </w:t>
      </w:r>
      <w:r w:rsidR="00B61A88" w:rsidRPr="00B61A88">
        <w:rPr>
          <w:rFonts w:ascii="Times New Roman" w:hAnsi="Times New Roman" w:cs="Times New Roman"/>
          <w:lang w:val="en-US"/>
        </w:rPr>
        <w:t>teachers</w:t>
      </w:r>
      <w:r w:rsidR="00B61A88">
        <w:rPr>
          <w:rFonts w:ascii="Times New Roman" w:hAnsi="Times New Roman" w:cs="Times New Roman"/>
          <w:lang w:val="en-US"/>
        </w:rPr>
        <w:t xml:space="preserve"> </w:t>
      </w:r>
      <w:r w:rsidR="00B61A88" w:rsidRPr="00B61A88">
        <w:rPr>
          <w:rFonts w:ascii="Times New Roman" w:hAnsi="Times New Roman" w:cs="Times New Roman"/>
          <w:lang w:val="en-US"/>
        </w:rPr>
        <w:t>who</w:t>
      </w:r>
      <w:r w:rsidR="00B61A88">
        <w:rPr>
          <w:rFonts w:ascii="Times New Roman" w:hAnsi="Times New Roman" w:cs="Times New Roman"/>
          <w:lang w:val="en-US"/>
        </w:rPr>
        <w:t xml:space="preserve"> </w:t>
      </w:r>
      <w:r w:rsidR="00B61A88" w:rsidRPr="00B61A88">
        <w:rPr>
          <w:rFonts w:ascii="Times New Roman" w:hAnsi="Times New Roman" w:cs="Times New Roman"/>
          <w:lang w:val="en-US"/>
        </w:rPr>
        <w:t>engage</w:t>
      </w:r>
      <w:r w:rsidR="00B61A88">
        <w:rPr>
          <w:rFonts w:ascii="Times New Roman" w:hAnsi="Times New Roman" w:cs="Times New Roman"/>
          <w:lang w:val="en-US"/>
        </w:rPr>
        <w:t xml:space="preserve"> </w:t>
      </w:r>
      <w:r w:rsidR="00B61A88" w:rsidRPr="00B61A88">
        <w:rPr>
          <w:rFonts w:ascii="Times New Roman" w:hAnsi="Times New Roman" w:cs="Times New Roman"/>
          <w:lang w:val="en-US"/>
        </w:rPr>
        <w:t>in</w:t>
      </w:r>
      <w:r w:rsidR="00B61A88">
        <w:rPr>
          <w:rFonts w:ascii="Times New Roman" w:hAnsi="Times New Roman" w:cs="Times New Roman"/>
          <w:lang w:val="en-US"/>
        </w:rPr>
        <w:t xml:space="preserve"> </w:t>
      </w:r>
      <w:r w:rsidR="00B61A88" w:rsidRPr="00B61A88">
        <w:rPr>
          <w:rFonts w:ascii="Times New Roman" w:hAnsi="Times New Roman" w:cs="Times New Roman"/>
          <w:lang w:val="en-US"/>
        </w:rPr>
        <w:t>collaborative</w:t>
      </w:r>
      <w:r w:rsidR="00B61A88">
        <w:rPr>
          <w:rFonts w:ascii="Times New Roman" w:hAnsi="Times New Roman" w:cs="Times New Roman"/>
          <w:lang w:val="en-US"/>
        </w:rPr>
        <w:t xml:space="preserve"> </w:t>
      </w:r>
      <w:r w:rsidR="00B61A88" w:rsidRPr="00B61A88">
        <w:rPr>
          <w:rFonts w:ascii="Times New Roman" w:hAnsi="Times New Roman" w:cs="Times New Roman"/>
          <w:lang w:val="en-US"/>
        </w:rPr>
        <w:t>learning sessions to solve shared challenges encountered in</w:t>
      </w:r>
      <w:r w:rsidR="00B61A88">
        <w:rPr>
          <w:rFonts w:ascii="Times New Roman" w:hAnsi="Times New Roman" w:cs="Times New Roman"/>
          <w:lang w:val="en-US"/>
        </w:rPr>
        <w:t xml:space="preserve"> </w:t>
      </w:r>
      <w:r w:rsidR="00B61A88" w:rsidRPr="00B61A88">
        <w:rPr>
          <w:rFonts w:ascii="Times New Roman" w:hAnsi="Times New Roman" w:cs="Times New Roman"/>
          <w:lang w:val="en-US"/>
        </w:rPr>
        <w:t>the</w:t>
      </w:r>
      <w:r w:rsidR="00B61A88">
        <w:rPr>
          <w:rFonts w:ascii="Times New Roman" w:hAnsi="Times New Roman" w:cs="Times New Roman"/>
          <w:lang w:val="en-US"/>
        </w:rPr>
        <w:t xml:space="preserve"> </w:t>
      </w:r>
      <w:r w:rsidR="00B61A88" w:rsidRPr="00B61A88">
        <w:rPr>
          <w:rFonts w:ascii="Times New Roman" w:hAnsi="Times New Roman" w:cs="Times New Roman"/>
          <w:lang w:val="en-US"/>
        </w:rPr>
        <w:t>school</w:t>
      </w:r>
      <w:r w:rsidR="00B61A88">
        <w:rPr>
          <w:rFonts w:ascii="Times New Roman" w:hAnsi="Times New Roman" w:cs="Times New Roman"/>
          <w:lang w:val="en-US"/>
        </w:rPr>
        <w:t>,</w:t>
      </w:r>
      <w:r w:rsidR="00B61A88" w:rsidRPr="00B61A88">
        <w:rPr>
          <w:rFonts w:ascii="Times New Roman" w:hAnsi="Times New Roman" w:cs="Times New Roman"/>
          <w:lang w:val="en-US"/>
        </w:rPr>
        <w:t xml:space="preserve"> facilitated</w:t>
      </w:r>
      <w:r w:rsidR="00B61A88">
        <w:rPr>
          <w:rFonts w:ascii="Times New Roman" w:hAnsi="Times New Roman" w:cs="Times New Roman"/>
          <w:lang w:val="en-US"/>
        </w:rPr>
        <w:t xml:space="preserve"> </w:t>
      </w:r>
      <w:r w:rsidR="00B61A88" w:rsidRPr="00B61A88">
        <w:rPr>
          <w:rFonts w:ascii="Times New Roman" w:hAnsi="Times New Roman" w:cs="Times New Roman"/>
          <w:lang w:val="en-US"/>
        </w:rPr>
        <w:t>by the</w:t>
      </w:r>
      <w:r w:rsidR="00B61A88">
        <w:rPr>
          <w:rFonts w:ascii="Times New Roman" w:hAnsi="Times New Roman" w:cs="Times New Roman"/>
          <w:lang w:val="en-US"/>
        </w:rPr>
        <w:t xml:space="preserve"> </w:t>
      </w:r>
      <w:r w:rsidR="00B61A88" w:rsidRPr="00B61A88">
        <w:rPr>
          <w:rFonts w:ascii="Times New Roman" w:hAnsi="Times New Roman" w:cs="Times New Roman"/>
          <w:lang w:val="en-US"/>
        </w:rPr>
        <w:t>school head or a designated</w:t>
      </w:r>
      <w:r w:rsidR="00B61A88">
        <w:rPr>
          <w:rFonts w:ascii="Times New Roman" w:hAnsi="Times New Roman" w:cs="Times New Roman"/>
          <w:lang w:val="en-US"/>
        </w:rPr>
        <w:t xml:space="preserve"> </w:t>
      </w:r>
      <w:r w:rsidR="00B61A88" w:rsidRPr="00B61A88">
        <w:rPr>
          <w:rFonts w:ascii="Times New Roman" w:hAnsi="Times New Roman" w:cs="Times New Roman"/>
          <w:lang w:val="en-US"/>
        </w:rPr>
        <w:t>LAC</w:t>
      </w:r>
      <w:r w:rsidR="00B61A88">
        <w:rPr>
          <w:rFonts w:ascii="Times New Roman" w:hAnsi="Times New Roman" w:cs="Times New Roman"/>
          <w:lang w:val="en-US"/>
        </w:rPr>
        <w:t xml:space="preserve"> </w:t>
      </w:r>
      <w:r w:rsidR="00B61A88" w:rsidRPr="00B61A88">
        <w:rPr>
          <w:rFonts w:ascii="Times New Roman" w:hAnsi="Times New Roman" w:cs="Times New Roman"/>
          <w:lang w:val="en-US"/>
        </w:rPr>
        <w:t>leader</w:t>
      </w:r>
      <w:r w:rsidR="00B61A88">
        <w:rPr>
          <w:rFonts w:ascii="Times New Roman" w:hAnsi="Times New Roman" w:cs="Times New Roman"/>
          <w:lang w:val="en-US"/>
        </w:rPr>
        <w:t>”</w:t>
      </w:r>
      <w:r w:rsidR="00B61A88" w:rsidRPr="00B61A88">
        <w:rPr>
          <w:rFonts w:ascii="Times New Roman" w:hAnsi="Times New Roman" w:cs="Times New Roman"/>
          <w:lang w:val="en-US"/>
        </w:rPr>
        <w:t xml:space="preserve"> (</w:t>
      </w:r>
      <w:r w:rsidR="00B61A88">
        <w:rPr>
          <w:rFonts w:ascii="Times New Roman" w:hAnsi="Times New Roman" w:cs="Times New Roman"/>
          <w:lang w:val="en-US"/>
        </w:rPr>
        <w:t>Department of Education</w:t>
      </w:r>
      <w:r w:rsidR="00B61A88" w:rsidRPr="00B61A88">
        <w:rPr>
          <w:rFonts w:ascii="Times New Roman" w:hAnsi="Times New Roman" w:cs="Times New Roman"/>
          <w:lang w:val="en-US"/>
        </w:rPr>
        <w:t>, 2016)</w:t>
      </w:r>
      <w:r w:rsidR="00B61A88">
        <w:rPr>
          <w:rFonts w:ascii="Times New Roman" w:hAnsi="Times New Roman" w:cs="Times New Roman"/>
          <w:lang w:val="en-US"/>
        </w:rPr>
        <w:t xml:space="preserve">. This school-based professional learning community (PLC) is a cost-efficient professional development activity that is a </w:t>
      </w:r>
      <w:r w:rsidR="00B61A88">
        <w:rPr>
          <w:rFonts w:ascii="Times New Roman" w:hAnsi="Times New Roman" w:cs="Times New Roman"/>
          <w:lang w:val="en-US"/>
        </w:rPr>
        <w:lastRenderedPageBreak/>
        <w:t xml:space="preserve">significant avenue for teachers to share best practices and tackle struggles inside the classroom for improved </w:t>
      </w:r>
      <w:r w:rsidR="00E3137D" w:rsidRPr="00CB3E23">
        <w:rPr>
          <w:rFonts w:ascii="Times New Roman" w:hAnsi="Times New Roman" w:cs="Times New Roman"/>
          <w:noProof/>
          <w:lang w:val="en-US"/>
        </w:rPr>
        <w:drawing>
          <wp:anchor distT="0" distB="0" distL="114300" distR="114300" simplePos="0" relativeHeight="251658240" behindDoc="0" locked="0" layoutInCell="1" allowOverlap="1" wp14:anchorId="05AC3D36" wp14:editId="3BB4F54B">
            <wp:simplePos x="0" y="0"/>
            <wp:positionH relativeFrom="column">
              <wp:posOffset>402590</wp:posOffset>
            </wp:positionH>
            <wp:positionV relativeFrom="paragraph">
              <wp:posOffset>935899</wp:posOffset>
            </wp:positionV>
            <wp:extent cx="5029200" cy="1513058"/>
            <wp:effectExtent l="0" t="0" r="0" b="0"/>
            <wp:wrapNone/>
            <wp:docPr id="1491153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53123" name=""/>
                    <pic:cNvPicPr/>
                  </pic:nvPicPr>
                  <pic:blipFill>
                    <a:blip r:embed="rId7">
                      <a:extLst>
                        <a:ext uri="{28A0092B-C50C-407E-A947-70E740481C1C}">
                          <a14:useLocalDpi xmlns:a14="http://schemas.microsoft.com/office/drawing/2010/main" val="0"/>
                        </a:ext>
                      </a:extLst>
                    </a:blip>
                    <a:stretch>
                      <a:fillRect/>
                    </a:stretch>
                  </pic:blipFill>
                  <pic:spPr>
                    <a:xfrm>
                      <a:off x="0" y="0"/>
                      <a:ext cx="5029200" cy="1513058"/>
                    </a:xfrm>
                    <a:prstGeom prst="rect">
                      <a:avLst/>
                    </a:prstGeom>
                  </pic:spPr>
                </pic:pic>
              </a:graphicData>
            </a:graphic>
            <wp14:sizeRelH relativeFrom="page">
              <wp14:pctWidth>0</wp14:pctWidth>
            </wp14:sizeRelH>
            <wp14:sizeRelV relativeFrom="page">
              <wp14:pctHeight>0</wp14:pctHeight>
            </wp14:sizeRelV>
          </wp:anchor>
        </w:drawing>
      </w:r>
      <w:r w:rsidR="00B61A88">
        <w:rPr>
          <w:rFonts w:ascii="Times New Roman" w:hAnsi="Times New Roman" w:cs="Times New Roman"/>
          <w:lang w:val="en-US"/>
        </w:rPr>
        <w:t xml:space="preserve">instruction. </w:t>
      </w:r>
    </w:p>
    <w:p w14:paraId="4CA2FD2E" w14:textId="77777777" w:rsidR="00E3137D" w:rsidRDefault="00E3137D" w:rsidP="006B3829">
      <w:pPr>
        <w:ind w:firstLine="720"/>
        <w:jc w:val="both"/>
        <w:rPr>
          <w:rFonts w:ascii="Times New Roman" w:hAnsi="Times New Roman" w:cs="Times New Roman"/>
          <w:lang w:val="en-US"/>
        </w:rPr>
      </w:pPr>
    </w:p>
    <w:p w14:paraId="23D7B4BD" w14:textId="77777777" w:rsidR="00E3137D" w:rsidRDefault="00E3137D" w:rsidP="006B3829">
      <w:pPr>
        <w:ind w:firstLine="720"/>
        <w:jc w:val="both"/>
        <w:rPr>
          <w:rFonts w:ascii="Times New Roman" w:hAnsi="Times New Roman" w:cs="Times New Roman"/>
          <w:lang w:val="en-US"/>
        </w:rPr>
      </w:pPr>
    </w:p>
    <w:p w14:paraId="253D8723" w14:textId="77777777" w:rsidR="00E3137D" w:rsidRDefault="00E3137D" w:rsidP="006B3829">
      <w:pPr>
        <w:ind w:firstLine="720"/>
        <w:jc w:val="both"/>
        <w:rPr>
          <w:rFonts w:ascii="Times New Roman" w:hAnsi="Times New Roman" w:cs="Times New Roman"/>
          <w:lang w:val="en-US"/>
        </w:rPr>
      </w:pPr>
    </w:p>
    <w:p w14:paraId="44760056" w14:textId="77777777" w:rsidR="00E3137D" w:rsidRDefault="00E3137D" w:rsidP="006B3829">
      <w:pPr>
        <w:ind w:firstLine="720"/>
        <w:jc w:val="both"/>
        <w:rPr>
          <w:rFonts w:ascii="Times New Roman" w:hAnsi="Times New Roman" w:cs="Times New Roman"/>
          <w:lang w:val="en-US"/>
        </w:rPr>
      </w:pPr>
    </w:p>
    <w:p w14:paraId="7DF7CD0A" w14:textId="77777777" w:rsidR="00E3137D" w:rsidRDefault="00E3137D" w:rsidP="006B3829">
      <w:pPr>
        <w:ind w:firstLine="720"/>
        <w:jc w:val="both"/>
        <w:rPr>
          <w:rFonts w:ascii="Times New Roman" w:hAnsi="Times New Roman" w:cs="Times New Roman"/>
          <w:lang w:val="en-US"/>
        </w:rPr>
      </w:pPr>
    </w:p>
    <w:p w14:paraId="706D7CB5" w14:textId="77777777" w:rsidR="00856FC9" w:rsidRDefault="00856FC9" w:rsidP="00856FC9">
      <w:pPr>
        <w:jc w:val="both"/>
        <w:rPr>
          <w:rFonts w:ascii="Times New Roman" w:hAnsi="Times New Roman" w:cs="Times New Roman"/>
          <w:lang w:val="en-US"/>
        </w:rPr>
      </w:pPr>
    </w:p>
    <w:p w14:paraId="0E625217" w14:textId="67E251EA" w:rsidR="00856FC9" w:rsidRDefault="00E16332" w:rsidP="00856FC9">
      <w:pPr>
        <w:jc w:val="both"/>
        <w:rPr>
          <w:rFonts w:ascii="Times New Roman" w:hAnsi="Times New Roman" w:cs="Times New Roman"/>
          <w:b/>
          <w:bCs/>
          <w:i/>
          <w:iCs/>
          <w:lang w:val="en-US"/>
        </w:rPr>
      </w:pPr>
      <w:r>
        <w:rPr>
          <w:rFonts w:ascii="Times New Roman" w:hAnsi="Times New Roman" w:cs="Times New Roman"/>
          <w:lang w:val="en-US"/>
        </w:rPr>
        <w:t>Fig 1</w:t>
      </w:r>
      <w:r w:rsidR="008E1CCC">
        <w:rPr>
          <w:rFonts w:ascii="Times New Roman" w:hAnsi="Times New Roman" w:cs="Times New Roman"/>
          <w:lang w:val="en-US"/>
        </w:rPr>
        <w:t>-</w:t>
      </w:r>
      <w:r w:rsidR="00856FC9" w:rsidRPr="00856FC9">
        <w:rPr>
          <w:rFonts w:ascii="Times New Roman" w:hAnsi="Times New Roman" w:cs="Times New Roman"/>
          <w:b/>
          <w:bCs/>
          <w:i/>
          <w:iCs/>
          <w:lang w:val="en-US"/>
        </w:rPr>
        <w:t xml:space="preserve"> </w:t>
      </w:r>
      <w:r w:rsidR="00856FC9">
        <w:rPr>
          <w:rFonts w:ascii="Times New Roman" w:hAnsi="Times New Roman" w:cs="Times New Roman"/>
          <w:b/>
          <w:bCs/>
          <w:i/>
          <w:iCs/>
          <w:lang w:val="en-US"/>
        </w:rPr>
        <w:t>Learning Action Cell as a Professional Learning Community</w:t>
      </w:r>
    </w:p>
    <w:p w14:paraId="2681E4C2" w14:textId="43A66DC2" w:rsidR="00CB3E23" w:rsidRDefault="00CB3E23" w:rsidP="00B61A88">
      <w:pPr>
        <w:jc w:val="both"/>
        <w:rPr>
          <w:rFonts w:ascii="Times New Roman" w:hAnsi="Times New Roman" w:cs="Times New Roman"/>
          <w:lang w:val="en-US"/>
        </w:rPr>
      </w:pPr>
    </w:p>
    <w:p w14:paraId="60319E26" w14:textId="77777777" w:rsidR="00CB3E23" w:rsidRDefault="00740F52" w:rsidP="00941ADD">
      <w:pPr>
        <w:jc w:val="both"/>
        <w:rPr>
          <w:rFonts w:ascii="Times New Roman" w:hAnsi="Times New Roman" w:cs="Times New Roman"/>
          <w:lang w:val="en-US"/>
        </w:rPr>
      </w:pPr>
      <w:r>
        <w:rPr>
          <w:rFonts w:ascii="Times New Roman" w:hAnsi="Times New Roman" w:cs="Times New Roman"/>
          <w:lang w:val="en-US"/>
        </w:rPr>
        <w:tab/>
      </w:r>
      <w:r w:rsidR="00CB3E23">
        <w:rPr>
          <w:rFonts w:ascii="Times New Roman" w:hAnsi="Times New Roman" w:cs="Times New Roman"/>
          <w:lang w:val="en-US"/>
        </w:rPr>
        <w:t>The fram</w:t>
      </w:r>
      <w:r w:rsidR="000E0131">
        <w:rPr>
          <w:rFonts w:ascii="Times New Roman" w:hAnsi="Times New Roman" w:cs="Times New Roman"/>
          <w:lang w:val="en-US"/>
        </w:rPr>
        <w:t xml:space="preserve">ework reflects the LAC principle. This professional learning community is a mechanism for </w:t>
      </w:r>
      <w:r w:rsidR="006B3829">
        <w:rPr>
          <w:rFonts w:ascii="Times New Roman" w:hAnsi="Times New Roman" w:cs="Times New Roman"/>
          <w:lang w:val="en-US"/>
        </w:rPr>
        <w:t xml:space="preserve">the </w:t>
      </w:r>
      <w:r w:rsidR="000E0131">
        <w:rPr>
          <w:rFonts w:ascii="Times New Roman" w:hAnsi="Times New Roman" w:cs="Times New Roman"/>
          <w:lang w:val="en-US"/>
        </w:rPr>
        <w:t>school community to collaborate, plan, solve problems, and implement action, which in turn, improve</w:t>
      </w:r>
      <w:r w:rsidR="006B3829">
        <w:rPr>
          <w:rFonts w:ascii="Times New Roman" w:hAnsi="Times New Roman" w:cs="Times New Roman"/>
          <w:lang w:val="en-US"/>
        </w:rPr>
        <w:t>s</w:t>
      </w:r>
      <w:r w:rsidR="000E0131">
        <w:rPr>
          <w:rFonts w:ascii="Times New Roman" w:hAnsi="Times New Roman" w:cs="Times New Roman"/>
          <w:lang w:val="en-US"/>
        </w:rPr>
        <w:t xml:space="preserve"> teaching strategies, instructional and assessment practices, resulting </w:t>
      </w:r>
      <w:r w:rsidR="006B3829">
        <w:rPr>
          <w:rFonts w:ascii="Times New Roman" w:hAnsi="Times New Roman" w:cs="Times New Roman"/>
          <w:lang w:val="en-US"/>
        </w:rPr>
        <w:t>in</w:t>
      </w:r>
      <w:r w:rsidR="000E0131">
        <w:rPr>
          <w:rFonts w:ascii="Times New Roman" w:hAnsi="Times New Roman" w:cs="Times New Roman"/>
          <w:lang w:val="en-US"/>
        </w:rPr>
        <w:t xml:space="preserve"> enhanced student outcomes (</w:t>
      </w:r>
      <w:r w:rsidR="00C91563">
        <w:rPr>
          <w:rFonts w:ascii="Times New Roman" w:hAnsi="Times New Roman" w:cs="Times New Roman"/>
          <w:lang w:val="en-US"/>
        </w:rPr>
        <w:t>Department of Education, 2018).</w:t>
      </w:r>
    </w:p>
    <w:p w14:paraId="6A8CF011" w14:textId="77777777" w:rsidR="006C5336" w:rsidRDefault="006B3829" w:rsidP="00CB3E23">
      <w:pPr>
        <w:ind w:firstLine="720"/>
        <w:jc w:val="both"/>
        <w:rPr>
          <w:rFonts w:ascii="Times New Roman" w:hAnsi="Times New Roman" w:cs="Times New Roman"/>
          <w:lang w:val="en-US"/>
        </w:rPr>
      </w:pPr>
      <w:r>
        <w:rPr>
          <w:rFonts w:ascii="Times New Roman" w:hAnsi="Times New Roman" w:cs="Times New Roman"/>
          <w:lang w:val="en-US"/>
        </w:rPr>
        <w:t xml:space="preserve">Philosophically, </w:t>
      </w:r>
      <w:r w:rsidR="00740F52">
        <w:rPr>
          <w:rFonts w:ascii="Times New Roman" w:hAnsi="Times New Roman" w:cs="Times New Roman"/>
          <w:lang w:val="en-US"/>
        </w:rPr>
        <w:t xml:space="preserve">LAC is anchored on adult learning theory. Adult Learning Theory is a framework </w:t>
      </w:r>
      <w:r w:rsidR="00B5380F">
        <w:rPr>
          <w:rFonts w:ascii="Times New Roman" w:hAnsi="Times New Roman" w:cs="Times New Roman"/>
          <w:lang w:val="en-US"/>
        </w:rPr>
        <w:t xml:space="preserve">that explains how adults learn. According to New England Institute of Technology (2021), adults are self-directed, experience-rich learners who need to understand the relevance and purpose of learning, prefer hands-on, problem-centered, and real-world applications. </w:t>
      </w:r>
      <w:r w:rsidR="00667D86">
        <w:rPr>
          <w:rFonts w:ascii="Times New Roman" w:hAnsi="Times New Roman" w:cs="Times New Roman"/>
          <w:lang w:val="en-US"/>
        </w:rPr>
        <w:t>This also emphasizes that adults are ready to learn when there is a reason or need to.</w:t>
      </w:r>
      <w:r w:rsidR="002C72F0">
        <w:rPr>
          <w:rFonts w:ascii="Times New Roman" w:hAnsi="Times New Roman" w:cs="Times New Roman"/>
          <w:lang w:val="en-US"/>
        </w:rPr>
        <w:t xml:space="preserve"> </w:t>
      </w:r>
      <w:r w:rsidR="00651373">
        <w:rPr>
          <w:rFonts w:ascii="Times New Roman" w:hAnsi="Times New Roman" w:cs="Times New Roman"/>
          <w:lang w:val="en-US"/>
        </w:rPr>
        <w:t xml:space="preserve">Merriam (2017) adds that adult learning is founded on three principles: </w:t>
      </w:r>
      <w:r w:rsidR="00651373" w:rsidRPr="00651373">
        <w:rPr>
          <w:rFonts w:ascii="Times New Roman" w:hAnsi="Times New Roman" w:cs="Times New Roman"/>
          <w:lang w:val="en-US"/>
        </w:rPr>
        <w:t>andragogy, self-directed learning, and transformative learning</w:t>
      </w:r>
      <w:r w:rsidR="00651373">
        <w:rPr>
          <w:rFonts w:ascii="Times New Roman" w:hAnsi="Times New Roman" w:cs="Times New Roman"/>
          <w:lang w:val="en-US"/>
        </w:rPr>
        <w:t>. E</w:t>
      </w:r>
      <w:r w:rsidR="00651373" w:rsidRPr="00651373">
        <w:rPr>
          <w:rFonts w:ascii="Times New Roman" w:hAnsi="Times New Roman" w:cs="Times New Roman"/>
          <w:lang w:val="en-US"/>
        </w:rPr>
        <w:t>merged in the twentieth century, each emphasi</w:t>
      </w:r>
      <w:r w:rsidR="00651373">
        <w:rPr>
          <w:rFonts w:ascii="Times New Roman" w:hAnsi="Times New Roman" w:cs="Times New Roman"/>
          <w:lang w:val="en-US"/>
        </w:rPr>
        <w:t>zes</w:t>
      </w:r>
      <w:r w:rsidR="00651373" w:rsidRPr="00651373">
        <w:rPr>
          <w:rFonts w:ascii="Times New Roman" w:hAnsi="Times New Roman" w:cs="Times New Roman"/>
          <w:lang w:val="en-US"/>
        </w:rPr>
        <w:t xml:space="preserve"> the individual adult learner and </w:t>
      </w:r>
      <w:r w:rsidR="00651373">
        <w:rPr>
          <w:rFonts w:ascii="Times New Roman" w:hAnsi="Times New Roman" w:cs="Times New Roman"/>
          <w:lang w:val="en-US"/>
        </w:rPr>
        <w:t>reflects</w:t>
      </w:r>
      <w:r w:rsidR="00651373" w:rsidRPr="00651373">
        <w:rPr>
          <w:rFonts w:ascii="Times New Roman" w:hAnsi="Times New Roman" w:cs="Times New Roman"/>
          <w:lang w:val="en-US"/>
        </w:rPr>
        <w:t xml:space="preserve"> a humanistic perspective on personal growth and development</w:t>
      </w:r>
      <w:r w:rsidR="00651373">
        <w:rPr>
          <w:rFonts w:ascii="Times New Roman" w:hAnsi="Times New Roman" w:cs="Times New Roman"/>
          <w:lang w:val="en-US"/>
        </w:rPr>
        <w:t xml:space="preserve">. </w:t>
      </w:r>
      <w:r w:rsidR="00CB3E23" w:rsidRPr="00CB3E23">
        <w:rPr>
          <w:rFonts w:ascii="Times New Roman" w:hAnsi="Times New Roman" w:cs="Times New Roman"/>
          <w:lang w:val="en-US"/>
        </w:rPr>
        <w:t xml:space="preserve">Adult learning is fundamental to the effectiveness of Learning Action Cells as it ensures that the learning process is both relevant and applicable to educators’ professional contexts. By leveraging their prior experiences and focusing on collaborative problem-solving, LACs facilitate the immediate application of new knowledge and skills, thereby enhancing motivation and fostering sustained professional growth. </w:t>
      </w:r>
    </w:p>
    <w:p w14:paraId="3BE2BB54" w14:textId="77777777" w:rsidR="0027479C" w:rsidRDefault="0027479C" w:rsidP="00941ADD">
      <w:pPr>
        <w:jc w:val="both"/>
        <w:rPr>
          <w:rFonts w:ascii="Times New Roman" w:hAnsi="Times New Roman" w:cs="Times New Roman"/>
          <w:b/>
          <w:bCs/>
          <w:i/>
          <w:iCs/>
          <w:lang w:val="en-US"/>
        </w:rPr>
      </w:pPr>
    </w:p>
    <w:p w14:paraId="043968BA" w14:textId="77777777" w:rsidR="00CB3E23" w:rsidRPr="006B3829" w:rsidRDefault="006B3829" w:rsidP="00941ADD">
      <w:pPr>
        <w:jc w:val="both"/>
        <w:rPr>
          <w:rFonts w:ascii="Times New Roman" w:hAnsi="Times New Roman" w:cs="Times New Roman"/>
          <w:b/>
          <w:bCs/>
          <w:i/>
          <w:iCs/>
          <w:lang w:val="en-US"/>
        </w:rPr>
      </w:pPr>
      <w:r w:rsidRPr="006B3829">
        <w:rPr>
          <w:rFonts w:ascii="Times New Roman" w:hAnsi="Times New Roman" w:cs="Times New Roman"/>
          <w:b/>
          <w:bCs/>
          <w:i/>
          <w:iCs/>
          <w:lang w:val="en-US"/>
        </w:rPr>
        <w:t>Implementation of LAC</w:t>
      </w:r>
    </w:p>
    <w:p w14:paraId="29734791" w14:textId="2D7BFA1F" w:rsidR="004962AE" w:rsidRPr="004962AE" w:rsidRDefault="00AA2783" w:rsidP="004962AE">
      <w:pPr>
        <w:jc w:val="both"/>
        <w:rPr>
          <w:rFonts w:ascii="Times New Roman" w:hAnsi="Times New Roman" w:cs="Times New Roman"/>
          <w:lang w:val="en-US"/>
        </w:rPr>
      </w:pPr>
      <w:r>
        <w:rPr>
          <w:rFonts w:ascii="Times New Roman" w:hAnsi="Times New Roman" w:cs="Times New Roman"/>
          <w:lang w:val="en-US"/>
        </w:rPr>
        <w:tab/>
      </w:r>
      <w:r w:rsidR="004962AE" w:rsidRPr="004962AE">
        <w:rPr>
          <w:rFonts w:ascii="Times New Roman" w:hAnsi="Times New Roman" w:cs="Times New Roman"/>
          <w:lang w:val="en-US"/>
        </w:rPr>
        <w:t>Learning Action Cells (LAC) have become a vital mechanism for professional development among teachers in the Philippines, with various studies underscoring their effective implementation and positive impact on teaching practices. Across multiple divisions, the core processes of LAC implementation</w:t>
      </w:r>
      <w:r w:rsidR="000E0A77">
        <w:rPr>
          <w:rFonts w:ascii="Times New Roman" w:hAnsi="Times New Roman" w:cs="Times New Roman"/>
          <w:lang w:val="en-US"/>
        </w:rPr>
        <w:t xml:space="preserve"> - </w:t>
      </w:r>
      <w:r w:rsidR="004962AE" w:rsidRPr="004962AE">
        <w:rPr>
          <w:rFonts w:ascii="Times New Roman" w:hAnsi="Times New Roman" w:cs="Times New Roman"/>
          <w:lang w:val="en-US"/>
        </w:rPr>
        <w:t>planning, execution, and monitoring</w:t>
      </w:r>
      <w:r w:rsidR="000E0A77">
        <w:rPr>
          <w:rFonts w:ascii="Times New Roman" w:hAnsi="Times New Roman" w:cs="Times New Roman"/>
          <w:lang w:val="en-US"/>
        </w:rPr>
        <w:t xml:space="preserve"> - </w:t>
      </w:r>
      <w:r w:rsidR="004962AE" w:rsidRPr="004962AE">
        <w:rPr>
          <w:rFonts w:ascii="Times New Roman" w:hAnsi="Times New Roman" w:cs="Times New Roman"/>
          <w:lang w:val="en-US"/>
        </w:rPr>
        <w:t xml:space="preserve">have been consistently observed as essential stages that contribute to its success. </w:t>
      </w:r>
      <w:proofErr w:type="spellStart"/>
      <w:r w:rsidR="004962AE" w:rsidRPr="004962AE">
        <w:rPr>
          <w:rFonts w:ascii="Times New Roman" w:hAnsi="Times New Roman" w:cs="Times New Roman"/>
          <w:lang w:val="en-US"/>
        </w:rPr>
        <w:t>Reazo</w:t>
      </w:r>
      <w:proofErr w:type="spellEnd"/>
      <w:r w:rsidR="004962AE" w:rsidRPr="004962AE">
        <w:rPr>
          <w:rFonts w:ascii="Times New Roman" w:hAnsi="Times New Roman" w:cs="Times New Roman"/>
          <w:lang w:val="en-US"/>
        </w:rPr>
        <w:t xml:space="preserve"> (2021) emphasized the importance of thorough planning activities, including the prioritization of relevant topics, formulation of the LAC plan, scheduling of meetings, and preparation of a line-item budget. The study highlighted the PLACES Program for Learning Action Cell Enhancement in </w:t>
      </w:r>
      <w:r w:rsidR="000E0A77">
        <w:rPr>
          <w:rFonts w:ascii="Times New Roman" w:hAnsi="Times New Roman" w:cs="Times New Roman"/>
          <w:lang w:val="en-US"/>
        </w:rPr>
        <w:t>Schools</w:t>
      </w:r>
      <w:r w:rsidR="004962AE" w:rsidRPr="004962AE">
        <w:rPr>
          <w:rFonts w:ascii="Times New Roman" w:hAnsi="Times New Roman" w:cs="Times New Roman"/>
          <w:lang w:val="en-US"/>
        </w:rPr>
        <w:t xml:space="preserve"> as a highly accepted initiative that addresses challenges and maximizes the benefits of LAC sessions. These findings illustrate that a well-structured planning phase, supported by adequate resources and clear implementation norms, is foundational to the effective functioning of LAC.</w:t>
      </w:r>
    </w:p>
    <w:p w14:paraId="468D4EA8" w14:textId="77777777" w:rsidR="004962AE" w:rsidRPr="004962AE" w:rsidRDefault="004962AE" w:rsidP="004962AE">
      <w:pPr>
        <w:ind w:firstLine="720"/>
        <w:jc w:val="both"/>
        <w:rPr>
          <w:rFonts w:ascii="Times New Roman" w:hAnsi="Times New Roman" w:cs="Times New Roman"/>
          <w:lang w:val="en-US"/>
        </w:rPr>
      </w:pPr>
      <w:r w:rsidRPr="004962AE">
        <w:rPr>
          <w:rFonts w:ascii="Times New Roman" w:hAnsi="Times New Roman" w:cs="Times New Roman"/>
          <w:lang w:val="en-US"/>
        </w:rPr>
        <w:t xml:space="preserve">The actual implementation phase of LAC has been reported to be robust across various contexts. Lao and Lao (2024), studying public elementary schools in Zamboanga City, found very high levels of </w:t>
      </w:r>
      <w:r w:rsidRPr="004962AE">
        <w:rPr>
          <w:rFonts w:ascii="Times New Roman" w:hAnsi="Times New Roman" w:cs="Times New Roman"/>
          <w:lang w:val="en-US"/>
        </w:rPr>
        <w:lastRenderedPageBreak/>
        <w:t xml:space="preserve">implementation during the planning and execution stages, with the highest mean score recorded in the implementation phase. Similarly, </w:t>
      </w:r>
      <w:proofErr w:type="spellStart"/>
      <w:r w:rsidR="0027479C">
        <w:rPr>
          <w:rFonts w:ascii="Times New Roman" w:hAnsi="Times New Roman" w:cs="Times New Roman"/>
          <w:lang w:val="en-US"/>
        </w:rPr>
        <w:t>Eborde</w:t>
      </w:r>
      <w:proofErr w:type="spellEnd"/>
      <w:r w:rsidR="0027479C">
        <w:rPr>
          <w:rFonts w:ascii="Times New Roman" w:hAnsi="Times New Roman" w:cs="Times New Roman"/>
          <w:lang w:val="en-US"/>
        </w:rPr>
        <w:t xml:space="preserve"> and </w:t>
      </w:r>
      <w:proofErr w:type="spellStart"/>
      <w:r w:rsidR="0027479C">
        <w:rPr>
          <w:rFonts w:ascii="Times New Roman" w:hAnsi="Times New Roman" w:cs="Times New Roman"/>
          <w:lang w:val="en-US"/>
        </w:rPr>
        <w:t>Excote</w:t>
      </w:r>
      <w:proofErr w:type="spellEnd"/>
      <w:r w:rsidR="0027479C">
        <w:rPr>
          <w:rFonts w:ascii="Times New Roman" w:hAnsi="Times New Roman" w:cs="Times New Roman"/>
          <w:lang w:val="en-US"/>
        </w:rPr>
        <w:t xml:space="preserve"> reported the same extent of LAC implementation among public secondary schools in the Division of Davao De Oro. </w:t>
      </w:r>
      <w:r w:rsidRPr="004962AE">
        <w:rPr>
          <w:rFonts w:ascii="Times New Roman" w:hAnsi="Times New Roman" w:cs="Times New Roman"/>
          <w:lang w:val="en-US"/>
        </w:rPr>
        <w:t xml:space="preserve">Valencia and </w:t>
      </w:r>
      <w:proofErr w:type="spellStart"/>
      <w:r w:rsidRPr="004962AE">
        <w:rPr>
          <w:rFonts w:ascii="Times New Roman" w:hAnsi="Times New Roman" w:cs="Times New Roman"/>
          <w:lang w:val="en-US"/>
        </w:rPr>
        <w:t>Pañares</w:t>
      </w:r>
      <w:proofErr w:type="spellEnd"/>
      <w:r w:rsidRPr="004962AE">
        <w:rPr>
          <w:rFonts w:ascii="Times New Roman" w:hAnsi="Times New Roman" w:cs="Times New Roman"/>
          <w:lang w:val="en-US"/>
        </w:rPr>
        <w:t xml:space="preserve"> (2024) documented well-implemented LAC activities in Cagayan De Oro City, mirroring the positive outcomes noted by </w:t>
      </w:r>
      <w:proofErr w:type="spellStart"/>
      <w:r w:rsidRPr="004962AE">
        <w:rPr>
          <w:rFonts w:ascii="Times New Roman" w:hAnsi="Times New Roman" w:cs="Times New Roman"/>
          <w:lang w:val="en-US"/>
        </w:rPr>
        <w:t>Caoile</w:t>
      </w:r>
      <w:proofErr w:type="spellEnd"/>
      <w:r w:rsidRPr="004962AE">
        <w:rPr>
          <w:rFonts w:ascii="Times New Roman" w:hAnsi="Times New Roman" w:cs="Times New Roman"/>
          <w:lang w:val="en-US"/>
        </w:rPr>
        <w:t xml:space="preserve"> and Pere (2024) among junior high school science teachers in Vigan City. </w:t>
      </w:r>
      <w:proofErr w:type="spellStart"/>
      <w:r w:rsidRPr="004962AE">
        <w:rPr>
          <w:rFonts w:ascii="Times New Roman" w:hAnsi="Times New Roman" w:cs="Times New Roman"/>
          <w:lang w:val="en-US"/>
        </w:rPr>
        <w:t>Caoile</w:t>
      </w:r>
      <w:proofErr w:type="spellEnd"/>
      <w:r w:rsidRPr="004962AE">
        <w:rPr>
          <w:rFonts w:ascii="Times New Roman" w:hAnsi="Times New Roman" w:cs="Times New Roman"/>
          <w:lang w:val="en-US"/>
        </w:rPr>
        <w:t xml:space="preserve"> and Pere’s study further revealed that LAC sessions are highly utilized for topics critical to contemporary education</w:t>
      </w:r>
      <w:r>
        <w:rPr>
          <w:rFonts w:ascii="Times New Roman" w:hAnsi="Times New Roman" w:cs="Times New Roman"/>
          <w:lang w:val="en-US"/>
        </w:rPr>
        <w:t>,</w:t>
      </w:r>
      <w:r w:rsidRPr="004962AE">
        <w:rPr>
          <w:rFonts w:ascii="Times New Roman" w:hAnsi="Times New Roman" w:cs="Times New Roman"/>
          <w:lang w:val="en-US"/>
        </w:rPr>
        <w:t xml:space="preserve"> such as learner diversity, student inclusion, content and pedagogy aligned with the K to 12 Basic Education program, 21st-century skills, ICT integration, assessment, and curriculum contextualization. These sessions were instrumental in improving teachers’ pedagogical knowledge, content mastery, and assessment strategies, which in turn enhanced their confidence in instructional delivery.</w:t>
      </w:r>
    </w:p>
    <w:p w14:paraId="360F59B9" w14:textId="77777777" w:rsidR="004962AE" w:rsidRPr="004962AE" w:rsidRDefault="004962AE" w:rsidP="004962AE">
      <w:pPr>
        <w:ind w:firstLine="720"/>
        <w:jc w:val="both"/>
        <w:rPr>
          <w:rFonts w:ascii="Times New Roman" w:hAnsi="Times New Roman" w:cs="Times New Roman"/>
          <w:lang w:val="en-US"/>
        </w:rPr>
      </w:pPr>
      <w:r w:rsidRPr="004962AE">
        <w:rPr>
          <w:rFonts w:ascii="Times New Roman" w:hAnsi="Times New Roman" w:cs="Times New Roman"/>
          <w:lang w:val="en-US"/>
        </w:rPr>
        <w:t xml:space="preserve">While implementation is generally strong, monitoring and evaluation of LAC activities have been identified as areas requiring further improvement. Lao and Lao (2024) reported that monitoring and evaluation received the lowest mean score among the stages of LAC implementation, suggesting a need for more systematic and consistent follow-up mechanisms to ensure the sustainability and effectiveness of LAC outcomes. This concern is echoed in the phenomenological study of De Guzman, </w:t>
      </w:r>
      <w:proofErr w:type="spellStart"/>
      <w:r w:rsidRPr="004962AE">
        <w:rPr>
          <w:rFonts w:ascii="Times New Roman" w:hAnsi="Times New Roman" w:cs="Times New Roman"/>
          <w:lang w:val="en-US"/>
        </w:rPr>
        <w:t>Gabales</w:t>
      </w:r>
      <w:proofErr w:type="spellEnd"/>
      <w:r w:rsidRPr="004962AE">
        <w:rPr>
          <w:rFonts w:ascii="Times New Roman" w:hAnsi="Times New Roman" w:cs="Times New Roman"/>
          <w:lang w:val="en-US"/>
        </w:rPr>
        <w:t xml:space="preserve">, and </w:t>
      </w:r>
      <w:proofErr w:type="spellStart"/>
      <w:r w:rsidRPr="004962AE">
        <w:rPr>
          <w:rFonts w:ascii="Times New Roman" w:hAnsi="Times New Roman" w:cs="Times New Roman"/>
          <w:lang w:val="en-US"/>
        </w:rPr>
        <w:t>Labad</w:t>
      </w:r>
      <w:proofErr w:type="spellEnd"/>
      <w:r w:rsidRPr="004962AE">
        <w:rPr>
          <w:rFonts w:ascii="Times New Roman" w:hAnsi="Times New Roman" w:cs="Times New Roman"/>
          <w:lang w:val="en-US"/>
        </w:rPr>
        <w:t xml:space="preserve"> (2023), who described LAC implementation as a multifaceted process involving the identification of professional development needs, early preparation of action plans, topic selection, formation of technical working groups, scheduling, and conducting monitoring and evaluation. Their findings underscored the importance of supportive leadership, positive attitudes, clearly defined roles, sufficient resources, systematic procedures, and well-disseminated policies as critical components for effective LAC implementation.</w:t>
      </w:r>
    </w:p>
    <w:p w14:paraId="05F1EE1E" w14:textId="77777777" w:rsidR="004962AE" w:rsidRPr="004962AE" w:rsidRDefault="004962AE" w:rsidP="004962AE">
      <w:pPr>
        <w:ind w:firstLine="720"/>
        <w:jc w:val="both"/>
        <w:rPr>
          <w:rFonts w:ascii="Times New Roman" w:hAnsi="Times New Roman" w:cs="Times New Roman"/>
          <w:lang w:val="en-US"/>
        </w:rPr>
      </w:pPr>
      <w:r w:rsidRPr="004962AE">
        <w:rPr>
          <w:rFonts w:ascii="Times New Roman" w:hAnsi="Times New Roman" w:cs="Times New Roman"/>
          <w:lang w:val="en-US"/>
        </w:rPr>
        <w:t xml:space="preserve">Leadership plays a pivotal role in the success of LAC programs. </w:t>
      </w:r>
      <w:proofErr w:type="spellStart"/>
      <w:r w:rsidRPr="004962AE">
        <w:rPr>
          <w:rFonts w:ascii="Times New Roman" w:hAnsi="Times New Roman" w:cs="Times New Roman"/>
          <w:lang w:val="en-US"/>
        </w:rPr>
        <w:t>Cortejo</w:t>
      </w:r>
      <w:proofErr w:type="spellEnd"/>
      <w:r w:rsidRPr="004962AE">
        <w:rPr>
          <w:rFonts w:ascii="Times New Roman" w:hAnsi="Times New Roman" w:cs="Times New Roman"/>
          <w:lang w:val="en-US"/>
        </w:rPr>
        <w:t xml:space="preserve"> (2022) highlighted that school heads are instrumental in identifying necessary resources, facilitating and monitoring LAC activities, and providing technical assistance to ensure that the sessions are meaningful and aligned with school goals. This leadership support fosters an environment conducive to teacher collaboration and continuous professional growth, which is essential for sustaining the gains achieved through LAC.</w:t>
      </w:r>
    </w:p>
    <w:p w14:paraId="2D48BB8F" w14:textId="67BFA751" w:rsidR="004962AE" w:rsidRPr="004962AE" w:rsidRDefault="004962AE" w:rsidP="004962AE">
      <w:pPr>
        <w:ind w:firstLine="720"/>
        <w:jc w:val="both"/>
        <w:rPr>
          <w:rFonts w:ascii="Times New Roman" w:hAnsi="Times New Roman" w:cs="Times New Roman"/>
          <w:lang w:val="en-US"/>
        </w:rPr>
      </w:pPr>
      <w:r w:rsidRPr="004962AE">
        <w:rPr>
          <w:rFonts w:ascii="Times New Roman" w:hAnsi="Times New Roman" w:cs="Times New Roman"/>
          <w:lang w:val="en-US"/>
        </w:rPr>
        <w:t xml:space="preserve">Regarding research methodologies and populations, the studies utilized various designs and sampling techniques to capture a comprehensive picture of LAC implementation. </w:t>
      </w:r>
      <w:proofErr w:type="spellStart"/>
      <w:r w:rsidRPr="004962AE">
        <w:rPr>
          <w:rFonts w:ascii="Times New Roman" w:hAnsi="Times New Roman" w:cs="Times New Roman"/>
          <w:lang w:val="en-US"/>
        </w:rPr>
        <w:t>Reazo</w:t>
      </w:r>
      <w:proofErr w:type="spellEnd"/>
      <w:r w:rsidRPr="004962AE">
        <w:rPr>
          <w:rFonts w:ascii="Times New Roman" w:hAnsi="Times New Roman" w:cs="Times New Roman"/>
          <w:lang w:val="en-US"/>
        </w:rPr>
        <w:t xml:space="preserve"> (2021) employed a descriptive method with probability sampling in the Division of Quezon, while </w:t>
      </w:r>
      <w:proofErr w:type="spellStart"/>
      <w:r w:rsidRPr="004962AE">
        <w:rPr>
          <w:rFonts w:ascii="Times New Roman" w:hAnsi="Times New Roman" w:cs="Times New Roman"/>
          <w:lang w:val="en-US"/>
        </w:rPr>
        <w:t>Caoile</w:t>
      </w:r>
      <w:proofErr w:type="spellEnd"/>
      <w:r w:rsidRPr="004962AE">
        <w:rPr>
          <w:rFonts w:ascii="Times New Roman" w:hAnsi="Times New Roman" w:cs="Times New Roman"/>
          <w:lang w:val="en-US"/>
        </w:rPr>
        <w:t xml:space="preserve"> and Pere (2024) used a mixed-method design focusing on junior high school science teachers in Vigan City. Lao and Lao (2024) conducted a Likert-type survey among public elementary schools in Zamboanga City Division. Valencia and </w:t>
      </w:r>
      <w:proofErr w:type="spellStart"/>
      <w:r w:rsidRPr="004962AE">
        <w:rPr>
          <w:rFonts w:ascii="Times New Roman" w:hAnsi="Times New Roman" w:cs="Times New Roman"/>
          <w:lang w:val="en-US"/>
        </w:rPr>
        <w:t>Pañares</w:t>
      </w:r>
      <w:proofErr w:type="spellEnd"/>
      <w:r w:rsidRPr="004962AE">
        <w:rPr>
          <w:rFonts w:ascii="Times New Roman" w:hAnsi="Times New Roman" w:cs="Times New Roman"/>
          <w:lang w:val="en-US"/>
        </w:rPr>
        <w:t xml:space="preserve"> (2024) and De Guzman, </w:t>
      </w:r>
      <w:proofErr w:type="spellStart"/>
      <w:r w:rsidRPr="004962AE">
        <w:rPr>
          <w:rFonts w:ascii="Times New Roman" w:hAnsi="Times New Roman" w:cs="Times New Roman"/>
          <w:lang w:val="en-US"/>
        </w:rPr>
        <w:t>Gabales</w:t>
      </w:r>
      <w:proofErr w:type="spellEnd"/>
      <w:r w:rsidRPr="004962AE">
        <w:rPr>
          <w:rFonts w:ascii="Times New Roman" w:hAnsi="Times New Roman" w:cs="Times New Roman"/>
          <w:lang w:val="en-US"/>
        </w:rPr>
        <w:t xml:space="preserve">, and </w:t>
      </w:r>
      <w:proofErr w:type="spellStart"/>
      <w:r w:rsidRPr="004962AE">
        <w:rPr>
          <w:rFonts w:ascii="Times New Roman" w:hAnsi="Times New Roman" w:cs="Times New Roman"/>
          <w:lang w:val="en-US"/>
        </w:rPr>
        <w:t>Labad</w:t>
      </w:r>
      <w:proofErr w:type="spellEnd"/>
      <w:r w:rsidRPr="004962AE">
        <w:rPr>
          <w:rFonts w:ascii="Times New Roman" w:hAnsi="Times New Roman" w:cs="Times New Roman"/>
          <w:lang w:val="en-US"/>
        </w:rPr>
        <w:t xml:space="preserve"> (2023) explored LAC implementation in Cagayan De Oro City and Davao City public schools</w:t>
      </w:r>
      <w:r w:rsidR="000E0A77">
        <w:rPr>
          <w:rFonts w:ascii="Times New Roman" w:hAnsi="Times New Roman" w:cs="Times New Roman"/>
          <w:lang w:val="en-US"/>
        </w:rPr>
        <w:t>,</w:t>
      </w:r>
      <w:r w:rsidRPr="004962AE">
        <w:rPr>
          <w:rFonts w:ascii="Times New Roman" w:hAnsi="Times New Roman" w:cs="Times New Roman"/>
          <w:lang w:val="en-US"/>
        </w:rPr>
        <w:t xml:space="preserve"> respectively, with the latter adopting a phenomenological approach to capture the lived experiences of teachers. These diverse methodologies and populations contribute to a rich understanding of LAC implementation across different educational settings in the Philippines.</w:t>
      </w:r>
    </w:p>
    <w:p w14:paraId="5A501B70" w14:textId="77777777" w:rsidR="004962AE" w:rsidRDefault="004962AE" w:rsidP="00941ADD">
      <w:pPr>
        <w:jc w:val="both"/>
        <w:rPr>
          <w:rFonts w:ascii="Times New Roman" w:hAnsi="Times New Roman" w:cs="Times New Roman"/>
          <w:b/>
          <w:bCs/>
          <w:lang w:val="en-US"/>
        </w:rPr>
      </w:pPr>
    </w:p>
    <w:p w14:paraId="4E398442" w14:textId="77777777" w:rsidR="00650EFC" w:rsidRPr="00254EED" w:rsidRDefault="00650EFC" w:rsidP="00941ADD">
      <w:pPr>
        <w:jc w:val="both"/>
        <w:rPr>
          <w:rFonts w:ascii="Times New Roman" w:hAnsi="Times New Roman" w:cs="Times New Roman"/>
          <w:b/>
          <w:bCs/>
          <w:lang w:val="en-US"/>
        </w:rPr>
      </w:pPr>
      <w:r w:rsidRPr="00254EED">
        <w:rPr>
          <w:rFonts w:ascii="Times New Roman" w:hAnsi="Times New Roman" w:cs="Times New Roman"/>
          <w:b/>
          <w:bCs/>
          <w:lang w:val="en-US"/>
        </w:rPr>
        <w:t>METHODS</w:t>
      </w:r>
    </w:p>
    <w:p w14:paraId="0F93B963" w14:textId="77777777" w:rsidR="00650EFC" w:rsidRPr="00254EED" w:rsidRDefault="005B1D2B" w:rsidP="00941ADD">
      <w:pPr>
        <w:jc w:val="both"/>
        <w:rPr>
          <w:rFonts w:ascii="Times New Roman" w:hAnsi="Times New Roman" w:cs="Times New Roman"/>
          <w:lang w:val="en-US"/>
        </w:rPr>
      </w:pPr>
      <w:r w:rsidRPr="00254EED">
        <w:rPr>
          <w:rFonts w:ascii="Times New Roman" w:hAnsi="Times New Roman" w:cs="Times New Roman"/>
          <w:lang w:val="en-US"/>
        </w:rPr>
        <w:tab/>
      </w:r>
      <w:r w:rsidR="008B0036" w:rsidRPr="00254EED">
        <w:rPr>
          <w:rFonts w:ascii="Times New Roman" w:hAnsi="Times New Roman" w:cs="Times New Roman"/>
          <w:lang w:val="en-US"/>
        </w:rPr>
        <w:t xml:space="preserve">Descriptive research design, as defined by Creswell and Creswell (2018), involves characterizing a sample or population within the context of a specific phenomenon or social condition without attempting to manipulate variables. This approach focuses on understanding the what, when, where, and how aspects of a subject, providing evidence-based insights that can guide future research. It facilitates the discovery of new perspectives, clarifies existing phenomena, quantifies occurrences, and organizes information into clear categories. To accurately evaluate the current level of implementation in secondary schools, a </w:t>
      </w:r>
      <w:r w:rsidR="008B0036" w:rsidRPr="00254EED">
        <w:rPr>
          <w:rFonts w:ascii="Times New Roman" w:hAnsi="Times New Roman" w:cs="Times New Roman"/>
          <w:lang w:val="en-US"/>
        </w:rPr>
        <w:lastRenderedPageBreak/>
        <w:t>descriptive quantitative survey was utilized. Supporting this approach, Schutt (2015) explains that survey research in the social sciences entails gathering data from a sample population through responses to structured questions. This method is valued for its versatility, efficiency, and ability to produce results that can be generalized to a broader population.</w:t>
      </w:r>
    </w:p>
    <w:p w14:paraId="313BC389" w14:textId="77777777" w:rsidR="00C86F9D" w:rsidRPr="00254EED" w:rsidRDefault="008B0036" w:rsidP="00941ADD">
      <w:pPr>
        <w:jc w:val="both"/>
        <w:rPr>
          <w:rFonts w:ascii="Times New Roman" w:hAnsi="Times New Roman" w:cs="Times New Roman"/>
          <w:lang w:val="en-US"/>
        </w:rPr>
      </w:pPr>
      <w:r w:rsidRPr="00254EED">
        <w:rPr>
          <w:rFonts w:ascii="Times New Roman" w:hAnsi="Times New Roman" w:cs="Times New Roman"/>
          <w:lang w:val="en-US"/>
        </w:rPr>
        <w:tab/>
        <w:t>Aligned with the employed research design, a survey questionnaire was crafted based on the content</w:t>
      </w:r>
      <w:r w:rsidR="00CA4161" w:rsidRPr="00254EED">
        <w:rPr>
          <w:rFonts w:ascii="Times New Roman" w:hAnsi="Times New Roman" w:cs="Times New Roman"/>
          <w:lang w:val="en-US"/>
        </w:rPr>
        <w:t>s of</w:t>
      </w:r>
      <w:r w:rsidRPr="00254EED">
        <w:rPr>
          <w:rFonts w:ascii="Times New Roman" w:hAnsi="Times New Roman" w:cs="Times New Roman"/>
          <w:lang w:val="en-US"/>
        </w:rPr>
        <w:t xml:space="preserve"> DepEd Order</w:t>
      </w:r>
      <w:r w:rsidR="00CA4161" w:rsidRPr="00254EED">
        <w:rPr>
          <w:rFonts w:ascii="Times New Roman" w:hAnsi="Times New Roman" w:cs="Times New Roman"/>
          <w:lang w:val="en-US"/>
        </w:rPr>
        <w:t xml:space="preserve"> No. 35, s. 2016 or the Learning Action Cell as a K to 12 Basic Education Program School-based Continuing Professional Development Strategy for the Improvement of Teaching and Learning, specifically on the roles and responsibilities of LAC Leader and Facilitators, and LAC implementation processes. The researcher-made questionnaire was validated by five experts in the </w:t>
      </w:r>
      <w:r w:rsidR="00C86F9D" w:rsidRPr="00254EED">
        <w:rPr>
          <w:rFonts w:ascii="Times New Roman" w:hAnsi="Times New Roman" w:cs="Times New Roman"/>
          <w:lang w:val="en-US"/>
        </w:rPr>
        <w:t>field</w:t>
      </w:r>
      <w:r w:rsidR="00CA4161" w:rsidRPr="00254EED">
        <w:rPr>
          <w:rFonts w:ascii="Times New Roman" w:hAnsi="Times New Roman" w:cs="Times New Roman"/>
          <w:lang w:val="en-US"/>
        </w:rPr>
        <w:t xml:space="preserve"> of LAC. The </w:t>
      </w:r>
      <w:r w:rsidR="00C86F9D" w:rsidRPr="00254EED">
        <w:rPr>
          <w:rFonts w:ascii="Times New Roman" w:hAnsi="Times New Roman" w:cs="Times New Roman"/>
          <w:lang w:val="en-US"/>
        </w:rPr>
        <w:t>validators are</w:t>
      </w:r>
      <w:r w:rsidR="00CA4161" w:rsidRPr="00254EED">
        <w:rPr>
          <w:rFonts w:ascii="Times New Roman" w:hAnsi="Times New Roman" w:cs="Times New Roman"/>
          <w:lang w:val="en-US"/>
        </w:rPr>
        <w:t xml:space="preserve"> one principal, two head teachers,</w:t>
      </w:r>
      <w:r w:rsidR="001B0DA3" w:rsidRPr="00254EED">
        <w:rPr>
          <w:rFonts w:ascii="Times New Roman" w:hAnsi="Times New Roman" w:cs="Times New Roman"/>
          <w:lang w:val="en-US"/>
        </w:rPr>
        <w:t xml:space="preserve"> </w:t>
      </w:r>
      <w:r w:rsidR="00CA4161" w:rsidRPr="00254EED">
        <w:rPr>
          <w:rFonts w:ascii="Times New Roman" w:hAnsi="Times New Roman" w:cs="Times New Roman"/>
          <w:lang w:val="en-US"/>
        </w:rPr>
        <w:t>and two key teachers</w:t>
      </w:r>
      <w:r w:rsidR="001B0DA3" w:rsidRPr="00254EED">
        <w:rPr>
          <w:rFonts w:ascii="Times New Roman" w:hAnsi="Times New Roman" w:cs="Times New Roman"/>
          <w:lang w:val="en-US"/>
        </w:rPr>
        <w:t xml:space="preserve"> of select secondary schools in </w:t>
      </w:r>
      <w:proofErr w:type="spellStart"/>
      <w:r w:rsidR="001B0DA3" w:rsidRPr="00254EED">
        <w:rPr>
          <w:rFonts w:ascii="Times New Roman" w:hAnsi="Times New Roman" w:cs="Times New Roman"/>
          <w:lang w:val="en-US"/>
        </w:rPr>
        <w:t>Ilocos</w:t>
      </w:r>
      <w:proofErr w:type="spellEnd"/>
      <w:r w:rsidR="001B0DA3" w:rsidRPr="00254EED">
        <w:rPr>
          <w:rFonts w:ascii="Times New Roman" w:hAnsi="Times New Roman" w:cs="Times New Roman"/>
          <w:lang w:val="en-US"/>
        </w:rPr>
        <w:t xml:space="preserve"> Sur. </w:t>
      </w:r>
      <w:r w:rsidR="00C86F9D" w:rsidRPr="00254EED">
        <w:rPr>
          <w:rFonts w:ascii="Times New Roman" w:hAnsi="Times New Roman" w:cs="Times New Roman"/>
          <w:lang w:val="en-US"/>
        </w:rPr>
        <w:t>Both content and face validity surveys revealed very high validity, with 4.64 and 4.68 mean scores, respectively.</w:t>
      </w:r>
    </w:p>
    <w:p w14:paraId="5CC93DED" w14:textId="77777777" w:rsidR="00240F10" w:rsidRPr="00254EED" w:rsidRDefault="00C86F9D" w:rsidP="00941ADD">
      <w:pPr>
        <w:jc w:val="both"/>
        <w:rPr>
          <w:rFonts w:ascii="Times New Roman" w:hAnsi="Times New Roman" w:cs="Times New Roman"/>
          <w:lang w:val="en-US"/>
        </w:rPr>
      </w:pPr>
      <w:r w:rsidRPr="00254EED">
        <w:rPr>
          <w:rFonts w:ascii="Times New Roman" w:hAnsi="Times New Roman" w:cs="Times New Roman"/>
          <w:lang w:val="en-US"/>
        </w:rPr>
        <w:tab/>
      </w:r>
      <w:r w:rsidR="006867E7" w:rsidRPr="00254EED">
        <w:rPr>
          <w:rFonts w:ascii="Times New Roman" w:hAnsi="Times New Roman" w:cs="Times New Roman"/>
          <w:lang w:val="en-US"/>
        </w:rPr>
        <w:t>By total enumeration, f</w:t>
      </w:r>
      <w:r w:rsidR="001009D5" w:rsidRPr="00254EED">
        <w:rPr>
          <w:rFonts w:ascii="Times New Roman" w:hAnsi="Times New Roman" w:cs="Times New Roman"/>
          <w:lang w:val="en-US"/>
        </w:rPr>
        <w:t>orty-one secondary school teachers</w:t>
      </w:r>
      <w:r w:rsidR="00CF19A0" w:rsidRPr="00254EED">
        <w:rPr>
          <w:rFonts w:ascii="Times New Roman" w:hAnsi="Times New Roman" w:cs="Times New Roman"/>
          <w:lang w:val="en-US"/>
        </w:rPr>
        <w:t xml:space="preserve"> responded to the survey questionnaire on</w:t>
      </w:r>
      <w:r w:rsidR="00C631E3" w:rsidRPr="00254EED">
        <w:rPr>
          <w:rFonts w:ascii="Times New Roman" w:hAnsi="Times New Roman" w:cs="Times New Roman"/>
          <w:lang w:val="en-US"/>
        </w:rPr>
        <w:t xml:space="preserve"> the </w:t>
      </w:r>
      <w:r w:rsidR="00985973" w:rsidRPr="00254EED">
        <w:rPr>
          <w:rFonts w:ascii="Times New Roman" w:hAnsi="Times New Roman" w:cs="Times New Roman"/>
          <w:lang w:val="en-US"/>
        </w:rPr>
        <w:t xml:space="preserve">competence of school LAC leaders and facilitators, and the implementation of learning action </w:t>
      </w:r>
      <w:r w:rsidR="006867E7" w:rsidRPr="00254EED">
        <w:rPr>
          <w:rFonts w:ascii="Times New Roman" w:hAnsi="Times New Roman" w:cs="Times New Roman"/>
          <w:lang w:val="en-US"/>
        </w:rPr>
        <w:t>cells</w:t>
      </w:r>
      <w:r w:rsidR="00985973" w:rsidRPr="00254EED">
        <w:rPr>
          <w:rFonts w:ascii="Times New Roman" w:hAnsi="Times New Roman" w:cs="Times New Roman"/>
          <w:lang w:val="en-US"/>
        </w:rPr>
        <w:t xml:space="preserve"> during the planning phase, execution, and monitoring and evaluation.</w:t>
      </w:r>
      <w:r w:rsidR="006867E7" w:rsidRPr="00254EED">
        <w:rPr>
          <w:rFonts w:ascii="Times New Roman" w:hAnsi="Times New Roman" w:cs="Times New Roman"/>
          <w:lang w:val="en-US"/>
        </w:rPr>
        <w:t xml:space="preserve"> Three teachers did not participate in the study.</w:t>
      </w:r>
    </w:p>
    <w:p w14:paraId="2F59A12A" w14:textId="77777777" w:rsidR="008B0036" w:rsidRPr="00254EED" w:rsidRDefault="00240F10" w:rsidP="00941ADD">
      <w:pPr>
        <w:jc w:val="both"/>
        <w:rPr>
          <w:rFonts w:ascii="Times New Roman" w:hAnsi="Times New Roman" w:cs="Times New Roman"/>
          <w:lang w:val="en-US"/>
        </w:rPr>
      </w:pPr>
      <w:r w:rsidRPr="00254EED">
        <w:rPr>
          <w:rFonts w:ascii="Times New Roman" w:hAnsi="Times New Roman" w:cs="Times New Roman"/>
          <w:lang w:val="en-US"/>
        </w:rPr>
        <w:tab/>
      </w:r>
      <w:r w:rsidR="006867E7" w:rsidRPr="00254EED">
        <w:rPr>
          <w:rFonts w:ascii="Times New Roman" w:hAnsi="Times New Roman" w:cs="Times New Roman"/>
          <w:lang w:val="en-US"/>
        </w:rPr>
        <w:t>The responses of the teachers were statistically analyzed using mean, and interpreted using the following scale:</w:t>
      </w:r>
    </w:p>
    <w:p w14:paraId="1C888999" w14:textId="790863D8" w:rsidR="00B556B1" w:rsidRPr="00254EED" w:rsidRDefault="008E1CCC" w:rsidP="00BD1700">
      <w:pPr>
        <w:pStyle w:val="ListParagraph"/>
        <w:numPr>
          <w:ilvl w:val="0"/>
          <w:numId w:val="6"/>
        </w:numPr>
        <w:ind w:left="284" w:hanging="284"/>
        <w:jc w:val="both"/>
        <w:rPr>
          <w:rFonts w:ascii="Times New Roman" w:hAnsi="Times New Roman" w:cs="Times New Roman"/>
          <w:lang w:val="en-US"/>
        </w:rPr>
      </w:pPr>
      <w:r>
        <w:rPr>
          <w:rFonts w:ascii="Times New Roman" w:hAnsi="Times New Roman" w:cs="Times New Roman"/>
          <w:lang w:val="en-US"/>
        </w:rPr>
        <w:t>List 1-</w:t>
      </w:r>
      <w:r w:rsidR="00B556B1" w:rsidRPr="00254EED">
        <w:rPr>
          <w:rFonts w:ascii="Times New Roman" w:hAnsi="Times New Roman" w:cs="Times New Roman"/>
          <w:lang w:val="en-US"/>
        </w:rPr>
        <w:t>Level of Competence of LAC Leaders and Facilitators</w:t>
      </w:r>
    </w:p>
    <w:tbl>
      <w:tblPr>
        <w:tblStyle w:val="TableGrid"/>
        <w:tblW w:w="5000" w:type="pct"/>
        <w:tblLook w:val="04A0" w:firstRow="1" w:lastRow="0" w:firstColumn="1" w:lastColumn="0" w:noHBand="0" w:noVBand="1"/>
      </w:tblPr>
      <w:tblGrid>
        <w:gridCol w:w="3676"/>
        <w:gridCol w:w="5674"/>
      </w:tblGrid>
      <w:tr w:rsidR="00E3137D" w:rsidRPr="00254EED" w14:paraId="339C7BC9" w14:textId="77777777" w:rsidTr="00E3137D">
        <w:tc>
          <w:tcPr>
            <w:tcW w:w="1966" w:type="pct"/>
            <w:vAlign w:val="center"/>
          </w:tcPr>
          <w:p w14:paraId="3D13750B" w14:textId="77777777" w:rsidR="00E3137D" w:rsidRPr="00E3137D" w:rsidRDefault="00E3137D" w:rsidP="00F13D77">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Scale</w:t>
            </w:r>
          </w:p>
        </w:tc>
        <w:tc>
          <w:tcPr>
            <w:tcW w:w="3034" w:type="pct"/>
            <w:vAlign w:val="center"/>
          </w:tcPr>
          <w:p w14:paraId="2E7E0542" w14:textId="77777777" w:rsidR="00E3137D" w:rsidRPr="00E3137D" w:rsidRDefault="00E3137D" w:rsidP="00F13D77">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Descriptive Rating</w:t>
            </w:r>
          </w:p>
        </w:tc>
      </w:tr>
      <w:tr w:rsidR="00E3137D" w:rsidRPr="00254EED" w14:paraId="645ABA2D" w14:textId="77777777" w:rsidTr="00E3137D">
        <w:tc>
          <w:tcPr>
            <w:tcW w:w="1966" w:type="pct"/>
            <w:vAlign w:val="center"/>
          </w:tcPr>
          <w:p w14:paraId="15459A73"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4.21 – 5.00</w:t>
            </w:r>
          </w:p>
        </w:tc>
        <w:tc>
          <w:tcPr>
            <w:tcW w:w="3034" w:type="pct"/>
            <w:vAlign w:val="center"/>
          </w:tcPr>
          <w:p w14:paraId="2A42EBBF"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Very High</w:t>
            </w:r>
          </w:p>
        </w:tc>
      </w:tr>
      <w:tr w:rsidR="00E3137D" w:rsidRPr="00254EED" w14:paraId="0A25236D" w14:textId="77777777" w:rsidTr="00E3137D">
        <w:tc>
          <w:tcPr>
            <w:tcW w:w="1966" w:type="pct"/>
            <w:vAlign w:val="center"/>
          </w:tcPr>
          <w:p w14:paraId="07A54E9B"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3.41 – 4.20</w:t>
            </w:r>
          </w:p>
        </w:tc>
        <w:tc>
          <w:tcPr>
            <w:tcW w:w="3034" w:type="pct"/>
            <w:vAlign w:val="center"/>
          </w:tcPr>
          <w:p w14:paraId="6BC54641"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High</w:t>
            </w:r>
          </w:p>
        </w:tc>
      </w:tr>
      <w:tr w:rsidR="00E3137D" w:rsidRPr="00254EED" w14:paraId="7948B1DC" w14:textId="77777777" w:rsidTr="00E3137D">
        <w:tc>
          <w:tcPr>
            <w:tcW w:w="1966" w:type="pct"/>
            <w:vAlign w:val="center"/>
          </w:tcPr>
          <w:p w14:paraId="4DCCD128"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2,61 – 3.40</w:t>
            </w:r>
          </w:p>
        </w:tc>
        <w:tc>
          <w:tcPr>
            <w:tcW w:w="3034" w:type="pct"/>
            <w:vAlign w:val="center"/>
          </w:tcPr>
          <w:p w14:paraId="4580CD16"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Moderate</w:t>
            </w:r>
          </w:p>
        </w:tc>
      </w:tr>
      <w:tr w:rsidR="00E3137D" w:rsidRPr="00254EED" w14:paraId="1BF55157" w14:textId="77777777" w:rsidTr="00E3137D">
        <w:tc>
          <w:tcPr>
            <w:tcW w:w="1966" w:type="pct"/>
            <w:vAlign w:val="center"/>
          </w:tcPr>
          <w:p w14:paraId="74DC4233"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1.81 – 2.60</w:t>
            </w:r>
          </w:p>
        </w:tc>
        <w:tc>
          <w:tcPr>
            <w:tcW w:w="3034" w:type="pct"/>
            <w:vAlign w:val="center"/>
          </w:tcPr>
          <w:p w14:paraId="40E49357"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Poor</w:t>
            </w:r>
          </w:p>
        </w:tc>
      </w:tr>
      <w:tr w:rsidR="00E3137D" w:rsidRPr="00254EED" w14:paraId="6783927B" w14:textId="77777777" w:rsidTr="00E3137D">
        <w:tc>
          <w:tcPr>
            <w:tcW w:w="1966" w:type="pct"/>
            <w:vAlign w:val="center"/>
          </w:tcPr>
          <w:p w14:paraId="2D3E3D30"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1.00 – 1.80</w:t>
            </w:r>
          </w:p>
        </w:tc>
        <w:tc>
          <w:tcPr>
            <w:tcW w:w="3034" w:type="pct"/>
            <w:vAlign w:val="center"/>
          </w:tcPr>
          <w:p w14:paraId="47BE3853" w14:textId="77777777" w:rsidR="00E3137D" w:rsidRPr="00E3137D" w:rsidRDefault="00E3137D" w:rsidP="00A71B06">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Very Poor</w:t>
            </w:r>
          </w:p>
        </w:tc>
      </w:tr>
    </w:tbl>
    <w:p w14:paraId="3D9759B7" w14:textId="77777777" w:rsidR="00BD1700" w:rsidRPr="00254EED" w:rsidRDefault="00BD1700" w:rsidP="00BD1700">
      <w:pPr>
        <w:pStyle w:val="ListParagraph"/>
        <w:jc w:val="both"/>
        <w:rPr>
          <w:rFonts w:ascii="Times New Roman" w:hAnsi="Times New Roman" w:cs="Times New Roman"/>
          <w:lang w:val="en-US"/>
        </w:rPr>
      </w:pPr>
    </w:p>
    <w:p w14:paraId="7259A3EF" w14:textId="6FBE3D77" w:rsidR="006867E7" w:rsidRPr="00254EED" w:rsidRDefault="008E1CCC" w:rsidP="00BD1700">
      <w:pPr>
        <w:pStyle w:val="ListParagraph"/>
        <w:numPr>
          <w:ilvl w:val="0"/>
          <w:numId w:val="6"/>
        </w:numPr>
        <w:ind w:left="284" w:hanging="284"/>
        <w:jc w:val="both"/>
        <w:rPr>
          <w:rFonts w:ascii="Times New Roman" w:hAnsi="Times New Roman" w:cs="Times New Roman"/>
          <w:lang w:val="en-US"/>
        </w:rPr>
      </w:pPr>
      <w:r>
        <w:rPr>
          <w:rFonts w:ascii="Times New Roman" w:hAnsi="Times New Roman" w:cs="Times New Roman"/>
          <w:lang w:val="en-US"/>
        </w:rPr>
        <w:t>List 2-</w:t>
      </w:r>
      <w:r w:rsidR="00B556B1" w:rsidRPr="00254EED">
        <w:rPr>
          <w:rFonts w:ascii="Times New Roman" w:hAnsi="Times New Roman" w:cs="Times New Roman"/>
          <w:lang w:val="en-US"/>
        </w:rPr>
        <w:t>Level of implementation of Learning Action Cells</w:t>
      </w:r>
    </w:p>
    <w:tbl>
      <w:tblPr>
        <w:tblStyle w:val="TableGrid"/>
        <w:tblW w:w="5000" w:type="pct"/>
        <w:tblLook w:val="04A0" w:firstRow="1" w:lastRow="0" w:firstColumn="1" w:lastColumn="0" w:noHBand="0" w:noVBand="1"/>
      </w:tblPr>
      <w:tblGrid>
        <w:gridCol w:w="3551"/>
        <w:gridCol w:w="5799"/>
      </w:tblGrid>
      <w:tr w:rsidR="00E3137D" w:rsidRPr="00254EED" w14:paraId="6B263B77" w14:textId="77777777" w:rsidTr="00E3137D">
        <w:tc>
          <w:tcPr>
            <w:tcW w:w="1899" w:type="pct"/>
            <w:vAlign w:val="center"/>
          </w:tcPr>
          <w:p w14:paraId="73F2FB96" w14:textId="77777777" w:rsidR="00E3137D" w:rsidRPr="00E3137D" w:rsidRDefault="00E3137D" w:rsidP="00F13D77">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Scale</w:t>
            </w:r>
          </w:p>
        </w:tc>
        <w:tc>
          <w:tcPr>
            <w:tcW w:w="3101" w:type="pct"/>
            <w:vAlign w:val="center"/>
          </w:tcPr>
          <w:p w14:paraId="4BAA9BC2" w14:textId="77777777" w:rsidR="00E3137D" w:rsidRPr="00E3137D" w:rsidRDefault="00E3137D" w:rsidP="00F13D77">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Descriptive Rating</w:t>
            </w:r>
          </w:p>
        </w:tc>
      </w:tr>
      <w:tr w:rsidR="00E3137D" w:rsidRPr="00254EED" w14:paraId="029F4C97" w14:textId="77777777" w:rsidTr="00E3137D">
        <w:tc>
          <w:tcPr>
            <w:tcW w:w="1899" w:type="pct"/>
            <w:vAlign w:val="center"/>
          </w:tcPr>
          <w:p w14:paraId="34C423D7"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4.21 – 5.00</w:t>
            </w:r>
          </w:p>
        </w:tc>
        <w:tc>
          <w:tcPr>
            <w:tcW w:w="3101" w:type="pct"/>
            <w:vAlign w:val="center"/>
          </w:tcPr>
          <w:p w14:paraId="639FC040"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Very High</w:t>
            </w:r>
          </w:p>
        </w:tc>
      </w:tr>
      <w:tr w:rsidR="00E3137D" w:rsidRPr="00254EED" w14:paraId="05FF3A79" w14:textId="77777777" w:rsidTr="00E3137D">
        <w:tc>
          <w:tcPr>
            <w:tcW w:w="1899" w:type="pct"/>
            <w:vAlign w:val="center"/>
          </w:tcPr>
          <w:p w14:paraId="344A0191"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3.41 – 4.20</w:t>
            </w:r>
          </w:p>
        </w:tc>
        <w:tc>
          <w:tcPr>
            <w:tcW w:w="3101" w:type="pct"/>
            <w:vAlign w:val="center"/>
          </w:tcPr>
          <w:p w14:paraId="162AE0D0"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High</w:t>
            </w:r>
          </w:p>
        </w:tc>
      </w:tr>
      <w:tr w:rsidR="00E3137D" w:rsidRPr="00254EED" w14:paraId="01782A6E" w14:textId="77777777" w:rsidTr="00E3137D">
        <w:tc>
          <w:tcPr>
            <w:tcW w:w="1899" w:type="pct"/>
            <w:vAlign w:val="center"/>
          </w:tcPr>
          <w:p w14:paraId="2B72DC32"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2,61 – 3.40</w:t>
            </w:r>
          </w:p>
        </w:tc>
        <w:tc>
          <w:tcPr>
            <w:tcW w:w="3101" w:type="pct"/>
            <w:vAlign w:val="center"/>
          </w:tcPr>
          <w:p w14:paraId="70763264"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Moderate</w:t>
            </w:r>
          </w:p>
        </w:tc>
      </w:tr>
      <w:tr w:rsidR="00E3137D" w:rsidRPr="00254EED" w14:paraId="777EFC3A" w14:textId="77777777" w:rsidTr="00E3137D">
        <w:tc>
          <w:tcPr>
            <w:tcW w:w="1899" w:type="pct"/>
            <w:vAlign w:val="center"/>
          </w:tcPr>
          <w:p w14:paraId="7A007A6D"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1.81 – 2.60</w:t>
            </w:r>
          </w:p>
        </w:tc>
        <w:tc>
          <w:tcPr>
            <w:tcW w:w="3101" w:type="pct"/>
            <w:vAlign w:val="center"/>
          </w:tcPr>
          <w:p w14:paraId="7F6597D6" w14:textId="77777777" w:rsidR="00E3137D" w:rsidRPr="00E3137D" w:rsidRDefault="00E3137D" w:rsidP="00B556B1">
            <w:pPr>
              <w:jc w:val="center"/>
              <w:rPr>
                <w:rFonts w:ascii="Times New Roman" w:hAnsi="Times New Roman" w:cs="Times New Roman"/>
                <w:sz w:val="20"/>
                <w:szCs w:val="20"/>
                <w:lang w:val="en-US"/>
              </w:rPr>
            </w:pPr>
            <w:r>
              <w:rPr>
                <w:rFonts w:ascii="Times New Roman" w:hAnsi="Times New Roman" w:cs="Times New Roman"/>
                <w:sz w:val="20"/>
                <w:szCs w:val="20"/>
                <w:lang w:val="en-US"/>
              </w:rPr>
              <w:t>Low</w:t>
            </w:r>
          </w:p>
        </w:tc>
      </w:tr>
      <w:tr w:rsidR="00E3137D" w:rsidRPr="00254EED" w14:paraId="07541F75" w14:textId="77777777" w:rsidTr="00E3137D">
        <w:tc>
          <w:tcPr>
            <w:tcW w:w="1899" w:type="pct"/>
            <w:vAlign w:val="center"/>
          </w:tcPr>
          <w:p w14:paraId="5D9F3747"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1.00 – 1.80</w:t>
            </w:r>
          </w:p>
        </w:tc>
        <w:tc>
          <w:tcPr>
            <w:tcW w:w="3101" w:type="pct"/>
            <w:vAlign w:val="center"/>
          </w:tcPr>
          <w:p w14:paraId="40188286" w14:textId="77777777" w:rsidR="00E3137D" w:rsidRPr="00E3137D" w:rsidRDefault="00E3137D" w:rsidP="00B556B1">
            <w:pPr>
              <w:jc w:val="center"/>
              <w:rPr>
                <w:rFonts w:ascii="Times New Roman" w:hAnsi="Times New Roman" w:cs="Times New Roman"/>
                <w:sz w:val="20"/>
                <w:szCs w:val="20"/>
                <w:lang w:val="en-US"/>
              </w:rPr>
            </w:pPr>
            <w:r w:rsidRPr="00E3137D">
              <w:rPr>
                <w:rFonts w:ascii="Times New Roman" w:hAnsi="Times New Roman" w:cs="Times New Roman"/>
                <w:sz w:val="20"/>
                <w:szCs w:val="20"/>
                <w:lang w:val="en-US"/>
              </w:rPr>
              <w:t xml:space="preserve">Very </w:t>
            </w:r>
            <w:r>
              <w:rPr>
                <w:rFonts w:ascii="Times New Roman" w:hAnsi="Times New Roman" w:cs="Times New Roman"/>
                <w:sz w:val="20"/>
                <w:szCs w:val="20"/>
                <w:lang w:val="en-US"/>
              </w:rPr>
              <w:t>Low</w:t>
            </w:r>
          </w:p>
        </w:tc>
      </w:tr>
    </w:tbl>
    <w:p w14:paraId="414777A3" w14:textId="77777777" w:rsidR="006867E7" w:rsidRPr="00254EED" w:rsidRDefault="006867E7" w:rsidP="00941ADD">
      <w:pPr>
        <w:jc w:val="both"/>
        <w:rPr>
          <w:rFonts w:ascii="Times New Roman" w:hAnsi="Times New Roman" w:cs="Times New Roman"/>
          <w:lang w:val="en-US"/>
        </w:rPr>
      </w:pPr>
    </w:p>
    <w:p w14:paraId="6DC58187" w14:textId="77777777" w:rsidR="00650EFC" w:rsidRPr="00080948" w:rsidRDefault="00650EFC" w:rsidP="00941ADD">
      <w:pPr>
        <w:jc w:val="both"/>
        <w:rPr>
          <w:rFonts w:ascii="Times New Roman" w:hAnsi="Times New Roman" w:cs="Times New Roman"/>
          <w:b/>
          <w:bCs/>
          <w:lang w:val="en-US"/>
        </w:rPr>
      </w:pPr>
      <w:r w:rsidRPr="00080948">
        <w:rPr>
          <w:rFonts w:ascii="Times New Roman" w:hAnsi="Times New Roman" w:cs="Times New Roman"/>
          <w:b/>
          <w:bCs/>
          <w:lang w:val="en-US"/>
        </w:rPr>
        <w:t>RESULTS AND DISCUSSION</w:t>
      </w:r>
    </w:p>
    <w:p w14:paraId="4D0705AA" w14:textId="77777777" w:rsidR="00650EFC" w:rsidRDefault="00080948" w:rsidP="00941ADD">
      <w:pPr>
        <w:jc w:val="both"/>
        <w:rPr>
          <w:rFonts w:ascii="Times New Roman" w:hAnsi="Times New Roman" w:cs="Times New Roman"/>
          <w:lang w:val="en-US"/>
        </w:rPr>
      </w:pPr>
      <w:r>
        <w:rPr>
          <w:rFonts w:ascii="Times New Roman" w:hAnsi="Times New Roman" w:cs="Times New Roman"/>
          <w:lang w:val="en-US"/>
        </w:rPr>
        <w:tab/>
        <w:t xml:space="preserve">This section of the paper presents the analyzed data on implementing Learning Action Cell (LAC) in select secondary schools of </w:t>
      </w:r>
      <w:proofErr w:type="spellStart"/>
      <w:r>
        <w:rPr>
          <w:rFonts w:ascii="Times New Roman" w:hAnsi="Times New Roman" w:cs="Times New Roman"/>
          <w:lang w:val="en-US"/>
        </w:rPr>
        <w:t>Banayoyo-Lidlidda</w:t>
      </w:r>
      <w:proofErr w:type="spellEnd"/>
      <w:r>
        <w:rPr>
          <w:rFonts w:ascii="Times New Roman" w:hAnsi="Times New Roman" w:cs="Times New Roman"/>
          <w:lang w:val="en-US"/>
        </w:rPr>
        <w:t xml:space="preserve"> District in </w:t>
      </w:r>
      <w:proofErr w:type="spellStart"/>
      <w:r>
        <w:rPr>
          <w:rFonts w:ascii="Times New Roman" w:hAnsi="Times New Roman" w:cs="Times New Roman"/>
          <w:lang w:val="en-US"/>
        </w:rPr>
        <w:t>Ilocos</w:t>
      </w:r>
      <w:proofErr w:type="spellEnd"/>
      <w:r>
        <w:rPr>
          <w:rFonts w:ascii="Times New Roman" w:hAnsi="Times New Roman" w:cs="Times New Roman"/>
          <w:lang w:val="en-US"/>
        </w:rPr>
        <w:t xml:space="preserve"> Sur, along with the competence of the LAC leaders and facilitators. </w:t>
      </w:r>
    </w:p>
    <w:p w14:paraId="21711AB5" w14:textId="1E1BD0E3" w:rsidR="00080948" w:rsidRDefault="00080948" w:rsidP="00941ADD">
      <w:pPr>
        <w:jc w:val="both"/>
        <w:rPr>
          <w:rFonts w:ascii="Times New Roman" w:hAnsi="Times New Roman" w:cs="Times New Roman"/>
          <w:lang w:val="en-US"/>
        </w:rPr>
      </w:pPr>
      <w:r>
        <w:rPr>
          <w:rFonts w:ascii="Times New Roman" w:hAnsi="Times New Roman" w:cs="Times New Roman"/>
          <w:lang w:val="en-US"/>
        </w:rPr>
        <w:tab/>
        <w:t>Table</w:t>
      </w:r>
      <w:r w:rsidR="00E0528B">
        <w:rPr>
          <w:rFonts w:ascii="Times New Roman" w:hAnsi="Times New Roman" w:cs="Times New Roman"/>
          <w:lang w:val="en-US"/>
        </w:rPr>
        <w:t>s</w:t>
      </w:r>
      <w:r>
        <w:rPr>
          <w:rFonts w:ascii="Times New Roman" w:hAnsi="Times New Roman" w:cs="Times New Roman"/>
          <w:lang w:val="en-US"/>
        </w:rPr>
        <w:t xml:space="preserve"> 1</w:t>
      </w:r>
      <w:r w:rsidR="00F13D77">
        <w:rPr>
          <w:rFonts w:ascii="Times New Roman" w:hAnsi="Times New Roman" w:cs="Times New Roman"/>
          <w:lang w:val="en-US"/>
        </w:rPr>
        <w:t xml:space="preserve">a </w:t>
      </w:r>
      <w:r w:rsidR="00860B2C">
        <w:rPr>
          <w:rFonts w:ascii="Times New Roman" w:hAnsi="Times New Roman" w:cs="Times New Roman"/>
          <w:lang w:val="en-US"/>
        </w:rPr>
        <w:t xml:space="preserve">and 1b </w:t>
      </w:r>
      <w:r w:rsidR="000E0A77">
        <w:rPr>
          <w:rFonts w:ascii="Times New Roman" w:hAnsi="Times New Roman" w:cs="Times New Roman"/>
          <w:lang w:val="en-US"/>
        </w:rPr>
        <w:t>display</w:t>
      </w:r>
      <w:r w:rsidR="00F13D77">
        <w:rPr>
          <w:rFonts w:ascii="Times New Roman" w:hAnsi="Times New Roman" w:cs="Times New Roman"/>
          <w:lang w:val="en-US"/>
        </w:rPr>
        <w:t xml:space="preserve"> the perceived competence of school heads acting as LAC leaders</w:t>
      </w:r>
      <w:r w:rsidR="00860B2C">
        <w:rPr>
          <w:rFonts w:ascii="Times New Roman" w:hAnsi="Times New Roman" w:cs="Times New Roman"/>
          <w:lang w:val="en-US"/>
        </w:rPr>
        <w:t>, and designated LAC Facilitators</w:t>
      </w:r>
      <w:r w:rsidR="00F13D77">
        <w:rPr>
          <w:rFonts w:ascii="Times New Roman" w:hAnsi="Times New Roman" w:cs="Times New Roman"/>
          <w:lang w:val="en-US"/>
        </w:rPr>
        <w:t xml:space="preserve"> in their respective schools, by the teacher-respondents.</w:t>
      </w:r>
    </w:p>
    <w:p w14:paraId="0B1A6454" w14:textId="77777777" w:rsidR="00E3137D" w:rsidRDefault="00E3137D" w:rsidP="00941ADD">
      <w:pPr>
        <w:jc w:val="both"/>
        <w:rPr>
          <w:rFonts w:ascii="Times New Roman" w:hAnsi="Times New Roman" w:cs="Times New Roman"/>
          <w:lang w:val="en-US"/>
        </w:rPr>
      </w:pPr>
    </w:p>
    <w:p w14:paraId="0E87A470" w14:textId="77777777" w:rsidR="00E3137D" w:rsidRDefault="00E3137D" w:rsidP="00941ADD">
      <w:pPr>
        <w:jc w:val="both"/>
        <w:rPr>
          <w:rFonts w:ascii="Times New Roman" w:hAnsi="Times New Roman" w:cs="Times New Roman"/>
          <w:lang w:val="en-US"/>
        </w:rPr>
      </w:pPr>
    </w:p>
    <w:p w14:paraId="04BC1FD4" w14:textId="77777777" w:rsidR="00080948" w:rsidRPr="00F13D77" w:rsidRDefault="00F13D77" w:rsidP="00E3137D">
      <w:pPr>
        <w:spacing w:after="0"/>
        <w:jc w:val="both"/>
        <w:rPr>
          <w:rFonts w:ascii="Times New Roman" w:hAnsi="Times New Roman" w:cs="Times New Roman"/>
          <w:b/>
          <w:bCs/>
          <w:lang w:val="en-US"/>
        </w:rPr>
      </w:pPr>
      <w:r w:rsidRPr="00F13D77">
        <w:rPr>
          <w:rFonts w:ascii="Times New Roman" w:hAnsi="Times New Roman" w:cs="Times New Roman"/>
          <w:b/>
          <w:bCs/>
          <w:lang w:val="en-US"/>
        </w:rPr>
        <w:lastRenderedPageBreak/>
        <w:t>Table 1a. Level of Competence of LAC Leaders</w:t>
      </w:r>
    </w:p>
    <w:tbl>
      <w:tblPr>
        <w:tblpPr w:leftFromText="180" w:rightFromText="180" w:vertAnchor="page" w:horzAnchor="margin" w:tblpY="18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738"/>
        <w:gridCol w:w="1387"/>
      </w:tblGrid>
      <w:tr w:rsidR="00E3137D" w:rsidRPr="00AB564C" w14:paraId="1BEE3B1C" w14:textId="77777777" w:rsidTr="00E3137D">
        <w:tc>
          <w:tcPr>
            <w:tcW w:w="7225" w:type="dxa"/>
            <w:shd w:val="clear" w:color="auto" w:fill="auto"/>
            <w:vAlign w:val="center"/>
          </w:tcPr>
          <w:p w14:paraId="401DB1E7" w14:textId="77777777" w:rsidR="00E3137D" w:rsidRPr="00080948" w:rsidRDefault="00E3137D" w:rsidP="00E3137D">
            <w:pPr>
              <w:pStyle w:val="NormalWeb"/>
              <w:spacing w:before="0" w:beforeAutospacing="0" w:after="0" w:afterAutospacing="0"/>
              <w:jc w:val="center"/>
              <w:rPr>
                <w:rFonts w:eastAsia="SimSun"/>
                <w:b/>
                <w:bCs/>
                <w:kern w:val="24"/>
                <w:sz w:val="20"/>
                <w:szCs w:val="20"/>
              </w:rPr>
            </w:pPr>
            <w:r w:rsidRPr="00080948">
              <w:rPr>
                <w:rFonts w:eastAsia="SimSun"/>
                <w:b/>
                <w:bCs/>
                <w:kern w:val="24"/>
                <w:sz w:val="20"/>
                <w:szCs w:val="20"/>
              </w:rPr>
              <w:t>Items</w:t>
            </w:r>
          </w:p>
        </w:tc>
        <w:tc>
          <w:tcPr>
            <w:tcW w:w="738" w:type="dxa"/>
          </w:tcPr>
          <w:p w14:paraId="4E3EB300" w14:textId="77777777" w:rsidR="00E3137D" w:rsidRPr="00080948" w:rsidRDefault="00E3137D" w:rsidP="00E3137D">
            <w:pPr>
              <w:pStyle w:val="NormalWeb"/>
              <w:spacing w:before="0" w:beforeAutospacing="0" w:after="0" w:afterAutospacing="0"/>
              <w:jc w:val="center"/>
              <w:rPr>
                <w:rFonts w:eastAsia="SimSun"/>
                <w:b/>
                <w:bCs/>
                <w:kern w:val="24"/>
                <w:sz w:val="20"/>
                <w:szCs w:val="20"/>
              </w:rPr>
            </w:pPr>
            <w:r w:rsidRPr="00080948">
              <w:rPr>
                <w:rFonts w:eastAsia="SimSun"/>
                <w:b/>
                <w:bCs/>
                <w:kern w:val="24"/>
                <w:sz w:val="20"/>
                <w:szCs w:val="20"/>
              </w:rPr>
              <w:t>Mean Score</w:t>
            </w:r>
          </w:p>
        </w:tc>
        <w:tc>
          <w:tcPr>
            <w:tcW w:w="0" w:type="auto"/>
            <w:shd w:val="clear" w:color="auto" w:fill="auto"/>
            <w:vAlign w:val="center"/>
          </w:tcPr>
          <w:p w14:paraId="5665D6CC" w14:textId="77777777" w:rsidR="00E3137D" w:rsidRPr="00080948" w:rsidRDefault="00E3137D" w:rsidP="00E3137D">
            <w:pPr>
              <w:pStyle w:val="NormalWeb"/>
              <w:spacing w:before="0" w:beforeAutospacing="0" w:after="0" w:afterAutospacing="0"/>
              <w:jc w:val="center"/>
              <w:rPr>
                <w:rFonts w:eastAsia="SimSun"/>
                <w:b/>
                <w:bCs/>
                <w:kern w:val="24"/>
                <w:sz w:val="20"/>
                <w:szCs w:val="20"/>
              </w:rPr>
            </w:pPr>
            <w:r w:rsidRPr="00080948">
              <w:rPr>
                <w:rFonts w:eastAsia="SimSun"/>
                <w:b/>
                <w:bCs/>
                <w:kern w:val="24"/>
                <w:sz w:val="20"/>
                <w:szCs w:val="20"/>
              </w:rPr>
              <w:t>Descriptive Rating</w:t>
            </w:r>
          </w:p>
        </w:tc>
      </w:tr>
      <w:tr w:rsidR="00E3137D" w:rsidRPr="00AB564C" w14:paraId="2E65FA96" w14:textId="77777777" w:rsidTr="00E3137D">
        <w:tc>
          <w:tcPr>
            <w:tcW w:w="7225" w:type="dxa"/>
            <w:shd w:val="clear" w:color="auto" w:fill="auto"/>
          </w:tcPr>
          <w:p w14:paraId="1D5E6356"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oversees the implementation of LACs.</w:t>
            </w:r>
          </w:p>
        </w:tc>
        <w:tc>
          <w:tcPr>
            <w:tcW w:w="738" w:type="dxa"/>
            <w:vAlign w:val="center"/>
          </w:tcPr>
          <w:p w14:paraId="49159CA1"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4.05</w:t>
            </w:r>
          </w:p>
        </w:tc>
        <w:tc>
          <w:tcPr>
            <w:tcW w:w="0" w:type="auto"/>
            <w:shd w:val="clear" w:color="auto" w:fill="auto"/>
            <w:vAlign w:val="center"/>
          </w:tcPr>
          <w:p w14:paraId="5D26A3C7"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3FCCBE07" w14:textId="77777777" w:rsidTr="00E3137D">
        <w:tc>
          <w:tcPr>
            <w:tcW w:w="7225" w:type="dxa"/>
            <w:shd w:val="clear" w:color="auto" w:fill="auto"/>
          </w:tcPr>
          <w:p w14:paraId="194B188C"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leads in the development of a LAC Plan and integrates such in the SIP or AIP.</w:t>
            </w:r>
          </w:p>
        </w:tc>
        <w:tc>
          <w:tcPr>
            <w:tcW w:w="738" w:type="dxa"/>
            <w:vAlign w:val="center"/>
          </w:tcPr>
          <w:p w14:paraId="70F97458"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3.90</w:t>
            </w:r>
          </w:p>
        </w:tc>
        <w:tc>
          <w:tcPr>
            <w:tcW w:w="0" w:type="auto"/>
            <w:shd w:val="clear" w:color="auto" w:fill="auto"/>
            <w:vAlign w:val="center"/>
          </w:tcPr>
          <w:p w14:paraId="2CF14ABB"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78CB1B0B" w14:textId="77777777" w:rsidTr="00E3137D">
        <w:tc>
          <w:tcPr>
            <w:tcW w:w="7225" w:type="dxa"/>
            <w:shd w:val="clear" w:color="auto" w:fill="auto"/>
          </w:tcPr>
          <w:p w14:paraId="2CA2E112" w14:textId="7B8C70C5"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organizes LAC groupings at the beginning of each school year and ensures that each LAC has an assigned facilitator, preferably a Master Teacher or senior teacher</w:t>
            </w:r>
            <w:r w:rsidR="000E0A77">
              <w:rPr>
                <w:rFonts w:ascii="Times New Roman" w:hAnsi="Times New Roman" w:cs="Times New Roman"/>
                <w:sz w:val="20"/>
                <w:szCs w:val="20"/>
              </w:rPr>
              <w:t>,</w:t>
            </w:r>
            <w:r w:rsidRPr="00080948">
              <w:rPr>
                <w:rFonts w:ascii="Times New Roman" w:hAnsi="Times New Roman" w:cs="Times New Roman"/>
                <w:sz w:val="20"/>
                <w:szCs w:val="20"/>
              </w:rPr>
              <w:t xml:space="preserve"> or senior member of the faculty.</w:t>
            </w:r>
          </w:p>
        </w:tc>
        <w:tc>
          <w:tcPr>
            <w:tcW w:w="738" w:type="dxa"/>
            <w:vAlign w:val="center"/>
          </w:tcPr>
          <w:p w14:paraId="7FA130CC"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3.45</w:t>
            </w:r>
          </w:p>
        </w:tc>
        <w:tc>
          <w:tcPr>
            <w:tcW w:w="0" w:type="auto"/>
            <w:shd w:val="clear" w:color="auto" w:fill="auto"/>
            <w:vAlign w:val="center"/>
          </w:tcPr>
          <w:p w14:paraId="65DA0A54" w14:textId="77777777" w:rsidR="00E3137D" w:rsidRPr="00080948" w:rsidRDefault="00E3137D" w:rsidP="00E3137D">
            <w:pPr>
              <w:pStyle w:val="NormalWeb"/>
              <w:spacing w:before="0" w:beforeAutospacing="0" w:after="0" w:afterAutospacing="0"/>
              <w:jc w:val="center"/>
              <w:rPr>
                <w:rFonts w:eastAsia="SimSun"/>
                <w:kern w:val="24"/>
                <w:sz w:val="20"/>
                <w:szCs w:val="20"/>
              </w:rPr>
            </w:pPr>
            <w:r>
              <w:rPr>
                <w:rFonts w:eastAsia="SimSun"/>
                <w:kern w:val="24"/>
                <w:sz w:val="20"/>
                <w:szCs w:val="20"/>
              </w:rPr>
              <w:t>Agree</w:t>
            </w:r>
          </w:p>
        </w:tc>
      </w:tr>
      <w:tr w:rsidR="00E3137D" w:rsidRPr="00AB564C" w14:paraId="50CF5293" w14:textId="77777777" w:rsidTr="00E3137D">
        <w:tc>
          <w:tcPr>
            <w:tcW w:w="7225" w:type="dxa"/>
            <w:shd w:val="clear" w:color="auto" w:fill="auto"/>
          </w:tcPr>
          <w:p w14:paraId="22D96FBB"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mobilizes resources for the conduct of LACs.</w:t>
            </w:r>
          </w:p>
        </w:tc>
        <w:tc>
          <w:tcPr>
            <w:tcW w:w="738" w:type="dxa"/>
            <w:vAlign w:val="center"/>
          </w:tcPr>
          <w:p w14:paraId="0AA020CB"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3.68</w:t>
            </w:r>
          </w:p>
        </w:tc>
        <w:tc>
          <w:tcPr>
            <w:tcW w:w="0" w:type="auto"/>
            <w:shd w:val="clear" w:color="auto" w:fill="auto"/>
            <w:vAlign w:val="center"/>
          </w:tcPr>
          <w:p w14:paraId="3C16C6A4"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2422B884" w14:textId="77777777" w:rsidTr="00E3137D">
        <w:tc>
          <w:tcPr>
            <w:tcW w:w="7225" w:type="dxa"/>
            <w:shd w:val="clear" w:color="auto" w:fill="auto"/>
          </w:tcPr>
          <w:p w14:paraId="3C9FB8CE" w14:textId="1B187A36"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 xml:space="preserve">The school head provides feedback and submits LAC Progress Reports to the District and </w:t>
            </w:r>
            <w:r w:rsidR="000E0A77">
              <w:rPr>
                <w:rFonts w:ascii="Times New Roman" w:hAnsi="Times New Roman" w:cs="Times New Roman"/>
                <w:sz w:val="20"/>
                <w:szCs w:val="20"/>
              </w:rPr>
              <w:t xml:space="preserve">the </w:t>
            </w:r>
            <w:r w:rsidRPr="00080948">
              <w:rPr>
                <w:rFonts w:ascii="Times New Roman" w:hAnsi="Times New Roman" w:cs="Times New Roman"/>
                <w:sz w:val="20"/>
                <w:szCs w:val="20"/>
              </w:rPr>
              <w:t>Schools Division Office.</w:t>
            </w:r>
          </w:p>
        </w:tc>
        <w:tc>
          <w:tcPr>
            <w:tcW w:w="738" w:type="dxa"/>
            <w:vAlign w:val="center"/>
          </w:tcPr>
          <w:p w14:paraId="568183C9" w14:textId="77777777" w:rsidR="00E3137D" w:rsidRPr="00080948" w:rsidRDefault="00E3137D" w:rsidP="00E3137D">
            <w:pPr>
              <w:spacing w:after="0" w:line="240" w:lineRule="auto"/>
              <w:jc w:val="center"/>
              <w:rPr>
                <w:rFonts w:ascii="Times New Roman" w:hAnsi="Times New Roman" w:cs="Times New Roman"/>
                <w:sz w:val="20"/>
                <w:szCs w:val="20"/>
              </w:rPr>
            </w:pPr>
            <w:r w:rsidRPr="00080948">
              <w:rPr>
                <w:rFonts w:ascii="Times New Roman" w:hAnsi="Times New Roman" w:cs="Times New Roman"/>
                <w:sz w:val="20"/>
                <w:szCs w:val="20"/>
              </w:rPr>
              <w:t>3.55</w:t>
            </w:r>
          </w:p>
        </w:tc>
        <w:tc>
          <w:tcPr>
            <w:tcW w:w="0" w:type="auto"/>
            <w:shd w:val="clear" w:color="auto" w:fill="auto"/>
            <w:vAlign w:val="center"/>
          </w:tcPr>
          <w:p w14:paraId="41A9A4C4" w14:textId="77777777" w:rsidR="00E3137D" w:rsidRPr="00080948" w:rsidRDefault="00E3137D" w:rsidP="00E3137D">
            <w:pPr>
              <w:spacing w:after="0" w:line="240" w:lineRule="auto"/>
              <w:jc w:val="center"/>
              <w:rPr>
                <w:rFonts w:ascii="Times New Roman" w:hAnsi="Times New Roman" w:cs="Times New Roman"/>
                <w:sz w:val="20"/>
                <w:szCs w:val="20"/>
              </w:rPr>
            </w:pPr>
            <w:r w:rsidRPr="00080948">
              <w:rPr>
                <w:rFonts w:ascii="Times New Roman" w:eastAsia="SimSun" w:hAnsi="Times New Roman" w:cs="Times New Roman"/>
                <w:kern w:val="24"/>
                <w:sz w:val="20"/>
                <w:szCs w:val="20"/>
              </w:rPr>
              <w:t>Agree</w:t>
            </w:r>
          </w:p>
        </w:tc>
      </w:tr>
      <w:tr w:rsidR="00E3137D" w:rsidRPr="00AB564C" w14:paraId="37F69E93" w14:textId="77777777" w:rsidTr="00E3137D">
        <w:tc>
          <w:tcPr>
            <w:tcW w:w="7225" w:type="dxa"/>
            <w:shd w:val="clear" w:color="auto" w:fill="auto"/>
          </w:tcPr>
          <w:p w14:paraId="630D541A"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adapts and shares LAC best practices from other schools, thereby developing a culture of collaboration and continuous improvement.</w:t>
            </w:r>
          </w:p>
        </w:tc>
        <w:tc>
          <w:tcPr>
            <w:tcW w:w="738" w:type="dxa"/>
            <w:vAlign w:val="center"/>
          </w:tcPr>
          <w:p w14:paraId="11605379"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3.45</w:t>
            </w:r>
          </w:p>
        </w:tc>
        <w:tc>
          <w:tcPr>
            <w:tcW w:w="0" w:type="auto"/>
            <w:shd w:val="clear" w:color="auto" w:fill="auto"/>
            <w:vAlign w:val="center"/>
          </w:tcPr>
          <w:p w14:paraId="376EFD42"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0F540BBE" w14:textId="77777777" w:rsidTr="00E3137D">
        <w:tc>
          <w:tcPr>
            <w:tcW w:w="7225" w:type="dxa"/>
            <w:shd w:val="clear" w:color="auto" w:fill="auto"/>
          </w:tcPr>
          <w:p w14:paraId="0B2E3FD4"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monitors LAC sessions and related activities and evaluates their impact on teacher professional development, quality teaching, and pupil achievement.</w:t>
            </w:r>
          </w:p>
        </w:tc>
        <w:tc>
          <w:tcPr>
            <w:tcW w:w="738" w:type="dxa"/>
            <w:vAlign w:val="center"/>
          </w:tcPr>
          <w:p w14:paraId="08535401"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3.60</w:t>
            </w:r>
          </w:p>
        </w:tc>
        <w:tc>
          <w:tcPr>
            <w:tcW w:w="0" w:type="auto"/>
            <w:shd w:val="clear" w:color="auto" w:fill="auto"/>
            <w:vAlign w:val="center"/>
          </w:tcPr>
          <w:p w14:paraId="7FCA4F60"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15F4984F" w14:textId="77777777" w:rsidTr="00E3137D">
        <w:tc>
          <w:tcPr>
            <w:tcW w:w="7225" w:type="dxa"/>
            <w:shd w:val="clear" w:color="auto" w:fill="auto"/>
          </w:tcPr>
          <w:p w14:paraId="265320DC"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agrees with LAC Members on how to observe or monitor the application of learning</w:t>
            </w:r>
          </w:p>
        </w:tc>
        <w:tc>
          <w:tcPr>
            <w:tcW w:w="738" w:type="dxa"/>
            <w:vAlign w:val="center"/>
          </w:tcPr>
          <w:p w14:paraId="5E207189"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3.68</w:t>
            </w:r>
          </w:p>
        </w:tc>
        <w:tc>
          <w:tcPr>
            <w:tcW w:w="0" w:type="auto"/>
            <w:shd w:val="clear" w:color="auto" w:fill="auto"/>
            <w:vAlign w:val="center"/>
          </w:tcPr>
          <w:p w14:paraId="1DB077E7"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467D53D3" w14:textId="77777777" w:rsidTr="00E3137D">
        <w:tc>
          <w:tcPr>
            <w:tcW w:w="7225" w:type="dxa"/>
            <w:shd w:val="clear" w:color="auto" w:fill="auto"/>
          </w:tcPr>
          <w:p w14:paraId="6383DBCC"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provides feedback to the teachers.</w:t>
            </w:r>
          </w:p>
        </w:tc>
        <w:tc>
          <w:tcPr>
            <w:tcW w:w="738" w:type="dxa"/>
            <w:vAlign w:val="center"/>
          </w:tcPr>
          <w:p w14:paraId="54941DCA"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3.48</w:t>
            </w:r>
          </w:p>
        </w:tc>
        <w:tc>
          <w:tcPr>
            <w:tcW w:w="0" w:type="auto"/>
            <w:shd w:val="clear" w:color="auto" w:fill="auto"/>
            <w:vAlign w:val="center"/>
          </w:tcPr>
          <w:p w14:paraId="5147B1D0"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3F1C01CD" w14:textId="77777777" w:rsidTr="00E3137D">
        <w:tc>
          <w:tcPr>
            <w:tcW w:w="7225" w:type="dxa"/>
            <w:shd w:val="clear" w:color="auto" w:fill="auto"/>
          </w:tcPr>
          <w:p w14:paraId="5105A8A2"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gathers evidence of the implementation or application of learning.</w:t>
            </w:r>
          </w:p>
        </w:tc>
        <w:tc>
          <w:tcPr>
            <w:tcW w:w="738" w:type="dxa"/>
            <w:vAlign w:val="center"/>
          </w:tcPr>
          <w:p w14:paraId="612326AA" w14:textId="77777777" w:rsidR="00E3137D" w:rsidRPr="00080948" w:rsidRDefault="00E3137D" w:rsidP="00E3137D">
            <w:pPr>
              <w:spacing w:after="0" w:line="240" w:lineRule="auto"/>
              <w:jc w:val="center"/>
              <w:rPr>
                <w:rFonts w:ascii="Times New Roman" w:hAnsi="Times New Roman" w:cs="Times New Roman"/>
                <w:sz w:val="20"/>
                <w:szCs w:val="20"/>
              </w:rPr>
            </w:pPr>
            <w:r w:rsidRPr="00080948">
              <w:rPr>
                <w:rFonts w:ascii="Times New Roman" w:hAnsi="Times New Roman" w:cs="Times New Roman"/>
                <w:sz w:val="20"/>
                <w:szCs w:val="20"/>
              </w:rPr>
              <w:t>3.70</w:t>
            </w:r>
          </w:p>
        </w:tc>
        <w:tc>
          <w:tcPr>
            <w:tcW w:w="0" w:type="auto"/>
            <w:shd w:val="clear" w:color="auto" w:fill="auto"/>
            <w:vAlign w:val="center"/>
          </w:tcPr>
          <w:p w14:paraId="1C8F4378" w14:textId="77777777" w:rsidR="00E3137D" w:rsidRPr="00080948" w:rsidRDefault="00E3137D" w:rsidP="00E3137D">
            <w:pPr>
              <w:spacing w:after="0" w:line="240" w:lineRule="auto"/>
              <w:jc w:val="center"/>
              <w:rPr>
                <w:rFonts w:ascii="Times New Roman" w:hAnsi="Times New Roman" w:cs="Times New Roman"/>
                <w:sz w:val="20"/>
                <w:szCs w:val="20"/>
              </w:rPr>
            </w:pPr>
            <w:r w:rsidRPr="00080948">
              <w:rPr>
                <w:rFonts w:ascii="Times New Roman" w:eastAsia="SimSun" w:hAnsi="Times New Roman" w:cs="Times New Roman"/>
                <w:kern w:val="24"/>
                <w:sz w:val="20"/>
                <w:szCs w:val="20"/>
              </w:rPr>
              <w:t>Agree</w:t>
            </w:r>
          </w:p>
        </w:tc>
      </w:tr>
      <w:tr w:rsidR="00E3137D" w:rsidRPr="00AB564C" w14:paraId="6E168D5C" w14:textId="77777777" w:rsidTr="00E3137D">
        <w:tc>
          <w:tcPr>
            <w:tcW w:w="7225" w:type="dxa"/>
            <w:shd w:val="clear" w:color="auto" w:fill="auto"/>
          </w:tcPr>
          <w:p w14:paraId="307DD995"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meets with the LAC facilitator to decide on the next LAC topic and to prepare or plan for the next session.</w:t>
            </w:r>
          </w:p>
        </w:tc>
        <w:tc>
          <w:tcPr>
            <w:tcW w:w="738" w:type="dxa"/>
            <w:vAlign w:val="center"/>
          </w:tcPr>
          <w:p w14:paraId="6711073D"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3.68</w:t>
            </w:r>
          </w:p>
        </w:tc>
        <w:tc>
          <w:tcPr>
            <w:tcW w:w="0" w:type="auto"/>
            <w:shd w:val="clear" w:color="auto" w:fill="auto"/>
            <w:vAlign w:val="center"/>
          </w:tcPr>
          <w:p w14:paraId="134F8E66"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0FA5E508" w14:textId="77777777" w:rsidTr="00E3137D">
        <w:tc>
          <w:tcPr>
            <w:tcW w:w="7225" w:type="dxa"/>
            <w:shd w:val="clear" w:color="auto" w:fill="auto"/>
          </w:tcPr>
          <w:p w14:paraId="7239E600" w14:textId="77777777" w:rsidR="00E3137D" w:rsidRPr="00080948" w:rsidRDefault="00E3137D" w:rsidP="00E3137D">
            <w:pPr>
              <w:pStyle w:val="ListParagraph"/>
              <w:numPr>
                <w:ilvl w:val="0"/>
                <w:numId w:val="7"/>
              </w:numPr>
              <w:spacing w:after="0" w:line="240" w:lineRule="auto"/>
              <w:ind w:left="306" w:hanging="284"/>
              <w:jc w:val="both"/>
              <w:rPr>
                <w:rFonts w:ascii="Times New Roman" w:hAnsi="Times New Roman" w:cs="Times New Roman"/>
                <w:sz w:val="20"/>
                <w:szCs w:val="20"/>
              </w:rPr>
            </w:pPr>
            <w:r w:rsidRPr="00080948">
              <w:rPr>
                <w:rFonts w:ascii="Times New Roman" w:hAnsi="Times New Roman" w:cs="Times New Roman"/>
                <w:sz w:val="20"/>
                <w:szCs w:val="20"/>
              </w:rPr>
              <w:t>The school head monitors the LAC implementation vis-à-vis the school LAC plan.</w:t>
            </w:r>
          </w:p>
        </w:tc>
        <w:tc>
          <w:tcPr>
            <w:tcW w:w="738" w:type="dxa"/>
            <w:vAlign w:val="center"/>
          </w:tcPr>
          <w:p w14:paraId="32397747"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3.68</w:t>
            </w:r>
          </w:p>
        </w:tc>
        <w:tc>
          <w:tcPr>
            <w:tcW w:w="0" w:type="auto"/>
            <w:shd w:val="clear" w:color="auto" w:fill="auto"/>
            <w:vAlign w:val="center"/>
          </w:tcPr>
          <w:p w14:paraId="61A19A36" w14:textId="77777777" w:rsidR="00E3137D" w:rsidRPr="00080948" w:rsidRDefault="00E3137D" w:rsidP="00E3137D">
            <w:pPr>
              <w:pStyle w:val="NormalWeb"/>
              <w:spacing w:before="0" w:beforeAutospacing="0" w:after="0" w:afterAutospacing="0"/>
              <w:jc w:val="center"/>
              <w:rPr>
                <w:rFonts w:eastAsia="SimSun"/>
                <w:kern w:val="24"/>
                <w:sz w:val="20"/>
                <w:szCs w:val="20"/>
              </w:rPr>
            </w:pPr>
            <w:r w:rsidRPr="00080948">
              <w:rPr>
                <w:rFonts w:eastAsia="SimSun"/>
                <w:kern w:val="24"/>
                <w:sz w:val="20"/>
                <w:szCs w:val="20"/>
              </w:rPr>
              <w:t>Agree</w:t>
            </w:r>
          </w:p>
        </w:tc>
      </w:tr>
      <w:tr w:rsidR="00E3137D" w:rsidRPr="00AB564C" w14:paraId="5198BEF7" w14:textId="77777777" w:rsidTr="00E3137D">
        <w:tc>
          <w:tcPr>
            <w:tcW w:w="7225" w:type="dxa"/>
            <w:shd w:val="clear" w:color="auto" w:fill="auto"/>
          </w:tcPr>
          <w:p w14:paraId="6A502E75" w14:textId="77777777" w:rsidR="00E3137D" w:rsidRPr="00F13D77" w:rsidRDefault="00E3137D" w:rsidP="00E3137D">
            <w:pPr>
              <w:spacing w:after="0" w:line="240" w:lineRule="auto"/>
              <w:jc w:val="right"/>
              <w:rPr>
                <w:rFonts w:ascii="Times New Roman" w:hAnsi="Times New Roman" w:cs="Times New Roman"/>
                <w:b/>
                <w:bCs/>
                <w:sz w:val="20"/>
                <w:szCs w:val="20"/>
              </w:rPr>
            </w:pPr>
            <w:r w:rsidRPr="00F13D77">
              <w:rPr>
                <w:rFonts w:ascii="Times New Roman" w:hAnsi="Times New Roman" w:cs="Times New Roman"/>
                <w:b/>
                <w:bCs/>
                <w:sz w:val="20"/>
                <w:szCs w:val="20"/>
              </w:rPr>
              <w:t>Overall</w:t>
            </w:r>
          </w:p>
        </w:tc>
        <w:tc>
          <w:tcPr>
            <w:tcW w:w="738" w:type="dxa"/>
            <w:vAlign w:val="center"/>
          </w:tcPr>
          <w:p w14:paraId="21133471" w14:textId="77777777" w:rsidR="00E3137D" w:rsidRPr="00F13D77" w:rsidRDefault="00E3137D" w:rsidP="00E3137D">
            <w:pPr>
              <w:pStyle w:val="NormalWeb"/>
              <w:spacing w:before="0" w:beforeAutospacing="0" w:after="0" w:afterAutospacing="0"/>
              <w:jc w:val="center"/>
              <w:rPr>
                <w:rFonts w:eastAsia="SimSun"/>
                <w:b/>
                <w:bCs/>
                <w:kern w:val="24"/>
                <w:sz w:val="20"/>
                <w:szCs w:val="20"/>
              </w:rPr>
            </w:pPr>
            <w:r w:rsidRPr="00F13D77">
              <w:rPr>
                <w:rFonts w:eastAsia="SimSun"/>
                <w:b/>
                <w:bCs/>
                <w:kern w:val="24"/>
                <w:sz w:val="20"/>
                <w:szCs w:val="20"/>
              </w:rPr>
              <w:t>3.66</w:t>
            </w:r>
          </w:p>
        </w:tc>
        <w:tc>
          <w:tcPr>
            <w:tcW w:w="0" w:type="auto"/>
            <w:shd w:val="clear" w:color="auto" w:fill="auto"/>
            <w:vAlign w:val="center"/>
          </w:tcPr>
          <w:p w14:paraId="78CFA924" w14:textId="77777777" w:rsidR="00E3137D" w:rsidRPr="00F13D77" w:rsidRDefault="00E3137D" w:rsidP="00E3137D">
            <w:pPr>
              <w:pStyle w:val="NormalWeb"/>
              <w:spacing w:before="0" w:beforeAutospacing="0" w:after="0" w:afterAutospacing="0"/>
              <w:jc w:val="center"/>
              <w:rPr>
                <w:rFonts w:eastAsia="SimSun"/>
                <w:b/>
                <w:bCs/>
                <w:kern w:val="24"/>
                <w:sz w:val="20"/>
                <w:szCs w:val="20"/>
              </w:rPr>
            </w:pPr>
            <w:r w:rsidRPr="00F13D77">
              <w:rPr>
                <w:rFonts w:eastAsia="SimSun"/>
                <w:b/>
                <w:bCs/>
                <w:kern w:val="24"/>
                <w:sz w:val="20"/>
                <w:szCs w:val="20"/>
              </w:rPr>
              <w:t>High</w:t>
            </w:r>
          </w:p>
        </w:tc>
      </w:tr>
    </w:tbl>
    <w:p w14:paraId="6BE2F15B" w14:textId="77777777" w:rsidR="00080948" w:rsidRDefault="00080948" w:rsidP="002F19E3">
      <w:pPr>
        <w:spacing w:after="0"/>
        <w:jc w:val="both"/>
        <w:rPr>
          <w:rFonts w:ascii="Times New Roman" w:hAnsi="Times New Roman" w:cs="Times New Roman"/>
          <w:lang w:val="en-US"/>
        </w:rPr>
      </w:pPr>
    </w:p>
    <w:p w14:paraId="7C5211E9" w14:textId="77777777" w:rsidR="00E0528B" w:rsidRDefault="00E0528B" w:rsidP="00E0528B">
      <w:pPr>
        <w:spacing w:after="0"/>
        <w:ind w:firstLine="720"/>
        <w:jc w:val="both"/>
        <w:rPr>
          <w:rFonts w:ascii="Times New Roman" w:hAnsi="Times New Roman" w:cs="Times New Roman"/>
          <w:lang w:val="en-US"/>
        </w:rPr>
      </w:pPr>
      <w:r w:rsidRPr="002F76A9">
        <w:rPr>
          <w:rFonts w:ascii="Times New Roman" w:hAnsi="Times New Roman" w:cs="Times New Roman"/>
          <w:lang w:val="en-US"/>
        </w:rPr>
        <w:t>Item 1 (</w:t>
      </w:r>
      <w:r w:rsidRPr="002F76A9">
        <w:rPr>
          <w:rFonts w:ascii="Times New Roman" w:hAnsi="Times New Roman" w:cs="Times New Roman"/>
          <w:i/>
          <w:iCs/>
          <w:lang w:val="en-US"/>
        </w:rPr>
        <w:t>The school head oversees the implementation of LACs</w:t>
      </w:r>
      <w:r w:rsidRPr="002F76A9">
        <w:rPr>
          <w:rFonts w:ascii="Times New Roman" w:hAnsi="Times New Roman" w:cs="Times New Roman"/>
          <w:lang w:val="en-US"/>
        </w:rPr>
        <w:t>) recorded the highest mean score of 4.05, with a descriptive rating of Agree. The second highest mean rating, 3.90 (Agree), is for Item 2, which states that the school head leads the development of the LAC plan that is integrated into the School Improvement Plan (SIP) or Annual Implementation Plan (AIP). Thirdly, Item 3 (</w:t>
      </w:r>
      <w:r w:rsidRPr="002F76A9">
        <w:rPr>
          <w:rFonts w:ascii="Times New Roman" w:hAnsi="Times New Roman" w:cs="Times New Roman"/>
          <w:i/>
          <w:iCs/>
          <w:lang w:val="en-US"/>
        </w:rPr>
        <w:t>The school head gathers evidence of the implementation or application of learning</w:t>
      </w:r>
      <w:r w:rsidRPr="002F76A9">
        <w:rPr>
          <w:rFonts w:ascii="Times New Roman" w:hAnsi="Times New Roman" w:cs="Times New Roman"/>
          <w:lang w:val="en-US"/>
        </w:rPr>
        <w:t xml:space="preserve">) scored an overall mean of 3.70, also described as Agree. All indicators regarding the competencies of the school head as </w:t>
      </w:r>
      <w:proofErr w:type="gramStart"/>
      <w:r w:rsidRPr="002F76A9">
        <w:rPr>
          <w:rFonts w:ascii="Times New Roman" w:hAnsi="Times New Roman" w:cs="Times New Roman"/>
          <w:lang w:val="en-US"/>
        </w:rPr>
        <w:t>an</w:t>
      </w:r>
      <w:proofErr w:type="gramEnd"/>
      <w:r w:rsidRPr="002F76A9">
        <w:rPr>
          <w:rFonts w:ascii="Times New Roman" w:hAnsi="Times New Roman" w:cs="Times New Roman"/>
          <w:lang w:val="en-US"/>
        </w:rPr>
        <w:t xml:space="preserve"> LAC leader are rated with mean scores equivalent to the descriptive rating Agree.</w:t>
      </w:r>
      <w:r>
        <w:rPr>
          <w:rFonts w:ascii="Times New Roman" w:hAnsi="Times New Roman" w:cs="Times New Roman"/>
          <w:lang w:val="en-US"/>
        </w:rPr>
        <w:t xml:space="preserve"> The results imply that school heads of the responding </w:t>
      </w:r>
      <w:proofErr w:type="gramStart"/>
      <w:r>
        <w:rPr>
          <w:rFonts w:ascii="Times New Roman" w:hAnsi="Times New Roman" w:cs="Times New Roman"/>
          <w:lang w:val="en-US"/>
        </w:rPr>
        <w:t>schools</w:t>
      </w:r>
      <w:proofErr w:type="gramEnd"/>
      <w:r>
        <w:rPr>
          <w:rFonts w:ascii="Times New Roman" w:hAnsi="Times New Roman" w:cs="Times New Roman"/>
          <w:lang w:val="en-US"/>
        </w:rPr>
        <w:t xml:space="preserve"> function as LAC leaders, conforming to the set roles and responsibilities by DepEd.</w:t>
      </w:r>
    </w:p>
    <w:p w14:paraId="73862089" w14:textId="77777777" w:rsidR="00E3137D" w:rsidRDefault="00E0528B" w:rsidP="00E0528B">
      <w:pPr>
        <w:spacing w:after="0"/>
        <w:jc w:val="both"/>
        <w:rPr>
          <w:rFonts w:ascii="Times New Roman" w:hAnsi="Times New Roman" w:cs="Times New Roman"/>
          <w:lang w:val="en-US"/>
        </w:rPr>
      </w:pPr>
      <w:r>
        <w:rPr>
          <w:rFonts w:ascii="Times New Roman" w:hAnsi="Times New Roman" w:cs="Times New Roman"/>
          <w:lang w:val="en-US"/>
        </w:rPr>
        <w:tab/>
      </w:r>
    </w:p>
    <w:p w14:paraId="7B9B2293" w14:textId="77777777" w:rsidR="00E0528B" w:rsidRDefault="00E0528B" w:rsidP="00E3137D">
      <w:pPr>
        <w:spacing w:after="0"/>
        <w:ind w:firstLine="720"/>
        <w:jc w:val="both"/>
        <w:rPr>
          <w:rFonts w:ascii="Times New Roman" w:hAnsi="Times New Roman" w:cs="Times New Roman"/>
        </w:rPr>
      </w:pPr>
      <w:r>
        <w:rPr>
          <w:rFonts w:ascii="Times New Roman" w:hAnsi="Times New Roman" w:cs="Times New Roman"/>
          <w:lang w:val="en-US"/>
        </w:rPr>
        <w:t xml:space="preserve">The overall mean rating for the level of competence of the school head as a LAC leader is 3.66, which is described as High. This result implies that </w:t>
      </w:r>
      <w:r w:rsidRPr="00254EED">
        <w:rPr>
          <w:rFonts w:ascii="Times New Roman" w:hAnsi="Times New Roman" w:cs="Times New Roman"/>
        </w:rPr>
        <w:t xml:space="preserve">LAC leaders effectively manage </w:t>
      </w:r>
      <w:r>
        <w:rPr>
          <w:rFonts w:ascii="Times New Roman" w:hAnsi="Times New Roman" w:cs="Times New Roman"/>
        </w:rPr>
        <w:t xml:space="preserve">professional learning </w:t>
      </w:r>
      <w:r w:rsidRPr="00254EED">
        <w:rPr>
          <w:rFonts w:ascii="Times New Roman" w:hAnsi="Times New Roman" w:cs="Times New Roman"/>
        </w:rPr>
        <w:t xml:space="preserve">sessions and engage most participants. </w:t>
      </w:r>
      <w:r>
        <w:rPr>
          <w:rFonts w:ascii="Times New Roman" w:hAnsi="Times New Roman" w:cs="Times New Roman"/>
        </w:rPr>
        <w:t xml:space="preserve">School head performs their major functions such as overseeing the implementation processes, integrating the PD into the school plans, organizing LAC groups, assigning roles and schedules, and conducting post-LAC activities, such as evaluation and reporting. </w:t>
      </w:r>
      <w:proofErr w:type="spellStart"/>
      <w:r>
        <w:rPr>
          <w:rFonts w:ascii="Times New Roman" w:hAnsi="Times New Roman" w:cs="Times New Roman"/>
        </w:rPr>
        <w:t>Cabañero</w:t>
      </w:r>
      <w:proofErr w:type="spellEnd"/>
      <w:r>
        <w:rPr>
          <w:rFonts w:ascii="Times New Roman" w:hAnsi="Times New Roman" w:cs="Times New Roman"/>
        </w:rPr>
        <w:t xml:space="preserve"> (2022) found the same level of competence among school LAC leaders. The study on LAC leadership, organization, and participation revealed a very satisfactory professional development and management among school heads. </w:t>
      </w:r>
      <w:r w:rsidRPr="00F02658">
        <w:rPr>
          <w:rFonts w:ascii="Times New Roman" w:hAnsi="Times New Roman" w:cs="Times New Roman"/>
        </w:rPr>
        <w:t xml:space="preserve">The </w:t>
      </w:r>
      <w:r>
        <w:rPr>
          <w:rFonts w:ascii="Times New Roman" w:hAnsi="Times New Roman" w:cs="Times New Roman"/>
        </w:rPr>
        <w:t>s</w:t>
      </w:r>
      <w:r w:rsidRPr="00F02658">
        <w:rPr>
          <w:rFonts w:ascii="Times New Roman" w:hAnsi="Times New Roman" w:cs="Times New Roman"/>
        </w:rPr>
        <w:t xml:space="preserve">chool </w:t>
      </w:r>
      <w:r>
        <w:rPr>
          <w:rFonts w:ascii="Times New Roman" w:hAnsi="Times New Roman" w:cs="Times New Roman"/>
        </w:rPr>
        <w:t>h</w:t>
      </w:r>
      <w:r w:rsidRPr="00F02658">
        <w:rPr>
          <w:rFonts w:ascii="Times New Roman" w:hAnsi="Times New Roman" w:cs="Times New Roman"/>
        </w:rPr>
        <w:t>ead plays a crucial role in organizing, monitoring, and sustaining regular Learning Action Cell (LAC) sessions, with their leadership and active facilitation being integral to the effectiveness of LACs and overall school improvement</w:t>
      </w:r>
      <w:r>
        <w:rPr>
          <w:rFonts w:ascii="Times New Roman" w:hAnsi="Times New Roman" w:cs="Times New Roman"/>
        </w:rPr>
        <w:t xml:space="preserve"> (Department of Education, 2016)</w:t>
      </w:r>
      <w:r w:rsidRPr="00F02658">
        <w:rPr>
          <w:rFonts w:ascii="Times New Roman" w:hAnsi="Times New Roman" w:cs="Times New Roman"/>
        </w:rPr>
        <w:t xml:space="preserve">. </w:t>
      </w:r>
      <w:proofErr w:type="spellStart"/>
      <w:r>
        <w:rPr>
          <w:rFonts w:ascii="Times New Roman" w:hAnsi="Times New Roman" w:cs="Times New Roman"/>
        </w:rPr>
        <w:t>Ganiban</w:t>
      </w:r>
      <w:proofErr w:type="spellEnd"/>
      <w:r>
        <w:rPr>
          <w:rFonts w:ascii="Times New Roman" w:hAnsi="Times New Roman" w:cs="Times New Roman"/>
        </w:rPr>
        <w:t xml:space="preserve"> (2023) emphasizes that LAC</w:t>
      </w:r>
      <w:r w:rsidRPr="007A2007">
        <w:rPr>
          <w:rFonts w:ascii="Times New Roman" w:hAnsi="Times New Roman" w:cs="Times New Roman"/>
        </w:rPr>
        <w:t xml:space="preserve"> leaders should monitor these activities and evaluate how far they are contributing to improved outcomes for learners at school.</w:t>
      </w:r>
      <w:r>
        <w:rPr>
          <w:rFonts w:ascii="Times New Roman" w:hAnsi="Times New Roman" w:cs="Times New Roman"/>
        </w:rPr>
        <w:t xml:space="preserve"> </w:t>
      </w:r>
      <w:r w:rsidRPr="00860B2C">
        <w:rPr>
          <w:rFonts w:ascii="Times New Roman" w:hAnsi="Times New Roman" w:cs="Times New Roman"/>
        </w:rPr>
        <w:t>However, although the competence of school heads as LAC leaders is consistently rated</w:t>
      </w:r>
      <w:r>
        <w:rPr>
          <w:rFonts w:ascii="Times New Roman" w:hAnsi="Times New Roman" w:cs="Times New Roman"/>
        </w:rPr>
        <w:t xml:space="preserve"> by the teachers</w:t>
      </w:r>
      <w:r w:rsidRPr="00860B2C">
        <w:rPr>
          <w:rFonts w:ascii="Times New Roman" w:hAnsi="Times New Roman" w:cs="Times New Roman"/>
        </w:rPr>
        <w:t xml:space="preserve"> as high, there is still a need to further strengthen their skills to achieve even more effective facilitation, greater participant engagement, and better alignment of LAC activities with school objectives, thereby enhancing the overall impact on teaching and learning outcomes.</w:t>
      </w:r>
    </w:p>
    <w:p w14:paraId="098A5685" w14:textId="77777777" w:rsidR="00E0528B" w:rsidRPr="00E0528B" w:rsidRDefault="00E0528B" w:rsidP="00E0528B">
      <w:pPr>
        <w:jc w:val="both"/>
        <w:rPr>
          <w:rFonts w:ascii="Times New Roman" w:hAnsi="Times New Roman" w:cs="Times New Roman"/>
          <w:b/>
          <w:bCs/>
          <w:lang w:val="en-US"/>
        </w:rPr>
      </w:pPr>
      <w:r w:rsidRPr="00E0528B">
        <w:rPr>
          <w:rFonts w:ascii="Times New Roman" w:hAnsi="Times New Roman" w:cs="Times New Roman"/>
          <w:b/>
          <w:bCs/>
          <w:lang w:val="en-US"/>
        </w:rPr>
        <w:lastRenderedPageBreak/>
        <w:t>Table 1b. Level of Competence of LAC Facilitators</w:t>
      </w:r>
    </w:p>
    <w:tbl>
      <w:tblPr>
        <w:tblpPr w:leftFromText="180" w:rightFromText="180" w:vertAnchor="text" w:horzAnchor="margin" w:tblpY="-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0"/>
        <w:gridCol w:w="772"/>
        <w:gridCol w:w="1408"/>
      </w:tblGrid>
      <w:tr w:rsidR="00E0528B" w:rsidRPr="00E0528B" w14:paraId="4EC328D5" w14:textId="77777777" w:rsidTr="00E0528B">
        <w:tc>
          <w:tcPr>
            <w:tcW w:w="3834" w:type="pct"/>
            <w:vAlign w:val="center"/>
          </w:tcPr>
          <w:p w14:paraId="1B25DC33" w14:textId="77777777" w:rsidR="00E0528B" w:rsidRPr="00E0528B" w:rsidRDefault="00E0528B" w:rsidP="00E0528B">
            <w:pPr>
              <w:pStyle w:val="NormalWeb"/>
              <w:spacing w:before="0" w:beforeAutospacing="0" w:after="0" w:afterAutospacing="0"/>
              <w:jc w:val="center"/>
              <w:rPr>
                <w:rFonts w:eastAsia="SimSun"/>
                <w:b/>
                <w:bCs/>
                <w:kern w:val="24"/>
                <w:sz w:val="20"/>
                <w:szCs w:val="20"/>
              </w:rPr>
            </w:pPr>
            <w:r w:rsidRPr="00E0528B">
              <w:rPr>
                <w:rFonts w:eastAsia="SimSun"/>
                <w:b/>
                <w:bCs/>
                <w:kern w:val="24"/>
                <w:sz w:val="20"/>
                <w:szCs w:val="20"/>
              </w:rPr>
              <w:t>Items</w:t>
            </w:r>
          </w:p>
        </w:tc>
        <w:tc>
          <w:tcPr>
            <w:tcW w:w="413" w:type="pct"/>
            <w:vAlign w:val="center"/>
          </w:tcPr>
          <w:p w14:paraId="167D46A1" w14:textId="77777777" w:rsidR="00E0528B" w:rsidRPr="00E0528B" w:rsidRDefault="00E0528B" w:rsidP="00E0528B">
            <w:pPr>
              <w:pStyle w:val="NormalWeb"/>
              <w:spacing w:before="0" w:beforeAutospacing="0" w:after="0" w:afterAutospacing="0"/>
              <w:jc w:val="center"/>
              <w:rPr>
                <w:rFonts w:eastAsia="SimSun"/>
                <w:b/>
                <w:bCs/>
                <w:kern w:val="24"/>
                <w:sz w:val="20"/>
                <w:szCs w:val="20"/>
              </w:rPr>
            </w:pPr>
            <w:r w:rsidRPr="00E0528B">
              <w:rPr>
                <w:rFonts w:eastAsia="SimSun"/>
                <w:b/>
                <w:bCs/>
                <w:kern w:val="24"/>
                <w:sz w:val="20"/>
                <w:szCs w:val="20"/>
              </w:rPr>
              <w:t>Mean Score</w:t>
            </w:r>
          </w:p>
        </w:tc>
        <w:tc>
          <w:tcPr>
            <w:tcW w:w="753" w:type="pct"/>
            <w:vAlign w:val="center"/>
          </w:tcPr>
          <w:p w14:paraId="5F0B4782" w14:textId="77777777" w:rsidR="00E0528B" w:rsidRPr="00E0528B" w:rsidRDefault="00E0528B" w:rsidP="00E0528B">
            <w:pPr>
              <w:pStyle w:val="NormalWeb"/>
              <w:spacing w:before="0" w:beforeAutospacing="0" w:after="0" w:afterAutospacing="0"/>
              <w:jc w:val="center"/>
              <w:rPr>
                <w:rFonts w:eastAsia="SimSun"/>
                <w:b/>
                <w:bCs/>
                <w:kern w:val="24"/>
                <w:sz w:val="20"/>
                <w:szCs w:val="20"/>
              </w:rPr>
            </w:pPr>
            <w:r w:rsidRPr="00E0528B">
              <w:rPr>
                <w:rFonts w:eastAsia="SimSun"/>
                <w:b/>
                <w:bCs/>
                <w:kern w:val="24"/>
                <w:sz w:val="20"/>
                <w:szCs w:val="20"/>
              </w:rPr>
              <w:t>Descriptive Rating</w:t>
            </w:r>
          </w:p>
        </w:tc>
      </w:tr>
      <w:tr w:rsidR="00E0528B" w:rsidRPr="00E0528B" w14:paraId="19AAC1C0" w14:textId="77777777" w:rsidTr="00E0528B">
        <w:tc>
          <w:tcPr>
            <w:tcW w:w="3834" w:type="pct"/>
            <w:shd w:val="clear" w:color="auto" w:fill="auto"/>
          </w:tcPr>
          <w:p w14:paraId="30024EB8"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convenes the team meetings.</w:t>
            </w:r>
          </w:p>
        </w:tc>
        <w:tc>
          <w:tcPr>
            <w:tcW w:w="413" w:type="pct"/>
            <w:vAlign w:val="center"/>
          </w:tcPr>
          <w:p w14:paraId="6392AC6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3.95</w:t>
            </w:r>
          </w:p>
        </w:tc>
        <w:tc>
          <w:tcPr>
            <w:tcW w:w="753" w:type="pct"/>
            <w:shd w:val="clear" w:color="auto" w:fill="auto"/>
            <w:vAlign w:val="center"/>
          </w:tcPr>
          <w:p w14:paraId="0CEDCBA9"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712E4D75" w14:textId="77777777" w:rsidTr="00E0528B">
        <w:tc>
          <w:tcPr>
            <w:tcW w:w="3834" w:type="pct"/>
            <w:shd w:val="clear" w:color="auto" w:fill="auto"/>
          </w:tcPr>
          <w:p w14:paraId="46D7B4CC"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provides technical assistance in the development of the LAC plan, timetable of team meetings, and other activities.</w:t>
            </w:r>
          </w:p>
        </w:tc>
        <w:tc>
          <w:tcPr>
            <w:tcW w:w="413" w:type="pct"/>
            <w:vAlign w:val="center"/>
          </w:tcPr>
          <w:p w14:paraId="5C3FCBFA"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3.88</w:t>
            </w:r>
          </w:p>
        </w:tc>
        <w:tc>
          <w:tcPr>
            <w:tcW w:w="753" w:type="pct"/>
            <w:shd w:val="clear" w:color="auto" w:fill="auto"/>
            <w:vAlign w:val="center"/>
          </w:tcPr>
          <w:p w14:paraId="168115CE"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273D68D5" w14:textId="77777777" w:rsidTr="00E0528B">
        <w:tc>
          <w:tcPr>
            <w:tcW w:w="3834" w:type="pct"/>
            <w:shd w:val="clear" w:color="auto" w:fill="auto"/>
          </w:tcPr>
          <w:p w14:paraId="185E889A"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checks and monitors the attendance of members and submission of materials and sees to it that team meetings start and end on time, and that the agenda for the meeting are covered.</w:t>
            </w:r>
          </w:p>
        </w:tc>
        <w:tc>
          <w:tcPr>
            <w:tcW w:w="413" w:type="pct"/>
            <w:vAlign w:val="center"/>
          </w:tcPr>
          <w:p w14:paraId="7DAB4299"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4.13</w:t>
            </w:r>
          </w:p>
        </w:tc>
        <w:tc>
          <w:tcPr>
            <w:tcW w:w="753" w:type="pct"/>
            <w:shd w:val="clear" w:color="auto" w:fill="auto"/>
            <w:vAlign w:val="center"/>
          </w:tcPr>
          <w:p w14:paraId="2E26F2C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5D331FF1" w14:textId="77777777" w:rsidTr="00E0528B">
        <w:tc>
          <w:tcPr>
            <w:tcW w:w="3834" w:type="pct"/>
            <w:shd w:val="clear" w:color="auto" w:fill="auto"/>
          </w:tcPr>
          <w:p w14:paraId="79EB7C5B"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encourages active engagement and participation of members.</w:t>
            </w:r>
          </w:p>
        </w:tc>
        <w:tc>
          <w:tcPr>
            <w:tcW w:w="413" w:type="pct"/>
            <w:vAlign w:val="center"/>
          </w:tcPr>
          <w:p w14:paraId="5A0EAC1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4.08</w:t>
            </w:r>
          </w:p>
        </w:tc>
        <w:tc>
          <w:tcPr>
            <w:tcW w:w="753" w:type="pct"/>
            <w:shd w:val="clear" w:color="auto" w:fill="auto"/>
            <w:vAlign w:val="center"/>
          </w:tcPr>
          <w:p w14:paraId="7FEDB484"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6E765235" w14:textId="77777777" w:rsidTr="00E0528B">
        <w:tc>
          <w:tcPr>
            <w:tcW w:w="3834" w:type="pct"/>
            <w:shd w:val="clear" w:color="auto" w:fill="auto"/>
          </w:tcPr>
          <w:p w14:paraId="0D5D4149" w14:textId="1A58006A"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 xml:space="preserve">The LAC Facilitator serves as </w:t>
            </w:r>
            <w:r w:rsidR="000E0A77">
              <w:rPr>
                <w:rFonts w:ascii="Times New Roman" w:hAnsi="Times New Roman" w:cs="Times New Roman"/>
                <w:sz w:val="20"/>
                <w:szCs w:val="20"/>
              </w:rPr>
              <w:t xml:space="preserve">a </w:t>
            </w:r>
            <w:r w:rsidRPr="00E0528B">
              <w:rPr>
                <w:rFonts w:ascii="Times New Roman" w:hAnsi="Times New Roman" w:cs="Times New Roman"/>
                <w:sz w:val="20"/>
                <w:szCs w:val="20"/>
              </w:rPr>
              <w:t>resource person on specific topics</w:t>
            </w:r>
          </w:p>
        </w:tc>
        <w:tc>
          <w:tcPr>
            <w:tcW w:w="413" w:type="pct"/>
            <w:vAlign w:val="center"/>
          </w:tcPr>
          <w:p w14:paraId="4D9E541A" w14:textId="77777777" w:rsidR="00E0528B" w:rsidRPr="00E0528B" w:rsidRDefault="00E0528B" w:rsidP="00E0528B">
            <w:pPr>
              <w:spacing w:after="0" w:line="240" w:lineRule="auto"/>
              <w:jc w:val="center"/>
              <w:rPr>
                <w:rFonts w:ascii="Times New Roman" w:hAnsi="Times New Roman" w:cs="Times New Roman"/>
                <w:sz w:val="20"/>
                <w:szCs w:val="20"/>
              </w:rPr>
            </w:pPr>
            <w:r w:rsidRPr="00E0528B">
              <w:rPr>
                <w:rFonts w:ascii="Times New Roman" w:hAnsi="Times New Roman" w:cs="Times New Roman"/>
                <w:sz w:val="20"/>
                <w:szCs w:val="20"/>
              </w:rPr>
              <w:t>4.18</w:t>
            </w:r>
          </w:p>
        </w:tc>
        <w:tc>
          <w:tcPr>
            <w:tcW w:w="753" w:type="pct"/>
            <w:shd w:val="clear" w:color="auto" w:fill="auto"/>
            <w:vAlign w:val="center"/>
          </w:tcPr>
          <w:p w14:paraId="4E0D4754" w14:textId="77777777" w:rsidR="00E0528B" w:rsidRPr="00E0528B" w:rsidRDefault="00E0528B" w:rsidP="00E0528B">
            <w:pPr>
              <w:spacing w:after="0" w:line="240" w:lineRule="auto"/>
              <w:jc w:val="center"/>
              <w:rPr>
                <w:rFonts w:ascii="Times New Roman" w:hAnsi="Times New Roman" w:cs="Times New Roman"/>
                <w:sz w:val="20"/>
                <w:szCs w:val="20"/>
              </w:rPr>
            </w:pPr>
            <w:r w:rsidRPr="00E0528B">
              <w:rPr>
                <w:rFonts w:ascii="Times New Roman" w:eastAsia="SimSun" w:hAnsi="Times New Roman" w:cs="Times New Roman"/>
                <w:kern w:val="24"/>
                <w:sz w:val="20"/>
                <w:szCs w:val="20"/>
              </w:rPr>
              <w:t>Agree</w:t>
            </w:r>
          </w:p>
        </w:tc>
      </w:tr>
      <w:tr w:rsidR="00E0528B" w:rsidRPr="00E0528B" w14:paraId="5583626D" w14:textId="77777777" w:rsidTr="00E0528B">
        <w:tc>
          <w:tcPr>
            <w:tcW w:w="3834" w:type="pct"/>
            <w:shd w:val="clear" w:color="auto" w:fill="auto"/>
          </w:tcPr>
          <w:p w14:paraId="4C3C9C49" w14:textId="6A2F759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 xml:space="preserve">The LAC Facilitator assigns a documenter on </w:t>
            </w:r>
            <w:r w:rsidR="000E0A77">
              <w:rPr>
                <w:rFonts w:ascii="Times New Roman" w:hAnsi="Times New Roman" w:cs="Times New Roman"/>
                <w:sz w:val="20"/>
                <w:szCs w:val="20"/>
              </w:rPr>
              <w:t xml:space="preserve">a </w:t>
            </w:r>
            <w:r w:rsidRPr="00E0528B">
              <w:rPr>
                <w:rFonts w:ascii="Times New Roman" w:hAnsi="Times New Roman" w:cs="Times New Roman"/>
                <w:sz w:val="20"/>
                <w:szCs w:val="20"/>
              </w:rPr>
              <w:t>rotation basis.</w:t>
            </w:r>
          </w:p>
        </w:tc>
        <w:tc>
          <w:tcPr>
            <w:tcW w:w="413" w:type="pct"/>
            <w:vAlign w:val="center"/>
          </w:tcPr>
          <w:p w14:paraId="4C447F0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3.98</w:t>
            </w:r>
          </w:p>
        </w:tc>
        <w:tc>
          <w:tcPr>
            <w:tcW w:w="753" w:type="pct"/>
            <w:shd w:val="clear" w:color="auto" w:fill="auto"/>
            <w:vAlign w:val="center"/>
          </w:tcPr>
          <w:p w14:paraId="7ACAEA17"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552CB959" w14:textId="77777777" w:rsidTr="00E0528B">
        <w:tc>
          <w:tcPr>
            <w:tcW w:w="3834" w:type="pct"/>
            <w:shd w:val="clear" w:color="auto" w:fill="auto"/>
          </w:tcPr>
          <w:p w14:paraId="2C63C2FF"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invites external resource persons when necessary</w:t>
            </w:r>
          </w:p>
        </w:tc>
        <w:tc>
          <w:tcPr>
            <w:tcW w:w="413" w:type="pct"/>
            <w:vAlign w:val="center"/>
          </w:tcPr>
          <w:p w14:paraId="0A3C6A7C"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3.85</w:t>
            </w:r>
          </w:p>
        </w:tc>
        <w:tc>
          <w:tcPr>
            <w:tcW w:w="753" w:type="pct"/>
            <w:shd w:val="clear" w:color="auto" w:fill="auto"/>
            <w:vAlign w:val="center"/>
          </w:tcPr>
          <w:p w14:paraId="4ACDD337"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3A052C35" w14:textId="77777777" w:rsidTr="00E0528B">
        <w:tc>
          <w:tcPr>
            <w:tcW w:w="3834" w:type="pct"/>
            <w:shd w:val="clear" w:color="auto" w:fill="auto"/>
          </w:tcPr>
          <w:p w14:paraId="2FCF7967" w14:textId="346AB8CF"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 xml:space="preserve">The LAC Facilitator reports regularly to </w:t>
            </w:r>
            <w:r w:rsidR="000E0A77">
              <w:rPr>
                <w:rFonts w:ascii="Times New Roman" w:hAnsi="Times New Roman" w:cs="Times New Roman"/>
                <w:sz w:val="20"/>
                <w:szCs w:val="20"/>
              </w:rPr>
              <w:t xml:space="preserve">the </w:t>
            </w:r>
            <w:r w:rsidRPr="00E0528B">
              <w:rPr>
                <w:rFonts w:ascii="Times New Roman" w:hAnsi="Times New Roman" w:cs="Times New Roman"/>
                <w:sz w:val="20"/>
                <w:szCs w:val="20"/>
              </w:rPr>
              <w:t>LAC leader on LAC progress</w:t>
            </w:r>
          </w:p>
        </w:tc>
        <w:tc>
          <w:tcPr>
            <w:tcW w:w="413" w:type="pct"/>
            <w:vAlign w:val="center"/>
          </w:tcPr>
          <w:p w14:paraId="457137B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3.88</w:t>
            </w:r>
          </w:p>
        </w:tc>
        <w:tc>
          <w:tcPr>
            <w:tcW w:w="753" w:type="pct"/>
            <w:shd w:val="clear" w:color="auto" w:fill="auto"/>
            <w:vAlign w:val="center"/>
          </w:tcPr>
          <w:p w14:paraId="237426E7"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12B46F42" w14:textId="77777777" w:rsidTr="00E0528B">
        <w:tc>
          <w:tcPr>
            <w:tcW w:w="3834" w:type="pct"/>
            <w:shd w:val="clear" w:color="auto" w:fill="auto"/>
          </w:tcPr>
          <w:p w14:paraId="737DC13F" w14:textId="5D1B2CB1"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The LAC Facilitator prepares his/her session plan that identifies the topic, objectives, materials needed, and outline of activities (at the very least) and</w:t>
            </w:r>
            <w:r w:rsidR="000E0A77">
              <w:rPr>
                <w:rFonts w:ascii="Times New Roman" w:hAnsi="Times New Roman" w:cs="Times New Roman"/>
                <w:sz w:val="20"/>
                <w:szCs w:val="20"/>
              </w:rPr>
              <w:t>,</w:t>
            </w:r>
            <w:r w:rsidRPr="00E0528B">
              <w:rPr>
                <w:rFonts w:ascii="Times New Roman" w:hAnsi="Times New Roman" w:cs="Times New Roman"/>
                <w:sz w:val="20"/>
                <w:szCs w:val="20"/>
              </w:rPr>
              <w:t xml:space="preserve"> where necessary, consults the LAC Leader and members.</w:t>
            </w:r>
          </w:p>
        </w:tc>
        <w:tc>
          <w:tcPr>
            <w:tcW w:w="413" w:type="pct"/>
            <w:vAlign w:val="center"/>
          </w:tcPr>
          <w:p w14:paraId="3A6B7F7B"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4.13</w:t>
            </w:r>
          </w:p>
        </w:tc>
        <w:tc>
          <w:tcPr>
            <w:tcW w:w="753" w:type="pct"/>
            <w:shd w:val="clear" w:color="auto" w:fill="auto"/>
            <w:vAlign w:val="center"/>
          </w:tcPr>
          <w:p w14:paraId="4906533F"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28EB3A60" w14:textId="77777777" w:rsidTr="00E0528B">
        <w:tc>
          <w:tcPr>
            <w:tcW w:w="3834" w:type="pct"/>
            <w:shd w:val="clear" w:color="auto" w:fill="auto"/>
          </w:tcPr>
          <w:p w14:paraId="2F1CE283" w14:textId="6F0A5263"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bookmarkStart w:id="2" w:name="_Hlk197368150"/>
            <w:r w:rsidRPr="00E0528B">
              <w:rPr>
                <w:rFonts w:ascii="Times New Roman" w:hAnsi="Times New Roman" w:cs="Times New Roman"/>
                <w:sz w:val="20"/>
                <w:szCs w:val="20"/>
              </w:rPr>
              <w:t>The LAC Facilitator ensures that the venue and equipment are available and prepares the necessary learning materials</w:t>
            </w:r>
            <w:r w:rsidR="000E0A77">
              <w:rPr>
                <w:rFonts w:ascii="Times New Roman" w:hAnsi="Times New Roman" w:cs="Times New Roman"/>
                <w:sz w:val="20"/>
                <w:szCs w:val="20"/>
              </w:rPr>
              <w:t>,</w:t>
            </w:r>
            <w:r w:rsidRPr="00E0528B">
              <w:rPr>
                <w:rFonts w:ascii="Times New Roman" w:hAnsi="Times New Roman" w:cs="Times New Roman"/>
                <w:sz w:val="20"/>
                <w:szCs w:val="20"/>
              </w:rPr>
              <w:t xml:space="preserve"> such as reading materials, videos, presentations, etc., when needed.</w:t>
            </w:r>
            <w:bookmarkEnd w:id="2"/>
          </w:p>
        </w:tc>
        <w:tc>
          <w:tcPr>
            <w:tcW w:w="413" w:type="pct"/>
            <w:vAlign w:val="center"/>
          </w:tcPr>
          <w:p w14:paraId="022A8386" w14:textId="77777777" w:rsidR="00E0528B" w:rsidRPr="00E0528B" w:rsidRDefault="00E0528B" w:rsidP="00E0528B">
            <w:pPr>
              <w:spacing w:after="0" w:line="240" w:lineRule="auto"/>
              <w:jc w:val="center"/>
              <w:rPr>
                <w:rFonts w:ascii="Times New Roman" w:hAnsi="Times New Roman" w:cs="Times New Roman"/>
                <w:sz w:val="20"/>
                <w:szCs w:val="20"/>
              </w:rPr>
            </w:pPr>
            <w:r w:rsidRPr="00E0528B">
              <w:rPr>
                <w:rFonts w:ascii="Times New Roman" w:hAnsi="Times New Roman" w:cs="Times New Roman"/>
                <w:sz w:val="20"/>
                <w:szCs w:val="20"/>
              </w:rPr>
              <w:t>4.23</w:t>
            </w:r>
          </w:p>
        </w:tc>
        <w:tc>
          <w:tcPr>
            <w:tcW w:w="753" w:type="pct"/>
            <w:shd w:val="clear" w:color="auto" w:fill="auto"/>
            <w:vAlign w:val="center"/>
          </w:tcPr>
          <w:p w14:paraId="34046D8B" w14:textId="77777777" w:rsidR="00E0528B" w:rsidRPr="00E0528B" w:rsidRDefault="00E0528B" w:rsidP="00E0528B">
            <w:pPr>
              <w:spacing w:after="0" w:line="240" w:lineRule="auto"/>
              <w:jc w:val="center"/>
              <w:rPr>
                <w:rFonts w:ascii="Times New Roman" w:hAnsi="Times New Roman" w:cs="Times New Roman"/>
                <w:sz w:val="20"/>
                <w:szCs w:val="20"/>
              </w:rPr>
            </w:pPr>
            <w:r w:rsidRPr="00E0528B">
              <w:rPr>
                <w:rFonts w:ascii="Times New Roman" w:hAnsi="Times New Roman" w:cs="Times New Roman"/>
                <w:sz w:val="20"/>
                <w:szCs w:val="20"/>
              </w:rPr>
              <w:t>Strongly Agree</w:t>
            </w:r>
          </w:p>
        </w:tc>
      </w:tr>
      <w:tr w:rsidR="00E0528B" w:rsidRPr="00E0528B" w14:paraId="51AFC952" w14:textId="77777777" w:rsidTr="00E0528B">
        <w:tc>
          <w:tcPr>
            <w:tcW w:w="3834" w:type="pct"/>
            <w:shd w:val="clear" w:color="auto" w:fill="auto"/>
          </w:tcPr>
          <w:p w14:paraId="632B4D4A" w14:textId="77777777"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bookmarkStart w:id="3" w:name="_Hlk197370159"/>
            <w:r w:rsidRPr="00E0528B">
              <w:rPr>
                <w:rFonts w:ascii="Times New Roman" w:hAnsi="Times New Roman" w:cs="Times New Roman"/>
                <w:sz w:val="20"/>
                <w:szCs w:val="20"/>
              </w:rPr>
              <w:t>The LAC Facilitator announces the LAC session, including topic, time, venue, and other matters that the group should know.</w:t>
            </w:r>
            <w:bookmarkEnd w:id="3"/>
          </w:p>
        </w:tc>
        <w:tc>
          <w:tcPr>
            <w:tcW w:w="413" w:type="pct"/>
            <w:vAlign w:val="center"/>
          </w:tcPr>
          <w:p w14:paraId="0F40F69D"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4.20</w:t>
            </w:r>
          </w:p>
        </w:tc>
        <w:tc>
          <w:tcPr>
            <w:tcW w:w="753" w:type="pct"/>
            <w:shd w:val="clear" w:color="auto" w:fill="auto"/>
            <w:vAlign w:val="center"/>
          </w:tcPr>
          <w:p w14:paraId="4A4199A2"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Agree</w:t>
            </w:r>
          </w:p>
        </w:tc>
      </w:tr>
      <w:tr w:rsidR="00E0528B" w:rsidRPr="00E0528B" w14:paraId="721E45E0" w14:textId="77777777" w:rsidTr="00E0528B">
        <w:tc>
          <w:tcPr>
            <w:tcW w:w="3834" w:type="pct"/>
            <w:shd w:val="clear" w:color="auto" w:fill="auto"/>
          </w:tcPr>
          <w:p w14:paraId="5FCB3716" w14:textId="6DB0010F" w:rsidR="00E0528B" w:rsidRPr="00E0528B" w:rsidRDefault="00E0528B" w:rsidP="004E74D6">
            <w:pPr>
              <w:pStyle w:val="ListParagraph"/>
              <w:numPr>
                <w:ilvl w:val="0"/>
                <w:numId w:val="8"/>
              </w:numPr>
              <w:spacing w:after="0" w:line="240" w:lineRule="auto"/>
              <w:ind w:left="306" w:hanging="284"/>
              <w:jc w:val="both"/>
              <w:rPr>
                <w:rFonts w:ascii="Times New Roman" w:hAnsi="Times New Roman" w:cs="Times New Roman"/>
                <w:sz w:val="20"/>
                <w:szCs w:val="20"/>
              </w:rPr>
            </w:pPr>
            <w:r w:rsidRPr="00E0528B">
              <w:rPr>
                <w:rFonts w:ascii="Times New Roman" w:hAnsi="Times New Roman" w:cs="Times New Roman"/>
                <w:sz w:val="20"/>
                <w:szCs w:val="20"/>
              </w:rPr>
              <w:t xml:space="preserve">The LAC Facilitator runs and facilitates the session based on the plan and ensures that the </w:t>
            </w:r>
            <w:r w:rsidR="000E0A77">
              <w:rPr>
                <w:rFonts w:ascii="Times New Roman" w:hAnsi="Times New Roman" w:cs="Times New Roman"/>
                <w:sz w:val="20"/>
                <w:szCs w:val="20"/>
              </w:rPr>
              <w:t>agreed-upon</w:t>
            </w:r>
            <w:r w:rsidRPr="00E0528B">
              <w:rPr>
                <w:rFonts w:ascii="Times New Roman" w:hAnsi="Times New Roman" w:cs="Times New Roman"/>
                <w:sz w:val="20"/>
                <w:szCs w:val="20"/>
              </w:rPr>
              <w:t xml:space="preserve"> norms of behavior are observed and that the objectives of the session are achieved.</w:t>
            </w:r>
          </w:p>
        </w:tc>
        <w:tc>
          <w:tcPr>
            <w:tcW w:w="413" w:type="pct"/>
            <w:vAlign w:val="center"/>
          </w:tcPr>
          <w:p w14:paraId="120D4134"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4.28</w:t>
            </w:r>
          </w:p>
        </w:tc>
        <w:tc>
          <w:tcPr>
            <w:tcW w:w="753" w:type="pct"/>
            <w:shd w:val="clear" w:color="auto" w:fill="auto"/>
            <w:vAlign w:val="center"/>
          </w:tcPr>
          <w:p w14:paraId="218B252F" w14:textId="77777777" w:rsidR="00E0528B" w:rsidRPr="00E0528B" w:rsidRDefault="00E0528B" w:rsidP="00E0528B">
            <w:pPr>
              <w:pStyle w:val="NormalWeb"/>
              <w:spacing w:before="0" w:beforeAutospacing="0" w:after="0" w:afterAutospacing="0"/>
              <w:jc w:val="center"/>
              <w:rPr>
                <w:rFonts w:eastAsia="SimSun"/>
                <w:kern w:val="24"/>
                <w:sz w:val="20"/>
                <w:szCs w:val="20"/>
              </w:rPr>
            </w:pPr>
            <w:r w:rsidRPr="00E0528B">
              <w:rPr>
                <w:rFonts w:eastAsia="SimSun"/>
                <w:kern w:val="24"/>
                <w:sz w:val="20"/>
                <w:szCs w:val="20"/>
              </w:rPr>
              <w:t>Strongly Agree</w:t>
            </w:r>
          </w:p>
        </w:tc>
      </w:tr>
      <w:tr w:rsidR="00E0528B" w:rsidRPr="00E0528B" w14:paraId="17758FC6" w14:textId="77777777" w:rsidTr="00E0528B">
        <w:tc>
          <w:tcPr>
            <w:tcW w:w="3834" w:type="pct"/>
            <w:shd w:val="clear" w:color="auto" w:fill="auto"/>
          </w:tcPr>
          <w:p w14:paraId="0E6B9F5C" w14:textId="77777777" w:rsidR="00E0528B" w:rsidRPr="00E0528B" w:rsidRDefault="00E0528B" w:rsidP="00E0528B">
            <w:pPr>
              <w:spacing w:after="0" w:line="240" w:lineRule="auto"/>
              <w:jc w:val="right"/>
              <w:rPr>
                <w:rFonts w:ascii="Times New Roman" w:hAnsi="Times New Roman" w:cs="Times New Roman"/>
                <w:b/>
                <w:bCs/>
                <w:sz w:val="20"/>
                <w:szCs w:val="20"/>
              </w:rPr>
            </w:pPr>
            <w:r w:rsidRPr="00E0528B">
              <w:rPr>
                <w:rFonts w:ascii="Times New Roman" w:hAnsi="Times New Roman" w:cs="Times New Roman"/>
                <w:b/>
                <w:bCs/>
                <w:sz w:val="20"/>
                <w:szCs w:val="20"/>
              </w:rPr>
              <w:t>Overall</w:t>
            </w:r>
          </w:p>
        </w:tc>
        <w:tc>
          <w:tcPr>
            <w:tcW w:w="413" w:type="pct"/>
            <w:vAlign w:val="center"/>
          </w:tcPr>
          <w:p w14:paraId="51CD3EFF" w14:textId="77777777" w:rsidR="00E0528B" w:rsidRPr="00E0528B" w:rsidRDefault="00E0528B" w:rsidP="00E0528B">
            <w:pPr>
              <w:pStyle w:val="NormalWeb"/>
              <w:spacing w:before="0" w:beforeAutospacing="0" w:after="0" w:afterAutospacing="0"/>
              <w:jc w:val="center"/>
              <w:rPr>
                <w:rFonts w:eastAsia="SimSun"/>
                <w:b/>
                <w:bCs/>
                <w:kern w:val="24"/>
                <w:sz w:val="20"/>
                <w:szCs w:val="20"/>
              </w:rPr>
            </w:pPr>
            <w:r w:rsidRPr="00E0528B">
              <w:rPr>
                <w:rFonts w:eastAsia="SimSun"/>
                <w:b/>
                <w:bCs/>
                <w:kern w:val="24"/>
                <w:sz w:val="20"/>
                <w:szCs w:val="20"/>
              </w:rPr>
              <w:t>4.06</w:t>
            </w:r>
          </w:p>
        </w:tc>
        <w:tc>
          <w:tcPr>
            <w:tcW w:w="753" w:type="pct"/>
            <w:shd w:val="clear" w:color="auto" w:fill="auto"/>
            <w:vAlign w:val="center"/>
          </w:tcPr>
          <w:p w14:paraId="49F6ADC7" w14:textId="77777777" w:rsidR="00E0528B" w:rsidRPr="00E0528B" w:rsidRDefault="00E0528B" w:rsidP="00E0528B">
            <w:pPr>
              <w:pStyle w:val="NormalWeb"/>
              <w:spacing w:before="0" w:beforeAutospacing="0" w:after="0" w:afterAutospacing="0"/>
              <w:jc w:val="center"/>
              <w:rPr>
                <w:rFonts w:eastAsia="SimSun"/>
                <w:b/>
                <w:bCs/>
                <w:kern w:val="24"/>
                <w:sz w:val="20"/>
                <w:szCs w:val="20"/>
              </w:rPr>
            </w:pPr>
            <w:r w:rsidRPr="00E0528B">
              <w:rPr>
                <w:rFonts w:eastAsia="SimSun"/>
                <w:b/>
                <w:bCs/>
                <w:kern w:val="24"/>
                <w:sz w:val="20"/>
                <w:szCs w:val="20"/>
              </w:rPr>
              <w:t>High</w:t>
            </w:r>
          </w:p>
        </w:tc>
      </w:tr>
    </w:tbl>
    <w:p w14:paraId="141968AA" w14:textId="77777777" w:rsidR="00E0528B" w:rsidRPr="00E0528B" w:rsidRDefault="00E0528B">
      <w:pPr>
        <w:rPr>
          <w:rFonts w:ascii="Times New Roman" w:hAnsi="Times New Roman" w:cs="Times New Roman"/>
        </w:rPr>
      </w:pPr>
    </w:p>
    <w:p w14:paraId="2DD0EB0B" w14:textId="3D30F844" w:rsidR="00780D8F" w:rsidRDefault="00E0528B" w:rsidP="00E0528B">
      <w:pPr>
        <w:jc w:val="both"/>
        <w:rPr>
          <w:rFonts w:ascii="Times New Roman" w:hAnsi="Times New Roman" w:cs="Times New Roman"/>
        </w:rPr>
      </w:pPr>
      <w:r w:rsidRPr="00E0528B">
        <w:rPr>
          <w:rFonts w:ascii="Times New Roman" w:hAnsi="Times New Roman" w:cs="Times New Roman"/>
        </w:rPr>
        <w:tab/>
      </w:r>
      <w:r w:rsidR="00277C9A" w:rsidRPr="00277C9A">
        <w:rPr>
          <w:rFonts w:ascii="Times New Roman" w:hAnsi="Times New Roman" w:cs="Times New Roman"/>
        </w:rPr>
        <w:t>Evidently, there are two indicators of the competence of the LAC Facilitators that are rated as Strongly Agree. Item 12 (</w:t>
      </w:r>
      <w:r w:rsidR="00277C9A" w:rsidRPr="00277C9A">
        <w:rPr>
          <w:rFonts w:ascii="Times New Roman" w:hAnsi="Times New Roman" w:cs="Times New Roman"/>
          <w:i/>
          <w:iCs/>
        </w:rPr>
        <w:t>The LAC Facilitator runs and facilitates the session based on the plan and ensures that the agreed norms of behavior are observed and that the objectives of the session are achieved</w:t>
      </w:r>
      <w:r w:rsidR="00277C9A" w:rsidRPr="00277C9A">
        <w:rPr>
          <w:rFonts w:ascii="Times New Roman" w:hAnsi="Times New Roman" w:cs="Times New Roman"/>
        </w:rPr>
        <w:t>) received the highest mean rating of 4.28, while Item 10 (</w:t>
      </w:r>
      <w:r w:rsidR="00277C9A" w:rsidRPr="00277C9A">
        <w:rPr>
          <w:rFonts w:ascii="Times New Roman" w:hAnsi="Times New Roman" w:cs="Times New Roman"/>
          <w:i/>
          <w:iCs/>
        </w:rPr>
        <w:t>The LAC Facilitator ensures that the venue and equipment are available and prepares the necessary learning materials such as reading materials, videos, presentations, etc., when needed</w:t>
      </w:r>
      <w:r w:rsidR="00277C9A" w:rsidRPr="00277C9A">
        <w:rPr>
          <w:rFonts w:ascii="Times New Roman" w:hAnsi="Times New Roman" w:cs="Times New Roman"/>
        </w:rPr>
        <w:t xml:space="preserve">) garnered a mean score of 4.23. These scores demonstrate the strengths of the </w:t>
      </w:r>
      <w:r w:rsidR="00277C9A">
        <w:rPr>
          <w:rFonts w:ascii="Times New Roman" w:hAnsi="Times New Roman" w:cs="Times New Roman"/>
        </w:rPr>
        <w:t>designated l</w:t>
      </w:r>
      <w:r w:rsidR="00277C9A" w:rsidRPr="00277C9A">
        <w:rPr>
          <w:rFonts w:ascii="Times New Roman" w:hAnsi="Times New Roman" w:cs="Times New Roman"/>
        </w:rPr>
        <w:t xml:space="preserve">earning </w:t>
      </w:r>
      <w:r w:rsidR="00277C9A">
        <w:rPr>
          <w:rFonts w:ascii="Times New Roman" w:hAnsi="Times New Roman" w:cs="Times New Roman"/>
        </w:rPr>
        <w:t>a</w:t>
      </w:r>
      <w:r w:rsidR="00277C9A" w:rsidRPr="00277C9A">
        <w:rPr>
          <w:rFonts w:ascii="Times New Roman" w:hAnsi="Times New Roman" w:cs="Times New Roman"/>
        </w:rPr>
        <w:t xml:space="preserve">ction </w:t>
      </w:r>
      <w:r w:rsidR="00277C9A">
        <w:rPr>
          <w:rFonts w:ascii="Times New Roman" w:hAnsi="Times New Roman" w:cs="Times New Roman"/>
        </w:rPr>
        <w:t>c</w:t>
      </w:r>
      <w:r w:rsidR="00277C9A" w:rsidRPr="00277C9A">
        <w:rPr>
          <w:rFonts w:ascii="Times New Roman" w:hAnsi="Times New Roman" w:cs="Times New Roman"/>
        </w:rPr>
        <w:t>ell facilitators in ensuring that resources and the venue are readily available. Moreover,</w:t>
      </w:r>
      <w:r w:rsidR="00277C9A">
        <w:rPr>
          <w:rFonts w:ascii="Times New Roman" w:hAnsi="Times New Roman" w:cs="Times New Roman"/>
        </w:rPr>
        <w:t xml:space="preserve"> they</w:t>
      </w:r>
      <w:r w:rsidR="00277C9A" w:rsidRPr="00277C9A">
        <w:rPr>
          <w:rFonts w:ascii="Times New Roman" w:hAnsi="Times New Roman" w:cs="Times New Roman"/>
        </w:rPr>
        <w:t xml:space="preserve"> ensure that the sessions proceed according to the planned activities and flow of events, successfully achieving the set objectives.</w:t>
      </w:r>
      <w:r w:rsidR="00780D8F">
        <w:rPr>
          <w:rFonts w:ascii="Times New Roman" w:hAnsi="Times New Roman" w:cs="Times New Roman"/>
        </w:rPr>
        <w:t xml:space="preserve"> In addition, a mean score of 4.20, described as Agree, was obtained by Item 11 (</w:t>
      </w:r>
      <w:r w:rsidR="00780D8F" w:rsidRPr="00780D8F">
        <w:rPr>
          <w:rFonts w:ascii="Times New Roman" w:hAnsi="Times New Roman" w:cs="Times New Roman"/>
          <w:i/>
          <w:iCs/>
        </w:rPr>
        <w:t>The LAC Facilitator announces the LAC session, including topic, time, venue, and other matters that the group should know</w:t>
      </w:r>
      <w:r w:rsidR="00780D8F">
        <w:rPr>
          <w:rFonts w:ascii="Times New Roman" w:hAnsi="Times New Roman" w:cs="Times New Roman"/>
        </w:rPr>
        <w:t>). The teacher-respondents agree that the facilitators inform the LAC groups about the information</w:t>
      </w:r>
      <w:r w:rsidR="002F5FA3">
        <w:rPr>
          <w:rFonts w:ascii="Times New Roman" w:hAnsi="Times New Roman" w:cs="Times New Roman"/>
        </w:rPr>
        <w:t>,</w:t>
      </w:r>
      <w:r w:rsidR="00780D8F">
        <w:rPr>
          <w:rFonts w:ascii="Times New Roman" w:hAnsi="Times New Roman" w:cs="Times New Roman"/>
        </w:rPr>
        <w:t xml:space="preserve"> such as venue, date, and content. </w:t>
      </w:r>
    </w:p>
    <w:p w14:paraId="42D5E20F" w14:textId="77777777" w:rsidR="004E74D6" w:rsidRDefault="00780D8F" w:rsidP="00780D8F">
      <w:pPr>
        <w:ind w:firstLine="720"/>
        <w:jc w:val="both"/>
        <w:rPr>
          <w:rFonts w:ascii="Times New Roman" w:hAnsi="Times New Roman" w:cs="Times New Roman"/>
        </w:rPr>
      </w:pPr>
      <w:r>
        <w:rPr>
          <w:rFonts w:ascii="Times New Roman" w:hAnsi="Times New Roman" w:cs="Times New Roman"/>
        </w:rPr>
        <w:t>On the other hand, the lowest mean ratings are tallied for indicators on inviting external resource persons</w:t>
      </w:r>
      <w:r w:rsidR="004E74D6">
        <w:rPr>
          <w:rFonts w:ascii="Times New Roman" w:hAnsi="Times New Roman" w:cs="Times New Roman"/>
        </w:rPr>
        <w:t xml:space="preserve"> (3.85)</w:t>
      </w:r>
      <w:r>
        <w:rPr>
          <w:rFonts w:ascii="Times New Roman" w:hAnsi="Times New Roman" w:cs="Times New Roman"/>
        </w:rPr>
        <w:t xml:space="preserve">, </w:t>
      </w:r>
      <w:r w:rsidR="004E74D6">
        <w:rPr>
          <w:rFonts w:ascii="Times New Roman" w:hAnsi="Times New Roman" w:cs="Times New Roman"/>
        </w:rPr>
        <w:t xml:space="preserve">reporting LAC progress to the LAC leader (3.88), and provision of technical assistance in the development of </w:t>
      </w:r>
      <w:r w:rsidR="002F5FA3">
        <w:rPr>
          <w:rFonts w:ascii="Times New Roman" w:hAnsi="Times New Roman" w:cs="Times New Roman"/>
        </w:rPr>
        <w:t xml:space="preserve">the </w:t>
      </w:r>
      <w:r w:rsidR="004E74D6">
        <w:rPr>
          <w:rFonts w:ascii="Times New Roman" w:hAnsi="Times New Roman" w:cs="Times New Roman"/>
        </w:rPr>
        <w:t>LAC plan (3.88).</w:t>
      </w:r>
    </w:p>
    <w:p w14:paraId="224E23DB" w14:textId="77777777" w:rsidR="00E0528B" w:rsidRDefault="00570498" w:rsidP="00570498">
      <w:pPr>
        <w:ind w:firstLine="720"/>
        <w:jc w:val="both"/>
      </w:pPr>
      <w:r w:rsidRPr="00570498">
        <w:rPr>
          <w:rFonts w:ascii="Times New Roman" w:hAnsi="Times New Roman" w:cs="Times New Roman"/>
        </w:rPr>
        <w:t xml:space="preserve">Overall, the mean score of 4.06 indicates a high level of competence of the LAC facilitators in organizing learning sessions and groupings. The items garnered mean ratings ranging from Agree to Strongly Agree, which means that the designated LAC facilitators in secondary schools are highly competent in effectively managing and facilitating collaborative learning activities. These effective management practices include monitoring attendance of participants, encouraging engagement of the members, assigning </w:t>
      </w:r>
      <w:proofErr w:type="gramStart"/>
      <w:r w:rsidRPr="00570498">
        <w:rPr>
          <w:rFonts w:ascii="Times New Roman" w:hAnsi="Times New Roman" w:cs="Times New Roman"/>
        </w:rPr>
        <w:t>an</w:t>
      </w:r>
      <w:proofErr w:type="gramEnd"/>
      <w:r w:rsidRPr="00570498">
        <w:rPr>
          <w:rFonts w:ascii="Times New Roman" w:hAnsi="Times New Roman" w:cs="Times New Roman"/>
        </w:rPr>
        <w:t xml:space="preserve"> LAC documenter, preparing the venue and resources, and disseminating </w:t>
      </w:r>
      <w:r w:rsidRPr="00570498">
        <w:rPr>
          <w:rFonts w:ascii="Times New Roman" w:hAnsi="Times New Roman" w:cs="Times New Roman"/>
        </w:rPr>
        <w:lastRenderedPageBreak/>
        <w:t xml:space="preserve">information. </w:t>
      </w:r>
      <w:proofErr w:type="spellStart"/>
      <w:r w:rsidRPr="00570498">
        <w:rPr>
          <w:rFonts w:ascii="Times New Roman" w:hAnsi="Times New Roman" w:cs="Times New Roman"/>
        </w:rPr>
        <w:t>Cabañero</w:t>
      </w:r>
      <w:proofErr w:type="spellEnd"/>
      <w:r w:rsidRPr="00570498">
        <w:rPr>
          <w:rFonts w:ascii="Times New Roman" w:hAnsi="Times New Roman" w:cs="Times New Roman"/>
        </w:rPr>
        <w:t xml:space="preserve"> (2022) agrees with these results, as his research study revealed a very satisfactory level of organizing skills among assigned LAC facilitators. However, the study disclosed that the respondents believe their strength lies in encouraging the LAC members to participate actively in the learning session. Lao and Lao (2024) acknowledge that the role of the LAC facilitator is a crucial presence in the successful implementation of the LAC. As a LAC facilitator, it is essential to identify and choose reliable learning materials, prepare a tentative budget plan, and outline the necessary school facilities needed to successfully conduct the PD session (Department of Education, 2018).</w:t>
      </w:r>
      <w:r w:rsidR="00E0528B">
        <w:tab/>
      </w:r>
    </w:p>
    <w:p w14:paraId="2AC24A33" w14:textId="0ACA6B64" w:rsidR="00F02658" w:rsidRDefault="00570498" w:rsidP="00E0528B">
      <w:pPr>
        <w:spacing w:after="0"/>
        <w:jc w:val="both"/>
        <w:rPr>
          <w:rFonts w:ascii="Times New Roman" w:hAnsi="Times New Roman" w:cs="Times New Roman"/>
          <w:lang w:val="en-US"/>
        </w:rPr>
      </w:pPr>
      <w:r>
        <w:rPr>
          <w:rFonts w:ascii="Times New Roman" w:hAnsi="Times New Roman" w:cs="Times New Roman"/>
          <w:lang w:val="en-US"/>
        </w:rPr>
        <w:tab/>
        <w:t xml:space="preserve">The next table exhibits the </w:t>
      </w:r>
      <w:r w:rsidR="000E0A77">
        <w:rPr>
          <w:rFonts w:ascii="Times New Roman" w:hAnsi="Times New Roman" w:cs="Times New Roman"/>
          <w:lang w:val="en-US"/>
        </w:rPr>
        <w:t>results</w:t>
      </w:r>
      <w:r>
        <w:rPr>
          <w:rFonts w:ascii="Times New Roman" w:hAnsi="Times New Roman" w:cs="Times New Roman"/>
          <w:lang w:val="en-US"/>
        </w:rPr>
        <w:t xml:space="preserve"> of the survey on the level of implementation of LAC processes in the planning stage of the professional development activity.</w:t>
      </w:r>
    </w:p>
    <w:p w14:paraId="7AA53E7F" w14:textId="77777777" w:rsidR="00570498" w:rsidRDefault="00570498" w:rsidP="00E0528B">
      <w:pPr>
        <w:spacing w:after="0"/>
        <w:jc w:val="both"/>
        <w:rPr>
          <w:rFonts w:ascii="Times New Roman" w:hAnsi="Times New Roman" w:cs="Times New Roman"/>
          <w:lang w:val="en-US"/>
        </w:rPr>
      </w:pPr>
    </w:p>
    <w:p w14:paraId="305B8247" w14:textId="77777777" w:rsidR="00570498" w:rsidRPr="00E3137D" w:rsidRDefault="00570498" w:rsidP="00E0528B">
      <w:pPr>
        <w:spacing w:after="0"/>
        <w:jc w:val="both"/>
        <w:rPr>
          <w:rFonts w:ascii="Times New Roman" w:hAnsi="Times New Roman" w:cs="Times New Roman"/>
          <w:b/>
          <w:bCs/>
          <w:lang w:val="en-US"/>
        </w:rPr>
      </w:pPr>
      <w:r w:rsidRPr="00E3137D">
        <w:rPr>
          <w:rFonts w:ascii="Times New Roman" w:hAnsi="Times New Roman" w:cs="Times New Roman"/>
          <w:b/>
          <w:bCs/>
          <w:lang w:val="en-US"/>
        </w:rPr>
        <w:t xml:space="preserve">Table 2a. Level of Implementation of </w:t>
      </w:r>
      <w:r w:rsidR="00E3137D">
        <w:rPr>
          <w:rFonts w:ascii="Times New Roman" w:hAnsi="Times New Roman" w:cs="Times New Roman"/>
          <w:b/>
          <w:bCs/>
          <w:lang w:val="en-US"/>
        </w:rPr>
        <w:t>LAC</w:t>
      </w:r>
      <w:r w:rsidRPr="00E3137D">
        <w:rPr>
          <w:rFonts w:ascii="Times New Roman" w:hAnsi="Times New Roman" w:cs="Times New Roman"/>
          <w:b/>
          <w:bCs/>
          <w:lang w:val="en-US"/>
        </w:rPr>
        <w:t xml:space="preserve"> during the Planning Phase</w:t>
      </w:r>
    </w:p>
    <w:tbl>
      <w:tblPr>
        <w:tblStyle w:val="TableGrid"/>
        <w:tblW w:w="0" w:type="auto"/>
        <w:tblLook w:val="04A0" w:firstRow="1" w:lastRow="0" w:firstColumn="1" w:lastColumn="0" w:noHBand="0" w:noVBand="1"/>
      </w:tblPr>
      <w:tblGrid>
        <w:gridCol w:w="7103"/>
        <w:gridCol w:w="869"/>
        <w:gridCol w:w="1378"/>
      </w:tblGrid>
      <w:tr w:rsidR="00570498" w14:paraId="6B29B2CC" w14:textId="77777777" w:rsidTr="00570498">
        <w:tc>
          <w:tcPr>
            <w:tcW w:w="0" w:type="auto"/>
            <w:vAlign w:val="center"/>
          </w:tcPr>
          <w:p w14:paraId="41A1A640" w14:textId="77777777" w:rsidR="00570498" w:rsidRPr="00570498" w:rsidRDefault="00570498" w:rsidP="00570498">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Items</w:t>
            </w:r>
          </w:p>
        </w:tc>
        <w:tc>
          <w:tcPr>
            <w:tcW w:w="0" w:type="auto"/>
          </w:tcPr>
          <w:p w14:paraId="7173B186" w14:textId="77777777" w:rsidR="00570498" w:rsidRPr="00570498" w:rsidRDefault="00570498" w:rsidP="00570498">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Mean Score</w:t>
            </w:r>
          </w:p>
        </w:tc>
        <w:tc>
          <w:tcPr>
            <w:tcW w:w="0" w:type="auto"/>
            <w:vAlign w:val="center"/>
          </w:tcPr>
          <w:p w14:paraId="7E6E5E6F" w14:textId="77777777" w:rsidR="00570498" w:rsidRPr="00570498" w:rsidRDefault="00570498" w:rsidP="00570498">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Descriptive Rating</w:t>
            </w:r>
          </w:p>
        </w:tc>
      </w:tr>
      <w:tr w:rsidR="00570498" w14:paraId="58DE16FF" w14:textId="77777777" w:rsidTr="0043066B">
        <w:tc>
          <w:tcPr>
            <w:tcW w:w="0" w:type="auto"/>
          </w:tcPr>
          <w:p w14:paraId="39BD1A4C" w14:textId="77777777" w:rsidR="00570498" w:rsidRPr="00570498" w:rsidRDefault="00570498" w:rsidP="00570498">
            <w:pPr>
              <w:pStyle w:val="ListParagraph"/>
              <w:numPr>
                <w:ilvl w:val="0"/>
                <w:numId w:val="9"/>
              </w:numPr>
              <w:ind w:left="315" w:hanging="315"/>
              <w:jc w:val="both"/>
              <w:rPr>
                <w:rFonts w:ascii="Times New Roman" w:hAnsi="Times New Roman" w:cs="Times New Roman"/>
                <w:sz w:val="20"/>
                <w:szCs w:val="20"/>
              </w:rPr>
            </w:pPr>
            <w:r w:rsidRPr="00570498">
              <w:rPr>
                <w:rFonts w:ascii="Times New Roman" w:hAnsi="Times New Roman" w:cs="Times New Roman"/>
                <w:sz w:val="20"/>
                <w:szCs w:val="20"/>
              </w:rPr>
              <w:t>The school head initiates the LAC planning process by gathering and assessing teachers' professional needs using DepEd-prescribed tools such as RPMS-SAT, IPCRF, NCBTS-TSNA, and PPST.</w:t>
            </w:r>
          </w:p>
        </w:tc>
        <w:tc>
          <w:tcPr>
            <w:tcW w:w="0" w:type="auto"/>
            <w:vAlign w:val="center"/>
          </w:tcPr>
          <w:p w14:paraId="26A69586"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3.88</w:t>
            </w:r>
          </w:p>
        </w:tc>
        <w:tc>
          <w:tcPr>
            <w:tcW w:w="0" w:type="auto"/>
            <w:vAlign w:val="center"/>
          </w:tcPr>
          <w:p w14:paraId="5FC30D32"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Agree</w:t>
            </w:r>
          </w:p>
        </w:tc>
      </w:tr>
      <w:tr w:rsidR="00570498" w14:paraId="515AE508" w14:textId="77777777" w:rsidTr="0043066B">
        <w:tc>
          <w:tcPr>
            <w:tcW w:w="0" w:type="auto"/>
          </w:tcPr>
          <w:p w14:paraId="5B251AB0" w14:textId="77777777" w:rsidR="00570498" w:rsidRPr="00570498" w:rsidRDefault="00570498" w:rsidP="00570498">
            <w:pPr>
              <w:pStyle w:val="ListParagraph"/>
              <w:numPr>
                <w:ilvl w:val="0"/>
                <w:numId w:val="9"/>
              </w:numPr>
              <w:ind w:left="315" w:hanging="315"/>
              <w:jc w:val="both"/>
              <w:rPr>
                <w:rFonts w:ascii="Times New Roman" w:hAnsi="Times New Roman" w:cs="Times New Roman"/>
                <w:sz w:val="20"/>
                <w:szCs w:val="20"/>
              </w:rPr>
            </w:pPr>
            <w:r w:rsidRPr="00570498">
              <w:rPr>
                <w:rFonts w:ascii="Times New Roman" w:hAnsi="Times New Roman" w:cs="Times New Roman"/>
                <w:sz w:val="20"/>
                <w:szCs w:val="20"/>
              </w:rPr>
              <w:t>The LAC leader establishes a culture and norms within the LAC groups by setting schedules, determining learning modalities, organizing resources, and defining shared values, vision, and expectations before conducting sessions.</w:t>
            </w:r>
          </w:p>
        </w:tc>
        <w:tc>
          <w:tcPr>
            <w:tcW w:w="0" w:type="auto"/>
            <w:vAlign w:val="center"/>
          </w:tcPr>
          <w:p w14:paraId="397DBAEA"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4.10</w:t>
            </w:r>
          </w:p>
        </w:tc>
        <w:tc>
          <w:tcPr>
            <w:tcW w:w="0" w:type="auto"/>
            <w:vAlign w:val="center"/>
          </w:tcPr>
          <w:p w14:paraId="277868D8"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Agree</w:t>
            </w:r>
          </w:p>
        </w:tc>
      </w:tr>
      <w:tr w:rsidR="00570498" w14:paraId="556D1DE1" w14:textId="77777777" w:rsidTr="0043066B">
        <w:tc>
          <w:tcPr>
            <w:tcW w:w="0" w:type="auto"/>
          </w:tcPr>
          <w:p w14:paraId="27115773" w14:textId="77777777" w:rsidR="00570498" w:rsidRPr="00570498" w:rsidRDefault="00570498" w:rsidP="00570498">
            <w:pPr>
              <w:pStyle w:val="ListParagraph"/>
              <w:numPr>
                <w:ilvl w:val="0"/>
                <w:numId w:val="9"/>
              </w:numPr>
              <w:ind w:left="315" w:hanging="315"/>
              <w:jc w:val="both"/>
              <w:rPr>
                <w:rFonts w:ascii="Times New Roman" w:hAnsi="Times New Roman" w:cs="Times New Roman"/>
                <w:sz w:val="20"/>
                <w:szCs w:val="20"/>
              </w:rPr>
            </w:pPr>
            <w:r w:rsidRPr="00570498">
              <w:rPr>
                <w:rFonts w:ascii="Times New Roman" w:hAnsi="Times New Roman" w:cs="Times New Roman"/>
                <w:sz w:val="20"/>
                <w:szCs w:val="20"/>
              </w:rPr>
              <w:t>The teachers' needs are identified and translated into LAC topics to be spread throughout the school year.</w:t>
            </w:r>
          </w:p>
        </w:tc>
        <w:tc>
          <w:tcPr>
            <w:tcW w:w="0" w:type="auto"/>
            <w:vAlign w:val="center"/>
          </w:tcPr>
          <w:p w14:paraId="5F548DB3"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4.03</w:t>
            </w:r>
          </w:p>
        </w:tc>
        <w:tc>
          <w:tcPr>
            <w:tcW w:w="0" w:type="auto"/>
            <w:vAlign w:val="center"/>
          </w:tcPr>
          <w:p w14:paraId="49CCEB56"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Agree</w:t>
            </w:r>
          </w:p>
        </w:tc>
      </w:tr>
      <w:tr w:rsidR="00570498" w14:paraId="68E8DFB2" w14:textId="77777777" w:rsidTr="0043066B">
        <w:tc>
          <w:tcPr>
            <w:tcW w:w="0" w:type="auto"/>
          </w:tcPr>
          <w:p w14:paraId="56202032" w14:textId="77777777" w:rsidR="00570498" w:rsidRPr="00570498" w:rsidRDefault="00570498" w:rsidP="00570498">
            <w:pPr>
              <w:pStyle w:val="ListParagraph"/>
              <w:numPr>
                <w:ilvl w:val="0"/>
                <w:numId w:val="9"/>
              </w:numPr>
              <w:ind w:left="315" w:hanging="315"/>
              <w:jc w:val="both"/>
              <w:rPr>
                <w:rFonts w:ascii="Times New Roman" w:hAnsi="Times New Roman" w:cs="Times New Roman"/>
                <w:sz w:val="20"/>
                <w:szCs w:val="20"/>
              </w:rPr>
            </w:pPr>
            <w:r w:rsidRPr="00570498">
              <w:rPr>
                <w:rFonts w:ascii="Times New Roman" w:hAnsi="Times New Roman" w:cs="Times New Roman"/>
                <w:sz w:val="20"/>
                <w:szCs w:val="20"/>
              </w:rPr>
              <w:t>The LAC Implementation Plan is developed once the groups are formed, the topics are identified, and norms and culture are established.</w:t>
            </w:r>
          </w:p>
        </w:tc>
        <w:tc>
          <w:tcPr>
            <w:tcW w:w="0" w:type="auto"/>
            <w:vAlign w:val="center"/>
          </w:tcPr>
          <w:p w14:paraId="298007BD"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4.03</w:t>
            </w:r>
          </w:p>
        </w:tc>
        <w:tc>
          <w:tcPr>
            <w:tcW w:w="0" w:type="auto"/>
            <w:vAlign w:val="center"/>
          </w:tcPr>
          <w:p w14:paraId="2FB5B4E1"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Agree</w:t>
            </w:r>
          </w:p>
        </w:tc>
      </w:tr>
      <w:tr w:rsidR="00570498" w14:paraId="4E5DB0C7" w14:textId="77777777" w:rsidTr="0043066B">
        <w:tc>
          <w:tcPr>
            <w:tcW w:w="0" w:type="auto"/>
          </w:tcPr>
          <w:p w14:paraId="48DAA633" w14:textId="77777777" w:rsidR="00570498" w:rsidRPr="00570498" w:rsidRDefault="00570498" w:rsidP="00570498">
            <w:pPr>
              <w:pStyle w:val="ListParagraph"/>
              <w:numPr>
                <w:ilvl w:val="0"/>
                <w:numId w:val="9"/>
              </w:numPr>
              <w:ind w:left="315" w:hanging="315"/>
              <w:jc w:val="both"/>
              <w:rPr>
                <w:rFonts w:ascii="Times New Roman" w:hAnsi="Times New Roman" w:cs="Times New Roman"/>
                <w:sz w:val="20"/>
                <w:szCs w:val="20"/>
              </w:rPr>
            </w:pPr>
            <w:r w:rsidRPr="00570498">
              <w:rPr>
                <w:rFonts w:ascii="Times New Roman" w:hAnsi="Times New Roman" w:cs="Times New Roman"/>
                <w:sz w:val="20"/>
                <w:szCs w:val="20"/>
              </w:rPr>
              <w:t>The LAC leader initiates clear plans to assure quality, monitor, and assess teachers' learning activities.</w:t>
            </w:r>
          </w:p>
        </w:tc>
        <w:tc>
          <w:tcPr>
            <w:tcW w:w="0" w:type="auto"/>
            <w:vAlign w:val="center"/>
          </w:tcPr>
          <w:p w14:paraId="0726DA02"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4.08</w:t>
            </w:r>
          </w:p>
        </w:tc>
        <w:tc>
          <w:tcPr>
            <w:tcW w:w="0" w:type="auto"/>
            <w:vAlign w:val="center"/>
          </w:tcPr>
          <w:p w14:paraId="78862C48"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Agree</w:t>
            </w:r>
          </w:p>
        </w:tc>
      </w:tr>
      <w:tr w:rsidR="00570498" w14:paraId="7D92097A" w14:textId="77777777" w:rsidTr="0043066B">
        <w:tc>
          <w:tcPr>
            <w:tcW w:w="0" w:type="auto"/>
          </w:tcPr>
          <w:p w14:paraId="7B53AE69" w14:textId="77777777" w:rsidR="00570498" w:rsidRPr="00570498" w:rsidRDefault="00570498" w:rsidP="00570498">
            <w:pPr>
              <w:jc w:val="both"/>
              <w:rPr>
                <w:rFonts w:ascii="Times New Roman" w:hAnsi="Times New Roman" w:cs="Times New Roman"/>
                <w:sz w:val="20"/>
                <w:szCs w:val="20"/>
              </w:rPr>
            </w:pPr>
          </w:p>
        </w:tc>
        <w:tc>
          <w:tcPr>
            <w:tcW w:w="0" w:type="auto"/>
            <w:vAlign w:val="center"/>
          </w:tcPr>
          <w:p w14:paraId="5456F678"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4.02</w:t>
            </w:r>
          </w:p>
        </w:tc>
        <w:tc>
          <w:tcPr>
            <w:tcW w:w="0" w:type="auto"/>
            <w:vAlign w:val="center"/>
          </w:tcPr>
          <w:p w14:paraId="273A2B0B" w14:textId="77777777" w:rsidR="00570498" w:rsidRPr="00570498" w:rsidRDefault="00570498" w:rsidP="0043066B">
            <w:pPr>
              <w:pStyle w:val="NormalWeb"/>
              <w:spacing w:before="0" w:beforeAutospacing="0" w:after="0" w:afterAutospacing="0"/>
              <w:jc w:val="center"/>
              <w:rPr>
                <w:rFonts w:eastAsia="SimSun"/>
                <w:kern w:val="24"/>
                <w:sz w:val="20"/>
                <w:szCs w:val="20"/>
              </w:rPr>
            </w:pPr>
            <w:r w:rsidRPr="00570498">
              <w:rPr>
                <w:rFonts w:eastAsia="SimSun"/>
                <w:kern w:val="24"/>
                <w:sz w:val="20"/>
                <w:szCs w:val="20"/>
              </w:rPr>
              <w:t>High</w:t>
            </w:r>
          </w:p>
        </w:tc>
      </w:tr>
    </w:tbl>
    <w:p w14:paraId="66828E45" w14:textId="77777777" w:rsidR="00570498" w:rsidRDefault="00ED5AE6" w:rsidP="00E0528B">
      <w:pPr>
        <w:spacing w:after="0"/>
        <w:jc w:val="both"/>
        <w:rPr>
          <w:rFonts w:ascii="Times New Roman" w:hAnsi="Times New Roman" w:cs="Times New Roman"/>
          <w:lang w:val="en-US"/>
        </w:rPr>
      </w:pPr>
      <w:r>
        <w:rPr>
          <w:rFonts w:ascii="Times New Roman" w:hAnsi="Times New Roman" w:cs="Times New Roman"/>
          <w:lang w:val="en-US"/>
        </w:rPr>
        <w:tab/>
      </w:r>
    </w:p>
    <w:p w14:paraId="3998DE22" w14:textId="77777777" w:rsidR="009D7CB5" w:rsidRPr="009D7CB5" w:rsidRDefault="00ED5AE6" w:rsidP="00C9596B">
      <w:pPr>
        <w:spacing w:after="0"/>
        <w:jc w:val="both"/>
        <w:rPr>
          <w:rFonts w:ascii="Times New Roman" w:hAnsi="Times New Roman" w:cs="Times New Roman"/>
          <w:lang w:val="en-US"/>
        </w:rPr>
      </w:pPr>
      <w:r>
        <w:rPr>
          <w:rFonts w:ascii="Times New Roman" w:hAnsi="Times New Roman" w:cs="Times New Roman"/>
          <w:lang w:val="en-US"/>
        </w:rPr>
        <w:tab/>
      </w:r>
      <w:r w:rsidR="009D7CB5" w:rsidRPr="009D7CB5">
        <w:rPr>
          <w:rFonts w:ascii="Times New Roman" w:hAnsi="Times New Roman" w:cs="Times New Roman"/>
          <w:lang w:val="en-US"/>
        </w:rPr>
        <w:t xml:space="preserve">The table presents mean scores and descriptive ratings for key </w:t>
      </w:r>
      <w:r w:rsidR="009D7CB5">
        <w:rPr>
          <w:rFonts w:ascii="Times New Roman" w:hAnsi="Times New Roman" w:cs="Times New Roman"/>
          <w:lang w:val="en-US"/>
        </w:rPr>
        <w:t>Learning Action Cell (LAC) planning phase processes</w:t>
      </w:r>
      <w:r w:rsidR="009D7CB5" w:rsidRPr="009D7CB5">
        <w:rPr>
          <w:rFonts w:ascii="Times New Roman" w:hAnsi="Times New Roman" w:cs="Times New Roman"/>
          <w:lang w:val="en-US"/>
        </w:rPr>
        <w:t>. All items received mean scores between 3.88 and 4.10, with a</w:t>
      </w:r>
      <w:r w:rsidR="00C9596B">
        <w:rPr>
          <w:rFonts w:ascii="Times New Roman" w:hAnsi="Times New Roman" w:cs="Times New Roman"/>
          <w:lang w:val="en-US"/>
        </w:rPr>
        <w:t xml:space="preserve"> corresponding descriptive rating of Agree. O</w:t>
      </w:r>
      <w:r w:rsidR="009D7CB5" w:rsidRPr="009D7CB5">
        <w:rPr>
          <w:rFonts w:ascii="Times New Roman" w:hAnsi="Times New Roman" w:cs="Times New Roman"/>
          <w:lang w:val="en-US"/>
        </w:rPr>
        <w:t>verall</w:t>
      </w:r>
      <w:r w:rsidR="00C9596B">
        <w:rPr>
          <w:rFonts w:ascii="Times New Roman" w:hAnsi="Times New Roman" w:cs="Times New Roman"/>
          <w:lang w:val="en-US"/>
        </w:rPr>
        <w:t xml:space="preserve">, the </w:t>
      </w:r>
      <w:r w:rsidR="009D7CB5" w:rsidRPr="009D7CB5">
        <w:rPr>
          <w:rFonts w:ascii="Times New Roman" w:hAnsi="Times New Roman" w:cs="Times New Roman"/>
          <w:lang w:val="en-US"/>
        </w:rPr>
        <w:t>4.02</w:t>
      </w:r>
      <w:r w:rsidR="00C9596B">
        <w:rPr>
          <w:rFonts w:ascii="Times New Roman" w:hAnsi="Times New Roman" w:cs="Times New Roman"/>
          <w:lang w:val="en-US"/>
        </w:rPr>
        <w:t xml:space="preserve"> score</w:t>
      </w:r>
      <w:r w:rsidR="009D7CB5" w:rsidRPr="009D7CB5">
        <w:rPr>
          <w:rFonts w:ascii="Times New Roman" w:hAnsi="Times New Roman" w:cs="Times New Roman"/>
          <w:lang w:val="en-US"/>
        </w:rPr>
        <w:t xml:space="preserve"> </w:t>
      </w:r>
      <w:r w:rsidR="00C9596B">
        <w:rPr>
          <w:rFonts w:ascii="Times New Roman" w:hAnsi="Times New Roman" w:cs="Times New Roman"/>
          <w:lang w:val="en-US"/>
        </w:rPr>
        <w:t xml:space="preserve">that </w:t>
      </w:r>
      <w:r w:rsidR="00C9596B" w:rsidRPr="009D7CB5">
        <w:rPr>
          <w:rFonts w:ascii="Times New Roman" w:hAnsi="Times New Roman" w:cs="Times New Roman"/>
          <w:lang w:val="en-US"/>
        </w:rPr>
        <w:t>resembles</w:t>
      </w:r>
      <w:r w:rsidR="009D7CB5" w:rsidRPr="009D7CB5">
        <w:rPr>
          <w:rFonts w:ascii="Times New Roman" w:hAnsi="Times New Roman" w:cs="Times New Roman"/>
          <w:lang w:val="en-US"/>
        </w:rPr>
        <w:t xml:space="preserve"> to a </w:t>
      </w:r>
      <w:r w:rsidR="00C9596B">
        <w:rPr>
          <w:rFonts w:ascii="Times New Roman" w:hAnsi="Times New Roman" w:cs="Times New Roman"/>
          <w:lang w:val="en-US"/>
        </w:rPr>
        <w:t xml:space="preserve">high level of implementation of the planning phase processes. </w:t>
      </w:r>
      <w:r w:rsidR="009D7CB5" w:rsidRPr="009D7CB5">
        <w:rPr>
          <w:rFonts w:ascii="Times New Roman" w:hAnsi="Times New Roman" w:cs="Times New Roman"/>
          <w:lang w:val="en-US"/>
        </w:rPr>
        <w:t xml:space="preserve">The results indicate that the Learning Action Cell (LAC) implementation in the school is highly effective and positively received by teachers. All key </w:t>
      </w:r>
      <w:r w:rsidR="00C9596B">
        <w:rPr>
          <w:rFonts w:ascii="Times New Roman" w:hAnsi="Times New Roman" w:cs="Times New Roman"/>
          <w:lang w:val="en-US"/>
        </w:rPr>
        <w:t>areas, from</w:t>
      </w:r>
      <w:r w:rsidR="009D7CB5" w:rsidRPr="009D7CB5">
        <w:rPr>
          <w:rFonts w:ascii="Times New Roman" w:hAnsi="Times New Roman" w:cs="Times New Roman"/>
          <w:lang w:val="en-US"/>
        </w:rPr>
        <w:t xml:space="preserve"> assessing teachers' needs using DepEd-prescribed tools</w:t>
      </w:r>
      <w:r w:rsidR="00C9596B">
        <w:rPr>
          <w:rFonts w:ascii="Times New Roman" w:hAnsi="Times New Roman" w:cs="Times New Roman"/>
          <w:lang w:val="en-US"/>
        </w:rPr>
        <w:t xml:space="preserve"> such as Individual Performance Commitment and Review Form (IPCRF) Self-Assessment Tools (3.88)</w:t>
      </w:r>
      <w:r w:rsidR="009D7CB5" w:rsidRPr="009D7CB5">
        <w:rPr>
          <w:rFonts w:ascii="Times New Roman" w:hAnsi="Times New Roman" w:cs="Times New Roman"/>
          <w:lang w:val="en-US"/>
        </w:rPr>
        <w:t xml:space="preserve"> to establishing a collaborative culture</w:t>
      </w:r>
      <w:r w:rsidR="00C9596B">
        <w:rPr>
          <w:rFonts w:ascii="Times New Roman" w:hAnsi="Times New Roman" w:cs="Times New Roman"/>
          <w:lang w:val="en-US"/>
        </w:rPr>
        <w:t xml:space="preserve"> (4.10),</w:t>
      </w:r>
      <w:r w:rsidR="009D7CB5" w:rsidRPr="009D7CB5">
        <w:rPr>
          <w:rFonts w:ascii="Times New Roman" w:hAnsi="Times New Roman" w:cs="Times New Roman"/>
          <w:lang w:val="en-US"/>
        </w:rPr>
        <w:t xml:space="preserve"> and developing a comprehensive LAC plan</w:t>
      </w:r>
      <w:r w:rsidR="00C9596B">
        <w:rPr>
          <w:rFonts w:ascii="Times New Roman" w:hAnsi="Times New Roman" w:cs="Times New Roman"/>
          <w:lang w:val="en-US"/>
        </w:rPr>
        <w:t xml:space="preserve"> (4.03) </w:t>
      </w:r>
      <w:r w:rsidR="009D7CB5" w:rsidRPr="009D7CB5">
        <w:rPr>
          <w:rFonts w:ascii="Times New Roman" w:hAnsi="Times New Roman" w:cs="Times New Roman"/>
          <w:lang w:val="en-US"/>
        </w:rPr>
        <w:t>received high mean scores, reflecting strong agreement among respondents. This suggests that the processes for identifying professional development needs, translating them into relevant topics, and organizing LAC sessions are systematic and well-executed.</w:t>
      </w:r>
      <w:r w:rsidR="001C03BC">
        <w:rPr>
          <w:rFonts w:ascii="Times New Roman" w:hAnsi="Times New Roman" w:cs="Times New Roman"/>
          <w:lang w:val="en-US"/>
        </w:rPr>
        <w:t xml:space="preserve"> </w:t>
      </w:r>
      <w:r w:rsidR="001C03BC" w:rsidRPr="001C03BC">
        <w:rPr>
          <w:rFonts w:ascii="Times New Roman" w:hAnsi="Times New Roman" w:cs="Times New Roman"/>
          <w:lang w:val="en-US"/>
        </w:rPr>
        <w:t xml:space="preserve">The planning phase of Learning Action Cell (LAC) implementation is highly executed in </w:t>
      </w:r>
      <w:r w:rsidR="001C03BC">
        <w:rPr>
          <w:rFonts w:ascii="Times New Roman" w:hAnsi="Times New Roman" w:cs="Times New Roman"/>
          <w:lang w:val="en-US"/>
        </w:rPr>
        <w:t>DepEd</w:t>
      </w:r>
      <w:r w:rsidR="001C03BC" w:rsidRPr="001C03BC">
        <w:rPr>
          <w:rFonts w:ascii="Times New Roman" w:hAnsi="Times New Roman" w:cs="Times New Roman"/>
          <w:lang w:val="en-US"/>
        </w:rPr>
        <w:t xml:space="preserve"> schools, as evidenced by research findings in different divisions (</w:t>
      </w:r>
      <w:proofErr w:type="spellStart"/>
      <w:r w:rsidR="001C03BC" w:rsidRPr="001C03BC">
        <w:rPr>
          <w:rFonts w:ascii="Times New Roman" w:hAnsi="Times New Roman" w:cs="Times New Roman"/>
          <w:lang w:val="en-US"/>
        </w:rPr>
        <w:t>Morillo</w:t>
      </w:r>
      <w:proofErr w:type="spellEnd"/>
      <w:r w:rsidR="001C03BC" w:rsidRPr="001C03BC">
        <w:rPr>
          <w:rFonts w:ascii="Times New Roman" w:hAnsi="Times New Roman" w:cs="Times New Roman"/>
          <w:lang w:val="en-US"/>
        </w:rPr>
        <w:t xml:space="preserve"> &amp; Velasco, 2024; Lao &amp; Lao, 2024).</w:t>
      </w:r>
    </w:p>
    <w:p w14:paraId="388E9BDD" w14:textId="77777777" w:rsidR="009D7CB5" w:rsidRPr="009D7CB5" w:rsidRDefault="009D7CB5" w:rsidP="009D7CB5">
      <w:pPr>
        <w:spacing w:after="0"/>
        <w:jc w:val="both"/>
        <w:rPr>
          <w:rFonts w:ascii="Times New Roman" w:hAnsi="Times New Roman" w:cs="Times New Roman"/>
          <w:lang w:val="en-US"/>
        </w:rPr>
      </w:pPr>
    </w:p>
    <w:p w14:paraId="51FE3B23" w14:textId="77777777" w:rsidR="00ED5AE6" w:rsidRDefault="00C9596B" w:rsidP="00C9596B">
      <w:pPr>
        <w:spacing w:after="0"/>
        <w:ind w:firstLine="720"/>
        <w:jc w:val="both"/>
        <w:rPr>
          <w:rFonts w:ascii="Times New Roman" w:hAnsi="Times New Roman" w:cs="Times New Roman"/>
          <w:lang w:val="en-US"/>
        </w:rPr>
      </w:pPr>
      <w:r>
        <w:rPr>
          <w:rFonts w:ascii="Times New Roman" w:hAnsi="Times New Roman" w:cs="Times New Roman"/>
          <w:lang w:val="en-US"/>
        </w:rPr>
        <w:t xml:space="preserve">Additionally, </w:t>
      </w:r>
      <w:r w:rsidR="009D7CB5" w:rsidRPr="009D7CB5">
        <w:rPr>
          <w:rFonts w:ascii="Times New Roman" w:hAnsi="Times New Roman" w:cs="Times New Roman"/>
          <w:lang w:val="en-US"/>
        </w:rPr>
        <w:t xml:space="preserve">these findings show that the school’s LAC practices </w:t>
      </w:r>
      <w:r>
        <w:rPr>
          <w:rFonts w:ascii="Times New Roman" w:hAnsi="Times New Roman" w:cs="Times New Roman"/>
          <w:lang w:val="en-US"/>
        </w:rPr>
        <w:t xml:space="preserve">in terms of planning </w:t>
      </w:r>
      <w:r w:rsidR="009D7CB5" w:rsidRPr="009D7CB5">
        <w:rPr>
          <w:rFonts w:ascii="Times New Roman" w:hAnsi="Times New Roman" w:cs="Times New Roman"/>
          <w:lang w:val="en-US"/>
        </w:rPr>
        <w:t>are well-aligned with DepEd standards and are fostering a supportive environment for teacher growth and collaboration. The consistently positive feedback indicates that teachers feel engaged and supported in their professional development, contributing to the overall effectiveness of the school’s improvement efforts.</w:t>
      </w:r>
    </w:p>
    <w:p w14:paraId="212F7CFE" w14:textId="77777777" w:rsidR="00406D94" w:rsidRDefault="00406D94" w:rsidP="00C9596B">
      <w:pPr>
        <w:spacing w:after="0"/>
        <w:ind w:firstLine="720"/>
        <w:jc w:val="both"/>
        <w:rPr>
          <w:rFonts w:ascii="Times New Roman" w:hAnsi="Times New Roman" w:cs="Times New Roman"/>
          <w:lang w:val="en-US"/>
        </w:rPr>
      </w:pPr>
    </w:p>
    <w:p w14:paraId="35DAD67E" w14:textId="77777777" w:rsidR="00406D94" w:rsidRDefault="00406D94" w:rsidP="00406D94">
      <w:pPr>
        <w:spacing w:after="0"/>
        <w:ind w:firstLine="720"/>
        <w:jc w:val="both"/>
        <w:rPr>
          <w:rFonts w:ascii="Times New Roman" w:hAnsi="Times New Roman" w:cs="Times New Roman"/>
          <w:lang w:val="en-US"/>
        </w:rPr>
      </w:pPr>
      <w:r>
        <w:rPr>
          <w:rFonts w:ascii="Times New Roman" w:hAnsi="Times New Roman" w:cs="Times New Roman"/>
          <w:lang w:val="en-US"/>
        </w:rPr>
        <w:t>T</w:t>
      </w:r>
      <w:r w:rsidRPr="00406D94">
        <w:rPr>
          <w:rFonts w:ascii="Times New Roman" w:hAnsi="Times New Roman" w:cs="Times New Roman"/>
          <w:lang w:val="en-US"/>
        </w:rPr>
        <w:t xml:space="preserve">he finding supports the study of De Vera et al. (2020) that revealed that the school head or the LAC leader conducted a needs assessment through a survey to identify existing problems that affect the curriculum, instruction, and learning outcomes of the students. According to Sales (2024), the content of Learning Action Cell (LAC) sessions may be determined by teachers themselves under the general guidance </w:t>
      </w:r>
      <w:r w:rsidRPr="00406D94">
        <w:rPr>
          <w:rFonts w:ascii="Times New Roman" w:hAnsi="Times New Roman" w:cs="Times New Roman"/>
          <w:lang w:val="en-US"/>
        </w:rPr>
        <w:lastRenderedPageBreak/>
        <w:t>of the school head or LAC leader, using needs assessments to help prioritize key learning areas</w:t>
      </w:r>
      <w:r>
        <w:rPr>
          <w:rFonts w:ascii="Times New Roman" w:hAnsi="Times New Roman" w:cs="Times New Roman"/>
          <w:lang w:val="en-US"/>
        </w:rPr>
        <w:t xml:space="preserve">. </w:t>
      </w:r>
      <w:r w:rsidR="00981290">
        <w:rPr>
          <w:rFonts w:ascii="Times New Roman" w:hAnsi="Times New Roman" w:cs="Times New Roman"/>
          <w:lang w:val="en-US"/>
        </w:rPr>
        <w:t>T</w:t>
      </w:r>
      <w:r w:rsidR="00981290" w:rsidRPr="00981290">
        <w:rPr>
          <w:rFonts w:ascii="Times New Roman" w:hAnsi="Times New Roman" w:cs="Times New Roman"/>
          <w:lang w:val="en-US"/>
        </w:rPr>
        <w:t xml:space="preserve">he qualitative study of </w:t>
      </w:r>
      <w:proofErr w:type="spellStart"/>
      <w:r w:rsidR="00981290" w:rsidRPr="00981290">
        <w:rPr>
          <w:rFonts w:ascii="Times New Roman" w:hAnsi="Times New Roman" w:cs="Times New Roman"/>
          <w:lang w:val="en-US"/>
        </w:rPr>
        <w:t>Dil</w:t>
      </w:r>
      <w:r w:rsidR="001C03BC">
        <w:rPr>
          <w:rFonts w:ascii="Times New Roman" w:hAnsi="Times New Roman" w:cs="Times New Roman"/>
          <w:lang w:val="en-US"/>
        </w:rPr>
        <w:t>a</w:t>
      </w:r>
      <w:r w:rsidR="00981290" w:rsidRPr="00981290">
        <w:rPr>
          <w:rFonts w:ascii="Times New Roman" w:hAnsi="Times New Roman" w:cs="Times New Roman"/>
          <w:lang w:val="en-US"/>
        </w:rPr>
        <w:t>y</w:t>
      </w:r>
      <w:proofErr w:type="spellEnd"/>
      <w:r w:rsidR="00981290" w:rsidRPr="00981290">
        <w:rPr>
          <w:rFonts w:ascii="Times New Roman" w:hAnsi="Times New Roman" w:cs="Times New Roman"/>
          <w:lang w:val="en-US"/>
        </w:rPr>
        <w:t xml:space="preserve"> and Ramos (2024) emphasized that topics for professional development activities should be more personalized, aligning with perspectives that </w:t>
      </w:r>
      <w:r w:rsidR="00981290">
        <w:rPr>
          <w:rFonts w:ascii="Times New Roman" w:hAnsi="Times New Roman" w:cs="Times New Roman"/>
          <w:lang w:val="en-US"/>
        </w:rPr>
        <w:t>tailor to</w:t>
      </w:r>
      <w:r w:rsidR="00981290" w:rsidRPr="00981290">
        <w:rPr>
          <w:rFonts w:ascii="Times New Roman" w:hAnsi="Times New Roman" w:cs="Times New Roman"/>
          <w:lang w:val="en-US"/>
        </w:rPr>
        <w:t xml:space="preserve"> the unique needs and interests of teachers rather than relying on generic, one-size-fits-all approaches</w:t>
      </w:r>
      <w:r w:rsidR="00981290">
        <w:rPr>
          <w:rFonts w:ascii="Times New Roman" w:hAnsi="Times New Roman" w:cs="Times New Roman"/>
          <w:lang w:val="en-US"/>
        </w:rPr>
        <w:t>.</w:t>
      </w:r>
    </w:p>
    <w:p w14:paraId="27637EC9" w14:textId="77777777" w:rsidR="00C9596B" w:rsidRDefault="00C9596B" w:rsidP="00C9596B">
      <w:pPr>
        <w:spacing w:after="0"/>
        <w:ind w:firstLine="720"/>
        <w:jc w:val="both"/>
        <w:rPr>
          <w:rFonts w:ascii="Times New Roman" w:hAnsi="Times New Roman" w:cs="Times New Roman"/>
          <w:lang w:val="en-US"/>
        </w:rPr>
      </w:pPr>
    </w:p>
    <w:p w14:paraId="2F03A4C9" w14:textId="77777777" w:rsidR="0043066B" w:rsidRPr="00E3137D" w:rsidRDefault="0043066B" w:rsidP="0043066B">
      <w:pPr>
        <w:spacing w:after="0"/>
        <w:jc w:val="both"/>
        <w:rPr>
          <w:rFonts w:ascii="Times New Roman" w:hAnsi="Times New Roman" w:cs="Times New Roman"/>
          <w:b/>
          <w:bCs/>
          <w:lang w:val="en-US"/>
        </w:rPr>
      </w:pPr>
      <w:r w:rsidRPr="00E3137D">
        <w:rPr>
          <w:rFonts w:ascii="Times New Roman" w:hAnsi="Times New Roman" w:cs="Times New Roman"/>
          <w:b/>
          <w:bCs/>
          <w:lang w:val="en-US"/>
        </w:rPr>
        <w:t xml:space="preserve">Table 2b. Level of Implementation of </w:t>
      </w:r>
      <w:r w:rsidR="00E3137D">
        <w:rPr>
          <w:rFonts w:ascii="Times New Roman" w:hAnsi="Times New Roman" w:cs="Times New Roman"/>
          <w:b/>
          <w:bCs/>
          <w:lang w:val="en-US"/>
        </w:rPr>
        <w:t>LAC</w:t>
      </w:r>
      <w:r w:rsidRPr="00E3137D">
        <w:rPr>
          <w:rFonts w:ascii="Times New Roman" w:hAnsi="Times New Roman" w:cs="Times New Roman"/>
          <w:b/>
          <w:bCs/>
          <w:lang w:val="en-US"/>
        </w:rPr>
        <w:t xml:space="preserve"> during the Execution Phase</w:t>
      </w:r>
    </w:p>
    <w:tbl>
      <w:tblPr>
        <w:tblStyle w:val="TableGrid"/>
        <w:tblW w:w="0" w:type="auto"/>
        <w:tblLook w:val="04A0" w:firstRow="1" w:lastRow="0" w:firstColumn="1" w:lastColumn="0" w:noHBand="0" w:noVBand="1"/>
      </w:tblPr>
      <w:tblGrid>
        <w:gridCol w:w="6965"/>
        <w:gridCol w:w="932"/>
        <w:gridCol w:w="1453"/>
      </w:tblGrid>
      <w:tr w:rsidR="0043066B" w:rsidRPr="00570498" w14:paraId="6B08DFE5" w14:textId="77777777" w:rsidTr="00F43D25">
        <w:tc>
          <w:tcPr>
            <w:tcW w:w="0" w:type="auto"/>
            <w:vAlign w:val="center"/>
          </w:tcPr>
          <w:p w14:paraId="39D57C9A" w14:textId="77777777" w:rsidR="0043066B" w:rsidRPr="00570498" w:rsidRDefault="0043066B" w:rsidP="00F43D25">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Items</w:t>
            </w:r>
          </w:p>
        </w:tc>
        <w:tc>
          <w:tcPr>
            <w:tcW w:w="0" w:type="auto"/>
          </w:tcPr>
          <w:p w14:paraId="4E19E1A8" w14:textId="77777777" w:rsidR="0043066B" w:rsidRPr="00570498" w:rsidRDefault="0043066B" w:rsidP="00F43D25">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Mean Score</w:t>
            </w:r>
          </w:p>
        </w:tc>
        <w:tc>
          <w:tcPr>
            <w:tcW w:w="0" w:type="auto"/>
            <w:vAlign w:val="center"/>
          </w:tcPr>
          <w:p w14:paraId="51F2CF55" w14:textId="77777777" w:rsidR="0043066B" w:rsidRPr="00570498" w:rsidRDefault="0043066B" w:rsidP="00F43D25">
            <w:pPr>
              <w:pStyle w:val="NormalWeb"/>
              <w:spacing w:before="0" w:beforeAutospacing="0" w:after="0" w:afterAutospacing="0"/>
              <w:jc w:val="center"/>
              <w:rPr>
                <w:rFonts w:eastAsia="SimSun"/>
                <w:b/>
                <w:bCs/>
                <w:kern w:val="24"/>
                <w:sz w:val="20"/>
                <w:szCs w:val="20"/>
              </w:rPr>
            </w:pPr>
            <w:r w:rsidRPr="00570498">
              <w:rPr>
                <w:rFonts w:eastAsia="SimSun"/>
                <w:b/>
                <w:bCs/>
                <w:kern w:val="24"/>
                <w:sz w:val="20"/>
                <w:szCs w:val="20"/>
              </w:rPr>
              <w:t>Descriptive Rating</w:t>
            </w:r>
          </w:p>
        </w:tc>
      </w:tr>
      <w:tr w:rsidR="0043066B" w:rsidRPr="00570498" w14:paraId="652FDF12" w14:textId="77777777" w:rsidTr="00C37C9D">
        <w:tc>
          <w:tcPr>
            <w:tcW w:w="0" w:type="auto"/>
          </w:tcPr>
          <w:p w14:paraId="4E82433C"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LAC facilitator sets the climate for effective communication through preparatory activities such as laying out ground rules and preliminary activities.</w:t>
            </w:r>
          </w:p>
        </w:tc>
        <w:tc>
          <w:tcPr>
            <w:tcW w:w="0" w:type="auto"/>
            <w:vAlign w:val="center"/>
          </w:tcPr>
          <w:p w14:paraId="765A3620"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4.25</w:t>
            </w:r>
          </w:p>
        </w:tc>
        <w:tc>
          <w:tcPr>
            <w:tcW w:w="0" w:type="auto"/>
            <w:vAlign w:val="center"/>
          </w:tcPr>
          <w:p w14:paraId="7DDB67F3"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Strongly Agree</w:t>
            </w:r>
          </w:p>
        </w:tc>
      </w:tr>
      <w:tr w:rsidR="0043066B" w:rsidRPr="00570498" w14:paraId="43E3D44B" w14:textId="77777777" w:rsidTr="00C37C9D">
        <w:tc>
          <w:tcPr>
            <w:tcW w:w="0" w:type="auto"/>
          </w:tcPr>
          <w:p w14:paraId="788D90E0"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LAC facilitator encourages teachers to share their experiences related to the previous topic.</w:t>
            </w:r>
          </w:p>
        </w:tc>
        <w:tc>
          <w:tcPr>
            <w:tcW w:w="0" w:type="auto"/>
            <w:vAlign w:val="center"/>
          </w:tcPr>
          <w:p w14:paraId="69FBCB52"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4.20</w:t>
            </w:r>
          </w:p>
        </w:tc>
        <w:tc>
          <w:tcPr>
            <w:tcW w:w="0" w:type="auto"/>
            <w:vAlign w:val="center"/>
          </w:tcPr>
          <w:p w14:paraId="7BB402FE"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1AEA880C" w14:textId="77777777" w:rsidTr="00C37C9D">
        <w:tc>
          <w:tcPr>
            <w:tcW w:w="0" w:type="auto"/>
          </w:tcPr>
          <w:p w14:paraId="16540B34"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learning session facilitator introduces the topic, gives an overview of the session, and explains the importance of the topic to generate interest among participants.</w:t>
            </w:r>
          </w:p>
        </w:tc>
        <w:tc>
          <w:tcPr>
            <w:tcW w:w="0" w:type="auto"/>
            <w:vAlign w:val="center"/>
          </w:tcPr>
          <w:p w14:paraId="313E8815" w14:textId="77777777" w:rsidR="0043066B" w:rsidRPr="0043066B" w:rsidRDefault="0043066B" w:rsidP="00C37C9D">
            <w:pPr>
              <w:jc w:val="center"/>
              <w:rPr>
                <w:rFonts w:ascii="Times New Roman" w:hAnsi="Times New Roman" w:cs="Times New Roman"/>
                <w:sz w:val="20"/>
                <w:szCs w:val="20"/>
              </w:rPr>
            </w:pPr>
            <w:r w:rsidRPr="0043066B">
              <w:rPr>
                <w:rFonts w:ascii="Times New Roman" w:hAnsi="Times New Roman" w:cs="Times New Roman"/>
                <w:sz w:val="20"/>
                <w:szCs w:val="20"/>
              </w:rPr>
              <w:t>4.33</w:t>
            </w:r>
          </w:p>
        </w:tc>
        <w:tc>
          <w:tcPr>
            <w:tcW w:w="0" w:type="auto"/>
            <w:vAlign w:val="center"/>
          </w:tcPr>
          <w:p w14:paraId="46F75E54" w14:textId="77777777" w:rsidR="0043066B" w:rsidRPr="0043066B" w:rsidRDefault="0043066B" w:rsidP="00C37C9D">
            <w:pPr>
              <w:jc w:val="center"/>
              <w:rPr>
                <w:rFonts w:ascii="Times New Roman" w:hAnsi="Times New Roman" w:cs="Times New Roman"/>
                <w:sz w:val="20"/>
                <w:szCs w:val="20"/>
              </w:rPr>
            </w:pPr>
            <w:r w:rsidRPr="0043066B">
              <w:rPr>
                <w:rFonts w:ascii="Times New Roman" w:hAnsi="Times New Roman" w:cs="Times New Roman"/>
                <w:sz w:val="20"/>
                <w:szCs w:val="20"/>
              </w:rPr>
              <w:t>Strongly Agree</w:t>
            </w:r>
          </w:p>
        </w:tc>
      </w:tr>
      <w:tr w:rsidR="0043066B" w:rsidRPr="00570498" w14:paraId="0B36FC84" w14:textId="77777777" w:rsidTr="00C37C9D">
        <w:tc>
          <w:tcPr>
            <w:tcW w:w="0" w:type="auto"/>
          </w:tcPr>
          <w:p w14:paraId="3271EB6F"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LAC documenter records the group's discussion highlights, matters arising, and agreements.</w:t>
            </w:r>
          </w:p>
        </w:tc>
        <w:tc>
          <w:tcPr>
            <w:tcW w:w="0" w:type="auto"/>
            <w:vAlign w:val="center"/>
          </w:tcPr>
          <w:p w14:paraId="5761C835"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4.18</w:t>
            </w:r>
          </w:p>
        </w:tc>
        <w:tc>
          <w:tcPr>
            <w:tcW w:w="0" w:type="auto"/>
            <w:vAlign w:val="center"/>
          </w:tcPr>
          <w:p w14:paraId="5D4A6CA6"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67C3A844" w14:textId="77777777" w:rsidTr="00C37C9D">
        <w:tc>
          <w:tcPr>
            <w:tcW w:w="0" w:type="auto"/>
          </w:tcPr>
          <w:p w14:paraId="5782101F"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facilitator wraps up the session by summarizing the session's objectives, key understandings, and insights of the participants.</w:t>
            </w:r>
          </w:p>
        </w:tc>
        <w:tc>
          <w:tcPr>
            <w:tcW w:w="0" w:type="auto"/>
            <w:vAlign w:val="center"/>
          </w:tcPr>
          <w:p w14:paraId="33B149A2"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4.25</w:t>
            </w:r>
          </w:p>
        </w:tc>
        <w:tc>
          <w:tcPr>
            <w:tcW w:w="0" w:type="auto"/>
            <w:vAlign w:val="center"/>
          </w:tcPr>
          <w:p w14:paraId="3362938F"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Strongly Agree</w:t>
            </w:r>
          </w:p>
        </w:tc>
      </w:tr>
      <w:tr w:rsidR="0043066B" w:rsidRPr="00570498" w14:paraId="00001683" w14:textId="77777777" w:rsidTr="00C37C9D">
        <w:tc>
          <w:tcPr>
            <w:tcW w:w="0" w:type="auto"/>
          </w:tcPr>
          <w:p w14:paraId="581B384E"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facilitator introduces the application activity and articulates its purpose.</w:t>
            </w:r>
          </w:p>
        </w:tc>
        <w:tc>
          <w:tcPr>
            <w:tcW w:w="0" w:type="auto"/>
            <w:vAlign w:val="center"/>
          </w:tcPr>
          <w:p w14:paraId="274BEEFD"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4.23</w:t>
            </w:r>
          </w:p>
        </w:tc>
        <w:tc>
          <w:tcPr>
            <w:tcW w:w="0" w:type="auto"/>
            <w:vAlign w:val="center"/>
          </w:tcPr>
          <w:p w14:paraId="271C33E8"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Strongly Agree</w:t>
            </w:r>
          </w:p>
        </w:tc>
      </w:tr>
      <w:tr w:rsidR="0043066B" w:rsidRPr="00570498" w14:paraId="404EF142" w14:textId="77777777" w:rsidTr="00C37C9D">
        <w:tc>
          <w:tcPr>
            <w:tcW w:w="0" w:type="auto"/>
          </w:tcPr>
          <w:p w14:paraId="1E6C6128" w14:textId="77777777" w:rsidR="0043066B" w:rsidRPr="0043066B" w:rsidRDefault="0043066B" w:rsidP="00C37C9D">
            <w:pPr>
              <w:pStyle w:val="ListParagraph"/>
              <w:numPr>
                <w:ilvl w:val="0"/>
                <w:numId w:val="10"/>
              </w:numPr>
              <w:ind w:left="314" w:hanging="314"/>
              <w:jc w:val="both"/>
              <w:rPr>
                <w:rFonts w:ascii="Times New Roman" w:hAnsi="Times New Roman" w:cs="Times New Roman"/>
                <w:sz w:val="20"/>
                <w:szCs w:val="20"/>
              </w:rPr>
            </w:pPr>
            <w:r w:rsidRPr="0043066B">
              <w:rPr>
                <w:rFonts w:ascii="Times New Roman" w:hAnsi="Times New Roman" w:cs="Times New Roman"/>
                <w:sz w:val="20"/>
                <w:szCs w:val="20"/>
              </w:rPr>
              <w:t>The LAC facilitator processes the output of the groups in a constructive manner (drawing out good points and areas for improvement).</w:t>
            </w:r>
          </w:p>
        </w:tc>
        <w:tc>
          <w:tcPr>
            <w:tcW w:w="0" w:type="auto"/>
            <w:vAlign w:val="center"/>
          </w:tcPr>
          <w:p w14:paraId="3ED7EC89"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4.13</w:t>
            </w:r>
          </w:p>
        </w:tc>
        <w:tc>
          <w:tcPr>
            <w:tcW w:w="0" w:type="auto"/>
            <w:vAlign w:val="center"/>
          </w:tcPr>
          <w:p w14:paraId="7C9A2373" w14:textId="77777777" w:rsidR="0043066B" w:rsidRPr="0043066B" w:rsidRDefault="0043066B" w:rsidP="00C37C9D">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30F85121" w14:textId="77777777" w:rsidTr="00C37C9D">
        <w:tc>
          <w:tcPr>
            <w:tcW w:w="0" w:type="auto"/>
          </w:tcPr>
          <w:p w14:paraId="2F8A3BD5" w14:textId="77777777" w:rsidR="0043066B" w:rsidRPr="00E3137D" w:rsidRDefault="0043066B" w:rsidP="00E3137D">
            <w:pPr>
              <w:jc w:val="right"/>
              <w:rPr>
                <w:rFonts w:ascii="Times New Roman" w:hAnsi="Times New Roman" w:cs="Times New Roman"/>
                <w:b/>
                <w:bCs/>
                <w:sz w:val="20"/>
                <w:szCs w:val="20"/>
              </w:rPr>
            </w:pPr>
            <w:r w:rsidRPr="00E3137D">
              <w:rPr>
                <w:rFonts w:ascii="Times New Roman" w:hAnsi="Times New Roman" w:cs="Times New Roman"/>
                <w:b/>
                <w:bCs/>
                <w:sz w:val="20"/>
                <w:szCs w:val="20"/>
              </w:rPr>
              <w:t>Overall</w:t>
            </w:r>
          </w:p>
        </w:tc>
        <w:tc>
          <w:tcPr>
            <w:tcW w:w="0" w:type="auto"/>
            <w:vAlign w:val="center"/>
          </w:tcPr>
          <w:p w14:paraId="65261F76" w14:textId="77777777" w:rsidR="0043066B" w:rsidRPr="00E3137D" w:rsidRDefault="0043066B" w:rsidP="00C37C9D">
            <w:pPr>
              <w:pStyle w:val="NormalWeb"/>
              <w:spacing w:before="0" w:beforeAutospacing="0" w:after="0" w:afterAutospacing="0"/>
              <w:jc w:val="center"/>
              <w:rPr>
                <w:rFonts w:eastAsia="SimSun"/>
                <w:b/>
                <w:bCs/>
                <w:kern w:val="24"/>
                <w:sz w:val="20"/>
                <w:szCs w:val="20"/>
              </w:rPr>
            </w:pPr>
            <w:r w:rsidRPr="00E3137D">
              <w:rPr>
                <w:rFonts w:eastAsia="SimSun"/>
                <w:b/>
                <w:bCs/>
                <w:kern w:val="24"/>
                <w:sz w:val="20"/>
                <w:szCs w:val="20"/>
              </w:rPr>
              <w:t>4.22</w:t>
            </w:r>
          </w:p>
        </w:tc>
        <w:tc>
          <w:tcPr>
            <w:tcW w:w="0" w:type="auto"/>
            <w:vAlign w:val="center"/>
          </w:tcPr>
          <w:p w14:paraId="0291DDD8" w14:textId="77777777" w:rsidR="0043066B" w:rsidRPr="00E3137D" w:rsidRDefault="0043066B" w:rsidP="00C37C9D">
            <w:pPr>
              <w:pStyle w:val="NormalWeb"/>
              <w:spacing w:before="0" w:beforeAutospacing="0" w:after="0" w:afterAutospacing="0"/>
              <w:jc w:val="center"/>
              <w:rPr>
                <w:rFonts w:eastAsia="SimSun"/>
                <w:b/>
                <w:bCs/>
                <w:kern w:val="24"/>
                <w:sz w:val="20"/>
                <w:szCs w:val="20"/>
              </w:rPr>
            </w:pPr>
            <w:r w:rsidRPr="00E3137D">
              <w:rPr>
                <w:rFonts w:eastAsia="SimSun"/>
                <w:b/>
                <w:bCs/>
                <w:kern w:val="24"/>
                <w:sz w:val="20"/>
                <w:szCs w:val="20"/>
              </w:rPr>
              <w:t>Very High</w:t>
            </w:r>
          </w:p>
        </w:tc>
      </w:tr>
    </w:tbl>
    <w:p w14:paraId="414D3888" w14:textId="77777777" w:rsidR="0043066B" w:rsidRDefault="0043066B" w:rsidP="0043066B">
      <w:pPr>
        <w:spacing w:after="0"/>
        <w:jc w:val="both"/>
        <w:rPr>
          <w:rFonts w:ascii="Times New Roman" w:hAnsi="Times New Roman" w:cs="Times New Roman"/>
          <w:lang w:val="en-US"/>
        </w:rPr>
      </w:pPr>
    </w:p>
    <w:p w14:paraId="4A7E8635" w14:textId="77777777" w:rsidR="0043066B" w:rsidRDefault="00C37C9D" w:rsidP="0043066B">
      <w:pPr>
        <w:spacing w:after="0"/>
        <w:jc w:val="both"/>
        <w:rPr>
          <w:rFonts w:ascii="Times New Roman" w:hAnsi="Times New Roman" w:cs="Times New Roman"/>
          <w:lang w:val="en-US"/>
        </w:rPr>
      </w:pPr>
      <w:r>
        <w:rPr>
          <w:rFonts w:ascii="Times New Roman" w:hAnsi="Times New Roman" w:cs="Times New Roman"/>
          <w:lang w:val="en-US"/>
        </w:rPr>
        <w:tab/>
      </w:r>
      <w:r w:rsidRPr="00C37C9D">
        <w:rPr>
          <w:rFonts w:ascii="Times New Roman" w:hAnsi="Times New Roman" w:cs="Times New Roman"/>
          <w:lang w:val="en-US"/>
        </w:rPr>
        <w:t>The analysis of the data reveals that the highest-rated aspects of LAC implementation are the facilitator’s ability to introduce the topic, provide an overview, and explain its importance to generate participant interest (mean score 4.33</w:t>
      </w:r>
      <w:r>
        <w:rPr>
          <w:rFonts w:ascii="Times New Roman" w:hAnsi="Times New Roman" w:cs="Times New Roman"/>
          <w:lang w:val="en-US"/>
        </w:rPr>
        <w:t xml:space="preserve">, </w:t>
      </w:r>
      <w:r w:rsidR="00765DA2">
        <w:rPr>
          <w:rFonts w:ascii="Times New Roman" w:hAnsi="Times New Roman" w:cs="Times New Roman"/>
          <w:lang w:val="en-US"/>
        </w:rPr>
        <w:t xml:space="preserve">Strongly </w:t>
      </w:r>
      <w:r>
        <w:rPr>
          <w:rFonts w:ascii="Times New Roman" w:hAnsi="Times New Roman" w:cs="Times New Roman"/>
          <w:lang w:val="en-US"/>
        </w:rPr>
        <w:t>Agree</w:t>
      </w:r>
      <w:r w:rsidRPr="00C37C9D">
        <w:rPr>
          <w:rFonts w:ascii="Times New Roman" w:hAnsi="Times New Roman" w:cs="Times New Roman"/>
          <w:lang w:val="en-US"/>
        </w:rPr>
        <w:t>), as well as the facilitator’s effectiveness in setting a positive climate for communication and summarizing key session insights (both with mean scores of 4.25</w:t>
      </w:r>
      <w:r w:rsidR="00765DA2">
        <w:rPr>
          <w:rFonts w:ascii="Times New Roman" w:hAnsi="Times New Roman" w:cs="Times New Roman"/>
          <w:lang w:val="en-US"/>
        </w:rPr>
        <w:t>, Strongly Agree</w:t>
      </w:r>
      <w:r w:rsidRPr="00C37C9D">
        <w:rPr>
          <w:rFonts w:ascii="Times New Roman" w:hAnsi="Times New Roman" w:cs="Times New Roman"/>
          <w:lang w:val="en-US"/>
        </w:rPr>
        <w:t xml:space="preserve">). These results indicate that LAC facilitators are highly effective in structuring sessions, creating an engaging and supportive environment, and ensuring that participants leave with a clear understanding of the session’s objectives and key takeaways. This finding aligns with </w:t>
      </w:r>
      <w:proofErr w:type="spellStart"/>
      <w:r w:rsidRPr="00C37C9D">
        <w:rPr>
          <w:rFonts w:ascii="Times New Roman" w:hAnsi="Times New Roman" w:cs="Times New Roman"/>
          <w:lang w:val="en-US"/>
        </w:rPr>
        <w:t>Reazo</w:t>
      </w:r>
      <w:proofErr w:type="spellEnd"/>
      <w:r w:rsidRPr="00C37C9D">
        <w:rPr>
          <w:rFonts w:ascii="Times New Roman" w:hAnsi="Times New Roman" w:cs="Times New Roman"/>
          <w:lang w:val="en-US"/>
        </w:rPr>
        <w:t xml:space="preserve"> (2021), who emphasized the importance of thorough planning, structured activities, and clear session flow in maximizing the benefits of LACs. Similarly, Lao and Lao (2024) and Valencia and </w:t>
      </w:r>
      <w:proofErr w:type="spellStart"/>
      <w:r w:rsidRPr="00C37C9D">
        <w:rPr>
          <w:rFonts w:ascii="Times New Roman" w:hAnsi="Times New Roman" w:cs="Times New Roman"/>
          <w:lang w:val="en-US"/>
        </w:rPr>
        <w:t>Pañares</w:t>
      </w:r>
      <w:proofErr w:type="spellEnd"/>
      <w:r w:rsidRPr="00C37C9D">
        <w:rPr>
          <w:rFonts w:ascii="Times New Roman" w:hAnsi="Times New Roman" w:cs="Times New Roman"/>
          <w:lang w:val="en-US"/>
        </w:rPr>
        <w:t xml:space="preserve"> (2024) reported robust implementation of LAC sessions, particularly in the planning and execution phases, highlighting the value of effective facilitation and session management.</w:t>
      </w:r>
    </w:p>
    <w:p w14:paraId="72EF800F" w14:textId="77777777" w:rsidR="00765DA2" w:rsidRDefault="00765DA2" w:rsidP="0043066B">
      <w:pPr>
        <w:spacing w:after="0"/>
        <w:jc w:val="both"/>
        <w:rPr>
          <w:rFonts w:ascii="Times New Roman" w:hAnsi="Times New Roman" w:cs="Times New Roman"/>
          <w:lang w:val="en-US"/>
        </w:rPr>
      </w:pPr>
      <w:r>
        <w:rPr>
          <w:rFonts w:ascii="Times New Roman" w:hAnsi="Times New Roman" w:cs="Times New Roman"/>
          <w:lang w:val="en-US"/>
        </w:rPr>
        <w:tab/>
      </w:r>
    </w:p>
    <w:p w14:paraId="6910B35C" w14:textId="77777777" w:rsidR="00765DA2" w:rsidRDefault="00765DA2" w:rsidP="0043066B">
      <w:pPr>
        <w:spacing w:after="0"/>
        <w:jc w:val="both"/>
        <w:rPr>
          <w:rFonts w:ascii="Times New Roman" w:hAnsi="Times New Roman" w:cs="Times New Roman"/>
          <w:lang w:val="en-US"/>
        </w:rPr>
      </w:pPr>
      <w:r>
        <w:rPr>
          <w:rFonts w:ascii="Times New Roman" w:hAnsi="Times New Roman" w:cs="Times New Roman"/>
          <w:lang w:val="en-US"/>
        </w:rPr>
        <w:tab/>
        <w:t xml:space="preserve">Overall, the level of implementation of the execution phase of the LAC in the schools is very high. </w:t>
      </w:r>
      <w:r w:rsidR="00E62BA5">
        <w:rPr>
          <w:rFonts w:ascii="Times New Roman" w:hAnsi="Times New Roman" w:cs="Times New Roman"/>
          <w:lang w:val="en-US"/>
        </w:rPr>
        <w:t xml:space="preserve">Lao and Lao (2024) disclosed a very high extent of implementation of the LAC processes before and during sessions. The learning facilitators can effectively encourage participants to participate in the session, use resources available, and set a collaborative climate for all participants. </w:t>
      </w:r>
      <w:proofErr w:type="spellStart"/>
      <w:r w:rsidR="003D4980">
        <w:rPr>
          <w:rFonts w:ascii="Times New Roman" w:hAnsi="Times New Roman" w:cs="Times New Roman"/>
          <w:lang w:val="en-US"/>
        </w:rPr>
        <w:t>Eborde</w:t>
      </w:r>
      <w:proofErr w:type="spellEnd"/>
      <w:r w:rsidR="003D4980">
        <w:rPr>
          <w:rFonts w:ascii="Times New Roman" w:hAnsi="Times New Roman" w:cs="Times New Roman"/>
          <w:lang w:val="en-US"/>
        </w:rPr>
        <w:t xml:space="preserve"> and </w:t>
      </w:r>
      <w:proofErr w:type="spellStart"/>
      <w:r w:rsidR="003D4980">
        <w:rPr>
          <w:rFonts w:ascii="Times New Roman" w:hAnsi="Times New Roman" w:cs="Times New Roman"/>
          <w:lang w:val="en-US"/>
        </w:rPr>
        <w:t>Escote</w:t>
      </w:r>
      <w:proofErr w:type="spellEnd"/>
      <w:r w:rsidR="003D4980">
        <w:rPr>
          <w:rFonts w:ascii="Times New Roman" w:hAnsi="Times New Roman" w:cs="Times New Roman"/>
          <w:lang w:val="en-US"/>
        </w:rPr>
        <w:t xml:space="preserve"> (2024) showed the same level of implementation of LAC among secondary schools.</w:t>
      </w:r>
    </w:p>
    <w:p w14:paraId="40BDD0A0" w14:textId="77777777" w:rsidR="0043066B" w:rsidRDefault="0043066B" w:rsidP="0043066B">
      <w:pPr>
        <w:spacing w:after="0"/>
        <w:jc w:val="both"/>
        <w:rPr>
          <w:rFonts w:ascii="Times New Roman" w:hAnsi="Times New Roman" w:cs="Times New Roman"/>
          <w:lang w:val="en-US"/>
        </w:rPr>
      </w:pPr>
    </w:p>
    <w:p w14:paraId="4CF95BCC" w14:textId="21B71D87" w:rsidR="00E3137D" w:rsidRDefault="00E3137D" w:rsidP="00E3137D">
      <w:pPr>
        <w:jc w:val="both"/>
        <w:rPr>
          <w:rFonts w:ascii="Times New Roman" w:hAnsi="Times New Roman" w:cs="Times New Roman"/>
          <w:lang w:val="en-US"/>
        </w:rPr>
      </w:pPr>
      <w:r>
        <w:rPr>
          <w:rFonts w:ascii="Times New Roman" w:hAnsi="Times New Roman" w:cs="Times New Roman"/>
          <w:lang w:val="en-US"/>
        </w:rPr>
        <w:tab/>
        <w:t xml:space="preserve">In </w:t>
      </w:r>
      <w:r w:rsidR="000E0A77">
        <w:rPr>
          <w:rFonts w:ascii="Times New Roman" w:hAnsi="Times New Roman" w:cs="Times New Roman"/>
          <w:lang w:val="en-US"/>
        </w:rPr>
        <w:t>Table</w:t>
      </w:r>
      <w:r>
        <w:rPr>
          <w:rFonts w:ascii="Times New Roman" w:hAnsi="Times New Roman" w:cs="Times New Roman"/>
          <w:lang w:val="en-US"/>
        </w:rPr>
        <w:t xml:space="preserve"> 2c, Item 1 (</w:t>
      </w:r>
      <w:r w:rsidRPr="00E63195">
        <w:rPr>
          <w:rFonts w:ascii="Times New Roman" w:hAnsi="Times New Roman" w:cs="Times New Roman"/>
          <w:i/>
          <w:iCs/>
          <w:lang w:val="en-US"/>
        </w:rPr>
        <w:t>The LAC Documenter arranges the documents and finalizes the reports to be submitted to the LAC leader</w:t>
      </w:r>
      <w:r>
        <w:rPr>
          <w:rFonts w:ascii="Times New Roman" w:hAnsi="Times New Roman" w:cs="Times New Roman"/>
          <w:lang w:val="en-US"/>
        </w:rPr>
        <w:t xml:space="preserve">) scored the highest mean rating of 4.13 (Agree) in the LAC Implementation survey regarding monitoring and evaluation practices. In addition, it can also be seen that all items are rated with an average score equal to the same descriptor. The LAC leader or school head conducts PIR or Program Implementation Review (3.78, Agree), identifies areas of improvement of the learning session (3.98, Agree), and teachers implement the learned pedagogies and content-knowledge in their classroom (3.98). </w:t>
      </w:r>
      <w:r w:rsidRPr="000B6F55">
        <w:rPr>
          <w:rFonts w:ascii="Times New Roman" w:hAnsi="Times New Roman" w:cs="Times New Roman"/>
          <w:lang w:val="en-US"/>
        </w:rPr>
        <w:lastRenderedPageBreak/>
        <w:t xml:space="preserve">The survey results imply that the LACs are functioning well as collaborative professional learning communities with effective M&amp;E practices. </w:t>
      </w:r>
    </w:p>
    <w:p w14:paraId="15437A80" w14:textId="77777777" w:rsidR="0043066B" w:rsidRPr="00E3137D" w:rsidRDefault="0043066B" w:rsidP="0043066B">
      <w:pPr>
        <w:spacing w:after="0"/>
        <w:jc w:val="both"/>
        <w:rPr>
          <w:rFonts w:ascii="Times New Roman" w:hAnsi="Times New Roman" w:cs="Times New Roman"/>
          <w:b/>
          <w:bCs/>
          <w:lang w:val="en-US"/>
        </w:rPr>
      </w:pPr>
      <w:r w:rsidRPr="00E3137D">
        <w:rPr>
          <w:rFonts w:ascii="Times New Roman" w:hAnsi="Times New Roman" w:cs="Times New Roman"/>
          <w:b/>
          <w:bCs/>
          <w:lang w:val="en-US"/>
        </w:rPr>
        <w:t xml:space="preserve">Table 2c. Level of Implementation of </w:t>
      </w:r>
      <w:r w:rsidR="00E3137D">
        <w:rPr>
          <w:rFonts w:ascii="Times New Roman" w:hAnsi="Times New Roman" w:cs="Times New Roman"/>
          <w:b/>
          <w:bCs/>
          <w:lang w:val="en-US"/>
        </w:rPr>
        <w:t>LAC</w:t>
      </w:r>
      <w:r w:rsidRPr="00E3137D">
        <w:rPr>
          <w:rFonts w:ascii="Times New Roman" w:hAnsi="Times New Roman" w:cs="Times New Roman"/>
          <w:b/>
          <w:bCs/>
          <w:lang w:val="en-US"/>
        </w:rPr>
        <w:t xml:space="preserve"> during the Monitoring and Evaluation Phase</w:t>
      </w:r>
    </w:p>
    <w:tbl>
      <w:tblPr>
        <w:tblStyle w:val="TableGrid"/>
        <w:tblW w:w="0" w:type="auto"/>
        <w:tblLook w:val="04A0" w:firstRow="1" w:lastRow="0" w:firstColumn="1" w:lastColumn="0" w:noHBand="0" w:noVBand="1"/>
      </w:tblPr>
      <w:tblGrid>
        <w:gridCol w:w="6999"/>
        <w:gridCol w:w="916"/>
        <w:gridCol w:w="1435"/>
      </w:tblGrid>
      <w:tr w:rsidR="0043066B" w:rsidRPr="00570498" w14:paraId="1AFE67E0" w14:textId="77777777" w:rsidTr="00F43D25">
        <w:tc>
          <w:tcPr>
            <w:tcW w:w="0" w:type="auto"/>
            <w:vAlign w:val="center"/>
          </w:tcPr>
          <w:p w14:paraId="58BF4EB9" w14:textId="77777777" w:rsidR="0043066B" w:rsidRPr="0043066B" w:rsidRDefault="0043066B" w:rsidP="00F43D25">
            <w:pPr>
              <w:pStyle w:val="NormalWeb"/>
              <w:spacing w:before="0" w:beforeAutospacing="0" w:after="0" w:afterAutospacing="0"/>
              <w:jc w:val="center"/>
              <w:rPr>
                <w:rFonts w:eastAsia="SimSun"/>
                <w:b/>
                <w:bCs/>
                <w:kern w:val="24"/>
                <w:sz w:val="20"/>
                <w:szCs w:val="20"/>
              </w:rPr>
            </w:pPr>
            <w:r w:rsidRPr="0043066B">
              <w:rPr>
                <w:rFonts w:eastAsia="SimSun"/>
                <w:b/>
                <w:bCs/>
                <w:kern w:val="24"/>
                <w:sz w:val="20"/>
                <w:szCs w:val="20"/>
              </w:rPr>
              <w:t>Items</w:t>
            </w:r>
          </w:p>
        </w:tc>
        <w:tc>
          <w:tcPr>
            <w:tcW w:w="0" w:type="auto"/>
          </w:tcPr>
          <w:p w14:paraId="3E3C0153" w14:textId="77777777" w:rsidR="0043066B" w:rsidRPr="0043066B" w:rsidRDefault="0043066B" w:rsidP="00F43D25">
            <w:pPr>
              <w:pStyle w:val="NormalWeb"/>
              <w:spacing w:before="0" w:beforeAutospacing="0" w:after="0" w:afterAutospacing="0"/>
              <w:jc w:val="center"/>
              <w:rPr>
                <w:rFonts w:eastAsia="SimSun"/>
                <w:b/>
                <w:bCs/>
                <w:kern w:val="24"/>
                <w:sz w:val="20"/>
                <w:szCs w:val="20"/>
              </w:rPr>
            </w:pPr>
            <w:r w:rsidRPr="0043066B">
              <w:rPr>
                <w:rFonts w:eastAsia="SimSun"/>
                <w:b/>
                <w:bCs/>
                <w:kern w:val="24"/>
                <w:sz w:val="20"/>
                <w:szCs w:val="20"/>
              </w:rPr>
              <w:t>Mean Score</w:t>
            </w:r>
          </w:p>
        </w:tc>
        <w:tc>
          <w:tcPr>
            <w:tcW w:w="0" w:type="auto"/>
            <w:vAlign w:val="center"/>
          </w:tcPr>
          <w:p w14:paraId="1F0B9922" w14:textId="77777777" w:rsidR="0043066B" w:rsidRPr="0043066B" w:rsidRDefault="0043066B" w:rsidP="00F43D25">
            <w:pPr>
              <w:pStyle w:val="NormalWeb"/>
              <w:spacing w:before="0" w:beforeAutospacing="0" w:after="0" w:afterAutospacing="0"/>
              <w:jc w:val="center"/>
              <w:rPr>
                <w:rFonts w:eastAsia="SimSun"/>
                <w:b/>
                <w:bCs/>
                <w:kern w:val="24"/>
                <w:sz w:val="20"/>
                <w:szCs w:val="20"/>
              </w:rPr>
            </w:pPr>
            <w:r w:rsidRPr="0043066B">
              <w:rPr>
                <w:rFonts w:eastAsia="SimSun"/>
                <w:b/>
                <w:bCs/>
                <w:kern w:val="24"/>
                <w:sz w:val="20"/>
                <w:szCs w:val="20"/>
              </w:rPr>
              <w:t>Descriptive Rating</w:t>
            </w:r>
          </w:p>
        </w:tc>
      </w:tr>
      <w:tr w:rsidR="0043066B" w:rsidRPr="00570498" w14:paraId="5685BC76" w14:textId="77777777" w:rsidTr="00E63195">
        <w:tc>
          <w:tcPr>
            <w:tcW w:w="0" w:type="auto"/>
          </w:tcPr>
          <w:p w14:paraId="2CE3AA88"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LAC Documenter arranges the documents and finalizes the reports to be submitted to the LAC leader.</w:t>
            </w:r>
          </w:p>
        </w:tc>
        <w:tc>
          <w:tcPr>
            <w:tcW w:w="0" w:type="auto"/>
            <w:vAlign w:val="center"/>
          </w:tcPr>
          <w:p w14:paraId="3511F90D"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4.13</w:t>
            </w:r>
          </w:p>
        </w:tc>
        <w:tc>
          <w:tcPr>
            <w:tcW w:w="0" w:type="auto"/>
            <w:vAlign w:val="center"/>
          </w:tcPr>
          <w:p w14:paraId="0D8C32CE"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5188EAE6" w14:textId="77777777" w:rsidTr="00E63195">
        <w:tc>
          <w:tcPr>
            <w:tcW w:w="0" w:type="auto"/>
          </w:tcPr>
          <w:p w14:paraId="639BDA79"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LAC facilitator identifies areas for improvement for the session and develops a plan for improvement of the session.</w:t>
            </w:r>
          </w:p>
        </w:tc>
        <w:tc>
          <w:tcPr>
            <w:tcW w:w="0" w:type="auto"/>
            <w:vAlign w:val="center"/>
          </w:tcPr>
          <w:p w14:paraId="6D194B77"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3.98</w:t>
            </w:r>
          </w:p>
        </w:tc>
        <w:tc>
          <w:tcPr>
            <w:tcW w:w="0" w:type="auto"/>
            <w:vAlign w:val="center"/>
          </w:tcPr>
          <w:p w14:paraId="7E710991"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18217D47" w14:textId="77777777" w:rsidTr="00E63195">
        <w:tc>
          <w:tcPr>
            <w:tcW w:w="0" w:type="auto"/>
          </w:tcPr>
          <w:p w14:paraId="0CA850B3"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learning facilitators and members keep a personal journal to log their reflections after each learning engagement, whether it be a group, self, or one-on-one learning modality.</w:t>
            </w:r>
          </w:p>
        </w:tc>
        <w:tc>
          <w:tcPr>
            <w:tcW w:w="0" w:type="auto"/>
            <w:vAlign w:val="center"/>
          </w:tcPr>
          <w:p w14:paraId="302CA005"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3.95</w:t>
            </w:r>
          </w:p>
        </w:tc>
        <w:tc>
          <w:tcPr>
            <w:tcW w:w="0" w:type="auto"/>
            <w:vAlign w:val="center"/>
          </w:tcPr>
          <w:p w14:paraId="3B03B41D"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26C6DE76" w14:textId="77777777" w:rsidTr="00E63195">
        <w:tc>
          <w:tcPr>
            <w:tcW w:w="0" w:type="auto"/>
          </w:tcPr>
          <w:p w14:paraId="57CFBDDF"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LAC leader initiates a Program Implementation Review (PIR) to share best practices, identify challenges, and bring opportunities for innovation.</w:t>
            </w:r>
          </w:p>
        </w:tc>
        <w:tc>
          <w:tcPr>
            <w:tcW w:w="0" w:type="auto"/>
            <w:vAlign w:val="center"/>
          </w:tcPr>
          <w:p w14:paraId="57B3ECE0"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3.78</w:t>
            </w:r>
          </w:p>
        </w:tc>
        <w:tc>
          <w:tcPr>
            <w:tcW w:w="0" w:type="auto"/>
            <w:vAlign w:val="center"/>
          </w:tcPr>
          <w:p w14:paraId="2C93378D"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77DAA086" w14:textId="77777777" w:rsidTr="00E63195">
        <w:tc>
          <w:tcPr>
            <w:tcW w:w="0" w:type="auto"/>
          </w:tcPr>
          <w:p w14:paraId="36511E39"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LAC facilitators and LAC leaders monitor these activities and evaluate how far they are contributing to improved outcomes for learners at school.</w:t>
            </w:r>
          </w:p>
        </w:tc>
        <w:tc>
          <w:tcPr>
            <w:tcW w:w="0" w:type="auto"/>
            <w:vAlign w:val="center"/>
          </w:tcPr>
          <w:p w14:paraId="610143E0"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3.90</w:t>
            </w:r>
          </w:p>
        </w:tc>
        <w:tc>
          <w:tcPr>
            <w:tcW w:w="0" w:type="auto"/>
            <w:vAlign w:val="center"/>
          </w:tcPr>
          <w:p w14:paraId="0895DA0C"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2050AC10" w14:textId="77777777" w:rsidTr="00E63195">
        <w:tc>
          <w:tcPr>
            <w:tcW w:w="0" w:type="auto"/>
          </w:tcPr>
          <w:p w14:paraId="194D2E4A" w14:textId="77777777" w:rsidR="0043066B" w:rsidRPr="0043066B" w:rsidRDefault="0043066B" w:rsidP="00E63195">
            <w:pPr>
              <w:pStyle w:val="ListParagraph"/>
              <w:numPr>
                <w:ilvl w:val="0"/>
                <w:numId w:val="11"/>
              </w:numPr>
              <w:ind w:left="317" w:hanging="317"/>
              <w:jc w:val="both"/>
              <w:rPr>
                <w:rFonts w:ascii="Times New Roman" w:hAnsi="Times New Roman" w:cs="Times New Roman"/>
                <w:sz w:val="20"/>
                <w:szCs w:val="20"/>
              </w:rPr>
            </w:pPr>
            <w:r w:rsidRPr="0043066B">
              <w:rPr>
                <w:rFonts w:ascii="Times New Roman" w:hAnsi="Times New Roman" w:cs="Times New Roman"/>
                <w:sz w:val="20"/>
                <w:szCs w:val="20"/>
              </w:rPr>
              <w:t>The LAC members implement the proposed strategies or activities in their classroom, school, or community as appropriate and evaluate their success.</w:t>
            </w:r>
          </w:p>
        </w:tc>
        <w:tc>
          <w:tcPr>
            <w:tcW w:w="0" w:type="auto"/>
            <w:vAlign w:val="center"/>
          </w:tcPr>
          <w:p w14:paraId="40F59F3B"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3.98</w:t>
            </w:r>
          </w:p>
        </w:tc>
        <w:tc>
          <w:tcPr>
            <w:tcW w:w="0" w:type="auto"/>
            <w:vAlign w:val="center"/>
          </w:tcPr>
          <w:p w14:paraId="29EA65D0" w14:textId="77777777" w:rsidR="0043066B" w:rsidRPr="0043066B" w:rsidRDefault="0043066B" w:rsidP="00E63195">
            <w:pPr>
              <w:pStyle w:val="NormalWeb"/>
              <w:spacing w:before="0" w:beforeAutospacing="0" w:after="0" w:afterAutospacing="0"/>
              <w:jc w:val="center"/>
              <w:rPr>
                <w:rFonts w:eastAsia="SimSun"/>
                <w:kern w:val="24"/>
                <w:sz w:val="20"/>
                <w:szCs w:val="20"/>
              </w:rPr>
            </w:pPr>
            <w:r w:rsidRPr="0043066B">
              <w:rPr>
                <w:rFonts w:eastAsia="SimSun"/>
                <w:kern w:val="24"/>
                <w:sz w:val="20"/>
                <w:szCs w:val="20"/>
              </w:rPr>
              <w:t>Agree</w:t>
            </w:r>
          </w:p>
        </w:tc>
      </w:tr>
      <w:tr w:rsidR="0043066B" w:rsidRPr="00570498" w14:paraId="11489105" w14:textId="77777777" w:rsidTr="00E63195">
        <w:tc>
          <w:tcPr>
            <w:tcW w:w="0" w:type="auto"/>
          </w:tcPr>
          <w:p w14:paraId="51E5B0F0" w14:textId="77777777" w:rsidR="0043066B" w:rsidRPr="00E3137D" w:rsidRDefault="0043066B" w:rsidP="00E3137D">
            <w:pPr>
              <w:pStyle w:val="ListParagraph"/>
              <w:ind w:left="493"/>
              <w:jc w:val="right"/>
              <w:rPr>
                <w:rFonts w:ascii="Times New Roman" w:hAnsi="Times New Roman" w:cs="Times New Roman"/>
                <w:b/>
                <w:bCs/>
                <w:sz w:val="20"/>
                <w:szCs w:val="20"/>
              </w:rPr>
            </w:pPr>
            <w:r w:rsidRPr="00E3137D">
              <w:rPr>
                <w:rFonts w:ascii="Times New Roman" w:hAnsi="Times New Roman" w:cs="Times New Roman"/>
                <w:b/>
                <w:bCs/>
                <w:sz w:val="20"/>
                <w:szCs w:val="20"/>
              </w:rPr>
              <w:t>Overall</w:t>
            </w:r>
          </w:p>
        </w:tc>
        <w:tc>
          <w:tcPr>
            <w:tcW w:w="0" w:type="auto"/>
            <w:vAlign w:val="center"/>
          </w:tcPr>
          <w:p w14:paraId="73C1B9D5" w14:textId="77777777" w:rsidR="0043066B" w:rsidRPr="00E3137D" w:rsidRDefault="0043066B" w:rsidP="00E63195">
            <w:pPr>
              <w:pStyle w:val="NormalWeb"/>
              <w:spacing w:before="0" w:beforeAutospacing="0" w:after="0" w:afterAutospacing="0"/>
              <w:jc w:val="center"/>
              <w:rPr>
                <w:rFonts w:eastAsia="SimSun"/>
                <w:b/>
                <w:bCs/>
                <w:kern w:val="24"/>
                <w:sz w:val="20"/>
                <w:szCs w:val="20"/>
              </w:rPr>
            </w:pPr>
            <w:r w:rsidRPr="00E3137D">
              <w:rPr>
                <w:rFonts w:eastAsia="SimSun"/>
                <w:b/>
                <w:bCs/>
                <w:kern w:val="24"/>
                <w:sz w:val="20"/>
                <w:szCs w:val="20"/>
              </w:rPr>
              <w:t>3.95</w:t>
            </w:r>
          </w:p>
        </w:tc>
        <w:tc>
          <w:tcPr>
            <w:tcW w:w="0" w:type="auto"/>
            <w:vAlign w:val="center"/>
          </w:tcPr>
          <w:p w14:paraId="6A0307A1" w14:textId="77777777" w:rsidR="0043066B" w:rsidRPr="00E3137D" w:rsidRDefault="0043066B" w:rsidP="00E63195">
            <w:pPr>
              <w:pStyle w:val="NormalWeb"/>
              <w:spacing w:before="0" w:beforeAutospacing="0" w:after="0" w:afterAutospacing="0"/>
              <w:jc w:val="center"/>
              <w:rPr>
                <w:rFonts w:eastAsia="SimSun"/>
                <w:b/>
                <w:bCs/>
                <w:kern w:val="24"/>
                <w:sz w:val="20"/>
                <w:szCs w:val="20"/>
              </w:rPr>
            </w:pPr>
            <w:r w:rsidRPr="00E3137D">
              <w:rPr>
                <w:rFonts w:eastAsia="SimSun"/>
                <w:b/>
                <w:bCs/>
                <w:kern w:val="24"/>
                <w:sz w:val="20"/>
                <w:szCs w:val="20"/>
              </w:rPr>
              <w:t>High</w:t>
            </w:r>
          </w:p>
        </w:tc>
      </w:tr>
    </w:tbl>
    <w:p w14:paraId="27F02504" w14:textId="77777777" w:rsidR="00860B2C" w:rsidRDefault="00E63195" w:rsidP="003D4980">
      <w:pPr>
        <w:spacing w:after="0"/>
        <w:jc w:val="both"/>
        <w:rPr>
          <w:rFonts w:ascii="Times New Roman" w:hAnsi="Times New Roman" w:cs="Times New Roman"/>
          <w:lang w:val="en-US"/>
        </w:rPr>
      </w:pPr>
      <w:r>
        <w:rPr>
          <w:rFonts w:ascii="Times New Roman" w:hAnsi="Times New Roman" w:cs="Times New Roman"/>
          <w:lang w:val="en-US"/>
        </w:rPr>
        <w:tab/>
      </w:r>
    </w:p>
    <w:p w14:paraId="42C8C6C5" w14:textId="77777777" w:rsidR="00807C57" w:rsidRDefault="00E63195" w:rsidP="00941ADD">
      <w:pPr>
        <w:jc w:val="both"/>
        <w:rPr>
          <w:rFonts w:ascii="Times New Roman" w:hAnsi="Times New Roman" w:cs="Times New Roman"/>
          <w:lang w:val="en-US"/>
        </w:rPr>
      </w:pPr>
      <w:r>
        <w:rPr>
          <w:rFonts w:ascii="Times New Roman" w:hAnsi="Times New Roman" w:cs="Times New Roman"/>
          <w:lang w:val="en-US"/>
        </w:rPr>
        <w:tab/>
      </w:r>
      <w:r w:rsidR="00807C57" w:rsidRPr="00807C57">
        <w:rPr>
          <w:rFonts w:ascii="Times New Roman" w:hAnsi="Times New Roman" w:cs="Times New Roman"/>
          <w:lang w:val="en-US"/>
        </w:rPr>
        <w:t xml:space="preserve">Overall, the Monitoring and Evaluation phase of School Learning Action Cells achieved a mean score of 3.95, which is considered High. This suggests that LACs are being implemented at a high level, with practices generally consistent and most teachers actively participating. This is consistent with findings from </w:t>
      </w:r>
      <w:proofErr w:type="spellStart"/>
      <w:r w:rsidR="00807C57" w:rsidRPr="00807C57">
        <w:rPr>
          <w:rFonts w:ascii="Times New Roman" w:hAnsi="Times New Roman" w:cs="Times New Roman"/>
          <w:lang w:val="en-US"/>
        </w:rPr>
        <w:t>Morillo</w:t>
      </w:r>
      <w:proofErr w:type="spellEnd"/>
      <w:r w:rsidR="00807C57" w:rsidRPr="00807C57">
        <w:rPr>
          <w:rFonts w:ascii="Times New Roman" w:hAnsi="Times New Roman" w:cs="Times New Roman"/>
          <w:lang w:val="en-US"/>
        </w:rPr>
        <w:t xml:space="preserve"> and Velasco (2024), who reported a very satisfactory level of post-LAC activities-including documentation and program implementation reviews. In secondary schools, </w:t>
      </w:r>
      <w:proofErr w:type="spellStart"/>
      <w:r w:rsidR="00807C57" w:rsidRPr="00807C57">
        <w:rPr>
          <w:rFonts w:ascii="Times New Roman" w:hAnsi="Times New Roman" w:cs="Times New Roman"/>
          <w:lang w:val="en-US"/>
        </w:rPr>
        <w:t>Castañares</w:t>
      </w:r>
      <w:proofErr w:type="spellEnd"/>
      <w:r w:rsidR="00807C57" w:rsidRPr="00807C57">
        <w:rPr>
          <w:rFonts w:ascii="Times New Roman" w:hAnsi="Times New Roman" w:cs="Times New Roman"/>
          <w:lang w:val="en-US"/>
        </w:rPr>
        <w:t xml:space="preserve"> and Pastrana (2022) also observed high levels of implementation, especially in assessment and prioritization.</w:t>
      </w:r>
      <w:r w:rsidR="00807C57">
        <w:rPr>
          <w:rFonts w:ascii="Times New Roman" w:hAnsi="Times New Roman" w:cs="Times New Roman"/>
          <w:lang w:val="en-US"/>
        </w:rPr>
        <w:t xml:space="preserve"> In </w:t>
      </w:r>
      <w:r w:rsidR="00861973">
        <w:rPr>
          <w:rFonts w:ascii="Times New Roman" w:hAnsi="Times New Roman" w:cs="Times New Roman"/>
          <w:lang w:val="en-US"/>
        </w:rPr>
        <w:t>contrast</w:t>
      </w:r>
      <w:r w:rsidR="00807C57" w:rsidRPr="00807C57">
        <w:rPr>
          <w:rFonts w:ascii="Times New Roman" w:hAnsi="Times New Roman" w:cs="Times New Roman"/>
          <w:lang w:val="en-US"/>
        </w:rPr>
        <w:t>, Lao and Lao (2024) found a very high extent of LAC implementation</w:t>
      </w:r>
      <w:r w:rsidR="00861973">
        <w:rPr>
          <w:rFonts w:ascii="Times New Roman" w:hAnsi="Times New Roman" w:cs="Times New Roman"/>
          <w:lang w:val="en-US"/>
        </w:rPr>
        <w:t>,</w:t>
      </w:r>
      <w:r w:rsidR="00807C57" w:rsidRPr="00807C57">
        <w:rPr>
          <w:rFonts w:ascii="Times New Roman" w:hAnsi="Times New Roman" w:cs="Times New Roman"/>
          <w:lang w:val="en-US"/>
        </w:rPr>
        <w:t xml:space="preserve"> particularly in the areas of documentation and review processes.</w:t>
      </w:r>
    </w:p>
    <w:p w14:paraId="2B7E55E0" w14:textId="77777777" w:rsidR="003F246B" w:rsidRDefault="003F246B" w:rsidP="00941ADD">
      <w:pPr>
        <w:jc w:val="both"/>
        <w:rPr>
          <w:rFonts w:ascii="Times New Roman" w:hAnsi="Times New Roman" w:cs="Times New Roman"/>
          <w:lang w:val="en-US"/>
        </w:rPr>
      </w:pPr>
      <w:r>
        <w:rPr>
          <w:rFonts w:ascii="Times New Roman" w:hAnsi="Times New Roman" w:cs="Times New Roman"/>
          <w:lang w:val="en-US"/>
        </w:rPr>
        <w:tab/>
      </w:r>
      <w:r w:rsidR="00807C57" w:rsidRPr="00807C57">
        <w:rPr>
          <w:rFonts w:ascii="Times New Roman" w:hAnsi="Times New Roman" w:cs="Times New Roman"/>
          <w:lang w:val="en-US"/>
        </w:rPr>
        <w:t xml:space="preserve">These results are supported by recent literature emphasizing the importance of comprehensive and collaborative monitoring and evaluation (M&amp;E) systems in sustaining the effectiveness of School-Based Learning Action Cells. For instance, Department of Education Order No. 35, s. 2016, as well as recent studies, highlight the need for a variety of monitoring tools-such as meeting minutes, observation checklists, and personal journals-that are collaboratively developed and used by both LAC leaders and members to track progress and inform continuous improvement (Department of Education, 2016; De Guzman et al., 2023). </w:t>
      </w:r>
      <w:proofErr w:type="spellStart"/>
      <w:r w:rsidR="00807C57" w:rsidRPr="00807C57">
        <w:rPr>
          <w:rFonts w:ascii="Times New Roman" w:hAnsi="Times New Roman" w:cs="Times New Roman"/>
          <w:lang w:val="en-US"/>
        </w:rPr>
        <w:t>Macapodi</w:t>
      </w:r>
      <w:proofErr w:type="spellEnd"/>
      <w:r w:rsidR="00807C57" w:rsidRPr="00807C57">
        <w:rPr>
          <w:rFonts w:ascii="Times New Roman" w:hAnsi="Times New Roman" w:cs="Times New Roman"/>
          <w:lang w:val="en-US"/>
        </w:rPr>
        <w:t xml:space="preserve"> and </w:t>
      </w:r>
      <w:proofErr w:type="spellStart"/>
      <w:r w:rsidR="00807C57" w:rsidRPr="00807C57">
        <w:rPr>
          <w:rFonts w:ascii="Times New Roman" w:hAnsi="Times New Roman" w:cs="Times New Roman"/>
          <w:lang w:val="en-US"/>
        </w:rPr>
        <w:t>Labitad</w:t>
      </w:r>
      <w:proofErr w:type="spellEnd"/>
      <w:r w:rsidR="00807C57" w:rsidRPr="00807C57">
        <w:rPr>
          <w:rFonts w:ascii="Times New Roman" w:hAnsi="Times New Roman" w:cs="Times New Roman"/>
          <w:lang w:val="en-US"/>
        </w:rPr>
        <w:t xml:space="preserve"> (2025) further stress that systematic M&amp;E practices, including feedback loops and data-driven decision-making, enhance teacher engagement and instructional quality within LACs. The significant role of school heads in M&amp;E is also underscored, as their leadership directly influences the quality and sustainability of LAC implementation (De Guzman et al., 2023). However, literature also points to the need for ongoing development of M&amp;E tools and processes, as some areas-such as follow-up and impact evaluation-require further strengthening to maximize the benefits of LACs. Overall, the findings affirm that while LACs are making substantial progress in establishing effective M&amp;E practices, continuous refinement and collaborative development of these systems remain essential for sustained professional growth and improved teaching outcomes (Department of Education, 2016; De Guzman et al., 2023).</w:t>
      </w:r>
    </w:p>
    <w:p w14:paraId="28B131D7" w14:textId="77777777" w:rsidR="00DB7ABD" w:rsidRDefault="00DB7ABD" w:rsidP="00941ADD">
      <w:pPr>
        <w:jc w:val="both"/>
        <w:rPr>
          <w:rFonts w:ascii="Times New Roman" w:hAnsi="Times New Roman" w:cs="Times New Roman"/>
          <w:lang w:val="en-US"/>
        </w:rPr>
      </w:pPr>
      <w:r>
        <w:rPr>
          <w:rFonts w:ascii="Times New Roman" w:hAnsi="Times New Roman" w:cs="Times New Roman"/>
          <w:lang w:val="en-US"/>
        </w:rPr>
        <w:tab/>
      </w:r>
      <w:r w:rsidR="00392BAB" w:rsidRPr="00392BAB">
        <w:rPr>
          <w:rFonts w:ascii="Times New Roman" w:hAnsi="Times New Roman" w:cs="Times New Roman"/>
          <w:lang w:val="en-US"/>
        </w:rPr>
        <w:t xml:space="preserve">The next table presents an action plan targeted at improving the implementation of Learning Action Cells in the </w:t>
      </w:r>
      <w:proofErr w:type="spellStart"/>
      <w:r w:rsidR="00392BAB" w:rsidRPr="00392BAB">
        <w:rPr>
          <w:rFonts w:ascii="Times New Roman" w:hAnsi="Times New Roman" w:cs="Times New Roman"/>
          <w:lang w:val="en-US"/>
        </w:rPr>
        <w:t>Banayoyo-Lidlidda</w:t>
      </w:r>
      <w:proofErr w:type="spellEnd"/>
      <w:r w:rsidR="00392BAB" w:rsidRPr="00392BAB">
        <w:rPr>
          <w:rFonts w:ascii="Times New Roman" w:hAnsi="Times New Roman" w:cs="Times New Roman"/>
          <w:lang w:val="en-US"/>
        </w:rPr>
        <w:t xml:space="preserve"> District. The APLACE, or Action Plan for Learning Action Cell Enhancement, primarily focuses on the planning, monitoring, and evaluation phases. Additionally, the plan </w:t>
      </w:r>
      <w:r w:rsidR="00392BAB" w:rsidRPr="00392BAB">
        <w:rPr>
          <w:rFonts w:ascii="Times New Roman" w:hAnsi="Times New Roman" w:cs="Times New Roman"/>
          <w:lang w:val="en-US"/>
        </w:rPr>
        <w:lastRenderedPageBreak/>
        <w:t>provides suggestive activities related to execution and leadership aspects to achieve consistency and foster a professional learning environment that nurtures collaboration and the sharing of best practices.</w:t>
      </w:r>
    </w:p>
    <w:p w14:paraId="36B94ED0" w14:textId="38B8DB46" w:rsidR="00851AAC" w:rsidRDefault="00851AAC" w:rsidP="00941ADD">
      <w:pPr>
        <w:jc w:val="both"/>
        <w:rPr>
          <w:rFonts w:ascii="Times New Roman" w:hAnsi="Times New Roman" w:cs="Times New Roman"/>
          <w:lang w:val="en-US"/>
        </w:rPr>
      </w:pPr>
      <w:r>
        <w:rPr>
          <w:rFonts w:ascii="Times New Roman" w:hAnsi="Times New Roman" w:cs="Times New Roman"/>
          <w:lang w:val="en-US"/>
        </w:rPr>
        <w:t>List 3-</w:t>
      </w:r>
      <w:r w:rsidR="00856FC9" w:rsidRPr="00856FC9">
        <w:rPr>
          <w:rFonts w:ascii="Times New Roman" w:hAnsi="Times New Roman" w:cs="Times New Roman"/>
          <w:lang w:val="en-US"/>
        </w:rPr>
        <w:t xml:space="preserve"> </w:t>
      </w:r>
      <w:r w:rsidR="00856FC9">
        <w:rPr>
          <w:rFonts w:ascii="Times New Roman" w:hAnsi="Times New Roman" w:cs="Times New Roman"/>
          <w:lang w:val="en-US"/>
        </w:rPr>
        <w:t>A</w:t>
      </w:r>
      <w:r w:rsidR="00856FC9" w:rsidRPr="00392BAB">
        <w:rPr>
          <w:rFonts w:ascii="Times New Roman" w:hAnsi="Times New Roman" w:cs="Times New Roman"/>
          <w:lang w:val="en-US"/>
        </w:rPr>
        <w:t xml:space="preserve">ction plan targeted at improving the implementation of Learning Action Cells in the </w:t>
      </w:r>
      <w:proofErr w:type="spellStart"/>
      <w:r w:rsidR="00856FC9" w:rsidRPr="00392BAB">
        <w:rPr>
          <w:rFonts w:ascii="Times New Roman" w:hAnsi="Times New Roman" w:cs="Times New Roman"/>
          <w:lang w:val="en-US"/>
        </w:rPr>
        <w:t>Banayoyo-Lidlidda</w:t>
      </w:r>
      <w:proofErr w:type="spellEnd"/>
      <w:r w:rsidR="00856FC9" w:rsidRPr="00392BAB">
        <w:rPr>
          <w:rFonts w:ascii="Times New Roman" w:hAnsi="Times New Roman" w:cs="Times New Roman"/>
          <w:lang w:val="en-US"/>
        </w:rPr>
        <w:t xml:space="preserve"> District</w:t>
      </w:r>
    </w:p>
    <w:tbl>
      <w:tblPr>
        <w:tblStyle w:val="TableGrid"/>
        <w:tblW w:w="5000" w:type="pct"/>
        <w:tblLook w:val="04A0" w:firstRow="1" w:lastRow="0" w:firstColumn="1" w:lastColumn="0" w:noHBand="0" w:noVBand="1"/>
      </w:tblPr>
      <w:tblGrid>
        <w:gridCol w:w="1714"/>
        <w:gridCol w:w="1724"/>
        <w:gridCol w:w="2317"/>
        <w:gridCol w:w="1603"/>
        <w:gridCol w:w="1992"/>
      </w:tblGrid>
      <w:tr w:rsidR="004A674E" w14:paraId="631AFEB6" w14:textId="77777777" w:rsidTr="004A674E">
        <w:tc>
          <w:tcPr>
            <w:tcW w:w="917" w:type="pct"/>
            <w:vAlign w:val="center"/>
          </w:tcPr>
          <w:p w14:paraId="30D1D92D" w14:textId="77777777" w:rsidR="004A674E" w:rsidRDefault="004A674E" w:rsidP="004A674E">
            <w:pPr>
              <w:jc w:val="center"/>
              <w:rPr>
                <w:rFonts w:ascii="Times New Roman" w:hAnsi="Times New Roman" w:cs="Times New Roman"/>
                <w:lang w:val="en-US"/>
              </w:rPr>
            </w:pPr>
            <w:r>
              <w:rPr>
                <w:rFonts w:ascii="Times New Roman" w:hAnsi="Times New Roman" w:cs="Times New Roman"/>
                <w:lang w:val="en-US"/>
              </w:rPr>
              <w:t>Areas of Improvement</w:t>
            </w:r>
          </w:p>
        </w:tc>
        <w:tc>
          <w:tcPr>
            <w:tcW w:w="922" w:type="pct"/>
            <w:vAlign w:val="center"/>
          </w:tcPr>
          <w:p w14:paraId="7D85658A" w14:textId="77777777" w:rsidR="004A674E" w:rsidRDefault="004A674E" w:rsidP="004A674E">
            <w:pPr>
              <w:jc w:val="center"/>
              <w:rPr>
                <w:rFonts w:ascii="Times New Roman" w:hAnsi="Times New Roman" w:cs="Times New Roman"/>
                <w:lang w:val="en-US"/>
              </w:rPr>
            </w:pPr>
            <w:r>
              <w:rPr>
                <w:rFonts w:ascii="Times New Roman" w:hAnsi="Times New Roman" w:cs="Times New Roman"/>
                <w:lang w:val="en-US"/>
              </w:rPr>
              <w:t>Objectives</w:t>
            </w:r>
          </w:p>
        </w:tc>
        <w:tc>
          <w:tcPr>
            <w:tcW w:w="1239" w:type="pct"/>
            <w:vAlign w:val="center"/>
          </w:tcPr>
          <w:p w14:paraId="0195694E" w14:textId="77777777" w:rsidR="004A674E" w:rsidRDefault="004A674E" w:rsidP="004A674E">
            <w:pPr>
              <w:jc w:val="center"/>
              <w:rPr>
                <w:rFonts w:ascii="Times New Roman" w:hAnsi="Times New Roman" w:cs="Times New Roman"/>
                <w:lang w:val="en-US"/>
              </w:rPr>
            </w:pPr>
            <w:r>
              <w:rPr>
                <w:rFonts w:ascii="Times New Roman" w:hAnsi="Times New Roman" w:cs="Times New Roman"/>
                <w:lang w:val="en-US"/>
              </w:rPr>
              <w:t>Strategies/Activities</w:t>
            </w:r>
          </w:p>
        </w:tc>
        <w:tc>
          <w:tcPr>
            <w:tcW w:w="857" w:type="pct"/>
            <w:vAlign w:val="center"/>
          </w:tcPr>
          <w:p w14:paraId="5BF586B6" w14:textId="77777777" w:rsidR="004A674E" w:rsidRDefault="004A674E" w:rsidP="004A674E">
            <w:pPr>
              <w:jc w:val="center"/>
              <w:rPr>
                <w:rFonts w:ascii="Times New Roman" w:hAnsi="Times New Roman" w:cs="Times New Roman"/>
                <w:lang w:val="en-US"/>
              </w:rPr>
            </w:pPr>
            <w:r>
              <w:rPr>
                <w:rFonts w:ascii="Times New Roman" w:hAnsi="Times New Roman" w:cs="Times New Roman"/>
                <w:lang w:val="en-US"/>
              </w:rPr>
              <w:t>Persons Involved</w:t>
            </w:r>
          </w:p>
        </w:tc>
        <w:tc>
          <w:tcPr>
            <w:tcW w:w="1065" w:type="pct"/>
            <w:vAlign w:val="center"/>
          </w:tcPr>
          <w:p w14:paraId="753DE8DB" w14:textId="77777777" w:rsidR="004A674E" w:rsidRDefault="004A674E" w:rsidP="004A674E">
            <w:pPr>
              <w:jc w:val="center"/>
              <w:rPr>
                <w:rFonts w:ascii="Times New Roman" w:hAnsi="Times New Roman" w:cs="Times New Roman"/>
                <w:lang w:val="en-US"/>
              </w:rPr>
            </w:pPr>
            <w:r>
              <w:rPr>
                <w:rFonts w:ascii="Times New Roman" w:hAnsi="Times New Roman" w:cs="Times New Roman"/>
                <w:lang w:val="en-US"/>
              </w:rPr>
              <w:t>Suc</w:t>
            </w:r>
            <w:r w:rsidR="00DF2CCD">
              <w:rPr>
                <w:rFonts w:ascii="Times New Roman" w:hAnsi="Times New Roman" w:cs="Times New Roman"/>
                <w:lang w:val="en-US"/>
              </w:rPr>
              <w:t>cess Indicator/MOV</w:t>
            </w:r>
          </w:p>
        </w:tc>
      </w:tr>
      <w:tr w:rsidR="004A674E" w14:paraId="253F8A58" w14:textId="77777777" w:rsidTr="004A674E">
        <w:tc>
          <w:tcPr>
            <w:tcW w:w="917" w:type="pct"/>
          </w:tcPr>
          <w:p w14:paraId="1DAA6E5A"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LAC Leadership</w:t>
            </w:r>
          </w:p>
        </w:tc>
        <w:tc>
          <w:tcPr>
            <w:tcW w:w="922" w:type="pct"/>
          </w:tcPr>
          <w:p w14:paraId="2E582B31"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Enhance the capacity of LAC leaders and facilitators in performing their roles to sustain high-quality learning sessions.</w:t>
            </w:r>
          </w:p>
        </w:tc>
        <w:tc>
          <w:tcPr>
            <w:tcW w:w="1239" w:type="pct"/>
          </w:tcPr>
          <w:p w14:paraId="077DCEFF" w14:textId="359A1D81" w:rsidR="004A674E" w:rsidRPr="00A931FA" w:rsidRDefault="004A674E" w:rsidP="00A931FA">
            <w:pPr>
              <w:jc w:val="both"/>
              <w:rPr>
                <w:rFonts w:ascii="Times New Roman" w:hAnsi="Times New Roman" w:cs="Times New Roman"/>
                <w:lang w:val="en-US"/>
              </w:rPr>
            </w:pPr>
            <w:r w:rsidRPr="00A931FA">
              <w:rPr>
                <w:rFonts w:ascii="Times New Roman" w:hAnsi="Times New Roman" w:cs="Times New Roman"/>
                <w:lang w:val="en-US"/>
              </w:rPr>
              <w:t>Review DepEd Order No. 35, s.2016 and Learning Action Cell Toolkit: An Implementation Guidebook through Focus Group Discussions</w:t>
            </w:r>
            <w:r w:rsidR="000E0A77">
              <w:rPr>
                <w:rFonts w:ascii="Times New Roman" w:hAnsi="Times New Roman" w:cs="Times New Roman"/>
                <w:lang w:val="en-US"/>
              </w:rPr>
              <w:t>.</w:t>
            </w:r>
          </w:p>
        </w:tc>
        <w:tc>
          <w:tcPr>
            <w:tcW w:w="857" w:type="pct"/>
          </w:tcPr>
          <w:p w14:paraId="007AB819"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 Heads/ LAC Leaders and Facilitators</w:t>
            </w:r>
          </w:p>
        </w:tc>
        <w:tc>
          <w:tcPr>
            <w:tcW w:w="1065" w:type="pct"/>
          </w:tcPr>
          <w:p w14:paraId="7EF5580B"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Documented FGDs</w:t>
            </w:r>
          </w:p>
        </w:tc>
      </w:tr>
      <w:tr w:rsidR="004A674E" w14:paraId="67648BA5" w14:textId="77777777" w:rsidTr="004A674E">
        <w:tc>
          <w:tcPr>
            <w:tcW w:w="917" w:type="pct"/>
          </w:tcPr>
          <w:p w14:paraId="11AB2A03"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LAC Facilitation</w:t>
            </w:r>
          </w:p>
        </w:tc>
        <w:tc>
          <w:tcPr>
            <w:tcW w:w="922" w:type="pct"/>
          </w:tcPr>
          <w:p w14:paraId="6E7778F9" w14:textId="34138B5C" w:rsidR="004A674E" w:rsidRDefault="004A674E" w:rsidP="00941ADD">
            <w:pPr>
              <w:jc w:val="both"/>
              <w:rPr>
                <w:rFonts w:ascii="Times New Roman" w:hAnsi="Times New Roman" w:cs="Times New Roman"/>
                <w:lang w:val="en-US"/>
              </w:rPr>
            </w:pPr>
            <w:r>
              <w:rPr>
                <w:rFonts w:ascii="Times New Roman" w:hAnsi="Times New Roman" w:cs="Times New Roman"/>
                <w:lang w:val="en-US"/>
              </w:rPr>
              <w:t xml:space="preserve">Strengthen the facilitation skills of LAC Facilitators and other key </w:t>
            </w:r>
            <w:r w:rsidR="000E0A77">
              <w:rPr>
                <w:rFonts w:ascii="Times New Roman" w:hAnsi="Times New Roman" w:cs="Times New Roman"/>
                <w:lang w:val="en-US"/>
              </w:rPr>
              <w:t xml:space="preserve">prospective </w:t>
            </w:r>
            <w:r>
              <w:rPr>
                <w:rFonts w:ascii="Times New Roman" w:hAnsi="Times New Roman" w:cs="Times New Roman"/>
                <w:lang w:val="en-US"/>
              </w:rPr>
              <w:t>teachers</w:t>
            </w:r>
            <w:r w:rsidR="000E0A77">
              <w:rPr>
                <w:rFonts w:ascii="Times New Roman" w:hAnsi="Times New Roman" w:cs="Times New Roman"/>
                <w:lang w:val="en-US"/>
              </w:rPr>
              <w:t>.</w:t>
            </w:r>
          </w:p>
        </w:tc>
        <w:tc>
          <w:tcPr>
            <w:tcW w:w="1239" w:type="pct"/>
          </w:tcPr>
          <w:p w14:paraId="7868D806"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Conduct a workshop with an expert in facilitation as a learning service provider.</w:t>
            </w:r>
          </w:p>
        </w:tc>
        <w:tc>
          <w:tcPr>
            <w:tcW w:w="857" w:type="pct"/>
          </w:tcPr>
          <w:p w14:paraId="693449D9"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 heads, LAC facilitators, key teachers</w:t>
            </w:r>
          </w:p>
        </w:tc>
        <w:tc>
          <w:tcPr>
            <w:tcW w:w="1065" w:type="pct"/>
          </w:tcPr>
          <w:p w14:paraId="16020AC9"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Accomplishment report of the workshop, with 100% participation of the persons involved</w:t>
            </w:r>
          </w:p>
        </w:tc>
      </w:tr>
      <w:tr w:rsidR="004A674E" w14:paraId="542FBF39" w14:textId="77777777" w:rsidTr="004A674E">
        <w:tc>
          <w:tcPr>
            <w:tcW w:w="917" w:type="pct"/>
          </w:tcPr>
          <w:p w14:paraId="174E35DA"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LAC Planning</w:t>
            </w:r>
          </w:p>
        </w:tc>
        <w:tc>
          <w:tcPr>
            <w:tcW w:w="922" w:type="pct"/>
          </w:tcPr>
          <w:p w14:paraId="2E7497CE" w14:textId="77777777" w:rsidR="004A674E" w:rsidRDefault="004A674E" w:rsidP="00941ADD">
            <w:pPr>
              <w:jc w:val="both"/>
              <w:rPr>
                <w:rFonts w:ascii="Times New Roman" w:hAnsi="Times New Roman" w:cs="Times New Roman"/>
                <w:lang w:val="en-US"/>
              </w:rPr>
            </w:pPr>
            <w:r w:rsidRPr="008C37E2">
              <w:rPr>
                <w:rFonts w:ascii="Times New Roman" w:hAnsi="Times New Roman" w:cs="Times New Roman"/>
              </w:rPr>
              <w:t>To establish a clear, collaborative, and aligned planning process for LAC sessions that meets teachers’ professional development needs and complies with DepEd guidelines</w:t>
            </w:r>
          </w:p>
        </w:tc>
        <w:tc>
          <w:tcPr>
            <w:tcW w:w="1239" w:type="pct"/>
          </w:tcPr>
          <w:p w14:paraId="49F088BC"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Conduct a professional sharing on the contents of DO No. 35, s. 2016 and LAC Toolkit</w:t>
            </w:r>
          </w:p>
          <w:p w14:paraId="2BBA7867" w14:textId="77777777" w:rsidR="004A674E" w:rsidRDefault="004A674E" w:rsidP="00941ADD">
            <w:pPr>
              <w:jc w:val="both"/>
              <w:rPr>
                <w:rFonts w:ascii="Times New Roman" w:hAnsi="Times New Roman" w:cs="Times New Roman"/>
                <w:lang w:val="en-US"/>
              </w:rPr>
            </w:pPr>
          </w:p>
          <w:p w14:paraId="2BA9D4AC"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School-based workshop on</w:t>
            </w:r>
          </w:p>
          <w:p w14:paraId="2D508860" w14:textId="77777777" w:rsidR="004A674E" w:rsidRDefault="004A674E" w:rsidP="004A674E">
            <w:pPr>
              <w:pStyle w:val="ListParagraph"/>
              <w:numPr>
                <w:ilvl w:val="0"/>
                <w:numId w:val="18"/>
              </w:numPr>
              <w:ind w:left="182" w:hanging="113"/>
              <w:jc w:val="both"/>
              <w:rPr>
                <w:rFonts w:ascii="Times New Roman" w:hAnsi="Times New Roman" w:cs="Times New Roman"/>
                <w:lang w:val="en-US"/>
              </w:rPr>
            </w:pPr>
            <w:r>
              <w:rPr>
                <w:rFonts w:ascii="Times New Roman" w:hAnsi="Times New Roman" w:cs="Times New Roman"/>
                <w:lang w:val="en-US"/>
              </w:rPr>
              <w:t>needs assessment (topic selection based on IPCRF, e-SAT, and other documents)</w:t>
            </w:r>
          </w:p>
          <w:p w14:paraId="058CA611" w14:textId="77777777" w:rsidR="004A674E" w:rsidRDefault="004A674E" w:rsidP="004A674E">
            <w:pPr>
              <w:pStyle w:val="ListParagraph"/>
              <w:numPr>
                <w:ilvl w:val="0"/>
                <w:numId w:val="18"/>
              </w:numPr>
              <w:ind w:left="182" w:hanging="113"/>
              <w:jc w:val="both"/>
              <w:rPr>
                <w:rFonts w:ascii="Times New Roman" w:hAnsi="Times New Roman" w:cs="Times New Roman"/>
                <w:lang w:val="en-US"/>
              </w:rPr>
            </w:pPr>
            <w:r w:rsidRPr="004A674E">
              <w:rPr>
                <w:rFonts w:ascii="Times New Roman" w:hAnsi="Times New Roman" w:cs="Times New Roman"/>
                <w:lang w:val="en-US"/>
              </w:rPr>
              <w:t>drafting of annual LAC plan</w:t>
            </w:r>
          </w:p>
          <w:p w14:paraId="7FCB8FD2" w14:textId="77777777" w:rsidR="004A674E" w:rsidRDefault="004A674E" w:rsidP="004A674E">
            <w:pPr>
              <w:pStyle w:val="ListParagraph"/>
              <w:numPr>
                <w:ilvl w:val="0"/>
                <w:numId w:val="18"/>
              </w:numPr>
              <w:ind w:left="182" w:hanging="113"/>
              <w:jc w:val="both"/>
              <w:rPr>
                <w:rFonts w:ascii="Times New Roman" w:hAnsi="Times New Roman" w:cs="Times New Roman"/>
                <w:lang w:val="en-US"/>
              </w:rPr>
            </w:pPr>
            <w:r>
              <w:rPr>
                <w:rFonts w:ascii="Times New Roman" w:hAnsi="Times New Roman" w:cs="Times New Roman"/>
                <w:lang w:val="en-US"/>
              </w:rPr>
              <w:t>professional sharing of outputs and feedback</w:t>
            </w:r>
          </w:p>
          <w:p w14:paraId="3F596D97" w14:textId="77777777" w:rsidR="004A674E" w:rsidRDefault="004A674E" w:rsidP="004A674E">
            <w:pPr>
              <w:jc w:val="both"/>
              <w:rPr>
                <w:rFonts w:ascii="Times New Roman" w:hAnsi="Times New Roman" w:cs="Times New Roman"/>
                <w:lang w:val="en-US"/>
              </w:rPr>
            </w:pPr>
          </w:p>
          <w:p w14:paraId="64CE0EE6" w14:textId="77777777" w:rsidR="004A674E" w:rsidRPr="004A674E" w:rsidRDefault="004A674E" w:rsidP="004A674E">
            <w:pPr>
              <w:jc w:val="both"/>
              <w:rPr>
                <w:rFonts w:ascii="Times New Roman" w:hAnsi="Times New Roman" w:cs="Times New Roman"/>
                <w:lang w:val="en-US"/>
              </w:rPr>
            </w:pPr>
            <w:r>
              <w:rPr>
                <w:rFonts w:ascii="Times New Roman" w:hAnsi="Times New Roman" w:cs="Times New Roman"/>
                <w:lang w:val="en-US"/>
              </w:rPr>
              <w:t>Writing of the annual LAC Plan</w:t>
            </w:r>
          </w:p>
          <w:p w14:paraId="501E6D9D" w14:textId="77777777" w:rsidR="004A674E" w:rsidRDefault="004A674E" w:rsidP="00941ADD">
            <w:pPr>
              <w:jc w:val="both"/>
              <w:rPr>
                <w:rFonts w:ascii="Times New Roman" w:hAnsi="Times New Roman" w:cs="Times New Roman"/>
                <w:lang w:val="en-US"/>
              </w:rPr>
            </w:pPr>
          </w:p>
          <w:p w14:paraId="3A5FF4A1" w14:textId="77777777" w:rsidR="004A674E" w:rsidRDefault="004A674E" w:rsidP="00941ADD">
            <w:pPr>
              <w:jc w:val="both"/>
              <w:rPr>
                <w:rFonts w:ascii="Times New Roman" w:hAnsi="Times New Roman" w:cs="Times New Roman"/>
                <w:lang w:val="en-US"/>
              </w:rPr>
            </w:pPr>
          </w:p>
        </w:tc>
        <w:tc>
          <w:tcPr>
            <w:tcW w:w="857" w:type="pct"/>
          </w:tcPr>
          <w:p w14:paraId="0E38A11A"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 heads, teachers, and external experts</w:t>
            </w:r>
          </w:p>
          <w:p w14:paraId="2D892967" w14:textId="77777777" w:rsidR="004A674E" w:rsidRDefault="004A674E" w:rsidP="00941ADD">
            <w:pPr>
              <w:jc w:val="both"/>
              <w:rPr>
                <w:rFonts w:ascii="Times New Roman" w:hAnsi="Times New Roman" w:cs="Times New Roman"/>
                <w:lang w:val="en-US"/>
              </w:rPr>
            </w:pPr>
          </w:p>
          <w:p w14:paraId="02062EC9" w14:textId="77777777" w:rsidR="004A674E" w:rsidRDefault="004A674E" w:rsidP="00941ADD">
            <w:pPr>
              <w:jc w:val="both"/>
              <w:rPr>
                <w:rFonts w:ascii="Times New Roman" w:hAnsi="Times New Roman" w:cs="Times New Roman"/>
                <w:lang w:val="en-US"/>
              </w:rPr>
            </w:pPr>
          </w:p>
          <w:p w14:paraId="423D8ABE"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 heads, teachers, and external experts</w:t>
            </w:r>
          </w:p>
          <w:p w14:paraId="4E007DEE" w14:textId="77777777" w:rsidR="004A674E" w:rsidRDefault="004A674E" w:rsidP="00941ADD">
            <w:pPr>
              <w:jc w:val="both"/>
              <w:rPr>
                <w:rFonts w:ascii="Times New Roman" w:hAnsi="Times New Roman" w:cs="Times New Roman"/>
                <w:lang w:val="en-US"/>
              </w:rPr>
            </w:pPr>
          </w:p>
          <w:p w14:paraId="03EBFB51" w14:textId="77777777" w:rsidR="004A674E" w:rsidRDefault="004A674E" w:rsidP="00941ADD">
            <w:pPr>
              <w:jc w:val="both"/>
              <w:rPr>
                <w:rFonts w:ascii="Times New Roman" w:hAnsi="Times New Roman" w:cs="Times New Roman"/>
                <w:lang w:val="en-US"/>
              </w:rPr>
            </w:pPr>
          </w:p>
          <w:p w14:paraId="0F14FC77" w14:textId="77777777" w:rsidR="004A674E" w:rsidRDefault="004A674E" w:rsidP="00941ADD">
            <w:pPr>
              <w:jc w:val="both"/>
              <w:rPr>
                <w:rFonts w:ascii="Times New Roman" w:hAnsi="Times New Roman" w:cs="Times New Roman"/>
                <w:lang w:val="en-US"/>
              </w:rPr>
            </w:pPr>
          </w:p>
          <w:p w14:paraId="332610E3" w14:textId="77777777" w:rsidR="004A674E" w:rsidRDefault="004A674E" w:rsidP="00941ADD">
            <w:pPr>
              <w:jc w:val="both"/>
              <w:rPr>
                <w:rFonts w:ascii="Times New Roman" w:hAnsi="Times New Roman" w:cs="Times New Roman"/>
                <w:lang w:val="en-US"/>
              </w:rPr>
            </w:pPr>
          </w:p>
          <w:p w14:paraId="56629C05" w14:textId="77777777" w:rsidR="004A674E" w:rsidRDefault="004A674E" w:rsidP="00941ADD">
            <w:pPr>
              <w:jc w:val="both"/>
              <w:rPr>
                <w:rFonts w:ascii="Times New Roman" w:hAnsi="Times New Roman" w:cs="Times New Roman"/>
                <w:lang w:val="en-US"/>
              </w:rPr>
            </w:pPr>
          </w:p>
          <w:p w14:paraId="20085791" w14:textId="77777777" w:rsidR="004A674E" w:rsidRDefault="004A674E" w:rsidP="00941ADD">
            <w:pPr>
              <w:jc w:val="both"/>
              <w:rPr>
                <w:rFonts w:ascii="Times New Roman" w:hAnsi="Times New Roman" w:cs="Times New Roman"/>
                <w:lang w:val="en-US"/>
              </w:rPr>
            </w:pPr>
          </w:p>
          <w:p w14:paraId="7B1410CA" w14:textId="77777777" w:rsidR="004A674E" w:rsidRDefault="004A674E" w:rsidP="00941ADD">
            <w:pPr>
              <w:jc w:val="both"/>
              <w:rPr>
                <w:rFonts w:ascii="Times New Roman" w:hAnsi="Times New Roman" w:cs="Times New Roman"/>
                <w:lang w:val="en-US"/>
              </w:rPr>
            </w:pPr>
          </w:p>
          <w:p w14:paraId="4BD521A6" w14:textId="77777777" w:rsidR="004A674E" w:rsidRDefault="004A674E" w:rsidP="00941ADD">
            <w:pPr>
              <w:jc w:val="both"/>
              <w:rPr>
                <w:rFonts w:ascii="Times New Roman" w:hAnsi="Times New Roman" w:cs="Times New Roman"/>
                <w:lang w:val="en-US"/>
              </w:rPr>
            </w:pPr>
          </w:p>
          <w:p w14:paraId="4A78B858" w14:textId="77777777" w:rsidR="004A674E" w:rsidRDefault="004A674E" w:rsidP="00941ADD">
            <w:pPr>
              <w:jc w:val="both"/>
              <w:rPr>
                <w:rFonts w:ascii="Times New Roman" w:hAnsi="Times New Roman" w:cs="Times New Roman"/>
                <w:lang w:val="en-US"/>
              </w:rPr>
            </w:pPr>
          </w:p>
          <w:p w14:paraId="1444D60C"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School heads and teachers</w:t>
            </w:r>
          </w:p>
          <w:p w14:paraId="2FD4482D" w14:textId="77777777" w:rsidR="004A674E" w:rsidRDefault="004A674E" w:rsidP="00941ADD">
            <w:pPr>
              <w:jc w:val="both"/>
              <w:rPr>
                <w:rFonts w:ascii="Times New Roman" w:hAnsi="Times New Roman" w:cs="Times New Roman"/>
                <w:lang w:val="en-US"/>
              </w:rPr>
            </w:pPr>
          </w:p>
        </w:tc>
        <w:tc>
          <w:tcPr>
            <w:tcW w:w="1065" w:type="pct"/>
          </w:tcPr>
          <w:p w14:paraId="7DE1BA90"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Documented report on the conduct of the activity</w:t>
            </w:r>
          </w:p>
          <w:p w14:paraId="57BF2CCF" w14:textId="77777777" w:rsidR="004A674E" w:rsidRDefault="004A674E" w:rsidP="00941ADD">
            <w:pPr>
              <w:jc w:val="both"/>
              <w:rPr>
                <w:rFonts w:ascii="Times New Roman" w:hAnsi="Times New Roman" w:cs="Times New Roman"/>
                <w:lang w:val="en-US"/>
              </w:rPr>
            </w:pPr>
          </w:p>
          <w:p w14:paraId="5C26DCD6" w14:textId="77777777" w:rsidR="004A674E" w:rsidRDefault="004A674E" w:rsidP="00941ADD">
            <w:pPr>
              <w:jc w:val="both"/>
              <w:rPr>
                <w:rFonts w:ascii="Times New Roman" w:hAnsi="Times New Roman" w:cs="Times New Roman"/>
                <w:lang w:val="en-US"/>
              </w:rPr>
            </w:pPr>
          </w:p>
          <w:p w14:paraId="59F2DD33"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 xml:space="preserve">Accomplishment report of the workshop, outputs of the </w:t>
            </w:r>
            <w:r w:rsidR="00DF2CCD">
              <w:rPr>
                <w:rFonts w:ascii="Times New Roman" w:hAnsi="Times New Roman" w:cs="Times New Roman"/>
                <w:lang w:val="en-US"/>
              </w:rPr>
              <w:t>participants</w:t>
            </w:r>
          </w:p>
          <w:p w14:paraId="551CD71A" w14:textId="77777777" w:rsidR="004A674E" w:rsidRDefault="004A674E" w:rsidP="00941ADD">
            <w:pPr>
              <w:jc w:val="both"/>
              <w:rPr>
                <w:rFonts w:ascii="Times New Roman" w:hAnsi="Times New Roman" w:cs="Times New Roman"/>
                <w:lang w:val="en-US"/>
              </w:rPr>
            </w:pPr>
          </w:p>
          <w:p w14:paraId="4E74D7A9" w14:textId="77777777" w:rsidR="004A674E" w:rsidRDefault="004A674E" w:rsidP="00941ADD">
            <w:pPr>
              <w:jc w:val="both"/>
              <w:rPr>
                <w:rFonts w:ascii="Times New Roman" w:hAnsi="Times New Roman" w:cs="Times New Roman"/>
                <w:lang w:val="en-US"/>
              </w:rPr>
            </w:pPr>
          </w:p>
          <w:p w14:paraId="738258B7" w14:textId="77777777" w:rsidR="004A674E" w:rsidRDefault="004A674E" w:rsidP="00941ADD">
            <w:pPr>
              <w:jc w:val="both"/>
              <w:rPr>
                <w:rFonts w:ascii="Times New Roman" w:hAnsi="Times New Roman" w:cs="Times New Roman"/>
                <w:lang w:val="en-US"/>
              </w:rPr>
            </w:pPr>
          </w:p>
          <w:p w14:paraId="6A925B04" w14:textId="77777777" w:rsidR="004A674E" w:rsidRDefault="004A674E" w:rsidP="00941ADD">
            <w:pPr>
              <w:jc w:val="both"/>
              <w:rPr>
                <w:rFonts w:ascii="Times New Roman" w:hAnsi="Times New Roman" w:cs="Times New Roman"/>
                <w:lang w:val="en-US"/>
              </w:rPr>
            </w:pPr>
          </w:p>
          <w:p w14:paraId="0BBA9015" w14:textId="77777777" w:rsidR="004A674E" w:rsidRDefault="004A674E" w:rsidP="00941ADD">
            <w:pPr>
              <w:jc w:val="both"/>
              <w:rPr>
                <w:rFonts w:ascii="Times New Roman" w:hAnsi="Times New Roman" w:cs="Times New Roman"/>
                <w:lang w:val="en-US"/>
              </w:rPr>
            </w:pPr>
          </w:p>
          <w:p w14:paraId="0F363120" w14:textId="77777777" w:rsidR="004A674E" w:rsidRDefault="004A674E" w:rsidP="00941ADD">
            <w:pPr>
              <w:jc w:val="both"/>
              <w:rPr>
                <w:rFonts w:ascii="Times New Roman" w:hAnsi="Times New Roman" w:cs="Times New Roman"/>
                <w:lang w:val="en-US"/>
              </w:rPr>
            </w:pPr>
          </w:p>
          <w:p w14:paraId="2D0754A5" w14:textId="77777777" w:rsidR="004A674E" w:rsidRDefault="004A674E" w:rsidP="00941ADD">
            <w:pPr>
              <w:jc w:val="both"/>
              <w:rPr>
                <w:rFonts w:ascii="Times New Roman" w:hAnsi="Times New Roman" w:cs="Times New Roman"/>
                <w:lang w:val="en-US"/>
              </w:rPr>
            </w:pPr>
          </w:p>
          <w:p w14:paraId="0D470461" w14:textId="77777777" w:rsidR="004A674E" w:rsidRDefault="004A674E" w:rsidP="00941ADD">
            <w:pPr>
              <w:jc w:val="both"/>
              <w:rPr>
                <w:rFonts w:ascii="Times New Roman" w:hAnsi="Times New Roman" w:cs="Times New Roman"/>
                <w:lang w:val="en-US"/>
              </w:rPr>
            </w:pPr>
          </w:p>
          <w:p w14:paraId="787FA6D2"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LAC Plan</w:t>
            </w:r>
          </w:p>
        </w:tc>
      </w:tr>
      <w:tr w:rsidR="004A674E" w14:paraId="68778B98" w14:textId="77777777" w:rsidTr="004A674E">
        <w:tc>
          <w:tcPr>
            <w:tcW w:w="917" w:type="pct"/>
          </w:tcPr>
          <w:p w14:paraId="46C7CE24" w14:textId="77777777" w:rsidR="004A674E" w:rsidRDefault="004A674E" w:rsidP="00941ADD">
            <w:pPr>
              <w:jc w:val="both"/>
              <w:rPr>
                <w:rFonts w:ascii="Times New Roman" w:hAnsi="Times New Roman" w:cs="Times New Roman"/>
                <w:lang w:val="en-US"/>
              </w:rPr>
            </w:pPr>
            <w:r>
              <w:rPr>
                <w:rFonts w:ascii="Times New Roman" w:hAnsi="Times New Roman" w:cs="Times New Roman"/>
                <w:lang w:val="en-US"/>
              </w:rPr>
              <w:t>Monitoring and Evaluation</w:t>
            </w:r>
          </w:p>
        </w:tc>
        <w:tc>
          <w:tcPr>
            <w:tcW w:w="922" w:type="pct"/>
          </w:tcPr>
          <w:p w14:paraId="7A3C0C26" w14:textId="77777777" w:rsidR="004A674E" w:rsidRDefault="00DF4B4E" w:rsidP="00941ADD">
            <w:pPr>
              <w:jc w:val="both"/>
              <w:rPr>
                <w:rFonts w:ascii="Times New Roman" w:hAnsi="Times New Roman" w:cs="Times New Roman"/>
                <w:lang w:val="en-US"/>
              </w:rPr>
            </w:pPr>
            <w:r w:rsidRPr="00DF4B4E">
              <w:rPr>
                <w:rFonts w:ascii="Times New Roman" w:hAnsi="Times New Roman" w:cs="Times New Roman"/>
              </w:rPr>
              <w:t xml:space="preserve">To enhance monitoring and evaluation practices by LAC facilitators and leaders to </w:t>
            </w:r>
            <w:r w:rsidRPr="00DF4B4E">
              <w:rPr>
                <w:rFonts w:ascii="Times New Roman" w:hAnsi="Times New Roman" w:cs="Times New Roman"/>
              </w:rPr>
              <w:lastRenderedPageBreak/>
              <w:t>track progress and impact on learner outcomes</w:t>
            </w:r>
            <w:r>
              <w:rPr>
                <w:rFonts w:ascii="Times New Roman" w:hAnsi="Times New Roman" w:cs="Times New Roman"/>
              </w:rPr>
              <w:t xml:space="preserve"> after LAC sessions</w:t>
            </w:r>
          </w:p>
        </w:tc>
        <w:tc>
          <w:tcPr>
            <w:tcW w:w="1239" w:type="pct"/>
          </w:tcPr>
          <w:p w14:paraId="6CAAFC2C" w14:textId="77777777" w:rsidR="004A674E" w:rsidRDefault="00DF4B4E" w:rsidP="00941ADD">
            <w:pPr>
              <w:jc w:val="both"/>
              <w:rPr>
                <w:rFonts w:ascii="Times New Roman" w:hAnsi="Times New Roman" w:cs="Times New Roman"/>
                <w:lang w:val="en-US"/>
              </w:rPr>
            </w:pPr>
            <w:r>
              <w:rPr>
                <w:rFonts w:ascii="Times New Roman" w:hAnsi="Times New Roman" w:cs="Times New Roman"/>
                <w:lang w:val="en-US"/>
              </w:rPr>
              <w:lastRenderedPageBreak/>
              <w:t>Initiation and conduct of regular Program Implementation Review (PIR)</w:t>
            </w:r>
          </w:p>
          <w:p w14:paraId="76991340" w14:textId="77777777" w:rsidR="00A91226" w:rsidRDefault="00A91226" w:rsidP="00941ADD">
            <w:pPr>
              <w:jc w:val="both"/>
              <w:rPr>
                <w:rFonts w:ascii="Times New Roman" w:hAnsi="Times New Roman" w:cs="Times New Roman"/>
                <w:lang w:val="en-US"/>
              </w:rPr>
            </w:pPr>
          </w:p>
          <w:p w14:paraId="69847469" w14:textId="77777777" w:rsidR="00A91226" w:rsidRDefault="00A91226" w:rsidP="00941ADD">
            <w:pPr>
              <w:jc w:val="both"/>
              <w:rPr>
                <w:rFonts w:ascii="Times New Roman" w:hAnsi="Times New Roman" w:cs="Times New Roman"/>
                <w:lang w:val="en-US"/>
              </w:rPr>
            </w:pPr>
          </w:p>
          <w:p w14:paraId="1972CB38" w14:textId="3F5885C6" w:rsidR="00A91226" w:rsidRDefault="00A91226" w:rsidP="00941ADD">
            <w:pPr>
              <w:jc w:val="both"/>
              <w:rPr>
                <w:rFonts w:ascii="Times New Roman" w:hAnsi="Times New Roman" w:cs="Times New Roman"/>
              </w:rPr>
            </w:pPr>
            <w:r w:rsidRPr="00A91226">
              <w:rPr>
                <w:rFonts w:ascii="Times New Roman" w:hAnsi="Times New Roman" w:cs="Times New Roman"/>
              </w:rPr>
              <w:lastRenderedPageBreak/>
              <w:t xml:space="preserve">Encourage </w:t>
            </w:r>
            <w:r w:rsidR="000E0A77">
              <w:rPr>
                <w:rFonts w:ascii="Times New Roman" w:hAnsi="Times New Roman" w:cs="Times New Roman"/>
              </w:rPr>
              <w:t xml:space="preserve">the </w:t>
            </w:r>
            <w:r w:rsidRPr="00A91226">
              <w:rPr>
                <w:rFonts w:ascii="Times New Roman" w:hAnsi="Times New Roman" w:cs="Times New Roman"/>
              </w:rPr>
              <w:t xml:space="preserve">use of personal </w:t>
            </w:r>
            <w:r>
              <w:rPr>
                <w:rFonts w:ascii="Times New Roman" w:hAnsi="Times New Roman" w:cs="Times New Roman"/>
              </w:rPr>
              <w:t>j</w:t>
            </w:r>
            <w:r w:rsidRPr="00A91226">
              <w:rPr>
                <w:rFonts w:ascii="Times New Roman" w:hAnsi="Times New Roman" w:cs="Times New Roman"/>
              </w:rPr>
              <w:t>ournals/</w:t>
            </w:r>
            <w:r>
              <w:rPr>
                <w:rFonts w:ascii="Times New Roman" w:hAnsi="Times New Roman" w:cs="Times New Roman"/>
              </w:rPr>
              <w:t xml:space="preserve"> </w:t>
            </w:r>
            <w:r w:rsidRPr="00A91226">
              <w:rPr>
                <w:rFonts w:ascii="Times New Roman" w:hAnsi="Times New Roman" w:cs="Times New Roman"/>
              </w:rPr>
              <w:t>logbooks to document reflections and outcomes</w:t>
            </w:r>
            <w:r w:rsidR="000E0A77">
              <w:rPr>
                <w:rFonts w:ascii="Times New Roman" w:hAnsi="Times New Roman" w:cs="Times New Roman"/>
              </w:rPr>
              <w:t>.</w:t>
            </w:r>
          </w:p>
          <w:p w14:paraId="63EAEC79" w14:textId="77777777" w:rsidR="00A91226" w:rsidRDefault="00A91226" w:rsidP="00941ADD">
            <w:pPr>
              <w:jc w:val="both"/>
              <w:rPr>
                <w:rFonts w:ascii="Times New Roman" w:hAnsi="Times New Roman" w:cs="Times New Roman"/>
              </w:rPr>
            </w:pPr>
          </w:p>
          <w:p w14:paraId="467EC296" w14:textId="77777777" w:rsidR="00A91226" w:rsidRDefault="00A91226" w:rsidP="00941ADD">
            <w:pPr>
              <w:jc w:val="both"/>
              <w:rPr>
                <w:rFonts w:ascii="Times New Roman" w:hAnsi="Times New Roman" w:cs="Times New Roman"/>
              </w:rPr>
            </w:pPr>
          </w:p>
          <w:p w14:paraId="07FBCC29" w14:textId="78A3F3EF" w:rsidR="00A91226" w:rsidRDefault="00A91226" w:rsidP="00941ADD">
            <w:pPr>
              <w:jc w:val="both"/>
              <w:rPr>
                <w:rFonts w:ascii="Times New Roman" w:hAnsi="Times New Roman" w:cs="Times New Roman"/>
              </w:rPr>
            </w:pPr>
            <w:r w:rsidRPr="00A91226">
              <w:rPr>
                <w:rFonts w:ascii="Times New Roman" w:hAnsi="Times New Roman" w:cs="Times New Roman"/>
              </w:rPr>
              <w:t>Establish a system for regular submission and review of monitoring reports</w:t>
            </w:r>
            <w:r w:rsidR="000E0A77">
              <w:rPr>
                <w:rFonts w:ascii="Times New Roman" w:hAnsi="Times New Roman" w:cs="Times New Roman"/>
              </w:rPr>
              <w:t>.</w:t>
            </w:r>
          </w:p>
          <w:p w14:paraId="61D4084D" w14:textId="77777777" w:rsidR="00A91226" w:rsidRDefault="00A91226" w:rsidP="00941ADD">
            <w:pPr>
              <w:jc w:val="both"/>
              <w:rPr>
                <w:rFonts w:ascii="Times New Roman" w:hAnsi="Times New Roman" w:cs="Times New Roman"/>
              </w:rPr>
            </w:pPr>
          </w:p>
          <w:p w14:paraId="1E4F4FC9" w14:textId="77777777" w:rsidR="00A91226" w:rsidRDefault="00A91226" w:rsidP="00941ADD">
            <w:pPr>
              <w:jc w:val="both"/>
              <w:rPr>
                <w:rFonts w:ascii="Times New Roman" w:hAnsi="Times New Roman" w:cs="Times New Roman"/>
              </w:rPr>
            </w:pPr>
          </w:p>
          <w:p w14:paraId="63B49561" w14:textId="77777777" w:rsidR="00A91226" w:rsidRDefault="00A91226" w:rsidP="00941ADD">
            <w:pPr>
              <w:jc w:val="both"/>
              <w:rPr>
                <w:rFonts w:ascii="Times New Roman" w:hAnsi="Times New Roman" w:cs="Times New Roman"/>
              </w:rPr>
            </w:pPr>
          </w:p>
          <w:p w14:paraId="21D38F65" w14:textId="77777777" w:rsidR="00A91226" w:rsidRDefault="00A91226" w:rsidP="00941ADD">
            <w:pPr>
              <w:jc w:val="both"/>
              <w:rPr>
                <w:rFonts w:ascii="Times New Roman" w:hAnsi="Times New Roman" w:cs="Times New Roman"/>
              </w:rPr>
            </w:pPr>
          </w:p>
          <w:p w14:paraId="4C30D169" w14:textId="77777777" w:rsidR="00A91226" w:rsidRDefault="00A91226" w:rsidP="00941ADD">
            <w:pPr>
              <w:jc w:val="both"/>
              <w:rPr>
                <w:rFonts w:ascii="Times New Roman" w:hAnsi="Times New Roman" w:cs="Times New Roman"/>
              </w:rPr>
            </w:pPr>
          </w:p>
          <w:p w14:paraId="07DE7A12" w14:textId="77777777" w:rsidR="00DF4B4E" w:rsidRDefault="00A91226" w:rsidP="00941ADD">
            <w:pPr>
              <w:jc w:val="both"/>
              <w:rPr>
                <w:rFonts w:ascii="Times New Roman" w:hAnsi="Times New Roman" w:cs="Times New Roman"/>
                <w:lang w:val="en-US"/>
              </w:rPr>
            </w:pPr>
            <w:r w:rsidRPr="00A91226">
              <w:rPr>
                <w:rFonts w:ascii="Times New Roman" w:hAnsi="Times New Roman" w:cs="Times New Roman"/>
              </w:rPr>
              <w:t>Carry out class observations with a focus on how teachers apply Learning Action Cell (LAC) insights and strategies in their instructional practices.</w:t>
            </w:r>
          </w:p>
          <w:p w14:paraId="7CFDBE9B" w14:textId="77777777" w:rsidR="00DF4B4E" w:rsidRDefault="00DF4B4E" w:rsidP="00941ADD">
            <w:pPr>
              <w:jc w:val="both"/>
              <w:rPr>
                <w:rFonts w:ascii="Times New Roman" w:hAnsi="Times New Roman" w:cs="Times New Roman"/>
                <w:lang w:val="en-US"/>
              </w:rPr>
            </w:pPr>
          </w:p>
          <w:p w14:paraId="2D8637BF" w14:textId="77777777" w:rsidR="00DF4B4E" w:rsidRDefault="00DF4B4E" w:rsidP="00941ADD">
            <w:pPr>
              <w:jc w:val="both"/>
              <w:rPr>
                <w:rFonts w:ascii="Times New Roman" w:hAnsi="Times New Roman" w:cs="Times New Roman"/>
                <w:lang w:val="en-US"/>
              </w:rPr>
            </w:pPr>
          </w:p>
        </w:tc>
        <w:tc>
          <w:tcPr>
            <w:tcW w:w="857" w:type="pct"/>
          </w:tcPr>
          <w:p w14:paraId="1115628C" w14:textId="77777777" w:rsidR="004A674E" w:rsidRDefault="00DF4B4E" w:rsidP="00941ADD">
            <w:pPr>
              <w:jc w:val="both"/>
              <w:rPr>
                <w:rFonts w:ascii="Times New Roman" w:hAnsi="Times New Roman" w:cs="Times New Roman"/>
                <w:lang w:val="en-US"/>
              </w:rPr>
            </w:pPr>
            <w:r>
              <w:rPr>
                <w:rFonts w:ascii="Times New Roman" w:hAnsi="Times New Roman" w:cs="Times New Roman"/>
                <w:lang w:val="en-US"/>
              </w:rPr>
              <w:lastRenderedPageBreak/>
              <w:t>School heads, LAC leaders, facilitators, and members</w:t>
            </w:r>
          </w:p>
          <w:p w14:paraId="7C724542" w14:textId="77777777" w:rsidR="00A91226" w:rsidRDefault="00A91226" w:rsidP="00941ADD">
            <w:pPr>
              <w:jc w:val="both"/>
              <w:rPr>
                <w:rFonts w:ascii="Times New Roman" w:hAnsi="Times New Roman" w:cs="Times New Roman"/>
                <w:lang w:val="en-US"/>
              </w:rPr>
            </w:pPr>
          </w:p>
          <w:p w14:paraId="46D80237" w14:textId="77777777" w:rsidR="00A91226" w:rsidRDefault="00A91226" w:rsidP="00941ADD">
            <w:pPr>
              <w:jc w:val="both"/>
              <w:rPr>
                <w:rFonts w:ascii="Times New Roman" w:hAnsi="Times New Roman" w:cs="Times New Roman"/>
                <w:lang w:val="en-US"/>
              </w:rPr>
            </w:pPr>
          </w:p>
          <w:p w14:paraId="67D9E0F4" w14:textId="09E4898C" w:rsidR="00A91226" w:rsidRDefault="00A91226" w:rsidP="00941ADD">
            <w:pPr>
              <w:jc w:val="both"/>
              <w:rPr>
                <w:rFonts w:ascii="Times New Roman" w:hAnsi="Times New Roman" w:cs="Times New Roman"/>
                <w:lang w:val="en-US"/>
              </w:rPr>
            </w:pPr>
            <w:r>
              <w:rPr>
                <w:rFonts w:ascii="Times New Roman" w:hAnsi="Times New Roman" w:cs="Times New Roman"/>
                <w:lang w:val="en-US"/>
              </w:rPr>
              <w:lastRenderedPageBreak/>
              <w:t>School heads and teachers</w:t>
            </w:r>
          </w:p>
          <w:p w14:paraId="2C97DCD7" w14:textId="77777777" w:rsidR="00A91226" w:rsidRDefault="00A91226" w:rsidP="00941ADD">
            <w:pPr>
              <w:jc w:val="both"/>
              <w:rPr>
                <w:rFonts w:ascii="Times New Roman" w:hAnsi="Times New Roman" w:cs="Times New Roman"/>
                <w:lang w:val="en-US"/>
              </w:rPr>
            </w:pPr>
          </w:p>
          <w:p w14:paraId="58FFE2AB" w14:textId="77777777" w:rsidR="00A91226" w:rsidRDefault="00A91226" w:rsidP="00941ADD">
            <w:pPr>
              <w:jc w:val="both"/>
              <w:rPr>
                <w:rFonts w:ascii="Times New Roman" w:hAnsi="Times New Roman" w:cs="Times New Roman"/>
                <w:lang w:val="en-US"/>
              </w:rPr>
            </w:pPr>
          </w:p>
          <w:p w14:paraId="6BA7ADA8" w14:textId="77777777" w:rsidR="00A91226" w:rsidRDefault="00A91226" w:rsidP="00941ADD">
            <w:pPr>
              <w:jc w:val="both"/>
              <w:rPr>
                <w:rFonts w:ascii="Times New Roman" w:hAnsi="Times New Roman" w:cs="Times New Roman"/>
                <w:lang w:val="en-US"/>
              </w:rPr>
            </w:pPr>
          </w:p>
          <w:p w14:paraId="1ABE09AF" w14:textId="77777777" w:rsidR="00A91226" w:rsidRDefault="00A91226" w:rsidP="00941ADD">
            <w:pPr>
              <w:jc w:val="both"/>
              <w:rPr>
                <w:rFonts w:ascii="Times New Roman" w:hAnsi="Times New Roman" w:cs="Times New Roman"/>
                <w:lang w:val="en-US"/>
              </w:rPr>
            </w:pPr>
          </w:p>
          <w:p w14:paraId="07863799" w14:textId="77777777" w:rsidR="00A91226" w:rsidRDefault="00A91226" w:rsidP="00941ADD">
            <w:pPr>
              <w:jc w:val="both"/>
              <w:rPr>
                <w:rFonts w:ascii="Times New Roman" w:hAnsi="Times New Roman" w:cs="Times New Roman"/>
                <w:lang w:val="en-US"/>
              </w:rPr>
            </w:pPr>
          </w:p>
          <w:p w14:paraId="430FA4D3" w14:textId="77777777" w:rsidR="00A91226" w:rsidRDefault="00A91226" w:rsidP="00941ADD">
            <w:pPr>
              <w:jc w:val="both"/>
              <w:rPr>
                <w:rFonts w:ascii="Times New Roman" w:hAnsi="Times New Roman" w:cs="Times New Roman"/>
                <w:lang w:val="en-US"/>
              </w:rPr>
            </w:pPr>
          </w:p>
          <w:p w14:paraId="4A330DFD" w14:textId="77777777" w:rsidR="00A91226" w:rsidRDefault="00A91226" w:rsidP="00941ADD">
            <w:pPr>
              <w:jc w:val="both"/>
              <w:rPr>
                <w:rFonts w:ascii="Times New Roman" w:hAnsi="Times New Roman" w:cs="Times New Roman"/>
                <w:lang w:val="en-US"/>
              </w:rPr>
            </w:pPr>
            <w:r>
              <w:rPr>
                <w:rFonts w:ascii="Times New Roman" w:hAnsi="Times New Roman" w:cs="Times New Roman"/>
                <w:lang w:val="en-US"/>
              </w:rPr>
              <w:t>School heads, LAC leaders, facilitators</w:t>
            </w:r>
            <w:r w:rsidR="00DF2CCD">
              <w:rPr>
                <w:rFonts w:ascii="Times New Roman" w:hAnsi="Times New Roman" w:cs="Times New Roman"/>
                <w:lang w:val="en-US"/>
              </w:rPr>
              <w:t>,</w:t>
            </w:r>
            <w:r>
              <w:rPr>
                <w:rFonts w:ascii="Times New Roman" w:hAnsi="Times New Roman" w:cs="Times New Roman"/>
                <w:lang w:val="en-US"/>
              </w:rPr>
              <w:t xml:space="preserve"> and documenters</w:t>
            </w:r>
          </w:p>
          <w:p w14:paraId="23AC8CDC" w14:textId="77777777" w:rsidR="00A91226" w:rsidRDefault="00A91226" w:rsidP="00941ADD">
            <w:pPr>
              <w:jc w:val="both"/>
              <w:rPr>
                <w:rFonts w:ascii="Times New Roman" w:hAnsi="Times New Roman" w:cs="Times New Roman"/>
                <w:lang w:val="en-US"/>
              </w:rPr>
            </w:pPr>
          </w:p>
          <w:p w14:paraId="2DA4A79E" w14:textId="77777777" w:rsidR="00A91226" w:rsidRDefault="00A91226" w:rsidP="00941ADD">
            <w:pPr>
              <w:jc w:val="both"/>
              <w:rPr>
                <w:rFonts w:ascii="Times New Roman" w:hAnsi="Times New Roman" w:cs="Times New Roman"/>
                <w:lang w:val="en-US"/>
              </w:rPr>
            </w:pPr>
          </w:p>
          <w:p w14:paraId="20BF2E1E" w14:textId="77777777" w:rsidR="00A91226" w:rsidRDefault="00A91226" w:rsidP="00941ADD">
            <w:pPr>
              <w:jc w:val="both"/>
              <w:rPr>
                <w:rFonts w:ascii="Times New Roman" w:hAnsi="Times New Roman" w:cs="Times New Roman"/>
                <w:lang w:val="en-US"/>
              </w:rPr>
            </w:pPr>
          </w:p>
          <w:p w14:paraId="615906F1" w14:textId="77777777" w:rsidR="00A91226" w:rsidRDefault="00A91226" w:rsidP="00941ADD">
            <w:pPr>
              <w:jc w:val="both"/>
              <w:rPr>
                <w:rFonts w:ascii="Times New Roman" w:hAnsi="Times New Roman" w:cs="Times New Roman"/>
                <w:lang w:val="en-US"/>
              </w:rPr>
            </w:pPr>
          </w:p>
          <w:p w14:paraId="2F6C47C9" w14:textId="77777777" w:rsidR="00A91226" w:rsidRDefault="00A91226" w:rsidP="00941ADD">
            <w:pPr>
              <w:jc w:val="both"/>
              <w:rPr>
                <w:rFonts w:ascii="Times New Roman" w:hAnsi="Times New Roman" w:cs="Times New Roman"/>
                <w:lang w:val="en-US"/>
              </w:rPr>
            </w:pPr>
          </w:p>
          <w:p w14:paraId="680AA3A3" w14:textId="77777777" w:rsidR="00A91226" w:rsidRDefault="00A91226" w:rsidP="00941ADD">
            <w:pPr>
              <w:jc w:val="both"/>
              <w:rPr>
                <w:rFonts w:ascii="Times New Roman" w:hAnsi="Times New Roman" w:cs="Times New Roman"/>
                <w:lang w:val="en-US"/>
              </w:rPr>
            </w:pPr>
            <w:r>
              <w:rPr>
                <w:rFonts w:ascii="Times New Roman" w:hAnsi="Times New Roman" w:cs="Times New Roman"/>
                <w:lang w:val="en-US"/>
              </w:rPr>
              <w:t>School heads and teachers</w:t>
            </w:r>
          </w:p>
        </w:tc>
        <w:tc>
          <w:tcPr>
            <w:tcW w:w="1065" w:type="pct"/>
          </w:tcPr>
          <w:p w14:paraId="7B349833" w14:textId="77777777" w:rsidR="004A674E" w:rsidRDefault="00DF4B4E" w:rsidP="00941ADD">
            <w:pPr>
              <w:jc w:val="both"/>
              <w:rPr>
                <w:rFonts w:ascii="Times New Roman" w:hAnsi="Times New Roman" w:cs="Times New Roman"/>
                <w:lang w:val="en-US"/>
              </w:rPr>
            </w:pPr>
            <w:r>
              <w:rPr>
                <w:rFonts w:ascii="Times New Roman" w:hAnsi="Times New Roman" w:cs="Times New Roman"/>
                <w:lang w:val="en-US"/>
              </w:rPr>
              <w:lastRenderedPageBreak/>
              <w:t>SWOT analysis of the conducted LAC sessions</w:t>
            </w:r>
          </w:p>
          <w:p w14:paraId="2BBFE3A0" w14:textId="77777777" w:rsidR="00A91226" w:rsidRDefault="00A91226" w:rsidP="00941ADD">
            <w:pPr>
              <w:jc w:val="both"/>
              <w:rPr>
                <w:rFonts w:ascii="Times New Roman" w:hAnsi="Times New Roman" w:cs="Times New Roman"/>
                <w:lang w:val="en-US"/>
              </w:rPr>
            </w:pPr>
          </w:p>
          <w:p w14:paraId="7B8C37C7" w14:textId="77777777" w:rsidR="00A91226" w:rsidRDefault="00A91226" w:rsidP="00941ADD">
            <w:pPr>
              <w:jc w:val="both"/>
              <w:rPr>
                <w:rFonts w:ascii="Times New Roman" w:hAnsi="Times New Roman" w:cs="Times New Roman"/>
                <w:lang w:val="en-US"/>
              </w:rPr>
            </w:pPr>
          </w:p>
          <w:p w14:paraId="4D44D882" w14:textId="77777777" w:rsidR="00A91226" w:rsidRDefault="00A91226" w:rsidP="00941ADD">
            <w:pPr>
              <w:jc w:val="both"/>
              <w:rPr>
                <w:rFonts w:ascii="Times New Roman" w:hAnsi="Times New Roman" w:cs="Times New Roman"/>
                <w:lang w:val="en-US"/>
              </w:rPr>
            </w:pPr>
          </w:p>
          <w:p w14:paraId="6532DFF2" w14:textId="77777777" w:rsidR="00A91226" w:rsidRDefault="00A91226" w:rsidP="00941ADD">
            <w:pPr>
              <w:jc w:val="both"/>
              <w:rPr>
                <w:rFonts w:ascii="Times New Roman" w:hAnsi="Times New Roman" w:cs="Times New Roman"/>
                <w:lang w:val="en-US"/>
              </w:rPr>
            </w:pPr>
            <w:r>
              <w:rPr>
                <w:rFonts w:ascii="Times New Roman" w:hAnsi="Times New Roman" w:cs="Times New Roman"/>
                <w:lang w:val="en-US"/>
              </w:rPr>
              <w:lastRenderedPageBreak/>
              <w:t>100% submission of members’ reflection notebooks</w:t>
            </w:r>
          </w:p>
          <w:p w14:paraId="6BC63641" w14:textId="77777777" w:rsidR="00A91226" w:rsidRDefault="00A91226" w:rsidP="00941ADD">
            <w:pPr>
              <w:jc w:val="both"/>
              <w:rPr>
                <w:rFonts w:ascii="Times New Roman" w:hAnsi="Times New Roman" w:cs="Times New Roman"/>
                <w:lang w:val="en-US"/>
              </w:rPr>
            </w:pPr>
          </w:p>
          <w:p w14:paraId="2E1C58AC" w14:textId="77777777" w:rsidR="00A91226" w:rsidRDefault="00A91226" w:rsidP="00941ADD">
            <w:pPr>
              <w:jc w:val="both"/>
              <w:rPr>
                <w:rFonts w:ascii="Times New Roman" w:hAnsi="Times New Roman" w:cs="Times New Roman"/>
                <w:lang w:val="en-US"/>
              </w:rPr>
            </w:pPr>
          </w:p>
          <w:p w14:paraId="1082781C" w14:textId="77777777" w:rsidR="00A91226" w:rsidRDefault="00A91226" w:rsidP="00941ADD">
            <w:pPr>
              <w:jc w:val="both"/>
              <w:rPr>
                <w:rFonts w:ascii="Times New Roman" w:hAnsi="Times New Roman" w:cs="Times New Roman"/>
                <w:lang w:val="en-US"/>
              </w:rPr>
            </w:pPr>
          </w:p>
          <w:p w14:paraId="7846716E" w14:textId="77777777" w:rsidR="00A91226" w:rsidRDefault="00A91226" w:rsidP="00941ADD">
            <w:pPr>
              <w:jc w:val="both"/>
              <w:rPr>
                <w:rFonts w:ascii="Times New Roman" w:hAnsi="Times New Roman" w:cs="Times New Roman"/>
                <w:lang w:val="en-US"/>
              </w:rPr>
            </w:pPr>
          </w:p>
          <w:p w14:paraId="417A900F" w14:textId="77777777" w:rsidR="00A91226" w:rsidRDefault="00A91226" w:rsidP="00941ADD">
            <w:pPr>
              <w:jc w:val="both"/>
              <w:rPr>
                <w:rFonts w:ascii="Times New Roman" w:hAnsi="Times New Roman" w:cs="Times New Roman"/>
                <w:lang w:val="en-US"/>
              </w:rPr>
            </w:pPr>
          </w:p>
          <w:p w14:paraId="15F5561C" w14:textId="77777777" w:rsidR="00A91226" w:rsidRDefault="00DF2CCD" w:rsidP="00941ADD">
            <w:pPr>
              <w:jc w:val="both"/>
              <w:rPr>
                <w:rFonts w:ascii="Times New Roman" w:hAnsi="Times New Roman" w:cs="Times New Roman"/>
                <w:lang w:val="en-US"/>
              </w:rPr>
            </w:pPr>
            <w:r>
              <w:rPr>
                <w:rFonts w:ascii="Times New Roman" w:hAnsi="Times New Roman" w:cs="Times New Roman"/>
                <w:lang w:val="en-US"/>
              </w:rPr>
              <w:t>Properly compiled and completed reports of LAC sessions, documentation, and LAC engagement reports.</w:t>
            </w:r>
          </w:p>
          <w:p w14:paraId="7FF52EA9" w14:textId="77777777" w:rsidR="00A91226" w:rsidRDefault="00A91226" w:rsidP="00941ADD">
            <w:pPr>
              <w:jc w:val="both"/>
              <w:rPr>
                <w:rFonts w:ascii="Times New Roman" w:hAnsi="Times New Roman" w:cs="Times New Roman"/>
                <w:lang w:val="en-US"/>
              </w:rPr>
            </w:pPr>
          </w:p>
          <w:p w14:paraId="7C0BF5F6" w14:textId="77777777" w:rsidR="00A91226" w:rsidRDefault="00A91226" w:rsidP="00941ADD">
            <w:pPr>
              <w:jc w:val="both"/>
              <w:rPr>
                <w:rFonts w:ascii="Times New Roman" w:hAnsi="Times New Roman" w:cs="Times New Roman"/>
                <w:lang w:val="en-US"/>
              </w:rPr>
            </w:pPr>
          </w:p>
          <w:p w14:paraId="71E7E636" w14:textId="77777777" w:rsidR="00A91226" w:rsidRDefault="00DF2CCD" w:rsidP="00941ADD">
            <w:pPr>
              <w:jc w:val="both"/>
              <w:rPr>
                <w:rFonts w:ascii="Times New Roman" w:hAnsi="Times New Roman" w:cs="Times New Roman"/>
                <w:lang w:val="en-US"/>
              </w:rPr>
            </w:pPr>
            <w:r>
              <w:rPr>
                <w:rFonts w:ascii="Times New Roman" w:hAnsi="Times New Roman" w:cs="Times New Roman"/>
                <w:lang w:val="en-US"/>
              </w:rPr>
              <w:t>Accomplished classroom observation tools with notes, lesson plans, and documentation reports</w:t>
            </w:r>
          </w:p>
        </w:tc>
      </w:tr>
      <w:tr w:rsidR="004A674E" w14:paraId="3E92EAB3" w14:textId="77777777" w:rsidTr="004A674E">
        <w:tc>
          <w:tcPr>
            <w:tcW w:w="917" w:type="pct"/>
          </w:tcPr>
          <w:p w14:paraId="4D33284D" w14:textId="77777777" w:rsidR="004A674E" w:rsidRDefault="00DF2CCD" w:rsidP="00941ADD">
            <w:pPr>
              <w:jc w:val="both"/>
              <w:rPr>
                <w:rFonts w:ascii="Times New Roman" w:hAnsi="Times New Roman" w:cs="Times New Roman"/>
                <w:lang w:val="en-US"/>
              </w:rPr>
            </w:pPr>
            <w:r>
              <w:rPr>
                <w:rFonts w:ascii="Times New Roman" w:hAnsi="Times New Roman" w:cs="Times New Roman"/>
                <w:lang w:val="en-US"/>
              </w:rPr>
              <w:lastRenderedPageBreak/>
              <w:t>LAC Execution</w:t>
            </w:r>
          </w:p>
        </w:tc>
        <w:tc>
          <w:tcPr>
            <w:tcW w:w="922" w:type="pct"/>
          </w:tcPr>
          <w:p w14:paraId="3E9DE2E5" w14:textId="77777777" w:rsidR="004A674E" w:rsidRDefault="00DF2CCD" w:rsidP="00941ADD">
            <w:pPr>
              <w:jc w:val="both"/>
              <w:rPr>
                <w:rFonts w:ascii="Times New Roman" w:hAnsi="Times New Roman" w:cs="Times New Roman"/>
                <w:lang w:val="en-US"/>
              </w:rPr>
            </w:pPr>
            <w:r w:rsidRPr="00DF2CCD">
              <w:rPr>
                <w:rFonts w:ascii="Times New Roman" w:hAnsi="Times New Roman" w:cs="Times New Roman"/>
              </w:rPr>
              <w:t xml:space="preserve">Promote active participation </w:t>
            </w:r>
            <w:r>
              <w:rPr>
                <w:rFonts w:ascii="Times New Roman" w:hAnsi="Times New Roman" w:cs="Times New Roman"/>
              </w:rPr>
              <w:t xml:space="preserve">and sharing of </w:t>
            </w:r>
            <w:r w:rsidRPr="00DF2CCD">
              <w:rPr>
                <w:rFonts w:ascii="Times New Roman" w:hAnsi="Times New Roman" w:cs="Times New Roman"/>
              </w:rPr>
              <w:t xml:space="preserve">relevant experiences and insights related to </w:t>
            </w:r>
            <w:r w:rsidR="00DA3E78">
              <w:rPr>
                <w:rFonts w:ascii="Times New Roman" w:hAnsi="Times New Roman" w:cs="Times New Roman"/>
              </w:rPr>
              <w:t>the topics.</w:t>
            </w:r>
          </w:p>
        </w:tc>
        <w:tc>
          <w:tcPr>
            <w:tcW w:w="1239" w:type="pct"/>
          </w:tcPr>
          <w:p w14:paraId="4A164BA0" w14:textId="77777777" w:rsidR="004A674E" w:rsidRDefault="00DA3E78" w:rsidP="00941ADD">
            <w:pPr>
              <w:jc w:val="both"/>
              <w:rPr>
                <w:rFonts w:ascii="Times New Roman" w:hAnsi="Times New Roman" w:cs="Times New Roman"/>
                <w:lang w:val="en-US"/>
              </w:rPr>
            </w:pPr>
            <w:r>
              <w:rPr>
                <w:rFonts w:ascii="Times New Roman" w:hAnsi="Times New Roman" w:cs="Times New Roman"/>
                <w:lang w:val="en-US"/>
              </w:rPr>
              <w:t xml:space="preserve">Implement varied strategies (sharing circles, reflection activities, </w:t>
            </w:r>
            <w:proofErr w:type="spellStart"/>
            <w:proofErr w:type="gramStart"/>
            <w:r>
              <w:rPr>
                <w:rFonts w:ascii="Times New Roman" w:hAnsi="Times New Roman" w:cs="Times New Roman"/>
                <w:lang w:val="en-US"/>
              </w:rPr>
              <w:t>etc</w:t>
            </w:r>
            <w:proofErr w:type="spellEnd"/>
            <w:r>
              <w:rPr>
                <w:rFonts w:ascii="Times New Roman" w:hAnsi="Times New Roman" w:cs="Times New Roman"/>
                <w:lang w:val="en-US"/>
              </w:rPr>
              <w:t>)  where</w:t>
            </w:r>
            <w:proofErr w:type="gramEnd"/>
            <w:r>
              <w:rPr>
                <w:rFonts w:ascii="Times New Roman" w:hAnsi="Times New Roman" w:cs="Times New Roman"/>
                <w:lang w:val="en-US"/>
              </w:rPr>
              <w:t xml:space="preserve"> LAC members can openly share their insights and learning.</w:t>
            </w:r>
          </w:p>
          <w:p w14:paraId="54600A32" w14:textId="77777777" w:rsidR="00DA3E78" w:rsidRDefault="00DA3E78" w:rsidP="00941ADD">
            <w:pPr>
              <w:jc w:val="both"/>
              <w:rPr>
                <w:rFonts w:ascii="Times New Roman" w:hAnsi="Times New Roman" w:cs="Times New Roman"/>
                <w:lang w:val="en-US"/>
              </w:rPr>
            </w:pPr>
          </w:p>
        </w:tc>
        <w:tc>
          <w:tcPr>
            <w:tcW w:w="857" w:type="pct"/>
          </w:tcPr>
          <w:p w14:paraId="03740E8A" w14:textId="77777777" w:rsidR="004A674E" w:rsidRDefault="00DA3E78" w:rsidP="00941ADD">
            <w:pPr>
              <w:jc w:val="both"/>
              <w:rPr>
                <w:rFonts w:ascii="Times New Roman" w:hAnsi="Times New Roman" w:cs="Times New Roman"/>
                <w:lang w:val="en-US"/>
              </w:rPr>
            </w:pPr>
            <w:r>
              <w:rPr>
                <w:rFonts w:ascii="Times New Roman" w:hAnsi="Times New Roman" w:cs="Times New Roman"/>
                <w:lang w:val="en-US"/>
              </w:rPr>
              <w:t>LAC Facilitators and members</w:t>
            </w:r>
          </w:p>
        </w:tc>
        <w:tc>
          <w:tcPr>
            <w:tcW w:w="1065" w:type="pct"/>
          </w:tcPr>
          <w:p w14:paraId="165E669A" w14:textId="77777777" w:rsidR="004A674E" w:rsidRDefault="00DA3E78" w:rsidP="00941ADD">
            <w:pPr>
              <w:jc w:val="both"/>
              <w:rPr>
                <w:rFonts w:ascii="Times New Roman" w:hAnsi="Times New Roman" w:cs="Times New Roman"/>
                <w:lang w:val="en-US"/>
              </w:rPr>
            </w:pPr>
            <w:r>
              <w:rPr>
                <w:rFonts w:ascii="Times New Roman" w:hAnsi="Times New Roman" w:cs="Times New Roman"/>
                <w:lang w:val="en-US"/>
              </w:rPr>
              <w:t>Used varied activities during the sessions</w:t>
            </w:r>
          </w:p>
        </w:tc>
      </w:tr>
    </w:tbl>
    <w:p w14:paraId="2542BD2E" w14:textId="77777777" w:rsidR="00DB7ABD" w:rsidRDefault="00DB7ABD" w:rsidP="00941ADD">
      <w:pPr>
        <w:jc w:val="both"/>
        <w:rPr>
          <w:rFonts w:ascii="Times New Roman" w:hAnsi="Times New Roman" w:cs="Times New Roman"/>
          <w:lang w:val="en-US"/>
        </w:rPr>
      </w:pPr>
    </w:p>
    <w:p w14:paraId="0C60539F" w14:textId="77777777" w:rsidR="00DB7ABD" w:rsidRDefault="00DB7ABD" w:rsidP="00941ADD">
      <w:pPr>
        <w:jc w:val="both"/>
        <w:rPr>
          <w:rFonts w:ascii="Times New Roman" w:hAnsi="Times New Roman" w:cs="Times New Roman"/>
          <w:lang w:val="en-US"/>
        </w:rPr>
      </w:pPr>
    </w:p>
    <w:p w14:paraId="6674C04B" w14:textId="77777777" w:rsidR="00DB7ABD" w:rsidRDefault="00DB7ABD" w:rsidP="00941ADD">
      <w:pPr>
        <w:jc w:val="both"/>
        <w:rPr>
          <w:rFonts w:ascii="Times New Roman" w:hAnsi="Times New Roman" w:cs="Times New Roman"/>
          <w:lang w:val="en-US"/>
        </w:rPr>
      </w:pPr>
    </w:p>
    <w:p w14:paraId="2801ECAB" w14:textId="77777777" w:rsidR="00DB7ABD" w:rsidRDefault="00DB7ABD" w:rsidP="00941ADD">
      <w:pPr>
        <w:jc w:val="both"/>
        <w:rPr>
          <w:rFonts w:ascii="Times New Roman" w:hAnsi="Times New Roman" w:cs="Times New Roman"/>
          <w:lang w:val="en-US"/>
        </w:rPr>
      </w:pPr>
    </w:p>
    <w:p w14:paraId="6CE1136A" w14:textId="77777777" w:rsidR="00DB7ABD" w:rsidRDefault="00DB7ABD" w:rsidP="00941ADD">
      <w:pPr>
        <w:jc w:val="both"/>
        <w:rPr>
          <w:rFonts w:ascii="Times New Roman" w:hAnsi="Times New Roman" w:cs="Times New Roman"/>
          <w:lang w:val="en-US"/>
        </w:rPr>
      </w:pPr>
    </w:p>
    <w:p w14:paraId="11B2CBA9" w14:textId="77777777" w:rsidR="00DB7ABD" w:rsidRDefault="00DB7ABD" w:rsidP="00941ADD">
      <w:pPr>
        <w:jc w:val="both"/>
        <w:rPr>
          <w:rFonts w:ascii="Times New Roman" w:hAnsi="Times New Roman" w:cs="Times New Roman"/>
          <w:lang w:val="en-US"/>
        </w:rPr>
      </w:pPr>
    </w:p>
    <w:p w14:paraId="133BD981" w14:textId="77777777" w:rsidR="00DB7ABD" w:rsidRDefault="00DB7ABD" w:rsidP="00941ADD">
      <w:pPr>
        <w:jc w:val="both"/>
        <w:rPr>
          <w:rFonts w:ascii="Times New Roman" w:hAnsi="Times New Roman" w:cs="Times New Roman"/>
          <w:lang w:val="en-US"/>
        </w:rPr>
      </w:pPr>
    </w:p>
    <w:p w14:paraId="7A13EBCC" w14:textId="77777777" w:rsidR="00DB7ABD" w:rsidRDefault="00DB7ABD" w:rsidP="00941ADD">
      <w:pPr>
        <w:jc w:val="both"/>
        <w:rPr>
          <w:rFonts w:ascii="Times New Roman" w:hAnsi="Times New Roman" w:cs="Times New Roman"/>
          <w:lang w:val="en-US"/>
        </w:rPr>
      </w:pPr>
    </w:p>
    <w:p w14:paraId="6949EB51" w14:textId="77777777" w:rsidR="00DB7ABD" w:rsidRDefault="00DB7ABD" w:rsidP="00941ADD">
      <w:pPr>
        <w:jc w:val="both"/>
        <w:rPr>
          <w:rFonts w:ascii="Times New Roman" w:hAnsi="Times New Roman" w:cs="Times New Roman"/>
          <w:lang w:val="en-US"/>
        </w:rPr>
      </w:pPr>
    </w:p>
    <w:p w14:paraId="53D56628" w14:textId="77777777" w:rsidR="00DB7ABD" w:rsidRDefault="00DB7ABD" w:rsidP="00941ADD">
      <w:pPr>
        <w:jc w:val="both"/>
        <w:rPr>
          <w:rFonts w:ascii="Times New Roman" w:hAnsi="Times New Roman" w:cs="Times New Roman"/>
          <w:lang w:val="en-US"/>
        </w:rPr>
      </w:pPr>
    </w:p>
    <w:p w14:paraId="3CBCDD4E" w14:textId="77777777" w:rsidR="00DB7ABD" w:rsidRDefault="00DB7ABD" w:rsidP="00941ADD">
      <w:pPr>
        <w:jc w:val="both"/>
        <w:rPr>
          <w:rFonts w:ascii="Times New Roman" w:hAnsi="Times New Roman" w:cs="Times New Roman"/>
          <w:lang w:val="en-US"/>
        </w:rPr>
      </w:pPr>
    </w:p>
    <w:p w14:paraId="3482CBD5" w14:textId="77777777" w:rsidR="00DB7ABD" w:rsidRDefault="00DB7ABD" w:rsidP="00941ADD">
      <w:pPr>
        <w:jc w:val="both"/>
        <w:rPr>
          <w:rFonts w:ascii="Times New Roman" w:hAnsi="Times New Roman" w:cs="Times New Roman"/>
          <w:lang w:val="en-US"/>
        </w:rPr>
      </w:pPr>
    </w:p>
    <w:p w14:paraId="18D283B2" w14:textId="77777777" w:rsidR="004E3B0E" w:rsidRPr="00E3137D" w:rsidRDefault="00650EFC" w:rsidP="00941ADD">
      <w:pPr>
        <w:jc w:val="both"/>
        <w:rPr>
          <w:rFonts w:ascii="Times New Roman" w:hAnsi="Times New Roman" w:cs="Times New Roman"/>
          <w:b/>
          <w:bCs/>
          <w:i/>
          <w:iCs/>
          <w:lang w:val="en-US"/>
        </w:rPr>
      </w:pPr>
      <w:r w:rsidRPr="00E3137D">
        <w:rPr>
          <w:rFonts w:ascii="Times New Roman" w:hAnsi="Times New Roman" w:cs="Times New Roman"/>
          <w:b/>
          <w:bCs/>
          <w:i/>
          <w:iCs/>
          <w:lang w:val="en-US"/>
        </w:rPr>
        <w:t>Conclusion</w:t>
      </w:r>
      <w:r w:rsidR="00F92BD7" w:rsidRPr="00E3137D">
        <w:rPr>
          <w:rFonts w:ascii="Times New Roman" w:hAnsi="Times New Roman" w:cs="Times New Roman"/>
          <w:b/>
          <w:bCs/>
          <w:i/>
          <w:iCs/>
          <w:lang w:val="en-US"/>
        </w:rPr>
        <w:t>s</w:t>
      </w:r>
    </w:p>
    <w:p w14:paraId="5F130AEB" w14:textId="77777777" w:rsidR="00A273A3" w:rsidRDefault="00A273A3" w:rsidP="004E3B0E">
      <w:pPr>
        <w:ind w:firstLine="720"/>
        <w:jc w:val="both"/>
        <w:rPr>
          <w:rFonts w:ascii="Times New Roman" w:hAnsi="Times New Roman" w:cs="Times New Roman"/>
          <w:lang w:val="en-US"/>
        </w:rPr>
      </w:pPr>
      <w:r>
        <w:rPr>
          <w:rFonts w:ascii="Times New Roman" w:hAnsi="Times New Roman" w:cs="Times New Roman"/>
          <w:lang w:val="en-US"/>
        </w:rPr>
        <w:t>As</w:t>
      </w:r>
      <w:r w:rsidRPr="00A273A3">
        <w:rPr>
          <w:rFonts w:ascii="Times New Roman" w:hAnsi="Times New Roman" w:cs="Times New Roman"/>
          <w:lang w:val="en-US"/>
        </w:rPr>
        <w:t xml:space="preserve"> response</w:t>
      </w:r>
      <w:r>
        <w:rPr>
          <w:rFonts w:ascii="Times New Roman" w:hAnsi="Times New Roman" w:cs="Times New Roman"/>
          <w:lang w:val="en-US"/>
        </w:rPr>
        <w:t>s</w:t>
      </w:r>
      <w:r w:rsidRPr="00A273A3">
        <w:rPr>
          <w:rFonts w:ascii="Times New Roman" w:hAnsi="Times New Roman" w:cs="Times New Roman"/>
          <w:lang w:val="en-US"/>
        </w:rPr>
        <w:t xml:space="preserve"> to the research questions, the following conclusions are drawn:</w:t>
      </w:r>
    </w:p>
    <w:p w14:paraId="7896CF9B" w14:textId="77777777" w:rsidR="00F92BD7" w:rsidRPr="00A273A3" w:rsidRDefault="00F92BD7" w:rsidP="00A273A3">
      <w:pPr>
        <w:pStyle w:val="ListParagraph"/>
        <w:numPr>
          <w:ilvl w:val="0"/>
          <w:numId w:val="15"/>
        </w:numPr>
        <w:jc w:val="both"/>
        <w:rPr>
          <w:rFonts w:ascii="Times New Roman" w:hAnsi="Times New Roman" w:cs="Times New Roman"/>
        </w:rPr>
      </w:pPr>
      <w:r w:rsidRPr="00A273A3">
        <w:rPr>
          <w:rFonts w:ascii="Times New Roman" w:hAnsi="Times New Roman" w:cs="Times New Roman"/>
        </w:rPr>
        <w:t xml:space="preserve">The LAC leaders in the secondary schools of </w:t>
      </w:r>
      <w:proofErr w:type="spellStart"/>
      <w:r w:rsidRPr="00A273A3">
        <w:rPr>
          <w:rFonts w:ascii="Times New Roman" w:hAnsi="Times New Roman" w:cs="Times New Roman"/>
        </w:rPr>
        <w:t>Banayoyo-Lidlidda</w:t>
      </w:r>
      <w:proofErr w:type="spellEnd"/>
      <w:r w:rsidRPr="00A273A3">
        <w:rPr>
          <w:rFonts w:ascii="Times New Roman" w:hAnsi="Times New Roman" w:cs="Times New Roman"/>
        </w:rPr>
        <w:t xml:space="preserve"> District demonstrate a high level of competence, effectively overseeing, organizing, and sustaining LAC activities in alignment with DepEd standards. Likewise, LAC facilitators are highly competent, particularly in managing sessions, preparing resources, and ensuring active participation, as reflected by high mean scores and positive teacher feedback.</w:t>
      </w:r>
    </w:p>
    <w:p w14:paraId="4CA75F46" w14:textId="77777777" w:rsidR="00F92BD7" w:rsidRPr="00A273A3" w:rsidRDefault="00F92BD7" w:rsidP="00A273A3">
      <w:pPr>
        <w:pStyle w:val="ListParagraph"/>
        <w:numPr>
          <w:ilvl w:val="0"/>
          <w:numId w:val="15"/>
        </w:numPr>
        <w:jc w:val="both"/>
        <w:rPr>
          <w:rFonts w:ascii="Times New Roman" w:hAnsi="Times New Roman" w:cs="Times New Roman"/>
        </w:rPr>
      </w:pPr>
      <w:r w:rsidRPr="00A273A3">
        <w:rPr>
          <w:rFonts w:ascii="Times New Roman" w:hAnsi="Times New Roman" w:cs="Times New Roman"/>
        </w:rPr>
        <w:t>The implementation of Learning Action Cells in the district’s secondary schools is rated high in the planning phase, with systematic needs assessment and collaborative planning processes. The execution phase is described as very highly implemented, reflecting excellent facilitation, session management, and participant involvement, while the monitoring and evaluation phase is also rated high, indicating well-established documentation, feedback, and reflective practices.</w:t>
      </w:r>
    </w:p>
    <w:p w14:paraId="4BFEE4E8" w14:textId="20054693" w:rsidR="00F92BD7" w:rsidRPr="00A273A3" w:rsidRDefault="00F92BD7" w:rsidP="00A273A3">
      <w:pPr>
        <w:pStyle w:val="ListParagraph"/>
        <w:numPr>
          <w:ilvl w:val="0"/>
          <w:numId w:val="15"/>
        </w:numPr>
        <w:jc w:val="both"/>
        <w:rPr>
          <w:rFonts w:ascii="Times New Roman" w:hAnsi="Times New Roman" w:cs="Times New Roman"/>
        </w:rPr>
      </w:pPr>
      <w:r w:rsidRPr="00A273A3">
        <w:rPr>
          <w:rFonts w:ascii="Times New Roman" w:hAnsi="Times New Roman" w:cs="Times New Roman"/>
        </w:rPr>
        <w:t xml:space="preserve">To further enhance the implementation of the professional development program in the district, a contextualized action plan entitled APLACE (Action Plan for Learning Action Cell Enhancement) was developed. APLACE specifically targets improvements in LAC leadership, facilitation, planning, and monitoring and evaluation procedures, ensuring that these critical phases are strengthened and aligned with best practices. While the primary focus is on these areas, the action plan also incorporates strategies addressing areas of </w:t>
      </w:r>
      <w:r w:rsidR="004E3B0E" w:rsidRPr="00A273A3">
        <w:rPr>
          <w:rFonts w:ascii="Times New Roman" w:hAnsi="Times New Roman" w:cs="Times New Roman"/>
        </w:rPr>
        <w:t>improvement</w:t>
      </w:r>
      <w:r w:rsidRPr="00A273A3">
        <w:rPr>
          <w:rFonts w:ascii="Times New Roman" w:hAnsi="Times New Roman" w:cs="Times New Roman"/>
        </w:rPr>
        <w:t xml:space="preserve"> </w:t>
      </w:r>
      <w:r w:rsidR="000E0A77">
        <w:rPr>
          <w:rFonts w:ascii="Times New Roman" w:hAnsi="Times New Roman" w:cs="Times New Roman"/>
        </w:rPr>
        <w:t>in</w:t>
      </w:r>
      <w:r w:rsidRPr="00A273A3">
        <w:rPr>
          <w:rFonts w:ascii="Times New Roman" w:hAnsi="Times New Roman" w:cs="Times New Roman"/>
        </w:rPr>
        <w:t xml:space="preserve"> the execution phase to provide a comprehensive approach to advancing the effectiveness of LACs in the district.</w:t>
      </w:r>
    </w:p>
    <w:p w14:paraId="0CA08861" w14:textId="77777777" w:rsidR="004E3B0E" w:rsidRDefault="004E3B0E" w:rsidP="00941ADD">
      <w:pPr>
        <w:jc w:val="both"/>
        <w:rPr>
          <w:rFonts w:ascii="Times New Roman" w:hAnsi="Times New Roman" w:cs="Times New Roman"/>
        </w:rPr>
      </w:pPr>
    </w:p>
    <w:p w14:paraId="059C9A87" w14:textId="7F3BFF80" w:rsidR="004E3B0E" w:rsidRDefault="004E3B0E" w:rsidP="004E3B0E">
      <w:pPr>
        <w:jc w:val="both"/>
        <w:rPr>
          <w:rFonts w:ascii="Times New Roman" w:hAnsi="Times New Roman" w:cs="Times New Roman"/>
        </w:rPr>
      </w:pPr>
      <w:r w:rsidRPr="00E3137D">
        <w:rPr>
          <w:rFonts w:ascii="Times New Roman" w:hAnsi="Times New Roman" w:cs="Times New Roman"/>
          <w:b/>
          <w:bCs/>
          <w:i/>
          <w:iCs/>
        </w:rPr>
        <w:t>Recommendations</w:t>
      </w:r>
      <w:r w:rsidRPr="004E3B0E">
        <w:rPr>
          <w:rFonts w:ascii="Times New Roman" w:hAnsi="Times New Roman" w:cs="Times New Roman"/>
        </w:rPr>
        <w:br/>
      </w:r>
      <w:r w:rsidRPr="004E3B0E">
        <w:rPr>
          <w:rFonts w:ascii="Times New Roman" w:hAnsi="Times New Roman" w:cs="Times New Roman"/>
        </w:rPr>
        <w:br/>
      </w:r>
      <w:r>
        <w:rPr>
          <w:rFonts w:ascii="Times New Roman" w:hAnsi="Times New Roman" w:cs="Times New Roman"/>
        </w:rPr>
        <w:tab/>
      </w:r>
      <w:r w:rsidR="000E0A77">
        <w:rPr>
          <w:rFonts w:ascii="Times New Roman" w:hAnsi="Times New Roman" w:cs="Times New Roman"/>
        </w:rPr>
        <w:t>Based</w:t>
      </w:r>
      <w:r>
        <w:rPr>
          <w:rFonts w:ascii="Times New Roman" w:hAnsi="Times New Roman" w:cs="Times New Roman"/>
        </w:rPr>
        <w:t xml:space="preserve"> on the results of the study and the conclusions made, the following are humbly recommended:</w:t>
      </w:r>
    </w:p>
    <w:p w14:paraId="63E0E3BD" w14:textId="77777777" w:rsidR="004E3B0E" w:rsidRPr="004E3B0E" w:rsidRDefault="004E3B0E" w:rsidP="004E3B0E">
      <w:pPr>
        <w:pStyle w:val="ListParagraph"/>
        <w:numPr>
          <w:ilvl w:val="0"/>
          <w:numId w:val="14"/>
        </w:numPr>
        <w:jc w:val="both"/>
        <w:rPr>
          <w:rFonts w:ascii="Times New Roman" w:hAnsi="Times New Roman" w:cs="Times New Roman"/>
        </w:rPr>
      </w:pPr>
      <w:r w:rsidRPr="004E3B0E">
        <w:rPr>
          <w:rFonts w:ascii="Times New Roman" w:hAnsi="Times New Roman" w:cs="Times New Roman"/>
        </w:rPr>
        <w:t xml:space="preserve">The school may initiate regular review and reflection on DepEd Order No. 35, s. 2016, and the Learning Action Cell Toolkit to deepen their understanding of policy guidelines, clarify the roles of LAC leaders and facilitators, and ensure that all LAC activities are aligned with national standards and best practices. </w:t>
      </w:r>
    </w:p>
    <w:p w14:paraId="458DBA6D" w14:textId="77777777" w:rsidR="004E3B0E" w:rsidRPr="004E3B0E" w:rsidRDefault="004E3B0E" w:rsidP="004E3B0E">
      <w:pPr>
        <w:pStyle w:val="ListParagraph"/>
        <w:numPr>
          <w:ilvl w:val="0"/>
          <w:numId w:val="14"/>
        </w:numPr>
        <w:jc w:val="both"/>
        <w:rPr>
          <w:rFonts w:ascii="Times New Roman" w:hAnsi="Times New Roman" w:cs="Times New Roman"/>
        </w:rPr>
      </w:pPr>
      <w:r w:rsidRPr="004E3B0E">
        <w:rPr>
          <w:rFonts w:ascii="Times New Roman" w:hAnsi="Times New Roman" w:cs="Times New Roman"/>
          <w:b/>
          <w:bCs/>
        </w:rPr>
        <w:t>The school heads may</w:t>
      </w:r>
      <w:r w:rsidRPr="004E3B0E">
        <w:rPr>
          <w:rFonts w:ascii="Times New Roman" w:hAnsi="Times New Roman" w:cs="Times New Roman"/>
        </w:rPr>
        <w:t> enhance the planning and monitoring processes by institutionalizing systematic needs assessments and collaborative planning with teachers, as well as by adopting standardized monitoring and evaluation tools such as reflective journals, feedback forms, and progress tracking templates. These measures will promote more targeted and effective LAC sessions and ensure continuous improvement.</w:t>
      </w:r>
    </w:p>
    <w:p w14:paraId="6935CF99" w14:textId="77777777" w:rsidR="004E3B0E" w:rsidRPr="004E3B0E" w:rsidRDefault="004E3B0E" w:rsidP="004E3B0E">
      <w:pPr>
        <w:pStyle w:val="ListParagraph"/>
        <w:numPr>
          <w:ilvl w:val="0"/>
          <w:numId w:val="14"/>
        </w:numPr>
        <w:jc w:val="both"/>
        <w:rPr>
          <w:rFonts w:ascii="Times New Roman" w:hAnsi="Times New Roman" w:cs="Times New Roman"/>
        </w:rPr>
      </w:pPr>
      <w:r w:rsidRPr="004E3B0E">
        <w:rPr>
          <w:rFonts w:ascii="Times New Roman" w:hAnsi="Times New Roman" w:cs="Times New Roman"/>
          <w:b/>
          <w:bCs/>
        </w:rPr>
        <w:t>The LAC leaders may</w:t>
      </w:r>
      <w:r w:rsidRPr="004E3B0E">
        <w:rPr>
          <w:rFonts w:ascii="Times New Roman" w:hAnsi="Times New Roman" w:cs="Times New Roman"/>
        </w:rPr>
        <w:t> fully implement the APLACE (Action Plan for Learning Action Cell Enhancement) by prioritizing improvements in leadership, facilitation, planning, and monitoring and evaluation, while also addressing identified gaps in the execution phase. This comprehensive approach will help maximize the impact of LACs on teacher professional growth and student learning outcomes across the district.</w:t>
      </w:r>
    </w:p>
    <w:p w14:paraId="5069FEEB" w14:textId="77777777" w:rsidR="004E3B0E" w:rsidRPr="00F92BD7" w:rsidRDefault="004E3B0E" w:rsidP="00941ADD">
      <w:pPr>
        <w:jc w:val="both"/>
        <w:rPr>
          <w:rFonts w:ascii="Times New Roman" w:hAnsi="Times New Roman" w:cs="Times New Roman"/>
        </w:rPr>
      </w:pPr>
    </w:p>
    <w:p w14:paraId="0D654B26" w14:textId="77777777" w:rsidR="00C91563" w:rsidRDefault="00C91563">
      <w:pPr>
        <w:rPr>
          <w:rFonts w:ascii="Times New Roman" w:hAnsi="Times New Roman" w:cs="Times New Roman"/>
          <w:lang w:val="en-US"/>
        </w:rPr>
      </w:pPr>
    </w:p>
    <w:p w14:paraId="0200B91D" w14:textId="77777777" w:rsidR="007A2007" w:rsidRDefault="007A2007">
      <w:pPr>
        <w:rPr>
          <w:rFonts w:ascii="Times New Roman" w:hAnsi="Times New Roman" w:cs="Times New Roman"/>
          <w:lang w:val="en-US"/>
        </w:rPr>
      </w:pPr>
    </w:p>
    <w:p w14:paraId="70CA4BDF" w14:textId="77777777" w:rsidR="007A2007" w:rsidRDefault="007A2007">
      <w:pPr>
        <w:rPr>
          <w:rFonts w:ascii="Times New Roman" w:hAnsi="Times New Roman" w:cs="Times New Roman"/>
          <w:lang w:val="en-US"/>
        </w:rPr>
      </w:pPr>
    </w:p>
    <w:p w14:paraId="280FBE5C" w14:textId="77777777" w:rsidR="009A16A9" w:rsidRPr="00E3137D" w:rsidRDefault="00C91563">
      <w:pPr>
        <w:rPr>
          <w:rFonts w:ascii="Times New Roman" w:hAnsi="Times New Roman" w:cs="Times New Roman"/>
          <w:b/>
          <w:bCs/>
          <w:lang w:val="en-US"/>
        </w:rPr>
      </w:pPr>
      <w:r w:rsidRPr="00E3137D">
        <w:rPr>
          <w:rFonts w:ascii="Times New Roman" w:hAnsi="Times New Roman" w:cs="Times New Roman"/>
          <w:b/>
          <w:bCs/>
          <w:lang w:val="en-US"/>
        </w:rPr>
        <w:t>REFERENCES</w:t>
      </w:r>
    </w:p>
    <w:p w14:paraId="7F069015" w14:textId="5A7F1D98" w:rsidR="004962AE" w:rsidRPr="0070185A" w:rsidRDefault="004962AE" w:rsidP="0027392F">
      <w:pPr>
        <w:pStyle w:val="NormalWeb"/>
        <w:ind w:left="709" w:hanging="709"/>
        <w:jc w:val="both"/>
        <w:rPr>
          <w:rFonts w:eastAsia="SimSun"/>
          <w:color w:val="000000" w:themeColor="text1"/>
          <w:kern w:val="24"/>
          <w:lang w:bidi="en-US"/>
        </w:rPr>
      </w:pPr>
      <w:proofErr w:type="spellStart"/>
      <w:r w:rsidRPr="0070185A">
        <w:rPr>
          <w:rFonts w:eastAsia="SimSun"/>
          <w:color w:val="000000" w:themeColor="text1"/>
          <w:kern w:val="24"/>
          <w:lang w:bidi="en-US"/>
        </w:rPr>
        <w:t>Caoile</w:t>
      </w:r>
      <w:proofErr w:type="spellEnd"/>
      <w:r w:rsidRPr="0070185A">
        <w:rPr>
          <w:rFonts w:eastAsia="SimSun"/>
          <w:color w:val="000000" w:themeColor="text1"/>
          <w:kern w:val="24"/>
          <w:lang w:bidi="en-US"/>
        </w:rPr>
        <w:t xml:space="preserve">, D. C., &amp; Pere, C. P. (2024). Utilization of learning action cell (LAC) session contents among science teachers in Vigan, </w:t>
      </w:r>
      <w:proofErr w:type="spellStart"/>
      <w:r w:rsidRPr="0070185A">
        <w:rPr>
          <w:rFonts w:eastAsia="SimSun"/>
          <w:color w:val="000000" w:themeColor="text1"/>
          <w:kern w:val="24"/>
          <w:lang w:bidi="en-US"/>
        </w:rPr>
        <w:t>Ilocos</w:t>
      </w:r>
      <w:proofErr w:type="spellEnd"/>
      <w:r w:rsidRPr="0070185A">
        <w:rPr>
          <w:rFonts w:eastAsia="SimSun"/>
          <w:color w:val="000000" w:themeColor="text1"/>
          <w:kern w:val="24"/>
          <w:lang w:bidi="en-US"/>
        </w:rPr>
        <w:t xml:space="preserve"> </w:t>
      </w:r>
      <w:r w:rsidR="000E0A77" w:rsidRPr="0070185A">
        <w:rPr>
          <w:rFonts w:eastAsia="SimSun"/>
          <w:color w:val="000000" w:themeColor="text1"/>
          <w:kern w:val="24"/>
          <w:lang w:bidi="en-US"/>
        </w:rPr>
        <w:t>Sur</w:t>
      </w:r>
      <w:r w:rsidRPr="0070185A">
        <w:rPr>
          <w:rFonts w:eastAsia="SimSun"/>
          <w:color w:val="000000" w:themeColor="text1"/>
          <w:kern w:val="24"/>
          <w:lang w:bidi="en-US"/>
        </w:rPr>
        <w:t>. </w:t>
      </w:r>
      <w:r w:rsidRPr="0070185A">
        <w:rPr>
          <w:rFonts w:eastAsia="SimSun"/>
          <w:i/>
          <w:iCs/>
          <w:color w:val="000000" w:themeColor="text1"/>
          <w:kern w:val="24"/>
          <w:lang w:bidi="en-US"/>
        </w:rPr>
        <w:t>The Asian Journal of Education and Human Development (AJEHD)</w:t>
      </w:r>
      <w:r w:rsidRPr="0070185A">
        <w:rPr>
          <w:rFonts w:eastAsia="SimSun"/>
          <w:color w:val="000000" w:themeColor="text1"/>
          <w:kern w:val="24"/>
          <w:lang w:bidi="en-US"/>
        </w:rPr>
        <w:t>, </w:t>
      </w:r>
      <w:r w:rsidRPr="0070185A">
        <w:rPr>
          <w:rFonts w:eastAsia="SimSun"/>
          <w:i/>
          <w:iCs/>
          <w:color w:val="000000" w:themeColor="text1"/>
          <w:kern w:val="24"/>
          <w:lang w:bidi="en-US"/>
        </w:rPr>
        <w:t>5</w:t>
      </w:r>
      <w:r w:rsidRPr="0070185A">
        <w:rPr>
          <w:rFonts w:eastAsia="SimSun"/>
          <w:color w:val="000000" w:themeColor="text1"/>
          <w:kern w:val="24"/>
          <w:lang w:bidi="en-US"/>
        </w:rPr>
        <w:t>(1). </w:t>
      </w:r>
      <w:hyperlink r:id="rId8" w:history="1">
        <w:r w:rsidRPr="0070185A">
          <w:rPr>
            <w:rStyle w:val="Hyperlink"/>
            <w:rFonts w:eastAsia="SimSun"/>
            <w:color w:val="000000" w:themeColor="text1"/>
            <w:kern w:val="24"/>
            <w:lang w:bidi="en-US"/>
          </w:rPr>
          <w:t>https://doi.org/10.69566/ajehd.v5i1.99</w:t>
        </w:r>
      </w:hyperlink>
    </w:p>
    <w:p w14:paraId="39D26C77" w14:textId="77777777" w:rsidR="005A53EB" w:rsidRPr="0070185A" w:rsidRDefault="005A53EB"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Cabañero</w:t>
      </w:r>
      <w:proofErr w:type="spellEnd"/>
      <w:r w:rsidRPr="0070185A">
        <w:rPr>
          <w:rFonts w:eastAsia="SimSun"/>
          <w:color w:val="000000" w:themeColor="text1"/>
          <w:kern w:val="24"/>
          <w:lang w:val="en-PH" w:bidi="en-US"/>
        </w:rPr>
        <w:t>, J. E. (2022). Assessing the learning action cell leadership, organization, and participation. </w:t>
      </w:r>
      <w:r w:rsidRPr="0070185A">
        <w:rPr>
          <w:rFonts w:eastAsia="SimSun"/>
          <w:i/>
          <w:iCs/>
          <w:color w:val="000000" w:themeColor="text1"/>
          <w:kern w:val="24"/>
          <w:lang w:val="en-PH" w:bidi="en-US"/>
        </w:rPr>
        <w:t>ResearchGate</w:t>
      </w:r>
      <w:r w:rsidRPr="0070185A">
        <w:rPr>
          <w:rFonts w:eastAsia="SimSun"/>
          <w:color w:val="000000" w:themeColor="text1"/>
          <w:kern w:val="24"/>
          <w:lang w:val="en-PH" w:bidi="en-US"/>
        </w:rPr>
        <w:t>. </w:t>
      </w:r>
      <w:hyperlink r:id="rId9" w:history="1">
        <w:r w:rsidRPr="0070185A">
          <w:rPr>
            <w:rStyle w:val="Hyperlink"/>
            <w:rFonts w:eastAsia="SimSun"/>
            <w:color w:val="000000" w:themeColor="text1"/>
            <w:kern w:val="24"/>
            <w:lang w:val="en-PH" w:bidi="en-US"/>
          </w:rPr>
          <w:t>https://www.researchgate.net/publication/360086744_ASSESSING_THE_LEARNING_ACTION_CELL_LEADERSHIP_ORGANIZATION_AND_PARTICIPATION</w:t>
        </w:r>
      </w:hyperlink>
    </w:p>
    <w:p w14:paraId="5897EE5D" w14:textId="77777777" w:rsidR="004962AE" w:rsidRPr="0070185A" w:rsidRDefault="004962AE"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Castañares</w:t>
      </w:r>
      <w:proofErr w:type="spellEnd"/>
      <w:r w:rsidRPr="0070185A">
        <w:rPr>
          <w:rFonts w:eastAsia="SimSun"/>
          <w:color w:val="000000" w:themeColor="text1"/>
          <w:kern w:val="24"/>
          <w:lang w:val="en-PH" w:bidi="en-US"/>
        </w:rPr>
        <w:t>, G. E., &amp; Pastrana, N. B. (2022). </w:t>
      </w:r>
      <w:r w:rsidRPr="0070185A">
        <w:rPr>
          <w:rFonts w:eastAsia="SimSun"/>
          <w:i/>
          <w:iCs/>
          <w:color w:val="000000" w:themeColor="text1"/>
          <w:kern w:val="24"/>
          <w:lang w:val="en-PH" w:bidi="en-US"/>
        </w:rPr>
        <w:t>Learning Action Cell (LAC) Implementation, Teaching Satisfaction, and Teaching Performance in Selected Public Schools in San Jose, Occidental Mindoro, Philippines</w:t>
      </w:r>
      <w:r w:rsidRPr="0070185A">
        <w:rPr>
          <w:rFonts w:eastAsia="SimSun"/>
          <w:color w:val="000000" w:themeColor="text1"/>
          <w:kern w:val="24"/>
          <w:lang w:val="en-PH" w:bidi="en-US"/>
        </w:rPr>
        <w:t>. International Journal of All Research Education &amp; Scientific Methods, 10(6). </w:t>
      </w:r>
      <w:hyperlink r:id="rId10" w:history="1">
        <w:r w:rsidRPr="0070185A">
          <w:rPr>
            <w:rStyle w:val="Hyperlink"/>
            <w:rFonts w:eastAsia="SimSun"/>
            <w:color w:val="000000" w:themeColor="text1"/>
            <w:kern w:val="24"/>
            <w:lang w:val="en-PH" w:bidi="en-US"/>
          </w:rPr>
          <w:t>https://www.ijaresm.com/learning-action-cell-lac-implementation-teaching-satisfaction-and-teaching-performance-in-selected-public-schools-in-san-jose-occidental-mindoro-philippines</w:t>
        </w:r>
      </w:hyperlink>
    </w:p>
    <w:p w14:paraId="57A05D85" w14:textId="5F60EAE0" w:rsidR="00565F1D" w:rsidRPr="0070185A" w:rsidRDefault="00565F1D" w:rsidP="00254EED">
      <w:pPr>
        <w:pStyle w:val="NormalWeb"/>
        <w:spacing w:before="0" w:beforeAutospacing="0" w:after="0"/>
        <w:ind w:left="709" w:hanging="709"/>
        <w:jc w:val="both"/>
        <w:rPr>
          <w:rFonts w:eastAsia="SimSun"/>
          <w:color w:val="000000" w:themeColor="text1"/>
          <w:kern w:val="24"/>
          <w:lang w:bidi="en-US"/>
        </w:rPr>
      </w:pPr>
      <w:proofErr w:type="spellStart"/>
      <w:r w:rsidRPr="0070185A">
        <w:rPr>
          <w:rFonts w:eastAsia="SimSun"/>
          <w:color w:val="000000" w:themeColor="text1"/>
          <w:kern w:val="24"/>
          <w:lang w:val="en-PH" w:bidi="en-US"/>
        </w:rPr>
        <w:t>Cortejo</w:t>
      </w:r>
      <w:proofErr w:type="spellEnd"/>
      <w:r w:rsidRPr="0070185A">
        <w:rPr>
          <w:rFonts w:eastAsia="SimSun"/>
          <w:color w:val="000000" w:themeColor="text1"/>
          <w:kern w:val="24"/>
          <w:lang w:val="en-PH" w:bidi="en-US"/>
        </w:rPr>
        <w:t>, R. I. (2022). Experiences, challenges</w:t>
      </w:r>
      <w:r w:rsidR="000E0A77" w:rsidRPr="0070185A">
        <w:rPr>
          <w:rFonts w:eastAsia="SimSun"/>
          <w:color w:val="000000" w:themeColor="text1"/>
          <w:kern w:val="24"/>
          <w:lang w:val="en-PH" w:bidi="en-US"/>
        </w:rPr>
        <w:t>,</w:t>
      </w:r>
      <w:r w:rsidRPr="0070185A">
        <w:rPr>
          <w:rFonts w:eastAsia="SimSun"/>
          <w:color w:val="000000" w:themeColor="text1"/>
          <w:kern w:val="24"/>
          <w:lang w:val="en-PH" w:bidi="en-US"/>
        </w:rPr>
        <w:t xml:space="preserve"> and roles of school heads in the implementation of school learning action cell. </w:t>
      </w:r>
      <w:r w:rsidRPr="0070185A">
        <w:rPr>
          <w:rFonts w:eastAsia="SimSun"/>
          <w:i/>
          <w:iCs/>
          <w:color w:val="000000" w:themeColor="text1"/>
          <w:kern w:val="24"/>
          <w:lang w:val="en-PH" w:bidi="en-US"/>
        </w:rPr>
        <w:t>International Journal of Scientific Engineering and Applied Science</w:t>
      </w:r>
      <w:r w:rsidRPr="0070185A">
        <w:rPr>
          <w:rFonts w:eastAsia="SimSun"/>
          <w:color w:val="000000" w:themeColor="text1"/>
          <w:kern w:val="24"/>
          <w:lang w:val="en-PH" w:bidi="en-US"/>
        </w:rPr>
        <w:t>, </w:t>
      </w:r>
      <w:r w:rsidRPr="0070185A">
        <w:rPr>
          <w:rFonts w:eastAsia="SimSun"/>
          <w:i/>
          <w:iCs/>
          <w:color w:val="000000" w:themeColor="text1"/>
          <w:kern w:val="24"/>
          <w:lang w:val="en-PH" w:bidi="en-US"/>
        </w:rPr>
        <w:t>8</w:t>
      </w:r>
      <w:r w:rsidRPr="0070185A">
        <w:rPr>
          <w:rFonts w:eastAsia="SimSun"/>
          <w:color w:val="000000" w:themeColor="text1"/>
          <w:kern w:val="24"/>
          <w:lang w:val="en-PH" w:bidi="en-US"/>
        </w:rPr>
        <w:t>(8). </w:t>
      </w:r>
      <w:hyperlink r:id="rId11" w:history="1">
        <w:r w:rsidRPr="0070185A">
          <w:rPr>
            <w:rStyle w:val="Hyperlink"/>
            <w:rFonts w:eastAsia="SimSun"/>
            <w:color w:val="000000" w:themeColor="text1"/>
            <w:kern w:val="24"/>
            <w:lang w:val="en-PH" w:bidi="en-US"/>
          </w:rPr>
          <w:t>https://ijseas.com/issue-archive-2/volume-8/issue8/</w:t>
        </w:r>
      </w:hyperlink>
    </w:p>
    <w:p w14:paraId="3E309B32" w14:textId="77777777" w:rsidR="004962AE" w:rsidRPr="0070185A" w:rsidRDefault="004962AE" w:rsidP="00254EED">
      <w:pPr>
        <w:pStyle w:val="NormalWeb"/>
        <w:spacing w:before="0" w:beforeAutospacing="0" w:after="0"/>
        <w:ind w:left="709" w:hanging="709"/>
        <w:jc w:val="both"/>
        <w:rPr>
          <w:rFonts w:eastAsia="SimSun"/>
          <w:color w:val="000000" w:themeColor="text1"/>
          <w:kern w:val="24"/>
          <w:lang w:bidi="en-US"/>
        </w:rPr>
      </w:pPr>
      <w:r w:rsidRPr="0070185A">
        <w:rPr>
          <w:rFonts w:eastAsia="SimSun"/>
          <w:color w:val="000000" w:themeColor="text1"/>
          <w:kern w:val="24"/>
          <w:lang w:bidi="en-US"/>
        </w:rPr>
        <w:t>Creswell, J. W., &amp; Creswell, J. D. (2018). </w:t>
      </w:r>
      <w:r w:rsidRPr="0070185A">
        <w:rPr>
          <w:rFonts w:eastAsia="SimSun"/>
          <w:i/>
          <w:iCs/>
          <w:color w:val="000000" w:themeColor="text1"/>
          <w:kern w:val="24"/>
          <w:lang w:bidi="en-US"/>
        </w:rPr>
        <w:t>Research design: Qualitative, quantitative, and mixed methods approaches</w:t>
      </w:r>
      <w:r w:rsidRPr="0070185A">
        <w:rPr>
          <w:rFonts w:eastAsia="SimSun"/>
          <w:color w:val="000000" w:themeColor="text1"/>
          <w:kern w:val="24"/>
          <w:lang w:bidi="en-US"/>
        </w:rPr>
        <w:t> (5th ed.). SAGE Publications.</w:t>
      </w:r>
    </w:p>
    <w:p w14:paraId="69BEABDF" w14:textId="77777777" w:rsidR="004962AE" w:rsidRPr="0070185A" w:rsidRDefault="004962AE" w:rsidP="0027392F">
      <w:pPr>
        <w:pStyle w:val="NormalWeb"/>
        <w:ind w:left="709" w:hanging="709"/>
        <w:jc w:val="both"/>
        <w:rPr>
          <w:rFonts w:eastAsia="SimSun"/>
          <w:color w:val="000000" w:themeColor="text1"/>
          <w:kern w:val="24"/>
          <w:lang w:bidi="en-US"/>
        </w:rPr>
      </w:pPr>
      <w:r w:rsidRPr="0070185A">
        <w:rPr>
          <w:rFonts w:eastAsia="SimSun"/>
          <w:color w:val="000000" w:themeColor="text1"/>
          <w:kern w:val="24"/>
          <w:lang w:bidi="en-US"/>
        </w:rPr>
        <w:t xml:space="preserve">De Guzman, M. M., </w:t>
      </w:r>
      <w:proofErr w:type="spellStart"/>
      <w:r w:rsidRPr="0070185A">
        <w:rPr>
          <w:rFonts w:eastAsia="SimSun"/>
          <w:color w:val="000000" w:themeColor="text1"/>
          <w:kern w:val="24"/>
          <w:lang w:bidi="en-US"/>
        </w:rPr>
        <w:t>Gabales</w:t>
      </w:r>
      <w:proofErr w:type="spellEnd"/>
      <w:r w:rsidRPr="0070185A">
        <w:rPr>
          <w:rFonts w:eastAsia="SimSun"/>
          <w:color w:val="000000" w:themeColor="text1"/>
          <w:kern w:val="24"/>
          <w:lang w:bidi="en-US"/>
        </w:rPr>
        <w:t xml:space="preserve">, B. G., &amp; </w:t>
      </w:r>
      <w:proofErr w:type="spellStart"/>
      <w:r w:rsidRPr="0070185A">
        <w:rPr>
          <w:rFonts w:eastAsia="SimSun"/>
          <w:color w:val="000000" w:themeColor="text1"/>
          <w:kern w:val="24"/>
          <w:lang w:bidi="en-US"/>
        </w:rPr>
        <w:t>Labad</w:t>
      </w:r>
      <w:proofErr w:type="spellEnd"/>
      <w:r w:rsidRPr="0070185A">
        <w:rPr>
          <w:rFonts w:eastAsia="SimSun"/>
          <w:color w:val="000000" w:themeColor="text1"/>
          <w:kern w:val="24"/>
          <w:lang w:bidi="en-US"/>
        </w:rPr>
        <w:t>, V. S. (2023). Learning action cell implementation in the Philippine public schools: A descriptive phenomenological study. </w:t>
      </w:r>
      <w:r w:rsidRPr="0070185A">
        <w:rPr>
          <w:rFonts w:eastAsia="SimSun"/>
          <w:i/>
          <w:iCs/>
          <w:color w:val="000000" w:themeColor="text1"/>
          <w:kern w:val="24"/>
          <w:lang w:bidi="en-US"/>
        </w:rPr>
        <w:t>Journal of Education and Practice</w:t>
      </w:r>
      <w:r w:rsidRPr="0070185A">
        <w:rPr>
          <w:rFonts w:eastAsia="SimSun"/>
          <w:color w:val="000000" w:themeColor="text1"/>
          <w:kern w:val="24"/>
          <w:lang w:bidi="en-US"/>
        </w:rPr>
        <w:t>, </w:t>
      </w:r>
      <w:r w:rsidRPr="0070185A">
        <w:rPr>
          <w:rFonts w:eastAsia="SimSun"/>
          <w:i/>
          <w:iCs/>
          <w:color w:val="000000" w:themeColor="text1"/>
          <w:kern w:val="24"/>
          <w:lang w:bidi="en-US"/>
        </w:rPr>
        <w:t>14</w:t>
      </w:r>
      <w:r w:rsidRPr="0070185A">
        <w:rPr>
          <w:rFonts w:eastAsia="SimSun"/>
          <w:color w:val="000000" w:themeColor="text1"/>
          <w:kern w:val="24"/>
          <w:lang w:bidi="en-US"/>
        </w:rPr>
        <w:t>(27). </w:t>
      </w:r>
      <w:hyperlink r:id="rId12" w:history="1">
        <w:r w:rsidRPr="0070185A">
          <w:rPr>
            <w:rStyle w:val="Hyperlink"/>
            <w:rFonts w:eastAsia="SimSun"/>
            <w:color w:val="000000" w:themeColor="text1"/>
            <w:kern w:val="24"/>
            <w:lang w:bidi="en-US"/>
          </w:rPr>
          <w:t>https://doi.org/10.7176/jep/14-27-07</w:t>
        </w:r>
      </w:hyperlink>
    </w:p>
    <w:p w14:paraId="52D47AA1" w14:textId="77777777" w:rsidR="007A2007" w:rsidRPr="0070185A" w:rsidRDefault="007A2007"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De Vera, J. L., De Borja, J. O. A. N. N. A., Marie, A., &amp; Orleans, A. (2020). Addressing instructional gaps in K to 12 science teaching through Learning Action Cell (LAC). </w:t>
      </w:r>
      <w:r w:rsidRPr="0070185A">
        <w:rPr>
          <w:rFonts w:eastAsia="SimSun"/>
          <w:i/>
          <w:iCs/>
          <w:color w:val="000000" w:themeColor="text1"/>
          <w:kern w:val="24"/>
          <w:lang w:val="en-PH" w:bidi="en-US"/>
        </w:rPr>
        <w:t>International Journal of Research Publications</w:t>
      </w:r>
      <w:r w:rsidRPr="0070185A">
        <w:rPr>
          <w:rFonts w:eastAsia="SimSun"/>
          <w:color w:val="000000" w:themeColor="text1"/>
          <w:kern w:val="24"/>
          <w:lang w:val="en-PH" w:bidi="en-US"/>
        </w:rPr>
        <w:t>, </w:t>
      </w:r>
      <w:r w:rsidRPr="0070185A">
        <w:rPr>
          <w:rFonts w:eastAsia="SimSun"/>
          <w:i/>
          <w:iCs/>
          <w:color w:val="000000" w:themeColor="text1"/>
          <w:kern w:val="24"/>
          <w:lang w:val="en-PH" w:bidi="en-US"/>
        </w:rPr>
        <w:t>46</w:t>
      </w:r>
      <w:r w:rsidRPr="0070185A">
        <w:rPr>
          <w:rFonts w:eastAsia="SimSun"/>
          <w:color w:val="000000" w:themeColor="text1"/>
          <w:kern w:val="24"/>
          <w:lang w:val="en-PH" w:bidi="en-US"/>
        </w:rPr>
        <w:t xml:space="preserve">. </w:t>
      </w:r>
      <w:hyperlink r:id="rId13" w:history="1">
        <w:r w:rsidRPr="0070185A">
          <w:rPr>
            <w:rStyle w:val="Hyperlink"/>
            <w:rFonts w:eastAsia="SimSun"/>
            <w:color w:val="000000" w:themeColor="text1"/>
            <w:kern w:val="24"/>
            <w:lang w:val="en-PH" w:bidi="en-US"/>
          </w:rPr>
          <w:t>https://papers.ssrn.com/sol3/papers.cfm?abstract_id=3624486</w:t>
        </w:r>
      </w:hyperlink>
    </w:p>
    <w:p w14:paraId="3C714C8D" w14:textId="77777777" w:rsidR="004962AE" w:rsidRPr="0070185A" w:rsidRDefault="004962AE"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Department of Education. (2016, June 7). </w:t>
      </w:r>
      <w:r w:rsidRPr="0070185A">
        <w:rPr>
          <w:rFonts w:eastAsia="SimSun"/>
          <w:i/>
          <w:iCs/>
          <w:color w:val="000000" w:themeColor="text1"/>
          <w:kern w:val="24"/>
          <w:lang w:val="en-PH" w:bidi="en-US"/>
        </w:rPr>
        <w:t>DO 35, S. 2016 – The learning action cell as a K to 12 basic education program school-based continuing professional development strategy for the improvement of teaching and learning</w:t>
      </w:r>
      <w:r w:rsidRPr="0070185A">
        <w:rPr>
          <w:rFonts w:eastAsia="SimSun"/>
          <w:color w:val="000000" w:themeColor="text1"/>
          <w:kern w:val="24"/>
          <w:lang w:val="en-PH" w:bidi="en-US"/>
        </w:rPr>
        <w:t>. </w:t>
      </w:r>
      <w:hyperlink r:id="rId14" w:history="1">
        <w:r w:rsidRPr="0070185A">
          <w:rPr>
            <w:rStyle w:val="Hyperlink"/>
            <w:rFonts w:eastAsia="SimSun"/>
            <w:color w:val="000000" w:themeColor="text1"/>
            <w:kern w:val="24"/>
            <w:lang w:val="en-PH" w:bidi="en-US"/>
          </w:rPr>
          <w:t>https://www.deped.gov.ph/2016/06/07/do-35-s-2016-the-learning-action-cell-as-a-k-to-12-basic-education-program-school-based-continuing-professional-development-strategy-for-the-improvement-of-teaching-and-learning/</w:t>
        </w:r>
      </w:hyperlink>
    </w:p>
    <w:p w14:paraId="6192A3CC" w14:textId="77777777" w:rsidR="004962AE" w:rsidRPr="0070185A" w:rsidRDefault="004962AE" w:rsidP="00C91563">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Department of Education. (2018). </w:t>
      </w:r>
      <w:r w:rsidRPr="0070185A">
        <w:rPr>
          <w:rFonts w:eastAsia="SimSun"/>
          <w:i/>
          <w:iCs/>
          <w:color w:val="000000" w:themeColor="text1"/>
          <w:kern w:val="24"/>
          <w:lang w:val="en-PH" w:bidi="en-US"/>
        </w:rPr>
        <w:t>Learning Action Cell Toolkit: An Implementation Guidebook</w:t>
      </w:r>
      <w:r w:rsidRPr="0070185A">
        <w:rPr>
          <w:rFonts w:eastAsia="SimSun"/>
          <w:color w:val="000000" w:themeColor="text1"/>
          <w:kern w:val="24"/>
          <w:lang w:val="en-PH" w:bidi="en-US"/>
        </w:rPr>
        <w:t>. </w:t>
      </w:r>
      <w:hyperlink r:id="rId15" w:history="1">
        <w:r w:rsidRPr="0070185A">
          <w:rPr>
            <w:rStyle w:val="Hyperlink"/>
            <w:color w:val="000000" w:themeColor="text1"/>
          </w:rPr>
          <w:t>https://lrmds.deped.gov.ph/detail/13159</w:t>
        </w:r>
      </w:hyperlink>
      <w:r w:rsidRPr="0070185A">
        <w:rPr>
          <w:color w:val="000000" w:themeColor="text1"/>
        </w:rPr>
        <w:t xml:space="preserve"> </w:t>
      </w:r>
    </w:p>
    <w:p w14:paraId="51A2BC80" w14:textId="70963500" w:rsidR="001C03BC" w:rsidRPr="0070185A" w:rsidRDefault="001C03BC"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lastRenderedPageBreak/>
        <w:t>Dilay</w:t>
      </w:r>
      <w:proofErr w:type="spellEnd"/>
      <w:r w:rsidRPr="0070185A">
        <w:rPr>
          <w:rFonts w:eastAsia="SimSun"/>
          <w:color w:val="000000" w:themeColor="text1"/>
          <w:kern w:val="24"/>
          <w:lang w:val="en-PH" w:bidi="en-US"/>
        </w:rPr>
        <w:t xml:space="preserve">, E. N., &amp; Ramos, A. R. (2024). Teachers’ </w:t>
      </w:r>
      <w:r w:rsidR="000E0A77" w:rsidRPr="0070185A">
        <w:rPr>
          <w:rFonts w:eastAsia="SimSun"/>
          <w:color w:val="000000" w:themeColor="text1"/>
          <w:kern w:val="24"/>
          <w:lang w:val="en-PH" w:bidi="en-US"/>
        </w:rPr>
        <w:t>e</w:t>
      </w:r>
      <w:r w:rsidRPr="0070185A">
        <w:rPr>
          <w:rFonts w:eastAsia="SimSun"/>
          <w:color w:val="000000" w:themeColor="text1"/>
          <w:kern w:val="24"/>
          <w:lang w:val="en-PH" w:bidi="en-US"/>
        </w:rPr>
        <w:t xml:space="preserve">xperiences in </w:t>
      </w:r>
      <w:r w:rsidR="000E0A77" w:rsidRPr="0070185A">
        <w:rPr>
          <w:rFonts w:eastAsia="SimSun"/>
          <w:color w:val="000000" w:themeColor="text1"/>
          <w:kern w:val="24"/>
          <w:lang w:val="en-PH" w:bidi="en-US"/>
        </w:rPr>
        <w:t>s</w:t>
      </w:r>
      <w:r w:rsidRPr="0070185A">
        <w:rPr>
          <w:rFonts w:eastAsia="SimSun"/>
          <w:color w:val="000000" w:themeColor="text1"/>
          <w:kern w:val="24"/>
          <w:lang w:val="en-PH" w:bidi="en-US"/>
        </w:rPr>
        <w:t>chool-</w:t>
      </w:r>
      <w:r w:rsidR="000E0A77" w:rsidRPr="0070185A">
        <w:rPr>
          <w:rFonts w:eastAsia="SimSun"/>
          <w:color w:val="000000" w:themeColor="text1"/>
          <w:kern w:val="24"/>
          <w:lang w:val="en-PH" w:bidi="en-US"/>
        </w:rPr>
        <w:t>b</w:t>
      </w:r>
      <w:r w:rsidRPr="0070185A">
        <w:rPr>
          <w:rFonts w:eastAsia="SimSun"/>
          <w:color w:val="000000" w:themeColor="text1"/>
          <w:kern w:val="24"/>
          <w:lang w:val="en-PH" w:bidi="en-US"/>
        </w:rPr>
        <w:t xml:space="preserve">ased </w:t>
      </w:r>
      <w:r w:rsidR="000E0A77" w:rsidRPr="0070185A">
        <w:rPr>
          <w:rFonts w:eastAsia="SimSun"/>
          <w:color w:val="000000" w:themeColor="text1"/>
          <w:kern w:val="24"/>
          <w:lang w:val="en-PH" w:bidi="en-US"/>
        </w:rPr>
        <w:t>l</w:t>
      </w:r>
      <w:r w:rsidRPr="0070185A">
        <w:rPr>
          <w:rFonts w:eastAsia="SimSun"/>
          <w:color w:val="000000" w:themeColor="text1"/>
          <w:kern w:val="24"/>
          <w:lang w:val="en-PH" w:bidi="en-US"/>
        </w:rPr>
        <w:t xml:space="preserve">earning </w:t>
      </w:r>
      <w:r w:rsidR="000E0A77" w:rsidRPr="0070185A">
        <w:rPr>
          <w:rFonts w:eastAsia="SimSun"/>
          <w:color w:val="000000" w:themeColor="text1"/>
          <w:kern w:val="24"/>
          <w:lang w:val="en-PH" w:bidi="en-US"/>
        </w:rPr>
        <w:t>a</w:t>
      </w:r>
      <w:r w:rsidRPr="0070185A">
        <w:rPr>
          <w:rFonts w:eastAsia="SimSun"/>
          <w:color w:val="000000" w:themeColor="text1"/>
          <w:kern w:val="24"/>
          <w:lang w:val="en-PH" w:bidi="en-US"/>
        </w:rPr>
        <w:t xml:space="preserve">ction </w:t>
      </w:r>
      <w:r w:rsidR="000E0A77" w:rsidRPr="0070185A">
        <w:rPr>
          <w:rFonts w:eastAsia="SimSun"/>
          <w:color w:val="000000" w:themeColor="text1"/>
          <w:kern w:val="24"/>
          <w:lang w:val="en-PH" w:bidi="en-US"/>
        </w:rPr>
        <w:t>c</w:t>
      </w:r>
      <w:r w:rsidRPr="0070185A">
        <w:rPr>
          <w:rFonts w:eastAsia="SimSun"/>
          <w:color w:val="000000" w:themeColor="text1"/>
          <w:kern w:val="24"/>
          <w:lang w:val="en-PH" w:bidi="en-US"/>
        </w:rPr>
        <w:t xml:space="preserve">ell (LAC) </w:t>
      </w:r>
      <w:r w:rsidR="000E0A77" w:rsidRPr="0070185A">
        <w:rPr>
          <w:rFonts w:eastAsia="SimSun"/>
          <w:color w:val="000000" w:themeColor="text1"/>
          <w:kern w:val="24"/>
          <w:lang w:val="en-PH" w:bidi="en-US"/>
        </w:rPr>
        <w:t>s</w:t>
      </w:r>
      <w:r w:rsidRPr="0070185A">
        <w:rPr>
          <w:rFonts w:eastAsia="SimSun"/>
          <w:color w:val="000000" w:themeColor="text1"/>
          <w:kern w:val="24"/>
          <w:lang w:val="en-PH" w:bidi="en-US"/>
        </w:rPr>
        <w:t xml:space="preserve">essions in Oriental Mindoro National High School. </w:t>
      </w:r>
      <w:r w:rsidRPr="0070185A">
        <w:rPr>
          <w:rFonts w:eastAsia="SimSun"/>
          <w:i/>
          <w:iCs/>
          <w:color w:val="000000" w:themeColor="text1"/>
          <w:kern w:val="24"/>
          <w:lang w:val="en-PH" w:bidi="en-US"/>
        </w:rPr>
        <w:t>Journal of Policy and Planning, 1</w:t>
      </w:r>
      <w:r w:rsidRPr="0070185A">
        <w:rPr>
          <w:rFonts w:eastAsia="SimSun"/>
          <w:color w:val="000000" w:themeColor="text1"/>
          <w:kern w:val="24"/>
          <w:lang w:val="en-PH" w:bidi="en-US"/>
        </w:rPr>
        <w:t xml:space="preserve">(1), 1–8. </w:t>
      </w:r>
      <w:hyperlink r:id="rId16" w:history="1">
        <w:r w:rsidRPr="0070185A">
          <w:rPr>
            <w:rStyle w:val="Hyperlink"/>
            <w:rFonts w:eastAsia="SimSun"/>
            <w:color w:val="000000" w:themeColor="text1"/>
            <w:kern w:val="24"/>
            <w:lang w:val="en-PH" w:bidi="en-US"/>
          </w:rPr>
          <w:t>https://doi.org/10.54536/jpp.v1i1.2941</w:t>
        </w:r>
      </w:hyperlink>
    </w:p>
    <w:p w14:paraId="6B2649D9" w14:textId="77777777" w:rsidR="0027479C" w:rsidRPr="0070185A" w:rsidRDefault="0027479C"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Eborde</w:t>
      </w:r>
      <w:proofErr w:type="spellEnd"/>
      <w:r w:rsidRPr="0070185A">
        <w:rPr>
          <w:rFonts w:eastAsia="SimSun"/>
          <w:color w:val="000000" w:themeColor="text1"/>
          <w:kern w:val="24"/>
          <w:lang w:val="en-PH" w:bidi="en-US"/>
        </w:rPr>
        <w:t xml:space="preserve">, A. T., &amp; </w:t>
      </w:r>
      <w:proofErr w:type="spellStart"/>
      <w:r w:rsidRPr="0070185A">
        <w:rPr>
          <w:rFonts w:eastAsia="SimSun"/>
          <w:color w:val="000000" w:themeColor="text1"/>
          <w:kern w:val="24"/>
          <w:lang w:val="en-PH" w:bidi="en-US"/>
        </w:rPr>
        <w:t>Escote</w:t>
      </w:r>
      <w:proofErr w:type="spellEnd"/>
      <w:r w:rsidRPr="0070185A">
        <w:rPr>
          <w:rFonts w:eastAsia="SimSun"/>
          <w:color w:val="000000" w:themeColor="text1"/>
          <w:kern w:val="24"/>
          <w:lang w:val="en-PH" w:bidi="en-US"/>
        </w:rPr>
        <w:t>, M. V. (2024). Quantifying the influence of learning action cell to the performance of teachers. </w:t>
      </w:r>
      <w:r w:rsidRPr="0070185A">
        <w:rPr>
          <w:rFonts w:eastAsia="SimSun"/>
          <w:i/>
          <w:iCs/>
          <w:color w:val="000000" w:themeColor="text1"/>
          <w:kern w:val="24"/>
          <w:lang w:val="en-PH" w:bidi="en-US"/>
        </w:rPr>
        <w:t>Psychology and Education: A Multidisciplinary Journal</w:t>
      </w:r>
      <w:r w:rsidRPr="0070185A">
        <w:rPr>
          <w:rFonts w:eastAsia="SimSun"/>
          <w:color w:val="000000" w:themeColor="text1"/>
          <w:kern w:val="24"/>
          <w:lang w:val="en-PH" w:bidi="en-US"/>
        </w:rPr>
        <w:t>, </w:t>
      </w:r>
      <w:r w:rsidRPr="0070185A">
        <w:rPr>
          <w:rFonts w:eastAsia="SimSun"/>
          <w:i/>
          <w:iCs/>
          <w:color w:val="000000" w:themeColor="text1"/>
          <w:kern w:val="24"/>
          <w:lang w:val="en-PH" w:bidi="en-US"/>
        </w:rPr>
        <w:t>23</w:t>
      </w:r>
      <w:r w:rsidRPr="0070185A">
        <w:rPr>
          <w:rFonts w:eastAsia="SimSun"/>
          <w:color w:val="000000" w:themeColor="text1"/>
          <w:kern w:val="24"/>
          <w:lang w:val="en-PH" w:bidi="en-US"/>
        </w:rPr>
        <w:t>(10). </w:t>
      </w:r>
      <w:hyperlink r:id="rId17" w:history="1">
        <w:r w:rsidRPr="0070185A">
          <w:rPr>
            <w:rStyle w:val="Hyperlink"/>
            <w:rFonts w:eastAsia="SimSun"/>
            <w:color w:val="000000" w:themeColor="text1"/>
            <w:kern w:val="24"/>
            <w:lang w:val="en-PH" w:bidi="en-US"/>
          </w:rPr>
          <w:t>https://doi.org/10.5281/zenodo.13345909</w:t>
        </w:r>
      </w:hyperlink>
    </w:p>
    <w:p w14:paraId="36EBF162" w14:textId="77777777" w:rsidR="007A2007" w:rsidRPr="0070185A" w:rsidRDefault="007A2007"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Ganiban</w:t>
      </w:r>
      <w:proofErr w:type="spellEnd"/>
      <w:r w:rsidRPr="0070185A">
        <w:rPr>
          <w:rFonts w:eastAsia="SimSun"/>
          <w:color w:val="000000" w:themeColor="text1"/>
          <w:kern w:val="24"/>
          <w:lang w:val="en-PH" w:bidi="en-US"/>
        </w:rPr>
        <w:t>, E. (2023). Picturesque of learning action cell (LAC) implementation: Input to the formulation of a localized LAC framework. </w:t>
      </w:r>
      <w:r w:rsidRPr="0070185A">
        <w:rPr>
          <w:rFonts w:eastAsia="SimSun"/>
          <w:i/>
          <w:iCs/>
          <w:color w:val="000000" w:themeColor="text1"/>
          <w:kern w:val="24"/>
          <w:lang w:val="en-PH" w:bidi="en-US"/>
        </w:rPr>
        <w:t>International Journal of Research Studies in Education</w:t>
      </w:r>
      <w:r w:rsidRPr="0070185A">
        <w:rPr>
          <w:rFonts w:eastAsia="SimSun"/>
          <w:color w:val="000000" w:themeColor="text1"/>
          <w:kern w:val="24"/>
          <w:lang w:val="en-PH" w:bidi="en-US"/>
        </w:rPr>
        <w:t>, </w:t>
      </w:r>
      <w:r w:rsidRPr="0070185A">
        <w:rPr>
          <w:rFonts w:eastAsia="SimSun"/>
          <w:i/>
          <w:iCs/>
          <w:color w:val="000000" w:themeColor="text1"/>
          <w:kern w:val="24"/>
          <w:lang w:val="en-PH" w:bidi="en-US"/>
        </w:rPr>
        <w:t>12</w:t>
      </w:r>
      <w:r w:rsidRPr="0070185A">
        <w:rPr>
          <w:rFonts w:eastAsia="SimSun"/>
          <w:color w:val="000000" w:themeColor="text1"/>
          <w:kern w:val="24"/>
          <w:lang w:val="en-PH" w:bidi="en-US"/>
        </w:rPr>
        <w:t>(8). </w:t>
      </w:r>
      <w:hyperlink r:id="rId18" w:history="1">
        <w:r w:rsidRPr="0070185A">
          <w:rPr>
            <w:rStyle w:val="Hyperlink"/>
            <w:rFonts w:eastAsia="SimSun"/>
            <w:color w:val="000000" w:themeColor="text1"/>
            <w:kern w:val="24"/>
            <w:lang w:val="en-PH" w:bidi="en-US"/>
          </w:rPr>
          <w:t>https://doi.org/10.5861/ijrse.2023.55</w:t>
        </w:r>
      </w:hyperlink>
    </w:p>
    <w:p w14:paraId="149817A4" w14:textId="77777777" w:rsidR="004962AE" w:rsidRPr="0070185A" w:rsidRDefault="004962AE"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 xml:space="preserve">Lao, H. A., &amp; Lao, K. A. (2024). Assessing the extent of implementation of the school-based learning action cell (LAC) framework. </w:t>
      </w:r>
      <w:r w:rsidRPr="0070185A">
        <w:rPr>
          <w:rFonts w:eastAsia="SimSun"/>
          <w:i/>
          <w:iCs/>
          <w:color w:val="000000" w:themeColor="text1"/>
          <w:kern w:val="24"/>
          <w:lang w:val="en-PH" w:bidi="en-US"/>
        </w:rPr>
        <w:t>Science International - Lahore</w:t>
      </w:r>
      <w:r w:rsidRPr="0070185A">
        <w:rPr>
          <w:rFonts w:eastAsia="SimSun"/>
          <w:color w:val="000000" w:themeColor="text1"/>
          <w:kern w:val="24"/>
          <w:lang w:val="en-PH" w:bidi="en-US"/>
        </w:rPr>
        <w:t>. </w:t>
      </w:r>
      <w:hyperlink r:id="rId19" w:history="1">
        <w:r w:rsidRPr="0070185A">
          <w:rPr>
            <w:rStyle w:val="Hyperlink"/>
            <w:rFonts w:eastAsia="SimSun"/>
            <w:color w:val="000000" w:themeColor="text1"/>
            <w:kern w:val="24"/>
            <w:lang w:val="en-PH" w:bidi="en-US"/>
          </w:rPr>
          <w:t>https://www.sci-int.com/pdf/638489591484598800.edited.pdf</w:t>
        </w:r>
      </w:hyperlink>
    </w:p>
    <w:p w14:paraId="29CFBCA8" w14:textId="65C9A9EA" w:rsidR="003F246B" w:rsidRPr="0070185A" w:rsidRDefault="003F246B"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Macapodi</w:t>
      </w:r>
      <w:proofErr w:type="spellEnd"/>
      <w:r w:rsidRPr="0070185A">
        <w:rPr>
          <w:rFonts w:eastAsia="SimSun"/>
          <w:color w:val="000000" w:themeColor="text1"/>
          <w:kern w:val="24"/>
          <w:lang w:val="en-PH" w:bidi="en-US"/>
        </w:rPr>
        <w:t xml:space="preserve">, N., &amp; </w:t>
      </w:r>
      <w:proofErr w:type="spellStart"/>
      <w:r w:rsidRPr="0070185A">
        <w:rPr>
          <w:rFonts w:eastAsia="SimSun"/>
          <w:color w:val="000000" w:themeColor="text1"/>
          <w:kern w:val="24"/>
          <w:lang w:val="en-PH" w:bidi="en-US"/>
        </w:rPr>
        <w:t>Labitad</w:t>
      </w:r>
      <w:proofErr w:type="spellEnd"/>
      <w:r w:rsidRPr="0070185A">
        <w:rPr>
          <w:rFonts w:eastAsia="SimSun"/>
          <w:color w:val="000000" w:themeColor="text1"/>
          <w:kern w:val="24"/>
          <w:lang w:val="en-PH" w:bidi="en-US"/>
        </w:rPr>
        <w:t xml:space="preserve">, G. (2025). Implementation of </w:t>
      </w:r>
      <w:r w:rsidR="000E0A77" w:rsidRPr="0070185A">
        <w:rPr>
          <w:rFonts w:eastAsia="SimSun"/>
          <w:color w:val="000000" w:themeColor="text1"/>
          <w:kern w:val="24"/>
          <w:lang w:val="en-PH" w:bidi="en-US"/>
        </w:rPr>
        <w:t>s</w:t>
      </w:r>
      <w:r w:rsidRPr="0070185A">
        <w:rPr>
          <w:rFonts w:eastAsia="SimSun"/>
          <w:color w:val="000000" w:themeColor="text1"/>
          <w:kern w:val="24"/>
          <w:lang w:val="en-PH" w:bidi="en-US"/>
        </w:rPr>
        <w:t>chool-</w:t>
      </w:r>
      <w:r w:rsidR="000E0A77" w:rsidRPr="0070185A">
        <w:rPr>
          <w:rFonts w:eastAsia="SimSun"/>
          <w:color w:val="000000" w:themeColor="text1"/>
          <w:kern w:val="24"/>
          <w:lang w:val="en-PH" w:bidi="en-US"/>
        </w:rPr>
        <w:t>b</w:t>
      </w:r>
      <w:r w:rsidRPr="0070185A">
        <w:rPr>
          <w:rFonts w:eastAsia="SimSun"/>
          <w:color w:val="000000" w:themeColor="text1"/>
          <w:kern w:val="24"/>
          <w:lang w:val="en-PH" w:bidi="en-US"/>
        </w:rPr>
        <w:t xml:space="preserve">ased </w:t>
      </w:r>
      <w:r w:rsidR="000E0A77" w:rsidRPr="0070185A">
        <w:rPr>
          <w:rFonts w:eastAsia="SimSun"/>
          <w:color w:val="000000" w:themeColor="text1"/>
          <w:kern w:val="24"/>
          <w:lang w:val="en-PH" w:bidi="en-US"/>
        </w:rPr>
        <w:t>l</w:t>
      </w:r>
      <w:r w:rsidRPr="0070185A">
        <w:rPr>
          <w:rFonts w:eastAsia="SimSun"/>
          <w:color w:val="000000" w:themeColor="text1"/>
          <w:kern w:val="24"/>
          <w:lang w:val="en-PH" w:bidi="en-US"/>
        </w:rPr>
        <w:t xml:space="preserve">earning </w:t>
      </w:r>
      <w:r w:rsidR="000E0A77" w:rsidRPr="0070185A">
        <w:rPr>
          <w:rFonts w:eastAsia="SimSun"/>
          <w:color w:val="000000" w:themeColor="text1"/>
          <w:kern w:val="24"/>
          <w:lang w:val="en-PH" w:bidi="en-US"/>
        </w:rPr>
        <w:t>a</w:t>
      </w:r>
      <w:r w:rsidRPr="0070185A">
        <w:rPr>
          <w:rFonts w:eastAsia="SimSun"/>
          <w:color w:val="000000" w:themeColor="text1"/>
          <w:kern w:val="24"/>
          <w:lang w:val="en-PH" w:bidi="en-US"/>
        </w:rPr>
        <w:t xml:space="preserve">ction </w:t>
      </w:r>
      <w:r w:rsidR="000E0A77" w:rsidRPr="0070185A">
        <w:rPr>
          <w:rFonts w:eastAsia="SimSun"/>
          <w:color w:val="000000" w:themeColor="text1"/>
          <w:kern w:val="24"/>
          <w:lang w:val="en-PH" w:bidi="en-US"/>
        </w:rPr>
        <w:t>c</w:t>
      </w:r>
      <w:r w:rsidRPr="0070185A">
        <w:rPr>
          <w:rFonts w:eastAsia="SimSun"/>
          <w:color w:val="000000" w:themeColor="text1"/>
          <w:kern w:val="24"/>
          <w:lang w:val="en-PH" w:bidi="en-US"/>
        </w:rPr>
        <w:t xml:space="preserve">ell on </w:t>
      </w:r>
      <w:r w:rsidR="000E0A77" w:rsidRPr="0070185A">
        <w:rPr>
          <w:rFonts w:eastAsia="SimSun"/>
          <w:color w:val="000000" w:themeColor="text1"/>
          <w:kern w:val="24"/>
          <w:lang w:val="en-PH" w:bidi="en-US"/>
        </w:rPr>
        <w:t>t</w:t>
      </w:r>
      <w:r w:rsidRPr="0070185A">
        <w:rPr>
          <w:rFonts w:eastAsia="SimSun"/>
          <w:color w:val="000000" w:themeColor="text1"/>
          <w:kern w:val="24"/>
          <w:lang w:val="en-PH" w:bidi="en-US"/>
        </w:rPr>
        <w:t xml:space="preserve">eaching and </w:t>
      </w:r>
      <w:r w:rsidR="000E0A77" w:rsidRPr="0070185A">
        <w:rPr>
          <w:rFonts w:eastAsia="SimSun"/>
          <w:color w:val="000000" w:themeColor="text1"/>
          <w:kern w:val="24"/>
          <w:lang w:val="en-PH" w:bidi="en-US"/>
        </w:rPr>
        <w:t>l</w:t>
      </w:r>
      <w:r w:rsidRPr="0070185A">
        <w:rPr>
          <w:rFonts w:eastAsia="SimSun"/>
          <w:color w:val="000000" w:themeColor="text1"/>
          <w:kern w:val="24"/>
          <w:lang w:val="en-PH" w:bidi="en-US"/>
        </w:rPr>
        <w:t xml:space="preserve">earning </w:t>
      </w:r>
      <w:r w:rsidR="000E0A77" w:rsidRPr="0070185A">
        <w:rPr>
          <w:rFonts w:eastAsia="SimSun"/>
          <w:color w:val="000000" w:themeColor="text1"/>
          <w:kern w:val="24"/>
          <w:lang w:val="en-PH" w:bidi="en-US"/>
        </w:rPr>
        <w:t>p</w:t>
      </w:r>
      <w:r w:rsidRPr="0070185A">
        <w:rPr>
          <w:rFonts w:eastAsia="SimSun"/>
          <w:color w:val="000000" w:themeColor="text1"/>
          <w:kern w:val="24"/>
          <w:lang w:val="en-PH" w:bidi="en-US"/>
        </w:rPr>
        <w:t>ractices. </w:t>
      </w:r>
      <w:r w:rsidRPr="0070185A">
        <w:rPr>
          <w:rFonts w:eastAsia="SimSun"/>
          <w:i/>
          <w:iCs/>
          <w:color w:val="000000" w:themeColor="text1"/>
          <w:kern w:val="24"/>
          <w:lang w:val="en-PH" w:bidi="en-US"/>
        </w:rPr>
        <w:t>American Journal of Arts and Human Science</w:t>
      </w:r>
      <w:r w:rsidRPr="0070185A">
        <w:rPr>
          <w:rFonts w:eastAsia="SimSun"/>
          <w:color w:val="000000" w:themeColor="text1"/>
          <w:kern w:val="24"/>
          <w:lang w:val="en-PH" w:bidi="en-US"/>
        </w:rPr>
        <w:t>, </w:t>
      </w:r>
      <w:r w:rsidRPr="0070185A">
        <w:rPr>
          <w:rFonts w:eastAsia="SimSun"/>
          <w:i/>
          <w:iCs/>
          <w:color w:val="000000" w:themeColor="text1"/>
          <w:kern w:val="24"/>
          <w:lang w:val="en-PH" w:bidi="en-US"/>
        </w:rPr>
        <w:t>4</w:t>
      </w:r>
      <w:r w:rsidRPr="0070185A">
        <w:rPr>
          <w:rFonts w:eastAsia="SimSun"/>
          <w:color w:val="000000" w:themeColor="text1"/>
          <w:kern w:val="24"/>
          <w:lang w:val="en-PH" w:bidi="en-US"/>
        </w:rPr>
        <w:t xml:space="preserve">(2), 44–73. </w:t>
      </w:r>
      <w:hyperlink r:id="rId20" w:history="1">
        <w:r w:rsidRPr="0070185A">
          <w:rPr>
            <w:rStyle w:val="Hyperlink"/>
            <w:rFonts w:eastAsia="SimSun"/>
            <w:color w:val="000000" w:themeColor="text1"/>
            <w:kern w:val="24"/>
            <w:lang w:val="en-PH" w:bidi="en-US"/>
          </w:rPr>
          <w:t>https://doi.org/10.54536/ajahs.v4i2.4177</w:t>
        </w:r>
      </w:hyperlink>
    </w:p>
    <w:p w14:paraId="218536D9" w14:textId="77777777" w:rsidR="004962AE" w:rsidRPr="0070185A" w:rsidRDefault="004962AE"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Merriam, S. B. (2017). Adult learning theory: Evolution and future directions. In </w:t>
      </w:r>
      <w:r w:rsidRPr="0070185A">
        <w:rPr>
          <w:rFonts w:eastAsia="SimSun"/>
          <w:i/>
          <w:iCs/>
          <w:color w:val="000000" w:themeColor="text1"/>
          <w:kern w:val="24"/>
          <w:lang w:val="en-PH" w:bidi="en-US"/>
        </w:rPr>
        <w:t>Contemporary theories of learning</w:t>
      </w:r>
      <w:r w:rsidRPr="0070185A">
        <w:rPr>
          <w:rFonts w:eastAsia="SimSun"/>
          <w:color w:val="000000" w:themeColor="text1"/>
          <w:kern w:val="24"/>
          <w:lang w:val="en-PH" w:bidi="en-US"/>
        </w:rPr>
        <w:t xml:space="preserve"> (pp. 83-96). Routledge. </w:t>
      </w:r>
      <w:hyperlink r:id="rId21" w:history="1">
        <w:r w:rsidRPr="0070185A">
          <w:rPr>
            <w:rStyle w:val="Hyperlink"/>
            <w:rFonts w:eastAsia="SimSun"/>
            <w:color w:val="000000" w:themeColor="text1"/>
            <w:kern w:val="24"/>
            <w:lang w:val="en-PH" w:bidi="en-US"/>
          </w:rPr>
          <w:t>https://www.taylorfrancis.com/chapters/edit/10.4324/9781315147277-6/adult-learning-theory-sharan-merriam</w:t>
        </w:r>
      </w:hyperlink>
    </w:p>
    <w:p w14:paraId="0E95F70E" w14:textId="77777777" w:rsidR="004962AE" w:rsidRPr="0070185A" w:rsidRDefault="004962AE" w:rsidP="00254EED">
      <w:pPr>
        <w:pStyle w:val="NormalWeb"/>
        <w:ind w:left="709" w:hanging="709"/>
        <w:jc w:val="both"/>
        <w:rPr>
          <w:color w:val="000000" w:themeColor="text1"/>
        </w:rPr>
      </w:pPr>
      <w:proofErr w:type="spellStart"/>
      <w:r w:rsidRPr="0070185A">
        <w:rPr>
          <w:rFonts w:eastAsia="SimSun"/>
          <w:color w:val="000000" w:themeColor="text1"/>
          <w:kern w:val="24"/>
          <w:lang w:val="en-PH" w:bidi="en-US"/>
        </w:rPr>
        <w:t>Morillo</w:t>
      </w:r>
      <w:proofErr w:type="spellEnd"/>
      <w:r w:rsidRPr="0070185A">
        <w:rPr>
          <w:rFonts w:eastAsia="SimSun"/>
          <w:color w:val="000000" w:themeColor="text1"/>
          <w:kern w:val="24"/>
          <w:lang w:val="en-PH" w:bidi="en-US"/>
        </w:rPr>
        <w:t>, G. J., &amp; Q. Velasco, C. (2024). School learning action cell in promoting innovative work behavior among teachers. </w:t>
      </w:r>
      <w:r w:rsidRPr="0070185A">
        <w:rPr>
          <w:rFonts w:eastAsia="SimSun"/>
          <w:i/>
          <w:iCs/>
          <w:color w:val="000000" w:themeColor="text1"/>
          <w:kern w:val="24"/>
          <w:lang w:val="en-PH" w:bidi="en-US"/>
        </w:rPr>
        <w:t>International Journal of Applied Science and Research</w:t>
      </w:r>
      <w:r w:rsidRPr="0070185A">
        <w:rPr>
          <w:rFonts w:eastAsia="SimSun"/>
          <w:color w:val="000000" w:themeColor="text1"/>
          <w:kern w:val="24"/>
          <w:lang w:val="en-PH" w:bidi="en-US"/>
        </w:rPr>
        <w:t>, </w:t>
      </w:r>
      <w:r w:rsidRPr="0070185A">
        <w:rPr>
          <w:rFonts w:eastAsia="SimSun"/>
          <w:i/>
          <w:iCs/>
          <w:color w:val="000000" w:themeColor="text1"/>
          <w:kern w:val="24"/>
          <w:lang w:val="en-PH" w:bidi="en-US"/>
        </w:rPr>
        <w:t>07</w:t>
      </w:r>
      <w:r w:rsidRPr="0070185A">
        <w:rPr>
          <w:rFonts w:eastAsia="SimSun"/>
          <w:color w:val="000000" w:themeColor="text1"/>
          <w:kern w:val="24"/>
          <w:lang w:val="en-PH" w:bidi="en-US"/>
        </w:rPr>
        <w:t>(03), 01-21. </w:t>
      </w:r>
      <w:hyperlink r:id="rId22" w:history="1">
        <w:r w:rsidRPr="0070185A">
          <w:rPr>
            <w:rStyle w:val="Hyperlink"/>
            <w:rFonts w:eastAsia="SimSun"/>
            <w:color w:val="000000" w:themeColor="text1"/>
            <w:kern w:val="24"/>
            <w:lang w:val="en-PH" w:bidi="en-US"/>
          </w:rPr>
          <w:t>https://doi.org/10.56293/ijasr.2024.5901</w:t>
        </w:r>
      </w:hyperlink>
    </w:p>
    <w:p w14:paraId="2A338DDB" w14:textId="77777777" w:rsidR="004962AE" w:rsidRPr="0070185A" w:rsidRDefault="004962AE"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t>New England Institute of Technology. (2021). </w:t>
      </w:r>
      <w:r w:rsidRPr="0070185A">
        <w:rPr>
          <w:rFonts w:eastAsia="SimSun"/>
          <w:i/>
          <w:iCs/>
          <w:color w:val="000000" w:themeColor="text1"/>
          <w:kern w:val="24"/>
          <w:lang w:val="en-PH" w:bidi="en-US"/>
        </w:rPr>
        <w:t>Everything you needed to know about adult learning theory</w:t>
      </w:r>
      <w:r w:rsidRPr="0070185A">
        <w:rPr>
          <w:rFonts w:eastAsia="SimSun"/>
          <w:color w:val="000000" w:themeColor="text1"/>
          <w:kern w:val="24"/>
          <w:lang w:val="en-PH" w:bidi="en-US"/>
        </w:rPr>
        <w:t>. NEIT. </w:t>
      </w:r>
      <w:hyperlink r:id="rId23" w:history="1">
        <w:r w:rsidRPr="0070185A">
          <w:rPr>
            <w:rStyle w:val="Hyperlink"/>
            <w:rFonts w:eastAsia="SimSun"/>
            <w:color w:val="000000" w:themeColor="text1"/>
            <w:kern w:val="24"/>
            <w:lang w:val="en-PH" w:bidi="en-US"/>
          </w:rPr>
          <w:t>https://www.neit.edu/blog/what-is-adult-learning-theory</w:t>
        </w:r>
      </w:hyperlink>
    </w:p>
    <w:p w14:paraId="16D5E620" w14:textId="77777777" w:rsidR="004962AE" w:rsidRPr="0070185A" w:rsidRDefault="004962AE" w:rsidP="0027392F">
      <w:pPr>
        <w:pStyle w:val="NormalWeb"/>
        <w:ind w:left="709" w:hanging="709"/>
        <w:jc w:val="both"/>
        <w:rPr>
          <w:rFonts w:eastAsia="SimSun"/>
          <w:color w:val="000000" w:themeColor="text1"/>
          <w:kern w:val="24"/>
          <w:lang w:bidi="en-US"/>
        </w:rPr>
      </w:pPr>
      <w:proofErr w:type="spellStart"/>
      <w:r w:rsidRPr="0070185A">
        <w:rPr>
          <w:rFonts w:eastAsia="SimSun"/>
          <w:color w:val="000000" w:themeColor="text1"/>
          <w:kern w:val="24"/>
          <w:lang w:bidi="en-US"/>
        </w:rPr>
        <w:t>Reazo</w:t>
      </w:r>
      <w:proofErr w:type="spellEnd"/>
      <w:r w:rsidRPr="0070185A">
        <w:rPr>
          <w:rFonts w:eastAsia="SimSun"/>
          <w:color w:val="000000" w:themeColor="text1"/>
          <w:kern w:val="24"/>
          <w:lang w:bidi="en-US"/>
        </w:rPr>
        <w:t>, L. R. (2021). Level of implementation of learning action cell (LAC) in the Division of Quezon: Basis for a proposed enhancement program. </w:t>
      </w:r>
      <w:proofErr w:type="spellStart"/>
      <w:r w:rsidRPr="0070185A">
        <w:rPr>
          <w:rFonts w:eastAsia="SimSun"/>
          <w:i/>
          <w:iCs/>
          <w:color w:val="000000" w:themeColor="text1"/>
          <w:kern w:val="24"/>
          <w:lang w:bidi="en-US"/>
        </w:rPr>
        <w:t>Ascendens</w:t>
      </w:r>
      <w:proofErr w:type="spellEnd"/>
      <w:r w:rsidRPr="0070185A">
        <w:rPr>
          <w:rFonts w:eastAsia="SimSun"/>
          <w:i/>
          <w:iCs/>
          <w:color w:val="000000" w:themeColor="text1"/>
          <w:kern w:val="24"/>
          <w:lang w:bidi="en-US"/>
        </w:rPr>
        <w:t xml:space="preserve"> Asia Journal of Multidisciplinary Research Conference Proceedings</w:t>
      </w:r>
      <w:r w:rsidRPr="0070185A">
        <w:rPr>
          <w:rFonts w:eastAsia="SimSun"/>
          <w:color w:val="000000" w:themeColor="text1"/>
          <w:kern w:val="24"/>
          <w:lang w:bidi="en-US"/>
        </w:rPr>
        <w:t>, </w:t>
      </w:r>
      <w:r w:rsidRPr="0070185A">
        <w:rPr>
          <w:rFonts w:eastAsia="SimSun"/>
          <w:i/>
          <w:iCs/>
          <w:color w:val="000000" w:themeColor="text1"/>
          <w:kern w:val="24"/>
          <w:lang w:bidi="en-US"/>
        </w:rPr>
        <w:t>4</w:t>
      </w:r>
      <w:r w:rsidRPr="0070185A">
        <w:rPr>
          <w:rFonts w:eastAsia="SimSun"/>
          <w:color w:val="000000" w:themeColor="text1"/>
          <w:kern w:val="24"/>
          <w:lang w:bidi="en-US"/>
        </w:rPr>
        <w:t>(1). </w:t>
      </w:r>
      <w:hyperlink r:id="rId24" w:history="1">
        <w:r w:rsidRPr="0070185A">
          <w:rPr>
            <w:rStyle w:val="Hyperlink"/>
            <w:rFonts w:eastAsia="SimSun"/>
            <w:color w:val="000000" w:themeColor="text1"/>
            <w:kern w:val="24"/>
            <w:lang w:bidi="en-US"/>
          </w:rPr>
          <w:t>https://ojs.aaresearchindex.com/index.php/aajmrcp/article/view/562</w:t>
        </w:r>
      </w:hyperlink>
    </w:p>
    <w:p w14:paraId="26EA0BC1" w14:textId="77777777" w:rsidR="000203F9" w:rsidRPr="0070185A" w:rsidRDefault="000203F9" w:rsidP="00254EED">
      <w:pPr>
        <w:pStyle w:val="NormalWeb"/>
        <w:spacing w:before="0" w:beforeAutospacing="0" w:after="0"/>
        <w:ind w:left="709" w:hanging="709"/>
        <w:jc w:val="both"/>
        <w:rPr>
          <w:rFonts w:eastAsia="SimSun"/>
          <w:color w:val="000000" w:themeColor="text1"/>
          <w:kern w:val="24"/>
          <w:lang w:bidi="en-US"/>
        </w:rPr>
      </w:pPr>
      <w:r w:rsidRPr="0070185A">
        <w:rPr>
          <w:rFonts w:eastAsia="SimSun"/>
          <w:color w:val="000000" w:themeColor="text1"/>
          <w:kern w:val="24"/>
          <w:lang w:val="en-PH" w:bidi="en-US"/>
        </w:rPr>
        <w:t>Sales, B. B. (2024). Exploring the learning action cell implementation and its challenges in public elementary schools. </w:t>
      </w:r>
      <w:proofErr w:type="spellStart"/>
      <w:r w:rsidRPr="0070185A">
        <w:rPr>
          <w:rFonts w:eastAsia="SimSun"/>
          <w:i/>
          <w:iCs/>
          <w:color w:val="000000" w:themeColor="text1"/>
          <w:kern w:val="24"/>
          <w:lang w:val="en-PH" w:bidi="en-US"/>
        </w:rPr>
        <w:t>Technoarete</w:t>
      </w:r>
      <w:proofErr w:type="spellEnd"/>
      <w:r w:rsidRPr="0070185A">
        <w:rPr>
          <w:rFonts w:eastAsia="SimSun"/>
          <w:i/>
          <w:iCs/>
          <w:color w:val="000000" w:themeColor="text1"/>
          <w:kern w:val="24"/>
          <w:lang w:val="en-PH" w:bidi="en-US"/>
        </w:rPr>
        <w:t xml:space="preserve"> Transactions on Advances in Social Sciences and Humanities (TTASSH)</w:t>
      </w:r>
      <w:r w:rsidRPr="0070185A">
        <w:rPr>
          <w:rFonts w:eastAsia="SimSun"/>
          <w:color w:val="000000" w:themeColor="text1"/>
          <w:kern w:val="24"/>
          <w:lang w:val="en-PH" w:bidi="en-US"/>
        </w:rPr>
        <w:t>, </w:t>
      </w:r>
      <w:r w:rsidRPr="0070185A">
        <w:rPr>
          <w:rFonts w:eastAsia="SimSun"/>
          <w:i/>
          <w:iCs/>
          <w:color w:val="000000" w:themeColor="text1"/>
          <w:kern w:val="24"/>
          <w:lang w:val="en-PH" w:bidi="en-US"/>
        </w:rPr>
        <w:t>4</w:t>
      </w:r>
      <w:r w:rsidRPr="0070185A">
        <w:rPr>
          <w:rFonts w:eastAsia="SimSun"/>
          <w:color w:val="000000" w:themeColor="text1"/>
          <w:kern w:val="24"/>
          <w:lang w:val="en-PH" w:bidi="en-US"/>
        </w:rPr>
        <w:t>(1). </w:t>
      </w:r>
      <w:hyperlink r:id="rId25" w:history="1">
        <w:r w:rsidRPr="0070185A">
          <w:rPr>
            <w:rStyle w:val="Hyperlink"/>
            <w:rFonts w:eastAsia="SimSun"/>
            <w:color w:val="000000" w:themeColor="text1"/>
            <w:kern w:val="24"/>
            <w:lang w:val="en-PH" w:bidi="en-US"/>
          </w:rPr>
          <w:t>https://technoaretepublication.org/socialsciences-humanities/article/exploring-the-learning-action-cell.pdf</w:t>
        </w:r>
      </w:hyperlink>
    </w:p>
    <w:p w14:paraId="7BD1B271" w14:textId="77777777" w:rsidR="004962AE" w:rsidRPr="0070185A" w:rsidRDefault="004962AE" w:rsidP="00254EED">
      <w:pPr>
        <w:pStyle w:val="NormalWeb"/>
        <w:spacing w:before="0" w:beforeAutospacing="0" w:after="0"/>
        <w:ind w:left="709" w:hanging="709"/>
        <w:jc w:val="both"/>
        <w:rPr>
          <w:rFonts w:eastAsia="SimSun"/>
          <w:color w:val="000000" w:themeColor="text1"/>
          <w:kern w:val="24"/>
          <w:lang w:bidi="en-US"/>
        </w:rPr>
      </w:pPr>
      <w:r w:rsidRPr="0070185A">
        <w:rPr>
          <w:rFonts w:eastAsia="SimSun"/>
          <w:color w:val="000000" w:themeColor="text1"/>
          <w:kern w:val="24"/>
          <w:lang w:bidi="en-US"/>
        </w:rPr>
        <w:t>Schutt, R. K. (2015). Investigating the social world: The process and practice of research (8th ed.). SAGE Publications.</w:t>
      </w:r>
    </w:p>
    <w:p w14:paraId="36B79642" w14:textId="1B460484" w:rsidR="004962AE" w:rsidRPr="0070185A" w:rsidRDefault="004962AE" w:rsidP="00254EED">
      <w:pPr>
        <w:pStyle w:val="NormalWeb"/>
        <w:ind w:left="709" w:hanging="709"/>
        <w:jc w:val="both"/>
        <w:rPr>
          <w:rFonts w:eastAsia="SimSun"/>
          <w:color w:val="000000" w:themeColor="text1"/>
          <w:kern w:val="24"/>
          <w:lang w:val="en-PH" w:bidi="en-US"/>
        </w:rPr>
      </w:pPr>
      <w:r w:rsidRPr="0070185A">
        <w:rPr>
          <w:rFonts w:eastAsia="SimSun"/>
          <w:color w:val="000000" w:themeColor="text1"/>
          <w:kern w:val="24"/>
          <w:lang w:val="en-PH" w:bidi="en-US"/>
        </w:rPr>
        <w:lastRenderedPageBreak/>
        <w:t xml:space="preserve">Valencia, M. J., &amp; </w:t>
      </w:r>
      <w:proofErr w:type="spellStart"/>
      <w:r w:rsidRPr="0070185A">
        <w:rPr>
          <w:rFonts w:eastAsia="SimSun"/>
          <w:color w:val="000000" w:themeColor="text1"/>
          <w:kern w:val="24"/>
          <w:lang w:val="en-PH" w:bidi="en-US"/>
        </w:rPr>
        <w:t>Pañares</w:t>
      </w:r>
      <w:proofErr w:type="spellEnd"/>
      <w:r w:rsidRPr="0070185A">
        <w:rPr>
          <w:rFonts w:eastAsia="SimSun"/>
          <w:color w:val="000000" w:themeColor="text1"/>
          <w:kern w:val="24"/>
          <w:lang w:val="en-PH" w:bidi="en-US"/>
        </w:rPr>
        <w:t xml:space="preserve">, N. C. (2024). Learning action cell program and teachers’ functional competency in Cagayan de Oro </w:t>
      </w:r>
      <w:r w:rsidR="000E0A77" w:rsidRPr="0070185A">
        <w:rPr>
          <w:rFonts w:eastAsia="SimSun"/>
          <w:color w:val="000000" w:themeColor="text1"/>
          <w:kern w:val="24"/>
          <w:lang w:val="en-PH" w:bidi="en-US"/>
        </w:rPr>
        <w:t>City</w:t>
      </w:r>
      <w:r w:rsidRPr="0070185A">
        <w:rPr>
          <w:rFonts w:eastAsia="SimSun"/>
          <w:color w:val="000000" w:themeColor="text1"/>
          <w:kern w:val="24"/>
          <w:lang w:val="en-PH" w:bidi="en-US"/>
        </w:rPr>
        <w:t>. </w:t>
      </w:r>
      <w:r w:rsidRPr="0070185A">
        <w:rPr>
          <w:rFonts w:eastAsia="SimSun"/>
          <w:i/>
          <w:iCs/>
          <w:color w:val="000000" w:themeColor="text1"/>
          <w:kern w:val="24"/>
          <w:lang w:val="en-PH" w:bidi="en-US"/>
        </w:rPr>
        <w:t xml:space="preserve">International </w:t>
      </w:r>
      <w:r w:rsidR="000E0A77" w:rsidRPr="0070185A">
        <w:rPr>
          <w:rFonts w:eastAsia="SimSun"/>
          <w:i/>
          <w:iCs/>
          <w:color w:val="000000" w:themeColor="text1"/>
          <w:kern w:val="24"/>
          <w:lang w:val="en-PH" w:bidi="en-US"/>
        </w:rPr>
        <w:t>Journal</w:t>
      </w:r>
      <w:r w:rsidRPr="0070185A">
        <w:rPr>
          <w:rFonts w:eastAsia="SimSun"/>
          <w:i/>
          <w:iCs/>
          <w:color w:val="000000" w:themeColor="text1"/>
          <w:kern w:val="24"/>
          <w:lang w:val="en-PH" w:bidi="en-US"/>
        </w:rPr>
        <w:t xml:space="preserve"> of Multidisciplinary Research and Analysis</w:t>
      </w:r>
      <w:r w:rsidRPr="0070185A">
        <w:rPr>
          <w:rFonts w:eastAsia="SimSun"/>
          <w:color w:val="000000" w:themeColor="text1"/>
          <w:kern w:val="24"/>
          <w:lang w:val="en-PH" w:bidi="en-US"/>
        </w:rPr>
        <w:t>, </w:t>
      </w:r>
      <w:r w:rsidRPr="0070185A">
        <w:rPr>
          <w:rFonts w:eastAsia="SimSun"/>
          <w:i/>
          <w:iCs/>
          <w:color w:val="000000" w:themeColor="text1"/>
          <w:kern w:val="24"/>
          <w:lang w:val="en-PH" w:bidi="en-US"/>
        </w:rPr>
        <w:t>07</w:t>
      </w:r>
      <w:r w:rsidRPr="0070185A">
        <w:rPr>
          <w:rFonts w:eastAsia="SimSun"/>
          <w:color w:val="000000" w:themeColor="text1"/>
          <w:kern w:val="24"/>
          <w:lang w:val="en-PH" w:bidi="en-US"/>
        </w:rPr>
        <w:t>(08). </w:t>
      </w:r>
      <w:hyperlink r:id="rId26" w:history="1">
        <w:r w:rsidRPr="0070185A">
          <w:rPr>
            <w:rStyle w:val="Hyperlink"/>
            <w:rFonts w:eastAsia="SimSun"/>
            <w:color w:val="000000" w:themeColor="text1"/>
            <w:kern w:val="24"/>
            <w:lang w:val="en-PH" w:bidi="en-US"/>
          </w:rPr>
          <w:t>https://doi.org/10.47191/ijmra/v7-i08-44</w:t>
        </w:r>
      </w:hyperlink>
    </w:p>
    <w:p w14:paraId="3C0C2989" w14:textId="1C737F20" w:rsidR="00172D1E" w:rsidRPr="0070185A" w:rsidRDefault="00172D1E" w:rsidP="00254EED">
      <w:pPr>
        <w:pStyle w:val="NormalWeb"/>
        <w:ind w:left="709" w:hanging="709"/>
        <w:jc w:val="both"/>
        <w:rPr>
          <w:rFonts w:eastAsia="SimSun"/>
          <w:color w:val="000000" w:themeColor="text1"/>
          <w:kern w:val="24"/>
          <w:lang w:val="en-PH" w:bidi="en-US"/>
        </w:rPr>
      </w:pPr>
      <w:proofErr w:type="spellStart"/>
      <w:r w:rsidRPr="0070185A">
        <w:rPr>
          <w:rFonts w:eastAsia="SimSun"/>
          <w:color w:val="000000" w:themeColor="text1"/>
          <w:kern w:val="24"/>
          <w:lang w:val="en-PH" w:bidi="en-US"/>
        </w:rPr>
        <w:t>Verbo</w:t>
      </w:r>
      <w:proofErr w:type="spellEnd"/>
      <w:r w:rsidRPr="0070185A">
        <w:rPr>
          <w:rFonts w:eastAsia="SimSun"/>
          <w:color w:val="000000" w:themeColor="text1"/>
          <w:kern w:val="24"/>
          <w:lang w:val="en-PH" w:bidi="en-US"/>
        </w:rPr>
        <w:t xml:space="preserve">, R. (2020). Learning </w:t>
      </w:r>
      <w:r w:rsidR="000E0A77" w:rsidRPr="0070185A">
        <w:rPr>
          <w:rFonts w:eastAsia="SimSun"/>
          <w:color w:val="000000" w:themeColor="text1"/>
          <w:kern w:val="24"/>
          <w:lang w:val="en-PH" w:bidi="en-US"/>
        </w:rPr>
        <w:t>A</w:t>
      </w:r>
      <w:r w:rsidRPr="0070185A">
        <w:rPr>
          <w:rFonts w:eastAsia="SimSun"/>
          <w:color w:val="000000" w:themeColor="text1"/>
          <w:kern w:val="24"/>
          <w:lang w:val="en-PH" w:bidi="en-US"/>
        </w:rPr>
        <w:t xml:space="preserve">ction Cell (LAC) as a </w:t>
      </w:r>
      <w:r w:rsidR="000E0A77" w:rsidRPr="0070185A">
        <w:rPr>
          <w:rFonts w:eastAsia="SimSun"/>
          <w:color w:val="000000" w:themeColor="text1"/>
          <w:kern w:val="24"/>
          <w:lang w:val="en-PH" w:bidi="en-US"/>
        </w:rPr>
        <w:t>s</w:t>
      </w:r>
      <w:r w:rsidRPr="0070185A">
        <w:rPr>
          <w:rFonts w:eastAsia="SimSun"/>
          <w:color w:val="000000" w:themeColor="text1"/>
          <w:kern w:val="24"/>
          <w:lang w:val="en-PH" w:bidi="en-US"/>
        </w:rPr>
        <w:t>chool-</w:t>
      </w:r>
      <w:r w:rsidR="000E0A77" w:rsidRPr="0070185A">
        <w:rPr>
          <w:rFonts w:eastAsia="SimSun"/>
          <w:color w:val="000000" w:themeColor="text1"/>
          <w:kern w:val="24"/>
          <w:lang w:val="en-PH" w:bidi="en-US"/>
        </w:rPr>
        <w:t>b</w:t>
      </w:r>
      <w:r w:rsidRPr="0070185A">
        <w:rPr>
          <w:rFonts w:eastAsia="SimSun"/>
          <w:color w:val="000000" w:themeColor="text1"/>
          <w:kern w:val="24"/>
          <w:lang w:val="en-PH" w:bidi="en-US"/>
        </w:rPr>
        <w:t xml:space="preserve">ased </w:t>
      </w:r>
      <w:r w:rsidR="000E0A77" w:rsidRPr="0070185A">
        <w:rPr>
          <w:rFonts w:eastAsia="SimSun"/>
          <w:color w:val="000000" w:themeColor="text1"/>
          <w:kern w:val="24"/>
          <w:lang w:val="en-PH" w:bidi="en-US"/>
        </w:rPr>
        <w:t>c</w:t>
      </w:r>
      <w:r w:rsidRPr="0070185A">
        <w:rPr>
          <w:rFonts w:eastAsia="SimSun"/>
          <w:color w:val="000000" w:themeColor="text1"/>
          <w:kern w:val="24"/>
          <w:lang w:val="en-PH" w:bidi="en-US"/>
        </w:rPr>
        <w:t xml:space="preserve">ontinuing </w:t>
      </w:r>
      <w:r w:rsidR="000E0A77" w:rsidRPr="0070185A">
        <w:rPr>
          <w:rFonts w:eastAsia="SimSun"/>
          <w:color w:val="000000" w:themeColor="text1"/>
          <w:kern w:val="24"/>
          <w:lang w:val="en-PH" w:bidi="en-US"/>
        </w:rPr>
        <w:t>professional</w:t>
      </w:r>
      <w:r w:rsidRPr="0070185A">
        <w:rPr>
          <w:rFonts w:eastAsia="SimSun"/>
          <w:color w:val="000000" w:themeColor="text1"/>
          <w:kern w:val="24"/>
          <w:lang w:val="en-PH" w:bidi="en-US"/>
        </w:rPr>
        <w:t xml:space="preserve"> </w:t>
      </w:r>
      <w:r w:rsidR="000E0A77" w:rsidRPr="0070185A">
        <w:rPr>
          <w:rFonts w:eastAsia="SimSun"/>
          <w:color w:val="000000" w:themeColor="text1"/>
          <w:kern w:val="24"/>
          <w:lang w:val="en-PH" w:bidi="en-US"/>
        </w:rPr>
        <w:t>d</w:t>
      </w:r>
      <w:r w:rsidRPr="0070185A">
        <w:rPr>
          <w:rFonts w:eastAsia="SimSun"/>
          <w:color w:val="000000" w:themeColor="text1"/>
          <w:kern w:val="24"/>
          <w:lang w:val="en-PH" w:bidi="en-US"/>
        </w:rPr>
        <w:t xml:space="preserve">evelopment </w:t>
      </w:r>
      <w:r w:rsidR="000E0A77" w:rsidRPr="0070185A">
        <w:rPr>
          <w:rFonts w:eastAsia="SimSun"/>
          <w:color w:val="000000" w:themeColor="text1"/>
          <w:kern w:val="24"/>
          <w:lang w:val="en-PH" w:bidi="en-US"/>
        </w:rPr>
        <w:t>p</w:t>
      </w:r>
      <w:r w:rsidRPr="0070185A">
        <w:rPr>
          <w:rFonts w:eastAsia="SimSun"/>
          <w:color w:val="000000" w:themeColor="text1"/>
          <w:kern w:val="24"/>
          <w:lang w:val="en-PH" w:bidi="en-US"/>
        </w:rPr>
        <w:t>rogram. In </w:t>
      </w:r>
      <w:r w:rsidRPr="0070185A">
        <w:rPr>
          <w:rFonts w:eastAsia="SimSun"/>
          <w:i/>
          <w:iCs/>
          <w:color w:val="000000" w:themeColor="text1"/>
          <w:kern w:val="24"/>
          <w:lang w:val="en-PH" w:bidi="en-US"/>
        </w:rPr>
        <w:t>Proceedings 25th Asian Technology Conference in Mathematics, ATCM</w:t>
      </w:r>
      <w:r w:rsidRPr="0070185A">
        <w:rPr>
          <w:rFonts w:eastAsia="SimSun"/>
          <w:color w:val="000000" w:themeColor="text1"/>
          <w:kern w:val="24"/>
          <w:lang w:val="en-PH" w:bidi="en-US"/>
        </w:rPr>
        <w:t>. https://atcm.mathandtech.org/EP2020/regular/21782.pdf</w:t>
      </w:r>
    </w:p>
    <w:p w14:paraId="39A23227" w14:textId="77777777" w:rsidR="00254EED" w:rsidRPr="00254EED" w:rsidRDefault="00254EED" w:rsidP="00254EED">
      <w:pPr>
        <w:pStyle w:val="NormalWeb"/>
        <w:spacing w:before="0" w:beforeAutospacing="0" w:after="0"/>
        <w:ind w:left="709" w:hanging="709"/>
        <w:jc w:val="both"/>
        <w:rPr>
          <w:rFonts w:eastAsia="SimSun"/>
          <w:color w:val="000000"/>
          <w:kern w:val="24"/>
          <w:lang w:bidi="en-US"/>
        </w:rPr>
      </w:pPr>
    </w:p>
    <w:p w14:paraId="1E6AE3A7" w14:textId="77777777" w:rsidR="00254EED" w:rsidRPr="00254EED" w:rsidRDefault="00254EED">
      <w:pPr>
        <w:rPr>
          <w:rFonts w:ascii="Times New Roman" w:hAnsi="Times New Roman" w:cs="Times New Roman"/>
          <w:lang w:val="en-US"/>
        </w:rPr>
      </w:pPr>
    </w:p>
    <w:sectPr w:rsidR="00254EED" w:rsidRPr="00254EE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B0C7" w14:textId="77777777" w:rsidR="00F514F8" w:rsidRDefault="00F514F8" w:rsidP="002A3115">
      <w:pPr>
        <w:spacing w:after="0" w:line="240" w:lineRule="auto"/>
      </w:pPr>
      <w:r>
        <w:separator/>
      </w:r>
    </w:p>
  </w:endnote>
  <w:endnote w:type="continuationSeparator" w:id="0">
    <w:p w14:paraId="71AC442C" w14:textId="77777777" w:rsidR="00F514F8" w:rsidRDefault="00F514F8" w:rsidP="002A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7C11" w14:textId="77777777" w:rsidR="002A3115" w:rsidRDefault="002A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6749" w14:textId="77777777" w:rsidR="002A3115" w:rsidRDefault="002A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B9E6" w14:textId="77777777" w:rsidR="002A3115" w:rsidRDefault="002A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9B18D" w14:textId="77777777" w:rsidR="00F514F8" w:rsidRDefault="00F514F8" w:rsidP="002A3115">
      <w:pPr>
        <w:spacing w:after="0" w:line="240" w:lineRule="auto"/>
      </w:pPr>
      <w:r>
        <w:separator/>
      </w:r>
    </w:p>
  </w:footnote>
  <w:footnote w:type="continuationSeparator" w:id="0">
    <w:p w14:paraId="43F7D482" w14:textId="77777777" w:rsidR="00F514F8" w:rsidRDefault="00F514F8" w:rsidP="002A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514C" w14:textId="62F135EB" w:rsidR="002A3115" w:rsidRDefault="002A3115">
    <w:pPr>
      <w:pStyle w:val="Header"/>
    </w:pPr>
    <w:r>
      <w:rPr>
        <w:noProof/>
      </w:rPr>
      <w:pict w14:anchorId="73782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012A" w14:textId="42553608" w:rsidR="002A3115" w:rsidRDefault="002A3115">
    <w:pPr>
      <w:pStyle w:val="Header"/>
    </w:pPr>
    <w:r>
      <w:rPr>
        <w:noProof/>
      </w:rPr>
      <w:pict w14:anchorId="0220E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B3F" w14:textId="5C53FBFC" w:rsidR="002A3115" w:rsidRDefault="002A3115">
    <w:pPr>
      <w:pStyle w:val="Header"/>
    </w:pPr>
    <w:r>
      <w:rPr>
        <w:noProof/>
      </w:rPr>
      <w:pict w14:anchorId="629D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5D84"/>
    <w:multiLevelType w:val="hybridMultilevel"/>
    <w:tmpl w:val="07F0D8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E2D16CB"/>
    <w:multiLevelType w:val="hybridMultilevel"/>
    <w:tmpl w:val="19C88D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71B238B"/>
    <w:multiLevelType w:val="multilevel"/>
    <w:tmpl w:val="7F90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55258"/>
    <w:multiLevelType w:val="hybridMultilevel"/>
    <w:tmpl w:val="6EF420EC"/>
    <w:lvl w:ilvl="0" w:tplc="E42605E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0384F47"/>
    <w:multiLevelType w:val="hybridMultilevel"/>
    <w:tmpl w:val="94D087BA"/>
    <w:lvl w:ilvl="0" w:tplc="91F01E80">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5AA3501"/>
    <w:multiLevelType w:val="hybridMultilevel"/>
    <w:tmpl w:val="2F1EE9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77D3293"/>
    <w:multiLevelType w:val="hybridMultilevel"/>
    <w:tmpl w:val="CB4228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1C51EC0"/>
    <w:multiLevelType w:val="hybridMultilevel"/>
    <w:tmpl w:val="65A4B12E"/>
    <w:lvl w:ilvl="0" w:tplc="5C12AEB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32D55C85"/>
    <w:multiLevelType w:val="multilevel"/>
    <w:tmpl w:val="674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43AE6"/>
    <w:multiLevelType w:val="hybridMultilevel"/>
    <w:tmpl w:val="88FCB3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C821062"/>
    <w:multiLevelType w:val="hybridMultilevel"/>
    <w:tmpl w:val="353EF70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3863406"/>
    <w:multiLevelType w:val="hybridMultilevel"/>
    <w:tmpl w:val="A3B85A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E432AE2"/>
    <w:multiLevelType w:val="hybridMultilevel"/>
    <w:tmpl w:val="CBB6B8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520A7E37"/>
    <w:multiLevelType w:val="hybridMultilevel"/>
    <w:tmpl w:val="9FE49B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3D84D32"/>
    <w:multiLevelType w:val="hybridMultilevel"/>
    <w:tmpl w:val="559811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6397F19"/>
    <w:multiLevelType w:val="hybridMultilevel"/>
    <w:tmpl w:val="6760372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0E74393"/>
    <w:multiLevelType w:val="hybridMultilevel"/>
    <w:tmpl w:val="63423E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A7956DC"/>
    <w:multiLevelType w:val="multilevel"/>
    <w:tmpl w:val="F81E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3"/>
  </w:num>
  <w:num w:numId="5">
    <w:abstractNumId w:val="7"/>
  </w:num>
  <w:num w:numId="6">
    <w:abstractNumId w:val="10"/>
  </w:num>
  <w:num w:numId="7">
    <w:abstractNumId w:val="12"/>
  </w:num>
  <w:num w:numId="8">
    <w:abstractNumId w:val="11"/>
  </w:num>
  <w:num w:numId="9">
    <w:abstractNumId w:val="15"/>
  </w:num>
  <w:num w:numId="10">
    <w:abstractNumId w:val="9"/>
  </w:num>
  <w:num w:numId="11">
    <w:abstractNumId w:val="13"/>
  </w:num>
  <w:num w:numId="12">
    <w:abstractNumId w:val="17"/>
  </w:num>
  <w:num w:numId="13">
    <w:abstractNumId w:val="16"/>
  </w:num>
  <w:num w:numId="14">
    <w:abstractNumId w:val="5"/>
  </w:num>
  <w:num w:numId="15">
    <w:abstractNumId w:val="1"/>
  </w:num>
  <w:num w:numId="16">
    <w:abstractNumId w:val="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A9"/>
    <w:rsid w:val="000203F9"/>
    <w:rsid w:val="00080948"/>
    <w:rsid w:val="000951E3"/>
    <w:rsid w:val="000B3BCE"/>
    <w:rsid w:val="000B6F55"/>
    <w:rsid w:val="000C1E87"/>
    <w:rsid w:val="000E0131"/>
    <w:rsid w:val="000E0A77"/>
    <w:rsid w:val="00100115"/>
    <w:rsid w:val="001009D5"/>
    <w:rsid w:val="0012795F"/>
    <w:rsid w:val="001564B8"/>
    <w:rsid w:val="00172D1E"/>
    <w:rsid w:val="001A2ACF"/>
    <w:rsid w:val="001B0DA3"/>
    <w:rsid w:val="001B554D"/>
    <w:rsid w:val="001B582F"/>
    <w:rsid w:val="001C03BC"/>
    <w:rsid w:val="001C12BD"/>
    <w:rsid w:val="00236C82"/>
    <w:rsid w:val="00240F10"/>
    <w:rsid w:val="00254EED"/>
    <w:rsid w:val="002624B6"/>
    <w:rsid w:val="0027392F"/>
    <w:rsid w:val="0027479C"/>
    <w:rsid w:val="00277C9A"/>
    <w:rsid w:val="00287D84"/>
    <w:rsid w:val="002910FB"/>
    <w:rsid w:val="002917E2"/>
    <w:rsid w:val="002A3115"/>
    <w:rsid w:val="002B328B"/>
    <w:rsid w:val="002C72F0"/>
    <w:rsid w:val="002F19E3"/>
    <w:rsid w:val="002F5FA3"/>
    <w:rsid w:val="002F76A9"/>
    <w:rsid w:val="00321C35"/>
    <w:rsid w:val="00392BAB"/>
    <w:rsid w:val="003C0EE9"/>
    <w:rsid w:val="003D4980"/>
    <w:rsid w:val="003F246B"/>
    <w:rsid w:val="00406D94"/>
    <w:rsid w:val="00420DCB"/>
    <w:rsid w:val="0043066B"/>
    <w:rsid w:val="0045549D"/>
    <w:rsid w:val="004600DD"/>
    <w:rsid w:val="004962AE"/>
    <w:rsid w:val="004A6312"/>
    <w:rsid w:val="004A674E"/>
    <w:rsid w:val="004C075D"/>
    <w:rsid w:val="004E3B0E"/>
    <w:rsid w:val="004E74D6"/>
    <w:rsid w:val="0054169B"/>
    <w:rsid w:val="0056209E"/>
    <w:rsid w:val="00565F1D"/>
    <w:rsid w:val="00570498"/>
    <w:rsid w:val="0059639D"/>
    <w:rsid w:val="005A53EB"/>
    <w:rsid w:val="005B1D2B"/>
    <w:rsid w:val="005F2650"/>
    <w:rsid w:val="005F4ADB"/>
    <w:rsid w:val="00650EFC"/>
    <w:rsid w:val="00651373"/>
    <w:rsid w:val="00667D86"/>
    <w:rsid w:val="00670FEC"/>
    <w:rsid w:val="00671FEA"/>
    <w:rsid w:val="006867E7"/>
    <w:rsid w:val="00690C71"/>
    <w:rsid w:val="0069433B"/>
    <w:rsid w:val="006A4D85"/>
    <w:rsid w:val="006B3829"/>
    <w:rsid w:val="006C5336"/>
    <w:rsid w:val="0070185A"/>
    <w:rsid w:val="00730398"/>
    <w:rsid w:val="00740F52"/>
    <w:rsid w:val="0076054B"/>
    <w:rsid w:val="00765DA2"/>
    <w:rsid w:val="00766A1B"/>
    <w:rsid w:val="007705EE"/>
    <w:rsid w:val="00771220"/>
    <w:rsid w:val="00780D8F"/>
    <w:rsid w:val="00791C8B"/>
    <w:rsid w:val="00797FA6"/>
    <w:rsid w:val="007A2007"/>
    <w:rsid w:val="007C11AD"/>
    <w:rsid w:val="00807C57"/>
    <w:rsid w:val="00817241"/>
    <w:rsid w:val="00851AAC"/>
    <w:rsid w:val="0085335C"/>
    <w:rsid w:val="0085533B"/>
    <w:rsid w:val="00856FC9"/>
    <w:rsid w:val="00860B2C"/>
    <w:rsid w:val="00861973"/>
    <w:rsid w:val="008650D5"/>
    <w:rsid w:val="00865A83"/>
    <w:rsid w:val="008B0036"/>
    <w:rsid w:val="008B5A26"/>
    <w:rsid w:val="008C37E2"/>
    <w:rsid w:val="008E1CCC"/>
    <w:rsid w:val="0090780D"/>
    <w:rsid w:val="00912ACC"/>
    <w:rsid w:val="00932B56"/>
    <w:rsid w:val="00941ADD"/>
    <w:rsid w:val="009522C4"/>
    <w:rsid w:val="00962E41"/>
    <w:rsid w:val="00970CE8"/>
    <w:rsid w:val="00981290"/>
    <w:rsid w:val="00985973"/>
    <w:rsid w:val="00992DEB"/>
    <w:rsid w:val="009A16A9"/>
    <w:rsid w:val="009D7CB5"/>
    <w:rsid w:val="009F0592"/>
    <w:rsid w:val="00A02E1A"/>
    <w:rsid w:val="00A03ACA"/>
    <w:rsid w:val="00A16987"/>
    <w:rsid w:val="00A273A3"/>
    <w:rsid w:val="00A44C76"/>
    <w:rsid w:val="00A91226"/>
    <w:rsid w:val="00A931FA"/>
    <w:rsid w:val="00A95790"/>
    <w:rsid w:val="00AA2783"/>
    <w:rsid w:val="00B02507"/>
    <w:rsid w:val="00B5308B"/>
    <w:rsid w:val="00B5380F"/>
    <w:rsid w:val="00B556B1"/>
    <w:rsid w:val="00B61A88"/>
    <w:rsid w:val="00BC0699"/>
    <w:rsid w:val="00BD1700"/>
    <w:rsid w:val="00C06CCB"/>
    <w:rsid w:val="00C37C9D"/>
    <w:rsid w:val="00C631E3"/>
    <w:rsid w:val="00C86F9D"/>
    <w:rsid w:val="00C91563"/>
    <w:rsid w:val="00C9596B"/>
    <w:rsid w:val="00CA4161"/>
    <w:rsid w:val="00CA73CA"/>
    <w:rsid w:val="00CA7816"/>
    <w:rsid w:val="00CB3E23"/>
    <w:rsid w:val="00CF19A0"/>
    <w:rsid w:val="00D412E2"/>
    <w:rsid w:val="00D44102"/>
    <w:rsid w:val="00D577B8"/>
    <w:rsid w:val="00D67F61"/>
    <w:rsid w:val="00D94EE8"/>
    <w:rsid w:val="00DA3E78"/>
    <w:rsid w:val="00DB7ABD"/>
    <w:rsid w:val="00DD2949"/>
    <w:rsid w:val="00DE2A0F"/>
    <w:rsid w:val="00DF01DE"/>
    <w:rsid w:val="00DF2CCD"/>
    <w:rsid w:val="00DF4B4E"/>
    <w:rsid w:val="00DF535B"/>
    <w:rsid w:val="00E0528B"/>
    <w:rsid w:val="00E16332"/>
    <w:rsid w:val="00E16B8A"/>
    <w:rsid w:val="00E3137D"/>
    <w:rsid w:val="00E54964"/>
    <w:rsid w:val="00E61B0A"/>
    <w:rsid w:val="00E62BA5"/>
    <w:rsid w:val="00E63195"/>
    <w:rsid w:val="00EC11C4"/>
    <w:rsid w:val="00ED5AE6"/>
    <w:rsid w:val="00EF01E4"/>
    <w:rsid w:val="00EF5128"/>
    <w:rsid w:val="00F02658"/>
    <w:rsid w:val="00F13D77"/>
    <w:rsid w:val="00F23A82"/>
    <w:rsid w:val="00F514F8"/>
    <w:rsid w:val="00F92B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566F99"/>
  <w15:chartTrackingRefBased/>
  <w15:docId w15:val="{2389B1CA-44F5-4606-BC58-F38ACA6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6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6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6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6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6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6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6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6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6A9"/>
    <w:rPr>
      <w:rFonts w:eastAsiaTheme="majorEastAsia" w:cstheme="majorBidi"/>
      <w:color w:val="272727" w:themeColor="text1" w:themeTint="D8"/>
    </w:rPr>
  </w:style>
  <w:style w:type="paragraph" w:styleId="Title">
    <w:name w:val="Title"/>
    <w:basedOn w:val="Normal"/>
    <w:next w:val="Normal"/>
    <w:link w:val="TitleChar"/>
    <w:uiPriority w:val="10"/>
    <w:qFormat/>
    <w:rsid w:val="009A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6A9"/>
    <w:pPr>
      <w:spacing w:before="160"/>
      <w:jc w:val="center"/>
    </w:pPr>
    <w:rPr>
      <w:i/>
      <w:iCs/>
      <w:color w:val="404040" w:themeColor="text1" w:themeTint="BF"/>
    </w:rPr>
  </w:style>
  <w:style w:type="character" w:customStyle="1" w:styleId="QuoteChar">
    <w:name w:val="Quote Char"/>
    <w:basedOn w:val="DefaultParagraphFont"/>
    <w:link w:val="Quote"/>
    <w:uiPriority w:val="29"/>
    <w:rsid w:val="009A16A9"/>
    <w:rPr>
      <w:i/>
      <w:iCs/>
      <w:color w:val="404040" w:themeColor="text1" w:themeTint="BF"/>
    </w:rPr>
  </w:style>
  <w:style w:type="paragraph" w:styleId="ListParagraph">
    <w:name w:val="List Paragraph"/>
    <w:basedOn w:val="Normal"/>
    <w:uiPriority w:val="34"/>
    <w:qFormat/>
    <w:rsid w:val="009A16A9"/>
    <w:pPr>
      <w:ind w:left="720"/>
      <w:contextualSpacing/>
    </w:pPr>
  </w:style>
  <w:style w:type="character" w:styleId="IntenseEmphasis">
    <w:name w:val="Intense Emphasis"/>
    <w:basedOn w:val="DefaultParagraphFont"/>
    <w:uiPriority w:val="21"/>
    <w:qFormat/>
    <w:rsid w:val="009A16A9"/>
    <w:rPr>
      <w:i/>
      <w:iCs/>
      <w:color w:val="2F5496" w:themeColor="accent1" w:themeShade="BF"/>
    </w:rPr>
  </w:style>
  <w:style w:type="paragraph" w:styleId="IntenseQuote">
    <w:name w:val="Intense Quote"/>
    <w:basedOn w:val="Normal"/>
    <w:next w:val="Normal"/>
    <w:link w:val="IntenseQuoteChar"/>
    <w:uiPriority w:val="30"/>
    <w:qFormat/>
    <w:rsid w:val="009A1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6A9"/>
    <w:rPr>
      <w:i/>
      <w:iCs/>
      <w:color w:val="2F5496" w:themeColor="accent1" w:themeShade="BF"/>
    </w:rPr>
  </w:style>
  <w:style w:type="character" w:styleId="IntenseReference">
    <w:name w:val="Intense Reference"/>
    <w:basedOn w:val="DefaultParagraphFont"/>
    <w:uiPriority w:val="32"/>
    <w:qFormat/>
    <w:rsid w:val="009A16A9"/>
    <w:rPr>
      <w:b/>
      <w:bCs/>
      <w:smallCaps/>
      <w:color w:val="2F5496" w:themeColor="accent1" w:themeShade="BF"/>
      <w:spacing w:val="5"/>
    </w:rPr>
  </w:style>
  <w:style w:type="character" w:styleId="Hyperlink">
    <w:name w:val="Hyperlink"/>
    <w:basedOn w:val="DefaultParagraphFont"/>
    <w:uiPriority w:val="99"/>
    <w:unhideWhenUsed/>
    <w:rsid w:val="009A16A9"/>
    <w:rPr>
      <w:color w:val="0563C1" w:themeColor="hyperlink"/>
      <w:u w:val="single"/>
    </w:rPr>
  </w:style>
  <w:style w:type="character" w:styleId="UnresolvedMention">
    <w:name w:val="Unresolved Mention"/>
    <w:basedOn w:val="DefaultParagraphFont"/>
    <w:uiPriority w:val="99"/>
    <w:semiHidden/>
    <w:unhideWhenUsed/>
    <w:rsid w:val="009A16A9"/>
    <w:rPr>
      <w:color w:val="605E5C"/>
      <w:shd w:val="clear" w:color="auto" w:fill="E1DFDD"/>
    </w:rPr>
  </w:style>
  <w:style w:type="table" w:styleId="TableGrid">
    <w:name w:val="Table Grid"/>
    <w:basedOn w:val="TableNormal"/>
    <w:uiPriority w:val="39"/>
    <w:rsid w:val="0068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254EE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0E0A77"/>
    <w:rPr>
      <w:color w:val="954F72" w:themeColor="followedHyperlink"/>
      <w:u w:val="single"/>
    </w:rPr>
  </w:style>
  <w:style w:type="paragraph" w:styleId="Header">
    <w:name w:val="header"/>
    <w:basedOn w:val="Normal"/>
    <w:link w:val="HeaderChar"/>
    <w:uiPriority w:val="99"/>
    <w:unhideWhenUsed/>
    <w:rsid w:val="002A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15"/>
  </w:style>
  <w:style w:type="paragraph" w:styleId="Footer">
    <w:name w:val="footer"/>
    <w:basedOn w:val="Normal"/>
    <w:link w:val="FooterChar"/>
    <w:uiPriority w:val="99"/>
    <w:unhideWhenUsed/>
    <w:rsid w:val="002A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5933">
      <w:bodyDiv w:val="1"/>
      <w:marLeft w:val="0"/>
      <w:marRight w:val="0"/>
      <w:marTop w:val="0"/>
      <w:marBottom w:val="0"/>
      <w:divBdr>
        <w:top w:val="none" w:sz="0" w:space="0" w:color="auto"/>
        <w:left w:val="none" w:sz="0" w:space="0" w:color="auto"/>
        <w:bottom w:val="none" w:sz="0" w:space="0" w:color="auto"/>
        <w:right w:val="none" w:sz="0" w:space="0" w:color="auto"/>
      </w:divBdr>
    </w:div>
    <w:div w:id="447940405">
      <w:bodyDiv w:val="1"/>
      <w:marLeft w:val="0"/>
      <w:marRight w:val="0"/>
      <w:marTop w:val="0"/>
      <w:marBottom w:val="0"/>
      <w:divBdr>
        <w:top w:val="none" w:sz="0" w:space="0" w:color="auto"/>
        <w:left w:val="none" w:sz="0" w:space="0" w:color="auto"/>
        <w:bottom w:val="none" w:sz="0" w:space="0" w:color="auto"/>
        <w:right w:val="none" w:sz="0" w:space="0" w:color="auto"/>
      </w:divBdr>
    </w:div>
    <w:div w:id="878669570">
      <w:bodyDiv w:val="1"/>
      <w:marLeft w:val="0"/>
      <w:marRight w:val="0"/>
      <w:marTop w:val="0"/>
      <w:marBottom w:val="0"/>
      <w:divBdr>
        <w:top w:val="none" w:sz="0" w:space="0" w:color="auto"/>
        <w:left w:val="none" w:sz="0" w:space="0" w:color="auto"/>
        <w:bottom w:val="none" w:sz="0" w:space="0" w:color="auto"/>
        <w:right w:val="none" w:sz="0" w:space="0" w:color="auto"/>
      </w:divBdr>
    </w:div>
    <w:div w:id="1257247004">
      <w:bodyDiv w:val="1"/>
      <w:marLeft w:val="0"/>
      <w:marRight w:val="0"/>
      <w:marTop w:val="0"/>
      <w:marBottom w:val="0"/>
      <w:divBdr>
        <w:top w:val="none" w:sz="0" w:space="0" w:color="auto"/>
        <w:left w:val="none" w:sz="0" w:space="0" w:color="auto"/>
        <w:bottom w:val="none" w:sz="0" w:space="0" w:color="auto"/>
        <w:right w:val="none" w:sz="0" w:space="0" w:color="auto"/>
      </w:divBdr>
    </w:div>
    <w:div w:id="1266815246">
      <w:bodyDiv w:val="1"/>
      <w:marLeft w:val="0"/>
      <w:marRight w:val="0"/>
      <w:marTop w:val="0"/>
      <w:marBottom w:val="0"/>
      <w:divBdr>
        <w:top w:val="none" w:sz="0" w:space="0" w:color="auto"/>
        <w:left w:val="none" w:sz="0" w:space="0" w:color="auto"/>
        <w:bottom w:val="none" w:sz="0" w:space="0" w:color="auto"/>
        <w:right w:val="none" w:sz="0" w:space="0" w:color="auto"/>
      </w:divBdr>
    </w:div>
    <w:div w:id="1363943282">
      <w:bodyDiv w:val="1"/>
      <w:marLeft w:val="0"/>
      <w:marRight w:val="0"/>
      <w:marTop w:val="0"/>
      <w:marBottom w:val="0"/>
      <w:divBdr>
        <w:top w:val="none" w:sz="0" w:space="0" w:color="auto"/>
        <w:left w:val="none" w:sz="0" w:space="0" w:color="auto"/>
        <w:bottom w:val="none" w:sz="0" w:space="0" w:color="auto"/>
        <w:right w:val="none" w:sz="0" w:space="0" w:color="auto"/>
      </w:divBdr>
    </w:div>
    <w:div w:id="1536842481">
      <w:bodyDiv w:val="1"/>
      <w:marLeft w:val="0"/>
      <w:marRight w:val="0"/>
      <w:marTop w:val="0"/>
      <w:marBottom w:val="0"/>
      <w:divBdr>
        <w:top w:val="none" w:sz="0" w:space="0" w:color="auto"/>
        <w:left w:val="none" w:sz="0" w:space="0" w:color="auto"/>
        <w:bottom w:val="none" w:sz="0" w:space="0" w:color="auto"/>
        <w:right w:val="none" w:sz="0" w:space="0" w:color="auto"/>
      </w:divBdr>
    </w:div>
    <w:div w:id="21226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3624486" TargetMode="External"/><Relationship Id="rId18" Type="http://schemas.openxmlformats.org/officeDocument/2006/relationships/hyperlink" Target="https://doi.org/10.5861/ijrse.2023.55" TargetMode="External"/><Relationship Id="rId26" Type="http://schemas.openxmlformats.org/officeDocument/2006/relationships/hyperlink" Target="https://doi.org/10.47191/ijmra/v7-i08-44" TargetMode="External"/><Relationship Id="rId3" Type="http://schemas.openxmlformats.org/officeDocument/2006/relationships/settings" Target="settings.xml"/><Relationship Id="rId21" Type="http://schemas.openxmlformats.org/officeDocument/2006/relationships/hyperlink" Target="https://www.taylorfrancis.com/chapters/edit/10.4324/9781315147277-6/adult-learning-theory-sharan-merria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7176/jep/14-27-07" TargetMode="External"/><Relationship Id="rId17" Type="http://schemas.openxmlformats.org/officeDocument/2006/relationships/hyperlink" Target="https://doi.org/10.5281/zenodo.13345909" TargetMode="External"/><Relationship Id="rId25" Type="http://schemas.openxmlformats.org/officeDocument/2006/relationships/hyperlink" Target="https://technoaretepublication.org/socialsciences-humanities/article/exploring-the-learning-action-cell.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536/jpp.v1i1.2941" TargetMode="External"/><Relationship Id="rId20" Type="http://schemas.openxmlformats.org/officeDocument/2006/relationships/hyperlink" Target="https://doi.org/10.54536/ajahs.v4i2.417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seas.com/issue-archive-2/volume-8/issue8/" TargetMode="External"/><Relationship Id="rId24" Type="http://schemas.openxmlformats.org/officeDocument/2006/relationships/hyperlink" Target="https://ojs.aaresearchindex.com/index.php/aajmrcp/article/view/56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rmds.deped.gov.ph/detail/13159" TargetMode="External"/><Relationship Id="rId23" Type="http://schemas.openxmlformats.org/officeDocument/2006/relationships/hyperlink" Target="https://www.neit.edu/blog/what-is-adult-learning-theory" TargetMode="External"/><Relationship Id="rId28" Type="http://schemas.openxmlformats.org/officeDocument/2006/relationships/header" Target="header2.xml"/><Relationship Id="rId10" Type="http://schemas.openxmlformats.org/officeDocument/2006/relationships/hyperlink" Target="https://www.ijaresm.com/learning-action-cell-lac-implementation-teaching-satisfaction-and-teaching-performance-in-selected-public-schools-in-san-jose-occidental-mindoro-philippines" TargetMode="External"/><Relationship Id="rId19" Type="http://schemas.openxmlformats.org/officeDocument/2006/relationships/hyperlink" Target="https://www.sci-int.com/pdf/638489591484598800.edited.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360086744_ASSESSING_THE_LEARNING_ACTION_CELL_LEADERSHIP_ORGANIZATION_AND_PARTICIPATION" TargetMode="External"/><Relationship Id="rId14" Type="http://schemas.openxmlformats.org/officeDocument/2006/relationships/hyperlink" Target="https://www.deped.gov.ph/2016/06/07/do-35-s-2016-the-learning-action-cell-as-a-k-to-12-basic-education-program-school-based-continuing-professional-development-strategy-for-the-improvement-of-teaching-and-learning/" TargetMode="External"/><Relationship Id="rId22" Type="http://schemas.openxmlformats.org/officeDocument/2006/relationships/hyperlink" Target="https://doi.org/10.56293/ijasr.2024.590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69566/ajehd.v5i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7222</Words>
  <Characters>41169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 Naungayan</dc:creator>
  <cp:keywords/>
  <dc:description/>
  <cp:lastModifiedBy>SDI 1084</cp:lastModifiedBy>
  <cp:revision>17</cp:revision>
  <cp:lastPrinted>2025-05-09T07:48:00Z</cp:lastPrinted>
  <dcterms:created xsi:type="dcterms:W3CDTF">2025-05-09T07:46:00Z</dcterms:created>
  <dcterms:modified xsi:type="dcterms:W3CDTF">2025-05-10T12:21:00Z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3d2b3cee-b279-4b76-9511-2cbcafc32995</vt:lpwstr>
  </property>
</Properties>
</file>