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0E4E1" w14:textId="77777777" w:rsidR="009328D2" w:rsidRPr="009328D2" w:rsidRDefault="009328D2" w:rsidP="009328D2">
      <w:pPr>
        <w:spacing w:line="360" w:lineRule="auto"/>
        <w:jc w:val="both"/>
        <w:rPr>
          <w:rFonts w:ascii="Arial" w:hAnsi="Arial" w:cs="Arial"/>
          <w:b/>
          <w:bCs/>
          <w:i/>
          <w:iCs/>
          <w:sz w:val="36"/>
          <w:szCs w:val="36"/>
          <w:u w:val="single"/>
          <w:lang w:val="en-US"/>
        </w:rPr>
      </w:pPr>
      <w:bookmarkStart w:id="0" w:name="_Hlk158761855"/>
      <w:bookmarkStart w:id="1" w:name="_Hlk158742366"/>
      <w:r w:rsidRPr="009328D2">
        <w:rPr>
          <w:rFonts w:ascii="Arial" w:hAnsi="Arial" w:cs="Arial"/>
          <w:b/>
          <w:bCs/>
          <w:i/>
          <w:iCs/>
          <w:sz w:val="36"/>
          <w:szCs w:val="36"/>
          <w:u w:val="single"/>
          <w:lang w:val="en-US"/>
        </w:rPr>
        <w:t>Short communication</w:t>
      </w:r>
    </w:p>
    <w:p w14:paraId="7F75C178" w14:textId="00D3540F" w:rsidR="006C3DA7" w:rsidRPr="00240E10" w:rsidRDefault="006C3DA7" w:rsidP="006278F4">
      <w:pPr>
        <w:spacing w:line="360" w:lineRule="auto"/>
        <w:jc w:val="both"/>
        <w:rPr>
          <w:rFonts w:ascii="Arial" w:hAnsi="Arial" w:cs="Arial"/>
          <w:b/>
          <w:bCs/>
          <w:sz w:val="36"/>
          <w:szCs w:val="36"/>
          <w:lang w:bidi="mr-IN"/>
        </w:rPr>
      </w:pPr>
      <w:r w:rsidRPr="00240E10">
        <w:rPr>
          <w:rFonts w:ascii="Arial" w:hAnsi="Arial" w:cs="Arial"/>
          <w:b/>
          <w:bCs/>
          <w:sz w:val="36"/>
          <w:szCs w:val="36"/>
        </w:rPr>
        <w:t xml:space="preserve">Additional site record of an </w:t>
      </w:r>
      <w:r w:rsidRPr="00240E10">
        <w:rPr>
          <w:rFonts w:ascii="Arial" w:hAnsi="Arial" w:cs="Arial"/>
          <w:b/>
          <w:bCs/>
          <w:sz w:val="36"/>
          <w:szCs w:val="36"/>
          <w:lang w:bidi="mr-IN"/>
        </w:rPr>
        <w:t>Indian Giant Squirrel</w:t>
      </w:r>
      <w:r w:rsidRPr="00240E10">
        <w:rPr>
          <w:rFonts w:ascii="Arial" w:hAnsi="Arial" w:cs="Arial"/>
          <w:b/>
          <w:bCs/>
          <w:sz w:val="36"/>
          <w:szCs w:val="36"/>
        </w:rPr>
        <w:t xml:space="preserve"> (</w:t>
      </w:r>
      <w:r w:rsidRPr="00240E10">
        <w:rPr>
          <w:rFonts w:ascii="Arial" w:hAnsi="Arial" w:cs="Arial"/>
          <w:b/>
          <w:bCs/>
          <w:i/>
          <w:iCs/>
          <w:sz w:val="36"/>
          <w:szCs w:val="36"/>
          <w:lang w:bidi="mr-IN"/>
        </w:rPr>
        <w:t>Ratufa indica indica</w:t>
      </w:r>
      <w:r w:rsidRPr="00240E10">
        <w:rPr>
          <w:rFonts w:ascii="Arial" w:hAnsi="Arial" w:cs="Arial"/>
          <w:b/>
          <w:bCs/>
          <w:sz w:val="36"/>
          <w:szCs w:val="36"/>
          <w:lang w:bidi="mr-IN"/>
        </w:rPr>
        <w:t>)</w:t>
      </w:r>
      <w:r w:rsidRPr="00240E10">
        <w:rPr>
          <w:rFonts w:ascii="Arial" w:hAnsi="Arial" w:cs="Arial"/>
          <w:b/>
          <w:bCs/>
          <w:i/>
          <w:iCs/>
          <w:sz w:val="36"/>
          <w:szCs w:val="36"/>
          <w:lang w:bidi="mr-IN"/>
        </w:rPr>
        <w:t xml:space="preserve"> </w:t>
      </w:r>
      <w:r w:rsidRPr="00240E10">
        <w:rPr>
          <w:rFonts w:ascii="Arial" w:hAnsi="Arial" w:cs="Arial"/>
          <w:b/>
          <w:bCs/>
          <w:sz w:val="36"/>
          <w:szCs w:val="36"/>
          <w:lang w:bidi="mr-IN"/>
        </w:rPr>
        <w:t>in</w:t>
      </w:r>
      <w:r w:rsidRPr="00240E10">
        <w:rPr>
          <w:rFonts w:ascii="Arial" w:hAnsi="Arial" w:cs="Arial"/>
          <w:b/>
          <w:bCs/>
          <w:sz w:val="36"/>
          <w:szCs w:val="36"/>
        </w:rPr>
        <w:t xml:space="preserve"> northern </w:t>
      </w:r>
      <w:r w:rsidRPr="00240E10">
        <w:rPr>
          <w:rFonts w:ascii="Arial" w:hAnsi="Arial" w:cs="Arial"/>
          <w:b/>
          <w:bCs/>
          <w:sz w:val="36"/>
          <w:szCs w:val="36"/>
          <w:lang w:bidi="mr-IN"/>
        </w:rPr>
        <w:t>Sahyadri Western ghats</w:t>
      </w:r>
    </w:p>
    <w:bookmarkEnd w:id="0"/>
    <w:bookmarkEnd w:id="1"/>
    <w:p w14:paraId="48A4AB56" w14:textId="08EE2F52" w:rsidR="00FB5246" w:rsidRDefault="00FB5246" w:rsidP="006278F4">
      <w:pPr>
        <w:spacing w:after="0" w:line="360" w:lineRule="auto"/>
        <w:jc w:val="both"/>
        <w:rPr>
          <w:rFonts w:ascii="Times New Roman" w:hAnsi="Times New Roman" w:cs="Times New Roman"/>
          <w:sz w:val="24"/>
          <w:szCs w:val="24"/>
          <w:u w:val="single"/>
          <w:lang w:bidi="mr-IN"/>
        </w:rPr>
      </w:pPr>
    </w:p>
    <w:p w14:paraId="349A18F5" w14:textId="77777777" w:rsidR="00E97052" w:rsidRDefault="00E97052" w:rsidP="006278F4">
      <w:pPr>
        <w:spacing w:after="0" w:line="360" w:lineRule="auto"/>
        <w:jc w:val="both"/>
        <w:rPr>
          <w:rFonts w:ascii="Times New Roman" w:hAnsi="Times New Roman" w:cs="Times New Roman"/>
          <w:sz w:val="24"/>
          <w:szCs w:val="24"/>
          <w:u w:val="single"/>
          <w:lang w:bidi="mr-IN"/>
        </w:rPr>
      </w:pPr>
    </w:p>
    <w:p w14:paraId="4F6410B5" w14:textId="3C5BC5D4" w:rsidR="000C6447" w:rsidRDefault="00240E10" w:rsidP="006278F4">
      <w:pPr>
        <w:spacing w:after="0" w:line="360" w:lineRule="auto"/>
        <w:jc w:val="both"/>
        <w:rPr>
          <w:rFonts w:ascii="Arial" w:hAnsi="Arial" w:cs="Arial"/>
          <w:b/>
          <w:bCs/>
          <w:lang w:bidi="mr-IN"/>
        </w:rPr>
      </w:pPr>
      <w:r w:rsidRPr="000C6447">
        <w:rPr>
          <w:rFonts w:ascii="Arial" w:hAnsi="Arial" w:cs="Arial"/>
          <w:b/>
          <w:bCs/>
          <w:lang w:bidi="mr-IN"/>
        </w:rPr>
        <w:t>ABSTRACT</w:t>
      </w:r>
    </w:p>
    <w:p w14:paraId="390539DA" w14:textId="637E7D33" w:rsidR="00240E10" w:rsidRDefault="00240E10" w:rsidP="006278F4">
      <w:pPr>
        <w:spacing w:after="0" w:line="360" w:lineRule="auto"/>
        <w:jc w:val="both"/>
        <w:rPr>
          <w:rFonts w:ascii="Arial" w:hAnsi="Arial" w:cs="Arial"/>
          <w:b/>
          <w:bCs/>
          <w:lang w:bidi="mr-IN"/>
        </w:rPr>
      </w:pPr>
      <w:r>
        <w:rPr>
          <w:rFonts w:ascii="Arial" w:hAnsi="Arial" w:cs="Arial"/>
          <w:b/>
          <w:bCs/>
          <w:noProof/>
          <w:lang w:bidi="mr-IN"/>
        </w:rPr>
        <mc:AlternateContent>
          <mc:Choice Requires="wps">
            <w:drawing>
              <wp:anchor distT="0" distB="0" distL="114300" distR="114300" simplePos="0" relativeHeight="251659264" behindDoc="0" locked="0" layoutInCell="1" allowOverlap="1" wp14:anchorId="0695EF2A" wp14:editId="1911E01A">
                <wp:simplePos x="0" y="0"/>
                <wp:positionH relativeFrom="column">
                  <wp:posOffset>10886</wp:posOffset>
                </wp:positionH>
                <wp:positionV relativeFrom="paragraph">
                  <wp:posOffset>52161</wp:posOffset>
                </wp:positionV>
                <wp:extent cx="5911913" cy="2068285"/>
                <wp:effectExtent l="0" t="0" r="12700" b="27305"/>
                <wp:wrapNone/>
                <wp:docPr id="1541237366" name="Rectangle 2"/>
                <wp:cNvGraphicFramePr/>
                <a:graphic xmlns:a="http://schemas.openxmlformats.org/drawingml/2006/main">
                  <a:graphicData uri="http://schemas.microsoft.com/office/word/2010/wordprocessingShape">
                    <wps:wsp>
                      <wps:cNvSpPr/>
                      <wps:spPr>
                        <a:xfrm>
                          <a:off x="0" y="0"/>
                          <a:ext cx="5911913" cy="2068285"/>
                        </a:xfrm>
                        <a:prstGeom prst="rect">
                          <a:avLst/>
                        </a:prstGeom>
                        <a:solidFill>
                          <a:schemeClr val="tx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69E538" w14:textId="4F4D26AB" w:rsidR="00B96B9C" w:rsidRPr="00551C90" w:rsidRDefault="00B96B9C" w:rsidP="00B96B9C">
                            <w:pPr>
                              <w:jc w:val="both"/>
                              <w:rPr>
                                <w:rFonts w:ascii="Arial" w:hAnsi="Arial" w:cs="Arial"/>
                                <w:color w:val="000000" w:themeColor="text1"/>
                                <w:sz w:val="20"/>
                                <w:szCs w:val="20"/>
                              </w:rPr>
                            </w:pPr>
                            <w:r w:rsidRPr="00551C90">
                              <w:rPr>
                                <w:rFonts w:ascii="Arial" w:hAnsi="Arial" w:cs="Arial"/>
                                <w:color w:val="000000" w:themeColor="text1"/>
                                <w:sz w:val="20"/>
                                <w:szCs w:val="20"/>
                              </w:rPr>
                              <w:t>The Indian Giant Squirrel (</w:t>
                            </w:r>
                            <w:r w:rsidRPr="00551C90">
                              <w:rPr>
                                <w:rStyle w:val="Emphasis"/>
                                <w:rFonts w:ascii="Arial" w:hAnsi="Arial" w:cs="Arial"/>
                                <w:color w:val="000000" w:themeColor="text1"/>
                                <w:sz w:val="20"/>
                                <w:szCs w:val="20"/>
                              </w:rPr>
                              <w:t>Ratufa indica</w:t>
                            </w:r>
                            <w:r w:rsidRPr="00551C90">
                              <w:rPr>
                                <w:rFonts w:ascii="Arial" w:hAnsi="Arial" w:cs="Arial"/>
                                <w:color w:val="000000" w:themeColor="text1"/>
                                <w:sz w:val="20"/>
                                <w:szCs w:val="20"/>
                              </w:rPr>
                              <w:t>), a large arboreal rodent endemic to India’s tropical forests, is experiencing habitat fragmentation</w:t>
                            </w:r>
                            <w:r w:rsidR="004A0D6A" w:rsidRPr="00551C90">
                              <w:rPr>
                                <w:rFonts w:ascii="Arial" w:hAnsi="Arial" w:cs="Arial"/>
                                <w:color w:val="000000" w:themeColor="text1"/>
                                <w:sz w:val="20"/>
                                <w:szCs w:val="20"/>
                              </w:rPr>
                              <w:t xml:space="preserve"> and decline due to local hunting.</w:t>
                            </w:r>
                            <w:r w:rsidRPr="00551C90">
                              <w:rPr>
                                <w:rFonts w:ascii="Arial" w:hAnsi="Arial" w:cs="Arial"/>
                                <w:color w:val="000000" w:themeColor="text1"/>
                                <w:sz w:val="20"/>
                                <w:szCs w:val="20"/>
                              </w:rPr>
                              <w:t xml:space="preserve"> On 5 May 2018, a sighting of </w:t>
                            </w:r>
                            <w:r w:rsidRPr="00551C90">
                              <w:rPr>
                                <w:rStyle w:val="Emphasis"/>
                                <w:rFonts w:ascii="Arial" w:hAnsi="Arial" w:cs="Arial"/>
                                <w:color w:val="000000" w:themeColor="text1"/>
                                <w:sz w:val="20"/>
                                <w:szCs w:val="20"/>
                              </w:rPr>
                              <w:t>R. i. indica</w:t>
                            </w:r>
                            <w:r w:rsidRPr="00551C90">
                              <w:rPr>
                                <w:rFonts w:ascii="Arial" w:hAnsi="Arial" w:cs="Arial"/>
                                <w:color w:val="000000" w:themeColor="text1"/>
                                <w:sz w:val="20"/>
                                <w:szCs w:val="20"/>
                              </w:rPr>
                              <w:t xml:space="preserve"> was recorded for the first time in Dapoli, Ratnagiri district, Maharashtra—outside its previously known range. The squirrel was observed foraging and nesting in a biodiversity park surrounded by orchards and exotic plantations. Its distinct maroon dorsal coloration and buff tail tip confirmed the subspecies identity. Dapoli, located within the Northern Western Ghats, offers varied vegetation types and may serve as a corridor connecting known populations from </w:t>
                            </w:r>
                            <w:r w:rsidR="004A0D6A" w:rsidRPr="00551C90">
                              <w:rPr>
                                <w:rFonts w:ascii="Arial" w:hAnsi="Arial" w:cs="Arial"/>
                                <w:color w:val="000000" w:themeColor="text1"/>
                                <w:sz w:val="20"/>
                                <w:szCs w:val="20"/>
                              </w:rPr>
                              <w:t>regular habitats</w:t>
                            </w:r>
                            <w:r w:rsidRPr="00551C90">
                              <w:rPr>
                                <w:rFonts w:ascii="Arial" w:hAnsi="Arial" w:cs="Arial"/>
                                <w:color w:val="000000" w:themeColor="text1"/>
                                <w:sz w:val="20"/>
                                <w:szCs w:val="20"/>
                              </w:rPr>
                              <w:t xml:space="preserve">. </w:t>
                            </w:r>
                            <w:proofErr w:type="gramStart"/>
                            <w:r w:rsidR="004A0D6A" w:rsidRPr="00551C90">
                              <w:rPr>
                                <w:rFonts w:ascii="Arial" w:hAnsi="Arial" w:cs="Arial"/>
                                <w:color w:val="000000" w:themeColor="text1"/>
                                <w:sz w:val="20"/>
                                <w:szCs w:val="20"/>
                              </w:rPr>
                              <w:t>Also</w:t>
                            </w:r>
                            <w:proofErr w:type="gramEnd"/>
                            <w:r w:rsidR="004A0D6A" w:rsidRPr="00551C90">
                              <w:rPr>
                                <w:rFonts w:ascii="Arial" w:hAnsi="Arial" w:cs="Arial"/>
                                <w:color w:val="000000" w:themeColor="text1"/>
                                <w:sz w:val="20"/>
                                <w:szCs w:val="20"/>
                              </w:rPr>
                              <w:t xml:space="preserve"> study accumulates all the news records to present the small-scale movement of species within the Maharashtra state. </w:t>
                            </w:r>
                            <w:r w:rsidRPr="00551C90">
                              <w:rPr>
                                <w:rFonts w:ascii="Arial" w:hAnsi="Arial" w:cs="Arial"/>
                                <w:color w:val="000000" w:themeColor="text1"/>
                                <w:sz w:val="20"/>
                                <w:szCs w:val="20"/>
                              </w:rPr>
                              <w:t>Th</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s</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 xml:space="preserve"> record</w:t>
                            </w:r>
                            <w:r w:rsidR="004A0D6A" w:rsidRPr="00551C90">
                              <w:rPr>
                                <w:rFonts w:ascii="Arial" w:hAnsi="Arial" w:cs="Arial"/>
                                <w:color w:val="000000" w:themeColor="text1"/>
                                <w:sz w:val="20"/>
                                <w:szCs w:val="20"/>
                              </w:rPr>
                              <w:t>s</w:t>
                            </w:r>
                            <w:r w:rsidRPr="00551C90">
                              <w:rPr>
                                <w:rFonts w:ascii="Arial" w:hAnsi="Arial" w:cs="Arial"/>
                                <w:color w:val="000000" w:themeColor="text1"/>
                                <w:sz w:val="20"/>
                                <w:szCs w:val="20"/>
                              </w:rPr>
                              <w:t xml:space="preserve"> </w:t>
                            </w:r>
                            <w:r w:rsidR="004A0D6A" w:rsidRPr="00551C90">
                              <w:rPr>
                                <w:rFonts w:ascii="Arial" w:hAnsi="Arial" w:cs="Arial"/>
                                <w:color w:val="000000" w:themeColor="text1"/>
                                <w:sz w:val="20"/>
                                <w:szCs w:val="20"/>
                              </w:rPr>
                              <w:t>suggest</w:t>
                            </w:r>
                            <w:r w:rsidRPr="00551C90">
                              <w:rPr>
                                <w:rFonts w:ascii="Arial" w:hAnsi="Arial" w:cs="Arial"/>
                                <w:color w:val="000000" w:themeColor="text1"/>
                                <w:sz w:val="20"/>
                                <w:szCs w:val="20"/>
                              </w:rPr>
                              <w:t xml:space="preserve"> a possible range expansion, potentially driven by habitat adaptability and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 xml:space="preserve">availability of food sources in orchards. The finding highlights the need for revisiting subspecies distribution and ensuring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conservation of emerging corridors vital for sustaining viable metapopulations of this iconic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95EF2A" id="Rectangle 2" o:spid="_x0000_s1026" style="position:absolute;left:0;text-align:left;margin-left:.85pt;margin-top:4.1pt;width:465.5pt;height:16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" fillcolor="#d5dce4 [671]" strokecolor="#09101d [484]" strokeweight="1pt">
                <v:textbox>
                  <w:txbxContent>
                    <w:p w14:paraId="7D69E538" w14:textId="4F4D26AB" w:rsidR="00B96B9C" w:rsidRPr="00551C90" w:rsidRDefault="00B96B9C" w:rsidP="00B96B9C">
                      <w:pPr>
                        <w:jc w:val="both"/>
                        <w:rPr>
                          <w:rFonts w:ascii="Arial" w:hAnsi="Arial" w:cs="Arial"/>
                          <w:color w:val="000000" w:themeColor="text1"/>
                          <w:sz w:val="20"/>
                          <w:szCs w:val="20"/>
                        </w:rPr>
                      </w:pPr>
                      <w:r w:rsidRPr="00551C90">
                        <w:rPr>
                          <w:rFonts w:ascii="Arial" w:hAnsi="Arial" w:cs="Arial"/>
                          <w:color w:val="000000" w:themeColor="text1"/>
                          <w:sz w:val="20"/>
                          <w:szCs w:val="20"/>
                        </w:rPr>
                        <w:t>The Indian Giant Squirrel (</w:t>
                      </w:r>
                      <w:r w:rsidRPr="00551C90">
                        <w:rPr>
                          <w:rStyle w:val="Emphasis"/>
                          <w:rFonts w:ascii="Arial" w:hAnsi="Arial" w:cs="Arial"/>
                          <w:color w:val="000000" w:themeColor="text1"/>
                          <w:sz w:val="20"/>
                          <w:szCs w:val="20"/>
                        </w:rPr>
                        <w:t>Ratufa indica</w:t>
                      </w:r>
                      <w:r w:rsidRPr="00551C90">
                        <w:rPr>
                          <w:rFonts w:ascii="Arial" w:hAnsi="Arial" w:cs="Arial"/>
                          <w:color w:val="000000" w:themeColor="text1"/>
                          <w:sz w:val="20"/>
                          <w:szCs w:val="20"/>
                        </w:rPr>
                        <w:t>), a large arboreal rodent endemic to India’s tropical forests, is experiencing habitat fragmentation</w:t>
                      </w:r>
                      <w:r w:rsidR="004A0D6A" w:rsidRPr="00551C90">
                        <w:rPr>
                          <w:rFonts w:ascii="Arial" w:hAnsi="Arial" w:cs="Arial"/>
                          <w:color w:val="000000" w:themeColor="text1"/>
                          <w:sz w:val="20"/>
                          <w:szCs w:val="20"/>
                        </w:rPr>
                        <w:t xml:space="preserve"> and decline due to local hunting.</w:t>
                      </w:r>
                      <w:r w:rsidRPr="00551C90">
                        <w:rPr>
                          <w:rFonts w:ascii="Arial" w:hAnsi="Arial" w:cs="Arial"/>
                          <w:color w:val="000000" w:themeColor="text1"/>
                          <w:sz w:val="20"/>
                          <w:szCs w:val="20"/>
                        </w:rPr>
                        <w:t xml:space="preserve"> On 5 May 2018, a sighting of </w:t>
                      </w:r>
                      <w:r w:rsidRPr="00551C90">
                        <w:rPr>
                          <w:rStyle w:val="Emphasis"/>
                          <w:rFonts w:ascii="Arial" w:hAnsi="Arial" w:cs="Arial"/>
                          <w:color w:val="000000" w:themeColor="text1"/>
                          <w:sz w:val="20"/>
                          <w:szCs w:val="20"/>
                        </w:rPr>
                        <w:t>R. i. indica</w:t>
                      </w:r>
                      <w:r w:rsidRPr="00551C90">
                        <w:rPr>
                          <w:rFonts w:ascii="Arial" w:hAnsi="Arial" w:cs="Arial"/>
                          <w:color w:val="000000" w:themeColor="text1"/>
                          <w:sz w:val="20"/>
                          <w:szCs w:val="20"/>
                        </w:rPr>
                        <w:t xml:space="preserve"> was recorded for the first time in Dapoli, Ratnagiri district, Maharashtra—outside its previously known range. The squirrel was observed foraging and nesting in a biodiversity park surrounded by orchards and exotic plantations. Its distinct maroon dorsal coloration and buff tail tip confirmed the subspecies identity. Dapoli, located within the Northern Western Ghats, offers varied vegetation types and may serve as a corridor connecting known populations from </w:t>
                      </w:r>
                      <w:r w:rsidR="004A0D6A" w:rsidRPr="00551C90">
                        <w:rPr>
                          <w:rFonts w:ascii="Arial" w:hAnsi="Arial" w:cs="Arial"/>
                          <w:color w:val="000000" w:themeColor="text1"/>
                          <w:sz w:val="20"/>
                          <w:szCs w:val="20"/>
                        </w:rPr>
                        <w:t>regular habitats</w:t>
                      </w:r>
                      <w:r w:rsidRPr="00551C90">
                        <w:rPr>
                          <w:rFonts w:ascii="Arial" w:hAnsi="Arial" w:cs="Arial"/>
                          <w:color w:val="000000" w:themeColor="text1"/>
                          <w:sz w:val="20"/>
                          <w:szCs w:val="20"/>
                        </w:rPr>
                        <w:t xml:space="preserve">. </w:t>
                      </w:r>
                      <w:proofErr w:type="gramStart"/>
                      <w:r w:rsidR="004A0D6A" w:rsidRPr="00551C90">
                        <w:rPr>
                          <w:rFonts w:ascii="Arial" w:hAnsi="Arial" w:cs="Arial"/>
                          <w:color w:val="000000" w:themeColor="text1"/>
                          <w:sz w:val="20"/>
                          <w:szCs w:val="20"/>
                        </w:rPr>
                        <w:t>Also</w:t>
                      </w:r>
                      <w:proofErr w:type="gramEnd"/>
                      <w:r w:rsidR="004A0D6A" w:rsidRPr="00551C90">
                        <w:rPr>
                          <w:rFonts w:ascii="Arial" w:hAnsi="Arial" w:cs="Arial"/>
                          <w:color w:val="000000" w:themeColor="text1"/>
                          <w:sz w:val="20"/>
                          <w:szCs w:val="20"/>
                        </w:rPr>
                        <w:t xml:space="preserve"> study accumulates all the news records to present the small-scale movement of species within the Maharashtra state. </w:t>
                      </w:r>
                      <w:r w:rsidRPr="00551C90">
                        <w:rPr>
                          <w:rFonts w:ascii="Arial" w:hAnsi="Arial" w:cs="Arial"/>
                          <w:color w:val="000000" w:themeColor="text1"/>
                          <w:sz w:val="20"/>
                          <w:szCs w:val="20"/>
                        </w:rPr>
                        <w:t>Th</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s</w:t>
                      </w:r>
                      <w:r w:rsidR="004A0D6A" w:rsidRPr="00551C90">
                        <w:rPr>
                          <w:rFonts w:ascii="Arial" w:hAnsi="Arial" w:cs="Arial"/>
                          <w:color w:val="000000" w:themeColor="text1"/>
                          <w:sz w:val="20"/>
                          <w:szCs w:val="20"/>
                        </w:rPr>
                        <w:t>e</w:t>
                      </w:r>
                      <w:r w:rsidRPr="00551C90">
                        <w:rPr>
                          <w:rFonts w:ascii="Arial" w:hAnsi="Arial" w:cs="Arial"/>
                          <w:color w:val="000000" w:themeColor="text1"/>
                          <w:sz w:val="20"/>
                          <w:szCs w:val="20"/>
                        </w:rPr>
                        <w:t xml:space="preserve"> record</w:t>
                      </w:r>
                      <w:r w:rsidR="004A0D6A" w:rsidRPr="00551C90">
                        <w:rPr>
                          <w:rFonts w:ascii="Arial" w:hAnsi="Arial" w:cs="Arial"/>
                          <w:color w:val="000000" w:themeColor="text1"/>
                          <w:sz w:val="20"/>
                          <w:szCs w:val="20"/>
                        </w:rPr>
                        <w:t>s</w:t>
                      </w:r>
                      <w:r w:rsidRPr="00551C90">
                        <w:rPr>
                          <w:rFonts w:ascii="Arial" w:hAnsi="Arial" w:cs="Arial"/>
                          <w:color w:val="000000" w:themeColor="text1"/>
                          <w:sz w:val="20"/>
                          <w:szCs w:val="20"/>
                        </w:rPr>
                        <w:t xml:space="preserve"> </w:t>
                      </w:r>
                      <w:r w:rsidR="004A0D6A" w:rsidRPr="00551C90">
                        <w:rPr>
                          <w:rFonts w:ascii="Arial" w:hAnsi="Arial" w:cs="Arial"/>
                          <w:color w:val="000000" w:themeColor="text1"/>
                          <w:sz w:val="20"/>
                          <w:szCs w:val="20"/>
                        </w:rPr>
                        <w:t>suggest</w:t>
                      </w:r>
                      <w:r w:rsidRPr="00551C90">
                        <w:rPr>
                          <w:rFonts w:ascii="Arial" w:hAnsi="Arial" w:cs="Arial"/>
                          <w:color w:val="000000" w:themeColor="text1"/>
                          <w:sz w:val="20"/>
                          <w:szCs w:val="20"/>
                        </w:rPr>
                        <w:t xml:space="preserve"> a possible range expansion, potentially driven by habitat adaptability and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 xml:space="preserve">availability of food sources in orchards. The finding highlights the need for revisiting subspecies distribution and ensuring </w:t>
                      </w:r>
                      <w:r w:rsidR="004A0D6A" w:rsidRPr="00551C90">
                        <w:rPr>
                          <w:rFonts w:ascii="Arial" w:hAnsi="Arial" w:cs="Arial"/>
                          <w:color w:val="000000" w:themeColor="text1"/>
                          <w:sz w:val="20"/>
                          <w:szCs w:val="20"/>
                        </w:rPr>
                        <w:t xml:space="preserve">the </w:t>
                      </w:r>
                      <w:r w:rsidRPr="00551C90">
                        <w:rPr>
                          <w:rFonts w:ascii="Arial" w:hAnsi="Arial" w:cs="Arial"/>
                          <w:color w:val="000000" w:themeColor="text1"/>
                          <w:sz w:val="20"/>
                          <w:szCs w:val="20"/>
                        </w:rPr>
                        <w:t>conservation of emerging corridors vital for sustaining viable metapopulations of this iconic species.</w:t>
                      </w:r>
                    </w:p>
                  </w:txbxContent>
                </v:textbox>
              </v:rect>
            </w:pict>
          </mc:Fallback>
        </mc:AlternateContent>
      </w:r>
    </w:p>
    <w:p w14:paraId="78969C3F" w14:textId="77777777" w:rsidR="00240E10" w:rsidRDefault="00240E10" w:rsidP="006278F4">
      <w:pPr>
        <w:spacing w:after="0" w:line="360" w:lineRule="auto"/>
        <w:jc w:val="both"/>
        <w:rPr>
          <w:rFonts w:ascii="Arial" w:hAnsi="Arial" w:cs="Arial"/>
          <w:b/>
          <w:bCs/>
          <w:lang w:bidi="mr-IN"/>
        </w:rPr>
      </w:pPr>
    </w:p>
    <w:p w14:paraId="3E2D219F" w14:textId="77777777" w:rsidR="00240E10" w:rsidRDefault="00240E10" w:rsidP="006278F4">
      <w:pPr>
        <w:spacing w:after="0" w:line="360" w:lineRule="auto"/>
        <w:jc w:val="both"/>
        <w:rPr>
          <w:rFonts w:ascii="Arial" w:hAnsi="Arial" w:cs="Arial"/>
          <w:b/>
          <w:bCs/>
          <w:lang w:bidi="mr-IN"/>
        </w:rPr>
      </w:pPr>
    </w:p>
    <w:p w14:paraId="2B6F21EE" w14:textId="77777777" w:rsidR="00240E10" w:rsidRDefault="00240E10" w:rsidP="006278F4">
      <w:pPr>
        <w:spacing w:after="0" w:line="360" w:lineRule="auto"/>
        <w:jc w:val="both"/>
        <w:rPr>
          <w:rFonts w:ascii="Arial" w:hAnsi="Arial" w:cs="Arial"/>
          <w:b/>
          <w:bCs/>
          <w:lang w:bidi="mr-IN"/>
        </w:rPr>
      </w:pPr>
    </w:p>
    <w:p w14:paraId="6FAFA987" w14:textId="77777777" w:rsidR="00240E10" w:rsidRDefault="00240E10" w:rsidP="006278F4">
      <w:pPr>
        <w:spacing w:after="0" w:line="360" w:lineRule="auto"/>
        <w:jc w:val="both"/>
        <w:rPr>
          <w:rFonts w:ascii="Arial" w:hAnsi="Arial" w:cs="Arial"/>
          <w:b/>
          <w:bCs/>
          <w:lang w:bidi="mr-IN"/>
        </w:rPr>
      </w:pPr>
    </w:p>
    <w:p w14:paraId="5A457D88" w14:textId="77777777" w:rsidR="00240E10" w:rsidRDefault="00240E10" w:rsidP="006278F4">
      <w:pPr>
        <w:spacing w:after="0" w:line="360" w:lineRule="auto"/>
        <w:jc w:val="both"/>
        <w:rPr>
          <w:rFonts w:ascii="Arial" w:hAnsi="Arial" w:cs="Arial"/>
          <w:b/>
          <w:bCs/>
          <w:lang w:bidi="mr-IN"/>
        </w:rPr>
      </w:pPr>
    </w:p>
    <w:p w14:paraId="1B7690AF" w14:textId="77777777" w:rsidR="00B96B9C" w:rsidRDefault="00B96B9C" w:rsidP="006278F4">
      <w:pPr>
        <w:spacing w:after="0" w:line="360" w:lineRule="auto"/>
        <w:jc w:val="both"/>
        <w:rPr>
          <w:rFonts w:ascii="Arial" w:hAnsi="Arial" w:cs="Arial"/>
          <w:b/>
          <w:bCs/>
          <w:i/>
          <w:iCs/>
          <w:sz w:val="20"/>
          <w:szCs w:val="20"/>
          <w:lang w:bidi="mr-IN"/>
        </w:rPr>
      </w:pPr>
    </w:p>
    <w:p w14:paraId="4AD8AA17" w14:textId="77777777" w:rsidR="00B96B9C" w:rsidRDefault="00B96B9C" w:rsidP="006278F4">
      <w:pPr>
        <w:spacing w:after="0" w:line="360" w:lineRule="auto"/>
        <w:jc w:val="both"/>
        <w:rPr>
          <w:rFonts w:ascii="Arial" w:hAnsi="Arial" w:cs="Arial"/>
          <w:b/>
          <w:bCs/>
          <w:i/>
          <w:iCs/>
          <w:sz w:val="20"/>
          <w:szCs w:val="20"/>
          <w:lang w:bidi="mr-IN"/>
        </w:rPr>
      </w:pPr>
    </w:p>
    <w:p w14:paraId="68F61C35" w14:textId="77777777" w:rsidR="00B96B9C" w:rsidRDefault="00B96B9C" w:rsidP="006278F4">
      <w:pPr>
        <w:spacing w:after="0" w:line="360" w:lineRule="auto"/>
        <w:jc w:val="both"/>
        <w:rPr>
          <w:rFonts w:ascii="Arial" w:hAnsi="Arial" w:cs="Arial"/>
          <w:b/>
          <w:bCs/>
          <w:i/>
          <w:iCs/>
          <w:sz w:val="20"/>
          <w:szCs w:val="20"/>
          <w:lang w:bidi="mr-IN"/>
        </w:rPr>
      </w:pPr>
    </w:p>
    <w:p w14:paraId="78EE873D" w14:textId="77777777" w:rsidR="00B96B9C" w:rsidRDefault="00B96B9C" w:rsidP="006278F4">
      <w:pPr>
        <w:spacing w:after="0" w:line="360" w:lineRule="auto"/>
        <w:jc w:val="both"/>
        <w:rPr>
          <w:rFonts w:ascii="Arial" w:hAnsi="Arial" w:cs="Arial"/>
          <w:b/>
          <w:bCs/>
          <w:i/>
          <w:iCs/>
          <w:sz w:val="20"/>
          <w:szCs w:val="20"/>
          <w:lang w:bidi="mr-IN"/>
        </w:rPr>
      </w:pPr>
    </w:p>
    <w:p w14:paraId="03B3F6A8" w14:textId="4DCD3D65" w:rsidR="00240E10" w:rsidRDefault="00240E10" w:rsidP="006278F4">
      <w:pPr>
        <w:spacing w:after="0" w:line="360" w:lineRule="auto"/>
        <w:jc w:val="both"/>
        <w:rPr>
          <w:rFonts w:ascii="Arial" w:hAnsi="Arial" w:cs="Arial"/>
          <w:b/>
          <w:bCs/>
          <w:i/>
          <w:iCs/>
          <w:sz w:val="20"/>
          <w:szCs w:val="20"/>
          <w:lang w:bidi="mr-IN"/>
        </w:rPr>
      </w:pPr>
      <w:r w:rsidRPr="00612CDA">
        <w:rPr>
          <w:rFonts w:ascii="Arial" w:hAnsi="Arial" w:cs="Arial"/>
          <w:b/>
          <w:bCs/>
          <w:i/>
          <w:iCs/>
          <w:sz w:val="20"/>
          <w:szCs w:val="20"/>
          <w:lang w:bidi="mr-IN"/>
        </w:rPr>
        <w:t xml:space="preserve">Keywords: </w:t>
      </w:r>
      <w:proofErr w:type="spellStart"/>
      <w:r w:rsidRPr="00612CDA">
        <w:rPr>
          <w:rFonts w:ascii="Arial" w:hAnsi="Arial" w:cs="Arial"/>
          <w:b/>
          <w:bCs/>
          <w:i/>
          <w:iCs/>
          <w:sz w:val="20"/>
          <w:szCs w:val="20"/>
          <w:lang w:bidi="mr-IN"/>
        </w:rPr>
        <w:t>Ratufa</w:t>
      </w:r>
      <w:proofErr w:type="spellEnd"/>
      <w:r w:rsidRPr="00612CDA">
        <w:rPr>
          <w:rFonts w:ascii="Arial" w:hAnsi="Arial" w:cs="Arial"/>
          <w:b/>
          <w:bCs/>
          <w:i/>
          <w:iCs/>
          <w:sz w:val="20"/>
          <w:szCs w:val="20"/>
          <w:lang w:bidi="mr-IN"/>
        </w:rPr>
        <w:t xml:space="preserve"> </w:t>
      </w:r>
      <w:proofErr w:type="spellStart"/>
      <w:r w:rsidRPr="00612CDA">
        <w:rPr>
          <w:rFonts w:ascii="Arial" w:hAnsi="Arial" w:cs="Arial"/>
          <w:b/>
          <w:bCs/>
          <w:i/>
          <w:iCs/>
          <w:sz w:val="20"/>
          <w:szCs w:val="20"/>
          <w:lang w:bidi="mr-IN"/>
        </w:rPr>
        <w:t>indica</w:t>
      </w:r>
      <w:proofErr w:type="spellEnd"/>
      <w:r w:rsidRPr="00612CDA">
        <w:rPr>
          <w:rFonts w:ascii="Arial" w:hAnsi="Arial" w:cs="Arial"/>
          <w:b/>
          <w:bCs/>
          <w:i/>
          <w:iCs/>
          <w:sz w:val="20"/>
          <w:szCs w:val="20"/>
          <w:lang w:bidi="mr-IN"/>
        </w:rPr>
        <w:t xml:space="preserve"> </w:t>
      </w:r>
      <w:proofErr w:type="spellStart"/>
      <w:r w:rsidRPr="00612CDA">
        <w:rPr>
          <w:rFonts w:ascii="Arial" w:hAnsi="Arial" w:cs="Arial"/>
          <w:b/>
          <w:bCs/>
          <w:i/>
          <w:iCs/>
          <w:sz w:val="20"/>
          <w:szCs w:val="20"/>
          <w:lang w:bidi="mr-IN"/>
        </w:rPr>
        <w:t>indica</w:t>
      </w:r>
      <w:proofErr w:type="spellEnd"/>
      <w:r w:rsidRPr="00612CDA">
        <w:rPr>
          <w:rFonts w:ascii="Arial" w:hAnsi="Arial" w:cs="Arial"/>
          <w:b/>
          <w:bCs/>
          <w:i/>
          <w:iCs/>
          <w:sz w:val="20"/>
          <w:szCs w:val="20"/>
          <w:lang w:bidi="mr-IN"/>
        </w:rPr>
        <w:t xml:space="preserve">, wander individuals, new sighting, northern western ghats, </w:t>
      </w:r>
      <w:r w:rsidR="00B96B9C">
        <w:rPr>
          <w:rFonts w:ascii="Arial" w:hAnsi="Arial" w:cs="Arial"/>
          <w:b/>
          <w:bCs/>
          <w:i/>
          <w:iCs/>
          <w:sz w:val="20"/>
          <w:szCs w:val="20"/>
          <w:lang w:bidi="mr-IN"/>
        </w:rPr>
        <w:t>K</w:t>
      </w:r>
      <w:r w:rsidRPr="00612CDA">
        <w:rPr>
          <w:rFonts w:ascii="Arial" w:hAnsi="Arial" w:cs="Arial"/>
          <w:b/>
          <w:bCs/>
          <w:i/>
          <w:iCs/>
          <w:sz w:val="20"/>
          <w:szCs w:val="20"/>
          <w:lang w:bidi="mr-IN"/>
        </w:rPr>
        <w:t>onkan, Dapoli</w:t>
      </w:r>
    </w:p>
    <w:p w14:paraId="19431A81" w14:textId="77777777" w:rsidR="00B96B9C" w:rsidRDefault="00B96B9C" w:rsidP="006278F4">
      <w:pPr>
        <w:spacing w:after="0" w:line="360" w:lineRule="auto"/>
        <w:jc w:val="both"/>
        <w:rPr>
          <w:rFonts w:ascii="Arial" w:hAnsi="Arial" w:cs="Arial"/>
          <w:b/>
          <w:bCs/>
          <w:lang w:bidi="mr-IN"/>
        </w:rPr>
      </w:pPr>
    </w:p>
    <w:p w14:paraId="58B6D48B" w14:textId="14C9B576" w:rsidR="00240E10" w:rsidRPr="000C6447" w:rsidRDefault="00612CDA" w:rsidP="006278F4">
      <w:pPr>
        <w:spacing w:after="0" w:line="360" w:lineRule="auto"/>
        <w:jc w:val="both"/>
        <w:rPr>
          <w:rFonts w:ascii="Arial" w:hAnsi="Arial" w:cs="Arial"/>
          <w:b/>
          <w:bCs/>
          <w:lang w:bidi="mr-IN"/>
        </w:rPr>
      </w:pPr>
      <w:r>
        <w:rPr>
          <w:rFonts w:ascii="Arial" w:hAnsi="Arial" w:cs="Arial"/>
          <w:b/>
          <w:bCs/>
          <w:lang w:bidi="mr-IN"/>
        </w:rPr>
        <w:t>INTRODUCTION</w:t>
      </w:r>
    </w:p>
    <w:p w14:paraId="600F65DC" w14:textId="19BD1320" w:rsidR="006C3DA7" w:rsidRPr="00551C90" w:rsidRDefault="00382DAC" w:rsidP="00E641BD">
      <w:pPr>
        <w:spacing w:line="360" w:lineRule="auto"/>
        <w:jc w:val="both"/>
        <w:rPr>
          <w:rFonts w:ascii="Arial" w:hAnsi="Arial" w:cs="Arial"/>
          <w:sz w:val="20"/>
          <w:szCs w:val="20"/>
          <w:lang w:bidi="mr-IN"/>
        </w:rPr>
      </w:pPr>
      <w:r w:rsidRPr="00551C90">
        <w:rPr>
          <w:rFonts w:ascii="Arial" w:hAnsi="Arial" w:cs="Arial"/>
          <w:sz w:val="20"/>
          <w:szCs w:val="20"/>
          <w:lang w:bidi="mr-IN"/>
        </w:rPr>
        <w:t>I</w:t>
      </w:r>
      <w:r w:rsidR="006C3DA7" w:rsidRPr="00551C90">
        <w:rPr>
          <w:rFonts w:ascii="Arial" w:hAnsi="Arial" w:cs="Arial"/>
          <w:sz w:val="20"/>
          <w:szCs w:val="20"/>
          <w:lang w:bidi="mr-IN"/>
        </w:rPr>
        <w:t xml:space="preserve">ndian Giant Squirrel </w:t>
      </w:r>
      <w:r w:rsidR="006C3DA7" w:rsidRPr="00551C90">
        <w:rPr>
          <w:rFonts w:ascii="Arial" w:hAnsi="Arial" w:cs="Arial"/>
          <w:i/>
          <w:iCs/>
          <w:sz w:val="20"/>
          <w:szCs w:val="20"/>
          <w:lang w:bidi="mr-IN"/>
        </w:rPr>
        <w:t>Ratufa indica</w:t>
      </w:r>
      <w:r w:rsidR="006C3DA7" w:rsidRPr="00551C90">
        <w:rPr>
          <w:rFonts w:ascii="Arial" w:hAnsi="Arial" w:cs="Arial"/>
          <w:sz w:val="20"/>
          <w:szCs w:val="20"/>
          <w:lang w:bidi="mr-IN"/>
        </w:rPr>
        <w:t xml:space="preserve"> (Erxleben 1777)</w:t>
      </w:r>
      <w:r w:rsidR="006C3DA7" w:rsidRPr="00551C90">
        <w:rPr>
          <w:rFonts w:ascii="Arial" w:hAnsi="Arial" w:cs="Arial"/>
          <w:sz w:val="20"/>
          <w:szCs w:val="20"/>
        </w:rPr>
        <w:t xml:space="preserve">, is arboreal, diurnal, and herbivorous </w:t>
      </w:r>
      <w:r w:rsidR="00E4719F" w:rsidRPr="00551C90">
        <w:rPr>
          <w:rFonts w:ascii="Arial" w:hAnsi="Arial" w:cs="Arial"/>
          <w:sz w:val="20"/>
          <w:szCs w:val="20"/>
        </w:rPr>
        <w:t>species</w:t>
      </w:r>
      <w:r w:rsidR="006C3DA7" w:rsidRPr="00551C90">
        <w:rPr>
          <w:rFonts w:ascii="Arial" w:hAnsi="Arial" w:cs="Arial"/>
          <w:sz w:val="20"/>
          <w:szCs w:val="20"/>
          <w:shd w:val="clear" w:color="auto" w:fill="FFFFFF"/>
        </w:rPr>
        <w:t xml:space="preserve"> </w:t>
      </w:r>
      <w:r w:rsidR="007A491C" w:rsidRPr="00551C90">
        <w:rPr>
          <w:rFonts w:ascii="Arial" w:hAnsi="Arial" w:cs="Arial"/>
          <w:sz w:val="20"/>
          <w:szCs w:val="20"/>
          <w:shd w:val="clear" w:color="auto" w:fill="FFFFFF"/>
        </w:rPr>
        <w:t xml:space="preserve">endemic to </w:t>
      </w:r>
      <w:r w:rsidR="006C3DA7" w:rsidRPr="00551C90">
        <w:rPr>
          <w:rFonts w:ascii="Arial" w:hAnsi="Arial" w:cs="Arial"/>
          <w:sz w:val="20"/>
          <w:szCs w:val="20"/>
          <w:shd w:val="clear" w:color="auto" w:fill="FFFFFF"/>
        </w:rPr>
        <w:t xml:space="preserve">tropical </w:t>
      </w:r>
      <w:r w:rsidR="0018172B" w:rsidRPr="00551C90">
        <w:rPr>
          <w:rFonts w:ascii="Arial" w:hAnsi="Arial" w:cs="Arial"/>
          <w:sz w:val="20"/>
          <w:szCs w:val="20"/>
          <w:shd w:val="clear" w:color="auto" w:fill="FFFFFF"/>
        </w:rPr>
        <w:t xml:space="preserve">forests </w:t>
      </w:r>
      <w:r w:rsidR="007A491C" w:rsidRPr="00551C90">
        <w:rPr>
          <w:rFonts w:ascii="Arial" w:hAnsi="Arial" w:cs="Arial"/>
          <w:sz w:val="20"/>
          <w:szCs w:val="20"/>
          <w:shd w:val="clear" w:color="auto" w:fill="FFFFFF"/>
        </w:rPr>
        <w:t xml:space="preserve">of </w:t>
      </w:r>
      <w:r w:rsidR="0018172B" w:rsidRPr="00551C90">
        <w:rPr>
          <w:rFonts w:ascii="Arial" w:hAnsi="Arial" w:cs="Arial"/>
          <w:sz w:val="20"/>
          <w:szCs w:val="20"/>
          <w:shd w:val="clear" w:color="auto" w:fill="FFFFFF"/>
        </w:rPr>
        <w:t>India.</w:t>
      </w:r>
      <w:r w:rsidR="006C3DA7" w:rsidRPr="00551C90">
        <w:rPr>
          <w:rFonts w:ascii="Arial" w:hAnsi="Arial" w:cs="Arial"/>
          <w:sz w:val="20"/>
          <w:szCs w:val="20"/>
          <w:shd w:val="clear" w:color="auto" w:fill="FFFFFF"/>
        </w:rPr>
        <w:t xml:space="preserve"> </w:t>
      </w:r>
      <w:r w:rsidR="002525CD" w:rsidRPr="00551C90">
        <w:rPr>
          <w:rFonts w:ascii="Arial" w:hAnsi="Arial" w:cs="Arial"/>
          <w:sz w:val="20"/>
          <w:szCs w:val="20"/>
          <w:shd w:val="clear" w:color="auto" w:fill="FFFFFF"/>
        </w:rPr>
        <w:t>O</w:t>
      </w:r>
      <w:r w:rsidR="006C3DA7" w:rsidRPr="00551C90">
        <w:rPr>
          <w:rFonts w:ascii="Arial" w:hAnsi="Arial" w:cs="Arial"/>
          <w:sz w:val="20"/>
          <w:szCs w:val="20"/>
          <w:shd w:val="clear" w:color="auto" w:fill="FFFFFF"/>
        </w:rPr>
        <w:t xml:space="preserve">ccurring at altitudes </w:t>
      </w:r>
      <w:r w:rsidR="006C3DA7" w:rsidRPr="00551C90">
        <w:rPr>
          <w:rFonts w:ascii="Arial" w:hAnsi="Arial" w:cs="Arial"/>
          <w:sz w:val="20"/>
          <w:szCs w:val="20"/>
        </w:rPr>
        <w:t>from 180 to 2,300 meters above sea level</w:t>
      </w:r>
      <w:r w:rsidR="006C3DA7" w:rsidRPr="00551C90">
        <w:rPr>
          <w:rFonts w:ascii="Arial" w:hAnsi="Arial" w:cs="Arial"/>
          <w:sz w:val="20"/>
          <w:szCs w:val="20"/>
          <w:shd w:val="clear" w:color="auto" w:fill="FFFFFF"/>
        </w:rPr>
        <w:t xml:space="preserve"> often favouring denser riparian growth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&lt;EndNote&gt;&lt;Cite&gt;&lt;Author&gt;Molur&lt;/Author&gt;&lt;Year&gt;2005&lt;/Year&gt;&lt;RecNum&gt;8&lt;/RecNum&gt;&lt;DisplayText&gt;(Molur et al., 2005)&lt;/DisplayText&gt;&lt;record&gt;&lt;rec-number&gt;8&lt;/rec-number&gt;&lt;foreign-keys&gt;&lt;key app="EN" db-id="0v0sxtw599dv94e0xrlvfv2vpez9s0fp9ar2" timestamp="1691397958"&gt;8&lt;/key&gt;&lt;/foreign-keys&gt;&lt;ref-type name="Journal Article"&gt;17&lt;/ref-type&gt;&lt;contributors&gt;&lt;authors&gt;&lt;author&gt;Molur, Sanjay&lt;/author&gt;&lt;author&gt;Srinivasulu, C&lt;/author&gt;&lt;author&gt;Srinivasulu, Bhargavi&lt;/author&gt;&lt;author&gt;Walker, Sally&lt;/author&gt;&lt;author&gt;Nameer, PO&lt;/author&gt;&lt;author&gt;Ravikumar, Latha (eds)&lt;/author&gt;&lt;/authors&gt;&lt;/contributors&gt;&lt;titles&gt;&lt;title&gt;Status of south Asian non-volant small mammals: conservation assessment and management plan (C.A.M.P.) workshop report&lt;/title&gt;&lt;secondary-title&gt;Zoo Outreach Organization/CBSG-South Asia, Coimbatore, India, 618pp&lt;/secondary-title&gt;&lt;/titles&gt;&lt;periodical&gt;&lt;full-title&gt;Zoo Outreach Organization/CBSG-South Asia, Coimbatore, India, 618pp&lt;/full-title&gt;&lt;/periodical&gt;&lt;dates&gt;&lt;year&gt;2005&lt;/year&gt;&lt;/dates&gt;&lt;urls&gt;&lt;/urls&gt;&lt;/record&gt;&lt;/Cite&gt;&lt;/EndNote&gt;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et al</w:t>
      </w:r>
      <w:r w:rsidR="006C3DA7" w:rsidRPr="00551C90">
        <w:rPr>
          <w:rFonts w:ascii="Arial" w:hAnsi="Arial" w:cs="Arial"/>
          <w:i/>
          <w:iCs/>
          <w:noProof/>
          <w:sz w:val="20"/>
          <w:szCs w:val="20"/>
          <w:lang w:bidi="mr-IN"/>
        </w:rPr>
        <w:t>.</w:t>
      </w:r>
      <w:r w:rsidR="006C3DA7" w:rsidRPr="00551C90">
        <w:rPr>
          <w:rFonts w:ascii="Arial" w:hAnsi="Arial" w:cs="Arial"/>
          <w:noProof/>
          <w:sz w:val="20"/>
          <w:szCs w:val="20"/>
          <w:lang w:bidi="mr-IN"/>
        </w:rPr>
        <w:t xml:space="preserve"> 2005</w:t>
      </w:r>
      <w:r w:rsidR="006C3DA7" w:rsidRPr="00551C90">
        <w:rPr>
          <w:rFonts w:ascii="Arial" w:hAnsi="Arial" w:cs="Arial"/>
          <w:sz w:val="20"/>
          <w:szCs w:val="20"/>
          <w:lang w:bidi="mr-IN"/>
        </w:rPr>
        <w:fldChar w:fldCharType="end"/>
      </w:r>
      <w:r w:rsidR="008A5D8C" w:rsidRPr="00551C90">
        <w:rPr>
          <w:rFonts w:ascii="Arial" w:hAnsi="Arial" w:cs="Arial"/>
          <w:sz w:val="20"/>
          <w:szCs w:val="20"/>
          <w:lang w:bidi="mr-IN"/>
        </w:rPr>
        <w:t xml:space="preserve"> </w:t>
      </w:r>
      <w:r w:rsidR="008A5D8C" w:rsidRPr="00551C90">
        <w:rPr>
          <w:rFonts w:ascii="Arial" w:hAnsi="Arial" w:cs="Arial"/>
          <w:sz w:val="20"/>
          <w:szCs w:val="20"/>
          <w:shd w:val="clear" w:color="auto" w:fill="FFFFFF"/>
        </w:rPr>
        <w:t xml:space="preserve">; </w:t>
      </w:r>
      <w:r w:rsidR="006C3DA7" w:rsidRPr="00551C90">
        <w:rPr>
          <w:rFonts w:ascii="Arial" w:hAnsi="Arial" w:cs="Arial"/>
          <w:sz w:val="20"/>
          <w:szCs w:val="20"/>
          <w:shd w:val="clear" w:color="auto" w:fill="FFFFFF"/>
        </w:rPr>
        <w:t>Datta &amp; Goyal 1996).</w:t>
      </w:r>
      <w:r w:rsidR="006C3DA7" w:rsidRPr="00551C90">
        <w:rPr>
          <w:rFonts w:ascii="Arial" w:hAnsi="Arial" w:cs="Arial"/>
          <w:sz w:val="20"/>
          <w:szCs w:val="20"/>
          <w:lang w:bidi="mr-IN"/>
        </w:rPr>
        <w:t xml:space="preserve"> </w:t>
      </w:r>
      <w:r w:rsidR="006C3DA7" w:rsidRPr="00551C90">
        <w:rPr>
          <w:rFonts w:ascii="Arial" w:hAnsi="Arial" w:cs="Arial"/>
          <w:sz w:val="20"/>
          <w:szCs w:val="20"/>
        </w:rPr>
        <w:t>Its habitat encompasses wooded areas in Andhra Pradesh, Chhattisgarh, Goa, Gujarat, Jharkhand, Karnataka, Kerala, Madhya Pradesh, Maharashtra, Orissa, and Tamil Nadu.</w:t>
      </w:r>
      <w:r w:rsidR="006C3DA7" w:rsidRPr="00551C90">
        <w:rPr>
          <w:rFonts w:ascii="Arial" w:hAnsi="Arial" w:cs="Arial"/>
          <w:sz w:val="20"/>
          <w:szCs w:val="20"/>
          <w:lang w:bidi="mr-IN"/>
        </w:rPr>
        <w:t xml:space="preserve"> (Srinivasulu et al. 2004; </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w:t>
      </w:r>
      <w:r w:rsidR="006C3DA7" w:rsidRPr="00551C90">
        <w:rPr>
          <w:rFonts w:ascii="Arial" w:hAnsi="Arial" w:cs="Arial"/>
          <w:i/>
          <w:iCs/>
          <w:sz w:val="20"/>
          <w:szCs w:val="20"/>
          <w:lang w:bidi="mr-IN"/>
        </w:rPr>
        <w:t>et al</w:t>
      </w:r>
      <w:r w:rsidR="006C3DA7" w:rsidRPr="00551C90">
        <w:rPr>
          <w:rFonts w:ascii="Arial" w:hAnsi="Arial" w:cs="Arial"/>
          <w:sz w:val="20"/>
          <w:szCs w:val="20"/>
          <w:lang w:bidi="mr-IN"/>
        </w:rPr>
        <w:t>. 2005).</w:t>
      </w:r>
      <w:r w:rsidR="006C3DA7" w:rsidRPr="00551C90">
        <w:rPr>
          <w:rFonts w:ascii="Arial" w:hAnsi="Arial" w:cs="Arial"/>
          <w:sz w:val="20"/>
          <w:szCs w:val="20"/>
        </w:rPr>
        <w:t xml:space="preserve"> </w:t>
      </w:r>
      <w:r w:rsidR="0057428E" w:rsidRPr="00551C90">
        <w:rPr>
          <w:rFonts w:ascii="Arial" w:hAnsi="Arial" w:cs="Arial"/>
          <w:sz w:val="20"/>
          <w:szCs w:val="20"/>
          <w:shd w:val="clear" w:color="auto" w:fill="FFFFFF"/>
        </w:rPr>
        <w:t>T</w:t>
      </w:r>
      <w:r w:rsidR="006C3DA7" w:rsidRPr="00551C90">
        <w:rPr>
          <w:rFonts w:ascii="Arial" w:hAnsi="Arial" w:cs="Arial"/>
          <w:sz w:val="20"/>
          <w:szCs w:val="20"/>
          <w:shd w:val="clear" w:color="auto" w:fill="FFFFFF"/>
        </w:rPr>
        <w:t>he species exhibits fragmented distribution primarily due to sensitivity to habitat degradation (</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et al. 2016</w:t>
      </w:r>
      <w:r w:rsidR="006C3DA7" w:rsidRPr="00551C90">
        <w:rPr>
          <w:rFonts w:ascii="Arial" w:hAnsi="Arial" w:cs="Arial"/>
          <w:sz w:val="20"/>
          <w:szCs w:val="20"/>
          <w:shd w:val="clear" w:color="auto" w:fill="FFFFFF"/>
        </w:rPr>
        <w:t xml:space="preserve">). </w:t>
      </w:r>
      <w:r w:rsidR="006C3DA7" w:rsidRPr="00551C90">
        <w:rPr>
          <w:rFonts w:ascii="Arial" w:hAnsi="Arial" w:cs="Arial"/>
          <w:i/>
          <w:iCs/>
          <w:sz w:val="20"/>
          <w:szCs w:val="20"/>
          <w:lang w:bidi="mr-IN"/>
        </w:rPr>
        <w:t>Ratufa indica</w:t>
      </w:r>
      <w:r w:rsidR="009414B4" w:rsidRPr="00551C90">
        <w:rPr>
          <w:rFonts w:ascii="Arial" w:hAnsi="Arial" w:cs="Arial"/>
          <w:i/>
          <w:iCs/>
          <w:sz w:val="20"/>
          <w:szCs w:val="20"/>
          <w:lang w:bidi="mr-IN"/>
        </w:rPr>
        <w:t xml:space="preserve"> (R.</w:t>
      </w:r>
      <w:r w:rsidR="00EC60F3" w:rsidRPr="00551C90">
        <w:rPr>
          <w:rFonts w:ascii="Arial" w:hAnsi="Arial" w:cs="Arial"/>
          <w:i/>
          <w:iCs/>
          <w:sz w:val="20"/>
          <w:szCs w:val="20"/>
          <w:lang w:bidi="mr-IN"/>
        </w:rPr>
        <w:t xml:space="preserve"> </w:t>
      </w:r>
      <w:r w:rsidR="009414B4" w:rsidRPr="00551C90">
        <w:rPr>
          <w:rFonts w:ascii="Arial" w:hAnsi="Arial" w:cs="Arial"/>
          <w:i/>
          <w:iCs/>
          <w:sz w:val="20"/>
          <w:szCs w:val="20"/>
          <w:lang w:bidi="mr-IN"/>
        </w:rPr>
        <w:t>i.)</w:t>
      </w:r>
      <w:r w:rsidR="006C3DA7" w:rsidRPr="00551C90">
        <w:rPr>
          <w:rFonts w:ascii="Arial" w:hAnsi="Arial" w:cs="Arial"/>
          <w:sz w:val="20"/>
          <w:szCs w:val="20"/>
          <w:lang w:bidi="mr-IN"/>
        </w:rPr>
        <w:t xml:space="preserve"> is </w:t>
      </w:r>
      <w:r w:rsidR="00E4719F" w:rsidRPr="00551C90">
        <w:rPr>
          <w:rFonts w:ascii="Arial" w:hAnsi="Arial" w:cs="Arial"/>
          <w:sz w:val="20"/>
          <w:szCs w:val="20"/>
          <w:lang w:bidi="mr-IN"/>
        </w:rPr>
        <w:t xml:space="preserve">a </w:t>
      </w:r>
      <w:r w:rsidR="006C3DA7" w:rsidRPr="00551C90">
        <w:rPr>
          <w:rFonts w:ascii="Arial" w:hAnsi="Arial" w:cs="Arial"/>
          <w:sz w:val="20"/>
          <w:szCs w:val="20"/>
          <w:lang w:bidi="mr-IN"/>
        </w:rPr>
        <w:t>schedule I</w:t>
      </w:r>
      <w:r w:rsidR="00757D66" w:rsidRPr="00551C90">
        <w:rPr>
          <w:rFonts w:ascii="Arial" w:hAnsi="Arial" w:cs="Arial"/>
          <w:sz w:val="20"/>
          <w:szCs w:val="20"/>
          <w:lang w:bidi="mr-IN"/>
        </w:rPr>
        <w:t xml:space="preserve"> protected</w:t>
      </w:r>
      <w:r w:rsidR="006C3DA7" w:rsidRPr="00551C90">
        <w:rPr>
          <w:rFonts w:ascii="Arial" w:hAnsi="Arial" w:cs="Arial"/>
          <w:sz w:val="20"/>
          <w:szCs w:val="20"/>
          <w:lang w:bidi="mr-IN"/>
        </w:rPr>
        <w:t xml:space="preserve"> </w:t>
      </w:r>
      <w:r w:rsidR="000455EE" w:rsidRPr="00551C90">
        <w:rPr>
          <w:rFonts w:ascii="Arial" w:hAnsi="Arial" w:cs="Arial"/>
          <w:sz w:val="20"/>
          <w:szCs w:val="20"/>
          <w:lang w:bidi="mr-IN"/>
        </w:rPr>
        <w:t xml:space="preserve">species by </w:t>
      </w:r>
      <w:r w:rsidR="00E4719F" w:rsidRPr="00551C90">
        <w:rPr>
          <w:rFonts w:ascii="Arial" w:hAnsi="Arial" w:cs="Arial"/>
          <w:sz w:val="20"/>
          <w:szCs w:val="20"/>
          <w:lang w:bidi="mr-IN"/>
        </w:rPr>
        <w:t>W</w:t>
      </w:r>
      <w:r w:rsidR="006C3DA7" w:rsidRPr="00551C90">
        <w:rPr>
          <w:rFonts w:ascii="Arial" w:hAnsi="Arial" w:cs="Arial"/>
          <w:sz w:val="20"/>
          <w:szCs w:val="20"/>
          <w:lang w:bidi="mr-IN"/>
        </w:rPr>
        <w:t>ildlife protection act, 1973</w:t>
      </w:r>
      <w:r w:rsidR="00E4719F" w:rsidRPr="00551C90">
        <w:rPr>
          <w:rFonts w:ascii="Arial" w:hAnsi="Arial" w:cs="Arial"/>
          <w:sz w:val="20"/>
          <w:szCs w:val="20"/>
          <w:lang w:bidi="mr-IN"/>
        </w:rPr>
        <w:t>,</w:t>
      </w:r>
      <w:r w:rsidR="006C3DA7" w:rsidRPr="00551C90">
        <w:rPr>
          <w:rFonts w:ascii="Arial" w:hAnsi="Arial" w:cs="Arial"/>
          <w:sz w:val="20"/>
          <w:szCs w:val="20"/>
          <w:lang w:bidi="mr-IN"/>
        </w:rPr>
        <w:t xml:space="preserve"> India. </w:t>
      </w:r>
      <w:r w:rsidR="00E4719F" w:rsidRPr="00551C90">
        <w:rPr>
          <w:rFonts w:ascii="Arial" w:hAnsi="Arial" w:cs="Arial"/>
          <w:sz w:val="20"/>
          <w:szCs w:val="20"/>
          <w:lang w:bidi="mr-IN"/>
        </w:rPr>
        <w:t xml:space="preserve">It </w:t>
      </w:r>
      <w:r w:rsidR="006C3DA7" w:rsidRPr="00551C90">
        <w:rPr>
          <w:rFonts w:ascii="Arial" w:hAnsi="Arial" w:cs="Arial"/>
          <w:sz w:val="20"/>
          <w:szCs w:val="20"/>
          <w:lang w:bidi="mr-IN"/>
        </w:rPr>
        <w:t>is classified as "least concern," in IUCN</w:t>
      </w:r>
      <w:r w:rsidR="005060A0" w:rsidRPr="00551C90">
        <w:rPr>
          <w:rFonts w:ascii="Arial" w:hAnsi="Arial" w:cs="Arial"/>
          <w:sz w:val="20"/>
          <w:szCs w:val="20"/>
          <w:lang w:bidi="mr-IN"/>
        </w:rPr>
        <w:t xml:space="preserve"> red list</w:t>
      </w:r>
      <w:r w:rsidR="006C3DA7" w:rsidRPr="00551C90">
        <w:rPr>
          <w:rFonts w:ascii="Arial" w:hAnsi="Arial" w:cs="Arial"/>
          <w:sz w:val="20"/>
          <w:szCs w:val="20"/>
          <w:lang w:bidi="mr-IN"/>
        </w:rPr>
        <w:t xml:space="preserve"> </w:t>
      </w:r>
      <w:r w:rsidR="00F6592D" w:rsidRPr="00551C90">
        <w:rPr>
          <w:rFonts w:ascii="Arial" w:hAnsi="Arial" w:cs="Arial"/>
          <w:sz w:val="20"/>
          <w:szCs w:val="20"/>
          <w:lang w:bidi="mr-IN"/>
        </w:rPr>
        <w:t>but</w:t>
      </w:r>
      <w:r w:rsidR="006C3DA7" w:rsidRPr="00551C90">
        <w:rPr>
          <w:rFonts w:ascii="Arial" w:hAnsi="Arial" w:cs="Arial"/>
          <w:sz w:val="20"/>
          <w:szCs w:val="20"/>
          <w:lang w:bidi="mr-IN"/>
        </w:rPr>
        <w:t xml:space="preserve"> </w:t>
      </w:r>
      <w:r w:rsidR="007A491C" w:rsidRPr="00551C90">
        <w:rPr>
          <w:rFonts w:ascii="Arial" w:hAnsi="Arial" w:cs="Arial"/>
          <w:sz w:val="20"/>
          <w:szCs w:val="20"/>
          <w:lang w:bidi="mr-IN"/>
        </w:rPr>
        <w:t xml:space="preserve">with </w:t>
      </w:r>
      <w:r w:rsidR="006C3DA7" w:rsidRPr="00551C90">
        <w:rPr>
          <w:rFonts w:ascii="Arial" w:hAnsi="Arial" w:cs="Arial"/>
          <w:sz w:val="20"/>
          <w:szCs w:val="20"/>
          <w:lang w:bidi="mr-IN"/>
        </w:rPr>
        <w:t xml:space="preserve">a declining population trend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&lt;EndNote&gt;&lt;Cite&gt;&lt;Author&gt;Molur&lt;/Author&gt;&lt;Year&gt;2016&lt;/Year&gt;&lt;RecNum&gt;9&lt;/RecNum&gt;&lt;DisplayText&gt;(Molur, 2016)&lt;/DisplayText&gt;&lt;record&gt;&lt;rec-number&gt;9&lt;/rec-number&gt;&lt;foreign-keys&gt;&lt;key app="EN" db-id="0v0sxtw599dv94e0xrlvfv2vpez9s0fp9ar2" timestamp="1691399351"&gt;9&lt;/key&gt;&lt;/foreign-keys&gt;&lt;ref-type name="Journal Article"&gt;17&lt;/ref-type&gt;&lt;contributors&gt;&lt;authors&gt;&lt;author&gt;Molur, Sanjay&lt;/author&gt;&lt;/authors&gt;&lt;/contributors&gt;&lt;titles&gt;&lt;title&gt;Ratufa indica&lt;/title&gt;&lt;secondary-title&gt;The IUCN Red List of Threatened Species&lt;/secondary-title&gt;&lt;/titles&gt;&lt;periodical&gt;&lt;full-title&gt;The IUCN Red List of Threatened Species&lt;/full-title&gt;&lt;/periodical&gt;&lt;pages&gt;T19378A2226202&lt;/pages&gt;&lt;volume&gt;6&lt;/volume&gt;&lt;dates&gt;&lt;year&gt;2016&lt;/year&gt;&lt;/dates&gt;&lt;urls&gt;&lt;/urls&gt;&lt;electronic-resource-num&gt;10.2305/IUCN.UK.2016-2.RLTS.T19378A22262028.en.&lt;/electronic-resource-num&gt;&lt;access-date&gt;03 August 2023&amp;#xD;&lt;/access-date&gt;&lt;/record&gt;&lt;/Cite&gt;&lt;/EndNote&gt;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2016)</w:t>
      </w:r>
      <w:r w:rsidR="006C3DA7" w:rsidRPr="00551C90">
        <w:rPr>
          <w:rFonts w:ascii="Arial" w:hAnsi="Arial" w:cs="Arial"/>
          <w:sz w:val="20"/>
          <w:szCs w:val="20"/>
          <w:lang w:bidi="mr-IN"/>
        </w:rPr>
        <w:fldChar w:fldCharType="end"/>
      </w:r>
      <w:r w:rsidR="006C3DA7" w:rsidRPr="00551C90">
        <w:rPr>
          <w:rFonts w:ascii="Arial" w:hAnsi="Arial" w:cs="Arial"/>
          <w:sz w:val="20"/>
          <w:szCs w:val="20"/>
          <w:lang w:bidi="mr-IN"/>
        </w:rPr>
        <w:t>. Corbet and Hill (1992), following Moore</w:t>
      </w:r>
      <w:r w:rsidR="008B5C12" w:rsidRPr="00551C90">
        <w:rPr>
          <w:rFonts w:ascii="Arial" w:hAnsi="Arial" w:cs="Arial"/>
          <w:sz w:val="20"/>
          <w:szCs w:val="20"/>
          <w:lang w:bidi="mr-IN"/>
        </w:rPr>
        <w:t xml:space="preserve"> &amp;</w:t>
      </w:r>
      <w:r w:rsidR="006C3DA7" w:rsidRPr="00551C90">
        <w:rPr>
          <w:rFonts w:ascii="Arial" w:hAnsi="Arial" w:cs="Arial"/>
          <w:sz w:val="20"/>
          <w:szCs w:val="20"/>
          <w:lang w:bidi="mr-IN"/>
        </w:rPr>
        <w:t xml:space="preserve"> Tate (1965), identified four subspecies namely </w:t>
      </w:r>
      <w:r w:rsidR="0055214F" w:rsidRPr="00551C90">
        <w:rPr>
          <w:rFonts w:ascii="Arial" w:hAnsi="Arial" w:cs="Arial"/>
          <w:i/>
          <w:iCs/>
          <w:sz w:val="20"/>
          <w:szCs w:val="20"/>
          <w:lang w:bidi="mr-IN"/>
        </w:rPr>
        <w:t>R. i.</w:t>
      </w:r>
      <w:r w:rsidR="00466FB9" w:rsidRPr="00551C90">
        <w:rPr>
          <w:rFonts w:ascii="Arial" w:hAnsi="Arial" w:cs="Arial"/>
          <w:i/>
          <w:iCs/>
          <w:sz w:val="20"/>
          <w:szCs w:val="20"/>
          <w:lang w:bidi="mr-IN"/>
        </w:rPr>
        <w:t xml:space="preserve"> </w:t>
      </w:r>
      <w:r w:rsidR="006C3DA7" w:rsidRPr="00551C90">
        <w:rPr>
          <w:rFonts w:ascii="Arial" w:hAnsi="Arial" w:cs="Arial"/>
          <w:i/>
          <w:iCs/>
          <w:sz w:val="20"/>
          <w:szCs w:val="20"/>
          <w:lang w:bidi="mr-IN"/>
        </w:rPr>
        <w:t>indica</w:t>
      </w:r>
      <w:r w:rsidR="006C3DA7" w:rsidRPr="00551C90">
        <w:rPr>
          <w:rFonts w:ascii="Arial" w:hAnsi="Arial" w:cs="Arial"/>
          <w:sz w:val="20"/>
          <w:szCs w:val="20"/>
          <w:lang w:bidi="mr-IN"/>
        </w:rPr>
        <w:t>, located in the northern and central Western Ghats,</w:t>
      </w:r>
      <w:r w:rsidR="006C3DA7" w:rsidRPr="00551C90">
        <w:rPr>
          <w:rFonts w:ascii="Arial" w:hAnsi="Arial" w:cs="Arial"/>
          <w:i/>
          <w:iCs/>
          <w:sz w:val="20"/>
          <w:szCs w:val="20"/>
          <w:shd w:val="clear" w:color="auto" w:fill="FFFFFF"/>
        </w:rPr>
        <w:t xml:space="preserve"> </w:t>
      </w:r>
      <w:r w:rsidR="0055214F" w:rsidRPr="00551C90">
        <w:rPr>
          <w:rFonts w:ascii="Arial" w:hAnsi="Arial" w:cs="Arial"/>
          <w:i/>
          <w:iCs/>
          <w:sz w:val="20"/>
          <w:szCs w:val="20"/>
          <w:shd w:val="clear" w:color="auto" w:fill="FFFFFF"/>
        </w:rPr>
        <w:t xml:space="preserve">R. i. </w:t>
      </w:r>
      <w:r w:rsidR="006C3DA7" w:rsidRPr="00551C90">
        <w:rPr>
          <w:rFonts w:ascii="Arial" w:hAnsi="Arial" w:cs="Arial"/>
          <w:i/>
          <w:iCs/>
          <w:sz w:val="20"/>
          <w:szCs w:val="20"/>
          <w:shd w:val="clear" w:color="auto" w:fill="FFFFFF"/>
        </w:rPr>
        <w:t xml:space="preserve">centralis </w:t>
      </w:r>
      <w:r w:rsidR="006C3DA7" w:rsidRPr="00551C90">
        <w:rPr>
          <w:rFonts w:ascii="Arial" w:hAnsi="Arial" w:cs="Arial"/>
          <w:sz w:val="20"/>
          <w:szCs w:val="20"/>
          <w:shd w:val="clear" w:color="auto" w:fill="FFFFFF"/>
        </w:rPr>
        <w:t>is found in central</w:t>
      </w:r>
      <w:r w:rsidR="0055214F" w:rsidRPr="00551C90">
        <w:rPr>
          <w:rFonts w:ascii="Arial" w:hAnsi="Arial" w:cs="Arial"/>
          <w:sz w:val="20"/>
          <w:szCs w:val="20"/>
          <w:shd w:val="clear" w:color="auto" w:fill="FFFFFF"/>
        </w:rPr>
        <w:t>-east</w:t>
      </w:r>
      <w:r w:rsidR="006C3DA7" w:rsidRPr="00551C90">
        <w:rPr>
          <w:rFonts w:ascii="Arial" w:hAnsi="Arial" w:cs="Arial"/>
          <w:sz w:val="20"/>
          <w:szCs w:val="20"/>
          <w:shd w:val="clear" w:color="auto" w:fill="FFFFFF"/>
        </w:rPr>
        <w:t xml:space="preserve"> India, particularly in the Satpura Range and the Eastern Ghats. </w:t>
      </w:r>
      <w:r w:rsidR="0055214F" w:rsidRPr="00551C90">
        <w:rPr>
          <w:rFonts w:ascii="Arial" w:hAnsi="Arial" w:cs="Arial"/>
          <w:i/>
          <w:iCs/>
          <w:sz w:val="20"/>
          <w:szCs w:val="20"/>
        </w:rPr>
        <w:t xml:space="preserve">R. i. </w:t>
      </w:r>
      <w:r w:rsidR="006C3DA7" w:rsidRPr="00551C90">
        <w:rPr>
          <w:rFonts w:ascii="Arial" w:hAnsi="Arial" w:cs="Arial"/>
          <w:i/>
          <w:iCs/>
          <w:sz w:val="20"/>
          <w:szCs w:val="20"/>
        </w:rPr>
        <w:t>maxima</w:t>
      </w:r>
      <w:r w:rsidR="006C3DA7" w:rsidRPr="00551C90">
        <w:rPr>
          <w:rFonts w:ascii="Arial" w:hAnsi="Arial" w:cs="Arial"/>
          <w:sz w:val="20"/>
          <w:szCs w:val="20"/>
        </w:rPr>
        <w:t xml:space="preserve"> is </w:t>
      </w:r>
      <w:r w:rsidR="007A491C" w:rsidRPr="00551C90">
        <w:rPr>
          <w:rFonts w:ascii="Arial" w:hAnsi="Arial" w:cs="Arial"/>
          <w:sz w:val="20"/>
          <w:szCs w:val="20"/>
        </w:rPr>
        <w:t>from</w:t>
      </w:r>
      <w:r w:rsidR="006C3DA7" w:rsidRPr="00551C90">
        <w:rPr>
          <w:rFonts w:ascii="Arial" w:hAnsi="Arial" w:cs="Arial"/>
          <w:sz w:val="20"/>
          <w:szCs w:val="20"/>
        </w:rPr>
        <w:t xml:space="preserve"> the southern Western Ghats in Kerala. </w:t>
      </w:r>
      <w:r w:rsidR="00A23EFC" w:rsidRPr="00551C90">
        <w:rPr>
          <w:rFonts w:ascii="Arial" w:hAnsi="Arial" w:cs="Arial"/>
          <w:sz w:val="20"/>
          <w:szCs w:val="20"/>
        </w:rPr>
        <w:t>The subspecies</w:t>
      </w:r>
      <w:r w:rsidR="006C3DA7" w:rsidRPr="00551C90">
        <w:rPr>
          <w:rFonts w:ascii="Arial" w:hAnsi="Arial" w:cs="Arial"/>
          <w:sz w:val="20"/>
          <w:szCs w:val="20"/>
        </w:rPr>
        <w:t xml:space="preserve"> d</w:t>
      </w:r>
      <w:r w:rsidR="006C3DA7" w:rsidRPr="00551C90">
        <w:rPr>
          <w:rFonts w:ascii="Arial" w:hAnsi="Arial" w:cs="Arial"/>
          <w:sz w:val="20"/>
          <w:szCs w:val="20"/>
          <w:shd w:val="clear" w:color="auto" w:fill="FFFFFF"/>
        </w:rPr>
        <w:t>iscovered in the far northern Western Ghats of southern Gujrat is</w:t>
      </w:r>
      <w:r w:rsidR="006C3DA7" w:rsidRPr="00551C90">
        <w:rPr>
          <w:rFonts w:ascii="Arial" w:hAnsi="Arial" w:cs="Arial"/>
          <w:i/>
          <w:iCs/>
          <w:sz w:val="20"/>
          <w:szCs w:val="20"/>
          <w:shd w:val="clear" w:color="auto" w:fill="FFFFFF"/>
        </w:rPr>
        <w:t xml:space="preserve"> </w:t>
      </w:r>
      <w:r w:rsidR="00466FB9" w:rsidRPr="00551C90">
        <w:rPr>
          <w:rFonts w:ascii="Arial" w:hAnsi="Arial" w:cs="Arial"/>
          <w:i/>
          <w:iCs/>
          <w:sz w:val="20"/>
          <w:szCs w:val="20"/>
          <w:shd w:val="clear" w:color="auto" w:fill="FFFFFF"/>
        </w:rPr>
        <w:t>R. i.</w:t>
      </w:r>
      <w:r w:rsidR="006C3DA7" w:rsidRPr="00551C90">
        <w:rPr>
          <w:rFonts w:ascii="Arial" w:hAnsi="Arial" w:cs="Arial"/>
          <w:i/>
          <w:iCs/>
          <w:sz w:val="20"/>
          <w:szCs w:val="20"/>
          <w:shd w:val="clear" w:color="auto" w:fill="FFFFFF"/>
        </w:rPr>
        <w:t xml:space="preserve"> dealbata,</w:t>
      </w:r>
      <w:r w:rsidR="006C3DA7" w:rsidRPr="00551C90">
        <w:rPr>
          <w:rFonts w:ascii="Arial" w:hAnsi="Arial" w:cs="Arial"/>
          <w:sz w:val="20"/>
          <w:szCs w:val="20"/>
          <w:shd w:val="clear" w:color="auto" w:fill="FFFFFF"/>
        </w:rPr>
        <w:t xml:space="preserve"> </w:t>
      </w:r>
      <w:r w:rsidR="00F6592D" w:rsidRPr="00551C90">
        <w:rPr>
          <w:rFonts w:ascii="Arial" w:hAnsi="Arial" w:cs="Arial"/>
          <w:sz w:val="20"/>
          <w:szCs w:val="20"/>
          <w:shd w:val="clear" w:color="auto" w:fill="FFFFFF"/>
        </w:rPr>
        <w:t xml:space="preserve">is </w:t>
      </w:r>
      <w:r w:rsidR="006C3DA7" w:rsidRPr="00551C90">
        <w:rPr>
          <w:rFonts w:ascii="Arial" w:hAnsi="Arial" w:cs="Arial"/>
          <w:sz w:val="20"/>
          <w:szCs w:val="20"/>
          <w:shd w:val="clear" w:color="auto" w:fill="FFFFFF"/>
        </w:rPr>
        <w:t xml:space="preserve">extinct </w:t>
      </w:r>
      <w:r w:rsidR="006C3DA7" w:rsidRPr="00551C90">
        <w:rPr>
          <w:rFonts w:ascii="Arial" w:hAnsi="Arial" w:cs="Arial"/>
          <w:sz w:val="20"/>
          <w:szCs w:val="20"/>
          <w:lang w:bidi="mr-IN"/>
        </w:rPr>
        <w:fldChar w:fldCharType="begin"/>
      </w:r>
      <w:r w:rsidR="006C3DA7" w:rsidRPr="00551C90">
        <w:rPr>
          <w:rFonts w:ascii="Arial" w:hAnsi="Arial" w:cs="Arial"/>
          <w:sz w:val="20"/>
          <w:szCs w:val="20"/>
          <w:lang w:bidi="mr-IN"/>
        </w:rPr>
        <w:instrText xml:space="preserve"> ADDIN EN.CITE &lt;EndNote&gt;&lt;Cite&gt;&lt;Author&gt;Molur&lt;/Author&gt;&lt;Year&gt;2005&lt;/Year&gt;&lt;RecNum&gt;8&lt;/RecNum&gt;&lt;DisplayText&gt;(Molur et al., 2005)&lt;/DisplayText&gt;&lt;record&gt;&lt;rec-number&gt;8&lt;/rec-number&gt;&lt;foreign-keys&gt;&lt;key app="EN" db-id="0v0sxtw599dv94e0xrlvfv2vpez9s0fp9ar2" timestamp="1691397958"&gt;8&lt;/key&gt;&lt;/foreign-keys&gt;&lt;ref-type name="Journal Article"&gt;17&lt;/ref-type&gt;&lt;contributors&gt;&lt;authors&gt;&lt;author&gt;Molur, Sanjay&lt;/author&gt;&lt;author&gt;Srinivasulu, C&lt;/author&gt;&lt;author&gt;Srinivasulu, Bhargavi&lt;/author&gt;&lt;author&gt;Walker, Sally&lt;/author&gt;&lt;author&gt;Nameer, PO&lt;/author&gt;&lt;author&gt;Ravikumar, Latha (eds)&lt;/author&gt;&lt;/authors&gt;&lt;/contributors&gt;&lt;titles&gt;&lt;title&gt;Status of south Asian non-volant small mammals: conservation assessment and management plan (C.A.M.P.) workshop report&lt;/title&gt;&lt;secondary-title&gt;Zoo Outreach Organization/CBSG-South Asia, Coimbatore, India, 618pp&lt;/secondary-title&gt;&lt;/titles&gt;&lt;periodical&gt;&lt;full-title&gt;Zoo Outreach Organization/CBSG-South Asia, Coimbatore, India, 618pp&lt;/full-title&gt;&lt;/periodical&gt;&lt;dates&gt;&lt;year&gt;2005&lt;/year&gt;&lt;/dates&gt;&lt;urls&gt;&lt;/urls&gt;&lt;/record&gt;&lt;/Cite&gt;&lt;/EndNote&gt;</w:instrText>
      </w:r>
      <w:r w:rsidR="006C3DA7" w:rsidRPr="00551C90">
        <w:rPr>
          <w:rFonts w:ascii="Arial" w:hAnsi="Arial" w:cs="Arial"/>
          <w:sz w:val="20"/>
          <w:szCs w:val="20"/>
          <w:lang w:bidi="mr-IN"/>
        </w:rPr>
        <w:fldChar w:fldCharType="separate"/>
      </w:r>
      <w:r w:rsidR="006C3DA7" w:rsidRPr="00551C90">
        <w:rPr>
          <w:rFonts w:ascii="Arial" w:hAnsi="Arial" w:cs="Arial"/>
          <w:noProof/>
          <w:sz w:val="20"/>
          <w:szCs w:val="20"/>
          <w:lang w:bidi="mr-IN"/>
        </w:rPr>
        <w:t>(Molur et al. 2005)</w:t>
      </w:r>
      <w:r w:rsidR="006C3DA7" w:rsidRPr="00551C90">
        <w:rPr>
          <w:rFonts w:ascii="Arial" w:hAnsi="Arial" w:cs="Arial"/>
          <w:sz w:val="20"/>
          <w:szCs w:val="20"/>
          <w:lang w:bidi="mr-IN"/>
        </w:rPr>
        <w:fldChar w:fldCharType="end"/>
      </w:r>
      <w:r w:rsidR="006C3DA7" w:rsidRPr="00551C90">
        <w:rPr>
          <w:rFonts w:ascii="Arial" w:hAnsi="Arial" w:cs="Arial"/>
          <w:sz w:val="20"/>
          <w:szCs w:val="20"/>
          <w:shd w:val="clear" w:color="auto" w:fill="FFFFFF"/>
        </w:rPr>
        <w:t>.</w:t>
      </w:r>
      <w:r w:rsidR="006C3DA7" w:rsidRPr="00551C90">
        <w:rPr>
          <w:rFonts w:ascii="Arial" w:hAnsi="Arial" w:cs="Arial"/>
          <w:sz w:val="20"/>
          <w:szCs w:val="20"/>
          <w:lang w:bidi="mr-IN"/>
        </w:rPr>
        <w:t xml:space="preserve"> It underlines the importance of conservation of this species.</w:t>
      </w:r>
      <w:r w:rsidR="00A23EFC" w:rsidRPr="00551C90">
        <w:rPr>
          <w:rFonts w:ascii="Arial" w:hAnsi="Arial" w:cs="Arial"/>
          <w:sz w:val="20"/>
          <w:szCs w:val="20"/>
          <w:lang w:bidi="mr-IN"/>
        </w:rPr>
        <w:t xml:space="preserve"> </w:t>
      </w:r>
      <w:proofErr w:type="gramStart"/>
      <w:r w:rsidR="00A23EFC" w:rsidRPr="00551C90">
        <w:rPr>
          <w:rFonts w:ascii="Arial" w:hAnsi="Arial" w:cs="Arial"/>
          <w:sz w:val="20"/>
          <w:szCs w:val="20"/>
          <w:lang w:bidi="mr-IN"/>
        </w:rPr>
        <w:t>Also</w:t>
      </w:r>
      <w:proofErr w:type="gramEnd"/>
      <w:r w:rsidR="00A23EFC" w:rsidRPr="00551C90">
        <w:rPr>
          <w:rFonts w:ascii="Arial" w:hAnsi="Arial" w:cs="Arial"/>
          <w:sz w:val="20"/>
          <w:szCs w:val="20"/>
          <w:lang w:bidi="mr-IN"/>
        </w:rPr>
        <w:t xml:space="preserve"> its distribution is shown all over western ghats in ground reality its vanished from much of northern western </w:t>
      </w:r>
      <w:r w:rsidR="00A23EFC" w:rsidRPr="00551C90">
        <w:rPr>
          <w:rFonts w:ascii="Arial" w:hAnsi="Arial" w:cs="Arial"/>
          <w:sz w:val="20"/>
          <w:szCs w:val="20"/>
          <w:lang w:bidi="mr-IN"/>
        </w:rPr>
        <w:lastRenderedPageBreak/>
        <w:t>ghats, and constricted in small pockets in Maharashtra. every new location is important for tracing movement and habitat preferences.</w:t>
      </w:r>
    </w:p>
    <w:p w14:paraId="1F94FBAB" w14:textId="0B3760CD" w:rsidR="004D77B2" w:rsidRPr="004D77B2" w:rsidRDefault="004D77B2" w:rsidP="004D77B2">
      <w:pPr>
        <w:spacing w:line="360" w:lineRule="auto"/>
        <w:jc w:val="both"/>
        <w:rPr>
          <w:rFonts w:ascii="Arial" w:hAnsi="Arial" w:cs="Arial"/>
          <w:b/>
          <w:bCs/>
          <w:lang w:bidi="mr-IN"/>
        </w:rPr>
      </w:pPr>
      <w:r w:rsidRPr="004D77B2">
        <w:rPr>
          <w:rFonts w:ascii="Arial" w:hAnsi="Arial" w:cs="Arial"/>
          <w:b/>
          <w:bCs/>
          <w:lang w:bidi="mr-IN"/>
        </w:rPr>
        <w:t>2. MATERIAL AND METHODS</w:t>
      </w:r>
    </w:p>
    <w:p w14:paraId="72EBB03F" w14:textId="4CEF8EE9" w:rsidR="004D77B2" w:rsidRPr="00551C90" w:rsidRDefault="004D77B2" w:rsidP="004D77B2">
      <w:pPr>
        <w:spacing w:line="360" w:lineRule="auto"/>
        <w:jc w:val="both"/>
        <w:rPr>
          <w:rFonts w:ascii="Arial" w:hAnsi="Arial" w:cs="Arial"/>
          <w:sz w:val="20"/>
          <w:szCs w:val="20"/>
          <w:lang w:bidi="mr-IN"/>
        </w:rPr>
      </w:pPr>
      <w:r w:rsidRPr="00551C90">
        <w:rPr>
          <w:rFonts w:ascii="Arial" w:hAnsi="Arial" w:cs="Arial"/>
          <w:sz w:val="20"/>
          <w:szCs w:val="20"/>
          <w:lang w:bidi="mr-IN"/>
        </w:rPr>
        <w:t>Dr Balasaheb Sawant Konkan Krishi Vidyapeeth is situated in Dapoli, Ratnagiri</w:t>
      </w:r>
      <w:r w:rsidR="009912E2" w:rsidRPr="00551C90">
        <w:rPr>
          <w:rFonts w:ascii="Arial" w:hAnsi="Arial" w:cs="Arial"/>
          <w:sz w:val="20"/>
          <w:szCs w:val="20"/>
          <w:lang w:bidi="mr-IN"/>
        </w:rPr>
        <w:t>,</w:t>
      </w:r>
      <w:r w:rsidRPr="00551C90">
        <w:rPr>
          <w:rFonts w:ascii="Arial" w:hAnsi="Arial" w:cs="Arial"/>
          <w:sz w:val="20"/>
          <w:szCs w:val="20"/>
          <w:lang w:bidi="mr-IN"/>
        </w:rPr>
        <w:t xml:space="preserve"> in the northern Northwestern Ghats and in the Konkan Zone of Maharashtra state, India. </w:t>
      </w:r>
      <w:r w:rsidR="009912E2" w:rsidRPr="00551C90">
        <w:rPr>
          <w:rFonts w:ascii="Arial" w:hAnsi="Arial" w:cs="Arial"/>
          <w:sz w:val="20"/>
          <w:szCs w:val="20"/>
          <w:lang w:bidi="mr-IN"/>
        </w:rPr>
        <w:t xml:space="preserve">The </w:t>
      </w:r>
      <w:r w:rsidRPr="00551C90">
        <w:rPr>
          <w:rFonts w:ascii="Arial" w:hAnsi="Arial" w:cs="Arial"/>
          <w:sz w:val="20"/>
          <w:szCs w:val="20"/>
          <w:lang w:bidi="mr-IN"/>
        </w:rPr>
        <w:t xml:space="preserve">College of Forestry biodiversity park is regularly surveyed for mammals and seasonal birds. Present observation is </w:t>
      </w:r>
      <w:r w:rsidR="00A23EFC" w:rsidRPr="00551C90">
        <w:rPr>
          <w:rFonts w:ascii="Arial" w:hAnsi="Arial" w:cs="Arial"/>
          <w:sz w:val="20"/>
          <w:szCs w:val="20"/>
          <w:lang w:bidi="mr-IN"/>
        </w:rPr>
        <w:t xml:space="preserve">part of </w:t>
      </w:r>
      <w:r w:rsidR="009912E2" w:rsidRPr="00551C90">
        <w:rPr>
          <w:rFonts w:ascii="Arial" w:hAnsi="Arial" w:cs="Arial"/>
          <w:sz w:val="20"/>
          <w:szCs w:val="20"/>
          <w:lang w:bidi="mr-IN"/>
        </w:rPr>
        <w:t xml:space="preserve">the </w:t>
      </w:r>
      <w:r w:rsidR="00A23EFC" w:rsidRPr="00551C90">
        <w:rPr>
          <w:rFonts w:ascii="Arial" w:hAnsi="Arial" w:cs="Arial"/>
          <w:sz w:val="20"/>
          <w:szCs w:val="20"/>
          <w:lang w:bidi="mr-IN"/>
        </w:rPr>
        <w:t>routine survey in the park.</w:t>
      </w:r>
    </w:p>
    <w:p w14:paraId="29CC59BC" w14:textId="4425881D" w:rsidR="00A23EFC" w:rsidRPr="00551C90" w:rsidRDefault="00A23EFC" w:rsidP="004D77B2">
      <w:pPr>
        <w:spacing w:line="360" w:lineRule="auto"/>
        <w:jc w:val="both"/>
        <w:rPr>
          <w:rFonts w:ascii="Arial" w:hAnsi="Arial" w:cs="Arial"/>
          <w:sz w:val="20"/>
          <w:szCs w:val="20"/>
          <w:lang w:bidi="mr-IN"/>
        </w:rPr>
      </w:pPr>
      <w:r w:rsidRPr="00551C90">
        <w:rPr>
          <w:rFonts w:ascii="Arial" w:hAnsi="Arial" w:cs="Arial"/>
          <w:sz w:val="20"/>
          <w:szCs w:val="20"/>
          <w:lang w:bidi="mr-IN"/>
        </w:rPr>
        <w:t xml:space="preserve">Other secondary data is gathered from various local newspapers and online news channels along with social media sites as </w:t>
      </w:r>
      <w:hyperlink r:id="rId7" w:history="1">
        <w:r w:rsidR="00E03560" w:rsidRPr="00551C90">
          <w:rPr>
            <w:rStyle w:val="Hyperlink"/>
            <w:rFonts w:ascii="Arial" w:hAnsi="Arial" w:cs="Arial"/>
            <w:sz w:val="20"/>
            <w:szCs w:val="20"/>
            <w:lang w:bidi="mr-IN"/>
          </w:rPr>
          <w:t>www.YouTube.com</w:t>
        </w:r>
      </w:hyperlink>
      <w:r w:rsidR="00E03560" w:rsidRPr="00551C90">
        <w:rPr>
          <w:rFonts w:ascii="Arial" w:hAnsi="Arial" w:cs="Arial"/>
          <w:sz w:val="20"/>
          <w:szCs w:val="20"/>
          <w:lang w:bidi="mr-IN"/>
        </w:rPr>
        <w:t>, Facebook</w:t>
      </w:r>
      <w:r w:rsidR="009912E2" w:rsidRPr="00551C90">
        <w:rPr>
          <w:rFonts w:ascii="Arial" w:hAnsi="Arial" w:cs="Arial"/>
          <w:sz w:val="20"/>
          <w:szCs w:val="20"/>
          <w:lang w:bidi="mr-IN"/>
        </w:rPr>
        <w:t>,</w:t>
      </w:r>
      <w:r w:rsidR="00E03560" w:rsidRPr="00551C90">
        <w:rPr>
          <w:rFonts w:ascii="Arial" w:hAnsi="Arial" w:cs="Arial"/>
          <w:sz w:val="20"/>
          <w:szCs w:val="20"/>
          <w:lang w:bidi="mr-IN"/>
        </w:rPr>
        <w:t xml:space="preserve"> etc. Interviewing Local rescuers and personal communications</w:t>
      </w:r>
      <w:r w:rsidR="009912E2" w:rsidRPr="00551C90">
        <w:rPr>
          <w:rFonts w:ascii="Arial" w:hAnsi="Arial" w:cs="Arial"/>
          <w:sz w:val="20"/>
          <w:szCs w:val="20"/>
          <w:lang w:bidi="mr-IN"/>
        </w:rPr>
        <w:t xml:space="preserve"> to locals and forest staffs</w:t>
      </w:r>
      <w:r w:rsidR="00E03560" w:rsidRPr="00551C90">
        <w:rPr>
          <w:rFonts w:ascii="Arial" w:hAnsi="Arial" w:cs="Arial"/>
          <w:sz w:val="20"/>
          <w:szCs w:val="20"/>
          <w:lang w:bidi="mr-IN"/>
        </w:rPr>
        <w:t xml:space="preserve"> </w:t>
      </w:r>
      <w:r w:rsidR="009912E2" w:rsidRPr="00551C90">
        <w:rPr>
          <w:rFonts w:ascii="Arial" w:hAnsi="Arial" w:cs="Arial"/>
          <w:sz w:val="20"/>
          <w:szCs w:val="20"/>
          <w:lang w:bidi="mr-IN"/>
        </w:rPr>
        <w:t xml:space="preserve">was </w:t>
      </w:r>
      <w:r w:rsidR="00E03560" w:rsidRPr="00551C90">
        <w:rPr>
          <w:rFonts w:ascii="Arial" w:hAnsi="Arial" w:cs="Arial"/>
          <w:sz w:val="20"/>
          <w:szCs w:val="20"/>
          <w:lang w:bidi="mr-IN"/>
        </w:rPr>
        <w:t>also done.</w:t>
      </w:r>
      <w:r w:rsidRPr="00551C90">
        <w:rPr>
          <w:rFonts w:ascii="Arial" w:hAnsi="Arial" w:cs="Arial"/>
          <w:sz w:val="20"/>
          <w:szCs w:val="20"/>
          <w:lang w:bidi="mr-IN"/>
        </w:rPr>
        <w:t xml:space="preserve"> Every location and news </w:t>
      </w:r>
      <w:proofErr w:type="gramStart"/>
      <w:r w:rsidRPr="00551C90">
        <w:rPr>
          <w:rFonts w:ascii="Arial" w:hAnsi="Arial" w:cs="Arial"/>
          <w:sz w:val="20"/>
          <w:szCs w:val="20"/>
          <w:lang w:bidi="mr-IN"/>
        </w:rPr>
        <w:t>is</w:t>
      </w:r>
      <w:proofErr w:type="gramEnd"/>
      <w:r w:rsidRPr="00551C90">
        <w:rPr>
          <w:rFonts w:ascii="Arial" w:hAnsi="Arial" w:cs="Arial"/>
          <w:sz w:val="20"/>
          <w:szCs w:val="20"/>
          <w:lang w:bidi="mr-IN"/>
        </w:rPr>
        <w:t xml:space="preserve"> cross-checked</w:t>
      </w:r>
      <w:r w:rsidR="009912E2" w:rsidRPr="00551C90">
        <w:rPr>
          <w:rFonts w:ascii="Arial" w:hAnsi="Arial" w:cs="Arial"/>
          <w:sz w:val="20"/>
          <w:szCs w:val="20"/>
          <w:lang w:bidi="mr-IN"/>
        </w:rPr>
        <w:t>,</w:t>
      </w:r>
      <w:r w:rsidRPr="00551C90">
        <w:rPr>
          <w:rFonts w:ascii="Arial" w:hAnsi="Arial" w:cs="Arial"/>
          <w:sz w:val="20"/>
          <w:szCs w:val="20"/>
          <w:lang w:bidi="mr-IN"/>
        </w:rPr>
        <w:t xml:space="preserve"> and only confirmed news is accepted in the data. Also, news without actual photographs of animals is withdrawn from the data. </w:t>
      </w:r>
    </w:p>
    <w:p w14:paraId="397E58AA" w14:textId="664C0C97" w:rsidR="004D77B2" w:rsidRPr="004D77B2" w:rsidRDefault="004D77B2" w:rsidP="001E3267">
      <w:pPr>
        <w:spacing w:after="0" w:line="360" w:lineRule="auto"/>
        <w:rPr>
          <w:rFonts w:ascii="Arial" w:hAnsi="Arial" w:cs="Arial"/>
          <w:b/>
          <w:bCs/>
          <w:lang w:bidi="mr-IN"/>
        </w:rPr>
      </w:pPr>
      <w:r w:rsidRPr="004D77B2">
        <w:rPr>
          <w:rFonts w:ascii="Arial" w:hAnsi="Arial" w:cs="Arial"/>
          <w:b/>
          <w:bCs/>
          <w:lang w:bidi="mr-IN"/>
        </w:rPr>
        <w:t>3. RESULT AND DISCUSSION</w:t>
      </w:r>
    </w:p>
    <w:p w14:paraId="131C3497" w14:textId="7869BD04" w:rsidR="00275CC2" w:rsidRPr="00551C90" w:rsidRDefault="006C3DA7" w:rsidP="004D77B2">
      <w:pPr>
        <w:spacing w:line="360" w:lineRule="auto"/>
        <w:jc w:val="both"/>
        <w:rPr>
          <w:rFonts w:ascii="Arial" w:hAnsi="Arial" w:cs="Arial"/>
          <w:sz w:val="20"/>
          <w:szCs w:val="20"/>
          <w:lang w:bidi="mr-IN"/>
        </w:rPr>
      </w:pPr>
      <w:r w:rsidRPr="00551C90">
        <w:rPr>
          <w:rFonts w:ascii="Arial" w:hAnsi="Arial" w:cs="Arial"/>
          <w:sz w:val="20"/>
          <w:szCs w:val="20"/>
          <w:lang w:bidi="mr-IN"/>
        </w:rPr>
        <w:t xml:space="preserve">On 5 may 2018 at morning 10.16 am. Among us Zende J.Y., sighted male of </w:t>
      </w:r>
      <w:r w:rsidRPr="00551C90">
        <w:rPr>
          <w:rFonts w:ascii="Arial" w:hAnsi="Arial" w:cs="Arial"/>
          <w:i/>
          <w:iCs/>
          <w:sz w:val="20"/>
          <w:szCs w:val="20"/>
          <w:lang w:bidi="mr-IN"/>
        </w:rPr>
        <w:t>Ratufa indica</w:t>
      </w:r>
      <w:r w:rsidR="0057428E" w:rsidRPr="00551C90">
        <w:rPr>
          <w:rFonts w:ascii="Arial" w:hAnsi="Arial" w:cs="Arial"/>
          <w:sz w:val="20"/>
          <w:szCs w:val="20"/>
          <w:lang w:bidi="mr-IN"/>
        </w:rPr>
        <w:t xml:space="preserve"> </w:t>
      </w:r>
      <w:r w:rsidR="00F76D03" w:rsidRPr="00551C90">
        <w:rPr>
          <w:rFonts w:ascii="Arial" w:hAnsi="Arial" w:cs="Arial"/>
          <w:sz w:val="20"/>
          <w:szCs w:val="20"/>
          <w:lang w:bidi="mr-IN"/>
        </w:rPr>
        <w:t>from the region not reported previously (</w:t>
      </w:r>
      <w:proofErr w:type="spellStart"/>
      <w:r w:rsidR="00F76D03" w:rsidRPr="00551C90">
        <w:rPr>
          <w:rFonts w:ascii="Arial" w:hAnsi="Arial" w:cs="Arial"/>
          <w:sz w:val="20"/>
          <w:szCs w:val="20"/>
          <w:lang w:bidi="mr-IN"/>
        </w:rPr>
        <w:t>Molur</w:t>
      </w:r>
      <w:proofErr w:type="spellEnd"/>
      <w:r w:rsidR="00F76D03" w:rsidRPr="00551C90">
        <w:rPr>
          <w:rFonts w:ascii="Arial" w:hAnsi="Arial" w:cs="Arial"/>
          <w:sz w:val="20"/>
          <w:szCs w:val="20"/>
          <w:lang w:bidi="mr-IN"/>
        </w:rPr>
        <w:t xml:space="preserve"> et al. 2005) also not reported based on </w:t>
      </w:r>
      <w:r w:rsidR="00F76D03" w:rsidRPr="00551C90">
        <w:rPr>
          <w:rFonts w:ascii="Arial" w:hAnsi="Arial" w:cs="Arial"/>
          <w:sz w:val="20"/>
          <w:szCs w:val="20"/>
          <w:shd w:val="clear" w:color="auto" w:fill="FFFFFF"/>
        </w:rPr>
        <w:t>Predicted Occupancy (Prachi et al. 2012)</w:t>
      </w:r>
      <w:r w:rsidR="00F76D03" w:rsidRPr="00551C90">
        <w:rPr>
          <w:rFonts w:ascii="Arial" w:hAnsi="Arial" w:cs="Arial"/>
          <w:sz w:val="20"/>
          <w:szCs w:val="20"/>
          <w:lang w:bidi="mr-IN"/>
        </w:rPr>
        <w:t xml:space="preserve">. </w:t>
      </w:r>
      <w:r w:rsidR="0041597E" w:rsidRPr="00551C90">
        <w:rPr>
          <w:rFonts w:ascii="Arial" w:hAnsi="Arial" w:cs="Arial"/>
          <w:sz w:val="20"/>
          <w:szCs w:val="20"/>
          <w:shd w:val="clear" w:color="auto" w:fill="FFFFFF"/>
        </w:rPr>
        <w:t xml:space="preserve">Individual was </w:t>
      </w:r>
      <w:r w:rsidR="000A3B95" w:rsidRPr="00551C90">
        <w:rPr>
          <w:rFonts w:ascii="Arial" w:hAnsi="Arial" w:cs="Arial"/>
          <w:sz w:val="20"/>
          <w:szCs w:val="20"/>
          <w:shd w:val="clear" w:color="auto" w:fill="FFFFFF"/>
        </w:rPr>
        <w:t>ascend</w:t>
      </w:r>
      <w:r w:rsidR="0041597E" w:rsidRPr="00551C90">
        <w:rPr>
          <w:rFonts w:ascii="Arial" w:hAnsi="Arial" w:cs="Arial"/>
          <w:sz w:val="20"/>
          <w:szCs w:val="20"/>
          <w:shd w:val="clear" w:color="auto" w:fill="FFFFFF"/>
        </w:rPr>
        <w:t>ing</w:t>
      </w:r>
      <w:r w:rsidR="000A3B95" w:rsidRPr="00551C90">
        <w:rPr>
          <w:rFonts w:ascii="Arial" w:hAnsi="Arial" w:cs="Arial"/>
          <w:sz w:val="20"/>
          <w:szCs w:val="20"/>
          <w:shd w:val="clear" w:color="auto" w:fill="FFFFFF"/>
        </w:rPr>
        <w:t xml:space="preserve"> </w:t>
      </w:r>
      <w:r w:rsidR="0041597E" w:rsidRPr="00551C90">
        <w:rPr>
          <w:rFonts w:ascii="Arial" w:hAnsi="Arial" w:cs="Arial"/>
          <w:sz w:val="20"/>
          <w:szCs w:val="20"/>
          <w:shd w:val="clear" w:color="auto" w:fill="FFFFFF"/>
        </w:rPr>
        <w:t xml:space="preserve">on tree </w:t>
      </w:r>
      <w:r w:rsidR="000A3B95" w:rsidRPr="00551C90">
        <w:rPr>
          <w:rFonts w:ascii="Arial" w:hAnsi="Arial" w:cs="Arial"/>
          <w:sz w:val="20"/>
          <w:szCs w:val="20"/>
          <w:shd w:val="clear" w:color="auto" w:fill="FFFFFF"/>
        </w:rPr>
        <w:t xml:space="preserve">and </w:t>
      </w:r>
      <w:r w:rsidR="00637783" w:rsidRPr="00551C90">
        <w:rPr>
          <w:rFonts w:ascii="Arial" w:hAnsi="Arial" w:cs="Arial"/>
          <w:sz w:val="20"/>
          <w:szCs w:val="20"/>
          <w:shd w:val="clear" w:color="auto" w:fill="FFFFFF"/>
        </w:rPr>
        <w:t>coming on</w:t>
      </w:r>
      <w:r w:rsidR="00476F26" w:rsidRPr="00551C90">
        <w:rPr>
          <w:rFonts w:ascii="Arial" w:hAnsi="Arial" w:cs="Arial"/>
          <w:sz w:val="20"/>
          <w:szCs w:val="20"/>
          <w:shd w:val="clear" w:color="auto" w:fill="FFFFFF"/>
        </w:rPr>
        <w:t xml:space="preserve"> ground</w:t>
      </w:r>
      <w:r w:rsidR="00C37D86" w:rsidRPr="00551C90">
        <w:rPr>
          <w:rFonts w:ascii="Arial" w:hAnsi="Arial" w:cs="Arial"/>
          <w:sz w:val="20"/>
          <w:szCs w:val="20"/>
          <w:shd w:val="clear" w:color="auto" w:fill="FFFFFF"/>
        </w:rPr>
        <w:t xml:space="preserve"> </w:t>
      </w:r>
      <w:r w:rsidR="00637783" w:rsidRPr="00551C90">
        <w:rPr>
          <w:rFonts w:ascii="Arial" w:hAnsi="Arial" w:cs="Arial"/>
          <w:sz w:val="20"/>
          <w:szCs w:val="20"/>
          <w:shd w:val="clear" w:color="auto" w:fill="FFFFFF"/>
        </w:rPr>
        <w:t xml:space="preserve">to </w:t>
      </w:r>
      <w:r w:rsidR="00637783" w:rsidRPr="00551C90">
        <w:rPr>
          <w:rFonts w:ascii="Arial" w:hAnsi="Arial" w:cs="Arial"/>
          <w:sz w:val="20"/>
          <w:szCs w:val="20"/>
          <w:lang w:bidi="mr-IN"/>
        </w:rPr>
        <w:t>collect</w:t>
      </w:r>
      <w:r w:rsidRPr="00551C90">
        <w:rPr>
          <w:rFonts w:ascii="Arial" w:hAnsi="Arial" w:cs="Arial"/>
          <w:sz w:val="20"/>
          <w:szCs w:val="20"/>
          <w:lang w:bidi="mr-IN"/>
        </w:rPr>
        <w:t xml:space="preserve"> </w:t>
      </w:r>
      <w:r w:rsidRPr="00551C90">
        <w:rPr>
          <w:rFonts w:ascii="Arial" w:hAnsi="Arial" w:cs="Arial"/>
          <w:i/>
          <w:iCs/>
          <w:sz w:val="20"/>
          <w:szCs w:val="20"/>
          <w:lang w:bidi="mr-IN"/>
        </w:rPr>
        <w:t>Khaya senegelensis</w:t>
      </w:r>
      <w:r w:rsidRPr="00551C90">
        <w:rPr>
          <w:rFonts w:ascii="Arial" w:hAnsi="Arial" w:cs="Arial"/>
          <w:sz w:val="20"/>
          <w:szCs w:val="20"/>
          <w:lang w:bidi="mr-IN"/>
        </w:rPr>
        <w:t xml:space="preserve"> fruits</w:t>
      </w:r>
      <w:r w:rsidR="00C37D86" w:rsidRPr="00551C90">
        <w:rPr>
          <w:rFonts w:ascii="Arial" w:hAnsi="Arial" w:cs="Arial"/>
          <w:sz w:val="20"/>
          <w:szCs w:val="20"/>
          <w:lang w:bidi="mr-IN"/>
        </w:rPr>
        <w:t xml:space="preserve">. </w:t>
      </w:r>
      <w:r w:rsidR="00041926" w:rsidRPr="00551C90">
        <w:rPr>
          <w:rFonts w:ascii="Arial" w:hAnsi="Arial" w:cs="Arial"/>
          <w:sz w:val="20"/>
          <w:szCs w:val="20"/>
          <w:lang w:bidi="mr-IN"/>
        </w:rPr>
        <w:t>It</w:t>
      </w:r>
      <w:r w:rsidRPr="00551C90">
        <w:rPr>
          <w:rFonts w:ascii="Arial" w:hAnsi="Arial" w:cs="Arial"/>
          <w:sz w:val="20"/>
          <w:szCs w:val="20"/>
          <w:lang w:bidi="mr-IN"/>
        </w:rPr>
        <w:t xml:space="preserve"> was </w:t>
      </w:r>
      <w:r w:rsidR="00041926" w:rsidRPr="00551C90">
        <w:rPr>
          <w:rFonts w:ascii="Arial" w:hAnsi="Arial" w:cs="Arial"/>
          <w:sz w:val="20"/>
          <w:szCs w:val="20"/>
          <w:lang w:bidi="mr-IN"/>
        </w:rPr>
        <w:t xml:space="preserve">again seen after months, at the Biodiversity Park, College of Forestry constructing nests </w:t>
      </w:r>
      <w:r w:rsidRPr="00551C90">
        <w:rPr>
          <w:rFonts w:ascii="Arial" w:hAnsi="Arial" w:cs="Arial"/>
          <w:sz w:val="20"/>
          <w:szCs w:val="20"/>
          <w:lang w:bidi="mr-IN"/>
        </w:rPr>
        <w:t xml:space="preserve">on tall trees </w:t>
      </w:r>
      <w:r w:rsidR="00CC3937" w:rsidRPr="00551C90">
        <w:rPr>
          <w:rFonts w:ascii="Arial" w:hAnsi="Arial" w:cs="Arial"/>
          <w:sz w:val="20"/>
          <w:szCs w:val="20"/>
          <w:lang w:bidi="mr-IN"/>
        </w:rPr>
        <w:t xml:space="preserve">and feeding on </w:t>
      </w:r>
      <w:r w:rsidR="00730405" w:rsidRPr="00551C90">
        <w:rPr>
          <w:rFonts w:ascii="Arial" w:hAnsi="Arial" w:cs="Arial"/>
          <w:i/>
          <w:iCs/>
          <w:sz w:val="20"/>
          <w:szCs w:val="20"/>
          <w:lang w:bidi="mr-IN"/>
        </w:rPr>
        <w:t>Terminalia</w:t>
      </w:r>
      <w:r w:rsidR="00CC3937" w:rsidRPr="00551C90">
        <w:rPr>
          <w:rFonts w:ascii="Arial" w:hAnsi="Arial" w:cs="Arial"/>
          <w:sz w:val="20"/>
          <w:szCs w:val="20"/>
          <w:lang w:bidi="mr-IN"/>
        </w:rPr>
        <w:t xml:space="preserve"> </w:t>
      </w:r>
      <w:r w:rsidRPr="00551C90">
        <w:rPr>
          <w:rFonts w:ascii="Arial" w:hAnsi="Arial" w:cs="Arial"/>
          <w:sz w:val="20"/>
          <w:szCs w:val="20"/>
          <w:lang w:bidi="mr-IN"/>
        </w:rPr>
        <w:t xml:space="preserve">(Fig. </w:t>
      </w:r>
      <w:r w:rsidR="002826CD" w:rsidRPr="00551C90">
        <w:rPr>
          <w:rFonts w:ascii="Arial" w:hAnsi="Arial" w:cs="Arial"/>
          <w:sz w:val="20"/>
          <w:szCs w:val="20"/>
          <w:lang w:bidi="mr-IN"/>
        </w:rPr>
        <w:t>3</w:t>
      </w:r>
      <w:r w:rsidRPr="00551C90">
        <w:rPr>
          <w:rFonts w:ascii="Arial" w:hAnsi="Arial" w:cs="Arial"/>
          <w:sz w:val="20"/>
          <w:szCs w:val="20"/>
          <w:lang w:bidi="mr-IN"/>
        </w:rPr>
        <w:t xml:space="preserve">). </w:t>
      </w:r>
      <w:r w:rsidRPr="00551C90">
        <w:rPr>
          <w:rFonts w:ascii="Arial" w:hAnsi="Arial" w:cs="Arial"/>
          <w:sz w:val="20"/>
          <w:szCs w:val="20"/>
        </w:rPr>
        <w:t xml:space="preserve">The park </w:t>
      </w:r>
      <w:r w:rsidR="007B06E0" w:rsidRPr="00551C90">
        <w:rPr>
          <w:rFonts w:ascii="Arial" w:hAnsi="Arial" w:cs="Arial"/>
          <w:sz w:val="20"/>
          <w:szCs w:val="20"/>
        </w:rPr>
        <w:t>is</w:t>
      </w:r>
      <w:r w:rsidRPr="00551C90">
        <w:rPr>
          <w:rFonts w:ascii="Arial" w:hAnsi="Arial" w:cs="Arial"/>
          <w:sz w:val="20"/>
          <w:szCs w:val="20"/>
        </w:rPr>
        <w:t xml:space="preserve"> encircled by mango</w:t>
      </w:r>
      <w:r w:rsidR="00516D22" w:rsidRPr="00551C90">
        <w:rPr>
          <w:rFonts w:ascii="Arial" w:hAnsi="Arial" w:cs="Arial"/>
          <w:sz w:val="20"/>
          <w:szCs w:val="20"/>
        </w:rPr>
        <w:t>,</w:t>
      </w:r>
      <w:r w:rsidRPr="00551C90">
        <w:rPr>
          <w:rFonts w:ascii="Arial" w:hAnsi="Arial" w:cs="Arial"/>
          <w:sz w:val="20"/>
          <w:szCs w:val="20"/>
        </w:rPr>
        <w:t xml:space="preserve"> cashew orchards</w:t>
      </w:r>
      <w:r w:rsidR="00041926" w:rsidRPr="00551C90">
        <w:rPr>
          <w:rFonts w:ascii="Arial" w:hAnsi="Arial" w:cs="Arial"/>
          <w:sz w:val="20"/>
          <w:szCs w:val="20"/>
        </w:rPr>
        <w:t xml:space="preserve">. Park </w:t>
      </w:r>
      <w:r w:rsidR="000B7EE2" w:rsidRPr="00551C90">
        <w:rPr>
          <w:rFonts w:ascii="Arial" w:hAnsi="Arial" w:cs="Arial"/>
          <w:sz w:val="20"/>
          <w:szCs w:val="20"/>
        </w:rPr>
        <w:t>has</w:t>
      </w:r>
      <w:r w:rsidR="007B06E0" w:rsidRPr="00551C90">
        <w:rPr>
          <w:rFonts w:ascii="Arial" w:hAnsi="Arial" w:cs="Arial"/>
          <w:sz w:val="20"/>
          <w:szCs w:val="20"/>
        </w:rPr>
        <w:t xml:space="preserve"> </w:t>
      </w:r>
      <w:r w:rsidR="007B06E0" w:rsidRPr="00551C90">
        <w:rPr>
          <w:rFonts w:ascii="Arial" w:hAnsi="Arial" w:cs="Arial"/>
          <w:sz w:val="20"/>
          <w:szCs w:val="20"/>
          <w:shd w:val="clear" w:color="auto" w:fill="FFFFFF"/>
        </w:rPr>
        <w:t>extensive areas of</w:t>
      </w:r>
      <w:r w:rsidR="0055214F" w:rsidRPr="00551C90">
        <w:rPr>
          <w:rFonts w:ascii="Arial" w:hAnsi="Arial" w:cs="Arial"/>
          <w:sz w:val="20"/>
          <w:szCs w:val="20"/>
          <w:shd w:val="clear" w:color="auto" w:fill="FFFFFF"/>
        </w:rPr>
        <w:t xml:space="preserve"> e</w:t>
      </w:r>
      <w:r w:rsidR="00516D22" w:rsidRPr="00551C90">
        <w:rPr>
          <w:rFonts w:ascii="Arial" w:hAnsi="Arial" w:cs="Arial"/>
          <w:sz w:val="20"/>
          <w:szCs w:val="20"/>
          <w:shd w:val="clear" w:color="auto" w:fill="FFFFFF"/>
        </w:rPr>
        <w:t>xotic</w:t>
      </w:r>
      <w:r w:rsidR="00BF3641" w:rsidRPr="00551C90">
        <w:rPr>
          <w:rFonts w:ascii="Arial" w:hAnsi="Arial" w:cs="Arial"/>
          <w:sz w:val="20"/>
          <w:szCs w:val="20"/>
          <w:shd w:val="clear" w:color="auto" w:fill="FFFFFF"/>
        </w:rPr>
        <w:t>s</w:t>
      </w:r>
      <w:r w:rsidR="00516D22" w:rsidRPr="00551C90">
        <w:rPr>
          <w:rFonts w:ascii="Arial" w:hAnsi="Arial" w:cs="Arial"/>
          <w:sz w:val="20"/>
          <w:szCs w:val="20"/>
          <w:shd w:val="clear" w:color="auto" w:fill="FFFFFF"/>
        </w:rPr>
        <w:t xml:space="preserve"> like </w:t>
      </w:r>
      <w:r w:rsidR="00516D22" w:rsidRPr="00551C90">
        <w:rPr>
          <w:rFonts w:ascii="Arial" w:hAnsi="Arial" w:cs="Arial"/>
          <w:i/>
          <w:iCs/>
          <w:sz w:val="20"/>
          <w:szCs w:val="20"/>
          <w:shd w:val="clear" w:color="auto" w:fill="FFFFFF"/>
        </w:rPr>
        <w:t xml:space="preserve">Acacia </w:t>
      </w:r>
      <w:proofErr w:type="spellStart"/>
      <w:r w:rsidR="00516D22" w:rsidRPr="00551C90">
        <w:rPr>
          <w:rFonts w:ascii="Arial" w:hAnsi="Arial" w:cs="Arial"/>
          <w:i/>
          <w:iCs/>
          <w:sz w:val="20"/>
          <w:szCs w:val="20"/>
          <w:shd w:val="clear" w:color="auto" w:fill="FFFFFF"/>
        </w:rPr>
        <w:t>mangium</w:t>
      </w:r>
      <w:proofErr w:type="spellEnd"/>
      <w:r w:rsidR="007B06E0" w:rsidRPr="00551C90">
        <w:rPr>
          <w:rFonts w:ascii="Arial" w:hAnsi="Arial" w:cs="Arial"/>
          <w:i/>
          <w:iCs/>
          <w:sz w:val="20"/>
          <w:szCs w:val="20"/>
          <w:shd w:val="clear" w:color="auto" w:fill="FFFFFF"/>
        </w:rPr>
        <w:t xml:space="preserve">, </w:t>
      </w:r>
      <w:r w:rsidR="00516D22" w:rsidRPr="00551C90">
        <w:rPr>
          <w:rFonts w:ascii="Arial" w:hAnsi="Arial" w:cs="Arial"/>
          <w:i/>
          <w:iCs/>
          <w:sz w:val="20"/>
          <w:szCs w:val="20"/>
          <w:shd w:val="clear" w:color="auto" w:fill="FFFFFF"/>
        </w:rPr>
        <w:t xml:space="preserve">A. </w:t>
      </w:r>
      <w:proofErr w:type="spellStart"/>
      <w:r w:rsidR="00516D22" w:rsidRPr="00551C90">
        <w:rPr>
          <w:rFonts w:ascii="Arial" w:hAnsi="Arial" w:cs="Arial"/>
          <w:i/>
          <w:iCs/>
          <w:sz w:val="20"/>
          <w:szCs w:val="20"/>
          <w:shd w:val="clear" w:color="auto" w:fill="FFFFFF"/>
        </w:rPr>
        <w:t>auriculiformis</w:t>
      </w:r>
      <w:proofErr w:type="spellEnd"/>
      <w:r w:rsidR="00516D22" w:rsidRPr="00551C90">
        <w:rPr>
          <w:rFonts w:ascii="Arial" w:hAnsi="Arial" w:cs="Arial"/>
          <w:sz w:val="20"/>
          <w:szCs w:val="20"/>
          <w:shd w:val="clear" w:color="auto" w:fill="FFFFFF"/>
        </w:rPr>
        <w:t xml:space="preserve">, </w:t>
      </w:r>
      <w:proofErr w:type="spellStart"/>
      <w:r w:rsidR="00516D22" w:rsidRPr="00551C90">
        <w:rPr>
          <w:rFonts w:ascii="Arial" w:hAnsi="Arial" w:cs="Arial"/>
          <w:i/>
          <w:iCs/>
          <w:sz w:val="20"/>
          <w:szCs w:val="20"/>
          <w:shd w:val="clear" w:color="auto" w:fill="FFFFFF"/>
        </w:rPr>
        <w:t>Gliricidia</w:t>
      </w:r>
      <w:proofErr w:type="spellEnd"/>
      <w:r w:rsidR="00516D22" w:rsidRPr="00551C90">
        <w:rPr>
          <w:rFonts w:ascii="Arial" w:hAnsi="Arial" w:cs="Arial"/>
          <w:i/>
          <w:iCs/>
          <w:sz w:val="20"/>
          <w:szCs w:val="20"/>
          <w:shd w:val="clear" w:color="auto" w:fill="FFFFFF"/>
        </w:rPr>
        <w:t xml:space="preserve"> </w:t>
      </w:r>
      <w:proofErr w:type="spellStart"/>
      <w:r w:rsidR="00516D22" w:rsidRPr="00551C90">
        <w:rPr>
          <w:rFonts w:ascii="Arial" w:hAnsi="Arial" w:cs="Arial"/>
          <w:i/>
          <w:iCs/>
          <w:sz w:val="20"/>
          <w:szCs w:val="20"/>
          <w:shd w:val="clear" w:color="auto" w:fill="FFFFFF"/>
        </w:rPr>
        <w:t>sepium</w:t>
      </w:r>
      <w:proofErr w:type="spellEnd"/>
      <w:r w:rsidR="00516D22" w:rsidRPr="00551C90">
        <w:rPr>
          <w:rFonts w:ascii="Arial" w:hAnsi="Arial" w:cs="Arial"/>
          <w:sz w:val="20"/>
          <w:szCs w:val="20"/>
          <w:shd w:val="clear" w:color="auto" w:fill="FFFFFF"/>
        </w:rPr>
        <w:t xml:space="preserve"> </w:t>
      </w:r>
      <w:r w:rsidR="0033615C" w:rsidRPr="00551C90">
        <w:rPr>
          <w:rFonts w:ascii="Arial" w:hAnsi="Arial" w:cs="Arial"/>
          <w:sz w:val="20"/>
          <w:szCs w:val="20"/>
          <w:shd w:val="clear" w:color="auto" w:fill="FFFFFF"/>
        </w:rPr>
        <w:t xml:space="preserve">and </w:t>
      </w:r>
      <w:r w:rsidR="00275CC2" w:rsidRPr="00551C90">
        <w:rPr>
          <w:rFonts w:ascii="Arial" w:hAnsi="Arial" w:cs="Arial"/>
          <w:sz w:val="20"/>
          <w:szCs w:val="20"/>
          <w:lang w:bidi="mr-IN"/>
        </w:rPr>
        <w:t>bamboo septum</w:t>
      </w:r>
      <w:r w:rsidR="0055214F" w:rsidRPr="00551C90">
        <w:rPr>
          <w:rFonts w:ascii="Arial" w:hAnsi="Arial" w:cs="Arial"/>
          <w:sz w:val="20"/>
          <w:szCs w:val="20"/>
          <w:shd w:val="clear" w:color="auto" w:fill="FFFFFF"/>
        </w:rPr>
        <w:t>.</w:t>
      </w:r>
      <w:r w:rsidR="00516D22" w:rsidRPr="00551C90">
        <w:rPr>
          <w:rFonts w:ascii="Arial" w:hAnsi="Arial" w:cs="Arial"/>
          <w:sz w:val="20"/>
          <w:szCs w:val="20"/>
          <w:lang w:bidi="mr-IN"/>
        </w:rPr>
        <w:t xml:space="preserve"> </w:t>
      </w:r>
      <w:r w:rsidR="00516D22" w:rsidRPr="00551C90">
        <w:rPr>
          <w:rFonts w:ascii="Arial" w:hAnsi="Arial" w:cs="Arial"/>
          <w:i/>
          <w:iCs/>
          <w:sz w:val="20"/>
          <w:szCs w:val="20"/>
          <w:lang w:bidi="mr-IN"/>
        </w:rPr>
        <w:t xml:space="preserve">Terminalia </w:t>
      </w:r>
      <w:r w:rsidR="008045F6" w:rsidRPr="00551C90">
        <w:rPr>
          <w:rFonts w:ascii="Arial" w:hAnsi="Arial" w:cs="Arial"/>
          <w:i/>
          <w:iCs/>
          <w:sz w:val="20"/>
          <w:szCs w:val="20"/>
          <w:lang w:bidi="mr-IN"/>
        </w:rPr>
        <w:t>paniculata</w:t>
      </w:r>
      <w:r w:rsidR="00516D22" w:rsidRPr="00551C90">
        <w:rPr>
          <w:rFonts w:ascii="Arial" w:hAnsi="Arial" w:cs="Arial"/>
          <w:sz w:val="20"/>
          <w:szCs w:val="20"/>
          <w:lang w:bidi="mr-IN"/>
        </w:rPr>
        <w:t xml:space="preserve"> </w:t>
      </w:r>
      <w:r w:rsidR="008045F6" w:rsidRPr="00551C90">
        <w:rPr>
          <w:rFonts w:ascii="Arial" w:hAnsi="Arial" w:cs="Arial"/>
          <w:sz w:val="20"/>
          <w:szCs w:val="20"/>
          <w:lang w:bidi="mr-IN"/>
        </w:rPr>
        <w:t>(Kinjal</w:t>
      </w:r>
      <w:proofErr w:type="gramStart"/>
      <w:r w:rsidR="008045F6" w:rsidRPr="00551C90">
        <w:rPr>
          <w:rFonts w:ascii="Arial" w:hAnsi="Arial" w:cs="Arial"/>
          <w:sz w:val="20"/>
          <w:szCs w:val="20"/>
          <w:lang w:bidi="mr-IN"/>
        </w:rPr>
        <w:t xml:space="preserve">) </w:t>
      </w:r>
      <w:r w:rsidR="00192AE2" w:rsidRPr="00551C90">
        <w:rPr>
          <w:rFonts w:ascii="Arial" w:hAnsi="Arial" w:cs="Arial"/>
          <w:sz w:val="20"/>
          <w:szCs w:val="20"/>
          <w:lang w:bidi="mr-IN"/>
        </w:rPr>
        <w:t>,</w:t>
      </w:r>
      <w:proofErr w:type="gramEnd"/>
      <w:r w:rsidR="00516D22" w:rsidRPr="00551C90">
        <w:rPr>
          <w:rFonts w:ascii="Arial" w:hAnsi="Arial" w:cs="Arial"/>
          <w:sz w:val="20"/>
          <w:szCs w:val="20"/>
          <w:lang w:bidi="mr-IN"/>
        </w:rPr>
        <w:t xml:space="preserve"> </w:t>
      </w:r>
      <w:r w:rsidR="00516D22" w:rsidRPr="00551C90">
        <w:rPr>
          <w:rFonts w:ascii="Arial" w:hAnsi="Arial" w:cs="Arial"/>
          <w:i/>
          <w:iCs/>
          <w:sz w:val="20"/>
          <w:szCs w:val="20"/>
          <w:lang w:bidi="mr-IN"/>
        </w:rPr>
        <w:t>T</w:t>
      </w:r>
      <w:r w:rsidR="008045F6" w:rsidRPr="00551C90">
        <w:rPr>
          <w:rFonts w:ascii="Arial" w:hAnsi="Arial" w:cs="Arial"/>
          <w:i/>
          <w:iCs/>
          <w:sz w:val="20"/>
          <w:szCs w:val="20"/>
          <w:lang w:bidi="mr-IN"/>
        </w:rPr>
        <w:t>.</w:t>
      </w:r>
      <w:r w:rsidR="00516D22" w:rsidRPr="00551C90">
        <w:rPr>
          <w:rFonts w:ascii="Arial" w:hAnsi="Arial" w:cs="Arial"/>
          <w:i/>
          <w:iCs/>
          <w:sz w:val="20"/>
          <w:szCs w:val="20"/>
          <w:lang w:bidi="mr-IN"/>
        </w:rPr>
        <w:t xml:space="preserve"> arjuna</w:t>
      </w:r>
      <w:r w:rsidR="008045F6" w:rsidRPr="00551C90">
        <w:rPr>
          <w:rFonts w:ascii="Arial" w:hAnsi="Arial" w:cs="Arial"/>
          <w:i/>
          <w:iCs/>
          <w:sz w:val="20"/>
          <w:szCs w:val="20"/>
          <w:lang w:bidi="mr-IN"/>
        </w:rPr>
        <w:t xml:space="preserve"> </w:t>
      </w:r>
      <w:r w:rsidR="008045F6" w:rsidRPr="00551C90">
        <w:rPr>
          <w:rFonts w:ascii="Arial" w:hAnsi="Arial" w:cs="Arial"/>
          <w:sz w:val="20"/>
          <w:szCs w:val="20"/>
          <w:lang w:bidi="mr-IN"/>
        </w:rPr>
        <w:t>(Arjun)</w:t>
      </w:r>
      <w:r w:rsidR="00516D22" w:rsidRPr="00551C90">
        <w:rPr>
          <w:rFonts w:ascii="Arial" w:hAnsi="Arial" w:cs="Arial"/>
          <w:sz w:val="20"/>
          <w:szCs w:val="20"/>
          <w:lang w:bidi="mr-IN"/>
        </w:rPr>
        <w:t xml:space="preserve"> trees</w:t>
      </w:r>
      <w:r w:rsidR="00275CC2" w:rsidRPr="00551C90">
        <w:rPr>
          <w:rFonts w:ascii="Arial" w:hAnsi="Arial" w:cs="Arial"/>
          <w:sz w:val="20"/>
          <w:szCs w:val="20"/>
          <w:lang w:bidi="mr-IN"/>
        </w:rPr>
        <w:t xml:space="preserve">, </w:t>
      </w:r>
      <w:r w:rsidR="00516D22" w:rsidRPr="00551C90">
        <w:rPr>
          <w:rFonts w:ascii="Arial" w:hAnsi="Arial" w:cs="Arial"/>
          <w:i/>
          <w:iCs/>
          <w:sz w:val="20"/>
          <w:szCs w:val="20"/>
          <w:lang w:bidi="mr-IN"/>
        </w:rPr>
        <w:t>Gmelina arborea</w:t>
      </w:r>
      <w:r w:rsidR="00516D22" w:rsidRPr="00551C90">
        <w:rPr>
          <w:rFonts w:ascii="Arial" w:hAnsi="Arial" w:cs="Arial"/>
          <w:sz w:val="20"/>
          <w:szCs w:val="20"/>
          <w:lang w:bidi="mr-IN"/>
        </w:rPr>
        <w:t xml:space="preserve"> plantations</w:t>
      </w:r>
      <w:r w:rsidR="00BF3641" w:rsidRPr="00551C90">
        <w:rPr>
          <w:rFonts w:ascii="Arial" w:hAnsi="Arial" w:cs="Arial"/>
          <w:sz w:val="20"/>
          <w:szCs w:val="20"/>
          <w:lang w:bidi="mr-IN"/>
        </w:rPr>
        <w:t xml:space="preserve"> is also there</w:t>
      </w:r>
      <w:r w:rsidR="00516D22" w:rsidRPr="00551C90">
        <w:rPr>
          <w:rFonts w:ascii="Arial" w:hAnsi="Arial" w:cs="Arial"/>
          <w:sz w:val="20"/>
          <w:szCs w:val="20"/>
          <w:lang w:bidi="mr-IN"/>
        </w:rPr>
        <w:t>.</w:t>
      </w:r>
      <w:r w:rsidR="00275CC2" w:rsidRPr="00551C90">
        <w:rPr>
          <w:rFonts w:ascii="Arial" w:hAnsi="Arial" w:cs="Arial"/>
          <w:sz w:val="20"/>
          <w:szCs w:val="20"/>
          <w:lang w:bidi="mr-IN"/>
        </w:rPr>
        <w:t xml:space="preserve"> </w:t>
      </w:r>
      <w:r w:rsidR="0055214F" w:rsidRPr="00551C90">
        <w:rPr>
          <w:rFonts w:ascii="Arial" w:hAnsi="Arial" w:cs="Arial"/>
          <w:sz w:val="20"/>
          <w:szCs w:val="20"/>
          <w:lang w:bidi="mr-IN"/>
        </w:rPr>
        <w:t>W</w:t>
      </w:r>
      <w:r w:rsidRPr="00551C90">
        <w:rPr>
          <w:rFonts w:ascii="Arial" w:hAnsi="Arial" w:cs="Arial"/>
          <w:sz w:val="20"/>
          <w:szCs w:val="20"/>
          <w:lang w:bidi="mr-IN"/>
        </w:rPr>
        <w:t>ater availability</w:t>
      </w:r>
      <w:r w:rsidR="00275CC2" w:rsidRPr="00551C90">
        <w:rPr>
          <w:rFonts w:ascii="Arial" w:hAnsi="Arial" w:cs="Arial"/>
          <w:sz w:val="20"/>
          <w:szCs w:val="20"/>
          <w:lang w:bidi="mr-IN"/>
        </w:rPr>
        <w:t xml:space="preserve"> is less</w:t>
      </w:r>
      <w:r w:rsidRPr="00551C90">
        <w:rPr>
          <w:rFonts w:ascii="Arial" w:hAnsi="Arial" w:cs="Arial"/>
          <w:sz w:val="20"/>
          <w:szCs w:val="20"/>
          <w:lang w:bidi="mr-IN"/>
        </w:rPr>
        <w:t xml:space="preserve"> </w:t>
      </w:r>
      <w:r w:rsidR="00275CC2" w:rsidRPr="00551C90">
        <w:rPr>
          <w:rFonts w:ascii="Arial" w:hAnsi="Arial" w:cs="Arial"/>
          <w:sz w:val="20"/>
          <w:szCs w:val="20"/>
          <w:lang w:bidi="mr-IN"/>
        </w:rPr>
        <w:t>except monsoon channel and excavated pond.</w:t>
      </w:r>
      <w:r w:rsidRPr="00551C90">
        <w:rPr>
          <w:rFonts w:ascii="Arial" w:hAnsi="Arial" w:cs="Arial"/>
          <w:sz w:val="20"/>
          <w:szCs w:val="20"/>
          <w:lang w:bidi="mr-IN"/>
        </w:rPr>
        <w:t xml:space="preserve"> </w:t>
      </w:r>
    </w:p>
    <w:p w14:paraId="701CBABD" w14:textId="030F89F1" w:rsidR="006C3DA7" w:rsidRPr="00551C90" w:rsidRDefault="00E641BD" w:rsidP="00E641BD">
      <w:pPr>
        <w:spacing w:line="360" w:lineRule="auto"/>
        <w:jc w:val="both"/>
        <w:rPr>
          <w:rFonts w:ascii="Arial" w:hAnsi="Arial" w:cs="Arial"/>
          <w:sz w:val="20"/>
          <w:szCs w:val="20"/>
          <w:lang w:bidi="mr-IN"/>
        </w:rPr>
      </w:pPr>
      <w:r w:rsidRPr="00551C90">
        <w:rPr>
          <w:rFonts w:ascii="Arial" w:hAnsi="Arial" w:cs="Arial"/>
          <w:sz w:val="20"/>
          <w:szCs w:val="20"/>
          <w:lang w:bidi="mr-IN"/>
        </w:rPr>
        <w:t>F</w:t>
      </w:r>
      <w:r w:rsidR="00041926" w:rsidRPr="00551C90">
        <w:rPr>
          <w:rFonts w:ascii="Arial" w:hAnsi="Arial" w:cs="Arial"/>
          <w:sz w:val="20"/>
          <w:szCs w:val="20"/>
          <w:lang w:bidi="mr-IN"/>
        </w:rPr>
        <w:t xml:space="preserve">ur colouration of </w:t>
      </w:r>
      <w:r w:rsidR="00A23EFC" w:rsidRPr="00551C90">
        <w:rPr>
          <w:rFonts w:ascii="Arial" w:hAnsi="Arial" w:cs="Arial"/>
          <w:sz w:val="20"/>
          <w:szCs w:val="20"/>
          <w:lang w:bidi="mr-IN"/>
        </w:rPr>
        <w:t>the i</w:t>
      </w:r>
      <w:r w:rsidR="006C3DA7" w:rsidRPr="00551C90">
        <w:rPr>
          <w:rFonts w:ascii="Arial" w:hAnsi="Arial" w:cs="Arial"/>
          <w:sz w:val="20"/>
          <w:szCs w:val="20"/>
          <w:lang w:bidi="mr-IN"/>
        </w:rPr>
        <w:t>ndividual spotted</w:t>
      </w:r>
      <w:r w:rsidR="00041926" w:rsidRPr="00551C90">
        <w:rPr>
          <w:rFonts w:ascii="Arial" w:hAnsi="Arial" w:cs="Arial"/>
          <w:sz w:val="20"/>
          <w:szCs w:val="20"/>
          <w:lang w:bidi="mr-IN"/>
        </w:rPr>
        <w:t xml:space="preserve">, </w:t>
      </w:r>
      <w:r w:rsidR="006C3DA7" w:rsidRPr="00551C90">
        <w:rPr>
          <w:rFonts w:ascii="Arial" w:hAnsi="Arial" w:cs="Arial"/>
          <w:sz w:val="20"/>
          <w:szCs w:val="20"/>
          <w:lang w:bidi="mr-IN"/>
        </w:rPr>
        <w:t xml:space="preserve">perfectly resembles with </w:t>
      </w:r>
      <w:r w:rsidR="0055214F" w:rsidRPr="00551C90">
        <w:rPr>
          <w:rFonts w:ascii="Arial" w:hAnsi="Arial" w:cs="Arial"/>
          <w:i/>
          <w:iCs/>
          <w:sz w:val="20"/>
          <w:szCs w:val="20"/>
          <w:lang w:bidi="mr-IN"/>
        </w:rPr>
        <w:t>R. i.</w:t>
      </w:r>
      <w:r w:rsidR="006C3DA7" w:rsidRPr="00551C90">
        <w:rPr>
          <w:rFonts w:ascii="Arial" w:hAnsi="Arial" w:cs="Arial"/>
          <w:i/>
          <w:iCs/>
          <w:sz w:val="20"/>
          <w:szCs w:val="20"/>
          <w:lang w:bidi="mr-IN"/>
        </w:rPr>
        <w:t xml:space="preserve"> indica</w:t>
      </w:r>
      <w:r w:rsidR="006C3DA7" w:rsidRPr="00551C90">
        <w:rPr>
          <w:rFonts w:ascii="Arial" w:hAnsi="Arial" w:cs="Arial"/>
          <w:sz w:val="20"/>
          <w:szCs w:val="20"/>
          <w:lang w:bidi="mr-IN"/>
        </w:rPr>
        <w:t xml:space="preserve"> subspecies. </w:t>
      </w:r>
      <w:r w:rsidR="006C3DA7" w:rsidRPr="00551C90">
        <w:rPr>
          <w:rFonts w:ascii="Arial" w:hAnsi="Arial" w:cs="Arial"/>
          <w:sz w:val="20"/>
          <w:szCs w:val="20"/>
          <w:shd w:val="clear" w:color="auto" w:fill="FFFFFF"/>
        </w:rPr>
        <w:t>The dorsal surfaces of the coat and</w:t>
      </w:r>
      <w:r w:rsidR="0054720E" w:rsidRPr="00551C90">
        <w:rPr>
          <w:rFonts w:ascii="Arial" w:hAnsi="Arial" w:cs="Arial"/>
          <w:sz w:val="20"/>
          <w:szCs w:val="20"/>
          <w:shd w:val="clear" w:color="auto" w:fill="FFFFFF"/>
        </w:rPr>
        <w:t xml:space="preserve"> the</w:t>
      </w:r>
      <w:r w:rsidR="006C3DA7" w:rsidRPr="00551C90">
        <w:rPr>
          <w:rFonts w:ascii="Arial" w:hAnsi="Arial" w:cs="Arial"/>
          <w:sz w:val="20"/>
          <w:szCs w:val="20"/>
          <w:shd w:val="clear" w:color="auto" w:fill="FFFFFF"/>
        </w:rPr>
        <w:t xml:space="preserve"> initial portion of the tail display a lush reddish-maroon or brown hue. The far end of the tail appears whitish or buff in colour (</w:t>
      </w:r>
      <w:r w:rsidR="006C3DA7" w:rsidRPr="00551C90">
        <w:rPr>
          <w:rFonts w:ascii="Arial" w:hAnsi="Arial" w:cs="Arial"/>
          <w:sz w:val="20"/>
          <w:szCs w:val="20"/>
          <w:lang w:bidi="mr-IN"/>
        </w:rPr>
        <w:t xml:space="preserve">Abdulali </w:t>
      </w:r>
      <w:r w:rsidR="00CF6C8D" w:rsidRPr="00551C90">
        <w:rPr>
          <w:rFonts w:ascii="Arial" w:hAnsi="Arial" w:cs="Arial"/>
          <w:sz w:val="20"/>
          <w:szCs w:val="20"/>
          <w:lang w:bidi="mr-IN"/>
        </w:rPr>
        <w:t xml:space="preserve">&amp; </w:t>
      </w:r>
      <w:r w:rsidR="006C3DA7" w:rsidRPr="00551C90">
        <w:rPr>
          <w:rFonts w:ascii="Arial" w:hAnsi="Arial" w:cs="Arial"/>
          <w:sz w:val="20"/>
          <w:szCs w:val="20"/>
          <w:lang w:bidi="mr-IN"/>
        </w:rPr>
        <w:t>Daniel 1952</w:t>
      </w:r>
      <w:r w:rsidR="006C3DA7" w:rsidRPr="00551C90">
        <w:rPr>
          <w:rFonts w:ascii="Arial" w:hAnsi="Arial" w:cs="Arial"/>
          <w:sz w:val="20"/>
          <w:szCs w:val="20"/>
          <w:shd w:val="clear" w:color="auto" w:fill="FFFFFF"/>
        </w:rPr>
        <w:t>). </w:t>
      </w:r>
      <w:r w:rsidR="00041926" w:rsidRPr="00551C90">
        <w:rPr>
          <w:rFonts w:ascii="Arial" w:hAnsi="Arial" w:cs="Arial"/>
          <w:sz w:val="20"/>
          <w:szCs w:val="20"/>
          <w:shd w:val="clear" w:color="auto" w:fill="FFFFFF"/>
        </w:rPr>
        <w:t>T</w:t>
      </w:r>
      <w:r w:rsidR="006C3DA7" w:rsidRPr="00551C90">
        <w:rPr>
          <w:rFonts w:ascii="Arial" w:hAnsi="Arial" w:cs="Arial"/>
          <w:sz w:val="20"/>
          <w:szCs w:val="20"/>
          <w:shd w:val="clear" w:color="auto" w:fill="FFFFFF"/>
        </w:rPr>
        <w:t>his specific colour pattern is restricted to the northern Western Ghats of Maharashtra</w:t>
      </w:r>
      <w:r w:rsidR="00BF3641" w:rsidRPr="00551C90">
        <w:rPr>
          <w:rFonts w:ascii="Arial" w:hAnsi="Arial" w:cs="Arial"/>
          <w:sz w:val="20"/>
          <w:szCs w:val="20"/>
          <w:shd w:val="clear" w:color="auto" w:fill="FFFFFF"/>
        </w:rPr>
        <w:t xml:space="preserve">. </w:t>
      </w:r>
    </w:p>
    <w:p w14:paraId="4B61DEF1" w14:textId="04FB73AB" w:rsidR="000A2828" w:rsidRDefault="000A2828" w:rsidP="000A6F9F">
      <w:pPr>
        <w:spacing w:line="360" w:lineRule="auto"/>
        <w:ind w:firstLine="284"/>
        <w:jc w:val="both"/>
        <w:rPr>
          <w:rFonts w:ascii="Arial" w:hAnsi="Arial" w:cs="Arial"/>
          <w:shd w:val="clear" w:color="auto" w:fill="FFFFFF"/>
        </w:rPr>
      </w:pPr>
    </w:p>
    <w:p w14:paraId="766E1DD7" w14:textId="558D2E06" w:rsidR="00B37B7D" w:rsidRDefault="00B37B7D" w:rsidP="000A6F9F">
      <w:pPr>
        <w:spacing w:line="360" w:lineRule="auto"/>
        <w:ind w:firstLine="284"/>
        <w:jc w:val="both"/>
        <w:rPr>
          <w:rFonts w:ascii="Arial" w:hAnsi="Arial" w:cs="Arial"/>
          <w:shd w:val="clear" w:color="auto" w:fill="FFFFFF"/>
        </w:rPr>
      </w:pPr>
    </w:p>
    <w:p w14:paraId="1CBF1959" w14:textId="05A1340E" w:rsidR="00B37B7D" w:rsidRDefault="00B37B7D" w:rsidP="000A6F9F">
      <w:pPr>
        <w:spacing w:line="360" w:lineRule="auto"/>
        <w:ind w:firstLine="284"/>
        <w:jc w:val="both"/>
        <w:rPr>
          <w:rFonts w:ascii="Arial" w:hAnsi="Arial" w:cs="Arial"/>
          <w:shd w:val="clear" w:color="auto" w:fill="FFFFFF"/>
        </w:rPr>
      </w:pPr>
    </w:p>
    <w:p w14:paraId="1F76BCE0" w14:textId="7E00921F" w:rsidR="00B37B7D" w:rsidRDefault="00CB17E1" w:rsidP="000A6F9F">
      <w:pPr>
        <w:spacing w:line="360" w:lineRule="auto"/>
        <w:ind w:firstLine="284"/>
        <w:jc w:val="both"/>
        <w:rPr>
          <w:rFonts w:ascii="Arial" w:hAnsi="Arial" w:cs="Arial"/>
          <w:shd w:val="clear" w:color="auto" w:fill="FFFFFF"/>
        </w:rPr>
      </w:pPr>
      <w:r>
        <w:rPr>
          <w:noProof/>
        </w:rPr>
        <w:drawing>
          <wp:anchor distT="0" distB="0" distL="114300" distR="114300" simplePos="0" relativeHeight="251662336" behindDoc="0" locked="0" layoutInCell="1" allowOverlap="1" wp14:anchorId="68F2D762" wp14:editId="0076C483">
            <wp:simplePos x="0" y="0"/>
            <wp:positionH relativeFrom="column">
              <wp:posOffset>1297030</wp:posOffset>
            </wp:positionH>
            <wp:positionV relativeFrom="paragraph">
              <wp:posOffset>264523</wp:posOffset>
            </wp:positionV>
            <wp:extent cx="3233057" cy="2424972"/>
            <wp:effectExtent l="0" t="0" r="5715" b="0"/>
            <wp:wrapNone/>
            <wp:docPr id="68283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3057" cy="2424972"/>
                    </a:xfrm>
                    <a:prstGeom prst="rect">
                      <a:avLst/>
                    </a:prstGeom>
                    <a:noFill/>
                    <a:ln>
                      <a:noFill/>
                    </a:ln>
                  </pic:spPr>
                </pic:pic>
              </a:graphicData>
            </a:graphic>
          </wp:anchor>
        </w:drawing>
      </w:r>
    </w:p>
    <w:p w14:paraId="7A088DA4" w14:textId="09C8F8E1" w:rsidR="00B37B7D" w:rsidRDefault="00B37B7D" w:rsidP="000A6F9F">
      <w:pPr>
        <w:spacing w:line="360" w:lineRule="auto"/>
        <w:ind w:firstLine="284"/>
        <w:jc w:val="both"/>
        <w:rPr>
          <w:rFonts w:ascii="Arial" w:hAnsi="Arial" w:cs="Arial"/>
          <w:shd w:val="clear" w:color="auto" w:fill="FFFFFF"/>
        </w:rPr>
      </w:pPr>
    </w:p>
    <w:p w14:paraId="5D567EB7" w14:textId="34F236E1" w:rsidR="00B37B7D" w:rsidRDefault="00B37B7D" w:rsidP="000A6F9F">
      <w:pPr>
        <w:spacing w:line="360" w:lineRule="auto"/>
        <w:ind w:firstLine="284"/>
        <w:jc w:val="both"/>
        <w:rPr>
          <w:rFonts w:ascii="Arial" w:hAnsi="Arial" w:cs="Arial"/>
          <w:shd w:val="clear" w:color="auto" w:fill="FFFFFF"/>
        </w:rPr>
      </w:pPr>
    </w:p>
    <w:p w14:paraId="1B26FF48" w14:textId="77777777" w:rsidR="00B37B7D" w:rsidRDefault="00B37B7D" w:rsidP="000A6F9F">
      <w:pPr>
        <w:spacing w:line="360" w:lineRule="auto"/>
        <w:ind w:firstLine="284"/>
        <w:jc w:val="both"/>
        <w:rPr>
          <w:rFonts w:ascii="Arial" w:hAnsi="Arial" w:cs="Arial"/>
          <w:shd w:val="clear" w:color="auto" w:fill="FFFFFF"/>
        </w:rPr>
      </w:pPr>
    </w:p>
    <w:p w14:paraId="4B8A1F1E" w14:textId="77777777" w:rsidR="00B37B7D" w:rsidRDefault="00B37B7D" w:rsidP="000A6F9F">
      <w:pPr>
        <w:spacing w:line="360" w:lineRule="auto"/>
        <w:ind w:firstLine="284"/>
        <w:jc w:val="both"/>
        <w:rPr>
          <w:rFonts w:ascii="Arial" w:hAnsi="Arial" w:cs="Arial"/>
          <w:shd w:val="clear" w:color="auto" w:fill="FFFFFF"/>
        </w:rPr>
      </w:pPr>
    </w:p>
    <w:p w14:paraId="549B306D" w14:textId="77777777" w:rsidR="00CB17E1" w:rsidRDefault="00CB17E1" w:rsidP="000A2828">
      <w:pPr>
        <w:jc w:val="center"/>
        <w:rPr>
          <w:rFonts w:ascii="Times New Roman" w:hAnsi="Times New Roman" w:cs="Times New Roman"/>
          <w:b/>
          <w:bCs/>
          <w:color w:val="000000" w:themeColor="text1"/>
          <w:lang w:bidi="mr-IN"/>
        </w:rPr>
      </w:pPr>
    </w:p>
    <w:p w14:paraId="1A05DCD8" w14:textId="77777777" w:rsidR="00CB17E1" w:rsidRDefault="00CB17E1" w:rsidP="000A2828">
      <w:pPr>
        <w:jc w:val="center"/>
        <w:rPr>
          <w:rFonts w:ascii="Times New Roman" w:hAnsi="Times New Roman" w:cs="Times New Roman"/>
          <w:b/>
          <w:bCs/>
          <w:color w:val="000000" w:themeColor="text1"/>
          <w:lang w:bidi="mr-IN"/>
        </w:rPr>
      </w:pPr>
    </w:p>
    <w:p w14:paraId="1452199A" w14:textId="77777777" w:rsidR="00CB17E1" w:rsidRDefault="00CB17E1" w:rsidP="000A2828">
      <w:pPr>
        <w:jc w:val="center"/>
        <w:rPr>
          <w:rFonts w:ascii="Times New Roman" w:hAnsi="Times New Roman" w:cs="Times New Roman"/>
          <w:b/>
          <w:bCs/>
          <w:color w:val="000000" w:themeColor="text1"/>
          <w:lang w:bidi="mr-IN"/>
        </w:rPr>
      </w:pPr>
    </w:p>
    <w:p w14:paraId="0017DB52" w14:textId="77777777" w:rsidR="00CB17E1" w:rsidRDefault="00CB17E1" w:rsidP="000A2828">
      <w:pPr>
        <w:jc w:val="center"/>
        <w:rPr>
          <w:rFonts w:ascii="Times New Roman" w:hAnsi="Times New Roman" w:cs="Times New Roman"/>
          <w:b/>
          <w:bCs/>
          <w:color w:val="000000" w:themeColor="text1"/>
          <w:lang w:bidi="mr-IN"/>
        </w:rPr>
      </w:pPr>
    </w:p>
    <w:p w14:paraId="3F50854A" w14:textId="77777777" w:rsidR="00CB17E1" w:rsidRDefault="00CB17E1" w:rsidP="000A2828">
      <w:pPr>
        <w:jc w:val="center"/>
        <w:rPr>
          <w:rFonts w:ascii="Times New Roman" w:hAnsi="Times New Roman" w:cs="Times New Roman"/>
          <w:b/>
          <w:bCs/>
          <w:color w:val="000000" w:themeColor="text1"/>
          <w:lang w:bidi="mr-IN"/>
        </w:rPr>
      </w:pPr>
    </w:p>
    <w:p w14:paraId="31A58F96" w14:textId="2E459ACD" w:rsidR="000A2828" w:rsidRDefault="000A2828" w:rsidP="000A2828">
      <w:pPr>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 xml:space="preserve">Fig. </w:t>
      </w:r>
      <w:r w:rsidR="00E641BD">
        <w:rPr>
          <w:rFonts w:ascii="Times New Roman" w:hAnsi="Times New Roman" w:cs="Times New Roman"/>
          <w:b/>
          <w:bCs/>
          <w:color w:val="000000" w:themeColor="text1"/>
          <w:lang w:bidi="mr-IN"/>
        </w:rPr>
        <w:t>1</w:t>
      </w:r>
      <w:r>
        <w:rPr>
          <w:rFonts w:ascii="Times New Roman" w:hAnsi="Times New Roman" w:cs="Times New Roman"/>
          <w:b/>
          <w:bCs/>
          <w:color w:val="000000" w:themeColor="text1"/>
          <w:lang w:bidi="mr-IN"/>
        </w:rPr>
        <w:t xml:space="preserve">: </w:t>
      </w:r>
      <w:proofErr w:type="spellStart"/>
      <w:r w:rsidRPr="00BC53C8">
        <w:rPr>
          <w:rFonts w:ascii="Times New Roman" w:hAnsi="Times New Roman" w:cs="Times New Roman"/>
          <w:b/>
          <w:bCs/>
          <w:i/>
          <w:iCs/>
          <w:color w:val="000000" w:themeColor="text1"/>
          <w:lang w:bidi="mr-IN"/>
        </w:rPr>
        <w:t>Ratufa</w:t>
      </w:r>
      <w:proofErr w:type="spellEnd"/>
      <w:r w:rsidRPr="00BC53C8">
        <w:rPr>
          <w:rFonts w:ascii="Times New Roman" w:hAnsi="Times New Roman" w:cs="Times New Roman"/>
          <w:b/>
          <w:bCs/>
          <w:i/>
          <w:iCs/>
          <w:color w:val="000000" w:themeColor="text1"/>
          <w:lang w:bidi="mr-IN"/>
        </w:rPr>
        <w:t xml:space="preserve"> </w:t>
      </w:r>
      <w:proofErr w:type="spellStart"/>
      <w:r w:rsidRPr="00BC53C8">
        <w:rPr>
          <w:rFonts w:ascii="Times New Roman" w:hAnsi="Times New Roman" w:cs="Times New Roman"/>
          <w:b/>
          <w:bCs/>
          <w:i/>
          <w:iCs/>
          <w:color w:val="000000" w:themeColor="text1"/>
          <w:lang w:bidi="mr-IN"/>
        </w:rPr>
        <w:t>indica</w:t>
      </w:r>
      <w:proofErr w:type="spellEnd"/>
      <w:r w:rsidRPr="00BC53C8">
        <w:rPr>
          <w:rFonts w:ascii="Times New Roman" w:hAnsi="Times New Roman" w:cs="Times New Roman"/>
          <w:b/>
          <w:bCs/>
          <w:i/>
          <w:iCs/>
          <w:color w:val="000000" w:themeColor="text1"/>
          <w:lang w:bidi="mr-IN"/>
        </w:rPr>
        <w:t xml:space="preserve"> </w:t>
      </w:r>
      <w:proofErr w:type="spellStart"/>
      <w:r w:rsidRPr="00BC53C8">
        <w:rPr>
          <w:rFonts w:ascii="Times New Roman" w:hAnsi="Times New Roman" w:cs="Times New Roman"/>
          <w:b/>
          <w:bCs/>
          <w:i/>
          <w:iCs/>
          <w:color w:val="000000" w:themeColor="text1"/>
          <w:lang w:bidi="mr-IN"/>
        </w:rPr>
        <w:t>indica</w:t>
      </w:r>
      <w:proofErr w:type="spellEnd"/>
      <w:r>
        <w:rPr>
          <w:rFonts w:ascii="Times New Roman" w:hAnsi="Times New Roman" w:cs="Times New Roman"/>
          <w:b/>
          <w:bCs/>
          <w:color w:val="000000" w:themeColor="text1"/>
          <w:lang w:bidi="mr-IN"/>
        </w:rPr>
        <w:t xml:space="preserve"> coat colour pattern can be seen.</w:t>
      </w:r>
    </w:p>
    <w:p w14:paraId="1F3D9BCA" w14:textId="77777777" w:rsidR="00E641BD" w:rsidRDefault="00E641BD" w:rsidP="000A2828">
      <w:pPr>
        <w:jc w:val="center"/>
        <w:rPr>
          <w:rFonts w:ascii="Times New Roman" w:hAnsi="Times New Roman" w:cs="Times New Roman"/>
          <w:b/>
          <w:bCs/>
          <w:color w:val="000000" w:themeColor="text1"/>
          <w:lang w:bidi="mr-IN"/>
        </w:rPr>
      </w:pPr>
    </w:p>
    <w:p w14:paraId="6AD145B3" w14:textId="55CD931E" w:rsidR="00CB17E1" w:rsidRDefault="00CB17E1" w:rsidP="000A2828">
      <w:pPr>
        <w:jc w:val="center"/>
        <w:rPr>
          <w:rFonts w:ascii="Times New Roman" w:hAnsi="Times New Roman" w:cs="Times New Roman"/>
          <w:b/>
          <w:bCs/>
          <w:color w:val="000000" w:themeColor="text1"/>
          <w:lang w:bidi="mr-IN"/>
        </w:rPr>
      </w:pPr>
    </w:p>
    <w:p w14:paraId="3A3F4745" w14:textId="77777777" w:rsidR="00CB17E1" w:rsidRDefault="00CB17E1" w:rsidP="000A2828">
      <w:pPr>
        <w:jc w:val="center"/>
        <w:rPr>
          <w:rFonts w:ascii="Times New Roman" w:hAnsi="Times New Roman" w:cs="Times New Roman"/>
          <w:b/>
          <w:bCs/>
          <w:color w:val="000000" w:themeColor="text1"/>
          <w:lang w:bidi="mr-IN"/>
        </w:rPr>
      </w:pPr>
    </w:p>
    <w:p w14:paraId="4D40A2B3" w14:textId="6EF3273B" w:rsidR="00CB17E1" w:rsidRDefault="00CB17E1" w:rsidP="000A2828">
      <w:pPr>
        <w:jc w:val="center"/>
        <w:rPr>
          <w:rFonts w:ascii="Times New Roman" w:hAnsi="Times New Roman" w:cs="Times New Roman"/>
          <w:b/>
          <w:bCs/>
          <w:color w:val="000000" w:themeColor="text1"/>
          <w:lang w:bidi="mr-IN"/>
        </w:rPr>
      </w:pPr>
      <w:r>
        <w:rPr>
          <w:noProof/>
        </w:rPr>
        <w:drawing>
          <wp:inline distT="0" distB="0" distL="0" distR="0" wp14:anchorId="0134EC76" wp14:editId="66601F3D">
            <wp:extent cx="3323553" cy="2841171"/>
            <wp:effectExtent l="0" t="0" r="0" b="0"/>
            <wp:docPr id="1878247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68" b="16422"/>
                    <a:stretch/>
                  </pic:blipFill>
                  <pic:spPr bwMode="auto">
                    <a:xfrm>
                      <a:off x="0" y="0"/>
                      <a:ext cx="3336867" cy="2852553"/>
                    </a:xfrm>
                    <a:prstGeom prst="rect">
                      <a:avLst/>
                    </a:prstGeom>
                    <a:noFill/>
                    <a:ln>
                      <a:noFill/>
                    </a:ln>
                    <a:extLst>
                      <a:ext uri="{53640926-AAD7-44D8-BBD7-CCE9431645EC}">
                        <a14:shadowObscured xmlns:a14="http://schemas.microsoft.com/office/drawing/2010/main"/>
                      </a:ext>
                    </a:extLst>
                  </pic:spPr>
                </pic:pic>
              </a:graphicData>
            </a:graphic>
          </wp:inline>
        </w:drawing>
      </w:r>
    </w:p>
    <w:p w14:paraId="17B8587F" w14:textId="77777777" w:rsidR="00CB17E1" w:rsidRDefault="00CB17E1" w:rsidP="000A2828">
      <w:pPr>
        <w:jc w:val="center"/>
        <w:rPr>
          <w:rFonts w:ascii="Times New Roman" w:hAnsi="Times New Roman" w:cs="Times New Roman"/>
          <w:b/>
          <w:bCs/>
          <w:color w:val="000000" w:themeColor="text1"/>
          <w:lang w:bidi="mr-IN"/>
        </w:rPr>
      </w:pPr>
    </w:p>
    <w:p w14:paraId="74C0D0C1" w14:textId="50FA30D5" w:rsidR="00E641BD" w:rsidRDefault="00E641BD" w:rsidP="000A2828">
      <w:pPr>
        <w:jc w:val="center"/>
        <w:rPr>
          <w:rFonts w:ascii="Times New Roman" w:hAnsi="Times New Roman" w:cs="Times New Roman"/>
          <w:b/>
          <w:bCs/>
          <w:color w:val="000000" w:themeColor="text1"/>
          <w:lang w:bidi="mr-IN"/>
        </w:rPr>
      </w:pPr>
      <w:r>
        <w:rPr>
          <w:rFonts w:ascii="Times New Roman" w:hAnsi="Times New Roman" w:cs="Times New Roman"/>
          <w:b/>
          <w:bCs/>
          <w:color w:val="000000" w:themeColor="text1"/>
          <w:lang w:bidi="mr-IN"/>
        </w:rPr>
        <w:t xml:space="preserve">Fig. </w:t>
      </w:r>
      <w:r w:rsidR="00E534C2">
        <w:rPr>
          <w:rFonts w:ascii="Times New Roman" w:hAnsi="Times New Roman" w:cs="Times New Roman"/>
          <w:b/>
          <w:bCs/>
          <w:color w:val="000000" w:themeColor="text1"/>
          <w:lang w:bidi="mr-IN"/>
        </w:rPr>
        <w:t>2</w:t>
      </w:r>
      <w:r>
        <w:rPr>
          <w:rFonts w:ascii="Times New Roman" w:hAnsi="Times New Roman" w:cs="Times New Roman"/>
          <w:b/>
          <w:bCs/>
          <w:color w:val="000000" w:themeColor="text1"/>
          <w:lang w:bidi="mr-IN"/>
        </w:rPr>
        <w:t xml:space="preserve">: </w:t>
      </w:r>
      <w:proofErr w:type="spellStart"/>
      <w:r w:rsidRPr="00BC53C8">
        <w:rPr>
          <w:rFonts w:ascii="Times New Roman" w:hAnsi="Times New Roman" w:cs="Times New Roman"/>
          <w:b/>
          <w:bCs/>
          <w:i/>
          <w:iCs/>
          <w:color w:val="000000" w:themeColor="text1"/>
          <w:lang w:bidi="mr-IN"/>
        </w:rPr>
        <w:t>Ratufa</w:t>
      </w:r>
      <w:proofErr w:type="spellEnd"/>
      <w:r w:rsidRPr="00BC53C8">
        <w:rPr>
          <w:rFonts w:ascii="Times New Roman" w:hAnsi="Times New Roman" w:cs="Times New Roman"/>
          <w:b/>
          <w:bCs/>
          <w:i/>
          <w:iCs/>
          <w:color w:val="000000" w:themeColor="text1"/>
          <w:lang w:bidi="mr-IN"/>
        </w:rPr>
        <w:t xml:space="preserve"> </w:t>
      </w:r>
      <w:proofErr w:type="spellStart"/>
      <w:r w:rsidRPr="00BC53C8">
        <w:rPr>
          <w:rFonts w:ascii="Times New Roman" w:hAnsi="Times New Roman" w:cs="Times New Roman"/>
          <w:b/>
          <w:bCs/>
          <w:i/>
          <w:iCs/>
          <w:color w:val="000000" w:themeColor="text1"/>
          <w:lang w:bidi="mr-IN"/>
        </w:rPr>
        <w:t>indica</w:t>
      </w:r>
      <w:proofErr w:type="spellEnd"/>
      <w:r>
        <w:rPr>
          <w:rFonts w:ascii="Times New Roman" w:hAnsi="Times New Roman" w:cs="Times New Roman"/>
          <w:b/>
          <w:bCs/>
          <w:i/>
          <w:iCs/>
          <w:color w:val="000000" w:themeColor="text1"/>
          <w:lang w:bidi="mr-IN"/>
        </w:rPr>
        <w:t xml:space="preserve"> </w:t>
      </w:r>
      <w:proofErr w:type="spellStart"/>
      <w:r>
        <w:rPr>
          <w:rFonts w:ascii="Times New Roman" w:hAnsi="Times New Roman" w:cs="Times New Roman"/>
          <w:b/>
          <w:bCs/>
          <w:i/>
          <w:iCs/>
          <w:color w:val="000000" w:themeColor="text1"/>
          <w:lang w:bidi="mr-IN"/>
        </w:rPr>
        <w:t>indica</w:t>
      </w:r>
      <w:proofErr w:type="spellEnd"/>
      <w:r>
        <w:rPr>
          <w:rFonts w:ascii="Times New Roman" w:hAnsi="Times New Roman" w:cs="Times New Roman"/>
          <w:b/>
          <w:bCs/>
          <w:color w:val="000000" w:themeColor="text1"/>
          <w:lang w:bidi="mr-IN"/>
        </w:rPr>
        <w:t xml:space="preserve"> feeding on fresh </w:t>
      </w:r>
      <w:r w:rsidRPr="00D17A78">
        <w:rPr>
          <w:rFonts w:ascii="Times New Roman" w:hAnsi="Times New Roman" w:cs="Times New Roman"/>
          <w:b/>
          <w:bCs/>
          <w:i/>
          <w:iCs/>
          <w:color w:val="000000" w:themeColor="text1"/>
          <w:lang w:bidi="mr-IN"/>
        </w:rPr>
        <w:t>Terminalia elliptica</w:t>
      </w:r>
      <w:r>
        <w:rPr>
          <w:rFonts w:ascii="Times New Roman" w:hAnsi="Times New Roman" w:cs="Times New Roman"/>
          <w:b/>
          <w:bCs/>
          <w:color w:val="000000" w:themeColor="text1"/>
          <w:lang w:bidi="mr-IN"/>
        </w:rPr>
        <w:t xml:space="preserve"> fruits.</w:t>
      </w:r>
    </w:p>
    <w:p w14:paraId="63DC88CC" w14:textId="77777777" w:rsidR="00E641BD" w:rsidRDefault="00E641BD" w:rsidP="000A2828">
      <w:pPr>
        <w:jc w:val="center"/>
        <w:rPr>
          <w:rFonts w:ascii="Times New Roman" w:hAnsi="Times New Roman" w:cs="Times New Roman"/>
          <w:b/>
          <w:bCs/>
          <w:color w:val="000000" w:themeColor="text1"/>
          <w:lang w:bidi="mr-IN"/>
        </w:rPr>
      </w:pPr>
    </w:p>
    <w:p w14:paraId="106C6E4F" w14:textId="77777777" w:rsidR="00CB17E1" w:rsidRDefault="00CB17E1" w:rsidP="00E641BD">
      <w:pPr>
        <w:spacing w:line="360" w:lineRule="auto"/>
        <w:jc w:val="both"/>
        <w:rPr>
          <w:rFonts w:ascii="Arial" w:hAnsi="Arial" w:cs="Arial"/>
          <w:sz w:val="20"/>
          <w:szCs w:val="20"/>
          <w:shd w:val="clear" w:color="auto" w:fill="FFFFFF"/>
        </w:rPr>
      </w:pPr>
    </w:p>
    <w:p w14:paraId="1B8D1320" w14:textId="77777777" w:rsidR="00CB17E1" w:rsidRDefault="00CB17E1" w:rsidP="00E641BD">
      <w:pPr>
        <w:spacing w:line="360" w:lineRule="auto"/>
        <w:jc w:val="both"/>
        <w:rPr>
          <w:rFonts w:ascii="Arial" w:hAnsi="Arial" w:cs="Arial"/>
          <w:sz w:val="20"/>
          <w:szCs w:val="20"/>
          <w:shd w:val="clear" w:color="auto" w:fill="FFFFFF"/>
        </w:rPr>
      </w:pPr>
    </w:p>
    <w:p w14:paraId="02525F9E" w14:textId="77777777" w:rsidR="00CB17E1" w:rsidRDefault="00CB17E1" w:rsidP="00E641BD">
      <w:pPr>
        <w:spacing w:line="360" w:lineRule="auto"/>
        <w:jc w:val="both"/>
        <w:rPr>
          <w:rFonts w:ascii="Arial" w:hAnsi="Arial" w:cs="Arial"/>
          <w:sz w:val="20"/>
          <w:szCs w:val="20"/>
          <w:shd w:val="clear" w:color="auto" w:fill="FFFFFF"/>
        </w:rPr>
      </w:pPr>
    </w:p>
    <w:p w14:paraId="608364E9" w14:textId="77777777" w:rsidR="00CB17E1" w:rsidRDefault="00CB17E1" w:rsidP="00E641BD">
      <w:pPr>
        <w:spacing w:line="360" w:lineRule="auto"/>
        <w:jc w:val="both"/>
        <w:rPr>
          <w:rFonts w:ascii="Arial" w:hAnsi="Arial" w:cs="Arial"/>
          <w:sz w:val="20"/>
          <w:szCs w:val="20"/>
          <w:shd w:val="clear" w:color="auto" w:fill="FFFFFF"/>
        </w:rPr>
      </w:pPr>
    </w:p>
    <w:p w14:paraId="34B28BBB" w14:textId="332672BA" w:rsidR="00C671F5" w:rsidRDefault="00D90206" w:rsidP="00E641BD">
      <w:pPr>
        <w:spacing w:line="360" w:lineRule="auto"/>
        <w:jc w:val="both"/>
        <w:rPr>
          <w:rFonts w:ascii="Arial" w:hAnsi="Arial" w:cs="Arial"/>
          <w:sz w:val="20"/>
          <w:szCs w:val="20"/>
          <w:lang w:bidi="mr-IN"/>
        </w:rPr>
      </w:pPr>
      <w:r w:rsidRPr="00551C90">
        <w:rPr>
          <w:rFonts w:ascii="Arial" w:hAnsi="Arial" w:cs="Arial"/>
          <w:sz w:val="20"/>
          <w:szCs w:val="20"/>
          <w:shd w:val="clear" w:color="auto" w:fill="FFFFFF"/>
        </w:rPr>
        <w:t>In Maharashtra</w:t>
      </w:r>
      <w:r w:rsidR="0054720E" w:rsidRPr="00551C90">
        <w:rPr>
          <w:rFonts w:ascii="Arial" w:hAnsi="Arial" w:cs="Arial"/>
          <w:sz w:val="20"/>
          <w:szCs w:val="20"/>
          <w:shd w:val="clear" w:color="auto" w:fill="FFFFFF"/>
        </w:rPr>
        <w:t>,</w:t>
      </w:r>
      <w:r w:rsidRPr="00551C90">
        <w:rPr>
          <w:rFonts w:ascii="Arial" w:hAnsi="Arial" w:cs="Arial"/>
          <w:sz w:val="20"/>
          <w:szCs w:val="20"/>
          <w:shd w:val="clear" w:color="auto" w:fill="FFFFFF"/>
        </w:rPr>
        <w:t xml:space="preserve"> r</w:t>
      </w:r>
      <w:r w:rsidR="00C30D95" w:rsidRPr="00551C90">
        <w:rPr>
          <w:rFonts w:ascii="Arial" w:hAnsi="Arial" w:cs="Arial"/>
          <w:sz w:val="20"/>
          <w:szCs w:val="20"/>
          <w:shd w:val="clear" w:color="auto" w:fill="FFFFFF"/>
        </w:rPr>
        <w:t>eports indicated the</w:t>
      </w:r>
      <w:r w:rsidR="007B2EF4" w:rsidRPr="00551C90">
        <w:rPr>
          <w:rFonts w:ascii="Arial" w:hAnsi="Arial" w:cs="Arial"/>
          <w:sz w:val="20"/>
          <w:szCs w:val="20"/>
          <w:shd w:val="clear" w:color="auto" w:fill="FFFFFF"/>
        </w:rPr>
        <w:t xml:space="preserve"> </w:t>
      </w:r>
      <w:r w:rsidR="0054720E" w:rsidRPr="00551C90">
        <w:rPr>
          <w:rFonts w:ascii="Arial" w:hAnsi="Arial" w:cs="Arial"/>
          <w:sz w:val="20"/>
          <w:szCs w:val="20"/>
          <w:shd w:val="clear" w:color="auto" w:fill="FFFFFF"/>
        </w:rPr>
        <w:t xml:space="preserve">distribution </w:t>
      </w:r>
      <w:r w:rsidR="007B2EF4" w:rsidRPr="00551C90">
        <w:rPr>
          <w:rFonts w:ascii="Arial" w:hAnsi="Arial" w:cs="Arial"/>
          <w:sz w:val="20"/>
          <w:szCs w:val="20"/>
          <w:shd w:val="clear" w:color="auto" w:fill="FFFFFF"/>
        </w:rPr>
        <w:t>of</w:t>
      </w:r>
      <w:r w:rsidR="00957B0B" w:rsidRPr="00551C90">
        <w:rPr>
          <w:rFonts w:ascii="Arial" w:hAnsi="Arial" w:cs="Arial"/>
          <w:sz w:val="20"/>
          <w:szCs w:val="20"/>
          <w:shd w:val="clear" w:color="auto" w:fill="FFFFFF"/>
        </w:rPr>
        <w:t xml:space="preserve"> </w:t>
      </w:r>
      <w:r w:rsidR="00C30D95" w:rsidRPr="00551C90">
        <w:rPr>
          <w:rFonts w:ascii="Arial" w:hAnsi="Arial" w:cs="Arial"/>
          <w:i/>
          <w:iCs/>
          <w:sz w:val="20"/>
          <w:szCs w:val="20"/>
          <w:shd w:val="clear" w:color="auto" w:fill="FFFFFF"/>
        </w:rPr>
        <w:t>Ratufa indica</w:t>
      </w:r>
      <w:r w:rsidR="0054720E" w:rsidRPr="00551C90">
        <w:rPr>
          <w:rFonts w:ascii="Arial" w:hAnsi="Arial" w:cs="Arial"/>
          <w:i/>
          <w:iCs/>
          <w:sz w:val="20"/>
          <w:szCs w:val="20"/>
          <w:shd w:val="clear" w:color="auto" w:fill="FFFFFF"/>
        </w:rPr>
        <w:t xml:space="preserve"> </w:t>
      </w:r>
      <w:r w:rsidR="0054720E" w:rsidRPr="00551C90">
        <w:rPr>
          <w:rFonts w:ascii="Arial" w:hAnsi="Arial" w:cs="Arial"/>
          <w:sz w:val="20"/>
          <w:szCs w:val="20"/>
          <w:shd w:val="clear" w:color="auto" w:fill="FFFFFF"/>
        </w:rPr>
        <w:t>is</w:t>
      </w:r>
      <w:r w:rsidR="007B2EF4" w:rsidRPr="00551C90">
        <w:rPr>
          <w:rFonts w:ascii="Arial" w:hAnsi="Arial" w:cs="Arial"/>
          <w:sz w:val="20"/>
          <w:szCs w:val="20"/>
          <w:shd w:val="clear" w:color="auto" w:fill="FFFFFF"/>
        </w:rPr>
        <w:t xml:space="preserve"> </w:t>
      </w:r>
      <w:r w:rsidR="00167E9F" w:rsidRPr="00551C90">
        <w:rPr>
          <w:rFonts w:ascii="Arial" w:hAnsi="Arial" w:cs="Arial"/>
          <w:sz w:val="20"/>
          <w:szCs w:val="20"/>
          <w:shd w:val="clear" w:color="auto" w:fill="FFFFFF"/>
        </w:rPr>
        <w:t xml:space="preserve">notably uneven </w:t>
      </w:r>
      <w:r w:rsidR="0054720E" w:rsidRPr="00551C90">
        <w:rPr>
          <w:rFonts w:ascii="Arial" w:hAnsi="Arial" w:cs="Arial"/>
          <w:sz w:val="20"/>
          <w:szCs w:val="20"/>
          <w:shd w:val="clear" w:color="auto" w:fill="FFFFFF"/>
        </w:rPr>
        <w:t>and population</w:t>
      </w:r>
      <w:r w:rsidR="00C30D95" w:rsidRPr="00551C90">
        <w:rPr>
          <w:rFonts w:ascii="Arial" w:hAnsi="Arial" w:cs="Arial"/>
          <w:sz w:val="20"/>
          <w:szCs w:val="20"/>
          <w:shd w:val="clear" w:color="auto" w:fill="FFFFFF"/>
        </w:rPr>
        <w:t xml:space="preserve"> constricted in</w:t>
      </w:r>
      <w:r w:rsidR="007B2EF4" w:rsidRPr="00551C90">
        <w:rPr>
          <w:rFonts w:ascii="Arial" w:hAnsi="Arial" w:cs="Arial"/>
          <w:sz w:val="20"/>
          <w:szCs w:val="20"/>
          <w:shd w:val="clear" w:color="auto" w:fill="FFFFFF"/>
        </w:rPr>
        <w:t xml:space="preserve"> </w:t>
      </w:r>
      <w:r w:rsidR="00167E9F" w:rsidRPr="00551C90">
        <w:rPr>
          <w:rFonts w:ascii="Arial" w:hAnsi="Arial" w:cs="Arial"/>
          <w:sz w:val="20"/>
          <w:szCs w:val="20"/>
          <w:shd w:val="clear" w:color="auto" w:fill="FFFFFF"/>
        </w:rPr>
        <w:t xml:space="preserve">protected areas </w:t>
      </w:r>
      <w:r w:rsidR="006C3DA7" w:rsidRPr="00551C90">
        <w:rPr>
          <w:rFonts w:ascii="Arial" w:hAnsi="Arial" w:cs="Arial"/>
          <w:sz w:val="20"/>
          <w:szCs w:val="20"/>
          <w:lang w:bidi="mr-IN"/>
        </w:rPr>
        <w:t>(</w:t>
      </w:r>
      <w:proofErr w:type="spellStart"/>
      <w:r w:rsidR="006C3DA7" w:rsidRPr="00551C90">
        <w:rPr>
          <w:rFonts w:ascii="Arial" w:hAnsi="Arial" w:cs="Arial"/>
          <w:sz w:val="20"/>
          <w:szCs w:val="20"/>
          <w:lang w:bidi="mr-IN"/>
        </w:rPr>
        <w:t>Molur</w:t>
      </w:r>
      <w:proofErr w:type="spellEnd"/>
      <w:r w:rsidR="006C3DA7" w:rsidRPr="00551C90">
        <w:rPr>
          <w:rFonts w:ascii="Arial" w:hAnsi="Arial" w:cs="Arial"/>
          <w:sz w:val="20"/>
          <w:szCs w:val="20"/>
          <w:lang w:bidi="mr-IN"/>
        </w:rPr>
        <w:t xml:space="preserve"> et al. 2005). </w:t>
      </w:r>
      <w:r w:rsidR="00CB38F9" w:rsidRPr="00551C90">
        <w:rPr>
          <w:rFonts w:ascii="Arial" w:hAnsi="Arial" w:cs="Arial"/>
          <w:sz w:val="20"/>
          <w:szCs w:val="20"/>
          <w:shd w:val="clear" w:color="auto" w:fill="FFFFFF"/>
        </w:rPr>
        <w:t xml:space="preserve">In the Satpuda region of Amravati district, the subspecies </w:t>
      </w:r>
      <w:r w:rsidR="00D54ABC" w:rsidRPr="00551C90">
        <w:rPr>
          <w:rFonts w:ascii="Arial" w:hAnsi="Arial" w:cs="Arial"/>
          <w:i/>
          <w:iCs/>
          <w:sz w:val="20"/>
          <w:szCs w:val="20"/>
          <w:shd w:val="clear" w:color="auto" w:fill="FFFFFF"/>
        </w:rPr>
        <w:t>R.</w:t>
      </w:r>
      <w:r w:rsidR="002A109D" w:rsidRPr="00551C90">
        <w:rPr>
          <w:rFonts w:ascii="Arial" w:hAnsi="Arial" w:cs="Arial"/>
          <w:i/>
          <w:iCs/>
          <w:sz w:val="20"/>
          <w:szCs w:val="20"/>
          <w:shd w:val="clear" w:color="auto" w:fill="FFFFFF"/>
        </w:rPr>
        <w:t xml:space="preserve"> </w:t>
      </w:r>
      <w:r w:rsidR="00D54ABC" w:rsidRPr="00551C90">
        <w:rPr>
          <w:rFonts w:ascii="Arial" w:hAnsi="Arial" w:cs="Arial"/>
          <w:i/>
          <w:iCs/>
          <w:sz w:val="20"/>
          <w:szCs w:val="20"/>
          <w:shd w:val="clear" w:color="auto" w:fill="FFFFFF"/>
        </w:rPr>
        <w:t xml:space="preserve">i. </w:t>
      </w:r>
      <w:r w:rsidR="00CB38F9" w:rsidRPr="00551C90">
        <w:rPr>
          <w:rFonts w:ascii="Arial" w:hAnsi="Arial" w:cs="Arial"/>
          <w:i/>
          <w:iCs/>
          <w:sz w:val="20"/>
          <w:szCs w:val="20"/>
          <w:shd w:val="clear" w:color="auto" w:fill="FFFFFF"/>
        </w:rPr>
        <w:t>centralis</w:t>
      </w:r>
      <w:r w:rsidR="00CB38F9" w:rsidRPr="00551C90">
        <w:rPr>
          <w:rFonts w:ascii="Arial" w:hAnsi="Arial" w:cs="Arial"/>
          <w:sz w:val="20"/>
          <w:szCs w:val="20"/>
          <w:shd w:val="clear" w:color="auto" w:fill="FFFFFF"/>
        </w:rPr>
        <w:t xml:space="preserve"> is identified. </w:t>
      </w:r>
      <w:r w:rsidR="00241D3D" w:rsidRPr="00551C90">
        <w:rPr>
          <w:rFonts w:ascii="Arial" w:hAnsi="Arial" w:cs="Arial"/>
          <w:sz w:val="20"/>
          <w:szCs w:val="20"/>
          <w:shd w:val="clear" w:color="auto" w:fill="FFFFFF"/>
        </w:rPr>
        <w:t>P</w:t>
      </w:r>
      <w:r w:rsidR="004F5988" w:rsidRPr="00551C90">
        <w:rPr>
          <w:rFonts w:ascii="Arial" w:hAnsi="Arial" w:cs="Arial"/>
          <w:sz w:val="20"/>
          <w:szCs w:val="20"/>
          <w:lang w:bidi="mr-IN"/>
        </w:rPr>
        <w:t xml:space="preserve">opulation  </w:t>
      </w:r>
      <w:r w:rsidR="00D54ABC" w:rsidRPr="00551C90">
        <w:rPr>
          <w:rFonts w:ascii="Arial" w:hAnsi="Arial" w:cs="Arial"/>
          <w:i/>
          <w:iCs/>
          <w:sz w:val="20"/>
          <w:szCs w:val="20"/>
          <w:lang w:bidi="mr-IN"/>
        </w:rPr>
        <w:t>R.</w:t>
      </w:r>
      <w:r w:rsidR="002A109D" w:rsidRPr="00551C90">
        <w:rPr>
          <w:rFonts w:ascii="Arial" w:hAnsi="Arial" w:cs="Arial"/>
          <w:i/>
          <w:iCs/>
          <w:sz w:val="20"/>
          <w:szCs w:val="20"/>
          <w:lang w:bidi="mr-IN"/>
        </w:rPr>
        <w:t xml:space="preserve"> </w:t>
      </w:r>
      <w:r w:rsidR="00D54ABC" w:rsidRPr="00551C90">
        <w:rPr>
          <w:rFonts w:ascii="Arial" w:hAnsi="Arial" w:cs="Arial"/>
          <w:i/>
          <w:iCs/>
          <w:sz w:val="20"/>
          <w:szCs w:val="20"/>
          <w:lang w:bidi="mr-IN"/>
        </w:rPr>
        <w:t xml:space="preserve">i. </w:t>
      </w:r>
      <w:r w:rsidR="004F5988" w:rsidRPr="00551C90">
        <w:rPr>
          <w:rFonts w:ascii="Arial" w:hAnsi="Arial" w:cs="Arial"/>
          <w:i/>
          <w:iCs/>
          <w:sz w:val="20"/>
          <w:szCs w:val="20"/>
          <w:lang w:bidi="mr-IN"/>
        </w:rPr>
        <w:t>maximas</w:t>
      </w:r>
      <w:r w:rsidR="004F5988" w:rsidRPr="00551C90">
        <w:rPr>
          <w:rFonts w:ascii="Arial" w:hAnsi="Arial" w:cs="Arial"/>
          <w:sz w:val="20"/>
          <w:szCs w:val="20"/>
          <w:lang w:bidi="mr-IN"/>
        </w:rPr>
        <w:t xml:space="preserve"> subspecies</w:t>
      </w:r>
      <w:r w:rsidR="00241D3D" w:rsidRPr="00551C90">
        <w:rPr>
          <w:rFonts w:ascii="Arial" w:hAnsi="Arial" w:cs="Arial"/>
          <w:sz w:val="20"/>
          <w:szCs w:val="20"/>
          <w:lang w:bidi="mr-IN"/>
        </w:rPr>
        <w:t xml:space="preserve"> seen at Tadoba National Park (</w:t>
      </w:r>
      <w:proofErr w:type="spellStart"/>
      <w:r w:rsidR="00241D3D" w:rsidRPr="00551C90">
        <w:rPr>
          <w:rFonts w:ascii="Arial" w:hAnsi="Arial" w:cs="Arial"/>
          <w:sz w:val="20"/>
          <w:szCs w:val="20"/>
          <w:lang w:bidi="mr-IN"/>
        </w:rPr>
        <w:t>Molur</w:t>
      </w:r>
      <w:proofErr w:type="spellEnd"/>
      <w:r w:rsidR="00241D3D" w:rsidRPr="00551C90">
        <w:rPr>
          <w:rFonts w:ascii="Arial" w:hAnsi="Arial" w:cs="Arial"/>
          <w:sz w:val="20"/>
          <w:szCs w:val="20"/>
          <w:lang w:bidi="mr-IN"/>
        </w:rPr>
        <w:t xml:space="preserve"> et al. 2005) and the Giant Squirrel Conservation Centre, </w:t>
      </w:r>
      <w:r w:rsidR="00241D3D" w:rsidRPr="000C6447">
        <w:rPr>
          <w:rFonts w:ascii="Arial" w:hAnsi="Arial" w:cs="Arial"/>
          <w:lang w:bidi="mr-IN"/>
        </w:rPr>
        <w:t xml:space="preserve">Gadchiroli (Shukla &amp; Mishra </w:t>
      </w:r>
      <w:r w:rsidR="00241D3D" w:rsidRPr="00551C90">
        <w:rPr>
          <w:rFonts w:ascii="Arial" w:hAnsi="Arial" w:cs="Arial"/>
          <w:sz w:val="20"/>
          <w:szCs w:val="20"/>
          <w:lang w:bidi="mr-IN"/>
        </w:rPr>
        <w:t xml:space="preserve">2017) </w:t>
      </w:r>
      <w:r w:rsidR="00E4719F" w:rsidRPr="00551C90">
        <w:rPr>
          <w:rFonts w:ascii="Arial" w:hAnsi="Arial" w:cs="Arial"/>
          <w:sz w:val="20"/>
          <w:szCs w:val="20"/>
          <w:lang w:bidi="mr-IN"/>
        </w:rPr>
        <w:t xml:space="preserve">from eastern </w:t>
      </w:r>
      <w:r w:rsidR="000B7EE2" w:rsidRPr="00551C90">
        <w:rPr>
          <w:rFonts w:ascii="Arial" w:hAnsi="Arial" w:cs="Arial"/>
          <w:sz w:val="20"/>
          <w:szCs w:val="20"/>
          <w:lang w:bidi="mr-IN"/>
        </w:rPr>
        <w:t>Maharashtra</w:t>
      </w:r>
      <w:r w:rsidR="004F5988" w:rsidRPr="00551C90">
        <w:rPr>
          <w:rFonts w:ascii="Arial" w:hAnsi="Arial" w:cs="Arial"/>
          <w:sz w:val="20"/>
          <w:szCs w:val="20"/>
          <w:lang w:bidi="mr-IN"/>
        </w:rPr>
        <w:t xml:space="preserve">, exhibit a deciduous forest type, </w:t>
      </w:r>
      <w:r w:rsidR="00D54ABC" w:rsidRPr="00551C90">
        <w:rPr>
          <w:rFonts w:ascii="Arial" w:hAnsi="Arial" w:cs="Arial"/>
          <w:sz w:val="20"/>
          <w:szCs w:val="20"/>
          <w:lang w:bidi="mr-IN"/>
        </w:rPr>
        <w:t>distinct</w:t>
      </w:r>
      <w:r w:rsidR="004F5988" w:rsidRPr="00551C90">
        <w:rPr>
          <w:rFonts w:ascii="Arial" w:hAnsi="Arial" w:cs="Arial"/>
          <w:sz w:val="20"/>
          <w:szCs w:val="20"/>
          <w:lang w:bidi="mr-IN"/>
        </w:rPr>
        <w:t xml:space="preserve"> from the evergreen forests found in the Western Ghats habitats</w:t>
      </w:r>
      <w:r w:rsidR="00E4719F" w:rsidRPr="00551C90">
        <w:rPr>
          <w:rFonts w:ascii="Arial" w:hAnsi="Arial" w:cs="Arial"/>
          <w:sz w:val="20"/>
          <w:szCs w:val="20"/>
          <w:lang w:bidi="mr-IN"/>
        </w:rPr>
        <w:t xml:space="preserve"> -</w:t>
      </w:r>
      <w:r w:rsidR="00C671F5" w:rsidRPr="00551C90">
        <w:rPr>
          <w:rFonts w:ascii="Arial" w:hAnsi="Arial" w:cs="Arial"/>
          <w:sz w:val="20"/>
          <w:szCs w:val="20"/>
          <w:lang w:bidi="mr-IN"/>
        </w:rPr>
        <w:t xml:space="preserve"> like high elevation </w:t>
      </w:r>
      <w:r w:rsidR="00C671F5" w:rsidRPr="00551C90">
        <w:rPr>
          <w:rFonts w:ascii="Arial" w:hAnsi="Arial" w:cs="Arial"/>
          <w:sz w:val="20"/>
          <w:szCs w:val="20"/>
        </w:rPr>
        <w:t>southern tropical semi-evergreen</w:t>
      </w:r>
      <w:r w:rsidR="00C671F5" w:rsidRPr="00551C90">
        <w:rPr>
          <w:rFonts w:ascii="Arial" w:hAnsi="Arial" w:cs="Arial"/>
          <w:sz w:val="20"/>
          <w:szCs w:val="20"/>
          <w:lang w:bidi="mr-IN"/>
        </w:rPr>
        <w:t xml:space="preserve"> </w:t>
      </w:r>
      <w:r w:rsidR="00C671F5" w:rsidRPr="00551C90">
        <w:rPr>
          <w:rFonts w:ascii="Arial" w:hAnsi="Arial" w:cs="Arial"/>
          <w:sz w:val="20"/>
          <w:szCs w:val="20"/>
          <w:lang w:bidi="mr-IN"/>
        </w:rPr>
        <w:lastRenderedPageBreak/>
        <w:t>Bhimashankar</w:t>
      </w:r>
      <w:r w:rsidR="00C671F5" w:rsidRPr="00551C90">
        <w:rPr>
          <w:rFonts w:ascii="Arial" w:hAnsi="Arial" w:cs="Arial"/>
          <w:sz w:val="20"/>
          <w:szCs w:val="20"/>
        </w:rPr>
        <w:t xml:space="preserve"> WLS with sacred groves (Rahangdale &amp; Rahangdale 2017) and </w:t>
      </w:r>
      <w:r w:rsidR="00D54ABC" w:rsidRPr="00551C90">
        <w:rPr>
          <w:rFonts w:ascii="Arial" w:hAnsi="Arial" w:cs="Arial"/>
          <w:sz w:val="20"/>
          <w:szCs w:val="20"/>
        </w:rPr>
        <w:t xml:space="preserve">Phansad WLS </w:t>
      </w:r>
      <w:r w:rsidR="00D54ABC" w:rsidRPr="00551C90">
        <w:rPr>
          <w:rFonts w:ascii="Arial" w:hAnsi="Arial" w:cs="Arial"/>
          <w:sz w:val="20"/>
          <w:szCs w:val="20"/>
          <w:lang w:bidi="mr-IN"/>
        </w:rPr>
        <w:t xml:space="preserve">with </w:t>
      </w:r>
      <w:r w:rsidR="00C671F5" w:rsidRPr="00551C90">
        <w:rPr>
          <w:rFonts w:ascii="Arial" w:hAnsi="Arial" w:cs="Arial"/>
          <w:sz w:val="20"/>
          <w:szCs w:val="20"/>
        </w:rPr>
        <w:t xml:space="preserve">west coast semi-evergreen forests </w:t>
      </w:r>
      <w:r w:rsidR="00C671F5" w:rsidRPr="00551C90">
        <w:rPr>
          <w:rFonts w:ascii="Arial" w:hAnsi="Arial" w:cs="Arial"/>
          <w:sz w:val="20"/>
          <w:szCs w:val="20"/>
          <w:lang w:bidi="mr-IN"/>
        </w:rPr>
        <w:t xml:space="preserve">with </w:t>
      </w:r>
      <w:proofErr w:type="spellStart"/>
      <w:r w:rsidR="00C671F5" w:rsidRPr="00551C90">
        <w:rPr>
          <w:rFonts w:ascii="Arial" w:hAnsi="Arial" w:cs="Arial"/>
          <w:i/>
          <w:iCs/>
          <w:sz w:val="20"/>
          <w:szCs w:val="20"/>
          <w:lang w:bidi="mr-IN"/>
        </w:rPr>
        <w:t>Memecylon</w:t>
      </w:r>
      <w:proofErr w:type="spellEnd"/>
      <w:r w:rsidR="00C671F5" w:rsidRPr="00551C90">
        <w:rPr>
          <w:rFonts w:ascii="Arial" w:hAnsi="Arial" w:cs="Arial"/>
          <w:i/>
          <w:iCs/>
          <w:sz w:val="20"/>
          <w:szCs w:val="20"/>
          <w:lang w:bidi="mr-IN"/>
        </w:rPr>
        <w:t xml:space="preserve"> </w:t>
      </w:r>
      <w:proofErr w:type="spellStart"/>
      <w:r w:rsidR="00C671F5" w:rsidRPr="00551C90">
        <w:rPr>
          <w:rFonts w:ascii="Arial" w:hAnsi="Arial" w:cs="Arial"/>
          <w:i/>
          <w:iCs/>
          <w:sz w:val="20"/>
          <w:szCs w:val="20"/>
          <w:lang w:bidi="mr-IN"/>
        </w:rPr>
        <w:t>umbellatum</w:t>
      </w:r>
      <w:proofErr w:type="spellEnd"/>
      <w:r w:rsidR="00C671F5" w:rsidRPr="00551C90">
        <w:rPr>
          <w:rFonts w:ascii="Arial" w:hAnsi="Arial" w:cs="Arial"/>
          <w:i/>
          <w:iCs/>
          <w:sz w:val="20"/>
          <w:szCs w:val="20"/>
          <w:lang w:bidi="mr-IN"/>
        </w:rPr>
        <w:t xml:space="preserve"> </w:t>
      </w:r>
      <w:r w:rsidR="00C671F5" w:rsidRPr="00551C90">
        <w:rPr>
          <w:rFonts w:ascii="Arial" w:hAnsi="Arial" w:cs="Arial"/>
          <w:sz w:val="20"/>
          <w:szCs w:val="20"/>
          <w:lang w:bidi="mr-IN"/>
        </w:rPr>
        <w:t>slopes (</w:t>
      </w:r>
      <w:proofErr w:type="spellStart"/>
      <w:r w:rsidR="00C671F5" w:rsidRPr="00551C90">
        <w:rPr>
          <w:rFonts w:ascii="Arial" w:hAnsi="Arial" w:cs="Arial"/>
          <w:sz w:val="20"/>
          <w:szCs w:val="20"/>
          <w:lang w:bidi="mr-IN"/>
        </w:rPr>
        <w:t>Katwate</w:t>
      </w:r>
      <w:proofErr w:type="spellEnd"/>
      <w:r w:rsidR="00C671F5" w:rsidRPr="00551C90">
        <w:rPr>
          <w:rFonts w:ascii="Arial" w:hAnsi="Arial" w:cs="Arial"/>
          <w:sz w:val="20"/>
          <w:szCs w:val="20"/>
          <w:lang w:bidi="mr-IN"/>
        </w:rPr>
        <w:t xml:space="preserve"> et al. 2013)</w:t>
      </w:r>
      <w:r w:rsidR="00E4719F" w:rsidRPr="00551C90">
        <w:rPr>
          <w:rFonts w:ascii="Arial" w:hAnsi="Arial" w:cs="Arial"/>
          <w:sz w:val="20"/>
          <w:szCs w:val="20"/>
          <w:lang w:bidi="mr-IN"/>
        </w:rPr>
        <w:t>,</w:t>
      </w:r>
      <w:r w:rsidR="00AA1916" w:rsidRPr="00551C90">
        <w:rPr>
          <w:rFonts w:ascii="Arial" w:hAnsi="Arial" w:cs="Arial"/>
          <w:sz w:val="20"/>
          <w:szCs w:val="20"/>
          <w:lang w:bidi="mr-IN"/>
        </w:rPr>
        <w:t xml:space="preserve"> </w:t>
      </w:r>
      <w:r w:rsidR="00E202EB" w:rsidRPr="00551C90">
        <w:rPr>
          <w:rFonts w:ascii="Arial" w:hAnsi="Arial" w:cs="Arial"/>
          <w:sz w:val="20"/>
          <w:szCs w:val="20"/>
        </w:rPr>
        <w:t xml:space="preserve">only low land habitat of </w:t>
      </w:r>
      <w:r w:rsidR="00E202EB" w:rsidRPr="00551C90">
        <w:rPr>
          <w:rFonts w:ascii="Arial" w:hAnsi="Arial" w:cs="Arial"/>
          <w:i/>
          <w:iCs/>
          <w:sz w:val="20"/>
          <w:szCs w:val="20"/>
        </w:rPr>
        <w:t>R. i</w:t>
      </w:r>
      <w:r w:rsidR="00E202EB" w:rsidRPr="00551C90">
        <w:rPr>
          <w:rFonts w:ascii="Arial" w:hAnsi="Arial" w:cs="Arial"/>
          <w:sz w:val="20"/>
          <w:szCs w:val="20"/>
          <w:lang w:bidi="mr-IN"/>
        </w:rPr>
        <w:t xml:space="preserve"> (Shinde 2012). </w:t>
      </w:r>
      <w:r w:rsidR="006C3DA7" w:rsidRPr="00551C90">
        <w:rPr>
          <w:rFonts w:ascii="Arial" w:hAnsi="Arial" w:cs="Arial"/>
          <w:sz w:val="20"/>
          <w:szCs w:val="20"/>
          <w:lang w:bidi="mr-IN"/>
        </w:rPr>
        <w:t xml:space="preserve">These two sites have </w:t>
      </w:r>
      <w:proofErr w:type="spellStart"/>
      <w:r w:rsidR="00D54ABC" w:rsidRPr="00551C90">
        <w:rPr>
          <w:rFonts w:ascii="Arial" w:hAnsi="Arial" w:cs="Arial"/>
          <w:i/>
          <w:iCs/>
          <w:sz w:val="20"/>
          <w:szCs w:val="20"/>
          <w:lang w:bidi="mr-IN"/>
        </w:rPr>
        <w:t>R.i.</w:t>
      </w:r>
      <w:proofErr w:type="spellEnd"/>
      <w:r w:rsidR="00D54ABC" w:rsidRPr="00551C90">
        <w:rPr>
          <w:rFonts w:ascii="Arial" w:hAnsi="Arial" w:cs="Arial"/>
          <w:i/>
          <w:iCs/>
          <w:sz w:val="20"/>
          <w:szCs w:val="20"/>
          <w:lang w:bidi="mr-IN"/>
        </w:rPr>
        <w:t xml:space="preserve"> </w:t>
      </w:r>
      <w:proofErr w:type="spellStart"/>
      <w:r w:rsidR="006C3DA7" w:rsidRPr="00551C90">
        <w:rPr>
          <w:rFonts w:ascii="Arial" w:hAnsi="Arial" w:cs="Arial"/>
          <w:i/>
          <w:iCs/>
          <w:sz w:val="20"/>
          <w:szCs w:val="20"/>
          <w:lang w:bidi="mr-IN"/>
        </w:rPr>
        <w:t>indica</w:t>
      </w:r>
      <w:proofErr w:type="spellEnd"/>
      <w:r w:rsidR="006C3DA7" w:rsidRPr="00551C90">
        <w:rPr>
          <w:rFonts w:ascii="Arial" w:hAnsi="Arial" w:cs="Arial"/>
          <w:sz w:val="20"/>
          <w:szCs w:val="20"/>
          <w:lang w:bidi="mr-IN"/>
        </w:rPr>
        <w:t xml:space="preserve"> subspecies</w:t>
      </w:r>
      <w:r w:rsidR="00E202EB" w:rsidRPr="00551C90">
        <w:rPr>
          <w:rFonts w:ascii="Arial" w:hAnsi="Arial" w:cs="Arial"/>
          <w:sz w:val="20"/>
          <w:szCs w:val="20"/>
          <w:lang w:bidi="mr-IN"/>
        </w:rPr>
        <w:t xml:space="preserve"> (</w:t>
      </w:r>
      <w:proofErr w:type="spellStart"/>
      <w:r w:rsidR="00E202EB" w:rsidRPr="00551C90">
        <w:rPr>
          <w:rFonts w:ascii="Arial" w:hAnsi="Arial" w:cs="Arial"/>
          <w:sz w:val="20"/>
          <w:szCs w:val="20"/>
          <w:lang w:bidi="mr-IN"/>
        </w:rPr>
        <w:t>Molur</w:t>
      </w:r>
      <w:proofErr w:type="spellEnd"/>
      <w:r w:rsidR="00E202EB" w:rsidRPr="00551C90">
        <w:rPr>
          <w:rFonts w:ascii="Arial" w:hAnsi="Arial" w:cs="Arial"/>
          <w:sz w:val="20"/>
          <w:szCs w:val="20"/>
          <w:lang w:bidi="mr-IN"/>
        </w:rPr>
        <w:t xml:space="preserve"> et al. 2005)</w:t>
      </w:r>
      <w:r w:rsidR="006C3DA7" w:rsidRPr="00551C90">
        <w:rPr>
          <w:rFonts w:ascii="Arial" w:hAnsi="Arial" w:cs="Arial"/>
          <w:sz w:val="20"/>
          <w:szCs w:val="20"/>
          <w:lang w:bidi="mr-IN"/>
        </w:rPr>
        <w:t xml:space="preserve">. </w:t>
      </w:r>
      <w:r w:rsidR="00E202EB" w:rsidRPr="00551C90">
        <w:rPr>
          <w:rFonts w:ascii="Arial" w:hAnsi="Arial" w:cs="Arial"/>
          <w:sz w:val="20"/>
          <w:szCs w:val="20"/>
          <w:lang w:bidi="mr-IN"/>
        </w:rPr>
        <w:t>Near to Bhimashankar WLS</w:t>
      </w:r>
      <w:r w:rsidR="006C3DA7" w:rsidRPr="00551C90">
        <w:rPr>
          <w:rFonts w:ascii="Arial" w:hAnsi="Arial" w:cs="Arial"/>
          <w:sz w:val="20"/>
          <w:szCs w:val="20"/>
          <w:lang w:bidi="mr-IN"/>
        </w:rPr>
        <w:t xml:space="preserve">, specifically in the Bhandara </w:t>
      </w:r>
      <w:r w:rsidR="000B7EE2" w:rsidRPr="00551C90">
        <w:rPr>
          <w:rFonts w:ascii="Arial" w:hAnsi="Arial" w:cs="Arial"/>
          <w:sz w:val="20"/>
          <w:szCs w:val="20"/>
          <w:lang w:bidi="mr-IN"/>
        </w:rPr>
        <w:t>WLS</w:t>
      </w:r>
      <w:r w:rsidR="006C3DA7" w:rsidRPr="00551C90">
        <w:rPr>
          <w:rFonts w:ascii="Arial" w:hAnsi="Arial" w:cs="Arial"/>
          <w:sz w:val="20"/>
          <w:szCs w:val="20"/>
          <w:lang w:bidi="mr-IN"/>
        </w:rPr>
        <w:t xml:space="preserve">, Harishchandra gad </w:t>
      </w:r>
      <w:proofErr w:type="spellStart"/>
      <w:r w:rsidR="006C3DA7" w:rsidRPr="00551C90">
        <w:rPr>
          <w:rFonts w:ascii="Arial" w:hAnsi="Arial" w:cs="Arial"/>
          <w:sz w:val="20"/>
          <w:szCs w:val="20"/>
          <w:lang w:bidi="mr-IN"/>
        </w:rPr>
        <w:t>Kalsubai</w:t>
      </w:r>
      <w:proofErr w:type="spellEnd"/>
      <w:r w:rsidR="006C3DA7" w:rsidRPr="00551C90">
        <w:rPr>
          <w:rFonts w:ascii="Arial" w:hAnsi="Arial" w:cs="Arial"/>
          <w:sz w:val="20"/>
          <w:szCs w:val="20"/>
          <w:lang w:bidi="mr-IN"/>
        </w:rPr>
        <w:t xml:space="preserve"> </w:t>
      </w:r>
      <w:r w:rsidR="000B7EE2" w:rsidRPr="00551C90">
        <w:rPr>
          <w:rFonts w:ascii="Arial" w:hAnsi="Arial" w:cs="Arial"/>
          <w:sz w:val="20"/>
          <w:szCs w:val="20"/>
          <w:lang w:bidi="mr-IN"/>
        </w:rPr>
        <w:t>WLS</w:t>
      </w:r>
      <w:r w:rsidR="00E202EB" w:rsidRPr="00551C90">
        <w:rPr>
          <w:rFonts w:ascii="Arial" w:hAnsi="Arial" w:cs="Arial"/>
          <w:sz w:val="20"/>
          <w:szCs w:val="20"/>
          <w:lang w:bidi="mr-IN"/>
        </w:rPr>
        <w:t xml:space="preserve"> (</w:t>
      </w:r>
      <w:proofErr w:type="spellStart"/>
      <w:r w:rsidR="00E202EB" w:rsidRPr="00551C90">
        <w:rPr>
          <w:rFonts w:ascii="Arial" w:hAnsi="Arial" w:cs="Arial"/>
          <w:sz w:val="20"/>
          <w:szCs w:val="20"/>
          <w:lang w:bidi="mr-IN"/>
        </w:rPr>
        <w:t>Ladge</w:t>
      </w:r>
      <w:proofErr w:type="spellEnd"/>
      <w:r w:rsidR="00E202EB" w:rsidRPr="00551C90">
        <w:rPr>
          <w:rFonts w:ascii="Arial" w:hAnsi="Arial" w:cs="Arial"/>
          <w:sz w:val="20"/>
          <w:szCs w:val="20"/>
          <w:lang w:bidi="mr-IN"/>
        </w:rPr>
        <w:t xml:space="preserve"> 2017)</w:t>
      </w:r>
      <w:r w:rsidR="006C3DA7" w:rsidRPr="00551C90">
        <w:rPr>
          <w:rFonts w:ascii="Arial" w:hAnsi="Arial" w:cs="Arial"/>
          <w:sz w:val="20"/>
          <w:szCs w:val="20"/>
          <w:lang w:bidi="mr-IN"/>
        </w:rPr>
        <w:t xml:space="preserve"> this </w:t>
      </w:r>
      <w:proofErr w:type="spellStart"/>
      <w:r w:rsidR="00E202EB" w:rsidRPr="00551C90">
        <w:rPr>
          <w:rFonts w:ascii="Arial" w:hAnsi="Arial" w:cs="Arial"/>
          <w:i/>
          <w:iCs/>
          <w:sz w:val="20"/>
          <w:szCs w:val="20"/>
          <w:lang w:bidi="mr-IN"/>
        </w:rPr>
        <w:t>R.i.</w:t>
      </w:r>
      <w:proofErr w:type="spellEnd"/>
      <w:r w:rsidR="00E202EB" w:rsidRPr="00551C90">
        <w:rPr>
          <w:rFonts w:ascii="Arial" w:hAnsi="Arial" w:cs="Arial"/>
          <w:i/>
          <w:iCs/>
          <w:sz w:val="20"/>
          <w:szCs w:val="20"/>
          <w:lang w:bidi="mr-IN"/>
        </w:rPr>
        <w:t xml:space="preserve"> Indica</w:t>
      </w:r>
      <w:r w:rsidR="006C3DA7" w:rsidRPr="00551C90">
        <w:rPr>
          <w:rFonts w:ascii="Arial" w:hAnsi="Arial" w:cs="Arial"/>
          <w:sz w:val="20"/>
          <w:szCs w:val="20"/>
          <w:lang w:bidi="mr-IN"/>
        </w:rPr>
        <w:t xml:space="preserve"> population is present</w:t>
      </w:r>
      <w:r w:rsidR="000A2828" w:rsidRPr="00551C90">
        <w:rPr>
          <w:rFonts w:ascii="Arial" w:hAnsi="Arial" w:cs="Arial"/>
          <w:sz w:val="20"/>
          <w:szCs w:val="20"/>
          <w:lang w:bidi="mr-IN"/>
        </w:rPr>
        <w:t>.</w:t>
      </w:r>
    </w:p>
    <w:p w14:paraId="4CDB7A5C" w14:textId="77777777" w:rsidR="009328D2" w:rsidRDefault="009328D2" w:rsidP="00E641BD">
      <w:pPr>
        <w:spacing w:line="360" w:lineRule="auto"/>
        <w:jc w:val="both"/>
        <w:rPr>
          <w:rFonts w:ascii="Arial" w:hAnsi="Arial" w:cs="Arial"/>
          <w:sz w:val="20"/>
          <w:szCs w:val="20"/>
          <w:lang w:bidi="mr-IN"/>
        </w:rPr>
      </w:pPr>
    </w:p>
    <w:p w14:paraId="51438707" w14:textId="77777777" w:rsidR="009328D2" w:rsidRDefault="009328D2" w:rsidP="00E641BD">
      <w:pPr>
        <w:spacing w:line="360" w:lineRule="auto"/>
        <w:jc w:val="both"/>
        <w:rPr>
          <w:rFonts w:ascii="Arial" w:hAnsi="Arial" w:cs="Arial"/>
          <w:sz w:val="20"/>
          <w:szCs w:val="20"/>
          <w:lang w:bidi="mr-IN"/>
        </w:rPr>
      </w:pPr>
    </w:p>
    <w:p w14:paraId="5F69A061" w14:textId="77777777" w:rsidR="009328D2" w:rsidRDefault="009328D2" w:rsidP="00E641BD">
      <w:pPr>
        <w:spacing w:line="360" w:lineRule="auto"/>
        <w:jc w:val="both"/>
        <w:rPr>
          <w:rFonts w:ascii="Arial" w:hAnsi="Arial" w:cs="Arial"/>
          <w:sz w:val="20"/>
          <w:szCs w:val="20"/>
          <w:lang w:bidi="mr-IN"/>
        </w:rPr>
      </w:pPr>
    </w:p>
    <w:p w14:paraId="49EBA620" w14:textId="77777777" w:rsidR="009328D2" w:rsidRDefault="009328D2" w:rsidP="00E641BD">
      <w:pPr>
        <w:spacing w:line="360" w:lineRule="auto"/>
        <w:jc w:val="both"/>
        <w:rPr>
          <w:rFonts w:ascii="Arial" w:hAnsi="Arial" w:cs="Arial"/>
          <w:sz w:val="20"/>
          <w:szCs w:val="20"/>
          <w:lang w:bidi="mr-IN"/>
        </w:rPr>
      </w:pPr>
    </w:p>
    <w:p w14:paraId="6F61CDD4" w14:textId="77777777" w:rsidR="009328D2" w:rsidRDefault="009328D2" w:rsidP="00E641BD">
      <w:pPr>
        <w:spacing w:line="360" w:lineRule="auto"/>
        <w:jc w:val="both"/>
        <w:rPr>
          <w:rFonts w:ascii="Arial" w:hAnsi="Arial" w:cs="Arial"/>
          <w:lang w:bidi="mr-IN"/>
        </w:rPr>
      </w:pPr>
    </w:p>
    <w:p w14:paraId="0B81C2C4" w14:textId="40915990" w:rsidR="000A2828" w:rsidRDefault="00E641BD" w:rsidP="000A6F9F">
      <w:pPr>
        <w:spacing w:line="360" w:lineRule="auto"/>
        <w:ind w:firstLine="284"/>
        <w:jc w:val="both"/>
        <w:rPr>
          <w:rFonts w:ascii="Arial" w:hAnsi="Arial" w:cs="Arial"/>
          <w:lang w:bidi="mr-IN"/>
        </w:rPr>
      </w:pPr>
      <w:r>
        <w:rPr>
          <w:noProof/>
        </w:rPr>
        <w:drawing>
          <wp:anchor distT="0" distB="0" distL="114300" distR="114300" simplePos="0" relativeHeight="251661312" behindDoc="1" locked="0" layoutInCell="1" allowOverlap="1" wp14:anchorId="2325AE2C" wp14:editId="7797A50C">
            <wp:simplePos x="0" y="0"/>
            <wp:positionH relativeFrom="margin">
              <wp:posOffset>0</wp:posOffset>
            </wp:positionH>
            <wp:positionV relativeFrom="paragraph">
              <wp:posOffset>18415</wp:posOffset>
            </wp:positionV>
            <wp:extent cx="5731510" cy="4052570"/>
            <wp:effectExtent l="19050" t="19050" r="21590" b="24130"/>
            <wp:wrapNone/>
            <wp:docPr id="426006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19A629A" w14:textId="77777777" w:rsidR="00E641BD" w:rsidRPr="00E641BD" w:rsidRDefault="00E641BD" w:rsidP="00E641BD">
      <w:pPr>
        <w:rPr>
          <w:rFonts w:ascii="Arial" w:hAnsi="Arial" w:cs="Arial"/>
          <w:lang w:bidi="mr-IN"/>
        </w:rPr>
      </w:pPr>
    </w:p>
    <w:p w14:paraId="1810AF18" w14:textId="77777777" w:rsidR="00E641BD" w:rsidRPr="00E641BD" w:rsidRDefault="00E641BD" w:rsidP="00E641BD">
      <w:pPr>
        <w:rPr>
          <w:rFonts w:ascii="Arial" w:hAnsi="Arial" w:cs="Arial"/>
          <w:lang w:bidi="mr-IN"/>
        </w:rPr>
      </w:pPr>
    </w:p>
    <w:p w14:paraId="2646084A" w14:textId="77777777" w:rsidR="00E641BD" w:rsidRPr="00E641BD" w:rsidRDefault="00E641BD" w:rsidP="00E641BD">
      <w:pPr>
        <w:rPr>
          <w:rFonts w:ascii="Arial" w:hAnsi="Arial" w:cs="Arial"/>
          <w:lang w:bidi="mr-IN"/>
        </w:rPr>
      </w:pPr>
    </w:p>
    <w:p w14:paraId="3756BA4A" w14:textId="77777777" w:rsidR="00E641BD" w:rsidRPr="00E641BD" w:rsidRDefault="00E641BD" w:rsidP="00E641BD">
      <w:pPr>
        <w:rPr>
          <w:rFonts w:ascii="Arial" w:hAnsi="Arial" w:cs="Arial"/>
          <w:lang w:bidi="mr-IN"/>
        </w:rPr>
      </w:pPr>
    </w:p>
    <w:p w14:paraId="3DA04A83" w14:textId="77777777" w:rsidR="00E641BD" w:rsidRPr="00E641BD" w:rsidRDefault="00E641BD" w:rsidP="00E641BD">
      <w:pPr>
        <w:rPr>
          <w:rFonts w:ascii="Arial" w:hAnsi="Arial" w:cs="Arial"/>
          <w:lang w:bidi="mr-IN"/>
        </w:rPr>
      </w:pPr>
    </w:p>
    <w:p w14:paraId="39152636" w14:textId="77777777" w:rsidR="00E641BD" w:rsidRPr="00E641BD" w:rsidRDefault="00E641BD" w:rsidP="00E641BD">
      <w:pPr>
        <w:rPr>
          <w:rFonts w:ascii="Arial" w:hAnsi="Arial" w:cs="Arial"/>
          <w:lang w:bidi="mr-IN"/>
        </w:rPr>
      </w:pPr>
    </w:p>
    <w:p w14:paraId="5265C880" w14:textId="77777777" w:rsidR="00E641BD" w:rsidRPr="00E641BD" w:rsidRDefault="00E641BD" w:rsidP="00E641BD">
      <w:pPr>
        <w:rPr>
          <w:rFonts w:ascii="Arial" w:hAnsi="Arial" w:cs="Arial"/>
          <w:lang w:bidi="mr-IN"/>
        </w:rPr>
      </w:pPr>
    </w:p>
    <w:p w14:paraId="455C4CD4" w14:textId="77777777" w:rsidR="00E641BD" w:rsidRPr="00E641BD" w:rsidRDefault="00E641BD" w:rsidP="00E641BD">
      <w:pPr>
        <w:rPr>
          <w:rFonts w:ascii="Arial" w:hAnsi="Arial" w:cs="Arial"/>
          <w:lang w:bidi="mr-IN"/>
        </w:rPr>
      </w:pPr>
    </w:p>
    <w:p w14:paraId="6902E2DD" w14:textId="77777777" w:rsidR="00E641BD" w:rsidRPr="00E641BD" w:rsidRDefault="00E641BD" w:rsidP="00E641BD">
      <w:pPr>
        <w:rPr>
          <w:rFonts w:ascii="Arial" w:hAnsi="Arial" w:cs="Arial"/>
          <w:lang w:bidi="mr-IN"/>
        </w:rPr>
      </w:pPr>
    </w:p>
    <w:p w14:paraId="03EB0223" w14:textId="77777777" w:rsidR="00E641BD" w:rsidRPr="00E641BD" w:rsidRDefault="00E641BD" w:rsidP="00E641BD">
      <w:pPr>
        <w:rPr>
          <w:rFonts w:ascii="Arial" w:hAnsi="Arial" w:cs="Arial"/>
          <w:lang w:bidi="mr-IN"/>
        </w:rPr>
      </w:pPr>
    </w:p>
    <w:p w14:paraId="2EBFABBD" w14:textId="77777777" w:rsidR="00E641BD" w:rsidRPr="00E641BD" w:rsidRDefault="00E641BD" w:rsidP="00E641BD">
      <w:pPr>
        <w:rPr>
          <w:rFonts w:ascii="Arial" w:hAnsi="Arial" w:cs="Arial"/>
          <w:lang w:bidi="mr-IN"/>
        </w:rPr>
      </w:pPr>
    </w:p>
    <w:p w14:paraId="5E1D38E8" w14:textId="77777777" w:rsidR="00E641BD" w:rsidRPr="00E641BD" w:rsidRDefault="00E641BD" w:rsidP="00E641BD">
      <w:pPr>
        <w:rPr>
          <w:rFonts w:ascii="Arial" w:hAnsi="Arial" w:cs="Arial"/>
          <w:lang w:bidi="mr-IN"/>
        </w:rPr>
      </w:pPr>
    </w:p>
    <w:p w14:paraId="4E345CC0" w14:textId="77777777" w:rsidR="00E641BD" w:rsidRPr="00E641BD" w:rsidRDefault="00E641BD" w:rsidP="00E641BD">
      <w:pPr>
        <w:rPr>
          <w:rFonts w:ascii="Arial" w:hAnsi="Arial" w:cs="Arial"/>
          <w:lang w:bidi="mr-IN"/>
        </w:rPr>
      </w:pPr>
    </w:p>
    <w:p w14:paraId="5951D81F" w14:textId="77777777" w:rsidR="00E641BD" w:rsidRDefault="00E641BD" w:rsidP="00E641BD">
      <w:pPr>
        <w:rPr>
          <w:rFonts w:ascii="Arial" w:hAnsi="Arial" w:cs="Arial"/>
          <w:lang w:bidi="mr-IN"/>
        </w:rPr>
      </w:pPr>
    </w:p>
    <w:p w14:paraId="41AF7335" w14:textId="3ACF677F" w:rsidR="00E641BD" w:rsidRPr="00E641BD" w:rsidRDefault="00E641BD" w:rsidP="00E641BD">
      <w:pPr>
        <w:tabs>
          <w:tab w:val="left" w:pos="2106"/>
        </w:tabs>
        <w:rPr>
          <w:rFonts w:ascii="Arial" w:hAnsi="Arial" w:cs="Arial"/>
          <w:lang w:bidi="mr-IN"/>
        </w:rPr>
      </w:pPr>
      <w:r>
        <w:rPr>
          <w:rFonts w:ascii="Arial" w:hAnsi="Arial" w:cs="Arial"/>
          <w:lang w:bidi="mr-IN"/>
        </w:rPr>
        <w:tab/>
      </w:r>
      <w:r>
        <w:rPr>
          <w:rFonts w:ascii="Times New Roman" w:hAnsi="Times New Roman" w:cs="Times New Roman"/>
          <w:b/>
          <w:bCs/>
          <w:color w:val="000000" w:themeColor="text1"/>
          <w:lang w:bidi="mr-IN"/>
        </w:rPr>
        <w:t xml:space="preserve">Fig. </w:t>
      </w:r>
      <w:r w:rsidR="00E534C2">
        <w:rPr>
          <w:rFonts w:ascii="Times New Roman" w:hAnsi="Times New Roman" w:cs="Times New Roman"/>
          <w:b/>
          <w:bCs/>
          <w:color w:val="000000" w:themeColor="text1"/>
          <w:lang w:bidi="mr-IN"/>
        </w:rPr>
        <w:t>3</w:t>
      </w:r>
      <w:r>
        <w:rPr>
          <w:rFonts w:ascii="Times New Roman" w:hAnsi="Times New Roman" w:cs="Times New Roman"/>
          <w:b/>
          <w:bCs/>
          <w:color w:val="000000" w:themeColor="text1"/>
          <w:lang w:bidi="mr-IN"/>
        </w:rPr>
        <w:t>: present report area location</w:t>
      </w:r>
    </w:p>
    <w:tbl>
      <w:tblPr>
        <w:tblStyle w:val="TableGrid"/>
        <w:tblpPr w:leftFromText="180" w:rightFromText="180" w:vertAnchor="text" w:horzAnchor="margin" w:tblpY="-188"/>
        <w:tblW w:w="0" w:type="auto"/>
        <w:tblInd w:w="0" w:type="dxa"/>
        <w:tblLook w:val="04A0" w:firstRow="1" w:lastRow="0" w:firstColumn="1" w:lastColumn="0" w:noHBand="0" w:noVBand="1"/>
      </w:tblPr>
      <w:tblGrid>
        <w:gridCol w:w="552"/>
        <w:gridCol w:w="2441"/>
        <w:gridCol w:w="1195"/>
        <w:gridCol w:w="1957"/>
        <w:gridCol w:w="2871"/>
      </w:tblGrid>
      <w:tr w:rsidR="000A2828" w:rsidRPr="000C6447" w14:paraId="4CE0869E" w14:textId="77777777" w:rsidTr="00E47A89">
        <w:trPr>
          <w:trHeight w:val="273"/>
        </w:trPr>
        <w:tc>
          <w:tcPr>
            <w:tcW w:w="0" w:type="auto"/>
            <w:gridSpan w:val="5"/>
            <w:tcBorders>
              <w:top w:val="single" w:sz="4" w:space="0" w:color="auto"/>
              <w:left w:val="single" w:sz="4" w:space="0" w:color="auto"/>
              <w:bottom w:val="single" w:sz="4" w:space="0" w:color="auto"/>
              <w:right w:val="single" w:sz="4" w:space="0" w:color="auto"/>
            </w:tcBorders>
            <w:hideMark/>
          </w:tcPr>
          <w:p w14:paraId="54228F4E" w14:textId="77777777" w:rsidR="000A2828" w:rsidRPr="000C6447" w:rsidRDefault="000A2828" w:rsidP="00E47A89">
            <w:pPr>
              <w:spacing w:line="240" w:lineRule="auto"/>
              <w:jc w:val="center"/>
              <w:rPr>
                <w:rFonts w:ascii="Arial" w:hAnsi="Arial" w:cs="Arial"/>
                <w:b/>
                <w:bCs/>
                <w:lang w:bidi="mr-IN"/>
              </w:rPr>
            </w:pPr>
            <w:r w:rsidRPr="000C6447">
              <w:rPr>
                <w:rFonts w:ascii="Arial" w:hAnsi="Arial" w:cs="Arial"/>
                <w:b/>
                <w:bCs/>
                <w:lang w:bidi="mr-IN"/>
              </w:rPr>
              <w:lastRenderedPageBreak/>
              <w:t xml:space="preserve">Table 1: Recent and previously recorded locations of </w:t>
            </w:r>
            <w:r w:rsidRPr="000C6447">
              <w:rPr>
                <w:rFonts w:ascii="Arial" w:hAnsi="Arial" w:cs="Arial"/>
                <w:b/>
                <w:bCs/>
                <w:i/>
                <w:iCs/>
                <w:lang w:bidi="mr-IN"/>
              </w:rPr>
              <w:t>Ratufa indica</w:t>
            </w:r>
            <w:r w:rsidRPr="000C6447">
              <w:rPr>
                <w:rFonts w:ascii="Arial" w:hAnsi="Arial" w:cs="Arial"/>
                <w:b/>
                <w:bCs/>
                <w:lang w:bidi="mr-IN"/>
              </w:rPr>
              <w:t xml:space="preserve"> and probable subspecies </w:t>
            </w:r>
          </w:p>
        </w:tc>
      </w:tr>
      <w:tr w:rsidR="000A2828" w:rsidRPr="000C6447" w14:paraId="68983908" w14:textId="77777777" w:rsidTr="00E47A89">
        <w:trPr>
          <w:trHeight w:val="421"/>
        </w:trPr>
        <w:tc>
          <w:tcPr>
            <w:tcW w:w="0" w:type="auto"/>
            <w:tcBorders>
              <w:top w:val="single" w:sz="4" w:space="0" w:color="auto"/>
              <w:left w:val="single" w:sz="4" w:space="0" w:color="auto"/>
              <w:bottom w:val="single" w:sz="4" w:space="0" w:color="auto"/>
              <w:right w:val="single" w:sz="4" w:space="0" w:color="auto"/>
            </w:tcBorders>
            <w:hideMark/>
          </w:tcPr>
          <w:p w14:paraId="5C9928B9"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Sr. no</w:t>
            </w:r>
          </w:p>
        </w:tc>
        <w:tc>
          <w:tcPr>
            <w:tcW w:w="0" w:type="auto"/>
            <w:tcBorders>
              <w:top w:val="single" w:sz="4" w:space="0" w:color="auto"/>
              <w:left w:val="single" w:sz="4" w:space="0" w:color="auto"/>
              <w:bottom w:val="single" w:sz="4" w:space="0" w:color="auto"/>
              <w:right w:val="single" w:sz="4" w:space="0" w:color="auto"/>
            </w:tcBorders>
            <w:hideMark/>
          </w:tcPr>
          <w:p w14:paraId="7ABC2C6D"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Place name</w:t>
            </w:r>
          </w:p>
        </w:tc>
        <w:tc>
          <w:tcPr>
            <w:tcW w:w="0" w:type="auto"/>
            <w:tcBorders>
              <w:top w:val="single" w:sz="4" w:space="0" w:color="auto"/>
              <w:left w:val="single" w:sz="4" w:space="0" w:color="auto"/>
              <w:bottom w:val="single" w:sz="4" w:space="0" w:color="auto"/>
              <w:right w:val="single" w:sz="4" w:space="0" w:color="auto"/>
            </w:tcBorders>
            <w:hideMark/>
          </w:tcPr>
          <w:p w14:paraId="20014F08"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Date of sighted</w:t>
            </w:r>
          </w:p>
        </w:tc>
        <w:tc>
          <w:tcPr>
            <w:tcW w:w="0" w:type="auto"/>
            <w:tcBorders>
              <w:top w:val="single" w:sz="4" w:space="0" w:color="auto"/>
              <w:left w:val="single" w:sz="4" w:space="0" w:color="auto"/>
              <w:bottom w:val="single" w:sz="4" w:space="0" w:color="auto"/>
              <w:right w:val="single" w:sz="4" w:space="0" w:color="auto"/>
            </w:tcBorders>
            <w:hideMark/>
          </w:tcPr>
          <w:p w14:paraId="6D419C14"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Identified subspecies colouration</w:t>
            </w:r>
          </w:p>
        </w:tc>
        <w:tc>
          <w:tcPr>
            <w:tcW w:w="0" w:type="auto"/>
            <w:tcBorders>
              <w:top w:val="single" w:sz="4" w:space="0" w:color="auto"/>
              <w:left w:val="single" w:sz="4" w:space="0" w:color="auto"/>
              <w:bottom w:val="single" w:sz="4" w:space="0" w:color="auto"/>
              <w:right w:val="single" w:sz="4" w:space="0" w:color="auto"/>
            </w:tcBorders>
            <w:hideMark/>
          </w:tcPr>
          <w:p w14:paraId="090D919F" w14:textId="77777777" w:rsidR="000A2828" w:rsidRPr="000C6447" w:rsidRDefault="000A2828" w:rsidP="00E47A89">
            <w:pPr>
              <w:spacing w:line="240" w:lineRule="auto"/>
              <w:jc w:val="both"/>
              <w:rPr>
                <w:rFonts w:ascii="Arial" w:hAnsi="Arial" w:cs="Arial"/>
                <w:b/>
                <w:bCs/>
                <w:lang w:bidi="mr-IN"/>
              </w:rPr>
            </w:pPr>
            <w:r w:rsidRPr="000C6447">
              <w:rPr>
                <w:rFonts w:ascii="Arial" w:hAnsi="Arial" w:cs="Arial"/>
                <w:b/>
                <w:bCs/>
                <w:lang w:bidi="mr-IN"/>
              </w:rPr>
              <w:t xml:space="preserve">Reference </w:t>
            </w:r>
          </w:p>
        </w:tc>
      </w:tr>
      <w:tr w:rsidR="000A2828" w:rsidRPr="000C6447" w14:paraId="1202BC17" w14:textId="77777777" w:rsidTr="00E47A89">
        <w:trPr>
          <w:trHeight w:val="414"/>
        </w:trPr>
        <w:tc>
          <w:tcPr>
            <w:tcW w:w="0" w:type="auto"/>
            <w:tcBorders>
              <w:top w:val="single" w:sz="4" w:space="0" w:color="auto"/>
              <w:left w:val="single" w:sz="4" w:space="0" w:color="auto"/>
              <w:bottom w:val="single" w:sz="4" w:space="0" w:color="auto"/>
              <w:right w:val="single" w:sz="4" w:space="0" w:color="auto"/>
            </w:tcBorders>
            <w:hideMark/>
          </w:tcPr>
          <w:p w14:paraId="32D0D18E"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w:t>
            </w:r>
          </w:p>
        </w:tc>
        <w:tc>
          <w:tcPr>
            <w:tcW w:w="0" w:type="auto"/>
            <w:tcBorders>
              <w:top w:val="single" w:sz="4" w:space="0" w:color="auto"/>
              <w:left w:val="single" w:sz="4" w:space="0" w:color="auto"/>
              <w:bottom w:val="single" w:sz="4" w:space="0" w:color="auto"/>
              <w:right w:val="single" w:sz="4" w:space="0" w:color="auto"/>
            </w:tcBorders>
            <w:hideMark/>
          </w:tcPr>
          <w:p w14:paraId="100412C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Bhimashankar WLS</w:t>
            </w:r>
          </w:p>
        </w:tc>
        <w:tc>
          <w:tcPr>
            <w:tcW w:w="0" w:type="auto"/>
            <w:tcBorders>
              <w:top w:val="single" w:sz="4" w:space="0" w:color="auto"/>
              <w:left w:val="single" w:sz="4" w:space="0" w:color="auto"/>
              <w:bottom w:val="single" w:sz="4" w:space="0" w:color="auto"/>
              <w:right w:val="single" w:sz="4" w:space="0" w:color="auto"/>
            </w:tcBorders>
          </w:tcPr>
          <w:p w14:paraId="0750F5C6"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Previous records (PR)</w:t>
            </w:r>
          </w:p>
        </w:tc>
        <w:tc>
          <w:tcPr>
            <w:tcW w:w="0" w:type="auto"/>
            <w:tcBorders>
              <w:top w:val="single" w:sz="4" w:space="0" w:color="auto"/>
              <w:left w:val="single" w:sz="4" w:space="0" w:color="auto"/>
              <w:bottom w:val="single" w:sz="4" w:space="0" w:color="auto"/>
              <w:right w:val="single" w:sz="4" w:space="0" w:color="auto"/>
            </w:tcBorders>
            <w:hideMark/>
          </w:tcPr>
          <w:p w14:paraId="47F1571D"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10A7D77E"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Molur</w:t>
            </w:r>
            <w:proofErr w:type="spellEnd"/>
            <w:r w:rsidRPr="000C6447">
              <w:rPr>
                <w:rFonts w:ascii="Arial" w:hAnsi="Arial" w:cs="Arial"/>
                <w:lang w:bidi="mr-IN"/>
              </w:rPr>
              <w:t xml:space="preserve"> et al 2005; Rathod et al 2022</w:t>
            </w:r>
          </w:p>
        </w:tc>
      </w:tr>
      <w:tr w:rsidR="000A2828" w:rsidRPr="000C6447" w14:paraId="2558D6E7" w14:textId="77777777" w:rsidTr="00E47A89">
        <w:trPr>
          <w:trHeight w:val="275"/>
        </w:trPr>
        <w:tc>
          <w:tcPr>
            <w:tcW w:w="0" w:type="auto"/>
            <w:tcBorders>
              <w:top w:val="single" w:sz="4" w:space="0" w:color="auto"/>
              <w:left w:val="single" w:sz="4" w:space="0" w:color="auto"/>
              <w:bottom w:val="single" w:sz="4" w:space="0" w:color="auto"/>
              <w:right w:val="single" w:sz="4" w:space="0" w:color="auto"/>
            </w:tcBorders>
          </w:tcPr>
          <w:p w14:paraId="0DF6847E"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w:t>
            </w:r>
          </w:p>
        </w:tc>
        <w:tc>
          <w:tcPr>
            <w:tcW w:w="0" w:type="auto"/>
            <w:tcBorders>
              <w:top w:val="single" w:sz="4" w:space="0" w:color="auto"/>
              <w:left w:val="single" w:sz="4" w:space="0" w:color="auto"/>
              <w:bottom w:val="single" w:sz="4" w:space="0" w:color="auto"/>
              <w:right w:val="single" w:sz="4" w:space="0" w:color="auto"/>
            </w:tcBorders>
            <w:hideMark/>
          </w:tcPr>
          <w:p w14:paraId="454589D9"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Phansad WLS</w:t>
            </w:r>
          </w:p>
        </w:tc>
        <w:tc>
          <w:tcPr>
            <w:tcW w:w="0" w:type="auto"/>
            <w:tcBorders>
              <w:top w:val="single" w:sz="4" w:space="0" w:color="auto"/>
              <w:left w:val="single" w:sz="4" w:space="0" w:color="auto"/>
              <w:bottom w:val="single" w:sz="4" w:space="0" w:color="auto"/>
              <w:right w:val="single" w:sz="4" w:space="0" w:color="auto"/>
            </w:tcBorders>
          </w:tcPr>
          <w:p w14:paraId="17C62CE4"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28B4DF40"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tcPr>
          <w:p w14:paraId="3DE56B79" w14:textId="77777777" w:rsidR="000A2828" w:rsidRPr="000C6447" w:rsidRDefault="000A2828" w:rsidP="00E47A89">
            <w:pPr>
              <w:spacing w:line="240" w:lineRule="auto"/>
              <w:jc w:val="both"/>
              <w:rPr>
                <w:rFonts w:ascii="Arial" w:hAnsi="Arial" w:cs="Arial"/>
                <w:lang w:bidi="mr-IN"/>
              </w:rPr>
            </w:pPr>
            <w:r w:rsidRPr="000C6447">
              <w:rPr>
                <w:rFonts w:ascii="Arial" w:hAnsi="Arial" w:cs="Arial"/>
                <w:shd w:val="clear" w:color="auto" w:fill="FFFFFF"/>
              </w:rPr>
              <w:t>(</w:t>
            </w:r>
            <w:proofErr w:type="spellStart"/>
            <w:r w:rsidRPr="000C6447">
              <w:rPr>
                <w:rFonts w:ascii="Arial" w:hAnsi="Arial" w:cs="Arial"/>
                <w:shd w:val="clear" w:color="auto" w:fill="FFFFFF"/>
              </w:rPr>
              <w:t>Dhamorikar</w:t>
            </w:r>
            <w:proofErr w:type="spellEnd"/>
            <w:r w:rsidRPr="000C6447">
              <w:rPr>
                <w:rFonts w:ascii="Arial" w:hAnsi="Arial" w:cs="Arial"/>
                <w:shd w:val="clear" w:color="auto" w:fill="FFFFFF"/>
              </w:rPr>
              <w:t xml:space="preserve"> 2013)</w:t>
            </w:r>
          </w:p>
        </w:tc>
      </w:tr>
      <w:tr w:rsidR="000A2828" w:rsidRPr="000C6447" w14:paraId="3F0B1E23" w14:textId="77777777" w:rsidTr="00E47A89">
        <w:trPr>
          <w:trHeight w:val="323"/>
        </w:trPr>
        <w:tc>
          <w:tcPr>
            <w:tcW w:w="0" w:type="auto"/>
            <w:tcBorders>
              <w:top w:val="single" w:sz="4" w:space="0" w:color="auto"/>
              <w:left w:val="single" w:sz="4" w:space="0" w:color="auto"/>
              <w:bottom w:val="single" w:sz="4" w:space="0" w:color="auto"/>
              <w:right w:val="single" w:sz="4" w:space="0" w:color="auto"/>
            </w:tcBorders>
          </w:tcPr>
          <w:p w14:paraId="5C391C8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3.</w:t>
            </w:r>
          </w:p>
        </w:tc>
        <w:tc>
          <w:tcPr>
            <w:tcW w:w="0" w:type="auto"/>
            <w:tcBorders>
              <w:top w:val="single" w:sz="4" w:space="0" w:color="auto"/>
              <w:left w:val="single" w:sz="4" w:space="0" w:color="auto"/>
              <w:bottom w:val="single" w:sz="4" w:space="0" w:color="auto"/>
              <w:right w:val="single" w:sz="4" w:space="0" w:color="auto"/>
            </w:tcBorders>
            <w:hideMark/>
          </w:tcPr>
          <w:p w14:paraId="160770B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Mahabaleshwar</w:t>
            </w:r>
          </w:p>
        </w:tc>
        <w:tc>
          <w:tcPr>
            <w:tcW w:w="0" w:type="auto"/>
            <w:tcBorders>
              <w:top w:val="single" w:sz="4" w:space="0" w:color="auto"/>
              <w:left w:val="single" w:sz="4" w:space="0" w:color="auto"/>
              <w:bottom w:val="single" w:sz="4" w:space="0" w:color="auto"/>
              <w:right w:val="single" w:sz="4" w:space="0" w:color="auto"/>
            </w:tcBorders>
          </w:tcPr>
          <w:p w14:paraId="367C970B"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64BB440E"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7F2EBCBA"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Sayyad et al 2014; </w:t>
            </w:r>
          </w:p>
        </w:tc>
      </w:tr>
      <w:tr w:rsidR="000A2828" w:rsidRPr="000C6447" w14:paraId="34FED561" w14:textId="77777777" w:rsidTr="00E47A89">
        <w:trPr>
          <w:trHeight w:val="213"/>
        </w:trPr>
        <w:tc>
          <w:tcPr>
            <w:tcW w:w="0" w:type="auto"/>
            <w:tcBorders>
              <w:top w:val="single" w:sz="4" w:space="0" w:color="auto"/>
              <w:left w:val="single" w:sz="4" w:space="0" w:color="auto"/>
              <w:bottom w:val="single" w:sz="4" w:space="0" w:color="auto"/>
              <w:right w:val="single" w:sz="4" w:space="0" w:color="auto"/>
            </w:tcBorders>
          </w:tcPr>
          <w:p w14:paraId="288FF437"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4.</w:t>
            </w:r>
          </w:p>
        </w:tc>
        <w:tc>
          <w:tcPr>
            <w:tcW w:w="0" w:type="auto"/>
            <w:tcBorders>
              <w:top w:val="single" w:sz="4" w:space="0" w:color="auto"/>
              <w:left w:val="single" w:sz="4" w:space="0" w:color="auto"/>
              <w:bottom w:val="single" w:sz="4" w:space="0" w:color="auto"/>
              <w:right w:val="single" w:sz="4" w:space="0" w:color="auto"/>
            </w:tcBorders>
            <w:hideMark/>
          </w:tcPr>
          <w:p w14:paraId="3598B11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Tadoba NP </w:t>
            </w:r>
          </w:p>
        </w:tc>
        <w:tc>
          <w:tcPr>
            <w:tcW w:w="0" w:type="auto"/>
            <w:tcBorders>
              <w:top w:val="single" w:sz="4" w:space="0" w:color="auto"/>
              <w:left w:val="single" w:sz="4" w:space="0" w:color="auto"/>
              <w:bottom w:val="single" w:sz="4" w:space="0" w:color="auto"/>
              <w:right w:val="single" w:sz="4" w:space="0" w:color="auto"/>
            </w:tcBorders>
          </w:tcPr>
          <w:p w14:paraId="3DCF2B74"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4FC2E864"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maxima</w:t>
            </w:r>
          </w:p>
        </w:tc>
        <w:tc>
          <w:tcPr>
            <w:tcW w:w="0" w:type="auto"/>
            <w:tcBorders>
              <w:top w:val="single" w:sz="4" w:space="0" w:color="auto"/>
              <w:left w:val="single" w:sz="4" w:space="0" w:color="auto"/>
              <w:bottom w:val="single" w:sz="4" w:space="0" w:color="auto"/>
              <w:right w:val="single" w:sz="4" w:space="0" w:color="auto"/>
            </w:tcBorders>
            <w:hideMark/>
          </w:tcPr>
          <w:p w14:paraId="035A29B6"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Molur</w:t>
            </w:r>
            <w:proofErr w:type="spellEnd"/>
            <w:r w:rsidRPr="000C6447">
              <w:rPr>
                <w:rFonts w:ascii="Arial" w:hAnsi="Arial" w:cs="Arial"/>
                <w:lang w:bidi="mr-IN"/>
              </w:rPr>
              <w:t xml:space="preserve"> et al 2005</w:t>
            </w:r>
          </w:p>
        </w:tc>
      </w:tr>
      <w:tr w:rsidR="000A2828" w:rsidRPr="000C6447" w14:paraId="0F91F218" w14:textId="77777777" w:rsidTr="00E47A89">
        <w:trPr>
          <w:trHeight w:val="361"/>
        </w:trPr>
        <w:tc>
          <w:tcPr>
            <w:tcW w:w="0" w:type="auto"/>
            <w:tcBorders>
              <w:top w:val="single" w:sz="4" w:space="0" w:color="auto"/>
              <w:left w:val="single" w:sz="4" w:space="0" w:color="auto"/>
              <w:bottom w:val="single" w:sz="4" w:space="0" w:color="auto"/>
              <w:right w:val="single" w:sz="4" w:space="0" w:color="auto"/>
            </w:tcBorders>
          </w:tcPr>
          <w:p w14:paraId="2F4CAECD"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w:t>
            </w:r>
          </w:p>
        </w:tc>
        <w:tc>
          <w:tcPr>
            <w:tcW w:w="0" w:type="auto"/>
            <w:tcBorders>
              <w:top w:val="single" w:sz="4" w:space="0" w:color="auto"/>
              <w:left w:val="single" w:sz="4" w:space="0" w:color="auto"/>
              <w:bottom w:val="single" w:sz="4" w:space="0" w:color="auto"/>
              <w:right w:val="single" w:sz="4" w:space="0" w:color="auto"/>
            </w:tcBorders>
            <w:hideMark/>
          </w:tcPr>
          <w:p w14:paraId="2BDAA9A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Gadchiroli IGS rescue centre</w:t>
            </w:r>
          </w:p>
        </w:tc>
        <w:tc>
          <w:tcPr>
            <w:tcW w:w="0" w:type="auto"/>
            <w:tcBorders>
              <w:top w:val="single" w:sz="4" w:space="0" w:color="auto"/>
              <w:left w:val="single" w:sz="4" w:space="0" w:color="auto"/>
              <w:bottom w:val="single" w:sz="4" w:space="0" w:color="auto"/>
              <w:right w:val="single" w:sz="4" w:space="0" w:color="auto"/>
            </w:tcBorders>
          </w:tcPr>
          <w:p w14:paraId="7EABCBA0" w14:textId="77777777" w:rsidR="000A2828" w:rsidRPr="000C6447" w:rsidRDefault="000A2828" w:rsidP="00E47A89">
            <w:pPr>
              <w:spacing w:line="240" w:lineRule="auto"/>
              <w:jc w:val="both"/>
              <w:rPr>
                <w:rFonts w:ascii="Arial" w:hAnsi="Arial" w:cs="Arial"/>
                <w:lang w:bidi="mr-IN"/>
              </w:rPr>
            </w:pPr>
            <w:r w:rsidRPr="000C6447">
              <w:rPr>
                <w:rFonts w:ascii="Arial" w:hAnsi="Arial" w:cs="Arial"/>
              </w:rPr>
              <w:t>(PR)</w:t>
            </w:r>
          </w:p>
        </w:tc>
        <w:tc>
          <w:tcPr>
            <w:tcW w:w="0" w:type="auto"/>
            <w:tcBorders>
              <w:top w:val="single" w:sz="4" w:space="0" w:color="auto"/>
              <w:left w:val="single" w:sz="4" w:space="0" w:color="auto"/>
              <w:bottom w:val="single" w:sz="4" w:space="0" w:color="auto"/>
              <w:right w:val="single" w:sz="4" w:space="0" w:color="auto"/>
            </w:tcBorders>
            <w:hideMark/>
          </w:tcPr>
          <w:p w14:paraId="1FAFB668"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maxima</w:t>
            </w:r>
            <w:r w:rsidRPr="000C6447">
              <w:rPr>
                <w:rFonts w:ascii="Arial" w:hAnsi="Arial" w:cs="Arial"/>
                <w:lang w:bidi="mr-IN"/>
              </w:rPr>
              <w:t xml:space="preserve"> (photographic evidence not available)</w:t>
            </w:r>
          </w:p>
        </w:tc>
        <w:tc>
          <w:tcPr>
            <w:tcW w:w="0" w:type="auto"/>
            <w:tcBorders>
              <w:top w:val="single" w:sz="4" w:space="0" w:color="auto"/>
              <w:left w:val="single" w:sz="4" w:space="0" w:color="auto"/>
              <w:bottom w:val="single" w:sz="4" w:space="0" w:color="auto"/>
              <w:right w:val="single" w:sz="4" w:space="0" w:color="auto"/>
            </w:tcBorders>
          </w:tcPr>
          <w:p w14:paraId="32F5823B"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w:t>
            </w:r>
            <w:r w:rsidRPr="000C6447">
              <w:rPr>
                <w:rFonts w:ascii="Arial" w:hAnsi="Arial" w:cs="Arial"/>
                <w:shd w:val="clear" w:color="auto" w:fill="FFFFFF"/>
              </w:rPr>
              <w:t>Shukla &amp; Mishra, 2017</w:t>
            </w:r>
            <w:r w:rsidRPr="000C6447">
              <w:rPr>
                <w:rFonts w:ascii="Arial" w:hAnsi="Arial" w:cs="Arial"/>
                <w:lang w:bidi="mr-IN"/>
              </w:rPr>
              <w:t>) (Anonymous, 2016)</w:t>
            </w:r>
          </w:p>
        </w:tc>
      </w:tr>
      <w:tr w:rsidR="000A2828" w:rsidRPr="000C6447" w14:paraId="03FA4724" w14:textId="77777777" w:rsidTr="00E47A89">
        <w:trPr>
          <w:trHeight w:val="455"/>
        </w:trPr>
        <w:tc>
          <w:tcPr>
            <w:tcW w:w="0" w:type="auto"/>
            <w:tcBorders>
              <w:top w:val="single" w:sz="4" w:space="0" w:color="auto"/>
              <w:left w:val="single" w:sz="4" w:space="0" w:color="auto"/>
              <w:bottom w:val="single" w:sz="4" w:space="0" w:color="auto"/>
              <w:right w:val="single" w:sz="4" w:space="0" w:color="auto"/>
            </w:tcBorders>
          </w:tcPr>
          <w:p w14:paraId="6D01425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6.</w:t>
            </w:r>
          </w:p>
        </w:tc>
        <w:tc>
          <w:tcPr>
            <w:tcW w:w="0" w:type="auto"/>
            <w:tcBorders>
              <w:top w:val="single" w:sz="4" w:space="0" w:color="auto"/>
              <w:left w:val="single" w:sz="4" w:space="0" w:color="auto"/>
              <w:bottom w:val="single" w:sz="4" w:space="0" w:color="auto"/>
              <w:right w:val="single" w:sz="4" w:space="0" w:color="auto"/>
            </w:tcBorders>
            <w:hideMark/>
          </w:tcPr>
          <w:p w14:paraId="645A98E2"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DBSKKV campus, Dapoli, Ratnagiri</w:t>
            </w:r>
          </w:p>
        </w:tc>
        <w:tc>
          <w:tcPr>
            <w:tcW w:w="0" w:type="auto"/>
            <w:tcBorders>
              <w:top w:val="single" w:sz="4" w:space="0" w:color="auto"/>
              <w:left w:val="single" w:sz="4" w:space="0" w:color="auto"/>
              <w:bottom w:val="single" w:sz="4" w:space="0" w:color="auto"/>
              <w:right w:val="single" w:sz="4" w:space="0" w:color="auto"/>
            </w:tcBorders>
            <w:hideMark/>
          </w:tcPr>
          <w:p w14:paraId="02A8066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 May 2018</w:t>
            </w:r>
          </w:p>
        </w:tc>
        <w:tc>
          <w:tcPr>
            <w:tcW w:w="0" w:type="auto"/>
            <w:tcBorders>
              <w:top w:val="single" w:sz="4" w:space="0" w:color="auto"/>
              <w:left w:val="single" w:sz="4" w:space="0" w:color="auto"/>
              <w:bottom w:val="single" w:sz="4" w:space="0" w:color="auto"/>
              <w:right w:val="single" w:sz="4" w:space="0" w:color="auto"/>
            </w:tcBorders>
            <w:hideMark/>
          </w:tcPr>
          <w:p w14:paraId="030B1B6E"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5C27F54C"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Present study</w:t>
            </w:r>
          </w:p>
        </w:tc>
      </w:tr>
      <w:tr w:rsidR="000A2828" w:rsidRPr="000C6447" w14:paraId="746EFEC4" w14:textId="77777777" w:rsidTr="00E47A89">
        <w:trPr>
          <w:trHeight w:val="455"/>
        </w:trPr>
        <w:tc>
          <w:tcPr>
            <w:tcW w:w="0" w:type="auto"/>
            <w:tcBorders>
              <w:top w:val="single" w:sz="4" w:space="0" w:color="auto"/>
              <w:left w:val="single" w:sz="4" w:space="0" w:color="auto"/>
              <w:bottom w:val="single" w:sz="4" w:space="0" w:color="auto"/>
              <w:right w:val="single" w:sz="4" w:space="0" w:color="auto"/>
            </w:tcBorders>
          </w:tcPr>
          <w:p w14:paraId="3387D67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7</w:t>
            </w:r>
          </w:p>
        </w:tc>
        <w:tc>
          <w:tcPr>
            <w:tcW w:w="0" w:type="auto"/>
            <w:tcBorders>
              <w:top w:val="single" w:sz="4" w:space="0" w:color="auto"/>
              <w:left w:val="single" w:sz="4" w:space="0" w:color="auto"/>
              <w:bottom w:val="single" w:sz="4" w:space="0" w:color="auto"/>
              <w:right w:val="single" w:sz="4" w:space="0" w:color="auto"/>
            </w:tcBorders>
          </w:tcPr>
          <w:p w14:paraId="7D3A86E3" w14:textId="77777777" w:rsidR="000A2828" w:rsidRPr="000C6447" w:rsidRDefault="000A2828" w:rsidP="00E47A89">
            <w:pPr>
              <w:spacing w:line="360" w:lineRule="auto"/>
              <w:jc w:val="both"/>
              <w:rPr>
                <w:rFonts w:ascii="Arial" w:hAnsi="Arial" w:cs="Arial"/>
                <w:lang w:bidi="mr-IN"/>
              </w:rPr>
            </w:pPr>
            <w:r w:rsidRPr="000C6447">
              <w:rPr>
                <w:rFonts w:ascii="Arial" w:hAnsi="Arial" w:cs="Arial"/>
                <w:color w:val="000000" w:themeColor="text1"/>
                <w:lang w:bidi="mr-IN"/>
              </w:rPr>
              <w:t xml:space="preserve">Riparian forest of the </w:t>
            </w:r>
            <w:proofErr w:type="spellStart"/>
            <w:r w:rsidRPr="000C6447">
              <w:rPr>
                <w:rFonts w:ascii="Arial" w:hAnsi="Arial" w:cs="Arial"/>
                <w:color w:val="000000" w:themeColor="text1"/>
                <w:lang w:bidi="mr-IN"/>
              </w:rPr>
              <w:t>Bandhtivare</w:t>
            </w:r>
            <w:proofErr w:type="spellEnd"/>
            <w:r w:rsidRPr="000C6447">
              <w:rPr>
                <w:rFonts w:ascii="Arial" w:hAnsi="Arial" w:cs="Arial"/>
                <w:color w:val="000000" w:themeColor="text1"/>
                <w:lang w:bidi="mr-IN"/>
              </w:rPr>
              <w:t xml:space="preserve"> (Lat 17.7940020; Long 73.1809566) on the ‘Jog River’. </w:t>
            </w:r>
          </w:p>
        </w:tc>
        <w:tc>
          <w:tcPr>
            <w:tcW w:w="0" w:type="auto"/>
            <w:tcBorders>
              <w:top w:val="single" w:sz="4" w:space="0" w:color="auto"/>
              <w:left w:val="single" w:sz="4" w:space="0" w:color="auto"/>
              <w:bottom w:val="single" w:sz="4" w:space="0" w:color="auto"/>
              <w:right w:val="single" w:sz="4" w:space="0" w:color="auto"/>
            </w:tcBorders>
          </w:tcPr>
          <w:p w14:paraId="4955AA8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2017</w:t>
            </w:r>
          </w:p>
        </w:tc>
        <w:tc>
          <w:tcPr>
            <w:tcW w:w="0" w:type="auto"/>
            <w:tcBorders>
              <w:top w:val="single" w:sz="4" w:space="0" w:color="auto"/>
              <w:left w:val="single" w:sz="4" w:space="0" w:color="auto"/>
              <w:bottom w:val="single" w:sz="4" w:space="0" w:color="auto"/>
              <w:right w:val="single" w:sz="4" w:space="0" w:color="auto"/>
            </w:tcBorders>
          </w:tcPr>
          <w:p w14:paraId="767ACA09"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unknown</w:t>
            </w:r>
          </w:p>
        </w:tc>
        <w:tc>
          <w:tcPr>
            <w:tcW w:w="0" w:type="auto"/>
            <w:tcBorders>
              <w:top w:val="single" w:sz="4" w:space="0" w:color="auto"/>
              <w:left w:val="single" w:sz="4" w:space="0" w:color="auto"/>
              <w:bottom w:val="single" w:sz="4" w:space="0" w:color="auto"/>
              <w:right w:val="single" w:sz="4" w:space="0" w:color="auto"/>
            </w:tcBorders>
          </w:tcPr>
          <w:p w14:paraId="5FA5BDCB" w14:textId="77777777" w:rsidR="000A2828" w:rsidRPr="000C6447" w:rsidRDefault="000A2828" w:rsidP="00E47A89">
            <w:pPr>
              <w:spacing w:line="240" w:lineRule="auto"/>
              <w:jc w:val="both"/>
              <w:rPr>
                <w:rFonts w:ascii="Arial" w:hAnsi="Arial" w:cs="Arial"/>
                <w:lang w:bidi="mr-IN"/>
              </w:rPr>
            </w:pPr>
            <w:r w:rsidRPr="000C6447">
              <w:rPr>
                <w:rFonts w:ascii="Arial" w:hAnsi="Arial" w:cs="Arial"/>
                <w:color w:val="000000" w:themeColor="text1"/>
                <w:lang w:bidi="mr-IN"/>
              </w:rPr>
              <w:t xml:space="preserve">(Varak, personal communication 2017) RFO, Maharashtra Forest department gave account of presence of </w:t>
            </w:r>
            <w:r w:rsidRPr="000C6447">
              <w:rPr>
                <w:rFonts w:ascii="Arial" w:hAnsi="Arial" w:cs="Arial"/>
                <w:i/>
                <w:iCs/>
                <w:color w:val="000000" w:themeColor="text1"/>
                <w:lang w:bidi="mr-IN"/>
              </w:rPr>
              <w:t>Ratufa indica</w:t>
            </w:r>
            <w:r w:rsidRPr="000C6447">
              <w:rPr>
                <w:rFonts w:ascii="Arial" w:hAnsi="Arial" w:cs="Arial"/>
                <w:color w:val="000000" w:themeColor="text1"/>
                <w:lang w:bidi="mr-IN"/>
              </w:rPr>
              <w:t xml:space="preserve"> by local forest workers</w:t>
            </w:r>
          </w:p>
        </w:tc>
      </w:tr>
      <w:tr w:rsidR="000A2828" w:rsidRPr="000C6447" w14:paraId="59B076FD"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130A63A"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8</w:t>
            </w:r>
          </w:p>
        </w:tc>
        <w:tc>
          <w:tcPr>
            <w:tcW w:w="0" w:type="auto"/>
            <w:tcBorders>
              <w:top w:val="single" w:sz="4" w:space="0" w:color="auto"/>
              <w:left w:val="single" w:sz="4" w:space="0" w:color="auto"/>
              <w:bottom w:val="single" w:sz="4" w:space="0" w:color="auto"/>
              <w:right w:val="single" w:sz="4" w:space="0" w:color="auto"/>
            </w:tcBorders>
            <w:hideMark/>
          </w:tcPr>
          <w:p w14:paraId="2265F72F"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Kolkewadi</w:t>
            </w:r>
            <w:proofErr w:type="spellEnd"/>
            <w:r w:rsidRPr="000C6447">
              <w:rPr>
                <w:rFonts w:ascii="Arial" w:hAnsi="Arial" w:cs="Arial"/>
                <w:lang w:bidi="mr-IN"/>
              </w:rPr>
              <w:t xml:space="preserve">, Chiplun, Ratnagiri </w:t>
            </w:r>
          </w:p>
          <w:p w14:paraId="3CC88012"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17°32'50.90"N Latitude 73°32'5.16"E Longitude</w:t>
            </w:r>
          </w:p>
        </w:tc>
        <w:tc>
          <w:tcPr>
            <w:tcW w:w="0" w:type="auto"/>
            <w:tcBorders>
              <w:top w:val="single" w:sz="4" w:space="0" w:color="auto"/>
              <w:left w:val="single" w:sz="4" w:space="0" w:color="auto"/>
              <w:bottom w:val="single" w:sz="4" w:space="0" w:color="auto"/>
              <w:right w:val="single" w:sz="4" w:space="0" w:color="auto"/>
            </w:tcBorders>
            <w:hideMark/>
          </w:tcPr>
          <w:p w14:paraId="72E5FCA4"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21 January 2021</w:t>
            </w:r>
          </w:p>
        </w:tc>
        <w:tc>
          <w:tcPr>
            <w:tcW w:w="0" w:type="auto"/>
            <w:tcBorders>
              <w:top w:val="single" w:sz="4" w:space="0" w:color="auto"/>
              <w:left w:val="single" w:sz="4" w:space="0" w:color="auto"/>
              <w:bottom w:val="single" w:sz="4" w:space="0" w:color="auto"/>
              <w:right w:val="single" w:sz="4" w:space="0" w:color="auto"/>
            </w:tcBorders>
            <w:hideMark/>
          </w:tcPr>
          <w:p w14:paraId="7C1A1211"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Probably </w:t>
            </w:r>
            <w:r w:rsidRPr="000C6447">
              <w:rPr>
                <w:rFonts w:ascii="Arial" w:hAnsi="Arial" w:cs="Arial"/>
                <w:i/>
                <w:iCs/>
                <w:lang w:bidi="mr-IN"/>
              </w:rPr>
              <w:t>R. i. maxima</w:t>
            </w:r>
            <w:r w:rsidRPr="000C6447">
              <w:rPr>
                <w:rFonts w:ascii="Arial" w:hAnsi="Arial" w:cs="Arial"/>
                <w:lang w:bidi="mr-IN"/>
              </w:rPr>
              <w:t xml:space="preserve"> (Dark coloured claimed by viewer)</w:t>
            </w:r>
          </w:p>
        </w:tc>
        <w:tc>
          <w:tcPr>
            <w:tcW w:w="0" w:type="auto"/>
            <w:tcBorders>
              <w:top w:val="single" w:sz="4" w:space="0" w:color="auto"/>
              <w:left w:val="single" w:sz="4" w:space="0" w:color="auto"/>
              <w:bottom w:val="single" w:sz="4" w:space="0" w:color="auto"/>
              <w:right w:val="single" w:sz="4" w:space="0" w:color="auto"/>
            </w:tcBorders>
            <w:hideMark/>
          </w:tcPr>
          <w:p w14:paraId="0F3404FF"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(Indulkar personal communication 2019)</w:t>
            </w:r>
          </w:p>
        </w:tc>
      </w:tr>
      <w:tr w:rsidR="000A2828" w:rsidRPr="000C6447" w14:paraId="5A7DFC82"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1D1A54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9</w:t>
            </w:r>
          </w:p>
        </w:tc>
        <w:tc>
          <w:tcPr>
            <w:tcW w:w="0" w:type="auto"/>
            <w:tcBorders>
              <w:top w:val="single" w:sz="4" w:space="0" w:color="auto"/>
              <w:left w:val="single" w:sz="4" w:space="0" w:color="auto"/>
              <w:bottom w:val="single" w:sz="4" w:space="0" w:color="auto"/>
              <w:right w:val="single" w:sz="4" w:space="0" w:color="auto"/>
            </w:tcBorders>
            <w:hideMark/>
          </w:tcPr>
          <w:p w14:paraId="42BE2E58"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Utur</w:t>
            </w:r>
            <w:proofErr w:type="spellEnd"/>
            <w:r w:rsidRPr="000C6447">
              <w:rPr>
                <w:rFonts w:ascii="Arial" w:hAnsi="Arial" w:cs="Arial"/>
                <w:lang w:bidi="mr-IN"/>
              </w:rPr>
              <w:t>, Kolhapur</w:t>
            </w:r>
          </w:p>
        </w:tc>
        <w:tc>
          <w:tcPr>
            <w:tcW w:w="0" w:type="auto"/>
            <w:tcBorders>
              <w:top w:val="single" w:sz="4" w:space="0" w:color="auto"/>
              <w:left w:val="single" w:sz="4" w:space="0" w:color="auto"/>
              <w:bottom w:val="single" w:sz="4" w:space="0" w:color="auto"/>
              <w:right w:val="single" w:sz="4" w:space="0" w:color="auto"/>
            </w:tcBorders>
            <w:hideMark/>
          </w:tcPr>
          <w:p w14:paraId="1504BD7D" w14:textId="77777777" w:rsidR="000A2828" w:rsidRPr="000C6447" w:rsidRDefault="000A2828" w:rsidP="00E47A89">
            <w:pPr>
              <w:spacing w:line="240" w:lineRule="auto"/>
              <w:jc w:val="both"/>
              <w:rPr>
                <w:rFonts w:ascii="Arial" w:hAnsi="Arial" w:cs="Arial"/>
                <w:highlight w:val="cyan"/>
                <w:lang w:bidi="mr-IN"/>
              </w:rPr>
            </w:pPr>
            <w:r w:rsidRPr="000C6447">
              <w:rPr>
                <w:rFonts w:ascii="Arial" w:hAnsi="Arial" w:cs="Arial"/>
                <w:lang w:bidi="mr-IN"/>
              </w:rPr>
              <w:t>11 June 2020</w:t>
            </w:r>
          </w:p>
        </w:tc>
        <w:tc>
          <w:tcPr>
            <w:tcW w:w="0" w:type="auto"/>
            <w:tcBorders>
              <w:top w:val="single" w:sz="4" w:space="0" w:color="auto"/>
              <w:left w:val="single" w:sz="4" w:space="0" w:color="auto"/>
              <w:bottom w:val="single" w:sz="4" w:space="0" w:color="auto"/>
              <w:right w:val="single" w:sz="4" w:space="0" w:color="auto"/>
            </w:tcBorders>
            <w:hideMark/>
          </w:tcPr>
          <w:p w14:paraId="71E61DE1"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 xml:space="preserve">R. i. indica </w:t>
            </w:r>
          </w:p>
        </w:tc>
        <w:tc>
          <w:tcPr>
            <w:tcW w:w="0" w:type="auto"/>
            <w:tcBorders>
              <w:top w:val="single" w:sz="4" w:space="0" w:color="auto"/>
              <w:left w:val="single" w:sz="4" w:space="0" w:color="auto"/>
              <w:bottom w:val="single" w:sz="4" w:space="0" w:color="auto"/>
              <w:right w:val="single" w:sz="4" w:space="0" w:color="auto"/>
            </w:tcBorders>
            <w:hideMark/>
          </w:tcPr>
          <w:p w14:paraId="241526CB"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Toraskar</w:t>
            </w:r>
            <w:proofErr w:type="spellEnd"/>
            <w:r w:rsidRPr="000C6447">
              <w:rPr>
                <w:rFonts w:ascii="Arial" w:hAnsi="Arial" w:cs="Arial"/>
                <w:lang w:bidi="mr-IN"/>
              </w:rPr>
              <w:t xml:space="preserve"> 2020</w:t>
            </w:r>
          </w:p>
        </w:tc>
      </w:tr>
      <w:tr w:rsidR="000A2828" w:rsidRPr="000C6447" w14:paraId="1203A253" w14:textId="77777777" w:rsidTr="00E47A89">
        <w:trPr>
          <w:trHeight w:val="753"/>
        </w:trPr>
        <w:tc>
          <w:tcPr>
            <w:tcW w:w="0" w:type="auto"/>
            <w:tcBorders>
              <w:top w:val="single" w:sz="4" w:space="0" w:color="auto"/>
              <w:left w:val="single" w:sz="4" w:space="0" w:color="auto"/>
              <w:bottom w:val="single" w:sz="4" w:space="0" w:color="auto"/>
              <w:right w:val="single" w:sz="4" w:space="0" w:color="auto"/>
            </w:tcBorders>
          </w:tcPr>
          <w:p w14:paraId="2E4CDAFF"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10.</w:t>
            </w:r>
          </w:p>
        </w:tc>
        <w:tc>
          <w:tcPr>
            <w:tcW w:w="0" w:type="auto"/>
            <w:tcBorders>
              <w:top w:val="single" w:sz="4" w:space="0" w:color="auto"/>
              <w:left w:val="single" w:sz="4" w:space="0" w:color="auto"/>
              <w:bottom w:val="single" w:sz="4" w:space="0" w:color="auto"/>
              <w:right w:val="single" w:sz="4" w:space="0" w:color="auto"/>
            </w:tcBorders>
            <w:hideMark/>
          </w:tcPr>
          <w:p w14:paraId="557A4552"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Kallammavadi</w:t>
            </w:r>
            <w:proofErr w:type="spellEnd"/>
            <w:r w:rsidRPr="000C6447">
              <w:rPr>
                <w:rFonts w:ascii="Arial" w:hAnsi="Arial" w:cs="Arial"/>
                <w:lang w:bidi="mr-IN"/>
              </w:rPr>
              <w:t xml:space="preserve"> village in Kolhapur</w:t>
            </w:r>
          </w:p>
        </w:tc>
        <w:tc>
          <w:tcPr>
            <w:tcW w:w="0" w:type="auto"/>
            <w:tcBorders>
              <w:top w:val="single" w:sz="4" w:space="0" w:color="auto"/>
              <w:left w:val="single" w:sz="4" w:space="0" w:color="auto"/>
              <w:bottom w:val="single" w:sz="4" w:space="0" w:color="auto"/>
              <w:right w:val="single" w:sz="4" w:space="0" w:color="auto"/>
            </w:tcBorders>
            <w:hideMark/>
          </w:tcPr>
          <w:p w14:paraId="4EC24F14"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2020</w:t>
            </w:r>
          </w:p>
        </w:tc>
        <w:tc>
          <w:tcPr>
            <w:tcW w:w="0" w:type="auto"/>
            <w:tcBorders>
              <w:top w:val="single" w:sz="4" w:space="0" w:color="auto"/>
              <w:left w:val="single" w:sz="4" w:space="0" w:color="auto"/>
              <w:bottom w:val="single" w:sz="4" w:space="0" w:color="auto"/>
              <w:right w:val="single" w:sz="4" w:space="0" w:color="auto"/>
            </w:tcBorders>
            <w:hideMark/>
          </w:tcPr>
          <w:p w14:paraId="0F608883"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unknown</w:t>
            </w:r>
          </w:p>
        </w:tc>
        <w:tc>
          <w:tcPr>
            <w:tcW w:w="0" w:type="auto"/>
            <w:tcBorders>
              <w:top w:val="single" w:sz="4" w:space="0" w:color="auto"/>
              <w:left w:val="single" w:sz="4" w:space="0" w:color="auto"/>
              <w:bottom w:val="single" w:sz="4" w:space="0" w:color="auto"/>
              <w:right w:val="single" w:sz="4" w:space="0" w:color="auto"/>
            </w:tcBorders>
            <w:hideMark/>
          </w:tcPr>
          <w:p w14:paraId="0561BFB1"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Kesarkar</w:t>
            </w:r>
            <w:proofErr w:type="spellEnd"/>
            <w:r w:rsidRPr="000C6447">
              <w:rPr>
                <w:rFonts w:ascii="Arial" w:hAnsi="Arial" w:cs="Arial"/>
                <w:lang w:bidi="mr-IN"/>
              </w:rPr>
              <w:t>, 2020</w:t>
            </w:r>
          </w:p>
        </w:tc>
      </w:tr>
      <w:tr w:rsidR="000A2828" w:rsidRPr="000C6447" w14:paraId="78F1AA1C"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30770665"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11.</w:t>
            </w:r>
          </w:p>
        </w:tc>
        <w:tc>
          <w:tcPr>
            <w:tcW w:w="0" w:type="auto"/>
            <w:tcBorders>
              <w:top w:val="single" w:sz="4" w:space="0" w:color="auto"/>
              <w:left w:val="single" w:sz="4" w:space="0" w:color="auto"/>
              <w:bottom w:val="single" w:sz="4" w:space="0" w:color="auto"/>
              <w:right w:val="single" w:sz="4" w:space="0" w:color="auto"/>
            </w:tcBorders>
            <w:hideMark/>
          </w:tcPr>
          <w:p w14:paraId="613D2C07"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Kasarkandgav</w:t>
            </w:r>
            <w:proofErr w:type="spellEnd"/>
            <w:r w:rsidRPr="000C6447">
              <w:rPr>
                <w:rFonts w:ascii="Arial" w:hAnsi="Arial" w:cs="Arial"/>
                <w:lang w:bidi="mr-IN"/>
              </w:rPr>
              <w:t xml:space="preserve"> of </w:t>
            </w:r>
            <w:proofErr w:type="spellStart"/>
            <w:r w:rsidRPr="000C6447">
              <w:rPr>
                <w:rFonts w:ascii="Arial" w:hAnsi="Arial" w:cs="Arial"/>
                <w:lang w:bidi="mr-IN"/>
              </w:rPr>
              <w:t>Amboli</w:t>
            </w:r>
            <w:proofErr w:type="spellEnd"/>
            <w:r w:rsidRPr="000C6447">
              <w:rPr>
                <w:rFonts w:ascii="Arial" w:hAnsi="Arial" w:cs="Arial"/>
                <w:lang w:bidi="mr-IN"/>
              </w:rPr>
              <w:t xml:space="preserve">- </w:t>
            </w:r>
            <w:proofErr w:type="spellStart"/>
            <w:r w:rsidRPr="000C6447">
              <w:rPr>
                <w:rFonts w:ascii="Arial" w:hAnsi="Arial" w:cs="Arial"/>
                <w:lang w:bidi="mr-IN"/>
              </w:rPr>
              <w:t>Ajra</w:t>
            </w:r>
            <w:proofErr w:type="spellEnd"/>
            <w:r w:rsidRPr="000C6447">
              <w:rPr>
                <w:rFonts w:ascii="Arial" w:hAnsi="Arial" w:cs="Arial"/>
                <w:lang w:bidi="mr-IN"/>
              </w:rPr>
              <w:t xml:space="preserve"> forest Sindhudurg-Kolhapur border district</w:t>
            </w:r>
          </w:p>
        </w:tc>
        <w:tc>
          <w:tcPr>
            <w:tcW w:w="0" w:type="auto"/>
            <w:tcBorders>
              <w:top w:val="single" w:sz="4" w:space="0" w:color="auto"/>
              <w:left w:val="single" w:sz="4" w:space="0" w:color="auto"/>
              <w:bottom w:val="single" w:sz="4" w:space="0" w:color="auto"/>
              <w:right w:val="single" w:sz="4" w:space="0" w:color="auto"/>
            </w:tcBorders>
            <w:hideMark/>
          </w:tcPr>
          <w:p w14:paraId="02CEF27F"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2020</w:t>
            </w:r>
          </w:p>
        </w:tc>
        <w:tc>
          <w:tcPr>
            <w:tcW w:w="0" w:type="auto"/>
            <w:tcBorders>
              <w:top w:val="single" w:sz="4" w:space="0" w:color="auto"/>
              <w:left w:val="single" w:sz="4" w:space="0" w:color="auto"/>
              <w:bottom w:val="single" w:sz="4" w:space="0" w:color="auto"/>
              <w:right w:val="single" w:sz="4" w:space="0" w:color="auto"/>
            </w:tcBorders>
            <w:hideMark/>
          </w:tcPr>
          <w:p w14:paraId="58399F78"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 xml:space="preserve">Probably </w:t>
            </w:r>
            <w:r w:rsidRPr="000C6447">
              <w:rPr>
                <w:rFonts w:ascii="Arial" w:hAnsi="Arial" w:cs="Arial"/>
                <w:i/>
                <w:iCs/>
                <w:lang w:bidi="mr-IN"/>
              </w:rPr>
              <w:t>R. i. maxima</w:t>
            </w:r>
          </w:p>
        </w:tc>
        <w:tc>
          <w:tcPr>
            <w:tcW w:w="0" w:type="auto"/>
            <w:tcBorders>
              <w:top w:val="single" w:sz="4" w:space="0" w:color="auto"/>
              <w:left w:val="single" w:sz="4" w:space="0" w:color="auto"/>
              <w:bottom w:val="single" w:sz="4" w:space="0" w:color="auto"/>
              <w:right w:val="single" w:sz="4" w:space="0" w:color="auto"/>
            </w:tcBorders>
            <w:hideMark/>
          </w:tcPr>
          <w:p w14:paraId="35A79451"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Toraskar</w:t>
            </w:r>
            <w:proofErr w:type="spellEnd"/>
            <w:r w:rsidRPr="000C6447">
              <w:rPr>
                <w:rFonts w:ascii="Arial" w:hAnsi="Arial" w:cs="Arial"/>
                <w:lang w:bidi="mr-IN"/>
              </w:rPr>
              <w:t xml:space="preserve"> 2020</w:t>
            </w:r>
          </w:p>
        </w:tc>
      </w:tr>
      <w:tr w:rsidR="000A2828" w:rsidRPr="000C6447" w14:paraId="775F0F86"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6A17E75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12.</w:t>
            </w:r>
          </w:p>
        </w:tc>
        <w:tc>
          <w:tcPr>
            <w:tcW w:w="0" w:type="auto"/>
            <w:tcBorders>
              <w:top w:val="single" w:sz="4" w:space="0" w:color="auto"/>
              <w:left w:val="single" w:sz="4" w:space="0" w:color="auto"/>
              <w:bottom w:val="single" w:sz="4" w:space="0" w:color="auto"/>
              <w:right w:val="single" w:sz="4" w:space="0" w:color="auto"/>
            </w:tcBorders>
            <w:hideMark/>
          </w:tcPr>
          <w:p w14:paraId="3212AF2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Private reserved area for Giant squirrels, Banda, Sindhudurg</w:t>
            </w:r>
          </w:p>
        </w:tc>
        <w:tc>
          <w:tcPr>
            <w:tcW w:w="0" w:type="auto"/>
            <w:tcBorders>
              <w:top w:val="single" w:sz="4" w:space="0" w:color="auto"/>
              <w:left w:val="single" w:sz="4" w:space="0" w:color="auto"/>
              <w:bottom w:val="single" w:sz="4" w:space="0" w:color="auto"/>
              <w:right w:val="single" w:sz="4" w:space="0" w:color="auto"/>
            </w:tcBorders>
            <w:hideMark/>
          </w:tcPr>
          <w:p w14:paraId="11D53326"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10 January 2021</w:t>
            </w:r>
          </w:p>
        </w:tc>
        <w:tc>
          <w:tcPr>
            <w:tcW w:w="0" w:type="auto"/>
            <w:tcBorders>
              <w:top w:val="single" w:sz="4" w:space="0" w:color="auto"/>
              <w:left w:val="single" w:sz="4" w:space="0" w:color="auto"/>
              <w:bottom w:val="single" w:sz="4" w:space="0" w:color="auto"/>
              <w:right w:val="single" w:sz="4" w:space="0" w:color="auto"/>
            </w:tcBorders>
            <w:hideMark/>
          </w:tcPr>
          <w:p w14:paraId="3B17E816"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R. i. indica</w:t>
            </w:r>
          </w:p>
        </w:tc>
        <w:tc>
          <w:tcPr>
            <w:tcW w:w="0" w:type="auto"/>
            <w:tcBorders>
              <w:top w:val="single" w:sz="4" w:space="0" w:color="auto"/>
              <w:left w:val="single" w:sz="4" w:space="0" w:color="auto"/>
              <w:bottom w:val="single" w:sz="4" w:space="0" w:color="auto"/>
              <w:right w:val="single" w:sz="4" w:space="0" w:color="auto"/>
            </w:tcBorders>
            <w:hideMark/>
          </w:tcPr>
          <w:p w14:paraId="1F2F5F13"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Lad, 2021</w:t>
            </w:r>
          </w:p>
        </w:tc>
      </w:tr>
      <w:tr w:rsidR="000A2828" w:rsidRPr="000C6447" w14:paraId="2CB5ACCF" w14:textId="77777777" w:rsidTr="00E47A89">
        <w:trPr>
          <w:trHeight w:val="460"/>
        </w:trPr>
        <w:tc>
          <w:tcPr>
            <w:tcW w:w="0" w:type="auto"/>
            <w:tcBorders>
              <w:top w:val="single" w:sz="4" w:space="0" w:color="auto"/>
              <w:left w:val="single" w:sz="4" w:space="0" w:color="auto"/>
              <w:bottom w:val="single" w:sz="4" w:space="0" w:color="auto"/>
              <w:right w:val="single" w:sz="4" w:space="0" w:color="auto"/>
            </w:tcBorders>
          </w:tcPr>
          <w:p w14:paraId="14E38DA8"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13.</w:t>
            </w:r>
          </w:p>
        </w:tc>
        <w:tc>
          <w:tcPr>
            <w:tcW w:w="0" w:type="auto"/>
            <w:tcBorders>
              <w:top w:val="single" w:sz="4" w:space="0" w:color="auto"/>
              <w:left w:val="single" w:sz="4" w:space="0" w:color="auto"/>
              <w:bottom w:val="single" w:sz="4" w:space="0" w:color="auto"/>
              <w:right w:val="single" w:sz="4" w:space="0" w:color="auto"/>
            </w:tcBorders>
            <w:hideMark/>
          </w:tcPr>
          <w:p w14:paraId="78BE10D0"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Satpuda region of Amravati district</w:t>
            </w:r>
          </w:p>
        </w:tc>
        <w:tc>
          <w:tcPr>
            <w:tcW w:w="0" w:type="auto"/>
            <w:tcBorders>
              <w:top w:val="single" w:sz="4" w:space="0" w:color="auto"/>
              <w:left w:val="single" w:sz="4" w:space="0" w:color="auto"/>
              <w:bottom w:val="single" w:sz="4" w:space="0" w:color="auto"/>
              <w:right w:val="single" w:sz="4" w:space="0" w:color="auto"/>
            </w:tcBorders>
            <w:hideMark/>
          </w:tcPr>
          <w:p w14:paraId="2E97F0E7" w14:textId="77777777" w:rsidR="000A2828" w:rsidRPr="000C6447" w:rsidRDefault="000A2828" w:rsidP="00E47A89">
            <w:pPr>
              <w:spacing w:line="240" w:lineRule="auto"/>
              <w:jc w:val="both"/>
              <w:rPr>
                <w:rFonts w:ascii="Arial" w:hAnsi="Arial" w:cs="Arial"/>
                <w:lang w:bidi="mr-IN"/>
              </w:rPr>
            </w:pPr>
            <w:r w:rsidRPr="000C6447">
              <w:rPr>
                <w:rFonts w:ascii="Arial" w:hAnsi="Arial" w:cs="Arial"/>
                <w:lang w:bidi="mr-IN"/>
              </w:rPr>
              <w:t>5 June 2019</w:t>
            </w:r>
          </w:p>
        </w:tc>
        <w:tc>
          <w:tcPr>
            <w:tcW w:w="0" w:type="auto"/>
            <w:tcBorders>
              <w:top w:val="single" w:sz="4" w:space="0" w:color="auto"/>
              <w:left w:val="single" w:sz="4" w:space="0" w:color="auto"/>
              <w:bottom w:val="single" w:sz="4" w:space="0" w:color="auto"/>
              <w:right w:val="single" w:sz="4" w:space="0" w:color="auto"/>
            </w:tcBorders>
            <w:hideMark/>
          </w:tcPr>
          <w:p w14:paraId="160192C8" w14:textId="77777777" w:rsidR="000A2828" w:rsidRPr="000C6447" w:rsidRDefault="000A2828" w:rsidP="00E47A89">
            <w:pPr>
              <w:spacing w:line="240" w:lineRule="auto"/>
              <w:jc w:val="both"/>
              <w:rPr>
                <w:rFonts w:ascii="Arial" w:hAnsi="Arial" w:cs="Arial"/>
                <w:i/>
                <w:iCs/>
                <w:lang w:bidi="mr-IN"/>
              </w:rPr>
            </w:pPr>
            <w:r w:rsidRPr="000C6447">
              <w:rPr>
                <w:rFonts w:ascii="Arial" w:hAnsi="Arial" w:cs="Arial"/>
                <w:i/>
                <w:iCs/>
                <w:lang w:bidi="mr-IN"/>
              </w:rPr>
              <w:t xml:space="preserve">R. </w:t>
            </w:r>
            <w:proofErr w:type="spellStart"/>
            <w:proofErr w:type="gramStart"/>
            <w:r w:rsidRPr="000C6447">
              <w:rPr>
                <w:rFonts w:ascii="Arial" w:hAnsi="Arial" w:cs="Arial"/>
                <w:i/>
                <w:iCs/>
                <w:lang w:bidi="mr-IN"/>
              </w:rPr>
              <w:t>i.centralis</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5568B35C" w14:textId="77777777" w:rsidR="000A2828" w:rsidRPr="000C6447" w:rsidRDefault="000A2828" w:rsidP="00E47A89">
            <w:pPr>
              <w:spacing w:line="240" w:lineRule="auto"/>
              <w:jc w:val="both"/>
              <w:rPr>
                <w:rFonts w:ascii="Arial" w:hAnsi="Arial" w:cs="Arial"/>
                <w:lang w:bidi="mr-IN"/>
              </w:rPr>
            </w:pPr>
            <w:proofErr w:type="spellStart"/>
            <w:r w:rsidRPr="000C6447">
              <w:rPr>
                <w:rFonts w:ascii="Arial" w:hAnsi="Arial" w:cs="Arial"/>
                <w:lang w:bidi="mr-IN"/>
              </w:rPr>
              <w:t>Babrekar</w:t>
            </w:r>
            <w:proofErr w:type="spellEnd"/>
            <w:r w:rsidRPr="000C6447">
              <w:rPr>
                <w:rFonts w:ascii="Arial" w:hAnsi="Arial" w:cs="Arial"/>
                <w:lang w:bidi="mr-IN"/>
              </w:rPr>
              <w:t>, 2019</w:t>
            </w:r>
          </w:p>
        </w:tc>
      </w:tr>
    </w:tbl>
    <w:p w14:paraId="39859143" w14:textId="77777777" w:rsidR="000A2828" w:rsidRPr="000C6447" w:rsidRDefault="000A2828" w:rsidP="000A6F9F">
      <w:pPr>
        <w:spacing w:line="360" w:lineRule="auto"/>
        <w:ind w:firstLine="284"/>
        <w:jc w:val="both"/>
        <w:rPr>
          <w:rFonts w:ascii="Arial" w:hAnsi="Arial" w:cs="Arial"/>
          <w:highlight w:val="yellow"/>
          <w:lang w:bidi="mr-IN"/>
        </w:rPr>
      </w:pPr>
    </w:p>
    <w:p w14:paraId="1934C9AB" w14:textId="1161C742" w:rsidR="006C3DA7" w:rsidRPr="00551C90" w:rsidRDefault="006C3DA7" w:rsidP="000A6F9F">
      <w:pPr>
        <w:spacing w:line="360" w:lineRule="auto"/>
        <w:ind w:firstLine="284"/>
        <w:jc w:val="both"/>
        <w:rPr>
          <w:rFonts w:ascii="Arial" w:hAnsi="Arial" w:cs="Arial"/>
          <w:sz w:val="20"/>
          <w:szCs w:val="20"/>
          <w:lang w:bidi="mr-IN"/>
        </w:rPr>
      </w:pPr>
      <w:r w:rsidRPr="00551C90">
        <w:rPr>
          <w:rFonts w:ascii="Arial" w:hAnsi="Arial" w:cs="Arial"/>
          <w:sz w:val="20"/>
          <w:szCs w:val="20"/>
          <w:lang w:bidi="mr-IN"/>
        </w:rPr>
        <w:t xml:space="preserve">As compared to above mentioned isolated sites, Dapoli is placed in Western ghats of Ratnagiri district having large spectrum </w:t>
      </w:r>
      <w:r w:rsidR="006202B9" w:rsidRPr="00551C90">
        <w:rPr>
          <w:rFonts w:ascii="Arial" w:hAnsi="Arial" w:cs="Arial"/>
          <w:sz w:val="20"/>
          <w:szCs w:val="20"/>
          <w:lang w:bidi="mr-IN"/>
        </w:rPr>
        <w:t>vegetation</w:t>
      </w:r>
      <w:r w:rsidRPr="00551C90">
        <w:rPr>
          <w:rFonts w:ascii="Arial" w:hAnsi="Arial" w:cs="Arial"/>
          <w:sz w:val="20"/>
          <w:szCs w:val="20"/>
          <w:lang w:bidi="mr-IN"/>
        </w:rPr>
        <w:t xml:space="preserve"> types including sacred groves, mangroves, riparian forests </w:t>
      </w:r>
      <w:r w:rsidR="007A491C" w:rsidRPr="00551C90">
        <w:rPr>
          <w:rFonts w:ascii="Arial" w:hAnsi="Arial" w:cs="Arial"/>
          <w:sz w:val="20"/>
          <w:szCs w:val="20"/>
          <w:lang w:bidi="mr-IN"/>
        </w:rPr>
        <w:t>and</w:t>
      </w:r>
      <w:r w:rsidRPr="00551C90">
        <w:rPr>
          <w:rFonts w:ascii="Arial" w:hAnsi="Arial" w:cs="Arial"/>
          <w:sz w:val="20"/>
          <w:szCs w:val="20"/>
          <w:lang w:bidi="mr-IN"/>
        </w:rPr>
        <w:t xml:space="preserve"> </w:t>
      </w:r>
      <w:r w:rsidR="007A491C" w:rsidRPr="00551C90">
        <w:rPr>
          <w:rFonts w:ascii="Arial" w:hAnsi="Arial" w:cs="Arial"/>
          <w:sz w:val="20"/>
          <w:szCs w:val="20"/>
          <w:lang w:bidi="mr-IN"/>
        </w:rPr>
        <w:t>extensive</w:t>
      </w:r>
      <w:r w:rsidRPr="00551C90">
        <w:rPr>
          <w:rFonts w:ascii="Arial" w:hAnsi="Arial" w:cs="Arial"/>
          <w:sz w:val="20"/>
          <w:szCs w:val="20"/>
          <w:lang w:bidi="mr-IN"/>
        </w:rPr>
        <w:t xml:space="preserve"> orchards</w:t>
      </w:r>
      <w:r w:rsidR="00E4719F" w:rsidRPr="00551C90">
        <w:rPr>
          <w:rFonts w:ascii="Arial" w:hAnsi="Arial" w:cs="Arial"/>
          <w:sz w:val="20"/>
          <w:szCs w:val="20"/>
          <w:lang w:bidi="mr-IN"/>
        </w:rPr>
        <w:t>.</w:t>
      </w:r>
      <w:r w:rsidR="00812FD8" w:rsidRPr="00551C90">
        <w:rPr>
          <w:rFonts w:ascii="Arial" w:hAnsi="Arial" w:cs="Arial"/>
          <w:sz w:val="20"/>
          <w:szCs w:val="20"/>
          <w:lang w:bidi="mr-IN"/>
        </w:rPr>
        <w:t xml:space="preserve"> </w:t>
      </w:r>
      <w:r w:rsidRPr="00551C90">
        <w:rPr>
          <w:rFonts w:ascii="Arial" w:hAnsi="Arial" w:cs="Arial"/>
          <w:sz w:val="20"/>
          <w:szCs w:val="20"/>
          <w:lang w:bidi="mr-IN"/>
        </w:rPr>
        <w:t xml:space="preserve">Though </w:t>
      </w:r>
      <w:r w:rsidRPr="00551C90">
        <w:rPr>
          <w:rFonts w:ascii="Arial" w:hAnsi="Arial" w:cs="Arial"/>
          <w:i/>
          <w:iCs/>
          <w:sz w:val="20"/>
          <w:szCs w:val="20"/>
          <w:lang w:bidi="mr-IN"/>
        </w:rPr>
        <w:t>R</w:t>
      </w:r>
      <w:r w:rsidR="00A66C5E" w:rsidRPr="00551C90">
        <w:rPr>
          <w:rFonts w:ascii="Arial" w:hAnsi="Arial" w:cs="Arial"/>
          <w:i/>
          <w:iCs/>
          <w:sz w:val="20"/>
          <w:szCs w:val="20"/>
          <w:lang w:bidi="mr-IN"/>
        </w:rPr>
        <w:t>.</w:t>
      </w:r>
      <w:r w:rsidRPr="00551C90">
        <w:rPr>
          <w:rFonts w:ascii="Arial" w:hAnsi="Arial" w:cs="Arial"/>
          <w:i/>
          <w:iCs/>
          <w:sz w:val="20"/>
          <w:szCs w:val="20"/>
          <w:lang w:bidi="mr-IN"/>
        </w:rPr>
        <w:t xml:space="preserve"> i</w:t>
      </w:r>
      <w:r w:rsidR="00464088" w:rsidRPr="00551C90">
        <w:rPr>
          <w:rFonts w:ascii="Arial" w:hAnsi="Arial" w:cs="Arial"/>
          <w:i/>
          <w:iCs/>
          <w:sz w:val="20"/>
          <w:szCs w:val="20"/>
          <w:lang w:bidi="mr-IN"/>
        </w:rPr>
        <w:t>.</w:t>
      </w:r>
      <w:r w:rsidRPr="00551C90">
        <w:rPr>
          <w:rFonts w:ascii="Arial" w:hAnsi="Arial" w:cs="Arial"/>
          <w:sz w:val="20"/>
          <w:szCs w:val="20"/>
          <w:lang w:bidi="mr-IN"/>
        </w:rPr>
        <w:t xml:space="preserve"> </w:t>
      </w:r>
      <w:r w:rsidR="00A66C5E" w:rsidRPr="00551C90">
        <w:rPr>
          <w:rFonts w:ascii="Arial" w:hAnsi="Arial" w:cs="Arial"/>
          <w:sz w:val="20"/>
          <w:szCs w:val="20"/>
          <w:lang w:bidi="mr-IN"/>
        </w:rPr>
        <w:t xml:space="preserve">preferred </w:t>
      </w:r>
      <w:r w:rsidRPr="00551C90">
        <w:rPr>
          <w:rFonts w:ascii="Arial" w:hAnsi="Arial" w:cs="Arial"/>
          <w:sz w:val="20"/>
          <w:szCs w:val="20"/>
          <w:lang w:bidi="mr-IN"/>
        </w:rPr>
        <w:t xml:space="preserve">tall trees with considerable girth which represented by old forest, still its adaptable to disturbed habitats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&lt;EndNote&gt;&lt;Cite&gt;&lt;Author&gt;Datta&lt;/Author&gt;&lt;Year&gt;1996&lt;/Year&gt;&lt;RecNum&gt;1&lt;/RecNum&gt;&lt;DisplayText&gt;(Datta &amp;amp; Goyal, 1996)&lt;/DisplayText&gt;&lt;record&gt;&lt;rec-number&gt;1&lt;/rec-number&gt;&lt;foreign-keys&gt;&lt;key app="EN" db-id="0v0sxtw599dv94e0xrlvfv2vpez9s0fp9ar2" timestamp="1691170376"&gt;1&lt;/key&gt;&lt;/foreign-keys&gt;&lt;ref-type name="Journal Article"&gt;17&lt;/ref-type&gt;&lt;contributors&gt;&lt;authors&gt;&lt;author&gt;Datta, Aparajita&lt;/author&gt;&lt;author&gt;Goyal, SP&lt;/author&gt;&lt;/authors&gt;&lt;/contributors&gt;&lt;titles&gt;&lt;title&gt;Comparison of forest structure and use by the Indian giant squirrel (Ratufa indica) in two riverine forests of Central India&lt;/title&gt;&lt;secondary-title&gt;Biotropica&lt;/secondary-title&gt;&lt;/titles&gt;&lt;periodical&gt;&lt;full-title&gt;Biotropica&lt;/full-title&gt;&lt;/periodical&gt;&lt;pages&gt;394-399&lt;/pages&gt;&lt;dates&gt;&lt;year&gt;1996&lt;/year&gt;&lt;/dates&gt;&lt;isbn&gt;0006-3606&lt;/isbn&gt;&lt;urls&gt;&lt;/urls&gt;&lt;electronic-resource-num&gt;10.2307/2389203&lt;/electronic-resource-num&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(Datta &amp; Goyal 1996)</w:t>
      </w:r>
      <w:r w:rsidRPr="00551C90">
        <w:rPr>
          <w:rFonts w:ascii="Arial" w:hAnsi="Arial" w:cs="Arial"/>
          <w:sz w:val="20"/>
          <w:szCs w:val="20"/>
          <w:lang w:bidi="mr-IN"/>
        </w:rPr>
        <w:fldChar w:fldCharType="end"/>
      </w:r>
      <w:r w:rsidRPr="00551C90">
        <w:rPr>
          <w:rFonts w:ascii="Arial" w:hAnsi="Arial" w:cs="Arial"/>
          <w:sz w:val="20"/>
          <w:szCs w:val="20"/>
          <w:lang w:bidi="mr-IN"/>
        </w:rPr>
        <w:t xml:space="preserve">. </w:t>
      </w:r>
      <w:r w:rsidR="00277212" w:rsidRPr="00551C90">
        <w:rPr>
          <w:rFonts w:ascii="Arial" w:hAnsi="Arial" w:cs="Arial"/>
          <w:i/>
          <w:iCs/>
          <w:sz w:val="20"/>
          <w:szCs w:val="20"/>
          <w:lang w:bidi="mr-IN"/>
        </w:rPr>
        <w:t>R.</w:t>
      </w:r>
      <w:r w:rsidR="00464088" w:rsidRPr="00551C90">
        <w:rPr>
          <w:rFonts w:ascii="Arial" w:hAnsi="Arial" w:cs="Arial"/>
          <w:i/>
          <w:iCs/>
          <w:sz w:val="20"/>
          <w:szCs w:val="20"/>
          <w:lang w:bidi="mr-IN"/>
        </w:rPr>
        <w:t xml:space="preserve"> </w:t>
      </w:r>
      <w:r w:rsidR="00277212" w:rsidRPr="00551C90">
        <w:rPr>
          <w:rFonts w:ascii="Arial" w:hAnsi="Arial" w:cs="Arial"/>
          <w:i/>
          <w:iCs/>
          <w:sz w:val="20"/>
          <w:szCs w:val="20"/>
          <w:lang w:bidi="mr-IN"/>
        </w:rPr>
        <w:t xml:space="preserve">i. </w:t>
      </w:r>
      <w:r w:rsidRPr="00551C90">
        <w:rPr>
          <w:rFonts w:ascii="Arial" w:hAnsi="Arial" w:cs="Arial"/>
          <w:i/>
          <w:iCs/>
          <w:sz w:val="20"/>
          <w:szCs w:val="20"/>
          <w:lang w:bidi="mr-IN"/>
        </w:rPr>
        <w:t>indica</w:t>
      </w:r>
      <w:r w:rsidRPr="00551C90">
        <w:rPr>
          <w:rFonts w:ascii="Arial" w:hAnsi="Arial" w:cs="Arial"/>
          <w:sz w:val="20"/>
          <w:szCs w:val="20"/>
          <w:lang w:bidi="mr-IN"/>
        </w:rPr>
        <w:t xml:space="preserve"> subspecies are reported also from Mahabaleshwar hill ranges (Sayyad et al 2014)</w:t>
      </w:r>
      <w:r w:rsidR="00CF6C8D" w:rsidRPr="00551C90">
        <w:rPr>
          <w:rFonts w:ascii="Arial" w:hAnsi="Arial" w:cs="Arial"/>
          <w:sz w:val="20"/>
          <w:szCs w:val="20"/>
          <w:lang w:bidi="mr-IN"/>
        </w:rPr>
        <w:t>.</w:t>
      </w:r>
      <w:r w:rsidRPr="00551C90">
        <w:rPr>
          <w:rFonts w:ascii="Arial" w:hAnsi="Arial" w:cs="Arial"/>
          <w:sz w:val="20"/>
          <w:szCs w:val="20"/>
          <w:lang w:bidi="mr-IN"/>
        </w:rPr>
        <w:t xml:space="preserve"> </w:t>
      </w:r>
      <w:r w:rsidR="00D54ABC" w:rsidRPr="00551C90">
        <w:rPr>
          <w:rFonts w:ascii="Arial" w:hAnsi="Arial" w:cs="Arial"/>
          <w:sz w:val="20"/>
          <w:szCs w:val="20"/>
          <w:lang w:bidi="mr-IN"/>
        </w:rPr>
        <w:t xml:space="preserve">We </w:t>
      </w:r>
      <w:r w:rsidRPr="00551C90">
        <w:rPr>
          <w:rFonts w:ascii="Arial" w:hAnsi="Arial" w:cs="Arial"/>
          <w:sz w:val="20"/>
          <w:szCs w:val="20"/>
          <w:lang w:bidi="mr-IN"/>
        </w:rPr>
        <w:t>speculate</w:t>
      </w:r>
      <w:r w:rsidR="00A66C5E" w:rsidRPr="00551C90">
        <w:rPr>
          <w:rFonts w:ascii="Arial" w:hAnsi="Arial" w:cs="Arial"/>
          <w:sz w:val="20"/>
          <w:szCs w:val="20"/>
          <w:lang w:bidi="mr-IN"/>
        </w:rPr>
        <w:t xml:space="preserve"> this</w:t>
      </w:r>
      <w:r w:rsidRPr="00551C90">
        <w:rPr>
          <w:rFonts w:ascii="Arial" w:hAnsi="Arial" w:cs="Arial"/>
          <w:sz w:val="20"/>
          <w:szCs w:val="20"/>
          <w:lang w:bidi="mr-IN"/>
        </w:rPr>
        <w:t xml:space="preserve"> </w:t>
      </w:r>
      <w:r w:rsidR="00A66C5E" w:rsidRPr="00551C90">
        <w:rPr>
          <w:rFonts w:ascii="Arial" w:hAnsi="Arial" w:cs="Arial"/>
          <w:sz w:val="20"/>
          <w:szCs w:val="20"/>
          <w:lang w:bidi="mr-IN"/>
        </w:rPr>
        <w:t xml:space="preserve">Dapoli </w:t>
      </w:r>
      <w:r w:rsidRPr="00551C90">
        <w:rPr>
          <w:rFonts w:ascii="Arial" w:hAnsi="Arial" w:cs="Arial"/>
          <w:sz w:val="20"/>
          <w:szCs w:val="20"/>
          <w:lang w:bidi="mr-IN"/>
        </w:rPr>
        <w:t xml:space="preserve">individuals </w:t>
      </w:r>
      <w:r w:rsidR="00A66C5E" w:rsidRPr="00551C90">
        <w:rPr>
          <w:rFonts w:ascii="Arial" w:hAnsi="Arial" w:cs="Arial"/>
          <w:sz w:val="20"/>
          <w:szCs w:val="20"/>
          <w:lang w:bidi="mr-IN"/>
        </w:rPr>
        <w:t>came</w:t>
      </w:r>
      <w:r w:rsidRPr="00551C90">
        <w:rPr>
          <w:rFonts w:ascii="Arial" w:hAnsi="Arial" w:cs="Arial"/>
          <w:sz w:val="20"/>
          <w:szCs w:val="20"/>
          <w:lang w:bidi="mr-IN"/>
        </w:rPr>
        <w:t xml:space="preserve"> from Mahabaleshwar via Mandangad tehsil. </w:t>
      </w:r>
    </w:p>
    <w:p w14:paraId="192952E8" w14:textId="73634449" w:rsidR="006C3DA7" w:rsidRPr="00551C90" w:rsidRDefault="004028FD" w:rsidP="000A6F9F">
      <w:pPr>
        <w:shd w:val="clear" w:color="auto" w:fill="FFFFFF"/>
        <w:spacing w:line="360" w:lineRule="auto"/>
        <w:ind w:firstLine="284"/>
        <w:jc w:val="both"/>
        <w:rPr>
          <w:rFonts w:ascii="Arial" w:hAnsi="Arial" w:cs="Arial"/>
          <w:sz w:val="20"/>
          <w:szCs w:val="20"/>
          <w:lang w:bidi="mr-IN"/>
        </w:rPr>
      </w:pPr>
      <w:r w:rsidRPr="00551C90">
        <w:rPr>
          <w:rFonts w:ascii="Arial" w:hAnsi="Arial" w:cs="Arial"/>
          <w:i/>
          <w:iCs/>
          <w:sz w:val="20"/>
          <w:szCs w:val="20"/>
          <w:shd w:val="clear" w:color="auto" w:fill="FFFFFF"/>
        </w:rPr>
        <w:lastRenderedPageBreak/>
        <w:t>R. indica</w:t>
      </w:r>
      <w:r w:rsidRPr="00551C90">
        <w:rPr>
          <w:rFonts w:ascii="Arial" w:hAnsi="Arial" w:cs="Arial"/>
          <w:sz w:val="20"/>
          <w:szCs w:val="20"/>
          <w:shd w:val="clear" w:color="auto" w:fill="FFFFFF"/>
        </w:rPr>
        <w:t xml:space="preserve"> expanding its range have become common in recent years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&lt;EndNote&gt;&lt;Cite&gt;&lt;Author&gt;Seetharamaraju M. &lt;/Author&gt;&lt;Year&gt;2011&lt;/Year&gt;&lt;RecNum&gt;18&lt;/RecNum&gt;&lt;DisplayText&gt;(Seetharamaraju M. , 2011)&lt;/DisplayText&gt;&lt;record&gt;&lt;rec-number&gt;18&lt;/rec-number&gt;&lt;foreign-keys&gt;&lt;key app="EN" db-id="0v0sxtw599dv94e0xrlvfv2vpez9s0fp9ar2" timestamp="1692601338"&gt;18&lt;/key&gt;&lt;/foreign-keys&gt;&lt;ref-type name="Journal Article"&gt;17&lt;/ref-type&gt;&lt;contributors&gt;&lt;authors&gt;&lt;author&gt;Seetharamaraju M. , C. Srinivasulu and Bhargavi Srinivasulu&lt;/author&gt;&lt;/authors&gt;&lt;/contributors&gt;&lt;titles&gt;&lt;title&gt;Additional site  records of  Indian  Giant  Squirrel Ratufa  indica  ( Erxleben, 1777) (Mammalia: Rodentia) in Godavari River Basin, Andhra Pradesh, India &lt;/title&gt;&lt;secondary-title&gt;Small Mammal Mail - Bi-Annual Newsletter of CCINSA &amp;amp; RISCINSA&lt;/secondary-title&gt;&lt;/titles&gt;&lt;periodical&gt;&lt;full-title&gt;Small Mammal Mail - Bi-Annual Newsletter of CCINSA &amp;amp; RISCINSA&lt;/full-title&gt;&lt;/periodical&gt;&lt;pages&gt;6-7&lt;/pages&gt;&lt;volume&gt;2&lt;/volume&gt;&lt;number&gt;July-December 2010&lt;/number&gt;&lt;num-vols&gt;2&lt;/num-vols&gt;&lt;dates&gt;&lt;year&gt;2011&lt;/year&gt;&lt;/dates&gt;&lt;isbn&gt;2230-7087&lt;/isbn&gt;&lt;urls&gt;&lt;related-urls&gt;&lt;url&gt;chrome-extension://gphandlahdpffmccakmbngmbjnjiiahp/https://d1wqtxts1xzle7.cloudfront.net/30960390/SMM_Jul_Dec_2010-libre.pdf?1390939218=&amp;amp;response-content-disposition=inline%3B+filename%3DFirst_report_of_Taphozous_nudiventris_Ch.pdf&amp;amp;Expires=1692604901&amp;amp;Signature=Z89C5EA20avdf6WQeMdn8wze~iCD-s3W0wyB1CY4PEqerYdWGxH61iVe5nNxRJLqaGYwkWbsZJDtvA4p8xXdmcvcyvIZaJ5OBkkSKJmOpCoAUIGQGS6WZe0eRxwJQ1573~i-XaIjy3QNILU4mgQiKgStfpQ9yiz8o2rS-8qtltnoyblRw4hysc8BphKhOGYHQ6YXKyefTTBxIe4leYQ6xVgLgRSNKK2ogzF8JVTq0A6C0BtQPHyblcsIo6rpXG7fRQyq0hq4im7BjJGvkDMedNPiK0sEdonSwHFuCUXstr164Fy2u6PgU8gRU5N93pzBZl2jbBAMwiVBVFmxQ7NAQA__&amp;amp;Key-Pair-Id=APKAJLOHF5GGSLRBV4ZA&lt;/url&gt;&lt;/related-urls&gt;&lt;/urls&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(Seetharamaraju 2011</w:t>
      </w:r>
      <w:r w:rsidRPr="00551C90">
        <w:rPr>
          <w:rFonts w:ascii="Arial" w:hAnsi="Arial" w:cs="Arial"/>
          <w:sz w:val="20"/>
          <w:szCs w:val="20"/>
          <w:lang w:bidi="mr-IN"/>
        </w:rPr>
        <w:fldChar w:fldCharType="end"/>
      </w:r>
      <w:r w:rsidRPr="00551C90">
        <w:rPr>
          <w:rFonts w:ascii="Arial" w:hAnsi="Arial" w:cs="Arial"/>
          <w:sz w:val="20"/>
          <w:szCs w:val="20"/>
          <w:lang w:bidi="mr-IN"/>
        </w:rPr>
        <w:t xml:space="preserve">; </w:t>
      </w:r>
      <w:r w:rsidRPr="00551C90">
        <w:rPr>
          <w:rFonts w:ascii="Arial" w:hAnsi="Arial" w:cs="Arial"/>
          <w:sz w:val="20"/>
          <w:szCs w:val="20"/>
          <w:lang w:bidi="mr-IN"/>
        </w:rPr>
        <w:fldChar w:fldCharType="begin"/>
      </w:r>
      <w:r w:rsidRPr="00551C90">
        <w:rPr>
          <w:rFonts w:ascii="Arial" w:hAnsi="Arial" w:cs="Arial"/>
          <w:sz w:val="20"/>
          <w:szCs w:val="20"/>
          <w:lang w:bidi="mr-IN"/>
        </w:rPr>
        <w:instrText xml:space="preserve"> ADDIN EN.CITE &lt;EndNote&gt;&lt;Cite&gt;&lt;Author&gt;Srinivasulu&lt;/Author&gt;&lt;Year&gt;2011&lt;/Year&gt;&lt;RecNum&gt;19&lt;/RecNum&gt;&lt;DisplayText&gt;(Srinivasulu &amp;amp; Srinivasulu, 2011)&lt;/DisplayText&gt;&lt;record&gt;&lt;rec-number&gt;19&lt;/rec-number&gt;&lt;foreign-keys&gt;&lt;key app="EN" db-id="0v0sxtw599dv94e0xrlvfv2vpez9s0fp9ar2" timestamp="1692601529"&gt;19&lt;/key&gt;&lt;/foreign-keys&gt;&lt;ref-type name="Journal Article"&gt;17&lt;/ref-type&gt;&lt;contributors&gt;&lt;authors&gt;&lt;author&gt;Srinivasulu, Aditya&lt;/author&gt;&lt;author&gt;Srinivasulu, C&lt;/author&gt;&lt;/authors&gt;&lt;/contributors&gt;&lt;titles&gt;&lt;title&gt;New site records of the Indian Giant Squirrel Ratufa indica and the Madras Tree Shrew Anathana ellioti (Mammalia, Rodentia and Scandentia) from the Nagarjunasagar-Srisailam Tiger Reserve, Andhra Pradesh&lt;/title&gt;&lt;secondary-title&gt;Small Mammal Mail-Bi-Annual Newsletter of CCINSA &amp;amp; RISCINSA&lt;/secondary-title&gt;&lt;/titles&gt;&lt;periodical&gt;&lt;full-title&gt;Small Mammal Mail-Bi-Annual Newsletter of CCINSA &amp;amp; RISCINSA&lt;/full-title&gt;&lt;/periodical&gt;&lt;pages&gt;8-9&lt;/pages&gt;&lt;volume&gt;3&lt;/volume&gt;&lt;number&gt;2&lt;/number&gt;&lt;dates&gt;&lt;year&gt;2011&lt;/year&gt;&lt;/dates&gt;&lt;urls&gt;&lt;/urls&gt;&lt;/record&gt;&lt;/Cite&gt;&lt;/EndNote&gt;</w:instrText>
      </w:r>
      <w:r w:rsidRPr="00551C90">
        <w:rPr>
          <w:rFonts w:ascii="Arial" w:hAnsi="Arial" w:cs="Arial"/>
          <w:sz w:val="20"/>
          <w:szCs w:val="20"/>
          <w:lang w:bidi="mr-IN"/>
        </w:rPr>
        <w:fldChar w:fldCharType="separate"/>
      </w:r>
      <w:r w:rsidRPr="00551C90">
        <w:rPr>
          <w:rFonts w:ascii="Arial" w:hAnsi="Arial" w:cs="Arial"/>
          <w:noProof/>
          <w:sz w:val="20"/>
          <w:szCs w:val="20"/>
          <w:lang w:bidi="mr-IN"/>
        </w:rPr>
        <w:t>Srinivasulu &amp; Srinivasulu 2011)</w:t>
      </w:r>
      <w:r w:rsidRPr="00551C90">
        <w:rPr>
          <w:rFonts w:ascii="Arial" w:hAnsi="Arial" w:cs="Arial"/>
          <w:sz w:val="20"/>
          <w:szCs w:val="20"/>
          <w:lang w:bidi="mr-IN"/>
        </w:rPr>
        <w:fldChar w:fldCharType="end"/>
      </w:r>
      <w:r w:rsidRPr="00551C90">
        <w:rPr>
          <w:rFonts w:ascii="Arial" w:hAnsi="Arial" w:cs="Arial"/>
          <w:sz w:val="20"/>
          <w:szCs w:val="20"/>
          <w:lang w:bidi="mr-IN"/>
        </w:rPr>
        <w:t>.</w:t>
      </w:r>
      <w:r w:rsidRPr="00551C90">
        <w:rPr>
          <w:rFonts w:ascii="Arial" w:hAnsi="Arial" w:cs="Arial"/>
          <w:sz w:val="20"/>
          <w:szCs w:val="20"/>
          <w:shd w:val="clear" w:color="auto" w:fill="FFFFFF"/>
        </w:rPr>
        <w:t xml:space="preserve"> </w:t>
      </w:r>
      <w:r w:rsidR="00F6592D" w:rsidRPr="00551C90">
        <w:rPr>
          <w:rFonts w:ascii="Arial" w:hAnsi="Arial" w:cs="Arial"/>
          <w:sz w:val="20"/>
          <w:szCs w:val="20"/>
          <w:shd w:val="clear" w:color="auto" w:fill="FFFFFF"/>
        </w:rPr>
        <w:t>M</w:t>
      </w:r>
      <w:r w:rsidR="006C3DA7" w:rsidRPr="00551C90">
        <w:rPr>
          <w:rFonts w:ascii="Arial" w:hAnsi="Arial" w:cs="Arial"/>
          <w:sz w:val="20"/>
          <w:szCs w:val="20"/>
          <w:lang w:bidi="mr-IN"/>
        </w:rPr>
        <w:t>ay due to expanding population needs</w:t>
      </w:r>
      <w:r w:rsidR="00EB414B" w:rsidRPr="00551C90">
        <w:rPr>
          <w:rFonts w:ascii="Arial" w:hAnsi="Arial" w:cs="Arial"/>
          <w:sz w:val="20"/>
          <w:szCs w:val="20"/>
          <w:lang w:bidi="mr-IN"/>
        </w:rPr>
        <w:t>,</w:t>
      </w:r>
      <w:r w:rsidR="006C3DA7" w:rsidRPr="00551C90">
        <w:rPr>
          <w:rFonts w:ascii="Arial" w:hAnsi="Arial" w:cs="Arial"/>
          <w:sz w:val="20"/>
          <w:szCs w:val="20"/>
          <w:lang w:bidi="mr-IN"/>
        </w:rPr>
        <w:t xml:space="preserve"> more territories and farmers shifting from agricultural crops to perennial orchards</w:t>
      </w:r>
      <w:r w:rsidR="0095565C" w:rsidRPr="00551C90">
        <w:rPr>
          <w:rFonts w:ascii="Arial" w:hAnsi="Arial" w:cs="Arial"/>
          <w:sz w:val="20"/>
          <w:szCs w:val="20"/>
          <w:lang w:bidi="mr-IN"/>
        </w:rPr>
        <w:t>.</w:t>
      </w:r>
      <w:r w:rsidR="006C3DA7" w:rsidRPr="00551C90">
        <w:rPr>
          <w:rFonts w:ascii="Arial" w:hAnsi="Arial" w:cs="Arial"/>
          <w:sz w:val="20"/>
          <w:szCs w:val="20"/>
          <w:lang w:bidi="mr-IN"/>
        </w:rPr>
        <w:t xml:space="preserve"> </w:t>
      </w:r>
      <w:r w:rsidR="0095565C" w:rsidRPr="00551C90">
        <w:rPr>
          <w:rFonts w:ascii="Arial" w:hAnsi="Arial" w:cs="Arial"/>
          <w:sz w:val="20"/>
          <w:szCs w:val="20"/>
          <w:lang w:bidi="mr-IN"/>
        </w:rPr>
        <w:t xml:space="preserve">These </w:t>
      </w:r>
      <w:r w:rsidR="006C3DA7" w:rsidRPr="00551C90">
        <w:rPr>
          <w:rFonts w:ascii="Arial" w:hAnsi="Arial" w:cs="Arial"/>
          <w:sz w:val="20"/>
          <w:szCs w:val="20"/>
          <w:lang w:bidi="mr-IN"/>
        </w:rPr>
        <w:t>fruit crop</w:t>
      </w:r>
      <w:r w:rsidR="00562D6A" w:rsidRPr="00551C90">
        <w:rPr>
          <w:rFonts w:ascii="Arial" w:hAnsi="Arial" w:cs="Arial"/>
          <w:sz w:val="20"/>
          <w:szCs w:val="20"/>
          <w:lang w:bidi="mr-IN"/>
        </w:rPr>
        <w:t>s</w:t>
      </w:r>
      <w:r w:rsidR="006C3DA7" w:rsidRPr="00551C90">
        <w:rPr>
          <w:rFonts w:ascii="Arial" w:hAnsi="Arial" w:cs="Arial"/>
          <w:sz w:val="20"/>
          <w:szCs w:val="20"/>
          <w:lang w:bidi="mr-IN"/>
        </w:rPr>
        <w:t xml:space="preserve"> act as corridors</w:t>
      </w:r>
      <w:r w:rsidR="00F6592D" w:rsidRPr="00551C90">
        <w:rPr>
          <w:rFonts w:ascii="Arial" w:hAnsi="Arial" w:cs="Arial"/>
          <w:sz w:val="20"/>
          <w:szCs w:val="20"/>
          <w:lang w:bidi="mr-IN"/>
        </w:rPr>
        <w:t>,</w:t>
      </w:r>
      <w:r w:rsidR="006C3DA7" w:rsidRPr="00551C90">
        <w:rPr>
          <w:rFonts w:ascii="Arial" w:hAnsi="Arial" w:cs="Arial"/>
          <w:sz w:val="20"/>
          <w:szCs w:val="20"/>
          <w:lang w:bidi="mr-IN"/>
        </w:rPr>
        <w:t xml:space="preserve"> </w:t>
      </w:r>
      <w:r w:rsidR="00012F11" w:rsidRPr="00551C90">
        <w:rPr>
          <w:rFonts w:ascii="Arial" w:hAnsi="Arial" w:cs="Arial"/>
          <w:sz w:val="20"/>
          <w:szCs w:val="20"/>
          <w:lang w:bidi="mr-IN"/>
        </w:rPr>
        <w:t>refuge,</w:t>
      </w:r>
      <w:r w:rsidR="006C3DA7" w:rsidRPr="00551C90">
        <w:rPr>
          <w:rFonts w:ascii="Arial" w:hAnsi="Arial" w:cs="Arial"/>
          <w:sz w:val="20"/>
          <w:szCs w:val="20"/>
          <w:lang w:bidi="mr-IN"/>
        </w:rPr>
        <w:t xml:space="preserve"> and food source for expanding giant squirrel population.</w:t>
      </w:r>
      <w:r w:rsidRPr="00551C90">
        <w:rPr>
          <w:rFonts w:ascii="Arial" w:hAnsi="Arial" w:cs="Arial"/>
          <w:sz w:val="20"/>
          <w:szCs w:val="20"/>
          <w:lang w:bidi="mr-IN"/>
        </w:rPr>
        <w:t xml:space="preserve"> </w:t>
      </w:r>
      <w:r w:rsidR="006C3DA7" w:rsidRPr="00551C90">
        <w:rPr>
          <w:rFonts w:ascii="Arial" w:hAnsi="Arial" w:cs="Arial"/>
          <w:sz w:val="20"/>
          <w:szCs w:val="20"/>
          <w:lang w:bidi="mr-IN"/>
        </w:rPr>
        <w:t>In historical notes migration of squirrels were recorded like mass migration of Gray squirrel (</w:t>
      </w:r>
      <w:r w:rsidR="006C3DA7" w:rsidRPr="00551C90">
        <w:rPr>
          <w:rFonts w:ascii="Arial" w:eastAsia="Times New Roman" w:hAnsi="Arial" w:cs="Arial"/>
          <w:i/>
          <w:iCs/>
          <w:sz w:val="20"/>
          <w:szCs w:val="20"/>
          <w:lang w:eastAsia="en-IN" w:bidi="mr-IN"/>
        </w:rPr>
        <w:t xml:space="preserve">Sciurus carolinensis) </w:t>
      </w:r>
      <w:r w:rsidR="006C3DA7" w:rsidRPr="00551C90">
        <w:rPr>
          <w:rFonts w:ascii="Arial" w:eastAsia="Times New Roman" w:hAnsi="Arial" w:cs="Arial"/>
          <w:sz w:val="20"/>
          <w:szCs w:val="20"/>
          <w:lang w:eastAsia="en-IN" w:bidi="mr-IN"/>
        </w:rPr>
        <w:t>in Texas</w:t>
      </w:r>
      <w:r w:rsidR="00A66C5E" w:rsidRPr="00551C90">
        <w:rPr>
          <w:rFonts w:ascii="Arial" w:eastAsia="Times New Roman" w:hAnsi="Arial" w:cs="Arial"/>
          <w:sz w:val="20"/>
          <w:szCs w:val="20"/>
          <w:lang w:eastAsia="en-IN" w:bidi="mr-IN"/>
        </w:rPr>
        <w:t xml:space="preserve">, USA </w:t>
      </w:r>
      <w:r w:rsidR="006C3DA7" w:rsidRPr="00551C90">
        <w:rPr>
          <w:rFonts w:ascii="Arial" w:eastAsia="Times New Roman" w:hAnsi="Arial" w:cs="Arial"/>
          <w:sz w:val="20"/>
          <w:szCs w:val="20"/>
          <w:lang w:eastAsia="en-IN" w:bidi="mr-IN"/>
        </w:rPr>
        <w:fldChar w:fldCharType="begin"/>
      </w:r>
      <w:r w:rsidR="006C3DA7" w:rsidRPr="00551C90">
        <w:rPr>
          <w:rFonts w:ascii="Arial" w:eastAsia="Times New Roman" w:hAnsi="Arial" w:cs="Arial"/>
          <w:sz w:val="20"/>
          <w:szCs w:val="20"/>
          <w:lang w:eastAsia="en-IN" w:bidi="mr-IN"/>
        </w:rPr>
        <w:instrText xml:space="preserve"> ADDIN EN.CITE &lt;EndNote&gt;&lt;Cite&gt;&lt;Author&gt;Casto&lt;/Author&gt;&lt;Year&gt;2003&lt;/Year&gt;&lt;RecNum&gt;10&lt;/RecNum&gt;&lt;DisplayText&gt;(Casto, 2003)&lt;/DisplayText&gt;&lt;record&gt;&lt;rec-number&gt;10&lt;/rec-number&gt;&lt;foreign-keys&gt;&lt;key app="EN" db-id="0v0sxtw599dv94e0xrlvfv2vpez9s0fp9ar2" timestamp="1691402916"&gt;10&lt;/key&gt;&lt;/foreign-keys&gt;&lt;ref-type name="Journal Article"&gt;17&lt;/ref-type&gt;&lt;contributors&gt;&lt;authors&gt;&lt;author&gt;Casto, Stanley D&lt;/author&gt;&lt;/authors&gt;&lt;/contributors&gt;&lt;titles&gt;&lt;title&gt;The Texas gray squirrel migration of 1857&lt;/title&gt;&lt;secondary-title&gt;East Texas Historical Journal&lt;/secondary-title&gt;&lt;/titles&gt;&lt;periodical&gt;&lt;full-title&gt;East Texas Historical Journal&lt;/full-title&gt;&lt;/periodical&gt;&lt;pages&gt;9&lt;/pages&gt;&lt;volume&gt;41&lt;/volume&gt;&lt;number&gt;2&lt;/number&gt;&lt;dates&gt;&lt;year&gt;2003&lt;/year&gt;&lt;/dates&gt;&lt;isbn&gt;0424-1444&lt;/isbn&gt;&lt;urls&gt;&lt;/urls&gt;&lt;/record&gt;&lt;/Cite&gt;&lt;/EndNote&gt;</w:instrText>
      </w:r>
      <w:r w:rsidR="006C3DA7" w:rsidRPr="00551C90">
        <w:rPr>
          <w:rFonts w:ascii="Arial" w:eastAsia="Times New Roman" w:hAnsi="Arial" w:cs="Arial"/>
          <w:sz w:val="20"/>
          <w:szCs w:val="20"/>
          <w:lang w:eastAsia="en-IN" w:bidi="mr-IN"/>
        </w:rPr>
        <w:fldChar w:fldCharType="separate"/>
      </w:r>
      <w:r w:rsidR="006C3DA7" w:rsidRPr="00551C90">
        <w:rPr>
          <w:rFonts w:ascii="Arial" w:eastAsia="Times New Roman" w:hAnsi="Arial" w:cs="Arial"/>
          <w:noProof/>
          <w:sz w:val="20"/>
          <w:szCs w:val="20"/>
          <w:lang w:eastAsia="en-IN" w:bidi="mr-IN"/>
        </w:rPr>
        <w:t>(Casto 2003)</w:t>
      </w:r>
      <w:r w:rsidR="006C3DA7" w:rsidRPr="00551C90">
        <w:rPr>
          <w:rFonts w:ascii="Arial" w:eastAsia="Times New Roman" w:hAnsi="Arial" w:cs="Arial"/>
          <w:sz w:val="20"/>
          <w:szCs w:val="20"/>
          <w:lang w:eastAsia="en-IN" w:bidi="mr-IN"/>
        </w:rPr>
        <w:fldChar w:fldCharType="end"/>
      </w:r>
      <w:r w:rsidR="006C3DA7" w:rsidRPr="00551C90">
        <w:rPr>
          <w:rFonts w:ascii="Arial" w:eastAsia="Times New Roman" w:hAnsi="Arial" w:cs="Arial"/>
          <w:sz w:val="20"/>
          <w:szCs w:val="20"/>
          <w:lang w:eastAsia="en-IN" w:bidi="mr-IN"/>
        </w:rPr>
        <w:t>. T</w:t>
      </w:r>
      <w:r w:rsidR="006C3DA7" w:rsidRPr="00551C90">
        <w:rPr>
          <w:rFonts w:ascii="Arial" w:hAnsi="Arial" w:cs="Arial"/>
          <w:sz w:val="20"/>
          <w:szCs w:val="20"/>
          <w:lang w:bidi="mr-IN"/>
        </w:rPr>
        <w:t>he survival of species is significantly influenced by the creation of new habitats, new corridors, and the disconnection of existing corridors. Research on squirrels has indicated that metapopulations exhibiting robust rescue effects can be beneficial for the survival of species</w:t>
      </w:r>
      <w:r w:rsidR="006E21A6" w:rsidRPr="00551C90">
        <w:rPr>
          <w:rFonts w:ascii="Arial" w:hAnsi="Arial" w:cs="Arial"/>
          <w:sz w:val="20"/>
          <w:szCs w:val="20"/>
          <w:lang w:bidi="mr-IN"/>
        </w:rPr>
        <w:t xml:space="preserve"> </w:t>
      </w:r>
      <w:r w:rsidR="006C3DA7" w:rsidRPr="00551C90">
        <w:rPr>
          <w:rFonts w:ascii="Arial" w:hAnsi="Arial" w:cs="Arial"/>
          <w:sz w:val="20"/>
          <w:szCs w:val="20"/>
        </w:rPr>
        <w:fldChar w:fldCharType="begin"/>
      </w:r>
      <w:r w:rsidR="006C3DA7" w:rsidRPr="00551C90">
        <w:rPr>
          <w:rFonts w:ascii="Arial" w:hAnsi="Arial" w:cs="Arial"/>
          <w:sz w:val="20"/>
          <w:szCs w:val="20"/>
        </w:rPr>
        <w:instrText xml:space="preserve"> ADDIN EN.CITE &lt;EndNote&gt;&lt;Cite&gt;&lt;Author&gt;Stacey&lt;/Author&gt;&lt;Year&gt;1997&lt;/Year&gt;&lt;RecNum&gt;11&lt;/RecNum&gt;&lt;DisplayText&gt;(Stacey, Taper, &amp;amp; Johnson, 1997)&lt;/DisplayText&gt;&lt;record&gt;&lt;rec-number&gt;11&lt;/rec-number&gt;&lt;foreign-keys&gt;&lt;key app="EN" db-id="0v0sxtw599dv94e0xrlvfv2vpez9s0fp9ar2" timestamp="1691404023"&gt;11&lt;/key&gt;&lt;/foreign-keys&gt;&lt;ref-type name="Book Section"&gt;5&lt;/ref-type&gt;&lt;contributors&gt;&lt;authors&gt;&lt;author&gt;Stacey, Peter B&lt;/author&gt;&lt;author&gt;Taper, Mark L&lt;/author&gt;&lt;author&gt;Johnson, Veronica A&lt;/author&gt;&lt;/authors&gt;&lt;/contributors&gt;&lt;titles&gt;&lt;title&gt;Migration within metapopulations: the impact upon local population dynamics&lt;/title&gt;&lt;secondary-title&gt;Metapopulation biology&lt;/secondary-title&gt;&lt;/titles&gt;&lt;pages&gt;267-291&lt;/pages&gt;&lt;dates&gt;&lt;year&gt;1997&lt;/year&gt;&lt;/dates&gt;&lt;publisher&gt;Elsevier&lt;/publisher&gt;&lt;urls&gt;&lt;/urls&gt;&lt;/record&gt;&lt;/Cite&gt;&lt;/EndNote&gt;</w:instrText>
      </w:r>
      <w:r w:rsidR="006C3DA7" w:rsidRPr="00551C90">
        <w:rPr>
          <w:rFonts w:ascii="Arial" w:hAnsi="Arial" w:cs="Arial"/>
          <w:sz w:val="20"/>
          <w:szCs w:val="20"/>
        </w:rPr>
        <w:fldChar w:fldCharType="separate"/>
      </w:r>
      <w:r w:rsidR="006C3DA7" w:rsidRPr="00551C90">
        <w:rPr>
          <w:rFonts w:ascii="Arial" w:hAnsi="Arial" w:cs="Arial"/>
          <w:noProof/>
          <w:sz w:val="20"/>
          <w:szCs w:val="20"/>
        </w:rPr>
        <w:t>(Stacey</w:t>
      </w:r>
      <w:r w:rsidR="001A7EB2" w:rsidRPr="00551C90">
        <w:rPr>
          <w:rFonts w:ascii="Arial" w:hAnsi="Arial" w:cs="Arial"/>
          <w:noProof/>
          <w:sz w:val="20"/>
          <w:szCs w:val="20"/>
        </w:rPr>
        <w:t xml:space="preserve"> et al.</w:t>
      </w:r>
      <w:r w:rsidR="006C3DA7" w:rsidRPr="00551C90">
        <w:rPr>
          <w:rFonts w:ascii="Arial" w:hAnsi="Arial" w:cs="Arial"/>
          <w:noProof/>
          <w:sz w:val="20"/>
          <w:szCs w:val="20"/>
        </w:rPr>
        <w:t xml:space="preserve"> 1997)</w:t>
      </w:r>
      <w:r w:rsidR="006C3DA7" w:rsidRPr="00551C90">
        <w:rPr>
          <w:rFonts w:ascii="Arial" w:hAnsi="Arial" w:cs="Arial"/>
          <w:sz w:val="20"/>
          <w:szCs w:val="20"/>
        </w:rPr>
        <w:fldChar w:fldCharType="end"/>
      </w:r>
      <w:r w:rsidR="006C3DA7" w:rsidRPr="00551C90">
        <w:rPr>
          <w:rFonts w:ascii="Arial" w:hAnsi="Arial" w:cs="Arial"/>
          <w:sz w:val="20"/>
          <w:szCs w:val="20"/>
        </w:rPr>
        <w:t xml:space="preserve">. </w:t>
      </w:r>
    </w:p>
    <w:p w14:paraId="6EB412FC" w14:textId="03550C49" w:rsidR="008C6DD7" w:rsidRPr="00551C90" w:rsidRDefault="00303000" w:rsidP="000A6F9F">
      <w:pPr>
        <w:spacing w:line="360" w:lineRule="auto"/>
        <w:ind w:firstLine="284"/>
        <w:jc w:val="both"/>
        <w:rPr>
          <w:rFonts w:ascii="Arial" w:hAnsi="Arial" w:cs="Arial"/>
          <w:sz w:val="20"/>
          <w:szCs w:val="20"/>
          <w:lang w:bidi="mr-IN"/>
        </w:rPr>
      </w:pPr>
      <w:r w:rsidRPr="00551C90">
        <w:rPr>
          <w:rFonts w:ascii="Arial" w:hAnsi="Arial" w:cs="Arial"/>
          <w:sz w:val="20"/>
          <w:szCs w:val="20"/>
          <w:lang w:bidi="mr-IN"/>
        </w:rPr>
        <w:t>D</w:t>
      </w:r>
      <w:r w:rsidR="008C6DD7" w:rsidRPr="00551C90">
        <w:rPr>
          <w:rFonts w:ascii="Arial" w:hAnsi="Arial" w:cs="Arial"/>
          <w:sz w:val="20"/>
          <w:szCs w:val="20"/>
          <w:lang w:bidi="mr-IN"/>
        </w:rPr>
        <w:t>ata</w:t>
      </w:r>
      <w:r w:rsidRPr="00551C90">
        <w:rPr>
          <w:rFonts w:ascii="Arial" w:hAnsi="Arial" w:cs="Arial"/>
          <w:sz w:val="20"/>
          <w:szCs w:val="20"/>
          <w:lang w:bidi="mr-IN"/>
        </w:rPr>
        <w:t xml:space="preserve"> in</w:t>
      </w:r>
      <w:r w:rsidR="008C6DD7" w:rsidRPr="00551C90">
        <w:rPr>
          <w:rFonts w:ascii="Arial" w:hAnsi="Arial" w:cs="Arial"/>
          <w:sz w:val="20"/>
          <w:szCs w:val="20"/>
          <w:lang w:bidi="mr-IN"/>
        </w:rPr>
        <w:t xml:space="preserve"> </w:t>
      </w:r>
      <w:r w:rsidRPr="00551C90">
        <w:rPr>
          <w:rFonts w:ascii="Arial" w:hAnsi="Arial" w:cs="Arial"/>
          <w:sz w:val="20"/>
          <w:szCs w:val="20"/>
          <w:lang w:bidi="mr-IN"/>
        </w:rPr>
        <w:t>table 1.</w:t>
      </w:r>
      <w:r w:rsidR="00964264" w:rsidRPr="00551C90">
        <w:rPr>
          <w:rFonts w:ascii="Arial" w:hAnsi="Arial" w:cs="Arial"/>
          <w:sz w:val="20"/>
          <w:szCs w:val="20"/>
          <w:lang w:bidi="mr-IN"/>
        </w:rPr>
        <w:t xml:space="preserve"> </w:t>
      </w:r>
      <w:r w:rsidR="008C6DD7" w:rsidRPr="00551C90">
        <w:rPr>
          <w:rFonts w:ascii="Arial" w:hAnsi="Arial" w:cs="Arial"/>
          <w:sz w:val="20"/>
          <w:szCs w:val="20"/>
          <w:lang w:bidi="mr-IN"/>
        </w:rPr>
        <w:t xml:space="preserve">shows </w:t>
      </w:r>
      <w:r w:rsidR="004402AB" w:rsidRPr="00551C90">
        <w:rPr>
          <w:rFonts w:ascii="Arial" w:hAnsi="Arial" w:cs="Arial"/>
          <w:sz w:val="20"/>
          <w:szCs w:val="20"/>
          <w:lang w:bidi="mr-IN"/>
        </w:rPr>
        <w:t xml:space="preserve">the </w:t>
      </w:r>
      <w:r w:rsidR="00012F11" w:rsidRPr="00551C90">
        <w:rPr>
          <w:rFonts w:ascii="Arial" w:hAnsi="Arial" w:cs="Arial"/>
          <w:sz w:val="20"/>
          <w:szCs w:val="20"/>
          <w:lang w:bidi="mr-IN"/>
        </w:rPr>
        <w:t xml:space="preserve">presence of </w:t>
      </w:r>
      <w:r w:rsidR="008C6DD7" w:rsidRPr="00551C90">
        <w:rPr>
          <w:rFonts w:ascii="Arial" w:hAnsi="Arial" w:cs="Arial"/>
          <w:sz w:val="20"/>
          <w:szCs w:val="20"/>
          <w:lang w:bidi="mr-IN"/>
        </w:rPr>
        <w:t xml:space="preserve">three </w:t>
      </w:r>
      <w:r w:rsidR="00012F11" w:rsidRPr="00551C90">
        <w:rPr>
          <w:rFonts w:ascii="Arial" w:hAnsi="Arial" w:cs="Arial"/>
          <w:i/>
          <w:iCs/>
          <w:sz w:val="20"/>
          <w:szCs w:val="20"/>
          <w:lang w:bidi="mr-IN"/>
        </w:rPr>
        <w:t>R</w:t>
      </w:r>
      <w:r w:rsidR="004402AB" w:rsidRPr="00551C90">
        <w:rPr>
          <w:rFonts w:ascii="Arial" w:hAnsi="Arial" w:cs="Arial"/>
          <w:i/>
          <w:iCs/>
          <w:sz w:val="20"/>
          <w:szCs w:val="20"/>
          <w:lang w:bidi="mr-IN"/>
        </w:rPr>
        <w:t>atufa</w:t>
      </w:r>
      <w:r w:rsidR="00012F11" w:rsidRPr="00551C90">
        <w:rPr>
          <w:rFonts w:ascii="Arial" w:hAnsi="Arial" w:cs="Arial"/>
          <w:i/>
          <w:iCs/>
          <w:sz w:val="20"/>
          <w:szCs w:val="20"/>
          <w:lang w:bidi="mr-IN"/>
        </w:rPr>
        <w:t xml:space="preserve"> i</w:t>
      </w:r>
      <w:r w:rsidR="004402AB" w:rsidRPr="00551C90">
        <w:rPr>
          <w:rFonts w:ascii="Arial" w:hAnsi="Arial" w:cs="Arial"/>
          <w:i/>
          <w:iCs/>
          <w:sz w:val="20"/>
          <w:szCs w:val="20"/>
          <w:lang w:bidi="mr-IN"/>
        </w:rPr>
        <w:t>ndica</w:t>
      </w:r>
      <w:r w:rsidR="00012F11" w:rsidRPr="00551C90">
        <w:rPr>
          <w:rFonts w:ascii="Arial" w:hAnsi="Arial" w:cs="Arial"/>
          <w:i/>
          <w:iCs/>
          <w:sz w:val="20"/>
          <w:szCs w:val="20"/>
          <w:lang w:bidi="mr-IN"/>
        </w:rPr>
        <w:t>.</w:t>
      </w:r>
      <w:r w:rsidR="00012F11" w:rsidRPr="00551C90">
        <w:rPr>
          <w:rFonts w:ascii="Arial" w:hAnsi="Arial" w:cs="Arial"/>
          <w:sz w:val="20"/>
          <w:szCs w:val="20"/>
          <w:lang w:bidi="mr-IN"/>
        </w:rPr>
        <w:t xml:space="preserve"> </w:t>
      </w:r>
      <w:r w:rsidR="008C6DD7" w:rsidRPr="00551C90">
        <w:rPr>
          <w:rFonts w:ascii="Arial" w:hAnsi="Arial" w:cs="Arial"/>
          <w:sz w:val="20"/>
          <w:szCs w:val="20"/>
          <w:lang w:bidi="mr-IN"/>
        </w:rPr>
        <w:t>subspecies</w:t>
      </w:r>
      <w:r w:rsidR="00012F11" w:rsidRPr="00551C90">
        <w:rPr>
          <w:rFonts w:ascii="Arial" w:hAnsi="Arial" w:cs="Arial"/>
          <w:sz w:val="20"/>
          <w:szCs w:val="20"/>
          <w:lang w:bidi="mr-IN"/>
        </w:rPr>
        <w:t xml:space="preserve"> in </w:t>
      </w:r>
      <w:r w:rsidR="008C6DD7" w:rsidRPr="00551C90">
        <w:rPr>
          <w:rFonts w:ascii="Arial" w:hAnsi="Arial" w:cs="Arial"/>
          <w:sz w:val="20"/>
          <w:szCs w:val="20"/>
          <w:lang w:bidi="mr-IN"/>
        </w:rPr>
        <w:t>Maharashtra state</w:t>
      </w:r>
      <w:r w:rsidR="002D41DF" w:rsidRPr="00551C90">
        <w:rPr>
          <w:rFonts w:ascii="Arial" w:hAnsi="Arial" w:cs="Arial"/>
          <w:sz w:val="20"/>
          <w:szCs w:val="20"/>
          <w:lang w:bidi="mr-IN"/>
        </w:rPr>
        <w:t>.</w:t>
      </w:r>
      <w:r w:rsidR="008C6DD7" w:rsidRPr="00551C90">
        <w:rPr>
          <w:rFonts w:ascii="Arial" w:hAnsi="Arial" w:cs="Arial"/>
          <w:sz w:val="20"/>
          <w:szCs w:val="20"/>
          <w:lang w:bidi="mr-IN"/>
        </w:rPr>
        <w:t xml:space="preserve"> These local records are mentioned by various local news reports, and crucial for further dispersion and habitat suitability’s studies. </w:t>
      </w:r>
      <w:r w:rsidR="004402AB" w:rsidRPr="00551C90">
        <w:rPr>
          <w:rFonts w:ascii="Arial" w:hAnsi="Arial" w:cs="Arial"/>
          <w:sz w:val="20"/>
          <w:szCs w:val="20"/>
          <w:lang w:bidi="mr-IN"/>
        </w:rPr>
        <w:t xml:space="preserve">As following records are overlapping </w:t>
      </w:r>
      <w:r w:rsidR="004402AB" w:rsidRPr="00551C90">
        <w:rPr>
          <w:rFonts w:ascii="Arial" w:hAnsi="Arial" w:cs="Arial"/>
          <w:i/>
          <w:iCs/>
          <w:sz w:val="20"/>
          <w:szCs w:val="20"/>
          <w:lang w:bidi="mr-IN"/>
        </w:rPr>
        <w:t xml:space="preserve">R. i. maxima </w:t>
      </w:r>
      <w:r w:rsidR="004402AB" w:rsidRPr="00551C90">
        <w:rPr>
          <w:rFonts w:ascii="Arial" w:hAnsi="Arial" w:cs="Arial"/>
          <w:sz w:val="20"/>
          <w:szCs w:val="20"/>
          <w:lang w:bidi="mr-IN"/>
        </w:rPr>
        <w:t xml:space="preserve">and </w:t>
      </w:r>
      <w:proofErr w:type="spellStart"/>
      <w:r w:rsidR="004402AB" w:rsidRPr="00551C90">
        <w:rPr>
          <w:rFonts w:ascii="Arial" w:hAnsi="Arial" w:cs="Arial"/>
          <w:i/>
          <w:iCs/>
          <w:sz w:val="20"/>
          <w:szCs w:val="20"/>
          <w:lang w:bidi="mr-IN"/>
        </w:rPr>
        <w:t>R.i.</w:t>
      </w:r>
      <w:proofErr w:type="spellEnd"/>
      <w:r w:rsidR="004402AB" w:rsidRPr="00551C90">
        <w:rPr>
          <w:rFonts w:ascii="Arial" w:hAnsi="Arial" w:cs="Arial"/>
          <w:i/>
          <w:iCs/>
          <w:sz w:val="20"/>
          <w:szCs w:val="20"/>
          <w:lang w:bidi="mr-IN"/>
        </w:rPr>
        <w:t xml:space="preserve"> indica </w:t>
      </w:r>
      <w:r w:rsidR="004402AB" w:rsidRPr="00551C90">
        <w:rPr>
          <w:rFonts w:ascii="Arial" w:hAnsi="Arial" w:cs="Arial"/>
          <w:sz w:val="20"/>
          <w:szCs w:val="20"/>
          <w:lang w:bidi="mr-IN"/>
        </w:rPr>
        <w:t>in may places in Western ghats of Maharashtra, t</w:t>
      </w:r>
      <w:r w:rsidR="008C6DD7" w:rsidRPr="00551C90">
        <w:rPr>
          <w:rFonts w:ascii="Arial" w:hAnsi="Arial" w:cs="Arial"/>
          <w:sz w:val="20"/>
          <w:szCs w:val="20"/>
          <w:lang w:bidi="mr-IN"/>
        </w:rPr>
        <w:t xml:space="preserve">hereby advocating for a re-evaluation of documented distributions of subspecies. </w:t>
      </w:r>
      <w:r w:rsidR="004402AB" w:rsidRPr="00551C90">
        <w:rPr>
          <w:rFonts w:ascii="Arial" w:hAnsi="Arial" w:cs="Arial"/>
          <w:sz w:val="20"/>
          <w:szCs w:val="20"/>
          <w:lang w:bidi="mr-IN"/>
        </w:rPr>
        <w:t xml:space="preserve"> </w:t>
      </w:r>
      <w:r w:rsidR="008C6DD7" w:rsidRPr="00551C90">
        <w:rPr>
          <w:rFonts w:ascii="Arial" w:hAnsi="Arial" w:cs="Arial"/>
          <w:sz w:val="20"/>
          <w:szCs w:val="20"/>
          <w:lang w:bidi="mr-IN"/>
        </w:rPr>
        <w:t xml:space="preserve">Which will help to conserve undiscovered </w:t>
      </w:r>
      <w:r w:rsidR="00F6592D" w:rsidRPr="00551C90">
        <w:rPr>
          <w:rFonts w:ascii="Arial" w:hAnsi="Arial" w:cs="Arial"/>
          <w:sz w:val="20"/>
          <w:szCs w:val="20"/>
          <w:lang w:bidi="mr-IN"/>
        </w:rPr>
        <w:t xml:space="preserve">migration </w:t>
      </w:r>
      <w:r w:rsidR="008C6DD7" w:rsidRPr="00551C90">
        <w:rPr>
          <w:rFonts w:ascii="Arial" w:hAnsi="Arial" w:cs="Arial"/>
          <w:sz w:val="20"/>
          <w:szCs w:val="20"/>
          <w:lang w:bidi="mr-IN"/>
        </w:rPr>
        <w:t>corridors for these arboreal mammals.</w:t>
      </w:r>
    </w:p>
    <w:p w14:paraId="434091E0" w14:textId="1CC5464A" w:rsidR="00551C90" w:rsidRPr="00551C90" w:rsidRDefault="00551C90" w:rsidP="001E3267">
      <w:pPr>
        <w:spacing w:after="0" w:line="360" w:lineRule="auto"/>
        <w:rPr>
          <w:rFonts w:ascii="Arial" w:hAnsi="Arial" w:cs="Arial"/>
          <w:b/>
          <w:bCs/>
          <w:lang w:bidi="mr-IN"/>
        </w:rPr>
      </w:pPr>
      <w:r w:rsidRPr="00551C90">
        <w:rPr>
          <w:rFonts w:ascii="Arial" w:hAnsi="Arial" w:cs="Arial"/>
          <w:b/>
          <w:bCs/>
          <w:lang w:bidi="mr-IN"/>
        </w:rPr>
        <w:t>CONCLUSION:</w:t>
      </w:r>
    </w:p>
    <w:p w14:paraId="2D5144D6" w14:textId="42B36D48" w:rsidR="00551C90" w:rsidRPr="00551C90" w:rsidRDefault="00551C90" w:rsidP="00551C90">
      <w:pPr>
        <w:spacing w:line="360" w:lineRule="auto"/>
        <w:jc w:val="both"/>
        <w:rPr>
          <w:rFonts w:ascii="Arial" w:hAnsi="Arial" w:cs="Arial"/>
          <w:sz w:val="20"/>
          <w:szCs w:val="20"/>
          <w:lang w:bidi="mr-IN"/>
        </w:rPr>
      </w:pPr>
      <w:r w:rsidRPr="00551C90">
        <w:rPr>
          <w:rFonts w:ascii="Arial" w:hAnsi="Arial" w:cs="Arial"/>
          <w:sz w:val="20"/>
          <w:szCs w:val="20"/>
          <w:lang w:bidi="mr-IN"/>
        </w:rPr>
        <w:t xml:space="preserve">This new record of </w:t>
      </w:r>
      <w:proofErr w:type="spellStart"/>
      <w:r w:rsidRPr="00551C90">
        <w:rPr>
          <w:rFonts w:ascii="Arial" w:hAnsi="Arial" w:cs="Arial"/>
          <w:i/>
          <w:iCs/>
          <w:sz w:val="20"/>
          <w:szCs w:val="20"/>
          <w:lang w:bidi="mr-IN"/>
        </w:rPr>
        <w:t>Ratufa</w:t>
      </w:r>
      <w:proofErr w:type="spellEnd"/>
      <w:r w:rsidRPr="00551C90">
        <w:rPr>
          <w:rFonts w:ascii="Arial" w:hAnsi="Arial" w:cs="Arial"/>
          <w:i/>
          <w:iCs/>
          <w:sz w:val="20"/>
          <w:szCs w:val="20"/>
          <w:lang w:bidi="mr-IN"/>
        </w:rPr>
        <w:t xml:space="preserve"> </w:t>
      </w:r>
      <w:proofErr w:type="spellStart"/>
      <w:r w:rsidRPr="00551C90">
        <w:rPr>
          <w:rFonts w:ascii="Arial" w:hAnsi="Arial" w:cs="Arial"/>
          <w:i/>
          <w:iCs/>
          <w:sz w:val="20"/>
          <w:szCs w:val="20"/>
          <w:lang w:bidi="mr-IN"/>
        </w:rPr>
        <w:t>indica</w:t>
      </w:r>
      <w:proofErr w:type="spellEnd"/>
      <w:r w:rsidRPr="00551C90">
        <w:rPr>
          <w:rFonts w:ascii="Arial" w:hAnsi="Arial" w:cs="Arial"/>
          <w:i/>
          <w:iCs/>
          <w:sz w:val="20"/>
          <w:szCs w:val="20"/>
          <w:lang w:bidi="mr-IN"/>
        </w:rPr>
        <w:t xml:space="preserve"> </w:t>
      </w:r>
      <w:proofErr w:type="spellStart"/>
      <w:r w:rsidRPr="00551C90">
        <w:rPr>
          <w:rFonts w:ascii="Arial" w:hAnsi="Arial" w:cs="Arial"/>
          <w:i/>
          <w:iCs/>
          <w:sz w:val="20"/>
          <w:szCs w:val="20"/>
          <w:lang w:bidi="mr-IN"/>
        </w:rPr>
        <w:t>indica</w:t>
      </w:r>
      <w:proofErr w:type="spellEnd"/>
      <w:r w:rsidRPr="00551C90">
        <w:rPr>
          <w:rFonts w:ascii="Arial" w:hAnsi="Arial" w:cs="Arial"/>
          <w:sz w:val="20"/>
          <w:szCs w:val="20"/>
          <w:lang w:bidi="mr-IN"/>
        </w:rPr>
        <w:t xml:space="preserve"> from </w:t>
      </w:r>
      <w:proofErr w:type="spellStart"/>
      <w:r w:rsidRPr="00551C90">
        <w:rPr>
          <w:rFonts w:ascii="Arial" w:hAnsi="Arial" w:cs="Arial"/>
          <w:sz w:val="20"/>
          <w:szCs w:val="20"/>
          <w:lang w:bidi="mr-IN"/>
        </w:rPr>
        <w:t>Dapoli</w:t>
      </w:r>
      <w:proofErr w:type="spellEnd"/>
      <w:r w:rsidRPr="00551C90">
        <w:rPr>
          <w:rFonts w:ascii="Arial" w:hAnsi="Arial" w:cs="Arial"/>
          <w:sz w:val="20"/>
          <w:szCs w:val="20"/>
          <w:lang w:bidi="mr-IN"/>
        </w:rPr>
        <w:t xml:space="preserve"> suggests a possible range extension and highlights the species’ adaptability to semi-modified habitats like perennial fruit orchards. It underscores the importance of protecting emerging habitat corridors and conducting further studies to reassess subspecies distribution for informed conservation planning in the Western Ghats region.</w:t>
      </w:r>
    </w:p>
    <w:p w14:paraId="468F6E22" w14:textId="77777777" w:rsidR="00E94937" w:rsidRDefault="00E94937" w:rsidP="00E641BD">
      <w:pPr>
        <w:rPr>
          <w:rFonts w:ascii="Times New Roman" w:hAnsi="Times New Roman" w:cs="Times New Roman"/>
          <w:b/>
          <w:bCs/>
          <w:color w:val="000000" w:themeColor="text1"/>
          <w:lang w:bidi="mr-IN"/>
        </w:rPr>
      </w:pPr>
      <w:bookmarkStart w:id="2" w:name="_GoBack"/>
      <w:bookmarkEnd w:id="2"/>
    </w:p>
    <w:p w14:paraId="76D1B3C8" w14:textId="00226F8C" w:rsidR="006C3DA7" w:rsidRPr="00E94937" w:rsidRDefault="00E94937" w:rsidP="00E641BD">
      <w:pPr>
        <w:rPr>
          <w:rFonts w:ascii="Arial" w:hAnsi="Arial" w:cs="Arial"/>
          <w:b/>
          <w:bCs/>
          <w:color w:val="000000" w:themeColor="text1"/>
          <w:lang w:bidi="mr-IN"/>
        </w:rPr>
      </w:pPr>
      <w:r w:rsidRPr="00E94937">
        <w:rPr>
          <w:rFonts w:ascii="Arial" w:hAnsi="Arial" w:cs="Arial"/>
          <w:b/>
          <w:bCs/>
          <w:color w:val="000000" w:themeColor="text1"/>
          <w:lang w:bidi="mr-IN"/>
        </w:rPr>
        <w:t>REFERENCES:</w:t>
      </w:r>
    </w:p>
    <w:p w14:paraId="44A5CE3A" w14:textId="3905B45D"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 xml:space="preserve">Abdulali, H.; J.C. Daniel </w:t>
      </w:r>
      <w:r w:rsidR="00F941E3" w:rsidRPr="00E94937">
        <w:rPr>
          <w:rFonts w:ascii="Arial" w:hAnsi="Arial" w:cs="Arial"/>
          <w:sz w:val="20"/>
          <w:szCs w:val="20"/>
          <w:lang w:bidi="mr-IN"/>
        </w:rPr>
        <w:t>(</w:t>
      </w:r>
      <w:r w:rsidRPr="00E94937">
        <w:rPr>
          <w:rFonts w:ascii="Arial" w:hAnsi="Arial" w:cs="Arial"/>
          <w:sz w:val="20"/>
          <w:szCs w:val="20"/>
          <w:lang w:bidi="mr-IN"/>
        </w:rPr>
        <w:t>1952</w:t>
      </w:r>
      <w:r w:rsidR="00F941E3" w:rsidRPr="00E94937">
        <w:rPr>
          <w:rFonts w:ascii="Arial" w:hAnsi="Arial" w:cs="Arial"/>
          <w:sz w:val="20"/>
          <w:szCs w:val="20"/>
          <w:lang w:bidi="mr-IN"/>
        </w:rPr>
        <w:t>)</w:t>
      </w:r>
      <w:r w:rsidRPr="00E94937">
        <w:rPr>
          <w:rFonts w:ascii="Arial" w:hAnsi="Arial" w:cs="Arial"/>
          <w:sz w:val="20"/>
          <w:szCs w:val="20"/>
          <w:lang w:bidi="mr-IN"/>
        </w:rPr>
        <w:t xml:space="preserve">. "Races of the Indian giant squirrel (Ratufa indica)". </w:t>
      </w:r>
      <w:r w:rsidRPr="00E94937">
        <w:rPr>
          <w:rFonts w:ascii="Arial" w:hAnsi="Arial" w:cs="Arial"/>
          <w:i/>
          <w:iCs/>
          <w:sz w:val="20"/>
          <w:szCs w:val="20"/>
          <w:lang w:bidi="mr-IN"/>
        </w:rPr>
        <w:t>Journal of the Bombay Natural History Society</w:t>
      </w:r>
      <w:r w:rsidRPr="00E94937">
        <w:rPr>
          <w:rFonts w:ascii="Arial" w:hAnsi="Arial" w:cs="Arial"/>
          <w:sz w:val="20"/>
          <w:szCs w:val="20"/>
          <w:lang w:bidi="mr-IN"/>
        </w:rPr>
        <w:t>. 50: 469–474.</w:t>
      </w:r>
    </w:p>
    <w:p w14:paraId="70701058" w14:textId="74DE3AD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t>Babrekar</w:t>
      </w:r>
      <w:proofErr w:type="spellEnd"/>
      <w:r w:rsidRPr="00E94937">
        <w:rPr>
          <w:rFonts w:ascii="Arial" w:hAnsi="Arial" w:cs="Arial"/>
          <w:sz w:val="20"/>
          <w:szCs w:val="20"/>
          <w:lang w:bidi="mr-IN"/>
        </w:rPr>
        <w:t xml:space="preserve"> </w:t>
      </w:r>
      <w:proofErr w:type="gramStart"/>
      <w:r w:rsidRPr="00E94937">
        <w:rPr>
          <w:rFonts w:ascii="Arial" w:hAnsi="Arial" w:cs="Arial"/>
          <w:sz w:val="20"/>
          <w:szCs w:val="20"/>
          <w:lang w:bidi="mr-IN"/>
        </w:rPr>
        <w:t>Vaibhav,</w:t>
      </w:r>
      <w:r w:rsidR="00F941E3" w:rsidRPr="00E94937">
        <w:rPr>
          <w:rFonts w:ascii="Arial" w:hAnsi="Arial" w:cs="Arial"/>
          <w:sz w:val="20"/>
          <w:szCs w:val="20"/>
          <w:lang w:bidi="mr-IN"/>
        </w:rPr>
        <w:t>(</w:t>
      </w:r>
      <w:proofErr w:type="gramEnd"/>
      <w:r w:rsidR="00F941E3" w:rsidRPr="00E94937">
        <w:rPr>
          <w:rFonts w:ascii="Arial" w:hAnsi="Arial" w:cs="Arial"/>
          <w:sz w:val="20"/>
          <w:szCs w:val="20"/>
          <w:lang w:bidi="mr-IN"/>
        </w:rPr>
        <w:t>2019).</w:t>
      </w:r>
      <w:r w:rsidRPr="00E94937">
        <w:rPr>
          <w:rFonts w:ascii="Arial" w:hAnsi="Arial" w:cs="Arial"/>
          <w:sz w:val="20"/>
          <w:szCs w:val="20"/>
          <w:lang w:bidi="mr-IN"/>
        </w:rPr>
        <w:t xml:space="preserve"> State animal an Indian Giant squirrel reached Amravati</w:t>
      </w:r>
      <w:r w:rsidR="00F941E3" w:rsidRPr="00E94937">
        <w:rPr>
          <w:rFonts w:ascii="Arial" w:hAnsi="Arial" w:cs="Arial"/>
          <w:sz w:val="20"/>
          <w:szCs w:val="20"/>
          <w:lang w:bidi="mr-IN"/>
        </w:rPr>
        <w:t xml:space="preserve"> (5 June 2019)</w:t>
      </w:r>
      <w:r w:rsidRPr="00E94937">
        <w:rPr>
          <w:rFonts w:ascii="Arial" w:hAnsi="Arial" w:cs="Arial"/>
          <w:sz w:val="20"/>
          <w:szCs w:val="20"/>
          <w:lang w:bidi="mr-IN"/>
        </w:rPr>
        <w:t xml:space="preserve">, </w:t>
      </w:r>
      <w:proofErr w:type="spellStart"/>
      <w:r w:rsidRPr="00E94937">
        <w:rPr>
          <w:rFonts w:ascii="Arial" w:hAnsi="Arial" w:cs="Arial"/>
          <w:i/>
          <w:iCs/>
          <w:sz w:val="20"/>
          <w:szCs w:val="20"/>
          <w:lang w:bidi="mr-IN"/>
        </w:rPr>
        <w:t>Lokmat</w:t>
      </w:r>
      <w:proofErr w:type="spellEnd"/>
      <w:r w:rsidRPr="00E94937">
        <w:rPr>
          <w:rFonts w:ascii="Arial" w:hAnsi="Arial" w:cs="Arial"/>
          <w:sz w:val="20"/>
          <w:szCs w:val="20"/>
          <w:lang w:bidi="mr-IN"/>
        </w:rPr>
        <w:t xml:space="preserve"> e-paper </w:t>
      </w:r>
      <w:r w:rsidR="008D0C8F" w:rsidRPr="00E94937">
        <w:rPr>
          <w:rFonts w:ascii="Arial" w:hAnsi="Arial" w:cs="Arial"/>
          <w:sz w:val="20"/>
          <w:szCs w:val="20"/>
          <w:lang w:bidi="mr-IN"/>
        </w:rPr>
        <w:t>[</w:t>
      </w:r>
      <w:hyperlink r:id="rId11" w:history="1">
        <w:r w:rsidR="008D0C8F" w:rsidRPr="00E94937">
          <w:rPr>
            <w:rStyle w:val="Hyperlink"/>
            <w:rFonts w:ascii="Arial" w:hAnsi="Arial" w:cs="Arial"/>
            <w:color w:val="auto"/>
            <w:sz w:val="20"/>
            <w:szCs w:val="20"/>
            <w:lang w:bidi="mr-IN"/>
          </w:rPr>
          <w:t>https://www.lokmat.com/amravati/state-animal-indian-giant-squirrel-reached-amravati/\</w:t>
        </w:r>
      </w:hyperlink>
      <w:r w:rsidR="008D0C8F" w:rsidRPr="00E94937">
        <w:rPr>
          <w:rStyle w:val="Hyperlink"/>
          <w:rFonts w:ascii="Arial" w:hAnsi="Arial" w:cs="Arial"/>
          <w:color w:val="auto"/>
          <w:sz w:val="20"/>
          <w:szCs w:val="20"/>
          <w:u w:val="none"/>
          <w:lang w:bidi="mr-IN"/>
        </w:rPr>
        <w:t>]</w:t>
      </w:r>
    </w:p>
    <w:p w14:paraId="163001BF" w14:textId="4777693A"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 xml:space="preserve">Casto, S. D. </w:t>
      </w:r>
      <w:r w:rsidR="00F941E3" w:rsidRPr="00E94937">
        <w:rPr>
          <w:rFonts w:ascii="Arial" w:hAnsi="Arial" w:cs="Arial"/>
          <w:sz w:val="20"/>
          <w:szCs w:val="20"/>
        </w:rPr>
        <w:t>(</w:t>
      </w:r>
      <w:r w:rsidRPr="00E94937">
        <w:rPr>
          <w:rFonts w:ascii="Arial" w:hAnsi="Arial" w:cs="Arial"/>
          <w:sz w:val="20"/>
          <w:szCs w:val="20"/>
        </w:rPr>
        <w:t>2003</w:t>
      </w:r>
      <w:r w:rsidR="00F941E3" w:rsidRPr="00E94937">
        <w:rPr>
          <w:rFonts w:ascii="Arial" w:hAnsi="Arial" w:cs="Arial"/>
          <w:sz w:val="20"/>
          <w:szCs w:val="20"/>
        </w:rPr>
        <w:t>)</w:t>
      </w:r>
      <w:r w:rsidRPr="00E94937">
        <w:rPr>
          <w:rFonts w:ascii="Arial" w:hAnsi="Arial" w:cs="Arial"/>
          <w:sz w:val="20"/>
          <w:szCs w:val="20"/>
        </w:rPr>
        <w:t xml:space="preserve">. The Texas </w:t>
      </w:r>
      <w:proofErr w:type="spellStart"/>
      <w:r w:rsidRPr="00E94937">
        <w:rPr>
          <w:rFonts w:ascii="Arial" w:hAnsi="Arial" w:cs="Arial"/>
          <w:sz w:val="20"/>
          <w:szCs w:val="20"/>
        </w:rPr>
        <w:t>gray</w:t>
      </w:r>
      <w:proofErr w:type="spellEnd"/>
      <w:r w:rsidRPr="00E94937">
        <w:rPr>
          <w:rFonts w:ascii="Arial" w:hAnsi="Arial" w:cs="Arial"/>
          <w:sz w:val="20"/>
          <w:szCs w:val="20"/>
        </w:rPr>
        <w:t xml:space="preserve"> squirrel migration of 1857. East Texas Historical Journal, 41(2), 9. </w:t>
      </w:r>
    </w:p>
    <w:p w14:paraId="4ABFC6F1" w14:textId="5796BED4"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CITES. (2023). CONVENTION ON INTERNATIONAL TRADE IN ENDANGERED SPECIES OF WILD FAUNA AND FLORA (CITES). Appendices I, II and III valid from 21 May 2023. Retrieved from https://cites.org/eng/app/appendices.php</w:t>
      </w:r>
    </w:p>
    <w:p w14:paraId="3A3FDB20" w14:textId="5B75CF53"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 xml:space="preserve">Corbet, G. B., &amp; Hill, J. E. </w:t>
      </w:r>
      <w:r w:rsidR="00BA7718" w:rsidRPr="00E94937">
        <w:rPr>
          <w:rFonts w:ascii="Arial" w:hAnsi="Arial" w:cs="Arial"/>
          <w:sz w:val="20"/>
          <w:szCs w:val="20"/>
        </w:rPr>
        <w:t>(</w:t>
      </w:r>
      <w:r w:rsidRPr="00E94937">
        <w:rPr>
          <w:rFonts w:ascii="Arial" w:hAnsi="Arial" w:cs="Arial"/>
          <w:sz w:val="20"/>
          <w:szCs w:val="20"/>
        </w:rPr>
        <w:t>1992</w:t>
      </w:r>
      <w:r w:rsidR="00BA7718" w:rsidRPr="00E94937">
        <w:rPr>
          <w:rFonts w:ascii="Arial" w:hAnsi="Arial" w:cs="Arial"/>
          <w:sz w:val="20"/>
          <w:szCs w:val="20"/>
        </w:rPr>
        <w:t>)</w:t>
      </w:r>
      <w:r w:rsidRPr="00E94937">
        <w:rPr>
          <w:rFonts w:ascii="Arial" w:hAnsi="Arial" w:cs="Arial"/>
          <w:sz w:val="20"/>
          <w:szCs w:val="20"/>
        </w:rPr>
        <w:t xml:space="preserve">. The mammals of the </w:t>
      </w:r>
      <w:proofErr w:type="spellStart"/>
      <w:r w:rsidRPr="00E94937">
        <w:rPr>
          <w:rFonts w:ascii="Arial" w:hAnsi="Arial" w:cs="Arial"/>
          <w:sz w:val="20"/>
          <w:szCs w:val="20"/>
        </w:rPr>
        <w:t>Indomalayan</w:t>
      </w:r>
      <w:proofErr w:type="spellEnd"/>
      <w:r w:rsidRPr="00E94937">
        <w:rPr>
          <w:rFonts w:ascii="Arial" w:hAnsi="Arial" w:cs="Arial"/>
          <w:sz w:val="20"/>
          <w:szCs w:val="20"/>
        </w:rPr>
        <w:t xml:space="preserve"> region: a systematic review (Vol. 488): oxford university press Oxford.</w:t>
      </w:r>
    </w:p>
    <w:p w14:paraId="3EC630B8" w14:textId="6475578B"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 xml:space="preserve">Datta, A., &amp; Goyal, S. </w:t>
      </w:r>
      <w:r w:rsidR="005B5A4E" w:rsidRPr="00E94937">
        <w:rPr>
          <w:rFonts w:ascii="Arial" w:hAnsi="Arial" w:cs="Arial"/>
          <w:sz w:val="20"/>
          <w:szCs w:val="20"/>
        </w:rPr>
        <w:t>(</w:t>
      </w:r>
      <w:r w:rsidRPr="00E94937">
        <w:rPr>
          <w:rFonts w:ascii="Arial" w:hAnsi="Arial" w:cs="Arial"/>
          <w:sz w:val="20"/>
          <w:szCs w:val="20"/>
        </w:rPr>
        <w:t>1996</w:t>
      </w:r>
      <w:r w:rsidR="005B5A4E" w:rsidRPr="00E94937">
        <w:rPr>
          <w:rFonts w:ascii="Arial" w:hAnsi="Arial" w:cs="Arial"/>
          <w:sz w:val="20"/>
          <w:szCs w:val="20"/>
        </w:rPr>
        <w:t>)</w:t>
      </w:r>
      <w:r w:rsidRPr="00E94937">
        <w:rPr>
          <w:rFonts w:ascii="Arial" w:hAnsi="Arial" w:cs="Arial"/>
          <w:sz w:val="20"/>
          <w:szCs w:val="20"/>
        </w:rPr>
        <w:t>. Comparison of forest structure and use by the Indian giant squirrel (</w:t>
      </w:r>
      <w:r w:rsidRPr="00E94937">
        <w:rPr>
          <w:rFonts w:ascii="Arial" w:hAnsi="Arial" w:cs="Arial"/>
          <w:i/>
          <w:iCs/>
          <w:sz w:val="20"/>
          <w:szCs w:val="20"/>
        </w:rPr>
        <w:t>Ratufa indica</w:t>
      </w:r>
      <w:r w:rsidRPr="00E94937">
        <w:rPr>
          <w:rFonts w:ascii="Arial" w:hAnsi="Arial" w:cs="Arial"/>
          <w:sz w:val="20"/>
          <w:szCs w:val="20"/>
        </w:rPr>
        <w:t xml:space="preserve">) in two riverine forests of Central India. </w:t>
      </w:r>
      <w:proofErr w:type="spellStart"/>
      <w:r w:rsidRPr="00E94937">
        <w:rPr>
          <w:rFonts w:ascii="Arial" w:hAnsi="Arial" w:cs="Arial"/>
          <w:i/>
          <w:iCs/>
          <w:sz w:val="20"/>
          <w:szCs w:val="20"/>
        </w:rPr>
        <w:t>Biotropica</w:t>
      </w:r>
      <w:proofErr w:type="spellEnd"/>
      <w:r w:rsidRPr="00E94937">
        <w:rPr>
          <w:rFonts w:ascii="Arial" w:hAnsi="Arial" w:cs="Arial"/>
          <w:sz w:val="20"/>
          <w:szCs w:val="20"/>
        </w:rPr>
        <w:t>, 394-399. doi:10.2307/2389203</w:t>
      </w:r>
    </w:p>
    <w:p w14:paraId="6237EAC6" w14:textId="7BC35411" w:rsidR="00062B24" w:rsidRPr="00E94937" w:rsidRDefault="00C02F9C"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 xml:space="preserve">Anonymous, </w:t>
      </w:r>
      <w:r w:rsidR="005B5A4E" w:rsidRPr="00E94937">
        <w:rPr>
          <w:rFonts w:ascii="Arial" w:hAnsi="Arial" w:cs="Arial"/>
          <w:sz w:val="20"/>
          <w:szCs w:val="20"/>
          <w:lang w:bidi="mr-IN"/>
        </w:rPr>
        <w:t>(2016, June 18)</w:t>
      </w:r>
      <w:r w:rsidRPr="00E94937">
        <w:rPr>
          <w:rFonts w:ascii="Arial" w:hAnsi="Arial" w:cs="Arial"/>
          <w:sz w:val="20"/>
          <w:szCs w:val="20"/>
          <w:lang w:bidi="mr-IN"/>
        </w:rPr>
        <w:t>.</w:t>
      </w:r>
      <w:r w:rsidR="00062B24" w:rsidRPr="00E94937">
        <w:rPr>
          <w:rFonts w:ascii="Arial" w:hAnsi="Arial" w:cs="Arial"/>
          <w:sz w:val="20"/>
          <w:szCs w:val="20"/>
          <w:lang w:bidi="mr-IN"/>
        </w:rPr>
        <w:t xml:space="preserve"> </w:t>
      </w:r>
      <w:proofErr w:type="spellStart"/>
      <w:r w:rsidRPr="00E94937">
        <w:rPr>
          <w:rFonts w:ascii="Arial" w:hAnsi="Arial" w:cs="Arial"/>
          <w:i/>
          <w:iCs/>
          <w:sz w:val="20"/>
          <w:szCs w:val="20"/>
          <w:lang w:bidi="mr-IN"/>
        </w:rPr>
        <w:t>Lokmat</w:t>
      </w:r>
      <w:proofErr w:type="spellEnd"/>
      <w:r w:rsidRPr="00E94937">
        <w:rPr>
          <w:rFonts w:ascii="Arial" w:hAnsi="Arial" w:cs="Arial"/>
          <w:i/>
          <w:iCs/>
          <w:sz w:val="20"/>
          <w:szCs w:val="20"/>
          <w:lang w:bidi="mr-IN"/>
        </w:rPr>
        <w:t xml:space="preserve"> news: </w:t>
      </w:r>
      <w:proofErr w:type="spellStart"/>
      <w:r w:rsidR="000238C9" w:rsidRPr="00E94937">
        <w:rPr>
          <w:rFonts w:ascii="Arial" w:hAnsi="Arial" w:cs="Arial"/>
          <w:i/>
          <w:iCs/>
          <w:sz w:val="20"/>
          <w:szCs w:val="20"/>
          <w:lang w:bidi="mr-IN"/>
        </w:rPr>
        <w:t>S</w:t>
      </w:r>
      <w:r w:rsidRPr="00E94937">
        <w:rPr>
          <w:rFonts w:ascii="Arial" w:hAnsi="Arial" w:cs="Arial"/>
          <w:i/>
          <w:iCs/>
          <w:sz w:val="20"/>
          <w:szCs w:val="20"/>
          <w:lang w:bidi="mr-IN"/>
        </w:rPr>
        <w:t>hakaru</w:t>
      </w:r>
      <w:proofErr w:type="spellEnd"/>
      <w:r w:rsidRPr="00E94937">
        <w:rPr>
          <w:rFonts w:ascii="Arial" w:hAnsi="Arial" w:cs="Arial"/>
          <w:i/>
          <w:iCs/>
          <w:sz w:val="20"/>
          <w:szCs w:val="20"/>
          <w:lang w:bidi="mr-IN"/>
        </w:rPr>
        <w:t>-found-</w:t>
      </w:r>
      <w:proofErr w:type="spellStart"/>
      <w:r w:rsidR="000238C9" w:rsidRPr="00E94937">
        <w:rPr>
          <w:rFonts w:ascii="Arial" w:hAnsi="Arial" w:cs="Arial"/>
          <w:i/>
          <w:iCs/>
          <w:sz w:val="20"/>
          <w:szCs w:val="20"/>
          <w:lang w:bidi="mr-IN"/>
        </w:rPr>
        <w:t>G</w:t>
      </w:r>
      <w:r w:rsidRPr="00E94937">
        <w:rPr>
          <w:rFonts w:ascii="Arial" w:hAnsi="Arial" w:cs="Arial"/>
          <w:i/>
          <w:iCs/>
          <w:sz w:val="20"/>
          <w:szCs w:val="20"/>
          <w:lang w:bidi="mr-IN"/>
        </w:rPr>
        <w:t>adchiroli</w:t>
      </w:r>
      <w:proofErr w:type="spellEnd"/>
      <w:r w:rsidR="00062B24" w:rsidRPr="00E94937">
        <w:rPr>
          <w:rFonts w:ascii="Arial" w:hAnsi="Arial" w:cs="Arial"/>
          <w:sz w:val="20"/>
          <w:szCs w:val="20"/>
          <w:lang w:bidi="mr-IN"/>
        </w:rPr>
        <w:t>; Online accessed</w:t>
      </w:r>
      <w:r w:rsidR="00153638" w:rsidRPr="00E94937">
        <w:rPr>
          <w:rFonts w:ascii="Arial" w:hAnsi="Arial" w:cs="Arial"/>
          <w:sz w:val="20"/>
          <w:szCs w:val="20"/>
          <w:lang w:bidi="mr-IN"/>
        </w:rPr>
        <w:t xml:space="preserve"> 4 June 2023</w:t>
      </w:r>
      <w:r w:rsidR="00062B24" w:rsidRPr="00E94937">
        <w:rPr>
          <w:rFonts w:ascii="Arial" w:hAnsi="Arial" w:cs="Arial"/>
          <w:sz w:val="20"/>
          <w:szCs w:val="20"/>
          <w:lang w:bidi="mr-IN"/>
        </w:rPr>
        <w:t xml:space="preserve"> [https://www.lokmat.com/gadchiroli/shakaru-found-gadchiroli/]</w:t>
      </w:r>
    </w:p>
    <w:p w14:paraId="16368FCA" w14:textId="51C006DE"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t>Katwate</w:t>
      </w:r>
      <w:proofErr w:type="spellEnd"/>
      <w:r w:rsidRPr="00E94937">
        <w:rPr>
          <w:rFonts w:ascii="Arial" w:hAnsi="Arial" w:cs="Arial"/>
          <w:sz w:val="20"/>
          <w:szCs w:val="20"/>
          <w:lang w:bidi="mr-IN"/>
        </w:rPr>
        <w:t xml:space="preserve">, U., Apte, D., &amp; Raut, R. </w:t>
      </w:r>
      <w:r w:rsidR="005B5A4E" w:rsidRPr="00E94937">
        <w:rPr>
          <w:rFonts w:ascii="Arial" w:hAnsi="Arial" w:cs="Arial"/>
          <w:sz w:val="20"/>
          <w:szCs w:val="20"/>
          <w:lang w:bidi="mr-IN"/>
        </w:rPr>
        <w:t>(</w:t>
      </w:r>
      <w:r w:rsidRPr="00E94937">
        <w:rPr>
          <w:rFonts w:ascii="Arial" w:hAnsi="Arial" w:cs="Arial"/>
          <w:sz w:val="20"/>
          <w:szCs w:val="20"/>
          <w:lang w:bidi="mr-IN"/>
        </w:rPr>
        <w:t>2013</w:t>
      </w:r>
      <w:r w:rsidR="005B5A4E" w:rsidRPr="00E94937">
        <w:rPr>
          <w:rFonts w:ascii="Arial" w:hAnsi="Arial" w:cs="Arial"/>
          <w:sz w:val="20"/>
          <w:szCs w:val="20"/>
          <w:lang w:bidi="mr-IN"/>
        </w:rPr>
        <w:t>)</w:t>
      </w:r>
      <w:r w:rsidRPr="00E94937">
        <w:rPr>
          <w:rFonts w:ascii="Arial" w:hAnsi="Arial" w:cs="Arial"/>
          <w:sz w:val="20"/>
          <w:szCs w:val="20"/>
          <w:lang w:bidi="mr-IN"/>
        </w:rPr>
        <w:t>. CEPF Western Ghats Special Series: Diversity and distribution of anurans in Phansad Wildlife Sanctuary (PWS), northern Western Ghats of India. Journal of Threatened Taxa, 5(2), 3589-3602.</w:t>
      </w:r>
    </w:p>
    <w:p w14:paraId="4636F466" w14:textId="48868210"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lastRenderedPageBreak/>
        <w:t>Kesarkar</w:t>
      </w:r>
      <w:proofErr w:type="spellEnd"/>
      <w:r w:rsidRPr="00E94937">
        <w:rPr>
          <w:rFonts w:ascii="Arial" w:hAnsi="Arial" w:cs="Arial"/>
          <w:sz w:val="20"/>
          <w:szCs w:val="20"/>
        </w:rPr>
        <w:t xml:space="preserve">, V. (Producer). (2020, August </w:t>
      </w:r>
      <w:r w:rsidR="000136C5" w:rsidRPr="00E94937">
        <w:rPr>
          <w:rFonts w:ascii="Arial" w:hAnsi="Arial" w:cs="Arial"/>
          <w:sz w:val="20"/>
          <w:szCs w:val="20"/>
        </w:rPr>
        <w:t>5</w:t>
      </w:r>
      <w:r w:rsidRPr="00E94937">
        <w:rPr>
          <w:rFonts w:ascii="Arial" w:hAnsi="Arial" w:cs="Arial"/>
          <w:sz w:val="20"/>
          <w:szCs w:val="20"/>
        </w:rPr>
        <w:t xml:space="preserve">). Indian Giant Squirrel | </w:t>
      </w:r>
      <w:r w:rsidRPr="00E94937">
        <w:rPr>
          <w:rFonts w:ascii="Mangal" w:hAnsi="Mangal" w:cs="Mangal" w:hint="cs"/>
          <w:sz w:val="20"/>
          <w:szCs w:val="20"/>
          <w:cs/>
          <w:lang w:bidi="hi-IN"/>
        </w:rPr>
        <w:t>हाक</w:t>
      </w:r>
      <w:r w:rsidRPr="00E94937">
        <w:rPr>
          <w:rFonts w:ascii="Arial" w:hAnsi="Arial" w:cs="Arial"/>
          <w:sz w:val="20"/>
          <w:szCs w:val="20"/>
          <w:cs/>
          <w:lang w:bidi="hi-IN"/>
        </w:rPr>
        <w:t xml:space="preserve"> </w:t>
      </w:r>
      <w:r w:rsidRPr="00E94937">
        <w:rPr>
          <w:rFonts w:ascii="Mangal" w:hAnsi="Mangal" w:cs="Mangal" w:hint="cs"/>
          <w:sz w:val="20"/>
          <w:szCs w:val="20"/>
          <w:cs/>
          <w:lang w:bidi="hi-IN"/>
        </w:rPr>
        <w:t>मारल्यावर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खांद्यावर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येणारा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शेकरू</w:t>
      </w:r>
      <w:r w:rsidRPr="00E94937">
        <w:rPr>
          <w:rFonts w:ascii="Arial" w:hAnsi="Arial" w:cs="Arial"/>
          <w:sz w:val="20"/>
          <w:szCs w:val="20"/>
        </w:rPr>
        <w:t xml:space="preserve">, </w:t>
      </w:r>
      <w:r w:rsidRPr="00E94937">
        <w:rPr>
          <w:rFonts w:ascii="Mangal" w:hAnsi="Mangal" w:cs="Mangal" w:hint="cs"/>
          <w:sz w:val="20"/>
          <w:szCs w:val="20"/>
          <w:cs/>
          <w:lang w:bidi="hi-IN"/>
        </w:rPr>
        <w:t>दुर्मिळ</w:t>
      </w:r>
      <w:r w:rsidRPr="00E94937">
        <w:rPr>
          <w:rFonts w:ascii="Arial" w:hAnsi="Arial" w:cs="Arial"/>
          <w:sz w:val="20"/>
          <w:szCs w:val="20"/>
          <w:cs/>
          <w:lang w:bidi="hi-IN"/>
        </w:rPr>
        <w:t xml:space="preserve"> </w:t>
      </w:r>
      <w:r w:rsidRPr="00E94937">
        <w:rPr>
          <w:rFonts w:ascii="Mangal" w:hAnsi="Mangal" w:cs="Mangal" w:hint="cs"/>
          <w:sz w:val="20"/>
          <w:szCs w:val="20"/>
          <w:cs/>
          <w:lang w:bidi="hi-IN"/>
        </w:rPr>
        <w:t>असणारा</w:t>
      </w:r>
      <w:r w:rsidRPr="00E94937">
        <w:rPr>
          <w:rFonts w:ascii="Arial" w:hAnsi="Arial" w:cs="Arial"/>
          <w:sz w:val="20"/>
          <w:szCs w:val="20"/>
          <w:cs/>
          <w:lang w:bidi="hi-IN"/>
        </w:rPr>
        <w:t xml:space="preserve"> </w:t>
      </w:r>
      <w:r w:rsidRPr="00E94937">
        <w:rPr>
          <w:rFonts w:ascii="Mangal" w:hAnsi="Mangal" w:cs="Mangal" w:hint="cs"/>
          <w:sz w:val="20"/>
          <w:szCs w:val="20"/>
          <w:cs/>
          <w:lang w:bidi="hi-IN"/>
        </w:rPr>
        <w:t>प्राणी</w:t>
      </w:r>
      <w:r w:rsidRPr="00E94937">
        <w:rPr>
          <w:rFonts w:ascii="Arial" w:hAnsi="Arial" w:cs="Arial"/>
          <w:sz w:val="20"/>
          <w:szCs w:val="20"/>
          <w:cs/>
          <w:lang w:bidi="hi-IN"/>
        </w:rPr>
        <w:t xml:space="preserve"> </w:t>
      </w:r>
      <w:r w:rsidRPr="00E94937">
        <w:rPr>
          <w:rFonts w:ascii="Mangal" w:hAnsi="Mangal" w:cs="Mangal" w:hint="cs"/>
          <w:sz w:val="20"/>
          <w:szCs w:val="20"/>
          <w:cs/>
          <w:lang w:bidi="hi-IN"/>
        </w:rPr>
        <w:t>थेट</w:t>
      </w:r>
      <w:r w:rsidRPr="00E94937">
        <w:rPr>
          <w:rFonts w:ascii="Arial" w:hAnsi="Arial" w:cs="Arial"/>
          <w:sz w:val="20"/>
          <w:szCs w:val="20"/>
          <w:cs/>
          <w:lang w:bidi="hi-IN"/>
        </w:rPr>
        <w:t xml:space="preserve"> </w:t>
      </w:r>
      <w:r w:rsidRPr="00E94937">
        <w:rPr>
          <w:rFonts w:ascii="Mangal" w:hAnsi="Mangal" w:cs="Mangal" w:hint="cs"/>
          <w:sz w:val="20"/>
          <w:szCs w:val="20"/>
          <w:cs/>
          <w:lang w:bidi="hi-IN"/>
        </w:rPr>
        <w:t>घरात</w:t>
      </w:r>
      <w:r w:rsidRPr="00E94937">
        <w:rPr>
          <w:rFonts w:ascii="Arial" w:hAnsi="Arial" w:cs="Arial"/>
          <w:sz w:val="20"/>
          <w:szCs w:val="20"/>
          <w:cs/>
          <w:lang w:bidi="hi-IN"/>
        </w:rPr>
        <w:t>! [</w:t>
      </w:r>
      <w:proofErr w:type="spellStart"/>
      <w:r w:rsidRPr="00E94937">
        <w:rPr>
          <w:rFonts w:ascii="Arial" w:hAnsi="Arial" w:cs="Arial"/>
          <w:sz w:val="20"/>
          <w:szCs w:val="20"/>
        </w:rPr>
        <w:t>vedio</w:t>
      </w:r>
      <w:proofErr w:type="spellEnd"/>
      <w:r w:rsidRPr="00E94937">
        <w:rPr>
          <w:rFonts w:ascii="Arial" w:hAnsi="Arial" w:cs="Arial"/>
          <w:sz w:val="20"/>
          <w:szCs w:val="20"/>
        </w:rPr>
        <w:t xml:space="preserve"> news] Retrieved from </w:t>
      </w:r>
      <w:hyperlink r:id="rId12" w:history="1">
        <w:r w:rsidRPr="00E94937">
          <w:rPr>
            <w:rStyle w:val="Hyperlink"/>
            <w:rFonts w:ascii="Arial" w:hAnsi="Arial" w:cs="Arial"/>
            <w:color w:val="000000" w:themeColor="text1"/>
            <w:sz w:val="20"/>
            <w:szCs w:val="20"/>
            <w:u w:val="none"/>
          </w:rPr>
          <w:t>https://www.youtube.com/watch?v=k7ALnJhqpNY</w:t>
        </w:r>
      </w:hyperlink>
    </w:p>
    <w:p w14:paraId="454AD9DA"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i/>
          <w:iCs/>
          <w:sz w:val="20"/>
          <w:szCs w:val="20"/>
        </w:rPr>
      </w:pPr>
      <w:r w:rsidRPr="00E94937">
        <w:rPr>
          <w:rFonts w:ascii="Arial" w:hAnsi="Arial" w:cs="Arial"/>
          <w:sz w:val="20"/>
          <w:szCs w:val="20"/>
          <w:lang w:bidi="mr-IN"/>
        </w:rPr>
        <w:t xml:space="preserve">Lad Sadashiv.  (10 January 2021) Declared His Own Private Farm Reserved </w:t>
      </w:r>
      <w:proofErr w:type="gramStart"/>
      <w:r w:rsidRPr="00E94937">
        <w:rPr>
          <w:rFonts w:ascii="Arial" w:hAnsi="Arial" w:cs="Arial"/>
          <w:sz w:val="20"/>
          <w:szCs w:val="20"/>
          <w:lang w:bidi="mr-IN"/>
        </w:rPr>
        <w:t>For</w:t>
      </w:r>
      <w:proofErr w:type="gramEnd"/>
      <w:r w:rsidRPr="00E94937">
        <w:rPr>
          <w:rFonts w:ascii="Arial" w:hAnsi="Arial" w:cs="Arial"/>
          <w:sz w:val="20"/>
          <w:szCs w:val="20"/>
          <w:lang w:bidi="mr-IN"/>
        </w:rPr>
        <w:t xml:space="preserve"> State Animal </w:t>
      </w:r>
      <w:proofErr w:type="spellStart"/>
      <w:r w:rsidRPr="00E94937">
        <w:rPr>
          <w:rFonts w:ascii="Arial" w:hAnsi="Arial" w:cs="Arial"/>
          <w:sz w:val="20"/>
          <w:szCs w:val="20"/>
          <w:lang w:bidi="mr-IN"/>
        </w:rPr>
        <w:t>Shekru</w:t>
      </w:r>
      <w:proofErr w:type="spellEnd"/>
      <w:r w:rsidRPr="00E94937">
        <w:rPr>
          <w:rFonts w:ascii="Arial" w:hAnsi="Arial" w:cs="Arial"/>
          <w:sz w:val="20"/>
          <w:szCs w:val="20"/>
          <w:lang w:bidi="mr-IN"/>
        </w:rPr>
        <w:t xml:space="preserve">, </w:t>
      </w:r>
      <w:proofErr w:type="spellStart"/>
      <w:r w:rsidRPr="00E94937">
        <w:rPr>
          <w:rFonts w:ascii="Arial" w:hAnsi="Arial" w:cs="Arial"/>
          <w:i/>
          <w:iCs/>
          <w:sz w:val="20"/>
          <w:szCs w:val="20"/>
          <w:lang w:bidi="mr-IN"/>
        </w:rPr>
        <w:t>abp</w:t>
      </w:r>
      <w:proofErr w:type="spellEnd"/>
      <w:r w:rsidRPr="00E94937">
        <w:rPr>
          <w:rFonts w:ascii="Arial" w:hAnsi="Arial" w:cs="Arial"/>
          <w:i/>
          <w:iCs/>
          <w:sz w:val="20"/>
          <w:szCs w:val="20"/>
          <w:lang w:bidi="mr-IN"/>
        </w:rPr>
        <w:t xml:space="preserve"> </w:t>
      </w:r>
      <w:proofErr w:type="spellStart"/>
      <w:r w:rsidRPr="00E94937">
        <w:rPr>
          <w:rFonts w:ascii="Arial" w:hAnsi="Arial" w:cs="Arial"/>
          <w:i/>
          <w:iCs/>
          <w:sz w:val="20"/>
          <w:szCs w:val="20"/>
          <w:lang w:bidi="mr-IN"/>
        </w:rPr>
        <w:t>Maza</w:t>
      </w:r>
      <w:proofErr w:type="spellEnd"/>
      <w:r w:rsidRPr="00E94937">
        <w:rPr>
          <w:rFonts w:ascii="Arial" w:hAnsi="Arial" w:cs="Arial"/>
          <w:i/>
          <w:iCs/>
          <w:sz w:val="20"/>
          <w:szCs w:val="20"/>
          <w:lang w:bidi="mr-IN"/>
        </w:rPr>
        <w:t xml:space="preserve"> https://marathi.abplive.com/news/maharashtra/declared-his-own-private-farm-reserved-for-state-animal-shekru-849391</w:t>
      </w:r>
    </w:p>
    <w:p w14:paraId="63945024" w14:textId="5ADDC0AE"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proofErr w:type="spellStart"/>
      <w:r w:rsidRPr="00E94937">
        <w:rPr>
          <w:rFonts w:ascii="Arial" w:hAnsi="Arial" w:cs="Arial"/>
          <w:sz w:val="20"/>
          <w:szCs w:val="20"/>
          <w:lang w:bidi="mr-IN"/>
        </w:rPr>
        <w:t>Landge</w:t>
      </w:r>
      <w:proofErr w:type="spellEnd"/>
      <w:r w:rsidRPr="00E94937">
        <w:rPr>
          <w:rFonts w:ascii="Arial" w:hAnsi="Arial" w:cs="Arial"/>
          <w:sz w:val="20"/>
          <w:szCs w:val="20"/>
          <w:lang w:bidi="mr-IN"/>
        </w:rPr>
        <w:t xml:space="preserve">, A. A. (2017). Tourism potential in </w:t>
      </w:r>
      <w:proofErr w:type="spellStart"/>
      <w:r w:rsidRPr="00E94937">
        <w:rPr>
          <w:rFonts w:ascii="Arial" w:hAnsi="Arial" w:cs="Arial"/>
          <w:sz w:val="20"/>
          <w:szCs w:val="20"/>
          <w:lang w:bidi="mr-IN"/>
        </w:rPr>
        <w:t>Akole</w:t>
      </w:r>
      <w:proofErr w:type="spellEnd"/>
      <w:r w:rsidRPr="00E94937">
        <w:rPr>
          <w:rFonts w:ascii="Arial" w:hAnsi="Arial" w:cs="Arial"/>
          <w:sz w:val="20"/>
          <w:szCs w:val="20"/>
          <w:lang w:bidi="mr-IN"/>
        </w:rPr>
        <w:t xml:space="preserve"> tahsil of Ahmednagar District (Maharashtra). International Journal of Researches in Social Sciences and Information Studies, 5(1), 26-29.</w:t>
      </w:r>
      <w:r w:rsidR="00FD6310" w:rsidRPr="00E94937">
        <w:rPr>
          <w:rFonts w:ascii="Arial" w:hAnsi="Arial" w:cs="Arial"/>
          <w:sz w:val="20"/>
          <w:szCs w:val="20"/>
          <w:lang w:bidi="mr-IN"/>
        </w:rPr>
        <w:t xml:space="preserve"> </w:t>
      </w:r>
      <w:r w:rsidRPr="00E94937">
        <w:rPr>
          <w:rFonts w:ascii="Arial" w:hAnsi="Arial" w:cs="Arial"/>
          <w:sz w:val="20"/>
          <w:szCs w:val="20"/>
          <w:lang w:bidi="mr-IN"/>
        </w:rPr>
        <w:t>chrome-extension://gphandlahdpffmccakmbngmbjnjiiahp/https://ijrssis.in/upload_papers/080320171236165.pdf</w:t>
      </w:r>
    </w:p>
    <w:p w14:paraId="4BD36E03" w14:textId="7B67288A"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Molur</w:t>
      </w:r>
      <w:proofErr w:type="spellEnd"/>
      <w:r w:rsidRPr="00E94937">
        <w:rPr>
          <w:rFonts w:ascii="Arial" w:hAnsi="Arial" w:cs="Arial"/>
          <w:sz w:val="20"/>
          <w:szCs w:val="20"/>
        </w:rPr>
        <w:t xml:space="preserve">, S. (2016). Ratufa indica. The IUCN Red List of Threatened Species, 6, T19378A2226202. </w:t>
      </w:r>
      <w:r w:rsidR="00394EDE" w:rsidRPr="00E94937">
        <w:rPr>
          <w:rFonts w:ascii="Arial" w:hAnsi="Arial" w:cs="Arial"/>
          <w:sz w:val="20"/>
          <w:szCs w:val="20"/>
        </w:rPr>
        <w:t>[</w:t>
      </w:r>
      <w:proofErr w:type="gramStart"/>
      <w:r w:rsidRPr="00E94937">
        <w:rPr>
          <w:rFonts w:ascii="Arial" w:hAnsi="Arial" w:cs="Arial"/>
          <w:sz w:val="20"/>
          <w:szCs w:val="20"/>
        </w:rPr>
        <w:t>doi:10.2305/IUCN.UK.2016-2.RLTS.T</w:t>
      </w:r>
      <w:proofErr w:type="gramEnd"/>
      <w:r w:rsidRPr="00E94937">
        <w:rPr>
          <w:rFonts w:ascii="Arial" w:hAnsi="Arial" w:cs="Arial"/>
          <w:sz w:val="20"/>
          <w:szCs w:val="20"/>
        </w:rPr>
        <w:t>19378A22262028.en.</w:t>
      </w:r>
      <w:r w:rsidR="00394EDE" w:rsidRPr="00E94937">
        <w:rPr>
          <w:rFonts w:ascii="Arial" w:hAnsi="Arial" w:cs="Arial"/>
          <w:sz w:val="20"/>
          <w:szCs w:val="20"/>
        </w:rPr>
        <w:t>]</w:t>
      </w:r>
    </w:p>
    <w:p w14:paraId="09304960"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Molur</w:t>
      </w:r>
      <w:proofErr w:type="spellEnd"/>
      <w:r w:rsidRPr="00E94937">
        <w:rPr>
          <w:rFonts w:ascii="Arial" w:hAnsi="Arial" w:cs="Arial"/>
          <w:sz w:val="20"/>
          <w:szCs w:val="20"/>
        </w:rPr>
        <w:t xml:space="preserve">, S., Srinivasulu, C., Srinivasulu, B., Walker, S., Nameer, P., &amp; Ravikumar, L. e. (2005). Status of south Asian non-volant small mammals: conservation assessment and management plan (C.A.M.P.) workshop report. Zoo Outreach Organization/CBSG-South Asia, Coimbatore, India, 618pp. </w:t>
      </w:r>
    </w:p>
    <w:p w14:paraId="26356BB0" w14:textId="0877C5A9"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Varak</w:t>
      </w:r>
      <w:r w:rsidR="00D73E7B" w:rsidRPr="00E94937">
        <w:rPr>
          <w:rFonts w:ascii="Arial" w:hAnsi="Arial" w:cs="Arial"/>
          <w:sz w:val="20"/>
          <w:szCs w:val="20"/>
          <w:lang w:bidi="mr-IN"/>
        </w:rPr>
        <w:t xml:space="preserve"> S</w:t>
      </w:r>
      <w:r w:rsidR="001C6076" w:rsidRPr="00E94937">
        <w:rPr>
          <w:rFonts w:ascii="Arial" w:hAnsi="Arial" w:cs="Arial"/>
          <w:sz w:val="20"/>
          <w:szCs w:val="20"/>
          <w:lang w:bidi="mr-IN"/>
        </w:rPr>
        <w:t>,</w:t>
      </w:r>
      <w:r w:rsidR="003F0B59" w:rsidRPr="00E94937">
        <w:rPr>
          <w:rFonts w:ascii="Arial" w:hAnsi="Arial" w:cs="Arial"/>
          <w:sz w:val="20"/>
          <w:szCs w:val="20"/>
          <w:lang w:bidi="mr-IN"/>
        </w:rPr>
        <w:t xml:space="preserve"> </w:t>
      </w:r>
      <w:r w:rsidR="001C6076" w:rsidRPr="00E94937">
        <w:rPr>
          <w:rFonts w:ascii="Arial" w:hAnsi="Arial" w:cs="Arial"/>
          <w:sz w:val="20"/>
          <w:szCs w:val="20"/>
          <w:lang w:bidi="mr-IN"/>
        </w:rPr>
        <w:t xml:space="preserve">personal communication, </w:t>
      </w:r>
      <w:r w:rsidR="00024265" w:rsidRPr="00E94937">
        <w:rPr>
          <w:rFonts w:ascii="Arial" w:hAnsi="Arial" w:cs="Arial"/>
          <w:sz w:val="20"/>
          <w:szCs w:val="20"/>
          <w:lang w:bidi="mr-IN"/>
        </w:rPr>
        <w:t>(</w:t>
      </w:r>
      <w:r w:rsidR="001C6076" w:rsidRPr="00E94937">
        <w:rPr>
          <w:rFonts w:ascii="Arial" w:hAnsi="Arial" w:cs="Arial"/>
          <w:sz w:val="20"/>
          <w:szCs w:val="20"/>
          <w:lang w:bidi="mr-IN"/>
        </w:rPr>
        <w:t>January 21, 2017</w:t>
      </w:r>
      <w:r w:rsidR="00024265" w:rsidRPr="00E94937">
        <w:rPr>
          <w:rFonts w:ascii="Arial" w:hAnsi="Arial" w:cs="Arial"/>
          <w:sz w:val="20"/>
          <w:szCs w:val="20"/>
          <w:lang w:bidi="mr-IN"/>
        </w:rPr>
        <w:t>)</w:t>
      </w:r>
      <w:r w:rsidR="001C6076" w:rsidRPr="00E94937">
        <w:rPr>
          <w:rFonts w:ascii="Arial" w:hAnsi="Arial" w:cs="Arial"/>
          <w:sz w:val="20"/>
          <w:szCs w:val="20"/>
          <w:lang w:bidi="mr-IN"/>
        </w:rPr>
        <w:t>.</w:t>
      </w:r>
    </w:p>
    <w:p w14:paraId="0BCEA08B" w14:textId="2D28D77C" w:rsidR="003B5E5B" w:rsidRPr="00E94937" w:rsidRDefault="001C6076" w:rsidP="003B5E5B">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sz w:val="20"/>
          <w:szCs w:val="20"/>
          <w:lang w:bidi="mr-IN"/>
        </w:rPr>
        <w:t>Indulkar</w:t>
      </w:r>
      <w:r w:rsidR="00D73E7B" w:rsidRPr="00E94937">
        <w:rPr>
          <w:rFonts w:ascii="Arial" w:hAnsi="Arial" w:cs="Arial"/>
          <w:sz w:val="20"/>
          <w:szCs w:val="20"/>
          <w:lang w:bidi="mr-IN"/>
        </w:rPr>
        <w:t xml:space="preserve"> R</w:t>
      </w:r>
      <w:r w:rsidRPr="00E94937">
        <w:rPr>
          <w:rFonts w:ascii="Arial" w:hAnsi="Arial" w:cs="Arial"/>
          <w:sz w:val="20"/>
          <w:szCs w:val="20"/>
          <w:lang w:bidi="mr-IN"/>
        </w:rPr>
        <w:t xml:space="preserve">, personal communication, </w:t>
      </w:r>
      <w:r w:rsidR="00024265" w:rsidRPr="00E94937">
        <w:rPr>
          <w:rFonts w:ascii="Arial" w:hAnsi="Arial" w:cs="Arial"/>
          <w:sz w:val="20"/>
          <w:szCs w:val="20"/>
          <w:lang w:bidi="mr-IN"/>
        </w:rPr>
        <w:t>(</w:t>
      </w:r>
      <w:r w:rsidRPr="00E94937">
        <w:rPr>
          <w:rFonts w:ascii="Arial" w:hAnsi="Arial" w:cs="Arial"/>
          <w:sz w:val="20"/>
          <w:szCs w:val="20"/>
          <w:lang w:bidi="mr-IN"/>
        </w:rPr>
        <w:t>November 19, 2019</w:t>
      </w:r>
      <w:r w:rsidR="00024265" w:rsidRPr="00E94937">
        <w:rPr>
          <w:rFonts w:ascii="Arial" w:hAnsi="Arial" w:cs="Arial"/>
          <w:sz w:val="20"/>
          <w:szCs w:val="20"/>
          <w:lang w:bidi="mr-IN"/>
        </w:rPr>
        <w:t>)</w:t>
      </w:r>
      <w:r w:rsidRPr="00E94937">
        <w:rPr>
          <w:rFonts w:ascii="Arial" w:hAnsi="Arial" w:cs="Arial"/>
          <w:sz w:val="20"/>
          <w:szCs w:val="20"/>
          <w:lang w:bidi="mr-IN"/>
        </w:rPr>
        <w:t>.</w:t>
      </w:r>
    </w:p>
    <w:p w14:paraId="2B8C5328" w14:textId="45FCBC3F" w:rsidR="009C5F59" w:rsidRPr="00E94937" w:rsidRDefault="009C5F59" w:rsidP="003B5E5B">
      <w:pPr>
        <w:pStyle w:val="ListParagraph"/>
        <w:numPr>
          <w:ilvl w:val="0"/>
          <w:numId w:val="1"/>
        </w:numPr>
        <w:spacing w:before="240" w:after="240" w:line="240" w:lineRule="auto"/>
        <w:ind w:left="714" w:hanging="357"/>
        <w:contextualSpacing w:val="0"/>
        <w:jc w:val="both"/>
        <w:rPr>
          <w:rFonts w:ascii="Arial" w:hAnsi="Arial" w:cs="Arial"/>
          <w:color w:val="000000" w:themeColor="text1"/>
          <w:sz w:val="20"/>
          <w:szCs w:val="20"/>
          <w:lang w:bidi="mr-IN"/>
        </w:rPr>
      </w:pPr>
      <w:proofErr w:type="spellStart"/>
      <w:r w:rsidRPr="00E94937">
        <w:rPr>
          <w:rFonts w:ascii="Arial" w:hAnsi="Arial" w:cs="Arial"/>
          <w:color w:val="000000" w:themeColor="text1"/>
          <w:sz w:val="20"/>
          <w:szCs w:val="20"/>
          <w:shd w:val="clear" w:color="auto" w:fill="FFFFFF"/>
        </w:rPr>
        <w:t>Dhamorikar</w:t>
      </w:r>
      <w:proofErr w:type="spellEnd"/>
      <w:r w:rsidRPr="00E94937">
        <w:rPr>
          <w:rFonts w:ascii="Arial" w:hAnsi="Arial" w:cs="Arial"/>
          <w:color w:val="000000" w:themeColor="text1"/>
          <w:sz w:val="20"/>
          <w:szCs w:val="20"/>
          <w:shd w:val="clear" w:color="auto" w:fill="FFFFFF"/>
        </w:rPr>
        <w:t xml:space="preserve"> A.</w:t>
      </w:r>
      <w:r w:rsidR="00054066" w:rsidRPr="00E94937">
        <w:rPr>
          <w:rFonts w:ascii="Arial" w:hAnsi="Arial" w:cs="Arial"/>
          <w:color w:val="000000" w:themeColor="text1"/>
          <w:sz w:val="20"/>
          <w:szCs w:val="20"/>
          <w:shd w:val="clear" w:color="auto" w:fill="FFFFFF"/>
        </w:rPr>
        <w:t xml:space="preserve"> 2013</w:t>
      </w:r>
      <w:r w:rsidR="00011420" w:rsidRPr="00E94937">
        <w:rPr>
          <w:rFonts w:ascii="Arial" w:hAnsi="Arial" w:cs="Arial"/>
          <w:color w:val="000000" w:themeColor="text1"/>
          <w:sz w:val="20"/>
          <w:szCs w:val="20"/>
          <w:shd w:val="clear" w:color="auto" w:fill="FFFFFF"/>
        </w:rPr>
        <w:t>.</w:t>
      </w:r>
      <w:r w:rsidR="00054066" w:rsidRPr="00E94937">
        <w:rPr>
          <w:rFonts w:ascii="Arial" w:hAnsi="Arial" w:cs="Arial"/>
          <w:color w:val="000000" w:themeColor="text1"/>
          <w:sz w:val="20"/>
          <w:szCs w:val="20"/>
          <w:shd w:val="clear" w:color="auto" w:fill="FFFFFF"/>
        </w:rPr>
        <w:t xml:space="preserve"> </w:t>
      </w:r>
      <w:r w:rsidR="00011420" w:rsidRPr="00E94937">
        <w:rPr>
          <w:rFonts w:ascii="Arial" w:hAnsi="Arial" w:cs="Arial"/>
          <w:i/>
          <w:iCs/>
          <w:color w:val="000000" w:themeColor="text1"/>
          <w:sz w:val="20"/>
          <w:szCs w:val="20"/>
        </w:rPr>
        <w:t xml:space="preserve">Phansad Wildlife Sanctuary </w:t>
      </w:r>
      <w:r w:rsidR="00011420" w:rsidRPr="00E94937">
        <w:rPr>
          <w:rFonts w:ascii="Arial" w:hAnsi="Arial" w:cs="Arial"/>
          <w:color w:val="000000" w:themeColor="text1"/>
          <w:sz w:val="20"/>
          <w:szCs w:val="20"/>
          <w:shd w:val="clear" w:color="auto" w:fill="FFFFFF"/>
        </w:rPr>
        <w:t>(</w:t>
      </w:r>
      <w:hyperlink r:id="rId13" w:tooltip="permanent link" w:history="1">
        <w:r w:rsidR="00011420" w:rsidRPr="00E94937">
          <w:rPr>
            <w:rStyle w:val="Hyperlink"/>
            <w:rFonts w:ascii="Arial" w:hAnsi="Arial" w:cs="Arial"/>
            <w:color w:val="000000" w:themeColor="text1"/>
            <w:sz w:val="20"/>
            <w:szCs w:val="20"/>
            <w:u w:val="none"/>
            <w:shd w:val="clear" w:color="auto" w:fill="FFFFFF"/>
          </w:rPr>
          <w:t>October 09, 2013</w:t>
        </w:r>
      </w:hyperlink>
      <w:r w:rsidR="00011420" w:rsidRPr="00E94937">
        <w:rPr>
          <w:rFonts w:ascii="Arial" w:hAnsi="Arial" w:cs="Arial"/>
          <w:color w:val="000000" w:themeColor="text1"/>
          <w:sz w:val="20"/>
          <w:szCs w:val="20"/>
        </w:rPr>
        <w:t xml:space="preserve">)  </w:t>
      </w:r>
      <w:r w:rsidR="00054066" w:rsidRPr="00E94937">
        <w:rPr>
          <w:rFonts w:ascii="Arial" w:hAnsi="Arial" w:cs="Arial"/>
          <w:color w:val="000000" w:themeColor="text1"/>
          <w:sz w:val="20"/>
          <w:szCs w:val="20"/>
        </w:rPr>
        <w:t>[</w:t>
      </w:r>
      <w:hyperlink r:id="rId14" w:history="1">
        <w:r w:rsidR="00054066" w:rsidRPr="00E94937">
          <w:rPr>
            <w:rStyle w:val="Hyperlink"/>
            <w:rFonts w:ascii="Arial" w:hAnsi="Arial" w:cs="Arial"/>
            <w:color w:val="000000" w:themeColor="text1"/>
            <w:sz w:val="20"/>
            <w:szCs w:val="20"/>
            <w:u w:val="none"/>
          </w:rPr>
          <w:t>https://www.sahyadrica.com/2013/10/phansad-wildlife-sanctuary.html</w:t>
        </w:r>
      </w:hyperlink>
      <w:r w:rsidR="00054066" w:rsidRPr="00E94937">
        <w:rPr>
          <w:rFonts w:ascii="Arial" w:hAnsi="Arial" w:cs="Arial"/>
          <w:color w:val="000000" w:themeColor="text1"/>
          <w:sz w:val="20"/>
          <w:szCs w:val="20"/>
        </w:rPr>
        <w:t>]</w:t>
      </w:r>
    </w:p>
    <w:p w14:paraId="0E897EC6"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Rathod, G., Bharucha, E., &amp; Yardi, K. (2022). Population density and nesting behaviour of Indian Giant squirrel </w:t>
      </w:r>
      <w:proofErr w:type="spellStart"/>
      <w:r w:rsidRPr="00E94937">
        <w:rPr>
          <w:rFonts w:ascii="Arial" w:hAnsi="Arial" w:cs="Arial"/>
          <w:color w:val="222222"/>
          <w:sz w:val="20"/>
          <w:szCs w:val="20"/>
          <w:shd w:val="clear" w:color="auto" w:fill="FFFFFF"/>
        </w:rPr>
        <w:t>Ratufa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indica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Erxlebeln</w:t>
      </w:r>
      <w:proofErr w:type="spellEnd"/>
      <w:r w:rsidRPr="00E94937">
        <w:rPr>
          <w:rFonts w:ascii="Arial" w:hAnsi="Arial" w:cs="Arial"/>
          <w:color w:val="222222"/>
          <w:sz w:val="20"/>
          <w:szCs w:val="20"/>
          <w:shd w:val="clear" w:color="auto" w:fill="FFFFFF"/>
        </w:rPr>
        <w:t xml:space="preserve">, 1777) in </w:t>
      </w:r>
      <w:proofErr w:type="spellStart"/>
      <w:r w:rsidRPr="00E94937">
        <w:rPr>
          <w:rFonts w:ascii="Arial" w:hAnsi="Arial" w:cs="Arial"/>
          <w:color w:val="222222"/>
          <w:sz w:val="20"/>
          <w:szCs w:val="20"/>
          <w:shd w:val="clear" w:color="auto" w:fill="FFFFFF"/>
        </w:rPr>
        <w:t>Bhimashankar</w:t>
      </w:r>
      <w:proofErr w:type="spellEnd"/>
      <w:r w:rsidRPr="00E94937">
        <w:rPr>
          <w:rFonts w:ascii="Arial" w:hAnsi="Arial" w:cs="Arial"/>
          <w:color w:val="222222"/>
          <w:sz w:val="20"/>
          <w:szCs w:val="20"/>
          <w:shd w:val="clear" w:color="auto" w:fill="FFFFFF"/>
        </w:rPr>
        <w:t xml:space="preserve"> wildlife sanctuary, Western Ghats of Maharashtra, India. </w:t>
      </w:r>
      <w:r w:rsidRPr="00E94937">
        <w:rPr>
          <w:rFonts w:ascii="Arial" w:hAnsi="Arial" w:cs="Arial"/>
          <w:i/>
          <w:iCs/>
          <w:color w:val="222222"/>
          <w:sz w:val="20"/>
          <w:szCs w:val="20"/>
          <w:shd w:val="clear" w:color="auto" w:fill="FFFFFF"/>
        </w:rPr>
        <w:t>Journal of Threatened Taxa</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14</w:t>
      </w:r>
      <w:r w:rsidRPr="00E94937">
        <w:rPr>
          <w:rFonts w:ascii="Arial" w:hAnsi="Arial" w:cs="Arial"/>
          <w:color w:val="222222"/>
          <w:sz w:val="20"/>
          <w:szCs w:val="20"/>
          <w:shd w:val="clear" w:color="auto" w:fill="FFFFFF"/>
        </w:rPr>
        <w:t>(9), 21786-21796.</w:t>
      </w:r>
    </w:p>
    <w:p w14:paraId="4BD13451"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Sayyed, A., Mahabal, A., &amp; Sharma, R. M. (2014). Albinism in Indian Giant Squirrel Ratufa indica (Erxleben) and Lesser Bandicoot Rat </w:t>
      </w:r>
      <w:proofErr w:type="spellStart"/>
      <w:r w:rsidRPr="00E94937">
        <w:rPr>
          <w:rFonts w:ascii="Arial" w:hAnsi="Arial" w:cs="Arial"/>
          <w:color w:val="222222"/>
          <w:sz w:val="20"/>
          <w:szCs w:val="20"/>
          <w:shd w:val="clear" w:color="auto" w:fill="FFFFFF"/>
        </w:rPr>
        <w:t>Bandicota</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bengalensis</w:t>
      </w:r>
      <w:proofErr w:type="spellEnd"/>
      <w:r w:rsidRPr="00E94937">
        <w:rPr>
          <w:rFonts w:ascii="Arial" w:hAnsi="Arial" w:cs="Arial"/>
          <w:color w:val="222222"/>
          <w:sz w:val="20"/>
          <w:szCs w:val="20"/>
          <w:shd w:val="clear" w:color="auto" w:fill="FFFFFF"/>
        </w:rPr>
        <w:t xml:space="preserve"> (</w:t>
      </w:r>
      <w:proofErr w:type="spellStart"/>
      <w:r w:rsidRPr="00E94937">
        <w:rPr>
          <w:rFonts w:ascii="Arial" w:hAnsi="Arial" w:cs="Arial"/>
          <w:color w:val="222222"/>
          <w:sz w:val="20"/>
          <w:szCs w:val="20"/>
          <w:shd w:val="clear" w:color="auto" w:fill="FFFFFF"/>
        </w:rPr>
        <w:t>Gray</w:t>
      </w:r>
      <w:proofErr w:type="spellEnd"/>
      <w:proofErr w:type="gramStart"/>
      <w:r w:rsidRPr="00E94937">
        <w:rPr>
          <w:rFonts w:ascii="Arial" w:hAnsi="Arial" w:cs="Arial"/>
          <w:color w:val="222222"/>
          <w:sz w:val="20"/>
          <w:szCs w:val="20"/>
          <w:shd w:val="clear" w:color="auto" w:fill="FFFFFF"/>
        </w:rPr>
        <w:t>)(</w:t>
      </w:r>
      <w:proofErr w:type="gramEnd"/>
      <w:r w:rsidRPr="00E94937">
        <w:rPr>
          <w:rFonts w:ascii="Arial" w:hAnsi="Arial" w:cs="Arial"/>
          <w:color w:val="222222"/>
          <w:sz w:val="20"/>
          <w:szCs w:val="20"/>
          <w:shd w:val="clear" w:color="auto" w:fill="FFFFFF"/>
        </w:rPr>
        <w:t>Rodentia: Mammalia) from Satara District, Maharashtra. </w:t>
      </w:r>
      <w:r w:rsidRPr="00E94937">
        <w:rPr>
          <w:rFonts w:ascii="Arial" w:hAnsi="Arial" w:cs="Arial"/>
          <w:i/>
          <w:iCs/>
          <w:color w:val="222222"/>
          <w:sz w:val="20"/>
          <w:szCs w:val="20"/>
          <w:shd w:val="clear" w:color="auto" w:fill="FFFFFF"/>
        </w:rPr>
        <w:t>Small Mammal Mail</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5</w:t>
      </w:r>
      <w:r w:rsidRPr="00E94937">
        <w:rPr>
          <w:rFonts w:ascii="Arial" w:hAnsi="Arial" w:cs="Arial"/>
          <w:color w:val="222222"/>
          <w:sz w:val="20"/>
          <w:szCs w:val="20"/>
          <w:shd w:val="clear" w:color="auto" w:fill="FFFFFF"/>
        </w:rPr>
        <w:t>(2), 28â.</w:t>
      </w:r>
    </w:p>
    <w:p w14:paraId="33D0DEB8" w14:textId="205E4D51"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proofErr w:type="spellStart"/>
      <w:r w:rsidRPr="00E94937">
        <w:rPr>
          <w:rFonts w:ascii="Arial" w:hAnsi="Arial" w:cs="Arial"/>
          <w:sz w:val="20"/>
          <w:szCs w:val="20"/>
        </w:rPr>
        <w:t>Seetharamaraju</w:t>
      </w:r>
      <w:proofErr w:type="spellEnd"/>
      <w:r w:rsidRPr="00E94937">
        <w:rPr>
          <w:rFonts w:ascii="Arial" w:hAnsi="Arial" w:cs="Arial"/>
          <w:sz w:val="20"/>
          <w:szCs w:val="20"/>
        </w:rPr>
        <w:t xml:space="preserve"> M., C. S. a. B. S. (2011). Additional </w:t>
      </w:r>
      <w:r w:rsidR="00024265" w:rsidRPr="00E94937">
        <w:rPr>
          <w:rFonts w:ascii="Arial" w:hAnsi="Arial" w:cs="Arial"/>
          <w:sz w:val="20"/>
          <w:szCs w:val="20"/>
        </w:rPr>
        <w:t>site records</w:t>
      </w:r>
      <w:r w:rsidRPr="00E94937">
        <w:rPr>
          <w:rFonts w:ascii="Arial" w:hAnsi="Arial" w:cs="Arial"/>
          <w:sz w:val="20"/>
          <w:szCs w:val="20"/>
        </w:rPr>
        <w:t xml:space="preserve"> </w:t>
      </w:r>
      <w:proofErr w:type="gramStart"/>
      <w:r w:rsidRPr="00E94937">
        <w:rPr>
          <w:rFonts w:ascii="Arial" w:hAnsi="Arial" w:cs="Arial"/>
          <w:sz w:val="20"/>
          <w:szCs w:val="20"/>
        </w:rPr>
        <w:t>of  Indian</w:t>
      </w:r>
      <w:proofErr w:type="gramEnd"/>
      <w:r w:rsidRPr="00E94937">
        <w:rPr>
          <w:rFonts w:ascii="Arial" w:hAnsi="Arial" w:cs="Arial"/>
          <w:sz w:val="20"/>
          <w:szCs w:val="20"/>
        </w:rPr>
        <w:t xml:space="preserve">  Giant  Squirrel Ratufa  indica  ( Erxleben, 1777) (Mammalia: Rodentia) in Godavari River Basin, Andhra Pradesh, India Small Mammal Mail - Bi-Annual Newsletter of CCINSA &amp; RISCINSA, 2(July-December 2010), 6-7. </w:t>
      </w:r>
    </w:p>
    <w:p w14:paraId="1B326772" w14:textId="1621F377" w:rsidR="001D74E7" w:rsidRPr="00E94937" w:rsidRDefault="001D74E7"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Shinde, P. </w:t>
      </w:r>
      <w:r w:rsidR="00024265" w:rsidRPr="00E94937">
        <w:rPr>
          <w:rFonts w:ascii="Arial" w:hAnsi="Arial" w:cs="Arial"/>
          <w:color w:val="222222"/>
          <w:sz w:val="20"/>
          <w:szCs w:val="20"/>
          <w:shd w:val="clear" w:color="auto" w:fill="FFFFFF"/>
        </w:rPr>
        <w:t>(</w:t>
      </w:r>
      <w:r w:rsidRPr="00E94937">
        <w:rPr>
          <w:rFonts w:ascii="Arial" w:hAnsi="Arial" w:cs="Arial"/>
          <w:color w:val="222222"/>
          <w:sz w:val="20"/>
          <w:szCs w:val="20"/>
          <w:shd w:val="clear" w:color="auto" w:fill="FFFFFF"/>
        </w:rPr>
        <w:t>2012</w:t>
      </w:r>
      <w:r w:rsidR="00024265" w:rsidRPr="00E94937">
        <w:rPr>
          <w:rFonts w:ascii="Arial" w:hAnsi="Arial" w:cs="Arial"/>
          <w:color w:val="222222"/>
          <w:sz w:val="20"/>
          <w:szCs w:val="20"/>
          <w:shd w:val="clear" w:color="auto" w:fill="FFFFFF"/>
        </w:rPr>
        <w:t>)</w:t>
      </w:r>
      <w:r w:rsidRPr="00E94937">
        <w:rPr>
          <w:rFonts w:ascii="Arial" w:hAnsi="Arial" w:cs="Arial"/>
          <w:color w:val="222222"/>
          <w:sz w:val="20"/>
          <w:szCs w:val="20"/>
          <w:shd w:val="clear" w:color="auto" w:fill="FFFFFF"/>
        </w:rPr>
        <w:t xml:space="preserve"> Saving the White-rumped Vultures at Phansad Wildlife Sanctuary.</w:t>
      </w:r>
    </w:p>
    <w:p w14:paraId="7B868EFB"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lang w:bidi="mr-IN"/>
        </w:rPr>
      </w:pPr>
      <w:r w:rsidRPr="00E94937">
        <w:rPr>
          <w:rFonts w:ascii="Arial" w:hAnsi="Arial" w:cs="Arial"/>
          <w:color w:val="222222"/>
          <w:sz w:val="20"/>
          <w:szCs w:val="20"/>
          <w:shd w:val="clear" w:color="auto" w:fill="FFFFFF"/>
        </w:rPr>
        <w:t xml:space="preserve">Shukla, P. N., &amp; Mishra, V. K. (2017). Population distribution of Indian Giant squirrel Ratufa indica in dry and moist deciduous forest of </w:t>
      </w:r>
      <w:proofErr w:type="spellStart"/>
      <w:r w:rsidRPr="00E94937">
        <w:rPr>
          <w:rFonts w:ascii="Arial" w:hAnsi="Arial" w:cs="Arial"/>
          <w:color w:val="222222"/>
          <w:sz w:val="20"/>
          <w:szCs w:val="20"/>
          <w:shd w:val="clear" w:color="auto" w:fill="FFFFFF"/>
        </w:rPr>
        <w:t>Sironcha</w:t>
      </w:r>
      <w:proofErr w:type="spellEnd"/>
      <w:r w:rsidRPr="00E94937">
        <w:rPr>
          <w:rFonts w:ascii="Arial" w:hAnsi="Arial" w:cs="Arial"/>
          <w:color w:val="222222"/>
          <w:sz w:val="20"/>
          <w:szCs w:val="20"/>
          <w:shd w:val="clear" w:color="auto" w:fill="FFFFFF"/>
        </w:rPr>
        <w:t xml:space="preserve"> forest Division, Central India. </w:t>
      </w:r>
      <w:r w:rsidRPr="00E94937">
        <w:rPr>
          <w:rFonts w:ascii="Arial" w:hAnsi="Arial" w:cs="Arial"/>
          <w:i/>
          <w:iCs/>
          <w:color w:val="222222"/>
          <w:sz w:val="20"/>
          <w:szCs w:val="20"/>
          <w:shd w:val="clear" w:color="auto" w:fill="FFFFFF"/>
        </w:rPr>
        <w:t>Indian Forester</w:t>
      </w:r>
      <w:r w:rsidRPr="00E94937">
        <w:rPr>
          <w:rFonts w:ascii="Arial" w:hAnsi="Arial" w:cs="Arial"/>
          <w:color w:val="222222"/>
          <w:sz w:val="20"/>
          <w:szCs w:val="20"/>
          <w:shd w:val="clear" w:color="auto" w:fill="FFFFFF"/>
        </w:rPr>
        <w:t>, </w:t>
      </w:r>
      <w:r w:rsidRPr="00E94937">
        <w:rPr>
          <w:rFonts w:ascii="Arial" w:hAnsi="Arial" w:cs="Arial"/>
          <w:i/>
          <w:iCs/>
          <w:color w:val="222222"/>
          <w:sz w:val="20"/>
          <w:szCs w:val="20"/>
          <w:shd w:val="clear" w:color="auto" w:fill="FFFFFF"/>
        </w:rPr>
        <w:t>143</w:t>
      </w:r>
      <w:r w:rsidRPr="00E94937">
        <w:rPr>
          <w:rFonts w:ascii="Arial" w:hAnsi="Arial" w:cs="Arial"/>
          <w:color w:val="222222"/>
          <w:sz w:val="20"/>
          <w:szCs w:val="20"/>
          <w:shd w:val="clear" w:color="auto" w:fill="FFFFFF"/>
        </w:rPr>
        <w:t>(10), 1021-1026.</w:t>
      </w:r>
    </w:p>
    <w:p w14:paraId="74281B1B"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 xml:space="preserve">Srinivasulu, A., &amp; Srinivasulu, C. (2011). New site records of the Indian Giant Squirrel Ratufa indica and the Madras Tree Shrew </w:t>
      </w:r>
      <w:proofErr w:type="spellStart"/>
      <w:r w:rsidRPr="00E94937">
        <w:rPr>
          <w:rFonts w:ascii="Arial" w:hAnsi="Arial" w:cs="Arial"/>
          <w:sz w:val="20"/>
          <w:szCs w:val="20"/>
        </w:rPr>
        <w:t>Anathana</w:t>
      </w:r>
      <w:proofErr w:type="spellEnd"/>
      <w:r w:rsidRPr="00E94937">
        <w:rPr>
          <w:rFonts w:ascii="Arial" w:hAnsi="Arial" w:cs="Arial"/>
          <w:sz w:val="20"/>
          <w:szCs w:val="20"/>
        </w:rPr>
        <w:t xml:space="preserve"> </w:t>
      </w:r>
      <w:proofErr w:type="spellStart"/>
      <w:r w:rsidRPr="00E94937">
        <w:rPr>
          <w:rFonts w:ascii="Arial" w:hAnsi="Arial" w:cs="Arial"/>
          <w:sz w:val="20"/>
          <w:szCs w:val="20"/>
        </w:rPr>
        <w:t>ellioti</w:t>
      </w:r>
      <w:proofErr w:type="spellEnd"/>
      <w:r w:rsidRPr="00E94937">
        <w:rPr>
          <w:rFonts w:ascii="Arial" w:hAnsi="Arial" w:cs="Arial"/>
          <w:sz w:val="20"/>
          <w:szCs w:val="20"/>
        </w:rPr>
        <w:t xml:space="preserve"> (Mammalia, Rodentia and </w:t>
      </w:r>
      <w:proofErr w:type="spellStart"/>
      <w:r w:rsidRPr="00E94937">
        <w:rPr>
          <w:rFonts w:ascii="Arial" w:hAnsi="Arial" w:cs="Arial"/>
          <w:sz w:val="20"/>
          <w:szCs w:val="20"/>
        </w:rPr>
        <w:t>Scandentia</w:t>
      </w:r>
      <w:proofErr w:type="spellEnd"/>
      <w:r w:rsidRPr="00E94937">
        <w:rPr>
          <w:rFonts w:ascii="Arial" w:hAnsi="Arial" w:cs="Arial"/>
          <w:sz w:val="20"/>
          <w:szCs w:val="20"/>
        </w:rPr>
        <w:t xml:space="preserve">) from the </w:t>
      </w:r>
      <w:proofErr w:type="spellStart"/>
      <w:r w:rsidRPr="00E94937">
        <w:rPr>
          <w:rFonts w:ascii="Arial" w:hAnsi="Arial" w:cs="Arial"/>
          <w:sz w:val="20"/>
          <w:szCs w:val="20"/>
        </w:rPr>
        <w:t>Nagarjunasagar-Srisailam</w:t>
      </w:r>
      <w:proofErr w:type="spellEnd"/>
      <w:r w:rsidRPr="00E94937">
        <w:rPr>
          <w:rFonts w:ascii="Arial" w:hAnsi="Arial" w:cs="Arial"/>
          <w:sz w:val="20"/>
          <w:szCs w:val="20"/>
        </w:rPr>
        <w:t xml:space="preserve"> Tiger Reserve, Andhra Pradesh. Small Mammal Mail-Bi-Annual Newsletter of CCINSA &amp; RISCINSA, 3(2), 8-9. </w:t>
      </w:r>
    </w:p>
    <w:p w14:paraId="41A4D89D"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Fonts w:ascii="Arial" w:hAnsi="Arial" w:cs="Arial"/>
          <w:sz w:val="20"/>
          <w:szCs w:val="20"/>
        </w:rPr>
        <w:t>Stacey, P. B., Taper, M. L., &amp; Johnson, V. A. (1997). Migration within metapopulations: the impact upon local population dynamics. In Metapopulation biology (pp. 267-291): Elsevier.</w:t>
      </w:r>
    </w:p>
    <w:p w14:paraId="65207548" w14:textId="77777777" w:rsidR="00062B24" w:rsidRPr="00E94937" w:rsidRDefault="00062B24" w:rsidP="00062B24">
      <w:pPr>
        <w:pStyle w:val="ListParagraph"/>
        <w:numPr>
          <w:ilvl w:val="0"/>
          <w:numId w:val="1"/>
        </w:numPr>
        <w:spacing w:before="240" w:after="240" w:line="240" w:lineRule="auto"/>
        <w:ind w:left="714" w:hanging="357"/>
        <w:contextualSpacing w:val="0"/>
        <w:jc w:val="both"/>
        <w:rPr>
          <w:rStyle w:val="Hyperlink"/>
          <w:rFonts w:ascii="Arial" w:hAnsi="Arial" w:cs="Arial"/>
          <w:color w:val="000000" w:themeColor="text1"/>
          <w:sz w:val="20"/>
          <w:szCs w:val="20"/>
          <w:u w:val="none"/>
        </w:rPr>
      </w:pPr>
      <w:proofErr w:type="spellStart"/>
      <w:r w:rsidRPr="00E94937">
        <w:rPr>
          <w:rFonts w:ascii="Arial" w:hAnsi="Arial" w:cs="Arial"/>
          <w:color w:val="000000" w:themeColor="text1"/>
          <w:sz w:val="20"/>
          <w:szCs w:val="20"/>
          <w:lang w:bidi="mr-IN"/>
        </w:rPr>
        <w:t>Toraskar</w:t>
      </w:r>
      <w:proofErr w:type="spellEnd"/>
      <w:r w:rsidRPr="00E94937">
        <w:rPr>
          <w:rFonts w:ascii="Arial" w:hAnsi="Arial" w:cs="Arial"/>
          <w:color w:val="000000" w:themeColor="text1"/>
          <w:sz w:val="20"/>
          <w:szCs w:val="20"/>
          <w:lang w:bidi="mr-IN"/>
        </w:rPr>
        <w:t xml:space="preserve"> Ashok, (11 June 2020) </w:t>
      </w:r>
      <w:proofErr w:type="spellStart"/>
      <w:r w:rsidRPr="00E94937">
        <w:rPr>
          <w:rFonts w:ascii="Arial" w:hAnsi="Arial" w:cs="Arial"/>
          <w:color w:val="000000" w:themeColor="text1"/>
          <w:sz w:val="20"/>
          <w:szCs w:val="20"/>
          <w:lang w:bidi="mr-IN"/>
        </w:rPr>
        <w:t>Shekru</w:t>
      </w:r>
      <w:proofErr w:type="spellEnd"/>
      <w:r w:rsidRPr="00E94937">
        <w:rPr>
          <w:rFonts w:ascii="Arial" w:hAnsi="Arial" w:cs="Arial"/>
          <w:color w:val="000000" w:themeColor="text1"/>
          <w:sz w:val="20"/>
          <w:szCs w:val="20"/>
          <w:lang w:bidi="mr-IN"/>
        </w:rPr>
        <w:t xml:space="preserve"> is a rare animal found in </w:t>
      </w:r>
      <w:proofErr w:type="spellStart"/>
      <w:r w:rsidRPr="00E94937">
        <w:rPr>
          <w:rFonts w:ascii="Arial" w:hAnsi="Arial" w:cs="Arial"/>
          <w:color w:val="000000" w:themeColor="text1"/>
          <w:sz w:val="20"/>
          <w:szCs w:val="20"/>
          <w:lang w:bidi="mr-IN"/>
        </w:rPr>
        <w:t>Utur</w:t>
      </w:r>
      <w:proofErr w:type="spellEnd"/>
      <w:r w:rsidRPr="00E94937">
        <w:rPr>
          <w:rFonts w:ascii="Arial" w:hAnsi="Arial" w:cs="Arial"/>
          <w:color w:val="000000" w:themeColor="text1"/>
          <w:sz w:val="20"/>
          <w:szCs w:val="20"/>
          <w:lang w:bidi="mr-IN"/>
        </w:rPr>
        <w:t xml:space="preserve"> area of ​​</w:t>
      </w:r>
      <w:proofErr w:type="spellStart"/>
      <w:r w:rsidRPr="00E94937">
        <w:rPr>
          <w:rFonts w:ascii="Arial" w:hAnsi="Arial" w:cs="Arial"/>
          <w:color w:val="000000" w:themeColor="text1"/>
          <w:sz w:val="20"/>
          <w:szCs w:val="20"/>
          <w:lang w:bidi="mr-IN"/>
        </w:rPr>
        <w:t>Ajra</w:t>
      </w:r>
      <w:proofErr w:type="spellEnd"/>
      <w:r w:rsidRPr="00E94937">
        <w:rPr>
          <w:rFonts w:ascii="Arial" w:hAnsi="Arial" w:cs="Arial"/>
          <w:color w:val="000000" w:themeColor="text1"/>
          <w:sz w:val="20"/>
          <w:szCs w:val="20"/>
          <w:lang w:bidi="mr-IN"/>
        </w:rPr>
        <w:t xml:space="preserve"> taluka, </w:t>
      </w:r>
      <w:r w:rsidRPr="00E94937">
        <w:rPr>
          <w:rFonts w:ascii="Arial" w:hAnsi="Arial" w:cs="Arial"/>
          <w:i/>
          <w:iCs/>
          <w:color w:val="000000" w:themeColor="text1"/>
          <w:sz w:val="20"/>
          <w:szCs w:val="20"/>
          <w:lang w:bidi="mr-IN"/>
        </w:rPr>
        <w:t>Sakal</w:t>
      </w:r>
      <w:r w:rsidRPr="00E94937">
        <w:rPr>
          <w:rFonts w:ascii="Arial" w:hAnsi="Arial" w:cs="Arial"/>
          <w:color w:val="000000" w:themeColor="text1"/>
          <w:sz w:val="20"/>
          <w:szCs w:val="20"/>
          <w:lang w:bidi="mr-IN"/>
        </w:rPr>
        <w:t xml:space="preserve"> e-paper </w:t>
      </w:r>
      <w:hyperlink r:id="rId15" w:history="1">
        <w:r w:rsidRPr="00E94937">
          <w:rPr>
            <w:rStyle w:val="Hyperlink"/>
            <w:rFonts w:ascii="Arial" w:hAnsi="Arial" w:cs="Arial"/>
            <w:color w:val="000000" w:themeColor="text1"/>
            <w:sz w:val="20"/>
            <w:szCs w:val="20"/>
            <w:u w:val="none"/>
            <w:lang w:bidi="mr-IN"/>
          </w:rPr>
          <w:t>https://www.esakal.com/paschim-maharashtra-news/kolhapur/shekru-rare-animal-found-utur-area-%E2%80%8B%E2%80%8Bajra-taluka-305817</w:t>
        </w:r>
      </w:hyperlink>
    </w:p>
    <w:p w14:paraId="0FF36E9A" w14:textId="4CCBB059" w:rsidR="00E17DDA" w:rsidRPr="00E94937" w:rsidRDefault="00E17DDA" w:rsidP="00062B24">
      <w:pPr>
        <w:pStyle w:val="ListParagraph"/>
        <w:numPr>
          <w:ilvl w:val="0"/>
          <w:numId w:val="1"/>
        </w:numPr>
        <w:spacing w:before="240" w:after="240" w:line="240" w:lineRule="auto"/>
        <w:ind w:left="714" w:hanging="357"/>
        <w:contextualSpacing w:val="0"/>
        <w:jc w:val="both"/>
        <w:rPr>
          <w:rStyle w:val="Hyperlink"/>
          <w:rFonts w:ascii="Arial" w:hAnsi="Arial" w:cs="Arial"/>
          <w:color w:val="000000" w:themeColor="text1"/>
          <w:sz w:val="20"/>
          <w:szCs w:val="20"/>
          <w:u w:val="none"/>
        </w:rPr>
      </w:pPr>
      <w:r w:rsidRPr="00E94937">
        <w:rPr>
          <w:rStyle w:val="Hyperlink"/>
          <w:rFonts w:ascii="Arial" w:hAnsi="Arial" w:cs="Arial"/>
          <w:color w:val="000000" w:themeColor="text1"/>
          <w:sz w:val="20"/>
          <w:szCs w:val="20"/>
          <w:u w:val="none"/>
        </w:rPr>
        <w:lastRenderedPageBreak/>
        <w:t>Rahangdale, S. S., &amp; Rahangdale, S. R. (2017). Floristic diversity of Bhimashankar Wildlife Sanctuary, northern Western Ghats, Maharashtra, India. Journal of Threatened Taxa, 9(8), 10493-10527.</w:t>
      </w:r>
    </w:p>
    <w:p w14:paraId="5D9554F1" w14:textId="1A05BBF0" w:rsidR="00F941E3" w:rsidRPr="00E94937" w:rsidRDefault="00330379" w:rsidP="00F941E3">
      <w:pPr>
        <w:pStyle w:val="ListParagraph"/>
        <w:numPr>
          <w:ilvl w:val="0"/>
          <w:numId w:val="1"/>
        </w:numPr>
        <w:spacing w:before="240" w:after="240" w:line="240" w:lineRule="auto"/>
        <w:ind w:left="714" w:hanging="357"/>
        <w:contextualSpacing w:val="0"/>
        <w:jc w:val="both"/>
        <w:rPr>
          <w:rFonts w:ascii="Arial" w:hAnsi="Arial" w:cs="Arial"/>
          <w:sz w:val="20"/>
          <w:szCs w:val="20"/>
        </w:rPr>
      </w:pPr>
      <w:r w:rsidRPr="00E94937">
        <w:rPr>
          <w:rStyle w:val="Hyperlink"/>
          <w:rFonts w:ascii="Arial" w:hAnsi="Arial" w:cs="Arial"/>
          <w:color w:val="000000" w:themeColor="text1"/>
          <w:sz w:val="20"/>
          <w:szCs w:val="20"/>
          <w:u w:val="none"/>
        </w:rPr>
        <w:t xml:space="preserve">Prachi, M., Kulkarni, J., Pawar, T., Sahoo, R. K., </w:t>
      </w:r>
      <w:proofErr w:type="spellStart"/>
      <w:r w:rsidRPr="00E94937">
        <w:rPr>
          <w:rStyle w:val="Hyperlink"/>
          <w:rFonts w:ascii="Arial" w:hAnsi="Arial" w:cs="Arial"/>
          <w:color w:val="000000" w:themeColor="text1"/>
          <w:sz w:val="20"/>
          <w:szCs w:val="20"/>
          <w:u w:val="none"/>
        </w:rPr>
        <w:t>Arulmalar</w:t>
      </w:r>
      <w:proofErr w:type="spellEnd"/>
      <w:r w:rsidRPr="00E94937">
        <w:rPr>
          <w:rStyle w:val="Hyperlink"/>
          <w:rFonts w:ascii="Arial" w:hAnsi="Arial" w:cs="Arial"/>
          <w:color w:val="000000" w:themeColor="text1"/>
          <w:sz w:val="20"/>
          <w:szCs w:val="20"/>
          <w:u w:val="none"/>
        </w:rPr>
        <w:t>, E., &amp; Punjabi, G. (2012). Status and Distribution of Malabar Giant Squirrel Ratufa indica in Western Ghats of Maharashtra. Wildlife Research and Conservation Society, Pune. pp74.</w:t>
      </w:r>
    </w:p>
    <w:sectPr w:rsidR="00F941E3" w:rsidRPr="00E9493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23247" w14:textId="77777777" w:rsidR="00FE7E8B" w:rsidRDefault="00FE7E8B" w:rsidP="003336B0">
      <w:pPr>
        <w:spacing w:after="0" w:line="240" w:lineRule="auto"/>
      </w:pPr>
      <w:r>
        <w:separator/>
      </w:r>
    </w:p>
  </w:endnote>
  <w:endnote w:type="continuationSeparator" w:id="0">
    <w:p w14:paraId="2BE94A40" w14:textId="77777777" w:rsidR="00FE7E8B" w:rsidRDefault="00FE7E8B" w:rsidP="0033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0B457" w14:textId="77777777" w:rsidR="00E97052" w:rsidRDefault="00E97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A4D3" w14:textId="77777777" w:rsidR="00E97052" w:rsidRDefault="00E97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F2F7" w14:textId="77777777" w:rsidR="00E97052" w:rsidRDefault="00E97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B3E34" w14:textId="77777777" w:rsidR="00FE7E8B" w:rsidRDefault="00FE7E8B" w:rsidP="003336B0">
      <w:pPr>
        <w:spacing w:after="0" w:line="240" w:lineRule="auto"/>
      </w:pPr>
      <w:r>
        <w:separator/>
      </w:r>
    </w:p>
  </w:footnote>
  <w:footnote w:type="continuationSeparator" w:id="0">
    <w:p w14:paraId="2D6AF155" w14:textId="77777777" w:rsidR="00FE7E8B" w:rsidRDefault="00FE7E8B" w:rsidP="00333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9D023" w14:textId="3C22FD87" w:rsidR="00E97052" w:rsidRDefault="00E97052">
    <w:pPr>
      <w:pStyle w:val="Header"/>
    </w:pPr>
    <w:r>
      <w:rPr>
        <w:noProof/>
      </w:rPr>
      <w:pict w14:anchorId="57D90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320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7406" w14:textId="7C3B3523" w:rsidR="00E97052" w:rsidRDefault="00E97052">
    <w:pPr>
      <w:pStyle w:val="Header"/>
    </w:pPr>
    <w:r>
      <w:rPr>
        <w:noProof/>
      </w:rPr>
      <w:pict w14:anchorId="72A34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320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E73FA" w14:textId="15BF0B8F" w:rsidR="00E97052" w:rsidRDefault="00E97052">
    <w:pPr>
      <w:pStyle w:val="Header"/>
    </w:pPr>
    <w:r>
      <w:rPr>
        <w:noProof/>
      </w:rPr>
      <w:pict w14:anchorId="0FE31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2320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B4035"/>
    <w:multiLevelType w:val="hybridMultilevel"/>
    <w:tmpl w:val="D102F0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460E52B1"/>
    <w:multiLevelType w:val="hybridMultilevel"/>
    <w:tmpl w:val="21B6B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A5"/>
    <w:rsid w:val="00004F9A"/>
    <w:rsid w:val="00011420"/>
    <w:rsid w:val="00012F11"/>
    <w:rsid w:val="000136C5"/>
    <w:rsid w:val="000238C9"/>
    <w:rsid w:val="00024265"/>
    <w:rsid w:val="00041926"/>
    <w:rsid w:val="000455EE"/>
    <w:rsid w:val="00054066"/>
    <w:rsid w:val="00062B24"/>
    <w:rsid w:val="00092D42"/>
    <w:rsid w:val="00093D0A"/>
    <w:rsid w:val="000A0156"/>
    <w:rsid w:val="000A2828"/>
    <w:rsid w:val="000A3B95"/>
    <w:rsid w:val="000A6F9F"/>
    <w:rsid w:val="000A7B97"/>
    <w:rsid w:val="000B07A9"/>
    <w:rsid w:val="000B2F82"/>
    <w:rsid w:val="000B7943"/>
    <w:rsid w:val="000B7EE2"/>
    <w:rsid w:val="000C2A80"/>
    <w:rsid w:val="000C4D4A"/>
    <w:rsid w:val="000C6447"/>
    <w:rsid w:val="000D2897"/>
    <w:rsid w:val="0010798F"/>
    <w:rsid w:val="0012131F"/>
    <w:rsid w:val="00125927"/>
    <w:rsid w:val="00126A9F"/>
    <w:rsid w:val="00153638"/>
    <w:rsid w:val="00167E9F"/>
    <w:rsid w:val="0018172B"/>
    <w:rsid w:val="00185FAE"/>
    <w:rsid w:val="00192AE2"/>
    <w:rsid w:val="001A7EB2"/>
    <w:rsid w:val="001C6076"/>
    <w:rsid w:val="001C7ABD"/>
    <w:rsid w:val="001D61CB"/>
    <w:rsid w:val="001D74E7"/>
    <w:rsid w:val="001E1B5E"/>
    <w:rsid w:val="001E3267"/>
    <w:rsid w:val="001F5A2F"/>
    <w:rsid w:val="002032D0"/>
    <w:rsid w:val="00230B9F"/>
    <w:rsid w:val="002406C0"/>
    <w:rsid w:val="00240E10"/>
    <w:rsid w:val="00241D3D"/>
    <w:rsid w:val="00245225"/>
    <w:rsid w:val="002525CD"/>
    <w:rsid w:val="00275CC2"/>
    <w:rsid w:val="00277212"/>
    <w:rsid w:val="002826CD"/>
    <w:rsid w:val="00293FDD"/>
    <w:rsid w:val="002A109D"/>
    <w:rsid w:val="002A3853"/>
    <w:rsid w:val="002B05A5"/>
    <w:rsid w:val="002D41DF"/>
    <w:rsid w:val="002F462D"/>
    <w:rsid w:val="00303000"/>
    <w:rsid w:val="00313E3F"/>
    <w:rsid w:val="00323993"/>
    <w:rsid w:val="00330379"/>
    <w:rsid w:val="003336B0"/>
    <w:rsid w:val="0033615C"/>
    <w:rsid w:val="003415BF"/>
    <w:rsid w:val="00341661"/>
    <w:rsid w:val="00351B81"/>
    <w:rsid w:val="00357AC2"/>
    <w:rsid w:val="00365DAE"/>
    <w:rsid w:val="00382DAC"/>
    <w:rsid w:val="00391ABA"/>
    <w:rsid w:val="00394EDE"/>
    <w:rsid w:val="003A0EBB"/>
    <w:rsid w:val="003B5E5B"/>
    <w:rsid w:val="003C3578"/>
    <w:rsid w:val="003D0D4C"/>
    <w:rsid w:val="003D55C0"/>
    <w:rsid w:val="003D78F1"/>
    <w:rsid w:val="003E7EBA"/>
    <w:rsid w:val="003F0B59"/>
    <w:rsid w:val="003F60FB"/>
    <w:rsid w:val="004028FD"/>
    <w:rsid w:val="00411242"/>
    <w:rsid w:val="0041449A"/>
    <w:rsid w:val="0041597E"/>
    <w:rsid w:val="0042617C"/>
    <w:rsid w:val="00427063"/>
    <w:rsid w:val="004402AB"/>
    <w:rsid w:val="00450C25"/>
    <w:rsid w:val="004577ED"/>
    <w:rsid w:val="00464088"/>
    <w:rsid w:val="00466FB9"/>
    <w:rsid w:val="00476F26"/>
    <w:rsid w:val="0048680E"/>
    <w:rsid w:val="00494B14"/>
    <w:rsid w:val="004A0D6A"/>
    <w:rsid w:val="004C0235"/>
    <w:rsid w:val="004D77B2"/>
    <w:rsid w:val="004E29ED"/>
    <w:rsid w:val="004F5988"/>
    <w:rsid w:val="005060A0"/>
    <w:rsid w:val="00516D22"/>
    <w:rsid w:val="0052595A"/>
    <w:rsid w:val="0054720E"/>
    <w:rsid w:val="00550412"/>
    <w:rsid w:val="00551C90"/>
    <w:rsid w:val="0055214F"/>
    <w:rsid w:val="00561205"/>
    <w:rsid w:val="00562D6A"/>
    <w:rsid w:val="0057428E"/>
    <w:rsid w:val="005822AD"/>
    <w:rsid w:val="00596109"/>
    <w:rsid w:val="005A067C"/>
    <w:rsid w:val="005B2FB7"/>
    <w:rsid w:val="005B5386"/>
    <w:rsid w:val="005B5A4E"/>
    <w:rsid w:val="005D4065"/>
    <w:rsid w:val="00612CDA"/>
    <w:rsid w:val="006134AF"/>
    <w:rsid w:val="00615569"/>
    <w:rsid w:val="006202B9"/>
    <w:rsid w:val="006278F4"/>
    <w:rsid w:val="00637783"/>
    <w:rsid w:val="00650C46"/>
    <w:rsid w:val="00652B68"/>
    <w:rsid w:val="00665BD4"/>
    <w:rsid w:val="00672D70"/>
    <w:rsid w:val="006833D1"/>
    <w:rsid w:val="00694465"/>
    <w:rsid w:val="006A258E"/>
    <w:rsid w:val="006A4730"/>
    <w:rsid w:val="006C3DA7"/>
    <w:rsid w:val="006D2C0E"/>
    <w:rsid w:val="006D4B76"/>
    <w:rsid w:val="006E21A6"/>
    <w:rsid w:val="006F16F9"/>
    <w:rsid w:val="00711F47"/>
    <w:rsid w:val="00717347"/>
    <w:rsid w:val="00730405"/>
    <w:rsid w:val="00757D66"/>
    <w:rsid w:val="00775A9F"/>
    <w:rsid w:val="00784A91"/>
    <w:rsid w:val="00787EE5"/>
    <w:rsid w:val="007A0A6C"/>
    <w:rsid w:val="007A491C"/>
    <w:rsid w:val="007B06E0"/>
    <w:rsid w:val="007B2EF4"/>
    <w:rsid w:val="007C02C6"/>
    <w:rsid w:val="007D5D14"/>
    <w:rsid w:val="007E0949"/>
    <w:rsid w:val="007F0B85"/>
    <w:rsid w:val="00801D73"/>
    <w:rsid w:val="008045F6"/>
    <w:rsid w:val="00806041"/>
    <w:rsid w:val="00812FD8"/>
    <w:rsid w:val="00824E47"/>
    <w:rsid w:val="00842451"/>
    <w:rsid w:val="00884FA1"/>
    <w:rsid w:val="00897D35"/>
    <w:rsid w:val="008A5D8C"/>
    <w:rsid w:val="008B269F"/>
    <w:rsid w:val="008B5C12"/>
    <w:rsid w:val="008C19D5"/>
    <w:rsid w:val="008C1A92"/>
    <w:rsid w:val="008C229F"/>
    <w:rsid w:val="008C3F7E"/>
    <w:rsid w:val="008C6DD7"/>
    <w:rsid w:val="008C7976"/>
    <w:rsid w:val="008D0C8F"/>
    <w:rsid w:val="008E1917"/>
    <w:rsid w:val="008E46BA"/>
    <w:rsid w:val="008E7D7C"/>
    <w:rsid w:val="00907712"/>
    <w:rsid w:val="0091102A"/>
    <w:rsid w:val="00911267"/>
    <w:rsid w:val="009117F9"/>
    <w:rsid w:val="00917C5F"/>
    <w:rsid w:val="009328D2"/>
    <w:rsid w:val="009414B4"/>
    <w:rsid w:val="00944C20"/>
    <w:rsid w:val="00951DF0"/>
    <w:rsid w:val="0095565C"/>
    <w:rsid w:val="00956F15"/>
    <w:rsid w:val="00957B0B"/>
    <w:rsid w:val="00957D7F"/>
    <w:rsid w:val="00964264"/>
    <w:rsid w:val="00970014"/>
    <w:rsid w:val="00973FDE"/>
    <w:rsid w:val="009912E2"/>
    <w:rsid w:val="009A4E81"/>
    <w:rsid w:val="009A6F98"/>
    <w:rsid w:val="009B5D74"/>
    <w:rsid w:val="009C5F59"/>
    <w:rsid w:val="009C6A1E"/>
    <w:rsid w:val="009C7037"/>
    <w:rsid w:val="00A21D8C"/>
    <w:rsid w:val="00A23EFC"/>
    <w:rsid w:val="00A332E7"/>
    <w:rsid w:val="00A376C5"/>
    <w:rsid w:val="00A60BD8"/>
    <w:rsid w:val="00A66C5E"/>
    <w:rsid w:val="00A907FE"/>
    <w:rsid w:val="00AA1916"/>
    <w:rsid w:val="00AA396F"/>
    <w:rsid w:val="00AA4293"/>
    <w:rsid w:val="00AA630A"/>
    <w:rsid w:val="00AB2BE5"/>
    <w:rsid w:val="00AC6F3E"/>
    <w:rsid w:val="00AD7175"/>
    <w:rsid w:val="00AF6D6D"/>
    <w:rsid w:val="00AF6F9E"/>
    <w:rsid w:val="00B036DC"/>
    <w:rsid w:val="00B04DED"/>
    <w:rsid w:val="00B06C8B"/>
    <w:rsid w:val="00B30888"/>
    <w:rsid w:val="00B37B7D"/>
    <w:rsid w:val="00B42837"/>
    <w:rsid w:val="00B71298"/>
    <w:rsid w:val="00B80811"/>
    <w:rsid w:val="00B9072E"/>
    <w:rsid w:val="00B91C96"/>
    <w:rsid w:val="00B96B9C"/>
    <w:rsid w:val="00BA6351"/>
    <w:rsid w:val="00BA7718"/>
    <w:rsid w:val="00BB7D63"/>
    <w:rsid w:val="00BC4E71"/>
    <w:rsid w:val="00BE73E0"/>
    <w:rsid w:val="00BF1A4D"/>
    <w:rsid w:val="00BF3641"/>
    <w:rsid w:val="00C00B41"/>
    <w:rsid w:val="00C02F9C"/>
    <w:rsid w:val="00C043F9"/>
    <w:rsid w:val="00C1720A"/>
    <w:rsid w:val="00C24838"/>
    <w:rsid w:val="00C30D95"/>
    <w:rsid w:val="00C37D86"/>
    <w:rsid w:val="00C4055E"/>
    <w:rsid w:val="00C51A50"/>
    <w:rsid w:val="00C63FEF"/>
    <w:rsid w:val="00C671F5"/>
    <w:rsid w:val="00C71753"/>
    <w:rsid w:val="00C73D0E"/>
    <w:rsid w:val="00CB17E1"/>
    <w:rsid w:val="00CB38F9"/>
    <w:rsid w:val="00CB562E"/>
    <w:rsid w:val="00CC2CD3"/>
    <w:rsid w:val="00CC3937"/>
    <w:rsid w:val="00CC464D"/>
    <w:rsid w:val="00CD1CB0"/>
    <w:rsid w:val="00CE544E"/>
    <w:rsid w:val="00CF6C8D"/>
    <w:rsid w:val="00D037C1"/>
    <w:rsid w:val="00D07BF1"/>
    <w:rsid w:val="00D12B5C"/>
    <w:rsid w:val="00D54ABC"/>
    <w:rsid w:val="00D73E7B"/>
    <w:rsid w:val="00D90206"/>
    <w:rsid w:val="00DA4EA5"/>
    <w:rsid w:val="00DA7A86"/>
    <w:rsid w:val="00DC6217"/>
    <w:rsid w:val="00DD7621"/>
    <w:rsid w:val="00DE5853"/>
    <w:rsid w:val="00DF0C93"/>
    <w:rsid w:val="00DF2647"/>
    <w:rsid w:val="00E03560"/>
    <w:rsid w:val="00E14AED"/>
    <w:rsid w:val="00E17DDA"/>
    <w:rsid w:val="00E202EB"/>
    <w:rsid w:val="00E2074D"/>
    <w:rsid w:val="00E2704A"/>
    <w:rsid w:val="00E2797A"/>
    <w:rsid w:val="00E3094F"/>
    <w:rsid w:val="00E4371B"/>
    <w:rsid w:val="00E4719F"/>
    <w:rsid w:val="00E534C2"/>
    <w:rsid w:val="00E55ACE"/>
    <w:rsid w:val="00E641BD"/>
    <w:rsid w:val="00E66B7D"/>
    <w:rsid w:val="00E81E6C"/>
    <w:rsid w:val="00E8669F"/>
    <w:rsid w:val="00E92B86"/>
    <w:rsid w:val="00E94937"/>
    <w:rsid w:val="00E97052"/>
    <w:rsid w:val="00EB414B"/>
    <w:rsid w:val="00EC60F3"/>
    <w:rsid w:val="00ED1B71"/>
    <w:rsid w:val="00ED756B"/>
    <w:rsid w:val="00F0365B"/>
    <w:rsid w:val="00F30997"/>
    <w:rsid w:val="00F50727"/>
    <w:rsid w:val="00F6158E"/>
    <w:rsid w:val="00F6592D"/>
    <w:rsid w:val="00F76D03"/>
    <w:rsid w:val="00F92130"/>
    <w:rsid w:val="00F941E3"/>
    <w:rsid w:val="00FA2A06"/>
    <w:rsid w:val="00FB5246"/>
    <w:rsid w:val="00FC6D84"/>
    <w:rsid w:val="00FD6310"/>
    <w:rsid w:val="00FE7E8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06751C"/>
  <w15:chartTrackingRefBased/>
  <w15:docId w15:val="{F686B9C9-D7F8-471E-9302-FBA8401A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DA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DA7"/>
    <w:rPr>
      <w:color w:val="0563C1" w:themeColor="hyperlink"/>
      <w:u w:val="single"/>
    </w:rPr>
  </w:style>
  <w:style w:type="paragraph" w:styleId="ListParagraph">
    <w:name w:val="List Paragraph"/>
    <w:basedOn w:val="Normal"/>
    <w:uiPriority w:val="34"/>
    <w:qFormat/>
    <w:rsid w:val="006C3DA7"/>
    <w:pPr>
      <w:ind w:left="720"/>
      <w:contextualSpacing/>
    </w:pPr>
  </w:style>
  <w:style w:type="table" w:styleId="TableGrid">
    <w:name w:val="Table Grid"/>
    <w:basedOn w:val="TableNormal"/>
    <w:uiPriority w:val="39"/>
    <w:rsid w:val="006C3D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basedOn w:val="Normal"/>
    <w:rsid w:val="003F0B5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styleId="NormalWeb">
    <w:name w:val="Normal (Web)"/>
    <w:basedOn w:val="Normal"/>
    <w:uiPriority w:val="99"/>
    <w:semiHidden/>
    <w:unhideWhenUsed/>
    <w:rsid w:val="003F0B5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UnresolvedMention">
    <w:name w:val="Unresolved Mention"/>
    <w:basedOn w:val="DefaultParagraphFont"/>
    <w:uiPriority w:val="99"/>
    <w:semiHidden/>
    <w:unhideWhenUsed/>
    <w:rsid w:val="009C5F59"/>
    <w:rPr>
      <w:color w:val="605E5C"/>
      <w:shd w:val="clear" w:color="auto" w:fill="E1DFDD"/>
    </w:rPr>
  </w:style>
  <w:style w:type="paragraph" w:styleId="Header">
    <w:name w:val="header"/>
    <w:basedOn w:val="Normal"/>
    <w:link w:val="HeaderChar"/>
    <w:uiPriority w:val="99"/>
    <w:unhideWhenUsed/>
    <w:rsid w:val="00333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6B0"/>
  </w:style>
  <w:style w:type="paragraph" w:styleId="Footer">
    <w:name w:val="footer"/>
    <w:basedOn w:val="Normal"/>
    <w:link w:val="FooterChar"/>
    <w:uiPriority w:val="99"/>
    <w:unhideWhenUsed/>
    <w:rsid w:val="00333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6B0"/>
  </w:style>
  <w:style w:type="table" w:customStyle="1" w:styleId="TableGrid1">
    <w:name w:val="Table Grid1"/>
    <w:basedOn w:val="TableNormal"/>
    <w:next w:val="TableGrid"/>
    <w:uiPriority w:val="39"/>
    <w:rsid w:val="00DF0C93"/>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5246"/>
    <w:rPr>
      <w:sz w:val="16"/>
      <w:szCs w:val="16"/>
    </w:rPr>
  </w:style>
  <w:style w:type="paragraph" w:styleId="CommentText">
    <w:name w:val="annotation text"/>
    <w:basedOn w:val="Normal"/>
    <w:link w:val="CommentTextChar"/>
    <w:uiPriority w:val="99"/>
    <w:semiHidden/>
    <w:unhideWhenUsed/>
    <w:rsid w:val="00FB5246"/>
    <w:pPr>
      <w:spacing w:line="240" w:lineRule="auto"/>
    </w:pPr>
    <w:rPr>
      <w:sz w:val="20"/>
      <w:szCs w:val="20"/>
    </w:rPr>
  </w:style>
  <w:style w:type="character" w:customStyle="1" w:styleId="CommentTextChar">
    <w:name w:val="Comment Text Char"/>
    <w:basedOn w:val="DefaultParagraphFont"/>
    <w:link w:val="CommentText"/>
    <w:uiPriority w:val="99"/>
    <w:semiHidden/>
    <w:rsid w:val="00FB5246"/>
    <w:rPr>
      <w:sz w:val="20"/>
      <w:szCs w:val="20"/>
    </w:rPr>
  </w:style>
  <w:style w:type="paragraph" w:styleId="CommentSubject">
    <w:name w:val="annotation subject"/>
    <w:basedOn w:val="CommentText"/>
    <w:next w:val="CommentText"/>
    <w:link w:val="CommentSubjectChar"/>
    <w:uiPriority w:val="99"/>
    <w:semiHidden/>
    <w:unhideWhenUsed/>
    <w:rsid w:val="00FB5246"/>
    <w:rPr>
      <w:b/>
      <w:bCs/>
    </w:rPr>
  </w:style>
  <w:style w:type="character" w:customStyle="1" w:styleId="CommentSubjectChar">
    <w:name w:val="Comment Subject Char"/>
    <w:basedOn w:val="CommentTextChar"/>
    <w:link w:val="CommentSubject"/>
    <w:uiPriority w:val="99"/>
    <w:semiHidden/>
    <w:rsid w:val="00FB5246"/>
    <w:rPr>
      <w:b/>
      <w:bCs/>
      <w:sz w:val="20"/>
      <w:szCs w:val="20"/>
    </w:rPr>
  </w:style>
  <w:style w:type="paragraph" w:styleId="Revision">
    <w:name w:val="Revision"/>
    <w:hidden/>
    <w:uiPriority w:val="99"/>
    <w:semiHidden/>
    <w:rsid w:val="00FB5246"/>
    <w:pPr>
      <w:spacing w:after="0" w:line="240" w:lineRule="auto"/>
    </w:pPr>
  </w:style>
  <w:style w:type="paragraph" w:customStyle="1" w:styleId="ReferHead">
    <w:name w:val="Refer Head"/>
    <w:basedOn w:val="Normal"/>
    <w:rsid w:val="00C043F9"/>
    <w:pPr>
      <w:keepNext/>
      <w:spacing w:after="240" w:line="240" w:lineRule="auto"/>
    </w:pPr>
    <w:rPr>
      <w:rFonts w:ascii="Helvetica" w:eastAsia="Times New Roman" w:hAnsi="Helvetica" w:cs="Times New Roman"/>
      <w:b/>
      <w:caps/>
      <w:szCs w:val="20"/>
      <w:lang w:val="en-US"/>
    </w:rPr>
  </w:style>
  <w:style w:type="character" w:styleId="Emphasis">
    <w:name w:val="Emphasis"/>
    <w:basedOn w:val="DefaultParagraphFont"/>
    <w:uiPriority w:val="20"/>
    <w:qFormat/>
    <w:rsid w:val="00B96B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141397">
      <w:bodyDiv w:val="1"/>
      <w:marLeft w:val="0"/>
      <w:marRight w:val="0"/>
      <w:marTop w:val="0"/>
      <w:marBottom w:val="0"/>
      <w:divBdr>
        <w:top w:val="none" w:sz="0" w:space="0" w:color="auto"/>
        <w:left w:val="none" w:sz="0" w:space="0" w:color="auto"/>
        <w:bottom w:val="none" w:sz="0" w:space="0" w:color="auto"/>
        <w:right w:val="none" w:sz="0" w:space="0" w:color="auto"/>
      </w:divBdr>
    </w:div>
    <w:div w:id="577791483">
      <w:bodyDiv w:val="1"/>
      <w:marLeft w:val="0"/>
      <w:marRight w:val="0"/>
      <w:marTop w:val="0"/>
      <w:marBottom w:val="0"/>
      <w:divBdr>
        <w:top w:val="none" w:sz="0" w:space="0" w:color="auto"/>
        <w:left w:val="none" w:sz="0" w:space="0" w:color="auto"/>
        <w:bottom w:val="none" w:sz="0" w:space="0" w:color="auto"/>
        <w:right w:val="none" w:sz="0" w:space="0" w:color="auto"/>
      </w:divBdr>
    </w:div>
    <w:div w:id="1258825588">
      <w:bodyDiv w:val="1"/>
      <w:marLeft w:val="0"/>
      <w:marRight w:val="0"/>
      <w:marTop w:val="0"/>
      <w:marBottom w:val="0"/>
      <w:divBdr>
        <w:top w:val="none" w:sz="0" w:space="0" w:color="auto"/>
        <w:left w:val="none" w:sz="0" w:space="0" w:color="auto"/>
        <w:bottom w:val="none" w:sz="0" w:space="0" w:color="auto"/>
        <w:right w:val="none" w:sz="0" w:space="0" w:color="auto"/>
      </w:divBdr>
    </w:div>
    <w:div w:id="1794327688">
      <w:bodyDiv w:val="1"/>
      <w:marLeft w:val="0"/>
      <w:marRight w:val="0"/>
      <w:marTop w:val="0"/>
      <w:marBottom w:val="0"/>
      <w:divBdr>
        <w:top w:val="none" w:sz="0" w:space="0" w:color="auto"/>
        <w:left w:val="none" w:sz="0" w:space="0" w:color="auto"/>
        <w:bottom w:val="none" w:sz="0" w:space="0" w:color="auto"/>
        <w:right w:val="none" w:sz="0" w:space="0" w:color="auto"/>
      </w:divBdr>
      <w:divsChild>
        <w:div w:id="487133410">
          <w:marLeft w:val="0"/>
          <w:marRight w:val="0"/>
          <w:marTop w:val="0"/>
          <w:marBottom w:val="0"/>
          <w:divBdr>
            <w:top w:val="none" w:sz="0" w:space="0" w:color="auto"/>
            <w:left w:val="none" w:sz="0" w:space="0" w:color="auto"/>
            <w:bottom w:val="none" w:sz="0" w:space="0" w:color="auto"/>
            <w:right w:val="none" w:sz="0" w:space="0" w:color="auto"/>
          </w:divBdr>
        </w:div>
        <w:div w:id="754404974">
          <w:marLeft w:val="0"/>
          <w:marRight w:val="0"/>
          <w:marTop w:val="0"/>
          <w:marBottom w:val="0"/>
          <w:divBdr>
            <w:top w:val="none" w:sz="0" w:space="0" w:color="auto"/>
            <w:left w:val="none" w:sz="0" w:space="0" w:color="auto"/>
            <w:bottom w:val="none" w:sz="0" w:space="0" w:color="auto"/>
            <w:right w:val="none" w:sz="0" w:space="0" w:color="auto"/>
          </w:divBdr>
        </w:div>
      </w:divsChild>
    </w:div>
    <w:div w:id="1797750771">
      <w:bodyDiv w:val="1"/>
      <w:marLeft w:val="0"/>
      <w:marRight w:val="0"/>
      <w:marTop w:val="0"/>
      <w:marBottom w:val="0"/>
      <w:divBdr>
        <w:top w:val="none" w:sz="0" w:space="0" w:color="auto"/>
        <w:left w:val="none" w:sz="0" w:space="0" w:color="auto"/>
        <w:bottom w:val="none" w:sz="0" w:space="0" w:color="auto"/>
        <w:right w:val="none" w:sz="0" w:space="0" w:color="auto"/>
      </w:divBdr>
    </w:div>
    <w:div w:id="184813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ahyadrica.com/2013/10/phansad-wildlife-sanctuary.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YouTube.com" TargetMode="External"/><Relationship Id="rId12" Type="http://schemas.openxmlformats.org/officeDocument/2006/relationships/hyperlink" Target="https://www.youtube.com/watch?v=k7ALnJhqpN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kmat.com/amravati/state-animal-indian-giant-squirrel-reached-amravati/\" TargetMode="External"/><Relationship Id="rId5" Type="http://schemas.openxmlformats.org/officeDocument/2006/relationships/footnotes" Target="footnotes.xml"/><Relationship Id="rId15" Type="http://schemas.openxmlformats.org/officeDocument/2006/relationships/hyperlink" Target="https://www.esakal.com/paschim-maharashtra-news/kolhapur/shekru-rare-animal-found-utur-area-%E2%80%8B%E2%80%8Bajra-taluka-305817"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ahyadrica.com/2013/10/phansad-wildlife-sanctuary.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4627</TotalTime>
  <Pages>8</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Jayesh</dc:creator>
  <cp:keywords/>
  <dc:description/>
  <cp:lastModifiedBy>SDI 1084</cp:lastModifiedBy>
  <cp:revision>598</cp:revision>
  <cp:lastPrinted>2024-02-14T14:20:00Z</cp:lastPrinted>
  <dcterms:created xsi:type="dcterms:W3CDTF">2024-02-06T19:35:00Z</dcterms:created>
  <dcterms:modified xsi:type="dcterms:W3CDTF">2025-04-14T12:22:00Z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630b1c2810dc9872ae657a009c2815e0d05edae8a830c6842e758ba70308d9c4</vt:lpwstr>
  </property>
</Properties>
</file>