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5502" w14:textId="77777777" w:rsidR="005D7026" w:rsidRDefault="005D7026">
      <w:pPr>
        <w:pStyle w:val="Title"/>
      </w:pPr>
      <w:r w:rsidRPr="005D7026">
        <w:t>Review Article</w:t>
      </w:r>
    </w:p>
    <w:p w14:paraId="250DF20C" w14:textId="77777777" w:rsidR="005D7026" w:rsidRDefault="005D7026">
      <w:pPr>
        <w:pStyle w:val="Title"/>
      </w:pPr>
    </w:p>
    <w:p w14:paraId="355223C1" w14:textId="317D0AA4" w:rsidR="00B712B5" w:rsidRDefault="007143E8">
      <w:pPr>
        <w:pStyle w:val="Title"/>
        <w:rPr>
          <w:u w:val="none"/>
        </w:rPr>
      </w:pPr>
      <w:r>
        <w:t>Integrated</w:t>
      </w:r>
      <w:r>
        <w:rPr>
          <w:spacing w:val="-11"/>
        </w:rPr>
        <w:t xml:space="preserve"> </w:t>
      </w:r>
      <w:r>
        <w:t>Multilevel</w:t>
      </w:r>
      <w:r>
        <w:rPr>
          <w:spacing w:val="-9"/>
        </w:rPr>
        <w:t xml:space="preserve"> </w:t>
      </w:r>
      <w:r>
        <w:t>Multipurpose</w:t>
      </w:r>
      <w:r>
        <w:rPr>
          <w:spacing w:val="-8"/>
        </w:rPr>
        <w:t xml:space="preserve"> </w:t>
      </w:r>
      <w:r>
        <w:rPr>
          <w:spacing w:val="-2"/>
        </w:rPr>
        <w:t>Warehousing</w:t>
      </w:r>
    </w:p>
    <w:p w14:paraId="2B3263A1" w14:textId="77777777" w:rsidR="00B712B5" w:rsidRDefault="00B712B5">
      <w:pPr>
        <w:pStyle w:val="BodyText"/>
        <w:spacing w:before="197"/>
        <w:ind w:left="0"/>
        <w:jc w:val="left"/>
        <w:rPr>
          <w:b/>
        </w:rPr>
      </w:pPr>
    </w:p>
    <w:p w14:paraId="46FB2550" w14:textId="77777777" w:rsidR="006358AF" w:rsidRDefault="006358AF">
      <w:pPr>
        <w:pStyle w:val="BodyText"/>
        <w:spacing w:before="0"/>
        <w:ind w:left="0" w:right="3"/>
        <w:jc w:val="center"/>
        <w:rPr>
          <w:spacing w:val="-2"/>
        </w:rPr>
      </w:pPr>
    </w:p>
    <w:p w14:paraId="4658BB72" w14:textId="77777777" w:rsidR="00572209" w:rsidRDefault="00572209">
      <w:pPr>
        <w:pStyle w:val="BodyText"/>
        <w:spacing w:before="0"/>
        <w:ind w:left="0" w:right="3"/>
        <w:jc w:val="center"/>
        <w:rPr>
          <w:spacing w:val="-2"/>
        </w:rPr>
      </w:pPr>
    </w:p>
    <w:p w14:paraId="64BF0BF9" w14:textId="35A33DC7" w:rsidR="006358AF" w:rsidRPr="00D46395" w:rsidRDefault="006358AF" w:rsidP="00D46395">
      <w:pPr>
        <w:pStyle w:val="BodyText"/>
        <w:spacing w:before="0"/>
        <w:ind w:left="0" w:right="3"/>
        <w:rPr>
          <w:b/>
          <w:spacing w:val="-2"/>
        </w:rPr>
      </w:pPr>
      <w:r w:rsidRPr="00D46395">
        <w:rPr>
          <w:b/>
          <w:spacing w:val="-2"/>
        </w:rPr>
        <w:t>Abstract</w:t>
      </w:r>
    </w:p>
    <w:p w14:paraId="4D8E8206" w14:textId="7B2CB523" w:rsidR="006358AF" w:rsidRDefault="006358AF" w:rsidP="00D46395">
      <w:pPr>
        <w:pStyle w:val="BodyText"/>
        <w:spacing w:before="0"/>
        <w:ind w:left="0" w:right="3"/>
        <w:jc w:val="left"/>
        <w:rPr>
          <w:spacing w:val="-2"/>
        </w:rPr>
      </w:pPr>
    </w:p>
    <w:p w14:paraId="7D2E0BAD" w14:textId="4ABC4038" w:rsidR="00D46395" w:rsidRDefault="00D46395" w:rsidP="00D46395">
      <w:pPr>
        <w:pStyle w:val="BodyText"/>
        <w:spacing w:before="0"/>
        <w:ind w:left="0" w:right="3"/>
        <w:rPr>
          <w:spacing w:val="-2"/>
        </w:rPr>
      </w:pPr>
      <w:r w:rsidRPr="00D46395">
        <w:rPr>
          <w:spacing w:val="-2"/>
        </w:rPr>
        <w:t>A major contributing factor is the essential commodities’ retail pricing.</w:t>
      </w:r>
      <w:r w:rsidRPr="00D46395">
        <w:t xml:space="preserve"> </w:t>
      </w:r>
      <w:r w:rsidRPr="00D46395">
        <w:rPr>
          <w:spacing w:val="-2"/>
        </w:rPr>
        <w:t>There are wide fluctuations in the pricing of agricultural products, mainly onions and potatoes. The entire existing policy framework and warehousing facilities need revamping and redesigning</w:t>
      </w:r>
      <w:r>
        <w:rPr>
          <w:spacing w:val="-2"/>
        </w:rPr>
        <w:t>.</w:t>
      </w:r>
      <w:r w:rsidRPr="00D46395">
        <w:t xml:space="preserve"> </w:t>
      </w:r>
      <w:r>
        <w:rPr>
          <w:spacing w:val="-2"/>
        </w:rPr>
        <w:t>S</w:t>
      </w:r>
      <w:r w:rsidRPr="00D46395">
        <w:rPr>
          <w:spacing w:val="-2"/>
        </w:rPr>
        <w:t>upply chain integration benefits get lost looking for right kind of space and the operations need to be spread on various different facilities in the same area.</w:t>
      </w:r>
      <w:r w:rsidRPr="00D46395">
        <w:t xml:space="preserve"> </w:t>
      </w:r>
      <w:r>
        <w:rPr>
          <w:spacing w:val="-2"/>
        </w:rPr>
        <w:t>T</w:t>
      </w:r>
      <w:r w:rsidRPr="00D46395">
        <w:rPr>
          <w:spacing w:val="-2"/>
        </w:rPr>
        <w:t>he warehouses need to be conducive to the present transportation modes. Supply chain does not just start or terminate with the warehouse, it also has to ensure smooth transportation</w:t>
      </w:r>
      <w:r>
        <w:rPr>
          <w:spacing w:val="-2"/>
        </w:rPr>
        <w:t>.</w:t>
      </w:r>
      <w:r w:rsidRPr="00D46395">
        <w:t xml:space="preserve"> </w:t>
      </w:r>
      <w:r w:rsidRPr="00D46395">
        <w:rPr>
          <w:spacing w:val="-2"/>
        </w:rPr>
        <w:t xml:space="preserve">The primary aim behind construction or renovation of the </w:t>
      </w:r>
      <w:proofErr w:type="spellStart"/>
      <w:r w:rsidRPr="00D46395">
        <w:rPr>
          <w:spacing w:val="-2"/>
        </w:rPr>
        <w:t>gowdowns</w:t>
      </w:r>
      <w:proofErr w:type="spellEnd"/>
      <w:r w:rsidRPr="00D46395">
        <w:rPr>
          <w:spacing w:val="-2"/>
        </w:rPr>
        <w:t xml:space="preserve"> scheme include, creating scientific capacity of storing and related facilities within the rural sections. This was to help farmers meet their requirements to store what they produced in the farm, the agriculture raw materials and promoting the grading standards, also controlling the quality of agricultural outputs so that marketability is improved and preventing distress sale just after the harvest is done.</w:t>
      </w:r>
      <w:r w:rsidRPr="00D46395">
        <w:t xml:space="preserve"> </w:t>
      </w:r>
      <w:r>
        <w:t xml:space="preserve">The </w:t>
      </w:r>
      <w:r w:rsidR="00BC3DD6">
        <w:t>study</w:t>
      </w:r>
      <w:r>
        <w:t xml:space="preserve"> </w:t>
      </w:r>
      <w:r w:rsidRPr="00D46395">
        <w:rPr>
          <w:spacing w:val="-2"/>
        </w:rPr>
        <w:t>entirely depends on which product and markets are being served. Of course, the proportion and cost potential evident in warehousing in India makes it essential to study it as one separate unit from other elements in the supply chain industry.</w:t>
      </w:r>
    </w:p>
    <w:p w14:paraId="32F88E71" w14:textId="047D66B0" w:rsidR="007143E8" w:rsidRDefault="007143E8" w:rsidP="00D46395">
      <w:pPr>
        <w:pStyle w:val="BodyText"/>
        <w:spacing w:before="0"/>
        <w:ind w:left="0" w:right="3"/>
        <w:rPr>
          <w:spacing w:val="-2"/>
        </w:rPr>
      </w:pPr>
    </w:p>
    <w:p w14:paraId="59D9150C" w14:textId="24039BEF" w:rsidR="007143E8" w:rsidRDefault="007143E8" w:rsidP="00D46395">
      <w:pPr>
        <w:pStyle w:val="BodyText"/>
        <w:spacing w:before="0"/>
        <w:ind w:left="0" w:right="3"/>
        <w:rPr>
          <w:spacing w:val="-2"/>
        </w:rPr>
      </w:pPr>
      <w:r>
        <w:rPr>
          <w:spacing w:val="-2"/>
        </w:rPr>
        <w:t>Keywords: E</w:t>
      </w:r>
      <w:r w:rsidRPr="007143E8">
        <w:rPr>
          <w:spacing w:val="-2"/>
        </w:rPr>
        <w:t>ssential commodities</w:t>
      </w:r>
      <w:r>
        <w:rPr>
          <w:spacing w:val="-2"/>
        </w:rPr>
        <w:t xml:space="preserve">, </w:t>
      </w:r>
      <w:r w:rsidRPr="007143E8">
        <w:rPr>
          <w:spacing w:val="-2"/>
        </w:rPr>
        <w:t>retail pricing</w:t>
      </w:r>
      <w:r>
        <w:rPr>
          <w:spacing w:val="-2"/>
        </w:rPr>
        <w:t xml:space="preserve">, </w:t>
      </w:r>
      <w:r w:rsidRPr="007143E8">
        <w:rPr>
          <w:spacing w:val="-2"/>
        </w:rPr>
        <w:t>warehouse</w:t>
      </w:r>
      <w:r>
        <w:rPr>
          <w:spacing w:val="-2"/>
        </w:rPr>
        <w:t xml:space="preserve">, </w:t>
      </w:r>
      <w:r w:rsidRPr="007143E8">
        <w:rPr>
          <w:spacing w:val="-2"/>
        </w:rPr>
        <w:t>agricultural outputs</w:t>
      </w:r>
    </w:p>
    <w:p w14:paraId="13E8B24A" w14:textId="77777777" w:rsidR="006358AF" w:rsidRDefault="006358AF">
      <w:pPr>
        <w:pStyle w:val="BodyText"/>
        <w:spacing w:before="0"/>
        <w:ind w:left="0" w:right="3"/>
        <w:jc w:val="center"/>
        <w:rPr>
          <w:spacing w:val="-2"/>
        </w:rPr>
      </w:pPr>
    </w:p>
    <w:p w14:paraId="39E39089" w14:textId="77777777" w:rsidR="006358AF" w:rsidRDefault="006358AF">
      <w:pPr>
        <w:pStyle w:val="BodyText"/>
        <w:spacing w:before="0"/>
        <w:ind w:left="0" w:right="3"/>
        <w:jc w:val="center"/>
      </w:pPr>
    </w:p>
    <w:p w14:paraId="39B63C43" w14:textId="77777777" w:rsidR="00B712B5" w:rsidRDefault="007143E8">
      <w:pPr>
        <w:pStyle w:val="Heading1"/>
        <w:spacing w:before="276"/>
      </w:pPr>
      <w:r>
        <w:t xml:space="preserve">1.1 </w:t>
      </w:r>
      <w:r>
        <w:rPr>
          <w:spacing w:val="-2"/>
        </w:rPr>
        <w:t>Introduction</w:t>
      </w:r>
    </w:p>
    <w:p w14:paraId="1F329BCD" w14:textId="77777777" w:rsidR="00B712B5" w:rsidRDefault="007143E8">
      <w:pPr>
        <w:pStyle w:val="BodyText"/>
        <w:spacing w:before="201"/>
        <w:ind w:right="157"/>
      </w:pPr>
      <w:r>
        <w:t xml:space="preserve">The present condition of Indian economy is one major cause of concern not just for the common people of this country, but, for the policy makers as well. A major contributing factor is the essential commodities’ retail pricing. Almost a </w:t>
      </w:r>
      <w:proofErr w:type="gramStart"/>
      <w:r>
        <w:t>third’s</w:t>
      </w:r>
      <w:proofErr w:type="gramEnd"/>
      <w:r>
        <w:t xml:space="preserve"> of India’s horticultural produce, in terms of fruits and vegetables gets wasted every year (Gross, 1978). This is mainly because of the poor facilities of cold storage. Moreover, the </w:t>
      </w:r>
      <w:proofErr w:type="spellStart"/>
      <w:r>
        <w:t>post harvest</w:t>
      </w:r>
      <w:proofErr w:type="spellEnd"/>
      <w:r>
        <w:t xml:space="preserve"> management is also equally poor and efficient supply chain management lacking brings upon this enormous wastage. The total wastage calculated in India annually comes to around 44,000 crores. Around 13,300 crores of fruits and vegetables, about 18% of the total wastage annually has been calculated (Rangasamy, 2013).</w:t>
      </w:r>
    </w:p>
    <w:p w14:paraId="738FC98E" w14:textId="77777777" w:rsidR="00B712B5" w:rsidRDefault="007143E8">
      <w:pPr>
        <w:pStyle w:val="BodyText"/>
        <w:spacing w:before="200"/>
        <w:ind w:right="161"/>
      </w:pPr>
      <w:r>
        <w:t>There are also wide fluctuations in the pricing of agricultural products, mainly onions and potatoes. The entire existing policy framework and warehousing facilities need revamping and redesigning (Sengupta &amp; Glavin, n.d.). India seriously needs to channelize different supply-chain logistics and effective facilities</w:t>
      </w:r>
      <w:r>
        <w:rPr>
          <w:spacing w:val="-1"/>
        </w:rPr>
        <w:t xml:space="preserve"> </w:t>
      </w:r>
      <w:r>
        <w:t>in warehousing to stop huge amount of</w:t>
      </w:r>
      <w:r>
        <w:rPr>
          <w:spacing w:val="-1"/>
        </w:rPr>
        <w:t xml:space="preserve"> </w:t>
      </w:r>
      <w:r>
        <w:t>wastage. The aim is to make a new model of integrated multipurpose warehousing that caters through multiple levels and will address the main needs of warehousing of India for better supply chain and economic growth (Sharma, 2015).</w:t>
      </w:r>
    </w:p>
    <w:p w14:paraId="6E3454BA" w14:textId="77777777" w:rsidR="00B712B5" w:rsidRDefault="007143E8">
      <w:pPr>
        <w:pStyle w:val="BodyText"/>
        <w:spacing w:before="200"/>
        <w:ind w:right="160"/>
      </w:pPr>
      <w:r>
        <w:t>India is expected to be very different from its present status by 2025. There will have been a new</w:t>
      </w:r>
      <w:r>
        <w:rPr>
          <w:spacing w:val="-2"/>
        </w:rPr>
        <w:t xml:space="preserve"> </w:t>
      </w:r>
      <w:r>
        <w:t>experience</w:t>
      </w:r>
      <w:r>
        <w:rPr>
          <w:spacing w:val="-2"/>
        </w:rPr>
        <w:t xml:space="preserve"> </w:t>
      </w:r>
      <w:r>
        <w:t>in</w:t>
      </w:r>
      <w:r>
        <w:rPr>
          <w:spacing w:val="-1"/>
        </w:rPr>
        <w:t xml:space="preserve"> </w:t>
      </w:r>
      <w:r>
        <w:t>economic</w:t>
      </w:r>
      <w:r>
        <w:rPr>
          <w:spacing w:val="-2"/>
        </w:rPr>
        <w:t xml:space="preserve"> </w:t>
      </w:r>
      <w:r>
        <w:t>growth,</w:t>
      </w:r>
      <w:r>
        <w:rPr>
          <w:spacing w:val="-1"/>
        </w:rPr>
        <w:t xml:space="preserve"> </w:t>
      </w:r>
      <w:r>
        <w:t>as</w:t>
      </w:r>
      <w:r>
        <w:rPr>
          <w:spacing w:val="-1"/>
        </w:rPr>
        <w:t xml:space="preserve"> </w:t>
      </w:r>
      <w:r>
        <w:t>the</w:t>
      </w:r>
      <w:r>
        <w:rPr>
          <w:spacing w:val="-2"/>
        </w:rPr>
        <w:t xml:space="preserve"> </w:t>
      </w:r>
      <w:r>
        <w:t>nominal</w:t>
      </w:r>
      <w:r>
        <w:rPr>
          <w:spacing w:val="-1"/>
        </w:rPr>
        <w:t xml:space="preserve"> </w:t>
      </w:r>
      <w:r>
        <w:t>GDP</w:t>
      </w:r>
      <w:r>
        <w:rPr>
          <w:spacing w:val="-1"/>
        </w:rPr>
        <w:t xml:space="preserve"> </w:t>
      </w:r>
      <w:r>
        <w:t>is</w:t>
      </w:r>
      <w:r>
        <w:rPr>
          <w:spacing w:val="-1"/>
        </w:rPr>
        <w:t xml:space="preserve"> </w:t>
      </w:r>
      <w:r>
        <w:t>expected</w:t>
      </w:r>
      <w:r>
        <w:rPr>
          <w:spacing w:val="-2"/>
        </w:rPr>
        <w:t xml:space="preserve"> </w:t>
      </w:r>
      <w:r>
        <w:t>to</w:t>
      </w:r>
      <w:r>
        <w:rPr>
          <w:spacing w:val="-1"/>
        </w:rPr>
        <w:t xml:space="preserve"> </w:t>
      </w:r>
      <w:r>
        <w:t>go</w:t>
      </w:r>
      <w:r>
        <w:rPr>
          <w:spacing w:val="-4"/>
        </w:rPr>
        <w:t xml:space="preserve"> </w:t>
      </w:r>
      <w:r>
        <w:t>to</w:t>
      </w:r>
      <w:r>
        <w:rPr>
          <w:spacing w:val="-1"/>
        </w:rPr>
        <w:t xml:space="preserve"> </w:t>
      </w:r>
      <w:r>
        <w:t>$7</w:t>
      </w:r>
      <w:r>
        <w:rPr>
          <w:spacing w:val="-1"/>
        </w:rPr>
        <w:t xml:space="preserve"> </w:t>
      </w:r>
      <w:r>
        <w:t>trillion</w:t>
      </w:r>
      <w:r>
        <w:rPr>
          <w:spacing w:val="-1"/>
        </w:rPr>
        <w:t xml:space="preserve"> </w:t>
      </w:r>
      <w:r>
        <w:t xml:space="preserve">from the present value of $2 trillion. This will place India into the third position in the entire world economy. Most of the growth will happen within the middle-income families and the </w:t>
      </w:r>
      <w:r>
        <w:lastRenderedPageBreak/>
        <w:t>population that is working. The growth will probably make a stronger industry out of manufacturing, which is likely to account one-fourth of entire economic output. This will integrate Indian economy significantly with world economy, where India will potentially contribute around 6 percent of the entire world trade (Sharma, 2015).</w:t>
      </w:r>
    </w:p>
    <w:p w14:paraId="68A3656B" w14:textId="77777777" w:rsidR="00B712B5" w:rsidRDefault="007143E8">
      <w:pPr>
        <w:pStyle w:val="Heading1"/>
        <w:numPr>
          <w:ilvl w:val="1"/>
          <w:numId w:val="3"/>
        </w:numPr>
        <w:tabs>
          <w:tab w:val="left" w:pos="525"/>
        </w:tabs>
        <w:spacing w:before="202"/>
      </w:pPr>
      <w:r>
        <w:t>Literature</w:t>
      </w:r>
      <w:r>
        <w:rPr>
          <w:spacing w:val="-3"/>
        </w:rPr>
        <w:t xml:space="preserve"> </w:t>
      </w:r>
      <w:r>
        <w:rPr>
          <w:spacing w:val="-2"/>
        </w:rPr>
        <w:t>Review</w:t>
      </w:r>
    </w:p>
    <w:p w14:paraId="5F76B1D4" w14:textId="77777777" w:rsidR="00B712B5" w:rsidRDefault="007143E8">
      <w:pPr>
        <w:pStyle w:val="ListParagraph"/>
        <w:numPr>
          <w:ilvl w:val="1"/>
          <w:numId w:val="3"/>
        </w:numPr>
        <w:tabs>
          <w:tab w:val="left" w:pos="575"/>
        </w:tabs>
        <w:ind w:left="165" w:right="163" w:firstLine="0"/>
        <w:rPr>
          <w:b/>
          <w:sz w:val="24"/>
        </w:rPr>
      </w:pPr>
      <w:r>
        <w:rPr>
          <w:b/>
          <w:sz w:val="24"/>
        </w:rPr>
        <w:t>New</w:t>
      </w:r>
      <w:r>
        <w:rPr>
          <w:b/>
          <w:spacing w:val="40"/>
          <w:sz w:val="24"/>
        </w:rPr>
        <w:t xml:space="preserve"> </w:t>
      </w:r>
      <w:r>
        <w:rPr>
          <w:b/>
          <w:sz w:val="24"/>
        </w:rPr>
        <w:t>model</w:t>
      </w:r>
      <w:r>
        <w:rPr>
          <w:b/>
          <w:spacing w:val="40"/>
          <w:sz w:val="24"/>
        </w:rPr>
        <w:t xml:space="preserve"> </w:t>
      </w:r>
      <w:r>
        <w:rPr>
          <w:b/>
          <w:sz w:val="24"/>
        </w:rPr>
        <w:t>design</w:t>
      </w:r>
      <w:r>
        <w:rPr>
          <w:b/>
          <w:spacing w:val="40"/>
          <w:sz w:val="24"/>
        </w:rPr>
        <w:t xml:space="preserve"> </w:t>
      </w:r>
      <w:r>
        <w:rPr>
          <w:b/>
          <w:sz w:val="24"/>
        </w:rPr>
        <w:t>of</w:t>
      </w:r>
      <w:r>
        <w:rPr>
          <w:b/>
          <w:spacing w:val="40"/>
          <w:sz w:val="24"/>
        </w:rPr>
        <w:t xml:space="preserve"> </w:t>
      </w:r>
      <w:r>
        <w:rPr>
          <w:b/>
          <w:sz w:val="24"/>
        </w:rPr>
        <w:t>integrated</w:t>
      </w:r>
      <w:r>
        <w:rPr>
          <w:b/>
          <w:spacing w:val="40"/>
          <w:sz w:val="24"/>
        </w:rPr>
        <w:t xml:space="preserve"> </w:t>
      </w:r>
      <w:r>
        <w:rPr>
          <w:b/>
          <w:sz w:val="24"/>
        </w:rPr>
        <w:t>multipurpose</w:t>
      </w:r>
      <w:r>
        <w:rPr>
          <w:b/>
          <w:spacing w:val="40"/>
          <w:sz w:val="24"/>
        </w:rPr>
        <w:t xml:space="preserve"> </w:t>
      </w:r>
      <w:r>
        <w:rPr>
          <w:b/>
          <w:sz w:val="24"/>
        </w:rPr>
        <w:t>warehousing</w:t>
      </w:r>
      <w:r>
        <w:rPr>
          <w:b/>
          <w:spacing w:val="40"/>
          <w:sz w:val="24"/>
        </w:rPr>
        <w:t xml:space="preserve"> </w:t>
      </w:r>
      <w:r>
        <w:rPr>
          <w:b/>
          <w:sz w:val="24"/>
        </w:rPr>
        <w:t>based</w:t>
      </w:r>
      <w:r>
        <w:rPr>
          <w:b/>
          <w:spacing w:val="40"/>
          <w:sz w:val="24"/>
        </w:rPr>
        <w:t xml:space="preserve"> </w:t>
      </w:r>
      <w:r>
        <w:rPr>
          <w:b/>
          <w:sz w:val="24"/>
        </w:rPr>
        <w:t>on</w:t>
      </w:r>
      <w:r>
        <w:rPr>
          <w:b/>
          <w:spacing w:val="40"/>
          <w:sz w:val="24"/>
        </w:rPr>
        <w:t xml:space="preserve"> </w:t>
      </w:r>
      <w:r>
        <w:rPr>
          <w:b/>
          <w:sz w:val="24"/>
        </w:rPr>
        <w:t xml:space="preserve">population </w:t>
      </w:r>
      <w:r>
        <w:rPr>
          <w:b/>
          <w:spacing w:val="-2"/>
          <w:sz w:val="24"/>
        </w:rPr>
        <w:t>index</w:t>
      </w:r>
    </w:p>
    <w:p w14:paraId="67910ACC" w14:textId="77777777" w:rsidR="00B712B5" w:rsidRDefault="007143E8">
      <w:pPr>
        <w:pStyle w:val="BodyText"/>
        <w:ind w:right="161"/>
      </w:pPr>
      <w:r>
        <w:t>The new design modelled for warehousing solutions will be those capable of taking care of long-term necessities and cost effective within their stock keeping units (SKU) complexities and current volumes. Most companies opine that the SKU and volume proliferation is going towards extremely high rates every year (</w:t>
      </w:r>
      <w:proofErr w:type="spellStart"/>
      <w:r>
        <w:t>Mitrannavar</w:t>
      </w:r>
      <w:proofErr w:type="spellEnd"/>
      <w:r>
        <w:t xml:space="preserve"> &amp; </w:t>
      </w:r>
      <w:proofErr w:type="spellStart"/>
      <w:r>
        <w:t>Yeledalli</w:t>
      </w:r>
      <w:proofErr w:type="spellEnd"/>
      <w:r>
        <w:t>, 2014). Companies are looking for stable solutions in warehousing that are capable of handling the increasing needs over at least five years of time. Most SMCs find it extremely tough to migrate their</w:t>
      </w:r>
      <w:r>
        <w:rPr>
          <w:spacing w:val="40"/>
        </w:rPr>
        <w:t xml:space="preserve"> </w:t>
      </w:r>
      <w:r>
        <w:t>operations</w:t>
      </w:r>
      <w:r>
        <w:rPr>
          <w:spacing w:val="-2"/>
        </w:rPr>
        <w:t xml:space="preserve"> </w:t>
      </w:r>
      <w:r>
        <w:t>within</w:t>
      </w:r>
      <w:r>
        <w:rPr>
          <w:spacing w:val="-2"/>
        </w:rPr>
        <w:t xml:space="preserve"> </w:t>
      </w:r>
      <w:r>
        <w:t>facilities in</w:t>
      </w:r>
      <w:r>
        <w:rPr>
          <w:spacing w:val="-2"/>
        </w:rPr>
        <w:t xml:space="preserve"> </w:t>
      </w:r>
      <w:r>
        <w:t>smaller</w:t>
      </w:r>
      <w:r>
        <w:rPr>
          <w:spacing w:val="-3"/>
        </w:rPr>
        <w:t xml:space="preserve"> </w:t>
      </w:r>
      <w:r>
        <w:t>intervals (Mrema,</w:t>
      </w:r>
      <w:r>
        <w:rPr>
          <w:spacing w:val="-3"/>
        </w:rPr>
        <w:t xml:space="preserve"> </w:t>
      </w:r>
      <w:r>
        <w:t>2011).</w:t>
      </w:r>
      <w:r>
        <w:rPr>
          <w:spacing w:val="-2"/>
        </w:rPr>
        <w:t xml:space="preserve"> </w:t>
      </w:r>
      <w:r>
        <w:t>Thus,</w:t>
      </w:r>
      <w:r>
        <w:rPr>
          <w:spacing w:val="-2"/>
        </w:rPr>
        <w:t xml:space="preserve"> </w:t>
      </w:r>
      <w:r>
        <w:t>supply</w:t>
      </w:r>
      <w:r>
        <w:rPr>
          <w:spacing w:val="-2"/>
        </w:rPr>
        <w:t xml:space="preserve"> </w:t>
      </w:r>
      <w:r>
        <w:t>chain</w:t>
      </w:r>
      <w:r>
        <w:rPr>
          <w:spacing w:val="-2"/>
        </w:rPr>
        <w:t xml:space="preserve"> </w:t>
      </w:r>
      <w:r>
        <w:t>integration benefits get lost looking for right kind of space and the operations need to be spread on various different facilities in the same area.</w:t>
      </w:r>
    </w:p>
    <w:p w14:paraId="4BBC3FAB" w14:textId="77777777" w:rsidR="00B712B5" w:rsidRDefault="007143E8">
      <w:pPr>
        <w:pStyle w:val="BodyText"/>
        <w:spacing w:before="66"/>
        <w:ind w:right="162"/>
      </w:pPr>
      <w:r>
        <w:t>The idea is to mechanize most distribution centers and operation through sophisticated systems of warehouse management within next few years. The plan is to build warehouses with high density and throughputs in the supply chains so that multifaceted roles of these rising logistics centers can be performed (Mrema, 2011). For this, the crucial forward step will be mechanization, which all supply chain directors opine unanimously. Moreover, with the increasing complexity and volume of items future will experience, managing business</w:t>
      </w:r>
      <w:r>
        <w:rPr>
          <w:spacing w:val="40"/>
        </w:rPr>
        <w:t xml:space="preserve"> </w:t>
      </w:r>
      <w:r>
        <w:t>will be almost impossible without mechanizing operations (</w:t>
      </w:r>
      <w:proofErr w:type="spellStart"/>
      <w:r>
        <w:t>Cheke</w:t>
      </w:r>
      <w:proofErr w:type="spellEnd"/>
      <w:r>
        <w:t xml:space="preserve"> &amp; Ward, 1998). Hence, sufficient flooring strength, dock lever provisions, proper power supply along with charger points, and column pitches will be necessary to build the warehouses.</w:t>
      </w:r>
    </w:p>
    <w:p w14:paraId="0FE352A0" w14:textId="77777777" w:rsidR="00B712B5" w:rsidRDefault="007143E8">
      <w:pPr>
        <w:pStyle w:val="BodyText"/>
        <w:ind w:right="159"/>
      </w:pPr>
      <w:r>
        <w:t xml:space="preserve">Today’s customers accept no mistakes making the companies afford none. The warehouses today should be able to perfectly ship orders. Huge numbers of retail stores in modern styles having reduced layers of supply chain makes the responsibility of dealing the complicated network upstream and downstream with warehouses, thus misplaced or damaged deliveries are just no options at all (Sushil, Bhal &amp; Singh, n.d.). Hence, the process of warehousing has moved from simple modes of picking up </w:t>
      </w:r>
      <w:proofErr w:type="gramStart"/>
      <w:r>
        <w:t>to</w:t>
      </w:r>
      <w:proofErr w:type="gramEnd"/>
      <w:r>
        <w:t xml:space="preserve"> much complex process involving multi-step sequential checks and then balances, giving it an entirely new approach. The design needs working to match requirements like proper lighting, quality assessment zones, or staging</w:t>
      </w:r>
      <w:r>
        <w:rPr>
          <w:spacing w:val="80"/>
        </w:rPr>
        <w:t xml:space="preserve"> </w:t>
      </w:r>
      <w:r>
        <w:t>area, along with providing safety measures like</w:t>
      </w:r>
      <w:r>
        <w:rPr>
          <w:spacing w:val="-1"/>
        </w:rPr>
        <w:t xml:space="preserve"> </w:t>
      </w:r>
      <w:r>
        <w:t>fire</w:t>
      </w:r>
      <w:r>
        <w:rPr>
          <w:spacing w:val="-1"/>
        </w:rPr>
        <w:t xml:space="preserve"> </w:t>
      </w:r>
      <w:r>
        <w:t>protection and controlling pilferage. Plus, it needs training its staff on different protection norms, workplace safety practices and</w:t>
      </w:r>
      <w:r>
        <w:rPr>
          <w:spacing w:val="40"/>
        </w:rPr>
        <w:t xml:space="preserve"> </w:t>
      </w:r>
      <w:r>
        <w:t>hazards (</w:t>
      </w:r>
      <w:proofErr w:type="spellStart"/>
      <w:r>
        <w:t>Cheke</w:t>
      </w:r>
      <w:proofErr w:type="spellEnd"/>
      <w:r>
        <w:t xml:space="preserve"> &amp; Ward, 1998).</w:t>
      </w:r>
    </w:p>
    <w:p w14:paraId="1EE56CE3" w14:textId="77777777" w:rsidR="00B712B5" w:rsidRDefault="007143E8">
      <w:pPr>
        <w:pStyle w:val="BodyText"/>
        <w:spacing w:before="200"/>
        <w:ind w:right="165"/>
      </w:pPr>
      <w:r>
        <w:t>The customer demands absolutely fresh stuffs, no matter where he has bought it from (supermarket or online portal). Companies have to make agile supply chains and warehouses have to be more responsive. Infrastructure needs to be alert towards highly swift action with the workforce motivated along. Hence, warehouses have to turn into excellent logistics centers and need to train, retain and attract staff to make sure they are</w:t>
      </w:r>
      <w:r>
        <w:rPr>
          <w:spacing w:val="-1"/>
        </w:rPr>
        <w:t xml:space="preserve"> </w:t>
      </w:r>
      <w:r>
        <w:t xml:space="preserve">responsive and provide high quality operations to make them into skilled workforce (Tefera </w:t>
      </w:r>
      <w:r>
        <w:rPr>
          <w:i/>
        </w:rPr>
        <w:t>et al</w:t>
      </w:r>
      <w:r>
        <w:t>., 2011).</w:t>
      </w:r>
    </w:p>
    <w:p w14:paraId="628F131C" w14:textId="77777777" w:rsidR="00B712B5" w:rsidRDefault="007143E8">
      <w:pPr>
        <w:pStyle w:val="BodyText"/>
        <w:spacing w:before="202"/>
        <w:ind w:right="162"/>
      </w:pPr>
      <w:r>
        <w:t>Moreover, these warehouses need to be conducive to the present transportation modes.</w:t>
      </w:r>
      <w:r>
        <w:rPr>
          <w:spacing w:val="40"/>
        </w:rPr>
        <w:t xml:space="preserve"> </w:t>
      </w:r>
      <w:r>
        <w:t>Supply chain does not just start or terminate with the warehouse, it also has to ensure smooth transportation (</w:t>
      </w:r>
      <w:proofErr w:type="spellStart"/>
      <w:r>
        <w:t>Mitrannavar</w:t>
      </w:r>
      <w:proofErr w:type="spellEnd"/>
      <w:r>
        <w:t xml:space="preserve"> &amp; </w:t>
      </w:r>
      <w:proofErr w:type="spellStart"/>
      <w:r>
        <w:t>Yeledalli</w:t>
      </w:r>
      <w:proofErr w:type="spellEnd"/>
      <w:r>
        <w:t xml:space="preserve">, 2014). Hence, modern warehouses need to design according to the continuously growing multi-modal transport utilization, of the longer trailers and trucks, of containerized loads, and also the </w:t>
      </w:r>
      <w:proofErr w:type="spellStart"/>
      <w:r>
        <w:t>equipments</w:t>
      </w:r>
      <w:proofErr w:type="spellEnd"/>
      <w:r>
        <w:t xml:space="preserve"> that handle materials like</w:t>
      </w:r>
      <w:r>
        <w:rPr>
          <w:spacing w:val="40"/>
        </w:rPr>
        <w:t xml:space="preserve"> </w:t>
      </w:r>
      <w:r>
        <w:lastRenderedPageBreak/>
        <w:t xml:space="preserve">forklifts. What space is kept outside the warehouses is just as much vital as with its inner design. There has to be proper parking spaces provided for trucks, with proper wide roads so that large trucks can turn around. Also, proper facilities for all drivers and other assistants are also very important (Tefera </w:t>
      </w:r>
      <w:r>
        <w:rPr>
          <w:i/>
        </w:rPr>
        <w:t>et al</w:t>
      </w:r>
      <w:r>
        <w:t>., 2011).</w:t>
      </w:r>
    </w:p>
    <w:p w14:paraId="2A66149D" w14:textId="77777777" w:rsidR="00B712B5" w:rsidRDefault="007143E8">
      <w:pPr>
        <w:pStyle w:val="BodyText"/>
        <w:spacing w:before="0"/>
        <w:jc w:val="left"/>
        <w:rPr>
          <w:sz w:val="20"/>
        </w:rPr>
      </w:pPr>
      <w:r>
        <w:rPr>
          <w:noProof/>
          <w:sz w:val="20"/>
        </w:rPr>
        <mc:AlternateContent>
          <mc:Choice Requires="wpg">
            <w:drawing>
              <wp:inline distT="0" distB="0" distL="0" distR="0" wp14:anchorId="0364D7B0" wp14:editId="4EB33635">
                <wp:extent cx="5486400" cy="32004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200400"/>
                          <a:chOff x="0" y="0"/>
                          <a:chExt cx="5486400" cy="3200400"/>
                        </a:xfrm>
                      </wpg:grpSpPr>
                      <wps:wsp>
                        <wps:cNvPr id="2" name="Graphic 2"/>
                        <wps:cNvSpPr/>
                        <wps:spPr>
                          <a:xfrm>
                            <a:off x="0" y="0"/>
                            <a:ext cx="5486400" cy="3200400"/>
                          </a:xfrm>
                          <a:custGeom>
                            <a:avLst/>
                            <a:gdLst/>
                            <a:ahLst/>
                            <a:cxnLst/>
                            <a:rect l="l" t="t" r="r" b="b"/>
                            <a:pathLst>
                              <a:path w="5486400" h="3200400">
                                <a:moveTo>
                                  <a:pt x="5486400" y="0"/>
                                </a:moveTo>
                                <a:lnTo>
                                  <a:pt x="0" y="0"/>
                                </a:lnTo>
                                <a:lnTo>
                                  <a:pt x="0" y="3200400"/>
                                </a:lnTo>
                                <a:lnTo>
                                  <a:pt x="5486400" y="3200400"/>
                                </a:lnTo>
                                <a:lnTo>
                                  <a:pt x="5486400"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2659507" y="516890"/>
                            <a:ext cx="2623820" cy="2385060"/>
                          </a:xfrm>
                          <a:custGeom>
                            <a:avLst/>
                            <a:gdLst/>
                            <a:ahLst/>
                            <a:cxnLst/>
                            <a:rect l="l" t="t" r="r" b="b"/>
                            <a:pathLst>
                              <a:path w="2623820" h="2385060">
                                <a:moveTo>
                                  <a:pt x="2623692" y="0"/>
                                </a:moveTo>
                                <a:lnTo>
                                  <a:pt x="0" y="0"/>
                                </a:lnTo>
                                <a:lnTo>
                                  <a:pt x="0" y="2384805"/>
                                </a:lnTo>
                                <a:lnTo>
                                  <a:pt x="2623692" y="2384805"/>
                                </a:lnTo>
                                <a:lnTo>
                                  <a:pt x="2623692" y="0"/>
                                </a:lnTo>
                                <a:close/>
                              </a:path>
                            </a:pathLst>
                          </a:custGeom>
                          <a:solidFill>
                            <a:srgbClr val="3E3E3E"/>
                          </a:solidFill>
                        </wps:spPr>
                        <wps:bodyPr wrap="square" lIns="0" tIns="0" rIns="0" bIns="0" rtlCol="0">
                          <a:prstTxWarp prst="textNoShape">
                            <a:avLst/>
                          </a:prstTxWarp>
                          <a:noAutofit/>
                        </wps:bodyPr>
                      </wps:wsp>
                      <wps:wsp>
                        <wps:cNvPr id="4" name="Graphic 4"/>
                        <wps:cNvSpPr/>
                        <wps:spPr>
                          <a:xfrm>
                            <a:off x="3096767" y="516890"/>
                            <a:ext cx="2186940" cy="2385060"/>
                          </a:xfrm>
                          <a:custGeom>
                            <a:avLst/>
                            <a:gdLst/>
                            <a:ahLst/>
                            <a:cxnLst/>
                            <a:rect l="l" t="t" r="r" b="b"/>
                            <a:pathLst>
                              <a:path w="2186940" h="2385060">
                                <a:moveTo>
                                  <a:pt x="0" y="0"/>
                                </a:moveTo>
                                <a:lnTo>
                                  <a:pt x="0" y="2384805"/>
                                </a:lnTo>
                              </a:path>
                              <a:path w="2186940" h="2385060">
                                <a:moveTo>
                                  <a:pt x="437388" y="0"/>
                                </a:moveTo>
                                <a:lnTo>
                                  <a:pt x="437388" y="2384805"/>
                                </a:lnTo>
                              </a:path>
                              <a:path w="2186940" h="2385060">
                                <a:moveTo>
                                  <a:pt x="874776" y="0"/>
                                </a:moveTo>
                                <a:lnTo>
                                  <a:pt x="874776" y="2384805"/>
                                </a:lnTo>
                              </a:path>
                              <a:path w="2186940" h="2385060">
                                <a:moveTo>
                                  <a:pt x="1312164" y="0"/>
                                </a:moveTo>
                                <a:lnTo>
                                  <a:pt x="1312164" y="2384805"/>
                                </a:lnTo>
                              </a:path>
                              <a:path w="2186940" h="2385060">
                                <a:moveTo>
                                  <a:pt x="1749552" y="0"/>
                                </a:moveTo>
                                <a:lnTo>
                                  <a:pt x="1749552" y="2384805"/>
                                </a:lnTo>
                              </a:path>
                              <a:path w="2186940" h="2385060">
                                <a:moveTo>
                                  <a:pt x="2186432" y="0"/>
                                </a:moveTo>
                                <a:lnTo>
                                  <a:pt x="2186432" y="2384805"/>
                                </a:lnTo>
                              </a:path>
                            </a:pathLst>
                          </a:custGeom>
                          <a:ln w="9525">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2659379" y="2727960"/>
                            <a:ext cx="2225040" cy="169164"/>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2659379" y="2330195"/>
                            <a:ext cx="1940052" cy="169164"/>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2659379" y="1932432"/>
                            <a:ext cx="1940052" cy="169164"/>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2659379" y="1534667"/>
                            <a:ext cx="1787652" cy="169164"/>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2659379" y="1136903"/>
                            <a:ext cx="1764792" cy="169164"/>
                          </a:xfrm>
                          <a:prstGeom prst="rect">
                            <a:avLst/>
                          </a:prstGeom>
                        </pic:spPr>
                      </pic:pic>
                      <pic:pic xmlns:pic="http://schemas.openxmlformats.org/drawingml/2006/picture">
                        <pic:nvPicPr>
                          <pic:cNvPr id="10" name="Image 10"/>
                          <pic:cNvPicPr/>
                        </pic:nvPicPr>
                        <pic:blipFill>
                          <a:blip r:embed="rId11" cstate="print"/>
                          <a:stretch>
                            <a:fillRect/>
                          </a:stretch>
                        </pic:blipFill>
                        <pic:spPr>
                          <a:xfrm>
                            <a:off x="2659379" y="740663"/>
                            <a:ext cx="1350264" cy="169164"/>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2659379" y="2743200"/>
                            <a:ext cx="2189226" cy="95250"/>
                          </a:xfrm>
                          <a:prstGeom prst="rect">
                            <a:avLst/>
                          </a:prstGeom>
                        </pic:spPr>
                      </pic:pic>
                      <pic:pic xmlns:pic="http://schemas.openxmlformats.org/drawingml/2006/picture">
                        <pic:nvPicPr>
                          <pic:cNvPr id="12" name="Image 12"/>
                          <pic:cNvPicPr/>
                        </pic:nvPicPr>
                        <pic:blipFill>
                          <a:blip r:embed="rId13" cstate="print"/>
                          <a:stretch>
                            <a:fillRect/>
                          </a:stretch>
                        </pic:blipFill>
                        <pic:spPr>
                          <a:xfrm>
                            <a:off x="2659379" y="2345435"/>
                            <a:ext cx="1905762" cy="95250"/>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2659379" y="1947672"/>
                            <a:ext cx="1905762" cy="95250"/>
                          </a:xfrm>
                          <a:prstGeom prst="rect">
                            <a:avLst/>
                          </a:prstGeom>
                        </pic:spPr>
                      </pic:pic>
                      <pic:pic xmlns:pic="http://schemas.openxmlformats.org/drawingml/2006/picture">
                        <pic:nvPicPr>
                          <pic:cNvPr id="14" name="Image 14"/>
                          <pic:cNvPicPr/>
                        </pic:nvPicPr>
                        <pic:blipFill>
                          <a:blip r:embed="rId14" cstate="print"/>
                          <a:stretch>
                            <a:fillRect/>
                          </a:stretch>
                        </pic:blipFill>
                        <pic:spPr>
                          <a:xfrm>
                            <a:off x="2659379" y="1551432"/>
                            <a:ext cx="1751838" cy="95250"/>
                          </a:xfrm>
                          <a:prstGeom prst="rect">
                            <a:avLst/>
                          </a:prstGeom>
                        </pic:spPr>
                      </pic:pic>
                      <pic:pic xmlns:pic="http://schemas.openxmlformats.org/drawingml/2006/picture">
                        <pic:nvPicPr>
                          <pic:cNvPr id="15" name="Image 15"/>
                          <pic:cNvPicPr/>
                        </pic:nvPicPr>
                        <pic:blipFill>
                          <a:blip r:embed="rId15" cstate="print"/>
                          <a:stretch>
                            <a:fillRect/>
                          </a:stretch>
                        </pic:blipFill>
                        <pic:spPr>
                          <a:xfrm>
                            <a:off x="2659379" y="1153667"/>
                            <a:ext cx="1730502" cy="95250"/>
                          </a:xfrm>
                          <a:prstGeom prst="rect">
                            <a:avLst/>
                          </a:prstGeom>
                        </pic:spPr>
                      </pic:pic>
                      <pic:pic xmlns:pic="http://schemas.openxmlformats.org/drawingml/2006/picture">
                        <pic:nvPicPr>
                          <pic:cNvPr id="16" name="Image 16"/>
                          <pic:cNvPicPr/>
                        </pic:nvPicPr>
                        <pic:blipFill>
                          <a:blip r:embed="rId16" cstate="print"/>
                          <a:stretch>
                            <a:fillRect/>
                          </a:stretch>
                        </pic:blipFill>
                        <pic:spPr>
                          <a:xfrm>
                            <a:off x="2659379" y="755904"/>
                            <a:ext cx="1314450" cy="95250"/>
                          </a:xfrm>
                          <a:prstGeom prst="rect">
                            <a:avLst/>
                          </a:prstGeom>
                        </pic:spPr>
                      </pic:pic>
                      <wps:wsp>
                        <wps:cNvPr id="17" name="Graphic 17"/>
                        <wps:cNvSpPr/>
                        <wps:spPr>
                          <a:xfrm>
                            <a:off x="2659507" y="516890"/>
                            <a:ext cx="2623820" cy="2385060"/>
                          </a:xfrm>
                          <a:custGeom>
                            <a:avLst/>
                            <a:gdLst/>
                            <a:ahLst/>
                            <a:cxnLst/>
                            <a:rect l="l" t="t" r="r" b="b"/>
                            <a:pathLst>
                              <a:path w="2623820" h="2385060">
                                <a:moveTo>
                                  <a:pt x="0" y="2384805"/>
                                </a:moveTo>
                                <a:lnTo>
                                  <a:pt x="2623692" y="2384932"/>
                                </a:lnTo>
                              </a:path>
                              <a:path w="2623820" h="2385060">
                                <a:moveTo>
                                  <a:pt x="0" y="2384805"/>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8" name="Textbox 18"/>
                        <wps:cNvSpPr txBox="1"/>
                        <wps:spPr>
                          <a:xfrm>
                            <a:off x="730250" y="105028"/>
                            <a:ext cx="4037329" cy="253365"/>
                          </a:xfrm>
                          <a:prstGeom prst="rect">
                            <a:avLst/>
                          </a:prstGeom>
                        </wps:spPr>
                        <wps:txbx>
                          <w:txbxContent>
                            <w:p w14:paraId="697944BA" w14:textId="77777777" w:rsidR="00B712B5" w:rsidRDefault="007143E8">
                              <w:pPr>
                                <w:spacing w:line="399" w:lineRule="exact"/>
                                <w:rPr>
                                  <w:b/>
                                  <w:sz w:val="36"/>
                                </w:rPr>
                              </w:pPr>
                              <w:r>
                                <w:rPr>
                                  <w:b/>
                                  <w:color w:val="FFFFFF"/>
                                  <w:sz w:val="36"/>
                                </w:rPr>
                                <w:t>Key</w:t>
                              </w:r>
                              <w:r>
                                <w:rPr>
                                  <w:b/>
                                  <w:color w:val="FFFFFF"/>
                                  <w:spacing w:val="-5"/>
                                  <w:sz w:val="36"/>
                                </w:rPr>
                                <w:t xml:space="preserve"> </w:t>
                              </w:r>
                              <w:r>
                                <w:rPr>
                                  <w:b/>
                                  <w:color w:val="FFFFFF"/>
                                  <w:sz w:val="36"/>
                                </w:rPr>
                                <w:t>Features</w:t>
                              </w:r>
                              <w:r>
                                <w:rPr>
                                  <w:b/>
                                  <w:color w:val="FFFFFF"/>
                                  <w:spacing w:val="-5"/>
                                  <w:sz w:val="36"/>
                                </w:rPr>
                                <w:t xml:space="preserve"> </w:t>
                              </w:r>
                              <w:r>
                                <w:rPr>
                                  <w:b/>
                                  <w:color w:val="FFFFFF"/>
                                  <w:sz w:val="36"/>
                                </w:rPr>
                                <w:t>Required</w:t>
                              </w:r>
                              <w:r>
                                <w:rPr>
                                  <w:b/>
                                  <w:color w:val="FFFFFF"/>
                                  <w:spacing w:val="-5"/>
                                  <w:sz w:val="36"/>
                                </w:rPr>
                                <w:t xml:space="preserve"> </w:t>
                              </w:r>
                              <w:r>
                                <w:rPr>
                                  <w:b/>
                                  <w:color w:val="FFFFFF"/>
                                  <w:sz w:val="36"/>
                                </w:rPr>
                                <w:t>for</w:t>
                              </w:r>
                              <w:r>
                                <w:rPr>
                                  <w:b/>
                                  <w:color w:val="FFFFFF"/>
                                  <w:spacing w:val="-9"/>
                                  <w:sz w:val="36"/>
                                </w:rPr>
                                <w:t xml:space="preserve"> </w:t>
                              </w:r>
                              <w:r>
                                <w:rPr>
                                  <w:b/>
                                  <w:color w:val="FFFFFF"/>
                                  <w:sz w:val="36"/>
                                </w:rPr>
                                <w:t>Better</w:t>
                              </w:r>
                              <w:r>
                                <w:rPr>
                                  <w:b/>
                                  <w:color w:val="FFFFFF"/>
                                  <w:spacing w:val="-11"/>
                                  <w:sz w:val="36"/>
                                </w:rPr>
                                <w:t xml:space="preserve"> </w:t>
                              </w:r>
                              <w:r>
                                <w:rPr>
                                  <w:b/>
                                  <w:color w:val="FFFFFF"/>
                                  <w:spacing w:val="-2"/>
                                  <w:sz w:val="36"/>
                                </w:rPr>
                                <w:t>Impact</w:t>
                              </w:r>
                            </w:p>
                          </w:txbxContent>
                        </wps:txbx>
                        <wps:bodyPr wrap="square" lIns="0" tIns="0" rIns="0" bIns="0" rtlCol="0">
                          <a:noAutofit/>
                        </wps:bodyPr>
                      </wps:wsp>
                      <wps:wsp>
                        <wps:cNvPr id="19" name="Textbox 19"/>
                        <wps:cNvSpPr txBox="1"/>
                        <wps:spPr>
                          <a:xfrm>
                            <a:off x="399922" y="642296"/>
                            <a:ext cx="2163445" cy="935355"/>
                          </a:xfrm>
                          <a:prstGeom prst="rect">
                            <a:avLst/>
                          </a:prstGeom>
                        </wps:spPr>
                        <wps:txbx>
                          <w:txbxContent>
                            <w:p w14:paraId="1BE1579D" w14:textId="77777777" w:rsidR="00B712B5" w:rsidRDefault="007143E8">
                              <w:pPr>
                                <w:spacing w:line="221" w:lineRule="exact"/>
                                <w:ind w:left="794"/>
                                <w:rPr>
                                  <w:sz w:val="20"/>
                                </w:rPr>
                              </w:pPr>
                              <w:proofErr w:type="spellStart"/>
                              <w:r>
                                <w:rPr>
                                  <w:color w:val="FFFFFF"/>
                                  <w:sz w:val="20"/>
                                </w:rPr>
                                <w:t>Huygiene</w:t>
                              </w:r>
                              <w:proofErr w:type="spellEnd"/>
                              <w:r>
                                <w:rPr>
                                  <w:color w:val="FFFFFF"/>
                                  <w:spacing w:val="-5"/>
                                  <w:sz w:val="20"/>
                                </w:rPr>
                                <w:t xml:space="preserve"> </w:t>
                              </w:r>
                              <w:r>
                                <w:rPr>
                                  <w:color w:val="FFFFFF"/>
                                  <w:sz w:val="20"/>
                                </w:rPr>
                                <w:t>and</w:t>
                              </w:r>
                              <w:r>
                                <w:rPr>
                                  <w:color w:val="FFFFFF"/>
                                  <w:spacing w:val="-5"/>
                                  <w:sz w:val="20"/>
                                </w:rPr>
                                <w:t xml:space="preserve"> </w:t>
                              </w:r>
                              <w:r>
                                <w:rPr>
                                  <w:color w:val="FFFFFF"/>
                                  <w:sz w:val="20"/>
                                </w:rPr>
                                <w:t>safety</w:t>
                              </w:r>
                              <w:r>
                                <w:rPr>
                                  <w:color w:val="FFFFFF"/>
                                  <w:spacing w:val="-4"/>
                                  <w:sz w:val="20"/>
                                </w:rPr>
                                <w:t xml:space="preserve"> </w:t>
                              </w:r>
                              <w:r>
                                <w:rPr>
                                  <w:color w:val="FFFFFF"/>
                                  <w:spacing w:val="-2"/>
                                  <w:sz w:val="20"/>
                                </w:rPr>
                                <w:t>importance</w:t>
                              </w:r>
                            </w:p>
                            <w:p w14:paraId="2EEAF37C" w14:textId="77777777" w:rsidR="00B712B5" w:rsidRDefault="00B712B5">
                              <w:pPr>
                                <w:spacing w:before="50"/>
                                <w:rPr>
                                  <w:sz w:val="20"/>
                                </w:rPr>
                              </w:pPr>
                            </w:p>
                            <w:p w14:paraId="068BA089" w14:textId="77777777" w:rsidR="00B712B5" w:rsidRDefault="007143E8">
                              <w:pPr>
                                <w:ind w:left="1356" w:hanging="1356"/>
                                <w:rPr>
                                  <w:sz w:val="20"/>
                                </w:rPr>
                              </w:pPr>
                              <w:r>
                                <w:rPr>
                                  <w:color w:val="FFFFFF"/>
                                  <w:sz w:val="20"/>
                                </w:rPr>
                                <w:t>Supply</w:t>
                              </w:r>
                              <w:r>
                                <w:rPr>
                                  <w:color w:val="FFFFFF"/>
                                  <w:spacing w:val="-11"/>
                                  <w:sz w:val="20"/>
                                </w:rPr>
                                <w:t xml:space="preserve"> </w:t>
                              </w:r>
                              <w:r>
                                <w:rPr>
                                  <w:color w:val="FFFFFF"/>
                                  <w:sz w:val="20"/>
                                </w:rPr>
                                <w:t>chain</w:t>
                              </w:r>
                              <w:r>
                                <w:rPr>
                                  <w:color w:val="FFFFFF"/>
                                  <w:spacing w:val="-11"/>
                                  <w:sz w:val="20"/>
                                </w:rPr>
                                <w:t xml:space="preserve"> </w:t>
                              </w:r>
                              <w:r>
                                <w:rPr>
                                  <w:color w:val="FFFFFF"/>
                                  <w:sz w:val="20"/>
                                </w:rPr>
                                <w:t>consolidation</w:t>
                              </w:r>
                              <w:r>
                                <w:rPr>
                                  <w:color w:val="FFFFFF"/>
                                  <w:spacing w:val="-11"/>
                                  <w:sz w:val="20"/>
                                </w:rPr>
                                <w:t xml:space="preserve"> </w:t>
                              </w:r>
                              <w:r>
                                <w:rPr>
                                  <w:color w:val="FFFFFF"/>
                                  <w:sz w:val="20"/>
                                </w:rPr>
                                <w:t>and</w:t>
                              </w:r>
                              <w:r>
                                <w:rPr>
                                  <w:color w:val="FFFFFF"/>
                                  <w:spacing w:val="-11"/>
                                  <w:sz w:val="20"/>
                                </w:rPr>
                                <w:t xml:space="preserve"> </w:t>
                              </w:r>
                              <w:r>
                                <w:rPr>
                                  <w:color w:val="FFFFFF"/>
                                  <w:sz w:val="20"/>
                                </w:rPr>
                                <w:t xml:space="preserve">increasing </w:t>
                              </w:r>
                              <w:r>
                                <w:rPr>
                                  <w:color w:val="FFFFFF"/>
                                  <w:spacing w:val="-2"/>
                                  <w:sz w:val="20"/>
                                </w:rPr>
                                <w:t>volumes</w:t>
                              </w:r>
                            </w:p>
                            <w:p w14:paraId="359A5BFF" w14:textId="77777777" w:rsidR="00B712B5" w:rsidRDefault="00B712B5">
                              <w:pPr>
                                <w:spacing w:before="51"/>
                                <w:rPr>
                                  <w:sz w:val="20"/>
                                </w:rPr>
                              </w:pPr>
                            </w:p>
                            <w:p w14:paraId="7DC81043" w14:textId="77777777" w:rsidR="00B712B5" w:rsidRDefault="007143E8">
                              <w:pPr>
                                <w:spacing w:before="1"/>
                                <w:ind w:left="1178"/>
                                <w:rPr>
                                  <w:sz w:val="20"/>
                                </w:rPr>
                              </w:pPr>
                              <w:r>
                                <w:rPr>
                                  <w:color w:val="FFFFFF"/>
                                  <w:sz w:val="20"/>
                                </w:rPr>
                                <w:t>Higher</w:t>
                              </w:r>
                              <w:r>
                                <w:rPr>
                                  <w:color w:val="FFFFFF"/>
                                  <w:spacing w:val="-7"/>
                                  <w:sz w:val="20"/>
                                </w:rPr>
                                <w:t xml:space="preserve"> </w:t>
                              </w:r>
                              <w:r>
                                <w:rPr>
                                  <w:color w:val="FFFFFF"/>
                                  <w:sz w:val="20"/>
                                </w:rPr>
                                <w:t>customer</w:t>
                              </w:r>
                              <w:r>
                                <w:rPr>
                                  <w:color w:val="FFFFFF"/>
                                  <w:spacing w:val="-4"/>
                                  <w:sz w:val="20"/>
                                </w:rPr>
                                <w:t xml:space="preserve"> </w:t>
                              </w:r>
                              <w:r>
                                <w:rPr>
                                  <w:color w:val="FFFFFF"/>
                                  <w:spacing w:val="-2"/>
                                  <w:sz w:val="20"/>
                                </w:rPr>
                                <w:t>awareness</w:t>
                              </w:r>
                            </w:p>
                          </w:txbxContent>
                        </wps:txbx>
                        <wps:bodyPr wrap="square" lIns="0" tIns="0" rIns="0" bIns="0" rtlCol="0">
                          <a:noAutofit/>
                        </wps:bodyPr>
                      </wps:wsp>
                      <wps:wsp>
                        <wps:cNvPr id="20" name="Textbox 20"/>
                        <wps:cNvSpPr txBox="1"/>
                        <wps:spPr>
                          <a:xfrm>
                            <a:off x="361441" y="1834427"/>
                            <a:ext cx="2202180" cy="140970"/>
                          </a:xfrm>
                          <a:prstGeom prst="rect">
                            <a:avLst/>
                          </a:prstGeom>
                        </wps:spPr>
                        <wps:txbx>
                          <w:txbxContent>
                            <w:p w14:paraId="43625DEF" w14:textId="77777777" w:rsidR="00B712B5" w:rsidRDefault="007143E8">
                              <w:pPr>
                                <w:spacing w:line="221" w:lineRule="exact"/>
                                <w:rPr>
                                  <w:sz w:val="20"/>
                                </w:rPr>
                              </w:pPr>
                              <w:r>
                                <w:rPr>
                                  <w:color w:val="FFFFFF"/>
                                  <w:sz w:val="20"/>
                                </w:rPr>
                                <w:t>Increasing</w:t>
                              </w:r>
                              <w:r>
                                <w:rPr>
                                  <w:color w:val="FFFFFF"/>
                                  <w:spacing w:val="-9"/>
                                  <w:sz w:val="20"/>
                                </w:rPr>
                                <w:t xml:space="preserve"> </w:t>
                              </w:r>
                              <w:r>
                                <w:rPr>
                                  <w:color w:val="FFFFFF"/>
                                  <w:sz w:val="20"/>
                                </w:rPr>
                                <w:t>demand</w:t>
                              </w:r>
                              <w:r>
                                <w:rPr>
                                  <w:color w:val="FFFFFF"/>
                                  <w:spacing w:val="-8"/>
                                  <w:sz w:val="20"/>
                                </w:rPr>
                                <w:t xml:space="preserve"> </w:t>
                              </w:r>
                              <w:proofErr w:type="spellStart"/>
                              <w:r>
                                <w:rPr>
                                  <w:color w:val="FFFFFF"/>
                                  <w:sz w:val="20"/>
                                </w:rPr>
                                <w:t>towrads</w:t>
                              </w:r>
                              <w:proofErr w:type="spellEnd"/>
                              <w:r>
                                <w:rPr>
                                  <w:color w:val="FFFFFF"/>
                                  <w:spacing w:val="-9"/>
                                  <w:sz w:val="20"/>
                                </w:rPr>
                                <w:t xml:space="preserve"> </w:t>
                              </w:r>
                              <w:r>
                                <w:rPr>
                                  <w:color w:val="FFFFFF"/>
                                  <w:spacing w:val="-2"/>
                                  <w:sz w:val="20"/>
                                </w:rPr>
                                <w:t>responsiveness</w:t>
                              </w:r>
                            </w:p>
                          </w:txbxContent>
                        </wps:txbx>
                        <wps:bodyPr wrap="square" lIns="0" tIns="0" rIns="0" bIns="0" rtlCol="0">
                          <a:noAutofit/>
                        </wps:bodyPr>
                      </wps:wsp>
                      <wps:wsp>
                        <wps:cNvPr id="21" name="Textbox 21"/>
                        <wps:cNvSpPr txBox="1"/>
                        <wps:spPr>
                          <a:xfrm>
                            <a:off x="82905" y="2232463"/>
                            <a:ext cx="2477770" cy="140335"/>
                          </a:xfrm>
                          <a:prstGeom prst="rect">
                            <a:avLst/>
                          </a:prstGeom>
                        </wps:spPr>
                        <wps:txbx>
                          <w:txbxContent>
                            <w:p w14:paraId="1E5E9928" w14:textId="77777777" w:rsidR="00B712B5" w:rsidRDefault="007143E8">
                              <w:pPr>
                                <w:spacing w:line="221" w:lineRule="exact"/>
                                <w:rPr>
                                  <w:sz w:val="20"/>
                                </w:rPr>
                              </w:pPr>
                              <w:r>
                                <w:rPr>
                                  <w:color w:val="FFFFFF"/>
                                  <w:sz w:val="20"/>
                                </w:rPr>
                                <w:t>Increasing</w:t>
                              </w:r>
                              <w:r>
                                <w:rPr>
                                  <w:color w:val="FFFFFF"/>
                                  <w:spacing w:val="-5"/>
                                  <w:sz w:val="20"/>
                                </w:rPr>
                                <w:t xml:space="preserve"> </w:t>
                              </w:r>
                              <w:r>
                                <w:rPr>
                                  <w:color w:val="FFFFFF"/>
                                  <w:sz w:val="20"/>
                                </w:rPr>
                                <w:t>volume</w:t>
                              </w:r>
                              <w:r>
                                <w:rPr>
                                  <w:color w:val="FFFFFF"/>
                                  <w:spacing w:val="-6"/>
                                  <w:sz w:val="20"/>
                                </w:rPr>
                                <w:t xml:space="preserve"> </w:t>
                              </w:r>
                              <w:r>
                                <w:rPr>
                                  <w:color w:val="FFFFFF"/>
                                  <w:sz w:val="20"/>
                                </w:rPr>
                                <w:t>because</w:t>
                              </w:r>
                              <w:r>
                                <w:rPr>
                                  <w:color w:val="FFFFFF"/>
                                  <w:spacing w:val="-7"/>
                                  <w:sz w:val="20"/>
                                </w:rPr>
                                <w:t xml:space="preserve"> </w:t>
                              </w:r>
                              <w:r>
                                <w:rPr>
                                  <w:color w:val="FFFFFF"/>
                                  <w:sz w:val="20"/>
                                </w:rPr>
                                <w:t>of</w:t>
                              </w:r>
                              <w:r>
                                <w:rPr>
                                  <w:color w:val="FFFFFF"/>
                                  <w:spacing w:val="-5"/>
                                  <w:sz w:val="20"/>
                                </w:rPr>
                                <w:t xml:space="preserve"> </w:t>
                              </w:r>
                              <w:r>
                                <w:rPr>
                                  <w:color w:val="FFFFFF"/>
                                  <w:sz w:val="20"/>
                                </w:rPr>
                                <w:t>growth</w:t>
                              </w:r>
                              <w:r>
                                <w:rPr>
                                  <w:color w:val="FFFFFF"/>
                                  <w:spacing w:val="-5"/>
                                  <w:sz w:val="20"/>
                                </w:rPr>
                                <w:t xml:space="preserve"> </w:t>
                              </w:r>
                              <w:r>
                                <w:rPr>
                                  <w:color w:val="FFFFFF"/>
                                  <w:sz w:val="20"/>
                                </w:rPr>
                                <w:t>in</w:t>
                              </w:r>
                              <w:r>
                                <w:rPr>
                                  <w:color w:val="FFFFFF"/>
                                  <w:spacing w:val="-7"/>
                                  <w:sz w:val="20"/>
                                </w:rPr>
                                <w:t xml:space="preserve"> </w:t>
                              </w:r>
                              <w:r>
                                <w:rPr>
                                  <w:color w:val="FFFFFF"/>
                                  <w:spacing w:val="-2"/>
                                  <w:sz w:val="20"/>
                                </w:rPr>
                                <w:t>demand</w:t>
                              </w:r>
                            </w:p>
                          </w:txbxContent>
                        </wps:txbx>
                        <wps:bodyPr wrap="square" lIns="0" tIns="0" rIns="0" bIns="0" rtlCol="0">
                          <a:noAutofit/>
                        </wps:bodyPr>
                      </wps:wsp>
                      <wps:wsp>
                        <wps:cNvPr id="22" name="Textbox 22"/>
                        <wps:cNvSpPr txBox="1"/>
                        <wps:spPr>
                          <a:xfrm>
                            <a:off x="876300" y="2629846"/>
                            <a:ext cx="1685925" cy="140335"/>
                          </a:xfrm>
                          <a:prstGeom prst="rect">
                            <a:avLst/>
                          </a:prstGeom>
                        </wps:spPr>
                        <wps:txbx>
                          <w:txbxContent>
                            <w:p w14:paraId="10CC0361" w14:textId="77777777" w:rsidR="00B712B5" w:rsidRDefault="007143E8">
                              <w:pPr>
                                <w:spacing w:line="221" w:lineRule="exact"/>
                                <w:rPr>
                                  <w:sz w:val="20"/>
                                </w:rPr>
                              </w:pPr>
                              <w:r>
                                <w:rPr>
                                  <w:color w:val="FFFFFF"/>
                                  <w:sz w:val="20"/>
                                </w:rPr>
                                <w:t>Increasing</w:t>
                              </w:r>
                              <w:r>
                                <w:rPr>
                                  <w:color w:val="FFFFFF"/>
                                  <w:spacing w:val="-7"/>
                                  <w:sz w:val="20"/>
                                </w:rPr>
                                <w:t xml:space="preserve"> </w:t>
                              </w:r>
                              <w:r>
                                <w:rPr>
                                  <w:color w:val="FFFFFF"/>
                                  <w:sz w:val="20"/>
                                </w:rPr>
                                <w:t>complexity</w:t>
                              </w:r>
                              <w:r>
                                <w:rPr>
                                  <w:color w:val="FFFFFF"/>
                                  <w:spacing w:val="-7"/>
                                  <w:sz w:val="20"/>
                                </w:rPr>
                                <w:t xml:space="preserve"> </w:t>
                              </w:r>
                              <w:r>
                                <w:rPr>
                                  <w:color w:val="FFFFFF"/>
                                  <w:sz w:val="20"/>
                                </w:rPr>
                                <w:t>with</w:t>
                              </w:r>
                              <w:r>
                                <w:rPr>
                                  <w:color w:val="FFFFFF"/>
                                  <w:spacing w:val="-6"/>
                                  <w:sz w:val="20"/>
                                </w:rPr>
                                <w:t xml:space="preserve"> </w:t>
                              </w:r>
                              <w:r>
                                <w:rPr>
                                  <w:color w:val="FFFFFF"/>
                                  <w:spacing w:val="-5"/>
                                  <w:sz w:val="20"/>
                                </w:rPr>
                                <w:t>SKU</w:t>
                              </w:r>
                            </w:p>
                          </w:txbxContent>
                        </wps:txbx>
                        <wps:bodyPr wrap="square" lIns="0" tIns="0" rIns="0" bIns="0" rtlCol="0">
                          <a:noAutofit/>
                        </wps:bodyPr>
                      </wps:wsp>
                      <wps:wsp>
                        <wps:cNvPr id="23" name="Textbox 23"/>
                        <wps:cNvSpPr txBox="1"/>
                        <wps:spPr>
                          <a:xfrm>
                            <a:off x="2628645" y="2977953"/>
                            <a:ext cx="76200" cy="140335"/>
                          </a:xfrm>
                          <a:prstGeom prst="rect">
                            <a:avLst/>
                          </a:prstGeom>
                        </wps:spPr>
                        <wps:txbx>
                          <w:txbxContent>
                            <w:p w14:paraId="0CB04A42" w14:textId="77777777" w:rsidR="00B712B5" w:rsidRDefault="007143E8">
                              <w:pPr>
                                <w:spacing w:line="221" w:lineRule="exact"/>
                                <w:rPr>
                                  <w:sz w:val="20"/>
                                </w:rPr>
                              </w:pPr>
                              <w:r>
                                <w:rPr>
                                  <w:color w:val="FFFFFF"/>
                                  <w:spacing w:val="-10"/>
                                  <w:sz w:val="20"/>
                                </w:rPr>
                                <w:t>0</w:t>
                              </w:r>
                            </w:p>
                          </w:txbxContent>
                        </wps:txbx>
                        <wps:bodyPr wrap="square" lIns="0" tIns="0" rIns="0" bIns="0" rtlCol="0">
                          <a:noAutofit/>
                        </wps:bodyPr>
                      </wps:wsp>
                      <wps:wsp>
                        <wps:cNvPr id="24" name="Textbox 24"/>
                        <wps:cNvSpPr txBox="1"/>
                        <wps:spPr>
                          <a:xfrm>
                            <a:off x="3066033" y="2977953"/>
                            <a:ext cx="76200" cy="140335"/>
                          </a:xfrm>
                          <a:prstGeom prst="rect">
                            <a:avLst/>
                          </a:prstGeom>
                        </wps:spPr>
                        <wps:txbx>
                          <w:txbxContent>
                            <w:p w14:paraId="1DC3C018" w14:textId="77777777" w:rsidR="00B712B5" w:rsidRDefault="007143E8">
                              <w:pPr>
                                <w:spacing w:line="221" w:lineRule="exact"/>
                                <w:rPr>
                                  <w:sz w:val="20"/>
                                </w:rPr>
                              </w:pPr>
                              <w:r>
                                <w:rPr>
                                  <w:color w:val="FFFFFF"/>
                                  <w:spacing w:val="-10"/>
                                  <w:sz w:val="20"/>
                                </w:rPr>
                                <w:t>2</w:t>
                              </w:r>
                            </w:p>
                          </w:txbxContent>
                        </wps:txbx>
                        <wps:bodyPr wrap="square" lIns="0" tIns="0" rIns="0" bIns="0" rtlCol="0">
                          <a:noAutofit/>
                        </wps:bodyPr>
                      </wps:wsp>
                      <wps:wsp>
                        <wps:cNvPr id="25" name="Textbox 25"/>
                        <wps:cNvSpPr txBox="1"/>
                        <wps:spPr>
                          <a:xfrm>
                            <a:off x="3503421" y="2977953"/>
                            <a:ext cx="76200" cy="140335"/>
                          </a:xfrm>
                          <a:prstGeom prst="rect">
                            <a:avLst/>
                          </a:prstGeom>
                        </wps:spPr>
                        <wps:txbx>
                          <w:txbxContent>
                            <w:p w14:paraId="0096D65F" w14:textId="77777777" w:rsidR="00B712B5" w:rsidRDefault="007143E8">
                              <w:pPr>
                                <w:spacing w:line="221" w:lineRule="exact"/>
                                <w:rPr>
                                  <w:sz w:val="20"/>
                                </w:rPr>
                              </w:pPr>
                              <w:r>
                                <w:rPr>
                                  <w:color w:val="FFFFFF"/>
                                  <w:spacing w:val="-10"/>
                                  <w:sz w:val="20"/>
                                </w:rPr>
                                <w:t>4</w:t>
                              </w:r>
                            </w:p>
                          </w:txbxContent>
                        </wps:txbx>
                        <wps:bodyPr wrap="square" lIns="0" tIns="0" rIns="0" bIns="0" rtlCol="0">
                          <a:noAutofit/>
                        </wps:bodyPr>
                      </wps:wsp>
                      <wps:wsp>
                        <wps:cNvPr id="26" name="Textbox 26"/>
                        <wps:cNvSpPr txBox="1"/>
                        <wps:spPr>
                          <a:xfrm>
                            <a:off x="3940809" y="2977953"/>
                            <a:ext cx="76200" cy="140335"/>
                          </a:xfrm>
                          <a:prstGeom prst="rect">
                            <a:avLst/>
                          </a:prstGeom>
                        </wps:spPr>
                        <wps:txbx>
                          <w:txbxContent>
                            <w:p w14:paraId="70C78A3C" w14:textId="77777777" w:rsidR="00B712B5" w:rsidRDefault="007143E8">
                              <w:pPr>
                                <w:spacing w:line="221" w:lineRule="exact"/>
                                <w:rPr>
                                  <w:sz w:val="20"/>
                                </w:rPr>
                              </w:pPr>
                              <w:r>
                                <w:rPr>
                                  <w:color w:val="FFFFFF"/>
                                  <w:spacing w:val="-10"/>
                                  <w:sz w:val="20"/>
                                </w:rPr>
                                <w:t>6</w:t>
                              </w:r>
                            </w:p>
                          </w:txbxContent>
                        </wps:txbx>
                        <wps:bodyPr wrap="square" lIns="0" tIns="0" rIns="0" bIns="0" rtlCol="0">
                          <a:noAutofit/>
                        </wps:bodyPr>
                      </wps:wsp>
                      <wps:wsp>
                        <wps:cNvPr id="27" name="Textbox 27"/>
                        <wps:cNvSpPr txBox="1"/>
                        <wps:spPr>
                          <a:xfrm>
                            <a:off x="4378197" y="2977953"/>
                            <a:ext cx="76200" cy="140335"/>
                          </a:xfrm>
                          <a:prstGeom prst="rect">
                            <a:avLst/>
                          </a:prstGeom>
                        </wps:spPr>
                        <wps:txbx>
                          <w:txbxContent>
                            <w:p w14:paraId="07882621" w14:textId="77777777" w:rsidR="00B712B5" w:rsidRDefault="007143E8">
                              <w:pPr>
                                <w:spacing w:line="221" w:lineRule="exact"/>
                                <w:rPr>
                                  <w:sz w:val="20"/>
                                </w:rPr>
                              </w:pPr>
                              <w:r>
                                <w:rPr>
                                  <w:color w:val="FFFFFF"/>
                                  <w:spacing w:val="-10"/>
                                  <w:sz w:val="20"/>
                                </w:rPr>
                                <w:t>8</w:t>
                              </w:r>
                            </w:p>
                          </w:txbxContent>
                        </wps:txbx>
                        <wps:bodyPr wrap="square" lIns="0" tIns="0" rIns="0" bIns="0" rtlCol="0">
                          <a:noAutofit/>
                        </wps:bodyPr>
                      </wps:wsp>
                      <wps:wsp>
                        <wps:cNvPr id="28" name="Textbox 28"/>
                        <wps:cNvSpPr txBox="1"/>
                        <wps:spPr>
                          <a:xfrm>
                            <a:off x="4783582" y="2977953"/>
                            <a:ext cx="140970" cy="140335"/>
                          </a:xfrm>
                          <a:prstGeom prst="rect">
                            <a:avLst/>
                          </a:prstGeom>
                        </wps:spPr>
                        <wps:txbx>
                          <w:txbxContent>
                            <w:p w14:paraId="58387F8C" w14:textId="77777777" w:rsidR="00B712B5" w:rsidRDefault="007143E8">
                              <w:pPr>
                                <w:spacing w:line="221" w:lineRule="exact"/>
                                <w:rPr>
                                  <w:sz w:val="20"/>
                                </w:rPr>
                              </w:pPr>
                              <w:r>
                                <w:rPr>
                                  <w:color w:val="FFFFFF"/>
                                  <w:spacing w:val="-5"/>
                                  <w:sz w:val="20"/>
                                </w:rPr>
                                <w:t>10</w:t>
                              </w:r>
                            </w:p>
                          </w:txbxContent>
                        </wps:txbx>
                        <wps:bodyPr wrap="square" lIns="0" tIns="0" rIns="0" bIns="0" rtlCol="0">
                          <a:noAutofit/>
                        </wps:bodyPr>
                      </wps:wsp>
                      <wps:wsp>
                        <wps:cNvPr id="29" name="Textbox 29"/>
                        <wps:cNvSpPr txBox="1"/>
                        <wps:spPr>
                          <a:xfrm>
                            <a:off x="5220970" y="2977953"/>
                            <a:ext cx="140970" cy="140335"/>
                          </a:xfrm>
                          <a:prstGeom prst="rect">
                            <a:avLst/>
                          </a:prstGeom>
                        </wps:spPr>
                        <wps:txbx>
                          <w:txbxContent>
                            <w:p w14:paraId="37673B6F" w14:textId="77777777" w:rsidR="00B712B5" w:rsidRDefault="007143E8">
                              <w:pPr>
                                <w:spacing w:line="221" w:lineRule="exact"/>
                                <w:rPr>
                                  <w:sz w:val="20"/>
                                </w:rPr>
                              </w:pPr>
                              <w:r>
                                <w:rPr>
                                  <w:color w:val="FFFFFF"/>
                                  <w:spacing w:val="-5"/>
                                  <w:sz w:val="20"/>
                                </w:rPr>
                                <w:t>12</w:t>
                              </w:r>
                            </w:p>
                          </w:txbxContent>
                        </wps:txbx>
                        <wps:bodyPr wrap="square" lIns="0" tIns="0" rIns="0" bIns="0" rtlCol="0">
                          <a:noAutofit/>
                        </wps:bodyPr>
                      </wps:wsp>
                    </wpg:wgp>
                  </a:graphicData>
                </a:graphic>
              </wp:inline>
            </w:drawing>
          </mc:Choice>
          <mc:Fallback>
            <w:pict>
              <v:group w14:anchorId="0364D7B0" id="Group 1" o:spid="_x0000_s1026"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">
                <v:shape id="Graphic 2" o:spid="_x0000_s1027"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" path="m5486400,l,,,3200400r5486400,l5486400,xe" fillcolor="black" stroked="f">
                  <v:path arrowok="t"/>
                </v:shape>
                <v:shape id="Graphic 3" o:spid="_x0000_s1028" style="position:absolute;left:26595;top:5168;width:26238;height:23851;visibility:visible;mso-wrap-style:square;v-text-anchor:top" coordsize="2623820,23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" path="m2623692,l,,,2384805r2623692,l2623692,xe" fillcolor="#3e3e3e" stroked="f">
                  <v:path arrowok="t"/>
                </v:shape>
                <v:shape id="Graphic 4" o:spid="_x0000_s1029" style="position:absolute;left:30967;top:5168;width:21870;height:23851;visibility:visible;mso-wrap-style:square;v-text-anchor:top" coordsize="2186940,23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" path="m,l,2384805em437388,r,2384805em874776,r,2384805em1312164,r,2384805em1749552,r,2384805em2186432,r,2384805e" filled="f" strokecolor="#858585">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6593;top:27279;width:22251;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">
                  <v:imagedata r:id="rId17" o:title=""/>
                </v:shape>
                <v:shape id="Image 6" o:spid="_x0000_s1031" type="#_x0000_t75" style="position:absolute;left:26593;top:23301;width:19401;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">
                  <v:imagedata r:id="rId18" o:title=""/>
                </v:shape>
                <v:shape id="Image 7" o:spid="_x0000_s1032" type="#_x0000_t75" style="position:absolute;left:26593;top:19324;width:19401;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">
                  <v:imagedata r:id="rId18" o:title=""/>
                </v:shape>
                <v:shape id="Image 8" o:spid="_x0000_s1033" type="#_x0000_t75" style="position:absolute;left:26593;top:15346;width:17877;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">
                  <v:imagedata r:id="rId19" o:title=""/>
                </v:shape>
                <v:shape id="Image 9" o:spid="_x0000_s1034" type="#_x0000_t75" style="position:absolute;left:26593;top:11369;width:17648;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">
                  <v:imagedata r:id="rId20" o:title=""/>
                </v:shape>
                <v:shape id="Image 10" o:spid="_x0000_s1035" type="#_x0000_t75" style="position:absolute;left:26593;top:7406;width:13503;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">
                  <v:imagedata r:id="rId21" o:title=""/>
                </v:shape>
                <v:shape id="Image 11" o:spid="_x0000_s1036" type="#_x0000_t75" style="position:absolute;left:26593;top:27432;width:2189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">
                  <v:imagedata r:id="rId22" o:title=""/>
                </v:shape>
                <v:shape id="Image 12" o:spid="_x0000_s1037" type="#_x0000_t75" style="position:absolute;left:26593;top:23454;width:19058;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">
                  <v:imagedata r:id="rId23" o:title=""/>
                </v:shape>
                <v:shape id="Image 13" o:spid="_x0000_s1038" type="#_x0000_t75" style="position:absolute;left:26593;top:19476;width:19058;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">
                  <v:imagedata r:id="rId23" o:title=""/>
                </v:shape>
                <v:shape id="Image 14" o:spid="_x0000_s1039" type="#_x0000_t75" style="position:absolute;left:26593;top:15514;width:17519;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">
                  <v:imagedata r:id="rId24" o:title=""/>
                </v:shape>
                <v:shape id="Image 15" o:spid="_x0000_s1040" type="#_x0000_t75" style="position:absolute;left:26593;top:11536;width:17305;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">
                  <v:imagedata r:id="rId25" o:title=""/>
                </v:shape>
                <v:shape id="Image 16" o:spid="_x0000_s1041" type="#_x0000_t75" style="position:absolute;left:26593;top:7559;width:13145;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">
                  <v:imagedata r:id="rId26" o:title=""/>
                </v:shape>
                <v:shape id="Graphic 17" o:spid="_x0000_s1042" style="position:absolute;left:26595;top:5168;width:26238;height:23851;visibility:visible;mso-wrap-style:square;v-text-anchor:top" coordsize="2623820,23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" path="m,2384805r2623692,127em,2384805l,e" filled="f" strokecolor="#858585">
                  <v:path arrowok="t"/>
                </v:shape>
                <v:shapetype id="_x0000_t202" coordsize="21600,21600" o:spt="202" path="m,l,21600r21600,l21600,xe">
                  <v:stroke joinstyle="miter"/>
                  <v:path gradientshapeok="t" o:connecttype="rect"/>
                </v:shapetype>
                <v:shape id="Textbox 18" o:spid="_x0000_s1043" type="#_x0000_t202" style="position:absolute;left:7302;top:1050;width:4037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97944BA" w14:textId="77777777" w:rsidR="00B712B5" w:rsidRDefault="007143E8">
                        <w:pPr>
                          <w:spacing w:line="399" w:lineRule="exact"/>
                          <w:rPr>
                            <w:b/>
                            <w:sz w:val="36"/>
                          </w:rPr>
                        </w:pPr>
                        <w:r>
                          <w:rPr>
                            <w:b/>
                            <w:color w:val="FFFFFF"/>
                            <w:sz w:val="36"/>
                          </w:rPr>
                          <w:t>Key</w:t>
                        </w:r>
                        <w:r>
                          <w:rPr>
                            <w:b/>
                            <w:color w:val="FFFFFF"/>
                            <w:spacing w:val="-5"/>
                            <w:sz w:val="36"/>
                          </w:rPr>
                          <w:t xml:space="preserve"> </w:t>
                        </w:r>
                        <w:r>
                          <w:rPr>
                            <w:b/>
                            <w:color w:val="FFFFFF"/>
                            <w:sz w:val="36"/>
                          </w:rPr>
                          <w:t>Features</w:t>
                        </w:r>
                        <w:r>
                          <w:rPr>
                            <w:b/>
                            <w:color w:val="FFFFFF"/>
                            <w:spacing w:val="-5"/>
                            <w:sz w:val="36"/>
                          </w:rPr>
                          <w:t xml:space="preserve"> </w:t>
                        </w:r>
                        <w:r>
                          <w:rPr>
                            <w:b/>
                            <w:color w:val="FFFFFF"/>
                            <w:sz w:val="36"/>
                          </w:rPr>
                          <w:t>Required</w:t>
                        </w:r>
                        <w:r>
                          <w:rPr>
                            <w:b/>
                            <w:color w:val="FFFFFF"/>
                            <w:spacing w:val="-5"/>
                            <w:sz w:val="36"/>
                          </w:rPr>
                          <w:t xml:space="preserve"> </w:t>
                        </w:r>
                        <w:r>
                          <w:rPr>
                            <w:b/>
                            <w:color w:val="FFFFFF"/>
                            <w:sz w:val="36"/>
                          </w:rPr>
                          <w:t>for</w:t>
                        </w:r>
                        <w:r>
                          <w:rPr>
                            <w:b/>
                            <w:color w:val="FFFFFF"/>
                            <w:spacing w:val="-9"/>
                            <w:sz w:val="36"/>
                          </w:rPr>
                          <w:t xml:space="preserve"> </w:t>
                        </w:r>
                        <w:r>
                          <w:rPr>
                            <w:b/>
                            <w:color w:val="FFFFFF"/>
                            <w:sz w:val="36"/>
                          </w:rPr>
                          <w:t>Better</w:t>
                        </w:r>
                        <w:r>
                          <w:rPr>
                            <w:b/>
                            <w:color w:val="FFFFFF"/>
                            <w:spacing w:val="-11"/>
                            <w:sz w:val="36"/>
                          </w:rPr>
                          <w:t xml:space="preserve"> </w:t>
                        </w:r>
                        <w:r>
                          <w:rPr>
                            <w:b/>
                            <w:color w:val="FFFFFF"/>
                            <w:spacing w:val="-2"/>
                            <w:sz w:val="36"/>
                          </w:rPr>
                          <w:t>Impact</w:t>
                        </w:r>
                      </w:p>
                    </w:txbxContent>
                  </v:textbox>
                </v:shape>
                <v:shape id="Textbox 19" o:spid="_x0000_s1044" type="#_x0000_t202" style="position:absolute;left:3999;top:6422;width:21634;height:9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BE1579D" w14:textId="77777777" w:rsidR="00B712B5" w:rsidRDefault="007143E8">
                        <w:pPr>
                          <w:spacing w:line="221" w:lineRule="exact"/>
                          <w:ind w:left="794"/>
                          <w:rPr>
                            <w:sz w:val="20"/>
                          </w:rPr>
                        </w:pPr>
                        <w:proofErr w:type="spellStart"/>
                        <w:r>
                          <w:rPr>
                            <w:color w:val="FFFFFF"/>
                            <w:sz w:val="20"/>
                          </w:rPr>
                          <w:t>Huygiene</w:t>
                        </w:r>
                        <w:proofErr w:type="spellEnd"/>
                        <w:r>
                          <w:rPr>
                            <w:color w:val="FFFFFF"/>
                            <w:spacing w:val="-5"/>
                            <w:sz w:val="20"/>
                          </w:rPr>
                          <w:t xml:space="preserve"> </w:t>
                        </w:r>
                        <w:r>
                          <w:rPr>
                            <w:color w:val="FFFFFF"/>
                            <w:sz w:val="20"/>
                          </w:rPr>
                          <w:t>and</w:t>
                        </w:r>
                        <w:r>
                          <w:rPr>
                            <w:color w:val="FFFFFF"/>
                            <w:spacing w:val="-5"/>
                            <w:sz w:val="20"/>
                          </w:rPr>
                          <w:t xml:space="preserve"> </w:t>
                        </w:r>
                        <w:r>
                          <w:rPr>
                            <w:color w:val="FFFFFF"/>
                            <w:sz w:val="20"/>
                          </w:rPr>
                          <w:t>safety</w:t>
                        </w:r>
                        <w:r>
                          <w:rPr>
                            <w:color w:val="FFFFFF"/>
                            <w:spacing w:val="-4"/>
                            <w:sz w:val="20"/>
                          </w:rPr>
                          <w:t xml:space="preserve"> </w:t>
                        </w:r>
                        <w:r>
                          <w:rPr>
                            <w:color w:val="FFFFFF"/>
                            <w:spacing w:val="-2"/>
                            <w:sz w:val="20"/>
                          </w:rPr>
                          <w:t>importance</w:t>
                        </w:r>
                      </w:p>
                      <w:p w14:paraId="2EEAF37C" w14:textId="77777777" w:rsidR="00B712B5" w:rsidRDefault="00B712B5">
                        <w:pPr>
                          <w:spacing w:before="50"/>
                          <w:rPr>
                            <w:sz w:val="20"/>
                          </w:rPr>
                        </w:pPr>
                      </w:p>
                      <w:p w14:paraId="068BA089" w14:textId="77777777" w:rsidR="00B712B5" w:rsidRDefault="007143E8">
                        <w:pPr>
                          <w:ind w:left="1356" w:hanging="1356"/>
                          <w:rPr>
                            <w:sz w:val="20"/>
                          </w:rPr>
                        </w:pPr>
                        <w:r>
                          <w:rPr>
                            <w:color w:val="FFFFFF"/>
                            <w:sz w:val="20"/>
                          </w:rPr>
                          <w:t>Supply</w:t>
                        </w:r>
                        <w:r>
                          <w:rPr>
                            <w:color w:val="FFFFFF"/>
                            <w:spacing w:val="-11"/>
                            <w:sz w:val="20"/>
                          </w:rPr>
                          <w:t xml:space="preserve"> </w:t>
                        </w:r>
                        <w:r>
                          <w:rPr>
                            <w:color w:val="FFFFFF"/>
                            <w:sz w:val="20"/>
                          </w:rPr>
                          <w:t>chain</w:t>
                        </w:r>
                        <w:r>
                          <w:rPr>
                            <w:color w:val="FFFFFF"/>
                            <w:spacing w:val="-11"/>
                            <w:sz w:val="20"/>
                          </w:rPr>
                          <w:t xml:space="preserve"> </w:t>
                        </w:r>
                        <w:r>
                          <w:rPr>
                            <w:color w:val="FFFFFF"/>
                            <w:sz w:val="20"/>
                          </w:rPr>
                          <w:t>consolidation</w:t>
                        </w:r>
                        <w:r>
                          <w:rPr>
                            <w:color w:val="FFFFFF"/>
                            <w:spacing w:val="-11"/>
                            <w:sz w:val="20"/>
                          </w:rPr>
                          <w:t xml:space="preserve"> </w:t>
                        </w:r>
                        <w:r>
                          <w:rPr>
                            <w:color w:val="FFFFFF"/>
                            <w:sz w:val="20"/>
                          </w:rPr>
                          <w:t>and</w:t>
                        </w:r>
                        <w:r>
                          <w:rPr>
                            <w:color w:val="FFFFFF"/>
                            <w:spacing w:val="-11"/>
                            <w:sz w:val="20"/>
                          </w:rPr>
                          <w:t xml:space="preserve"> </w:t>
                        </w:r>
                        <w:r>
                          <w:rPr>
                            <w:color w:val="FFFFFF"/>
                            <w:sz w:val="20"/>
                          </w:rPr>
                          <w:t xml:space="preserve">increasing </w:t>
                        </w:r>
                        <w:r>
                          <w:rPr>
                            <w:color w:val="FFFFFF"/>
                            <w:spacing w:val="-2"/>
                            <w:sz w:val="20"/>
                          </w:rPr>
                          <w:t>volumes</w:t>
                        </w:r>
                      </w:p>
                      <w:p w14:paraId="359A5BFF" w14:textId="77777777" w:rsidR="00B712B5" w:rsidRDefault="00B712B5">
                        <w:pPr>
                          <w:spacing w:before="51"/>
                          <w:rPr>
                            <w:sz w:val="20"/>
                          </w:rPr>
                        </w:pPr>
                      </w:p>
                      <w:p w14:paraId="7DC81043" w14:textId="77777777" w:rsidR="00B712B5" w:rsidRDefault="007143E8">
                        <w:pPr>
                          <w:spacing w:before="1"/>
                          <w:ind w:left="1178"/>
                          <w:rPr>
                            <w:sz w:val="20"/>
                          </w:rPr>
                        </w:pPr>
                        <w:r>
                          <w:rPr>
                            <w:color w:val="FFFFFF"/>
                            <w:sz w:val="20"/>
                          </w:rPr>
                          <w:t>Higher</w:t>
                        </w:r>
                        <w:r>
                          <w:rPr>
                            <w:color w:val="FFFFFF"/>
                            <w:spacing w:val="-7"/>
                            <w:sz w:val="20"/>
                          </w:rPr>
                          <w:t xml:space="preserve"> </w:t>
                        </w:r>
                        <w:r>
                          <w:rPr>
                            <w:color w:val="FFFFFF"/>
                            <w:sz w:val="20"/>
                          </w:rPr>
                          <w:t>customer</w:t>
                        </w:r>
                        <w:r>
                          <w:rPr>
                            <w:color w:val="FFFFFF"/>
                            <w:spacing w:val="-4"/>
                            <w:sz w:val="20"/>
                          </w:rPr>
                          <w:t xml:space="preserve"> </w:t>
                        </w:r>
                        <w:r>
                          <w:rPr>
                            <w:color w:val="FFFFFF"/>
                            <w:spacing w:val="-2"/>
                            <w:sz w:val="20"/>
                          </w:rPr>
                          <w:t>awareness</w:t>
                        </w:r>
                      </w:p>
                    </w:txbxContent>
                  </v:textbox>
                </v:shape>
                <v:shape id="Textbox 20" o:spid="_x0000_s1045" type="#_x0000_t202" style="position:absolute;left:3614;top:18344;width:22022;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3625DEF" w14:textId="77777777" w:rsidR="00B712B5" w:rsidRDefault="007143E8">
                        <w:pPr>
                          <w:spacing w:line="221" w:lineRule="exact"/>
                          <w:rPr>
                            <w:sz w:val="20"/>
                          </w:rPr>
                        </w:pPr>
                        <w:r>
                          <w:rPr>
                            <w:color w:val="FFFFFF"/>
                            <w:sz w:val="20"/>
                          </w:rPr>
                          <w:t>Increasing</w:t>
                        </w:r>
                        <w:r>
                          <w:rPr>
                            <w:color w:val="FFFFFF"/>
                            <w:spacing w:val="-9"/>
                            <w:sz w:val="20"/>
                          </w:rPr>
                          <w:t xml:space="preserve"> </w:t>
                        </w:r>
                        <w:r>
                          <w:rPr>
                            <w:color w:val="FFFFFF"/>
                            <w:sz w:val="20"/>
                          </w:rPr>
                          <w:t>demand</w:t>
                        </w:r>
                        <w:r>
                          <w:rPr>
                            <w:color w:val="FFFFFF"/>
                            <w:spacing w:val="-8"/>
                            <w:sz w:val="20"/>
                          </w:rPr>
                          <w:t xml:space="preserve"> </w:t>
                        </w:r>
                        <w:proofErr w:type="spellStart"/>
                        <w:r>
                          <w:rPr>
                            <w:color w:val="FFFFFF"/>
                            <w:sz w:val="20"/>
                          </w:rPr>
                          <w:t>towrads</w:t>
                        </w:r>
                        <w:proofErr w:type="spellEnd"/>
                        <w:r>
                          <w:rPr>
                            <w:color w:val="FFFFFF"/>
                            <w:spacing w:val="-9"/>
                            <w:sz w:val="20"/>
                          </w:rPr>
                          <w:t xml:space="preserve"> </w:t>
                        </w:r>
                        <w:r>
                          <w:rPr>
                            <w:color w:val="FFFFFF"/>
                            <w:spacing w:val="-2"/>
                            <w:sz w:val="20"/>
                          </w:rPr>
                          <w:t>responsiveness</w:t>
                        </w:r>
                      </w:p>
                    </w:txbxContent>
                  </v:textbox>
                </v:shape>
                <v:shape id="Textbox 21" o:spid="_x0000_s1046" type="#_x0000_t202" style="position:absolute;left:829;top:22324;width:2477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E5E9928" w14:textId="77777777" w:rsidR="00B712B5" w:rsidRDefault="007143E8">
                        <w:pPr>
                          <w:spacing w:line="221" w:lineRule="exact"/>
                          <w:rPr>
                            <w:sz w:val="20"/>
                          </w:rPr>
                        </w:pPr>
                        <w:r>
                          <w:rPr>
                            <w:color w:val="FFFFFF"/>
                            <w:sz w:val="20"/>
                          </w:rPr>
                          <w:t>Increasing</w:t>
                        </w:r>
                        <w:r>
                          <w:rPr>
                            <w:color w:val="FFFFFF"/>
                            <w:spacing w:val="-5"/>
                            <w:sz w:val="20"/>
                          </w:rPr>
                          <w:t xml:space="preserve"> </w:t>
                        </w:r>
                        <w:r>
                          <w:rPr>
                            <w:color w:val="FFFFFF"/>
                            <w:sz w:val="20"/>
                          </w:rPr>
                          <w:t>volume</w:t>
                        </w:r>
                        <w:r>
                          <w:rPr>
                            <w:color w:val="FFFFFF"/>
                            <w:spacing w:val="-6"/>
                            <w:sz w:val="20"/>
                          </w:rPr>
                          <w:t xml:space="preserve"> </w:t>
                        </w:r>
                        <w:r>
                          <w:rPr>
                            <w:color w:val="FFFFFF"/>
                            <w:sz w:val="20"/>
                          </w:rPr>
                          <w:t>because</w:t>
                        </w:r>
                        <w:r>
                          <w:rPr>
                            <w:color w:val="FFFFFF"/>
                            <w:spacing w:val="-7"/>
                            <w:sz w:val="20"/>
                          </w:rPr>
                          <w:t xml:space="preserve"> </w:t>
                        </w:r>
                        <w:r>
                          <w:rPr>
                            <w:color w:val="FFFFFF"/>
                            <w:sz w:val="20"/>
                          </w:rPr>
                          <w:t>of</w:t>
                        </w:r>
                        <w:r>
                          <w:rPr>
                            <w:color w:val="FFFFFF"/>
                            <w:spacing w:val="-5"/>
                            <w:sz w:val="20"/>
                          </w:rPr>
                          <w:t xml:space="preserve"> </w:t>
                        </w:r>
                        <w:r>
                          <w:rPr>
                            <w:color w:val="FFFFFF"/>
                            <w:sz w:val="20"/>
                          </w:rPr>
                          <w:t>growth</w:t>
                        </w:r>
                        <w:r>
                          <w:rPr>
                            <w:color w:val="FFFFFF"/>
                            <w:spacing w:val="-5"/>
                            <w:sz w:val="20"/>
                          </w:rPr>
                          <w:t xml:space="preserve"> </w:t>
                        </w:r>
                        <w:r>
                          <w:rPr>
                            <w:color w:val="FFFFFF"/>
                            <w:sz w:val="20"/>
                          </w:rPr>
                          <w:t>in</w:t>
                        </w:r>
                        <w:r>
                          <w:rPr>
                            <w:color w:val="FFFFFF"/>
                            <w:spacing w:val="-7"/>
                            <w:sz w:val="20"/>
                          </w:rPr>
                          <w:t xml:space="preserve"> </w:t>
                        </w:r>
                        <w:r>
                          <w:rPr>
                            <w:color w:val="FFFFFF"/>
                            <w:spacing w:val="-2"/>
                            <w:sz w:val="20"/>
                          </w:rPr>
                          <w:t>demand</w:t>
                        </w:r>
                      </w:p>
                    </w:txbxContent>
                  </v:textbox>
                </v:shape>
                <v:shape id="Textbox 22" o:spid="_x0000_s1047" type="#_x0000_t202" style="position:absolute;left:8763;top:26298;width:1685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0CC0361" w14:textId="77777777" w:rsidR="00B712B5" w:rsidRDefault="007143E8">
                        <w:pPr>
                          <w:spacing w:line="221" w:lineRule="exact"/>
                          <w:rPr>
                            <w:sz w:val="20"/>
                          </w:rPr>
                        </w:pPr>
                        <w:r>
                          <w:rPr>
                            <w:color w:val="FFFFFF"/>
                            <w:sz w:val="20"/>
                          </w:rPr>
                          <w:t>Increasing</w:t>
                        </w:r>
                        <w:r>
                          <w:rPr>
                            <w:color w:val="FFFFFF"/>
                            <w:spacing w:val="-7"/>
                            <w:sz w:val="20"/>
                          </w:rPr>
                          <w:t xml:space="preserve"> </w:t>
                        </w:r>
                        <w:r>
                          <w:rPr>
                            <w:color w:val="FFFFFF"/>
                            <w:sz w:val="20"/>
                          </w:rPr>
                          <w:t>complexity</w:t>
                        </w:r>
                        <w:r>
                          <w:rPr>
                            <w:color w:val="FFFFFF"/>
                            <w:spacing w:val="-7"/>
                            <w:sz w:val="20"/>
                          </w:rPr>
                          <w:t xml:space="preserve"> </w:t>
                        </w:r>
                        <w:r>
                          <w:rPr>
                            <w:color w:val="FFFFFF"/>
                            <w:sz w:val="20"/>
                          </w:rPr>
                          <w:t>with</w:t>
                        </w:r>
                        <w:r>
                          <w:rPr>
                            <w:color w:val="FFFFFF"/>
                            <w:spacing w:val="-6"/>
                            <w:sz w:val="20"/>
                          </w:rPr>
                          <w:t xml:space="preserve"> </w:t>
                        </w:r>
                        <w:r>
                          <w:rPr>
                            <w:color w:val="FFFFFF"/>
                            <w:spacing w:val="-5"/>
                            <w:sz w:val="20"/>
                          </w:rPr>
                          <w:t>SKU</w:t>
                        </w:r>
                      </w:p>
                    </w:txbxContent>
                  </v:textbox>
                </v:shape>
                <v:shape id="Textbox 23" o:spid="_x0000_s1048" type="#_x0000_t202" style="position:absolute;left:26286;top:29779;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CB04A42" w14:textId="77777777" w:rsidR="00B712B5" w:rsidRDefault="007143E8">
                        <w:pPr>
                          <w:spacing w:line="221" w:lineRule="exact"/>
                          <w:rPr>
                            <w:sz w:val="20"/>
                          </w:rPr>
                        </w:pPr>
                        <w:r>
                          <w:rPr>
                            <w:color w:val="FFFFFF"/>
                            <w:spacing w:val="-10"/>
                            <w:sz w:val="20"/>
                          </w:rPr>
                          <w:t>0</w:t>
                        </w:r>
                      </w:p>
                    </w:txbxContent>
                  </v:textbox>
                </v:shape>
                <v:shape id="Textbox 24" o:spid="_x0000_s1049" type="#_x0000_t202" style="position:absolute;left:30660;top:29779;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DC3C018" w14:textId="77777777" w:rsidR="00B712B5" w:rsidRDefault="007143E8">
                        <w:pPr>
                          <w:spacing w:line="221" w:lineRule="exact"/>
                          <w:rPr>
                            <w:sz w:val="20"/>
                          </w:rPr>
                        </w:pPr>
                        <w:r>
                          <w:rPr>
                            <w:color w:val="FFFFFF"/>
                            <w:spacing w:val="-10"/>
                            <w:sz w:val="20"/>
                          </w:rPr>
                          <w:t>2</w:t>
                        </w:r>
                      </w:p>
                    </w:txbxContent>
                  </v:textbox>
                </v:shape>
                <v:shape id="Textbox 25" o:spid="_x0000_s1050" type="#_x0000_t202" style="position:absolute;left:35034;top:29779;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096D65F" w14:textId="77777777" w:rsidR="00B712B5" w:rsidRDefault="007143E8">
                        <w:pPr>
                          <w:spacing w:line="221" w:lineRule="exact"/>
                          <w:rPr>
                            <w:sz w:val="20"/>
                          </w:rPr>
                        </w:pPr>
                        <w:r>
                          <w:rPr>
                            <w:color w:val="FFFFFF"/>
                            <w:spacing w:val="-10"/>
                            <w:sz w:val="20"/>
                          </w:rPr>
                          <w:t>4</w:t>
                        </w:r>
                      </w:p>
                    </w:txbxContent>
                  </v:textbox>
                </v:shape>
                <v:shape id="Textbox 26" o:spid="_x0000_s1051" type="#_x0000_t202" style="position:absolute;left:39408;top:29779;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0C78A3C" w14:textId="77777777" w:rsidR="00B712B5" w:rsidRDefault="007143E8">
                        <w:pPr>
                          <w:spacing w:line="221" w:lineRule="exact"/>
                          <w:rPr>
                            <w:sz w:val="20"/>
                          </w:rPr>
                        </w:pPr>
                        <w:r>
                          <w:rPr>
                            <w:color w:val="FFFFFF"/>
                            <w:spacing w:val="-10"/>
                            <w:sz w:val="20"/>
                          </w:rPr>
                          <w:t>6</w:t>
                        </w:r>
                      </w:p>
                    </w:txbxContent>
                  </v:textbox>
                </v:shape>
                <v:shape id="Textbox 27" o:spid="_x0000_s1052" type="#_x0000_t202" style="position:absolute;left:43781;top:29779;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7882621" w14:textId="77777777" w:rsidR="00B712B5" w:rsidRDefault="007143E8">
                        <w:pPr>
                          <w:spacing w:line="221" w:lineRule="exact"/>
                          <w:rPr>
                            <w:sz w:val="20"/>
                          </w:rPr>
                        </w:pPr>
                        <w:r>
                          <w:rPr>
                            <w:color w:val="FFFFFF"/>
                            <w:spacing w:val="-10"/>
                            <w:sz w:val="20"/>
                          </w:rPr>
                          <w:t>8</w:t>
                        </w:r>
                      </w:p>
                    </w:txbxContent>
                  </v:textbox>
                </v:shape>
                <v:shape id="Textbox 28" o:spid="_x0000_s1053" type="#_x0000_t202" style="position:absolute;left:47835;top:29779;width:141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8387F8C" w14:textId="77777777" w:rsidR="00B712B5" w:rsidRDefault="007143E8">
                        <w:pPr>
                          <w:spacing w:line="221" w:lineRule="exact"/>
                          <w:rPr>
                            <w:sz w:val="20"/>
                          </w:rPr>
                        </w:pPr>
                        <w:r>
                          <w:rPr>
                            <w:color w:val="FFFFFF"/>
                            <w:spacing w:val="-5"/>
                            <w:sz w:val="20"/>
                          </w:rPr>
                          <w:t>10</w:t>
                        </w:r>
                      </w:p>
                    </w:txbxContent>
                  </v:textbox>
                </v:shape>
                <v:shape id="Textbox 29" o:spid="_x0000_s1054" type="#_x0000_t202" style="position:absolute;left:52209;top:29779;width:141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7673B6F" w14:textId="77777777" w:rsidR="00B712B5" w:rsidRDefault="007143E8">
                        <w:pPr>
                          <w:spacing w:line="221" w:lineRule="exact"/>
                          <w:rPr>
                            <w:sz w:val="20"/>
                          </w:rPr>
                        </w:pPr>
                        <w:r>
                          <w:rPr>
                            <w:color w:val="FFFFFF"/>
                            <w:spacing w:val="-5"/>
                            <w:sz w:val="20"/>
                          </w:rPr>
                          <w:t>12</w:t>
                        </w:r>
                      </w:p>
                    </w:txbxContent>
                  </v:textbox>
                </v:shape>
                <w10:anchorlock/>
              </v:group>
            </w:pict>
          </mc:Fallback>
        </mc:AlternateContent>
      </w:r>
    </w:p>
    <w:p w14:paraId="29319BA9" w14:textId="2C11DB1E" w:rsidR="00B712B5" w:rsidRDefault="007143E8">
      <w:pPr>
        <w:pStyle w:val="Heading1"/>
        <w:spacing w:before="185"/>
        <w:ind w:right="167"/>
        <w:jc w:val="both"/>
      </w:pPr>
      <w:r>
        <w:t xml:space="preserve">Figure 1: Main factors asking for better impact with warehousing (Source: </w:t>
      </w:r>
      <w:proofErr w:type="spellStart"/>
      <w:r>
        <w:t>Mitrannavar</w:t>
      </w:r>
      <w:proofErr w:type="spellEnd"/>
      <w:r>
        <w:t xml:space="preserve"> &amp; </w:t>
      </w:r>
      <w:proofErr w:type="spellStart"/>
      <w:r>
        <w:t>Yeledalli</w:t>
      </w:r>
      <w:proofErr w:type="spellEnd"/>
      <w:r>
        <w:t>, 2014)</w:t>
      </w:r>
    </w:p>
    <w:p w14:paraId="6F2D66F4" w14:textId="77777777" w:rsidR="00B712B5" w:rsidRDefault="007143E8">
      <w:pPr>
        <w:pStyle w:val="ListParagraph"/>
        <w:numPr>
          <w:ilvl w:val="1"/>
          <w:numId w:val="3"/>
        </w:numPr>
        <w:tabs>
          <w:tab w:val="left" w:pos="539"/>
        </w:tabs>
        <w:spacing w:before="202"/>
        <w:ind w:left="165" w:right="168" w:firstLine="0"/>
        <w:rPr>
          <w:b/>
          <w:sz w:val="24"/>
        </w:rPr>
      </w:pPr>
      <w:r>
        <w:rPr>
          <w:b/>
          <w:sz w:val="24"/>
        </w:rPr>
        <w:t>Addressing key warehousing needs of India for better economic growth and supply chain based on population index</w:t>
      </w:r>
    </w:p>
    <w:p w14:paraId="3BD38033" w14:textId="77777777" w:rsidR="00B712B5" w:rsidRDefault="007143E8">
      <w:pPr>
        <w:pStyle w:val="BodyText"/>
        <w:spacing w:before="200"/>
        <w:ind w:right="161"/>
      </w:pPr>
      <w:r>
        <w:t xml:space="preserve">One of the key components of supply chain is warehousing, which has unfortunately not received its due acknowledgement. The unorganized segment of warehousing has found benefits from the situation. Organized sector in warehousing need to adopt newer ways and can be achieved through cost savings and </w:t>
      </w:r>
      <w:proofErr w:type="spellStart"/>
      <w:r>
        <w:t>modernisation</w:t>
      </w:r>
      <w:proofErr w:type="spellEnd"/>
      <w:r>
        <w:t xml:space="preserve"> (Shashi &amp; Singh, 2015).</w:t>
      </w:r>
    </w:p>
    <w:p w14:paraId="3BE9EB2F" w14:textId="77777777" w:rsidR="00B712B5" w:rsidRDefault="007143E8">
      <w:pPr>
        <w:pStyle w:val="BodyText"/>
        <w:ind w:right="161"/>
      </w:pPr>
      <w:r>
        <w:t>Businesses feel that cost savings in logistics to even 0.05% will open a huge value for the entire economy, which can be executed with trustworthy partnerships of the private and public players. Businesses further feel the fragmented warehousing and logistics industry have greatly hampered the shipping and transport networks (Cooper &amp; Tracey, 2005). Also 30% of the entire logistics cost accounts for the transport cost, which is very high and has eroded the warehousing competitiveness. There is a need to rationalize this and also to match the world standards of sea-ports and airports in the country.</w:t>
      </w:r>
    </w:p>
    <w:p w14:paraId="17F04EEE" w14:textId="77777777" w:rsidR="00B712B5" w:rsidRDefault="007143E8">
      <w:pPr>
        <w:pStyle w:val="BodyText"/>
        <w:spacing w:before="202"/>
        <w:ind w:right="161"/>
      </w:pPr>
      <w:r>
        <w:t>Another concern has been land acquisition as state government does not allow private companies to buy lands at concession, which affects the private warehouses’ viability (Negi, 2014). Most business leaders</w:t>
      </w:r>
      <w:r>
        <w:rPr>
          <w:spacing w:val="-1"/>
        </w:rPr>
        <w:t xml:space="preserve"> </w:t>
      </w:r>
      <w:r>
        <w:t>in the coastal area</w:t>
      </w:r>
      <w:r>
        <w:rPr>
          <w:spacing w:val="-1"/>
        </w:rPr>
        <w:t xml:space="preserve"> </w:t>
      </w:r>
      <w:r>
        <w:t>feel the</w:t>
      </w:r>
      <w:r>
        <w:rPr>
          <w:spacing w:val="-1"/>
        </w:rPr>
        <w:t xml:space="preserve"> </w:t>
      </w:r>
      <w:r>
        <w:t>services and goods tax</w:t>
      </w:r>
      <w:r>
        <w:rPr>
          <w:spacing w:val="-1"/>
        </w:rPr>
        <w:t xml:space="preserve"> </w:t>
      </w:r>
      <w:r>
        <w:t>shift currently should bring positive impact to logistics area. By implementing Warehousing Development and Regulation Act 2007, the industry will function with better efficiency (Rangasamy,</w:t>
      </w:r>
      <w:r>
        <w:rPr>
          <w:spacing w:val="40"/>
        </w:rPr>
        <w:t xml:space="preserve"> </w:t>
      </w:r>
      <w:r>
        <w:rPr>
          <w:spacing w:val="-2"/>
        </w:rPr>
        <w:t>2013).</w:t>
      </w:r>
    </w:p>
    <w:p w14:paraId="7910C6AA" w14:textId="77777777" w:rsidR="00B712B5" w:rsidRDefault="007143E8">
      <w:pPr>
        <w:pStyle w:val="BodyText"/>
        <w:spacing w:before="200"/>
        <w:ind w:right="164"/>
      </w:pPr>
      <w:r>
        <w:t xml:space="preserve">It is the road infrastructure quality that will greatly impact the health of logistics industry. A great amount of aid will come to the industry with North-South and East-West connections and Golden Quadrilateral, along with the rail freight connection. Gradually, growth is expected through using new technologies, IT adoption, space optimization, skills training, </w:t>
      </w:r>
      <w:r>
        <w:lastRenderedPageBreak/>
        <w:t>effective tax policies, value added services, and so on (Rawat, 2014).</w:t>
      </w:r>
    </w:p>
    <w:p w14:paraId="13A26F88" w14:textId="77777777" w:rsidR="00B712B5" w:rsidRDefault="00B712B5">
      <w:pPr>
        <w:pStyle w:val="BodyText"/>
        <w:sectPr w:rsidR="00B712B5">
          <w:headerReference w:type="even" r:id="rId27"/>
          <w:headerReference w:type="default" r:id="rId28"/>
          <w:footerReference w:type="even" r:id="rId29"/>
          <w:footerReference w:type="default" r:id="rId30"/>
          <w:headerReference w:type="first" r:id="rId31"/>
          <w:footerReference w:type="first" r:id="rId32"/>
          <w:pgSz w:w="11910" w:h="16840"/>
          <w:pgMar w:top="1420" w:right="1275" w:bottom="280" w:left="1275" w:header="720" w:footer="720" w:gutter="0"/>
          <w:cols w:space="720"/>
        </w:sectPr>
      </w:pPr>
    </w:p>
    <w:p w14:paraId="599D6CFA" w14:textId="77777777" w:rsidR="00B712B5" w:rsidRDefault="007143E8">
      <w:pPr>
        <w:pStyle w:val="BodyText"/>
        <w:spacing w:before="66"/>
        <w:ind w:right="160"/>
      </w:pPr>
      <w:r>
        <w:lastRenderedPageBreak/>
        <w:t xml:space="preserve">The </w:t>
      </w:r>
      <w:proofErr w:type="gramStart"/>
      <w:r>
        <w:t>value added</w:t>
      </w:r>
      <w:proofErr w:type="gramEnd"/>
      <w:r>
        <w:t xml:space="preserve"> services that warehouses will provide is not limited to stocking goods, but they</w:t>
      </w:r>
      <w:r>
        <w:rPr>
          <w:spacing w:val="-2"/>
        </w:rPr>
        <w:t xml:space="preserve"> </w:t>
      </w:r>
      <w:r>
        <w:t>will</w:t>
      </w:r>
      <w:r>
        <w:rPr>
          <w:spacing w:val="-1"/>
        </w:rPr>
        <w:t xml:space="preserve"> </w:t>
      </w:r>
      <w:r>
        <w:t>be</w:t>
      </w:r>
      <w:r>
        <w:rPr>
          <w:spacing w:val="-2"/>
        </w:rPr>
        <w:t xml:space="preserve"> </w:t>
      </w:r>
      <w:r>
        <w:t>equipped</w:t>
      </w:r>
      <w:r>
        <w:rPr>
          <w:spacing w:val="-1"/>
        </w:rPr>
        <w:t xml:space="preserve"> </w:t>
      </w:r>
      <w:r>
        <w:t>to</w:t>
      </w:r>
      <w:r>
        <w:rPr>
          <w:spacing w:val="-5"/>
        </w:rPr>
        <w:t xml:space="preserve"> </w:t>
      </w:r>
      <w:r>
        <w:t>break</w:t>
      </w:r>
      <w:r>
        <w:rPr>
          <w:spacing w:val="-1"/>
        </w:rPr>
        <w:t xml:space="preserve"> </w:t>
      </w:r>
      <w:r>
        <w:t>shipments,</w:t>
      </w:r>
      <w:r>
        <w:rPr>
          <w:spacing w:val="-1"/>
        </w:rPr>
        <w:t xml:space="preserve"> </w:t>
      </w:r>
      <w:r>
        <w:t>receiving goods,</w:t>
      </w:r>
      <w:r>
        <w:rPr>
          <w:spacing w:val="-1"/>
        </w:rPr>
        <w:t xml:space="preserve"> </w:t>
      </w:r>
      <w:r>
        <w:t>and</w:t>
      </w:r>
      <w:r>
        <w:rPr>
          <w:spacing w:val="-1"/>
        </w:rPr>
        <w:t xml:space="preserve"> </w:t>
      </w:r>
      <w:r>
        <w:t>also</w:t>
      </w:r>
      <w:r>
        <w:rPr>
          <w:spacing w:val="-1"/>
        </w:rPr>
        <w:t xml:space="preserve"> </w:t>
      </w:r>
      <w:r>
        <w:t>prepare</w:t>
      </w:r>
      <w:r>
        <w:rPr>
          <w:spacing w:val="-3"/>
        </w:rPr>
        <w:t xml:space="preserve"> </w:t>
      </w:r>
      <w:r>
        <w:t>for</w:t>
      </w:r>
      <w:r>
        <w:rPr>
          <w:spacing w:val="-3"/>
        </w:rPr>
        <w:t xml:space="preserve"> </w:t>
      </w:r>
      <w:r>
        <w:t>the</w:t>
      </w:r>
      <w:r>
        <w:rPr>
          <w:spacing w:val="-2"/>
        </w:rPr>
        <w:t xml:space="preserve"> </w:t>
      </w:r>
      <w:r>
        <w:t xml:space="preserve">shipments (Vergin &amp; Barr, 1999). The </w:t>
      </w:r>
      <w:proofErr w:type="gramStart"/>
      <w:r>
        <w:t>present day</w:t>
      </w:r>
      <w:proofErr w:type="gramEnd"/>
      <w:r>
        <w:t xml:space="preserve"> warehouses will also excel in fields like; order picking and distribution, and should be shrink wrapping, and labelling, etc. The only issue with warehousing industry is their lack of enough funding options. If government thinks</w:t>
      </w:r>
      <w:r>
        <w:rPr>
          <w:spacing w:val="40"/>
        </w:rPr>
        <w:t xml:space="preserve"> </w:t>
      </w:r>
      <w:r>
        <w:t>about tax holidays, they may attract players in private equity towards this sector, feel some industrialists and leaders (</w:t>
      </w:r>
      <w:proofErr w:type="spellStart"/>
      <w:r>
        <w:t>Krishnadevarajan</w:t>
      </w:r>
      <w:proofErr w:type="spellEnd"/>
      <w:r>
        <w:t xml:space="preserve"> </w:t>
      </w:r>
      <w:r>
        <w:rPr>
          <w:i/>
        </w:rPr>
        <w:t>et al</w:t>
      </w:r>
      <w:r>
        <w:t>., 2015).</w:t>
      </w:r>
    </w:p>
    <w:p w14:paraId="076A91FC" w14:textId="77777777" w:rsidR="00B712B5" w:rsidRDefault="007143E8">
      <w:pPr>
        <w:pStyle w:val="BodyText"/>
        <w:ind w:right="163"/>
      </w:pPr>
      <w:r>
        <w:t>The industry has to focus on adopting new technologies and tools like, efficient management and tracking of inventory systems, pick-to-light process, RFID tag system, simulation tools for warehousing flow, voice picking system, and so on. Even though every warehouse might not have the capacity to create these facilities, they can still be adopted after prioritizing the needs (Mukhopadhyay, n.d.).</w:t>
      </w:r>
    </w:p>
    <w:p w14:paraId="1E6F17E3" w14:textId="77777777" w:rsidR="00B712B5" w:rsidRDefault="007143E8">
      <w:pPr>
        <w:pStyle w:val="Heading1"/>
        <w:numPr>
          <w:ilvl w:val="1"/>
          <w:numId w:val="3"/>
        </w:numPr>
        <w:tabs>
          <w:tab w:val="left" w:pos="534"/>
        </w:tabs>
        <w:spacing w:before="202"/>
        <w:ind w:left="165" w:right="171" w:firstLine="0"/>
      </w:pPr>
      <w:r>
        <w:t xml:space="preserve">Introducing modernization techniques in warehousing sector for better </w:t>
      </w:r>
      <w:proofErr w:type="spellStart"/>
      <w:r>
        <w:t>post harvest</w:t>
      </w:r>
      <w:proofErr w:type="spellEnd"/>
      <w:r>
        <w:t xml:space="preserve"> </w:t>
      </w:r>
      <w:r>
        <w:rPr>
          <w:spacing w:val="-2"/>
        </w:rPr>
        <w:t>management</w:t>
      </w:r>
    </w:p>
    <w:p w14:paraId="26F420CE" w14:textId="77777777" w:rsidR="00B712B5" w:rsidRDefault="007143E8">
      <w:pPr>
        <w:pStyle w:val="BodyText"/>
        <w:spacing w:before="200"/>
        <w:ind w:right="159"/>
      </w:pPr>
      <w:r>
        <w:t>So that there is high procurement levels of rice and wheat because of high rise in Minimum Support Price (MSP) within last five years, there was forming of additional foodgrain storage scheme. This was done to store more foodgrains using the participation of private sector. There was a state wise calculation of present capacities (</w:t>
      </w:r>
      <w:proofErr w:type="spellStart"/>
      <w:r>
        <w:t>Dhull</w:t>
      </w:r>
      <w:proofErr w:type="spellEnd"/>
      <w:r>
        <w:t xml:space="preserve"> &amp; Narwal, 2016), also about the extra requirements on the basis of some criteria by State committees and also </w:t>
      </w:r>
      <w:proofErr w:type="gramStart"/>
      <w:r>
        <w:t>high end</w:t>
      </w:r>
      <w:proofErr w:type="gramEnd"/>
      <w:r>
        <w:t xml:space="preserve"> committees of FCI. Within this scheme, the FCI will now give assured hiring business guarantee for a decade. Around 15.29 million MTs can be proposed to create in 19 states within the scheme by the participation of private businesses (Hult </w:t>
      </w:r>
      <w:r>
        <w:rPr>
          <w:i/>
        </w:rPr>
        <w:t>et al.</w:t>
      </w:r>
      <w:r>
        <w:t xml:space="preserve">, 2007). SWC and CWC plan on constructing 15.49 lakh and 5.31 lakh </w:t>
      </w:r>
      <w:proofErr w:type="spellStart"/>
      <w:r>
        <w:t>tonnes</w:t>
      </w:r>
      <w:proofErr w:type="spellEnd"/>
      <w:r>
        <w:t xml:space="preserve"> of storing abilities respectively within this scheme, out of which 3.5 lakh </w:t>
      </w:r>
      <w:proofErr w:type="spellStart"/>
      <w:r>
        <w:t>tonnes</w:t>
      </w:r>
      <w:proofErr w:type="spellEnd"/>
      <w:r>
        <w:t xml:space="preserve"> of storing capacity is already going on by </w:t>
      </w:r>
      <w:r>
        <w:rPr>
          <w:spacing w:val="-2"/>
        </w:rPr>
        <w:t>CWC/SWCs.</w:t>
      </w:r>
    </w:p>
    <w:p w14:paraId="7E9B414B" w14:textId="77777777" w:rsidR="00B712B5" w:rsidRDefault="007143E8">
      <w:pPr>
        <w:pStyle w:val="BodyText"/>
        <w:ind w:right="161"/>
      </w:pPr>
      <w:r>
        <w:t xml:space="preserve">So that the scheme is more attractively designed for private entrepreneurs, government increased the guarantee period to seven years and gradually to ten years. The upper limit for godown hiring is changed from Rs. 3.80 million </w:t>
      </w:r>
      <w:proofErr w:type="spellStart"/>
      <w:r>
        <w:t>tonnes</w:t>
      </w:r>
      <w:proofErr w:type="spellEnd"/>
      <w:r>
        <w:t xml:space="preserve"> a month to about Rs. 4.78 million </w:t>
      </w:r>
      <w:proofErr w:type="spellStart"/>
      <w:r>
        <w:t>tonnes</w:t>
      </w:r>
      <w:proofErr w:type="spellEnd"/>
      <w:r>
        <w:t xml:space="preserve"> a month. For appropriate cases, there is empowerment </w:t>
      </w:r>
      <w:proofErr w:type="spellStart"/>
      <w:r>
        <w:t>authorised</w:t>
      </w:r>
      <w:proofErr w:type="spellEnd"/>
      <w:r>
        <w:t xml:space="preserve"> to decide about higher rates, which the </w:t>
      </w:r>
      <w:proofErr w:type="gramStart"/>
      <w:r>
        <w:t>High Level</w:t>
      </w:r>
      <w:proofErr w:type="gramEnd"/>
      <w:r>
        <w:t xml:space="preserve"> Committee can do by recording reasons (McLaughlin, </w:t>
      </w:r>
      <w:r>
        <w:rPr>
          <w:spacing w:val="-2"/>
        </w:rPr>
        <w:t>2009).</w:t>
      </w:r>
    </w:p>
    <w:p w14:paraId="2524DEDF" w14:textId="77777777" w:rsidR="00B712B5" w:rsidRDefault="007143E8">
      <w:pPr>
        <w:pStyle w:val="BodyText"/>
        <w:spacing w:before="200"/>
        <w:ind w:right="162"/>
      </w:pPr>
      <w:r>
        <w:t xml:space="preserve">The Planning Commission has </w:t>
      </w:r>
      <w:proofErr w:type="spellStart"/>
      <w:r>
        <w:t>argumented</w:t>
      </w:r>
      <w:proofErr w:type="spellEnd"/>
      <w:r>
        <w:t xml:space="preserve"> about the storage facilities in foodgrains storing through the Public Private Partnership (PPP). One proposal is trying to set up 2.0 million of MTs using the PPP mode. These efforts will help create modern warehousing capabilities within India. To</w:t>
      </w:r>
      <w:r>
        <w:rPr>
          <w:spacing w:val="-1"/>
        </w:rPr>
        <w:t xml:space="preserve"> </w:t>
      </w:r>
      <w:r>
        <w:t>be</w:t>
      </w:r>
      <w:r>
        <w:rPr>
          <w:spacing w:val="-1"/>
        </w:rPr>
        <w:t xml:space="preserve"> </w:t>
      </w:r>
      <w:r>
        <w:t>able</w:t>
      </w:r>
      <w:r>
        <w:rPr>
          <w:spacing w:val="-1"/>
        </w:rPr>
        <w:t xml:space="preserve"> </w:t>
      </w:r>
      <w:r>
        <w:t>to spend on construction silos, the</w:t>
      </w:r>
      <w:r>
        <w:rPr>
          <w:spacing w:val="-1"/>
        </w:rPr>
        <w:t xml:space="preserve"> </w:t>
      </w:r>
      <w:r>
        <w:t>private</w:t>
      </w:r>
      <w:r>
        <w:rPr>
          <w:spacing w:val="-1"/>
        </w:rPr>
        <w:t xml:space="preserve"> </w:t>
      </w:r>
      <w:r>
        <w:t>investors will be</w:t>
      </w:r>
      <w:r>
        <w:rPr>
          <w:spacing w:val="-1"/>
        </w:rPr>
        <w:t xml:space="preserve"> </w:t>
      </w:r>
      <w:r>
        <w:t>eligibility for 20% grants of capital cost through Viability Gap Funding (VGF) based on competitive building.</w:t>
      </w:r>
      <w:r>
        <w:rPr>
          <w:spacing w:val="-2"/>
        </w:rPr>
        <w:t xml:space="preserve"> </w:t>
      </w:r>
      <w:r>
        <w:t>Additional</w:t>
      </w:r>
      <w:r>
        <w:rPr>
          <w:spacing w:val="-2"/>
        </w:rPr>
        <w:t xml:space="preserve"> </w:t>
      </w:r>
      <w:r>
        <w:t>VGF</w:t>
      </w:r>
      <w:r>
        <w:rPr>
          <w:spacing w:val="-4"/>
        </w:rPr>
        <w:t xml:space="preserve"> </w:t>
      </w:r>
      <w:r>
        <w:t>will</w:t>
      </w:r>
      <w:r>
        <w:rPr>
          <w:spacing w:val="-2"/>
        </w:rPr>
        <w:t xml:space="preserve"> </w:t>
      </w:r>
      <w:r>
        <w:t>be</w:t>
      </w:r>
      <w:r>
        <w:rPr>
          <w:spacing w:val="-3"/>
        </w:rPr>
        <w:t xml:space="preserve"> </w:t>
      </w:r>
      <w:r>
        <w:t>provided</w:t>
      </w:r>
      <w:r>
        <w:rPr>
          <w:spacing w:val="-2"/>
        </w:rPr>
        <w:t xml:space="preserve"> </w:t>
      </w:r>
      <w:r>
        <w:t>by FCI</w:t>
      </w:r>
      <w:r>
        <w:rPr>
          <w:spacing w:val="-1"/>
        </w:rPr>
        <w:t xml:space="preserve"> </w:t>
      </w:r>
      <w:r>
        <w:t>that</w:t>
      </w:r>
      <w:r>
        <w:rPr>
          <w:spacing w:val="-2"/>
        </w:rPr>
        <w:t xml:space="preserve"> </w:t>
      </w:r>
      <w:r>
        <w:t>covers</w:t>
      </w:r>
      <w:r>
        <w:rPr>
          <w:spacing w:val="-2"/>
        </w:rPr>
        <w:t xml:space="preserve"> </w:t>
      </w:r>
      <w:r>
        <w:t>up</w:t>
      </w:r>
      <w:r>
        <w:rPr>
          <w:spacing w:val="-2"/>
        </w:rPr>
        <w:t xml:space="preserve"> </w:t>
      </w:r>
      <w:r>
        <w:t>to</w:t>
      </w:r>
      <w:r>
        <w:rPr>
          <w:spacing w:val="-2"/>
        </w:rPr>
        <w:t xml:space="preserve"> </w:t>
      </w:r>
      <w:r>
        <w:t>20 percent</w:t>
      </w:r>
      <w:r>
        <w:rPr>
          <w:spacing w:val="-2"/>
        </w:rPr>
        <w:t xml:space="preserve"> </w:t>
      </w:r>
      <w:r>
        <w:t>of</w:t>
      </w:r>
      <w:r>
        <w:rPr>
          <w:spacing w:val="-2"/>
        </w:rPr>
        <w:t xml:space="preserve"> </w:t>
      </w:r>
      <w:r>
        <w:t>total capital expenses. To store wheat there, the developer can obtain a recurring servicing charge</w:t>
      </w:r>
      <w:r>
        <w:rPr>
          <w:spacing w:val="-1"/>
        </w:rPr>
        <w:t xml:space="preserve"> </w:t>
      </w:r>
      <w:r>
        <w:t xml:space="preserve">once he meets the asked standards in maintenance and performance (Planning </w:t>
      </w:r>
      <w:proofErr w:type="spellStart"/>
      <w:r>
        <w:t>Comission</w:t>
      </w:r>
      <w:proofErr w:type="spellEnd"/>
      <w:r>
        <w:t xml:space="preserve"> New Delhi, </w:t>
      </w:r>
      <w:r>
        <w:rPr>
          <w:spacing w:val="-2"/>
        </w:rPr>
        <w:t>2011).</w:t>
      </w:r>
    </w:p>
    <w:p w14:paraId="1286D7F9" w14:textId="77777777" w:rsidR="00B712B5" w:rsidRDefault="007143E8">
      <w:pPr>
        <w:pStyle w:val="BodyText"/>
        <w:spacing w:before="202"/>
        <w:ind w:right="162"/>
      </w:pPr>
      <w:r>
        <w:t xml:space="preserve">The primary aim behind construction or renovation of the </w:t>
      </w:r>
      <w:proofErr w:type="spellStart"/>
      <w:r>
        <w:t>gowdowns</w:t>
      </w:r>
      <w:proofErr w:type="spellEnd"/>
      <w:r>
        <w:t xml:space="preserve"> scheme include,</w:t>
      </w:r>
      <w:r>
        <w:rPr>
          <w:spacing w:val="40"/>
        </w:rPr>
        <w:t xml:space="preserve"> </w:t>
      </w:r>
      <w:r>
        <w:t>creating scientific capacity of storing and related facilities within the rural sections. This was to help farmers meet their requirements to store what they produced in the farm, the agriculture raw materials and promoting the grading standards, also controlling the quality of agricultural outputs so that marketability is improved and preventing distress sale just after</w:t>
      </w:r>
      <w:r>
        <w:rPr>
          <w:spacing w:val="40"/>
        </w:rPr>
        <w:t xml:space="preserve"> </w:t>
      </w:r>
      <w:r>
        <w:t>the</w:t>
      </w:r>
      <w:r>
        <w:rPr>
          <w:spacing w:val="54"/>
        </w:rPr>
        <w:t xml:space="preserve"> </w:t>
      </w:r>
      <w:r>
        <w:t>harvest</w:t>
      </w:r>
      <w:r>
        <w:rPr>
          <w:spacing w:val="58"/>
        </w:rPr>
        <w:t xml:space="preserve"> </w:t>
      </w:r>
      <w:r>
        <w:t>is</w:t>
      </w:r>
      <w:r>
        <w:rPr>
          <w:spacing w:val="58"/>
        </w:rPr>
        <w:t xml:space="preserve"> </w:t>
      </w:r>
      <w:r>
        <w:t>done.</w:t>
      </w:r>
      <w:r>
        <w:rPr>
          <w:spacing w:val="59"/>
        </w:rPr>
        <w:t xml:space="preserve"> </w:t>
      </w:r>
      <w:r>
        <w:t>Single</w:t>
      </w:r>
      <w:r>
        <w:rPr>
          <w:spacing w:val="56"/>
        </w:rPr>
        <w:t xml:space="preserve"> </w:t>
      </w:r>
      <w:r>
        <w:t>farmer,</w:t>
      </w:r>
      <w:r>
        <w:rPr>
          <w:spacing w:val="58"/>
        </w:rPr>
        <w:t xml:space="preserve"> </w:t>
      </w:r>
      <w:r>
        <w:t>groups</w:t>
      </w:r>
      <w:r>
        <w:rPr>
          <w:spacing w:val="57"/>
        </w:rPr>
        <w:t xml:space="preserve"> </w:t>
      </w:r>
      <w:r>
        <w:t>of</w:t>
      </w:r>
      <w:r>
        <w:rPr>
          <w:spacing w:val="59"/>
        </w:rPr>
        <w:t xml:space="preserve"> </w:t>
      </w:r>
      <w:r>
        <w:t>these</w:t>
      </w:r>
      <w:r>
        <w:rPr>
          <w:spacing w:val="56"/>
        </w:rPr>
        <w:t xml:space="preserve"> </w:t>
      </w:r>
      <w:r>
        <w:t>farmers,</w:t>
      </w:r>
      <w:r>
        <w:rPr>
          <w:spacing w:val="59"/>
        </w:rPr>
        <w:t xml:space="preserve"> </w:t>
      </w:r>
      <w:r>
        <w:t>Self-Help</w:t>
      </w:r>
      <w:r>
        <w:rPr>
          <w:spacing w:val="57"/>
        </w:rPr>
        <w:t xml:space="preserve"> </w:t>
      </w:r>
      <w:r>
        <w:t>groups,</w:t>
      </w:r>
      <w:r>
        <w:rPr>
          <w:spacing w:val="57"/>
        </w:rPr>
        <w:t xml:space="preserve"> </w:t>
      </w:r>
      <w:r>
        <w:rPr>
          <w:spacing w:val="-2"/>
        </w:rPr>
        <w:t>APMCs,</w:t>
      </w:r>
    </w:p>
    <w:p w14:paraId="5A181F75" w14:textId="77777777" w:rsidR="00B712B5" w:rsidRDefault="00B712B5">
      <w:pPr>
        <w:pStyle w:val="BodyText"/>
        <w:sectPr w:rsidR="00B712B5">
          <w:pgSz w:w="11910" w:h="16840"/>
          <w:pgMar w:top="1360" w:right="1275" w:bottom="280" w:left="1275" w:header="720" w:footer="720" w:gutter="0"/>
          <w:cols w:space="720"/>
        </w:sectPr>
      </w:pPr>
    </w:p>
    <w:p w14:paraId="6A7BA797" w14:textId="77777777" w:rsidR="00B712B5" w:rsidRDefault="007143E8">
      <w:pPr>
        <w:pStyle w:val="BodyText"/>
        <w:spacing w:before="66"/>
        <w:ind w:right="159"/>
      </w:pPr>
      <w:r>
        <w:lastRenderedPageBreak/>
        <w:t>Partnership Proprietary Firms, Co-operatives, etc., are eligible in this scheme (Tripathi &amp; Dubey, 2004).</w:t>
      </w:r>
    </w:p>
    <w:p w14:paraId="24D92EC3" w14:textId="77777777" w:rsidR="00B712B5" w:rsidRDefault="007143E8">
      <w:pPr>
        <w:pStyle w:val="BodyText"/>
        <w:ind w:right="165"/>
      </w:pPr>
      <w:r>
        <w:t>Around 70% of entire foodgrains that get produced in India the farmers retain for personal usage or to meet other economic needs. Within farm level, foodgrains get stored in both traditional and modern structures of storage. Huge number of the traditional structures can be found in India. The structures get made out of cheaper materials locally found like mud, wood, wheat straws, bamboo, and stones (Chaturvedi &amp; Raj, 2015).</w:t>
      </w:r>
    </w:p>
    <w:p w14:paraId="3AE3BFB0" w14:textId="77777777" w:rsidR="00B712B5" w:rsidRDefault="007143E8">
      <w:pPr>
        <w:pStyle w:val="BodyText"/>
        <w:spacing w:before="202"/>
        <w:ind w:right="165"/>
      </w:pPr>
      <w:r>
        <w:t xml:space="preserve">Foodgrains get stored in huge quantities in these storages. However, these are neither moisture nor rodent proof. The structures are not able to protect foodgrains from being infested by rodents, fungi, pests, and insects. The estimates say about 10% of the total foodgrains production gets damaged in storage because of different fungi, rodents, insects, and moisture (Saima </w:t>
      </w:r>
      <w:r>
        <w:rPr>
          <w:i/>
        </w:rPr>
        <w:t>et al.</w:t>
      </w:r>
      <w:r>
        <w:t>, 2014).</w:t>
      </w:r>
    </w:p>
    <w:p w14:paraId="4E3D9C67" w14:textId="77777777" w:rsidR="00B712B5" w:rsidRDefault="007143E8">
      <w:pPr>
        <w:pStyle w:val="Heading1"/>
        <w:numPr>
          <w:ilvl w:val="2"/>
          <w:numId w:val="3"/>
        </w:numPr>
        <w:tabs>
          <w:tab w:val="left" w:pos="705"/>
        </w:tabs>
        <w:spacing w:before="200"/>
      </w:pPr>
      <w:r>
        <w:t>Drum</w:t>
      </w:r>
      <w:r>
        <w:rPr>
          <w:spacing w:val="-2"/>
        </w:rPr>
        <w:t xml:space="preserve"> </w:t>
      </w:r>
      <w:r>
        <w:t>bin</w:t>
      </w:r>
      <w:r>
        <w:rPr>
          <w:spacing w:val="-2"/>
        </w:rPr>
        <w:t xml:space="preserve"> </w:t>
      </w:r>
      <w:r>
        <w:t>made</w:t>
      </w:r>
      <w:r>
        <w:rPr>
          <w:spacing w:val="-2"/>
        </w:rPr>
        <w:t xml:space="preserve"> </w:t>
      </w:r>
      <w:r>
        <w:t>of</w:t>
      </w:r>
      <w:r>
        <w:rPr>
          <w:spacing w:val="-4"/>
        </w:rPr>
        <w:t xml:space="preserve"> </w:t>
      </w:r>
      <w:r>
        <w:t xml:space="preserve">coal </w:t>
      </w:r>
      <w:r>
        <w:rPr>
          <w:spacing w:val="-5"/>
        </w:rPr>
        <w:t>tar</w:t>
      </w:r>
    </w:p>
    <w:p w14:paraId="2CA5F09D" w14:textId="77777777" w:rsidR="00B712B5" w:rsidRDefault="007143E8">
      <w:pPr>
        <w:pStyle w:val="BodyText"/>
        <w:ind w:right="160"/>
      </w:pPr>
      <w:r>
        <w:t>The recommendation and development of this structure was given by Central Institute of Agricultural</w:t>
      </w:r>
      <w:r>
        <w:rPr>
          <w:spacing w:val="40"/>
        </w:rPr>
        <w:t xml:space="preserve"> </w:t>
      </w:r>
      <w:r>
        <w:t>Engineering (CIAE) at Bhopal for farmers to store grains. They are actually the bitumen</w:t>
      </w:r>
      <w:r>
        <w:rPr>
          <w:spacing w:val="-2"/>
        </w:rPr>
        <w:t xml:space="preserve"> </w:t>
      </w:r>
      <w:r>
        <w:t>and</w:t>
      </w:r>
      <w:r>
        <w:rPr>
          <w:spacing w:val="-1"/>
        </w:rPr>
        <w:t xml:space="preserve"> </w:t>
      </w:r>
      <w:r>
        <w:t>coal</w:t>
      </w:r>
      <w:r>
        <w:rPr>
          <w:spacing w:val="-1"/>
        </w:rPr>
        <w:t xml:space="preserve"> </w:t>
      </w:r>
      <w:r>
        <w:t>drums</w:t>
      </w:r>
      <w:r>
        <w:rPr>
          <w:spacing w:val="-1"/>
        </w:rPr>
        <w:t xml:space="preserve"> </w:t>
      </w:r>
      <w:r>
        <w:t>that</w:t>
      </w:r>
      <w:r>
        <w:rPr>
          <w:spacing w:val="-1"/>
        </w:rPr>
        <w:t xml:space="preserve"> </w:t>
      </w:r>
      <w:r>
        <w:t>get</w:t>
      </w:r>
      <w:r>
        <w:rPr>
          <w:spacing w:val="-1"/>
        </w:rPr>
        <w:t xml:space="preserve"> </w:t>
      </w:r>
      <w:r>
        <w:t>discarded</w:t>
      </w:r>
      <w:r>
        <w:rPr>
          <w:spacing w:val="-1"/>
        </w:rPr>
        <w:t xml:space="preserve"> </w:t>
      </w:r>
      <w:r>
        <w:t>after</w:t>
      </w:r>
      <w:r>
        <w:rPr>
          <w:spacing w:val="-2"/>
        </w:rPr>
        <w:t xml:space="preserve"> </w:t>
      </w:r>
      <w:r>
        <w:t>being</w:t>
      </w:r>
      <w:r>
        <w:rPr>
          <w:spacing w:val="-1"/>
        </w:rPr>
        <w:t xml:space="preserve"> </w:t>
      </w:r>
      <w:r>
        <w:t>used</w:t>
      </w:r>
      <w:r>
        <w:rPr>
          <w:spacing w:val="-1"/>
        </w:rPr>
        <w:t xml:space="preserve"> </w:t>
      </w:r>
      <w:r>
        <w:t>for road</w:t>
      </w:r>
      <w:r>
        <w:rPr>
          <w:spacing w:val="-1"/>
        </w:rPr>
        <w:t xml:space="preserve"> </w:t>
      </w:r>
      <w:r>
        <w:t>constructions.</w:t>
      </w:r>
      <w:r>
        <w:rPr>
          <w:spacing w:val="-1"/>
        </w:rPr>
        <w:t xml:space="preserve"> </w:t>
      </w:r>
      <w:r>
        <w:t>The</w:t>
      </w:r>
      <w:r>
        <w:rPr>
          <w:spacing w:val="-3"/>
        </w:rPr>
        <w:t xml:space="preserve"> </w:t>
      </w:r>
      <w:r>
        <w:t>excess coal tar gets removed by heating the drums. One bitumen layer remains inside that gets used as insulator</w:t>
      </w:r>
      <w:r>
        <w:rPr>
          <w:spacing w:val="-1"/>
        </w:rPr>
        <w:t xml:space="preserve"> </w:t>
      </w:r>
      <w:r>
        <w:t>and works in protecting the</w:t>
      </w:r>
      <w:r>
        <w:rPr>
          <w:spacing w:val="-1"/>
        </w:rPr>
        <w:t xml:space="preserve"> </w:t>
      </w:r>
      <w:r>
        <w:t>galvanized sheet of iron.</w:t>
      </w:r>
      <w:r>
        <w:rPr>
          <w:spacing w:val="-1"/>
        </w:rPr>
        <w:t xml:space="preserve"> </w:t>
      </w:r>
      <w:r>
        <w:t>Local artisans</w:t>
      </w:r>
      <w:r>
        <w:rPr>
          <w:spacing w:val="-1"/>
        </w:rPr>
        <w:t xml:space="preserve"> </w:t>
      </w:r>
      <w:r>
        <w:t>fabricate a</w:t>
      </w:r>
      <w:r>
        <w:rPr>
          <w:spacing w:val="-1"/>
        </w:rPr>
        <w:t xml:space="preserve"> </w:t>
      </w:r>
      <w:r>
        <w:t xml:space="preserve">lid with a capacity of 1.5 quintals and are popular with farmers in </w:t>
      </w:r>
      <w:proofErr w:type="spellStart"/>
      <w:r>
        <w:t>Chattisgarh</w:t>
      </w:r>
      <w:proofErr w:type="spellEnd"/>
      <w:r>
        <w:t xml:space="preserve"> and Madhya Pradesh (</w:t>
      </w:r>
      <w:proofErr w:type="spellStart"/>
      <w:r>
        <w:t>Kitinoja</w:t>
      </w:r>
      <w:proofErr w:type="spellEnd"/>
      <w:r>
        <w:t xml:space="preserve"> &amp; Al Hassan, 2012).</w:t>
      </w:r>
    </w:p>
    <w:p w14:paraId="750C7EAA" w14:textId="77777777" w:rsidR="00B712B5" w:rsidRDefault="007143E8">
      <w:pPr>
        <w:pStyle w:val="Heading1"/>
        <w:numPr>
          <w:ilvl w:val="2"/>
          <w:numId w:val="3"/>
        </w:numPr>
        <w:tabs>
          <w:tab w:val="left" w:pos="705"/>
        </w:tabs>
      </w:pPr>
      <w:r>
        <w:t xml:space="preserve">Pusa </w:t>
      </w:r>
      <w:r>
        <w:rPr>
          <w:spacing w:val="-5"/>
        </w:rPr>
        <w:t>Bin</w:t>
      </w:r>
    </w:p>
    <w:p w14:paraId="7B643278" w14:textId="77777777" w:rsidR="00B712B5" w:rsidRDefault="007143E8">
      <w:pPr>
        <w:pStyle w:val="BodyText"/>
        <w:spacing w:before="202"/>
        <w:ind w:right="162"/>
      </w:pPr>
      <w:r>
        <w:t xml:space="preserve">Indian Agricultural Research Institute (IARI) has designed Pusa Bin for foodgrains storage for farmers in New Delhi. It is a polythene sheet of </w:t>
      </w:r>
      <w:proofErr w:type="gramStart"/>
      <w:r>
        <w:t>low density</w:t>
      </w:r>
      <w:proofErr w:type="gramEnd"/>
      <w:r>
        <w:t xml:space="preserve"> sandwiched bin of around 10 MTs of grain can be stored safely.</w:t>
      </w:r>
    </w:p>
    <w:p w14:paraId="4DF12964" w14:textId="77777777" w:rsidR="00B712B5" w:rsidRDefault="007143E8">
      <w:pPr>
        <w:pStyle w:val="BodyText"/>
        <w:ind w:right="168"/>
      </w:pPr>
      <w:r>
        <w:t>The fabrication of this bin is done on ripe brick surface that prevents damages done by rat. One platform is made with burnt brick polythene sheet with low density film with 700 gauge is covered on the platform that is 6 cm in all sides. Next layer spread is of unburnt bricks. Depending</w:t>
      </w:r>
      <w:r>
        <w:rPr>
          <w:spacing w:val="-1"/>
        </w:rPr>
        <w:t xml:space="preserve"> </w:t>
      </w:r>
      <w:r>
        <w:t>on</w:t>
      </w:r>
      <w:r>
        <w:rPr>
          <w:spacing w:val="-1"/>
        </w:rPr>
        <w:t xml:space="preserve"> </w:t>
      </w:r>
      <w:r>
        <w:t>what</w:t>
      </w:r>
      <w:r>
        <w:rPr>
          <w:spacing w:val="-1"/>
        </w:rPr>
        <w:t xml:space="preserve"> </w:t>
      </w:r>
      <w:r>
        <w:t>capacity</w:t>
      </w:r>
      <w:r>
        <w:rPr>
          <w:spacing w:val="-1"/>
        </w:rPr>
        <w:t xml:space="preserve"> </w:t>
      </w:r>
      <w:r>
        <w:t>of</w:t>
      </w:r>
      <w:r>
        <w:rPr>
          <w:spacing w:val="-2"/>
        </w:rPr>
        <w:t xml:space="preserve"> </w:t>
      </w:r>
      <w:r>
        <w:t>the</w:t>
      </w:r>
      <w:r>
        <w:rPr>
          <w:spacing w:val="-2"/>
        </w:rPr>
        <w:t xml:space="preserve"> </w:t>
      </w:r>
      <w:r>
        <w:t>bin</w:t>
      </w:r>
      <w:r>
        <w:rPr>
          <w:spacing w:val="-1"/>
        </w:rPr>
        <w:t xml:space="preserve"> </w:t>
      </w:r>
      <w:r>
        <w:t>is</w:t>
      </w:r>
      <w:r>
        <w:rPr>
          <w:spacing w:val="-1"/>
        </w:rPr>
        <w:t xml:space="preserve"> </w:t>
      </w:r>
      <w:r>
        <w:t>required,</w:t>
      </w:r>
      <w:r>
        <w:rPr>
          <w:spacing w:val="-1"/>
        </w:rPr>
        <w:t xml:space="preserve"> </w:t>
      </w:r>
      <w:r>
        <w:t>the</w:t>
      </w:r>
      <w:r>
        <w:rPr>
          <w:spacing w:val="-2"/>
        </w:rPr>
        <w:t xml:space="preserve"> </w:t>
      </w:r>
      <w:r>
        <w:t>inside</w:t>
      </w:r>
      <w:r>
        <w:rPr>
          <w:spacing w:val="-2"/>
        </w:rPr>
        <w:t xml:space="preserve"> </w:t>
      </w:r>
      <w:r>
        <w:t>wall</w:t>
      </w:r>
      <w:r>
        <w:rPr>
          <w:spacing w:val="-1"/>
        </w:rPr>
        <w:t xml:space="preserve"> </w:t>
      </w:r>
      <w:r>
        <w:t>gets</w:t>
      </w:r>
      <w:r>
        <w:rPr>
          <w:spacing w:val="-1"/>
        </w:rPr>
        <w:t xml:space="preserve"> </w:t>
      </w:r>
      <w:r>
        <w:t>built.</w:t>
      </w:r>
      <w:r>
        <w:rPr>
          <w:spacing w:val="-1"/>
        </w:rPr>
        <w:t xml:space="preserve"> </w:t>
      </w:r>
      <w:r>
        <w:t>A</w:t>
      </w:r>
      <w:r>
        <w:rPr>
          <w:spacing w:val="-2"/>
        </w:rPr>
        <w:t xml:space="preserve"> </w:t>
      </w:r>
      <w:r>
        <w:t>wooden</w:t>
      </w:r>
      <w:r>
        <w:rPr>
          <w:spacing w:val="-1"/>
        </w:rPr>
        <w:t xml:space="preserve"> </w:t>
      </w:r>
      <w:r>
        <w:t xml:space="preserve">frame with one pole at some 45 </w:t>
      </w:r>
      <w:proofErr w:type="spellStart"/>
      <w:r>
        <w:t>cms</w:t>
      </w:r>
      <w:proofErr w:type="spellEnd"/>
      <w:r>
        <w:t xml:space="preserve"> distance of the structure’s end is prepared to place on top of its inner wall so that it supports the roof (Ahmadi </w:t>
      </w:r>
      <w:r>
        <w:rPr>
          <w:i/>
        </w:rPr>
        <w:t>et al.</w:t>
      </w:r>
      <w:r>
        <w:t>, 2010).</w:t>
      </w:r>
    </w:p>
    <w:p w14:paraId="37CDCEA6" w14:textId="77777777" w:rsidR="00B712B5" w:rsidRDefault="007143E8">
      <w:pPr>
        <w:pStyle w:val="Heading1"/>
        <w:numPr>
          <w:ilvl w:val="2"/>
          <w:numId w:val="3"/>
        </w:numPr>
        <w:tabs>
          <w:tab w:val="left" w:pos="705"/>
        </w:tabs>
        <w:spacing w:before="200"/>
      </w:pPr>
      <w:r>
        <w:t>Metal</w:t>
      </w:r>
      <w:r>
        <w:rPr>
          <w:spacing w:val="-2"/>
        </w:rPr>
        <w:t xml:space="preserve"> </w:t>
      </w:r>
      <w:r>
        <w:rPr>
          <w:spacing w:val="-4"/>
        </w:rPr>
        <w:t>bins</w:t>
      </w:r>
    </w:p>
    <w:p w14:paraId="6D7D90AA" w14:textId="77777777" w:rsidR="00B712B5" w:rsidRDefault="007143E8">
      <w:pPr>
        <w:pStyle w:val="BodyText"/>
        <w:spacing w:before="202"/>
        <w:ind w:right="161"/>
      </w:pPr>
      <w:r>
        <w:t xml:space="preserve">These bins get developed out of iron sheet that are galvanized or </w:t>
      </w:r>
      <w:proofErr w:type="gramStart"/>
      <w:r>
        <w:t>18 gauge</w:t>
      </w:r>
      <w:proofErr w:type="gramEnd"/>
      <w:r>
        <w:t xml:space="preserve"> </w:t>
      </w:r>
      <w:proofErr w:type="spellStart"/>
      <w:r>
        <w:t>aluminium</w:t>
      </w:r>
      <w:proofErr w:type="spellEnd"/>
      <w:r>
        <w:t xml:space="preserve"> sheet that have covered outlets and inlets, with capacity ranging between 2 and 10 quintals. Along with structures for rural storage, brick bins that are outdoor reinforced (within 3.5 and 10.5 mts capacity), RCC bins (1.0 mts and 2,5 mts), and indoor pucca </w:t>
      </w:r>
      <w:proofErr w:type="spellStart"/>
      <w:r>
        <w:t>kothis</w:t>
      </w:r>
      <w:proofErr w:type="spellEnd"/>
      <w:r>
        <w:t xml:space="preserve"> with 2.0 mts capacity have been developed in </w:t>
      </w:r>
      <w:proofErr w:type="spellStart"/>
      <w:r>
        <w:t>Hafur</w:t>
      </w:r>
      <w:proofErr w:type="spellEnd"/>
      <w:r>
        <w:t>, UP for farmers to store foodgrains (Singh &amp; Grover, 2014).</w:t>
      </w:r>
    </w:p>
    <w:p w14:paraId="0523CC36" w14:textId="77777777" w:rsidR="00B712B5" w:rsidRDefault="007143E8">
      <w:pPr>
        <w:pStyle w:val="BodyText"/>
        <w:ind w:right="161"/>
      </w:pPr>
      <w:r>
        <w:t>The Ministry of agriculture has one of schemes on management and technology of Post Harvest. Within this scheme, all the technologies developed by CSIR, ICAR, and also the ones identified in the country and overseas to perform value addition, transport or storage of oil seeds and foodgrains, etc.,</w:t>
      </w:r>
      <w:r>
        <w:rPr>
          <w:spacing w:val="-1"/>
        </w:rPr>
        <w:t xml:space="preserve"> </w:t>
      </w:r>
      <w:r>
        <w:t xml:space="preserve">using </w:t>
      </w:r>
      <w:proofErr w:type="gramStart"/>
      <w:r>
        <w:t>low cost</w:t>
      </w:r>
      <w:proofErr w:type="gramEnd"/>
      <w:r>
        <w:t xml:space="preserve"> scientific</w:t>
      </w:r>
      <w:r>
        <w:rPr>
          <w:spacing w:val="-2"/>
        </w:rPr>
        <w:t xml:space="preserve"> </w:t>
      </w:r>
      <w:r>
        <w:t>technology, will get a</w:t>
      </w:r>
      <w:r>
        <w:rPr>
          <w:spacing w:val="-1"/>
        </w:rPr>
        <w:t xml:space="preserve"> </w:t>
      </w:r>
      <w:r>
        <w:t>boost in priority (</w:t>
      </w:r>
      <w:proofErr w:type="spellStart"/>
      <w:r>
        <w:t>Kitinoja</w:t>
      </w:r>
      <w:proofErr w:type="spellEnd"/>
      <w:r>
        <w:t xml:space="preserve"> &amp; Kader, 1994). The basic focus of the scheme is on lower end of processing and management </w:t>
      </w:r>
      <w:proofErr w:type="spellStart"/>
      <w:r>
        <w:t>post harvest</w:t>
      </w:r>
      <w:proofErr w:type="spellEnd"/>
      <w:r>
        <w:t>, especially those areas that have not been covered by National Horticulture</w:t>
      </w:r>
      <w:r>
        <w:rPr>
          <w:spacing w:val="15"/>
        </w:rPr>
        <w:t xml:space="preserve"> </w:t>
      </w:r>
      <w:r>
        <w:t>Board</w:t>
      </w:r>
      <w:r>
        <w:rPr>
          <w:spacing w:val="17"/>
        </w:rPr>
        <w:t xml:space="preserve"> </w:t>
      </w:r>
      <w:r>
        <w:t>(NHB).</w:t>
      </w:r>
      <w:r>
        <w:rPr>
          <w:spacing w:val="16"/>
        </w:rPr>
        <w:t xml:space="preserve"> </w:t>
      </w:r>
      <w:r>
        <w:t>Supplying</w:t>
      </w:r>
      <w:r>
        <w:rPr>
          <w:spacing w:val="15"/>
        </w:rPr>
        <w:t xml:space="preserve"> </w:t>
      </w:r>
      <w:proofErr w:type="gramStart"/>
      <w:r>
        <w:t>low</w:t>
      </w:r>
      <w:r>
        <w:rPr>
          <w:spacing w:val="17"/>
        </w:rPr>
        <w:t xml:space="preserve"> </w:t>
      </w:r>
      <w:r>
        <w:t>cost</w:t>
      </w:r>
      <w:proofErr w:type="gramEnd"/>
      <w:r>
        <w:rPr>
          <w:spacing w:val="17"/>
        </w:rPr>
        <w:t xml:space="preserve"> </w:t>
      </w:r>
      <w:r>
        <w:t>technology</w:t>
      </w:r>
      <w:r>
        <w:rPr>
          <w:spacing w:val="18"/>
        </w:rPr>
        <w:t xml:space="preserve"> </w:t>
      </w:r>
      <w:r>
        <w:t>equipment</w:t>
      </w:r>
      <w:r>
        <w:rPr>
          <w:spacing w:val="18"/>
        </w:rPr>
        <w:t xml:space="preserve"> </w:t>
      </w:r>
      <w:r>
        <w:t>for</w:t>
      </w:r>
      <w:r>
        <w:rPr>
          <w:spacing w:val="17"/>
        </w:rPr>
        <w:t xml:space="preserve"> </w:t>
      </w:r>
      <w:proofErr w:type="spellStart"/>
      <w:r>
        <w:t>post</w:t>
      </w:r>
      <w:r>
        <w:rPr>
          <w:spacing w:val="18"/>
        </w:rPr>
        <w:t xml:space="preserve"> </w:t>
      </w:r>
      <w:r>
        <w:t>harvest</w:t>
      </w:r>
      <w:proofErr w:type="spellEnd"/>
      <w:r>
        <w:rPr>
          <w:spacing w:val="18"/>
        </w:rPr>
        <w:t xml:space="preserve"> </w:t>
      </w:r>
      <w:r>
        <w:rPr>
          <w:spacing w:val="-4"/>
        </w:rPr>
        <w:t>work</w:t>
      </w:r>
    </w:p>
    <w:p w14:paraId="495DF03C" w14:textId="77777777" w:rsidR="00B712B5" w:rsidRDefault="00B712B5">
      <w:pPr>
        <w:pStyle w:val="BodyText"/>
        <w:sectPr w:rsidR="00B712B5">
          <w:pgSz w:w="11910" w:h="16840"/>
          <w:pgMar w:top="1360" w:right="1275" w:bottom="280" w:left="1275" w:header="720" w:footer="720" w:gutter="0"/>
          <w:cols w:space="720"/>
        </w:sectPr>
      </w:pPr>
    </w:p>
    <w:p w14:paraId="33D6059D" w14:textId="77777777" w:rsidR="00B712B5" w:rsidRDefault="007143E8">
      <w:pPr>
        <w:pStyle w:val="BodyText"/>
        <w:spacing w:before="66"/>
        <w:ind w:right="170"/>
      </w:pPr>
      <w:r>
        <w:lastRenderedPageBreak/>
        <w:t xml:space="preserve">using Government help, demonstrating these technologies with training the farmers form the main components within this scheme (O’Hare </w:t>
      </w:r>
      <w:r>
        <w:rPr>
          <w:i/>
        </w:rPr>
        <w:t>et al.</w:t>
      </w:r>
      <w:r>
        <w:t>, 2001).</w:t>
      </w:r>
    </w:p>
    <w:p w14:paraId="34A22D61" w14:textId="77777777" w:rsidR="00B712B5" w:rsidRDefault="007143E8">
      <w:pPr>
        <w:pStyle w:val="Heading1"/>
        <w:numPr>
          <w:ilvl w:val="1"/>
          <w:numId w:val="3"/>
        </w:numPr>
        <w:tabs>
          <w:tab w:val="left" w:pos="532"/>
        </w:tabs>
        <w:ind w:left="165" w:right="171" w:firstLine="0"/>
      </w:pPr>
      <w:r>
        <w:t xml:space="preserve">Introducing latest IT practices for better supply chain to enable farmers with better </w:t>
      </w:r>
      <w:r>
        <w:rPr>
          <w:spacing w:val="-2"/>
        </w:rPr>
        <w:t>technology</w:t>
      </w:r>
    </w:p>
    <w:p w14:paraId="4CB3B7CE" w14:textId="77777777" w:rsidR="00B712B5" w:rsidRDefault="007143E8">
      <w:pPr>
        <w:pStyle w:val="BodyText"/>
        <w:spacing w:before="202"/>
        <w:ind w:right="162"/>
      </w:pPr>
      <w:r>
        <w:t xml:space="preserve">As Sahay </w:t>
      </w:r>
      <w:r>
        <w:rPr>
          <w:i/>
        </w:rPr>
        <w:t>et al.</w:t>
      </w:r>
      <w:r>
        <w:t xml:space="preserve">, 2006 mentioned- the less expensive and </w:t>
      </w:r>
      <w:proofErr w:type="spellStart"/>
      <w:r>
        <w:t>super fast</w:t>
      </w:r>
      <w:proofErr w:type="spellEnd"/>
      <w:r>
        <w:t xml:space="preserve"> communication mode, internet</w:t>
      </w:r>
      <w:r>
        <w:rPr>
          <w:spacing w:val="-3"/>
        </w:rPr>
        <w:t xml:space="preserve"> </w:t>
      </w:r>
      <w:r>
        <w:t>can</w:t>
      </w:r>
      <w:r>
        <w:rPr>
          <w:spacing w:val="-1"/>
        </w:rPr>
        <w:t xml:space="preserve"> </w:t>
      </w:r>
      <w:r>
        <w:t>help</w:t>
      </w:r>
      <w:r>
        <w:rPr>
          <w:spacing w:val="-3"/>
        </w:rPr>
        <w:t xml:space="preserve"> </w:t>
      </w:r>
      <w:r>
        <w:t>the</w:t>
      </w:r>
      <w:r>
        <w:rPr>
          <w:spacing w:val="-2"/>
        </w:rPr>
        <w:t xml:space="preserve"> </w:t>
      </w:r>
      <w:r>
        <w:t>remote</w:t>
      </w:r>
      <w:r>
        <w:rPr>
          <w:spacing w:val="-3"/>
        </w:rPr>
        <w:t xml:space="preserve"> </w:t>
      </w:r>
      <w:r>
        <w:t>villages</w:t>
      </w:r>
      <w:r>
        <w:rPr>
          <w:spacing w:val="-3"/>
        </w:rPr>
        <w:t xml:space="preserve"> </w:t>
      </w:r>
      <w:r>
        <w:t>better</w:t>
      </w:r>
      <w:r>
        <w:rPr>
          <w:spacing w:val="-3"/>
        </w:rPr>
        <w:t xml:space="preserve"> </w:t>
      </w:r>
      <w:r>
        <w:t>than</w:t>
      </w:r>
      <w:r>
        <w:rPr>
          <w:spacing w:val="-3"/>
        </w:rPr>
        <w:t xml:space="preserve"> </w:t>
      </w:r>
      <w:r>
        <w:t>other</w:t>
      </w:r>
      <w:r>
        <w:rPr>
          <w:spacing w:val="-3"/>
        </w:rPr>
        <w:t xml:space="preserve"> </w:t>
      </w:r>
      <w:r>
        <w:t>traditional</w:t>
      </w:r>
      <w:r>
        <w:rPr>
          <w:spacing w:val="-3"/>
        </w:rPr>
        <w:t xml:space="preserve"> </w:t>
      </w:r>
      <w:r>
        <w:t>facilities,</w:t>
      </w:r>
      <w:r>
        <w:rPr>
          <w:spacing w:val="-3"/>
        </w:rPr>
        <w:t xml:space="preserve"> </w:t>
      </w:r>
      <w:r>
        <w:t>like</w:t>
      </w:r>
      <w:r>
        <w:rPr>
          <w:spacing w:val="-3"/>
        </w:rPr>
        <w:t xml:space="preserve"> </w:t>
      </w:r>
      <w:r>
        <w:t>telephones</w:t>
      </w:r>
      <w:r>
        <w:rPr>
          <w:spacing w:val="-1"/>
        </w:rPr>
        <w:t xml:space="preserve"> </w:t>
      </w:r>
      <w:r>
        <w:t>and postal mails. Isolated areas can greatly benefit economically and socially through the telecentres. They can help indigenous organizations and people communicate better and let mainstream be aware of their concerns. In the countries of South East Asia, telecommunications and IT has taken up a constantly developing role</w:t>
      </w:r>
      <w:r>
        <w:rPr>
          <w:spacing w:val="-2"/>
        </w:rPr>
        <w:t xml:space="preserve"> </w:t>
      </w:r>
      <w:r>
        <w:t>of creating wealth at all levels (Sahay, Gupta &amp; Mohan, 2006).</w:t>
      </w:r>
    </w:p>
    <w:p w14:paraId="259F4450" w14:textId="77777777" w:rsidR="00B712B5" w:rsidRDefault="007143E8">
      <w:pPr>
        <w:pStyle w:val="BodyText"/>
        <w:ind w:right="159"/>
      </w:pPr>
      <w:r>
        <w:t>With the bad facilities in supply chain and middlemen, agricultural prices have shot up 60% and not added any value. 134.5 MT vegetables and fruits get produced by India, but are wasted because of poor preservation and storage capabilities along with bad supply chain structural set up. This leads to huge loss due to wastage. All the industries related to agriculture</w:t>
      </w:r>
      <w:r>
        <w:rPr>
          <w:spacing w:val="-4"/>
        </w:rPr>
        <w:t xml:space="preserve"> </w:t>
      </w:r>
      <w:r>
        <w:t>take</w:t>
      </w:r>
      <w:r>
        <w:rPr>
          <w:spacing w:val="-3"/>
        </w:rPr>
        <w:t xml:space="preserve"> </w:t>
      </w:r>
      <w:r>
        <w:t>in</w:t>
      </w:r>
      <w:r>
        <w:rPr>
          <w:spacing w:val="-2"/>
        </w:rPr>
        <w:t xml:space="preserve"> </w:t>
      </w:r>
      <w:r>
        <w:t>67%</w:t>
      </w:r>
      <w:r>
        <w:rPr>
          <w:spacing w:val="-3"/>
        </w:rPr>
        <w:t xml:space="preserve"> </w:t>
      </w:r>
      <w:r>
        <w:t>of</w:t>
      </w:r>
      <w:r>
        <w:rPr>
          <w:spacing w:val="-2"/>
        </w:rPr>
        <w:t xml:space="preserve"> </w:t>
      </w:r>
      <w:r>
        <w:t>the</w:t>
      </w:r>
      <w:r>
        <w:rPr>
          <w:spacing w:val="-4"/>
        </w:rPr>
        <w:t xml:space="preserve"> </w:t>
      </w:r>
      <w:r>
        <w:t>total Indian</w:t>
      </w:r>
      <w:r>
        <w:rPr>
          <w:spacing w:val="-2"/>
        </w:rPr>
        <w:t xml:space="preserve"> </w:t>
      </w:r>
      <w:r>
        <w:t>populace (I</w:t>
      </w:r>
      <w:r>
        <w:rPr>
          <w:spacing w:val="-2"/>
        </w:rPr>
        <w:t xml:space="preserve"> </w:t>
      </w:r>
      <w:r>
        <w:t>C,</w:t>
      </w:r>
      <w:r>
        <w:rPr>
          <w:spacing w:val="-2"/>
        </w:rPr>
        <w:t xml:space="preserve"> </w:t>
      </w:r>
      <w:r>
        <w:t>2014).</w:t>
      </w:r>
      <w:r>
        <w:rPr>
          <w:spacing w:val="-2"/>
        </w:rPr>
        <w:t xml:space="preserve"> </w:t>
      </w:r>
      <w:r>
        <w:t>Many</w:t>
      </w:r>
      <w:r>
        <w:rPr>
          <w:spacing w:val="-2"/>
        </w:rPr>
        <w:t xml:space="preserve"> </w:t>
      </w:r>
      <w:r>
        <w:t>corporates are</w:t>
      </w:r>
      <w:r>
        <w:rPr>
          <w:spacing w:val="-2"/>
        </w:rPr>
        <w:t xml:space="preserve"> </w:t>
      </w:r>
      <w:r>
        <w:t>thinking of starting R &amp; D, investing in fertilizers, seeds, soil testing, pesticides, etc. to help farmers better</w:t>
      </w:r>
      <w:r>
        <w:rPr>
          <w:spacing w:val="-2"/>
        </w:rPr>
        <w:t xml:space="preserve"> </w:t>
      </w:r>
      <w:r>
        <w:t>their</w:t>
      </w:r>
      <w:r>
        <w:rPr>
          <w:spacing w:val="-2"/>
        </w:rPr>
        <w:t xml:space="preserve"> </w:t>
      </w:r>
      <w:r>
        <w:t>irrigation</w:t>
      </w:r>
      <w:r>
        <w:rPr>
          <w:spacing w:val="-1"/>
        </w:rPr>
        <w:t xml:space="preserve"> </w:t>
      </w:r>
      <w:r>
        <w:t>using</w:t>
      </w:r>
      <w:r>
        <w:rPr>
          <w:spacing w:val="-1"/>
        </w:rPr>
        <w:t xml:space="preserve"> </w:t>
      </w:r>
      <w:r>
        <w:t>modern</w:t>
      </w:r>
      <w:r>
        <w:rPr>
          <w:spacing w:val="-1"/>
        </w:rPr>
        <w:t xml:space="preserve"> </w:t>
      </w:r>
      <w:r>
        <w:t>technologies.</w:t>
      </w:r>
      <w:r>
        <w:rPr>
          <w:spacing w:val="-1"/>
        </w:rPr>
        <w:t xml:space="preserve"> </w:t>
      </w:r>
      <w:r>
        <w:t>They</w:t>
      </w:r>
      <w:r>
        <w:rPr>
          <w:spacing w:val="-1"/>
        </w:rPr>
        <w:t xml:space="preserve"> </w:t>
      </w:r>
      <w:r>
        <w:t>are</w:t>
      </w:r>
      <w:r>
        <w:rPr>
          <w:spacing w:val="-3"/>
        </w:rPr>
        <w:t xml:space="preserve"> </w:t>
      </w:r>
      <w:r>
        <w:t>also</w:t>
      </w:r>
      <w:r>
        <w:rPr>
          <w:spacing w:val="-1"/>
        </w:rPr>
        <w:t xml:space="preserve"> </w:t>
      </w:r>
      <w:r>
        <w:t>planning</w:t>
      </w:r>
      <w:r>
        <w:rPr>
          <w:spacing w:val="-1"/>
        </w:rPr>
        <w:t xml:space="preserve"> </w:t>
      </w:r>
      <w:r>
        <w:t>to</w:t>
      </w:r>
      <w:r>
        <w:rPr>
          <w:spacing w:val="-1"/>
        </w:rPr>
        <w:t xml:space="preserve"> </w:t>
      </w:r>
      <w:r>
        <w:t>set</w:t>
      </w:r>
      <w:r>
        <w:rPr>
          <w:spacing w:val="-1"/>
        </w:rPr>
        <w:t xml:space="preserve"> </w:t>
      </w:r>
      <w:r>
        <w:t>up</w:t>
      </w:r>
      <w:r>
        <w:rPr>
          <w:spacing w:val="-1"/>
        </w:rPr>
        <w:t xml:space="preserve"> </w:t>
      </w:r>
      <w:r>
        <w:t>warehouses and cold storage and transportation facilities for export (</w:t>
      </w:r>
      <w:proofErr w:type="spellStart"/>
      <w:r>
        <w:t>Bechini</w:t>
      </w:r>
      <w:proofErr w:type="spellEnd"/>
      <w:r>
        <w:t xml:space="preserve"> </w:t>
      </w:r>
      <w:r>
        <w:rPr>
          <w:i/>
        </w:rPr>
        <w:t>et al.</w:t>
      </w:r>
      <w:r>
        <w:t>, 2008).</w:t>
      </w:r>
    </w:p>
    <w:p w14:paraId="6A0C68CF" w14:textId="77777777" w:rsidR="00B712B5" w:rsidRDefault="007143E8">
      <w:pPr>
        <w:pStyle w:val="ListParagraph"/>
        <w:numPr>
          <w:ilvl w:val="2"/>
          <w:numId w:val="3"/>
        </w:numPr>
        <w:tabs>
          <w:tab w:val="left" w:pos="705"/>
        </w:tabs>
        <w:rPr>
          <w:b/>
          <w:i/>
          <w:sz w:val="24"/>
        </w:rPr>
      </w:pPr>
      <w:r>
        <w:rPr>
          <w:b/>
          <w:i/>
          <w:sz w:val="24"/>
        </w:rPr>
        <w:t>SWOT</w:t>
      </w:r>
      <w:r>
        <w:rPr>
          <w:b/>
          <w:i/>
          <w:spacing w:val="-3"/>
          <w:sz w:val="24"/>
        </w:rPr>
        <w:t xml:space="preserve"> </w:t>
      </w:r>
      <w:r>
        <w:rPr>
          <w:b/>
          <w:i/>
          <w:sz w:val="24"/>
        </w:rPr>
        <w:t>analysis</w:t>
      </w:r>
      <w:r>
        <w:rPr>
          <w:b/>
          <w:i/>
          <w:spacing w:val="-1"/>
          <w:sz w:val="24"/>
        </w:rPr>
        <w:t xml:space="preserve"> </w:t>
      </w:r>
      <w:r>
        <w:rPr>
          <w:b/>
          <w:i/>
          <w:sz w:val="24"/>
        </w:rPr>
        <w:t>for infrastructure</w:t>
      </w:r>
      <w:r>
        <w:rPr>
          <w:b/>
          <w:i/>
          <w:spacing w:val="-2"/>
          <w:sz w:val="24"/>
        </w:rPr>
        <w:t xml:space="preserve"> </w:t>
      </w:r>
      <w:r>
        <w:rPr>
          <w:b/>
          <w:i/>
          <w:sz w:val="24"/>
        </w:rPr>
        <w:t>of Indian</w:t>
      </w:r>
      <w:r>
        <w:rPr>
          <w:b/>
          <w:i/>
          <w:spacing w:val="-3"/>
          <w:sz w:val="24"/>
        </w:rPr>
        <w:t xml:space="preserve"> </w:t>
      </w:r>
      <w:r>
        <w:rPr>
          <w:b/>
          <w:i/>
          <w:sz w:val="24"/>
        </w:rPr>
        <w:t>agricultural</w:t>
      </w:r>
      <w:r>
        <w:rPr>
          <w:b/>
          <w:i/>
          <w:spacing w:val="-2"/>
          <w:sz w:val="24"/>
        </w:rPr>
        <w:t xml:space="preserve"> industry</w:t>
      </w:r>
    </w:p>
    <w:p w14:paraId="791DAC6E" w14:textId="77777777" w:rsidR="00B712B5" w:rsidRDefault="007143E8">
      <w:pPr>
        <w:spacing w:before="199"/>
        <w:ind w:left="165"/>
        <w:rPr>
          <w:i/>
          <w:sz w:val="24"/>
        </w:rPr>
      </w:pPr>
      <w:r>
        <w:rPr>
          <w:i/>
          <w:spacing w:val="-2"/>
          <w:sz w:val="24"/>
        </w:rPr>
        <w:t>Strengths</w:t>
      </w:r>
    </w:p>
    <w:p w14:paraId="026CF2FF" w14:textId="77777777" w:rsidR="00B712B5" w:rsidRDefault="007143E8">
      <w:pPr>
        <w:pStyle w:val="BodyText"/>
        <w:spacing w:before="202"/>
        <w:jc w:val="left"/>
      </w:pPr>
      <w:r>
        <w:t>Raw</w:t>
      </w:r>
      <w:r>
        <w:rPr>
          <w:spacing w:val="-1"/>
        </w:rPr>
        <w:t xml:space="preserve"> </w:t>
      </w:r>
      <w:r>
        <w:t>materials</w:t>
      </w:r>
      <w:r>
        <w:rPr>
          <w:spacing w:val="-1"/>
        </w:rPr>
        <w:t xml:space="preserve"> </w:t>
      </w:r>
      <w:r>
        <w:t>available</w:t>
      </w:r>
      <w:r>
        <w:rPr>
          <w:spacing w:val="-1"/>
        </w:rPr>
        <w:t xml:space="preserve"> </w:t>
      </w:r>
      <w:r>
        <w:t>throughout</w:t>
      </w:r>
      <w:r>
        <w:rPr>
          <w:spacing w:val="-1"/>
        </w:rPr>
        <w:t xml:space="preserve"> </w:t>
      </w:r>
      <w:r>
        <w:t>the</w:t>
      </w:r>
      <w:r>
        <w:rPr>
          <w:spacing w:val="-1"/>
        </w:rPr>
        <w:t xml:space="preserve"> </w:t>
      </w:r>
      <w:r>
        <w:rPr>
          <w:spacing w:val="-4"/>
        </w:rPr>
        <w:t>year</w:t>
      </w:r>
    </w:p>
    <w:p w14:paraId="28B2DE01" w14:textId="77777777" w:rsidR="00B712B5" w:rsidRDefault="007143E8">
      <w:pPr>
        <w:pStyle w:val="BodyText"/>
        <w:spacing w:line="412" w:lineRule="auto"/>
        <w:ind w:right="656"/>
        <w:jc w:val="left"/>
      </w:pPr>
      <w:r>
        <w:t>Central</w:t>
      </w:r>
      <w:r>
        <w:rPr>
          <w:spacing w:val="-5"/>
        </w:rPr>
        <w:t xml:space="preserve"> </w:t>
      </w:r>
      <w:r>
        <w:t>government</w:t>
      </w:r>
      <w:r>
        <w:rPr>
          <w:spacing w:val="-5"/>
        </w:rPr>
        <w:t xml:space="preserve"> </w:t>
      </w:r>
      <w:r>
        <w:t>supports</w:t>
      </w:r>
      <w:r>
        <w:rPr>
          <w:spacing w:val="-5"/>
        </w:rPr>
        <w:t xml:space="preserve"> </w:t>
      </w:r>
      <w:r>
        <w:t>the</w:t>
      </w:r>
      <w:r>
        <w:rPr>
          <w:spacing w:val="-5"/>
        </w:rPr>
        <w:t xml:space="preserve"> </w:t>
      </w:r>
      <w:proofErr w:type="spellStart"/>
      <w:r>
        <w:t>agro</w:t>
      </w:r>
      <w:proofErr w:type="spellEnd"/>
      <w:r>
        <w:t>-processing</w:t>
      </w:r>
      <w:r>
        <w:rPr>
          <w:spacing w:val="-3"/>
        </w:rPr>
        <w:t xml:space="preserve"> </w:t>
      </w:r>
      <w:r>
        <w:t>as</w:t>
      </w:r>
      <w:r>
        <w:rPr>
          <w:spacing w:val="-5"/>
        </w:rPr>
        <w:t xml:space="preserve"> </w:t>
      </w:r>
      <w:r>
        <w:t>one</w:t>
      </w:r>
      <w:r>
        <w:rPr>
          <w:spacing w:val="-6"/>
        </w:rPr>
        <w:t xml:space="preserve"> </w:t>
      </w:r>
      <w:r>
        <w:t>important</w:t>
      </w:r>
      <w:r>
        <w:rPr>
          <w:spacing w:val="-5"/>
        </w:rPr>
        <w:t xml:space="preserve"> </w:t>
      </w:r>
      <w:r>
        <w:t>activity Manufacturing facilities work in vast networks across the country</w:t>
      </w:r>
    </w:p>
    <w:p w14:paraId="70FB9D23" w14:textId="77777777" w:rsidR="00B712B5" w:rsidRDefault="007143E8">
      <w:pPr>
        <w:pStyle w:val="BodyText"/>
        <w:spacing w:before="4"/>
        <w:jc w:val="left"/>
      </w:pPr>
      <w:r>
        <w:t>Huge</w:t>
      </w:r>
      <w:r>
        <w:rPr>
          <w:spacing w:val="-2"/>
        </w:rPr>
        <w:t xml:space="preserve"> </w:t>
      </w:r>
      <w:r>
        <w:t>domestic</w:t>
      </w:r>
      <w:r>
        <w:rPr>
          <w:spacing w:val="-1"/>
        </w:rPr>
        <w:t xml:space="preserve"> </w:t>
      </w:r>
      <w:r>
        <w:rPr>
          <w:spacing w:val="-2"/>
        </w:rPr>
        <w:t>market</w:t>
      </w:r>
    </w:p>
    <w:p w14:paraId="7FC83136" w14:textId="77777777" w:rsidR="00B712B5" w:rsidRDefault="007143E8">
      <w:pPr>
        <w:spacing w:before="199"/>
        <w:ind w:left="165"/>
        <w:rPr>
          <w:i/>
          <w:sz w:val="24"/>
        </w:rPr>
      </w:pPr>
      <w:r>
        <w:rPr>
          <w:i/>
          <w:spacing w:val="-2"/>
          <w:sz w:val="24"/>
        </w:rPr>
        <w:t>Weaknesses</w:t>
      </w:r>
    </w:p>
    <w:p w14:paraId="3E14DB3B" w14:textId="77777777" w:rsidR="00B712B5" w:rsidRDefault="007143E8">
      <w:pPr>
        <w:pStyle w:val="BodyText"/>
        <w:jc w:val="left"/>
      </w:pPr>
      <w:r>
        <w:t>Working</w:t>
      </w:r>
      <w:r>
        <w:rPr>
          <w:spacing w:val="-1"/>
        </w:rPr>
        <w:t xml:space="preserve"> </w:t>
      </w:r>
      <w:r>
        <w:t>capital</w:t>
      </w:r>
      <w:r>
        <w:rPr>
          <w:spacing w:val="-1"/>
        </w:rPr>
        <w:t xml:space="preserve"> </w:t>
      </w:r>
      <w:r>
        <w:t>is needed</w:t>
      </w:r>
      <w:r>
        <w:rPr>
          <w:spacing w:val="-1"/>
        </w:rPr>
        <w:t xml:space="preserve"> </w:t>
      </w:r>
      <w:r>
        <w:t>in</w:t>
      </w:r>
      <w:r>
        <w:rPr>
          <w:spacing w:val="-1"/>
        </w:rPr>
        <w:t xml:space="preserve"> </w:t>
      </w:r>
      <w:r>
        <w:t xml:space="preserve">huge </w:t>
      </w:r>
      <w:r>
        <w:rPr>
          <w:spacing w:val="-2"/>
        </w:rPr>
        <w:t>quantity</w:t>
      </w:r>
    </w:p>
    <w:p w14:paraId="412B2E97" w14:textId="77777777" w:rsidR="00B712B5" w:rsidRDefault="007143E8">
      <w:pPr>
        <w:pStyle w:val="BodyText"/>
        <w:spacing w:before="202" w:line="412" w:lineRule="auto"/>
        <w:ind w:right="2818"/>
        <w:jc w:val="left"/>
      </w:pPr>
      <w:r>
        <w:t xml:space="preserve">High quality </w:t>
      </w:r>
      <w:proofErr w:type="spellStart"/>
      <w:r>
        <w:t>equipments</w:t>
      </w:r>
      <w:proofErr w:type="spellEnd"/>
      <w:r>
        <w:t xml:space="preserve"> and devices are less available Information</w:t>
      </w:r>
      <w:r>
        <w:rPr>
          <w:spacing w:val="-7"/>
        </w:rPr>
        <w:t xml:space="preserve"> </w:t>
      </w:r>
      <w:r>
        <w:t>management</w:t>
      </w:r>
      <w:r>
        <w:rPr>
          <w:spacing w:val="-6"/>
        </w:rPr>
        <w:t xml:space="preserve"> </w:t>
      </w:r>
      <w:r>
        <w:t>is</w:t>
      </w:r>
      <w:r>
        <w:rPr>
          <w:spacing w:val="-7"/>
        </w:rPr>
        <w:t xml:space="preserve"> </w:t>
      </w:r>
      <w:r>
        <w:t>in</w:t>
      </w:r>
      <w:r>
        <w:rPr>
          <w:spacing w:val="-7"/>
        </w:rPr>
        <w:t xml:space="preserve"> </w:t>
      </w:r>
      <w:r>
        <w:t>inefficient</w:t>
      </w:r>
      <w:r>
        <w:rPr>
          <w:spacing w:val="-7"/>
        </w:rPr>
        <w:t xml:space="preserve"> </w:t>
      </w:r>
      <w:r>
        <w:t>automation</w:t>
      </w:r>
      <w:r>
        <w:rPr>
          <w:spacing w:val="-7"/>
        </w:rPr>
        <w:t xml:space="preserve"> </w:t>
      </w:r>
      <w:r>
        <w:t>facility Talent receives less attractive salary and benefits</w:t>
      </w:r>
    </w:p>
    <w:p w14:paraId="30A72DA0" w14:textId="77777777" w:rsidR="00B712B5" w:rsidRDefault="007143E8">
      <w:pPr>
        <w:pStyle w:val="BodyText"/>
        <w:spacing w:before="4"/>
        <w:jc w:val="left"/>
      </w:pPr>
      <w:r>
        <w:t>Not</w:t>
      </w:r>
      <w:r>
        <w:rPr>
          <w:spacing w:val="-3"/>
        </w:rPr>
        <w:t xml:space="preserve"> </w:t>
      </w:r>
      <w:r>
        <w:t>sufficient</w:t>
      </w:r>
      <w:r>
        <w:rPr>
          <w:spacing w:val="-1"/>
        </w:rPr>
        <w:t xml:space="preserve"> </w:t>
      </w:r>
      <w:r>
        <w:t>development</w:t>
      </w:r>
      <w:r>
        <w:rPr>
          <w:spacing w:val="-1"/>
        </w:rPr>
        <w:t xml:space="preserve"> </w:t>
      </w:r>
      <w:r>
        <w:t>of</w:t>
      </w:r>
      <w:r>
        <w:rPr>
          <w:spacing w:val="-1"/>
        </w:rPr>
        <w:t xml:space="preserve"> </w:t>
      </w:r>
      <w:r>
        <w:t>links beat</w:t>
      </w:r>
      <w:r>
        <w:rPr>
          <w:spacing w:val="1"/>
        </w:rPr>
        <w:t xml:space="preserve"> </w:t>
      </w:r>
      <w:r>
        <w:t>the</w:t>
      </w:r>
      <w:r>
        <w:rPr>
          <w:spacing w:val="-1"/>
        </w:rPr>
        <w:t xml:space="preserve"> </w:t>
      </w:r>
      <w:r>
        <w:t>industry</w:t>
      </w:r>
      <w:r>
        <w:rPr>
          <w:spacing w:val="-1"/>
        </w:rPr>
        <w:t xml:space="preserve"> </w:t>
      </w:r>
      <w:r>
        <w:t>and</w:t>
      </w:r>
      <w:r>
        <w:rPr>
          <w:spacing w:val="-1"/>
        </w:rPr>
        <w:t xml:space="preserve"> </w:t>
      </w:r>
      <w:r>
        <w:t xml:space="preserve">R&amp;D </w:t>
      </w:r>
      <w:r>
        <w:rPr>
          <w:spacing w:val="-2"/>
        </w:rPr>
        <w:t>facilities</w:t>
      </w:r>
    </w:p>
    <w:p w14:paraId="188E13A4" w14:textId="77777777" w:rsidR="00B712B5" w:rsidRDefault="007143E8">
      <w:pPr>
        <w:spacing w:before="200"/>
        <w:ind w:left="165"/>
        <w:rPr>
          <w:i/>
          <w:sz w:val="24"/>
        </w:rPr>
      </w:pPr>
      <w:r>
        <w:rPr>
          <w:i/>
          <w:spacing w:val="-2"/>
          <w:sz w:val="24"/>
        </w:rPr>
        <w:t>Opportunities</w:t>
      </w:r>
    </w:p>
    <w:p w14:paraId="1D943D1E" w14:textId="77777777" w:rsidR="00B712B5" w:rsidRDefault="007143E8">
      <w:pPr>
        <w:pStyle w:val="BodyText"/>
        <w:jc w:val="left"/>
      </w:pPr>
      <w:r>
        <w:t>Huge</w:t>
      </w:r>
      <w:r>
        <w:rPr>
          <w:spacing w:val="31"/>
        </w:rPr>
        <w:t xml:space="preserve"> </w:t>
      </w:r>
      <w:proofErr w:type="gramStart"/>
      <w:r>
        <w:t>amount</w:t>
      </w:r>
      <w:proofErr w:type="gramEnd"/>
      <w:r>
        <w:rPr>
          <w:spacing w:val="33"/>
        </w:rPr>
        <w:t xml:space="preserve"> </w:t>
      </w:r>
      <w:r>
        <w:t>of</w:t>
      </w:r>
      <w:r>
        <w:rPr>
          <w:spacing w:val="32"/>
        </w:rPr>
        <w:t xml:space="preserve"> </w:t>
      </w:r>
      <w:r>
        <w:t>raw</w:t>
      </w:r>
      <w:r>
        <w:rPr>
          <w:spacing w:val="32"/>
        </w:rPr>
        <w:t xml:space="preserve"> </w:t>
      </w:r>
      <w:r>
        <w:t>materials</w:t>
      </w:r>
      <w:r>
        <w:rPr>
          <w:spacing w:val="33"/>
        </w:rPr>
        <w:t xml:space="preserve"> </w:t>
      </w:r>
      <w:r>
        <w:t>and</w:t>
      </w:r>
      <w:r>
        <w:rPr>
          <w:spacing w:val="32"/>
        </w:rPr>
        <w:t xml:space="preserve"> </w:t>
      </w:r>
      <w:r>
        <w:t>crop</w:t>
      </w:r>
      <w:r>
        <w:rPr>
          <w:spacing w:val="32"/>
        </w:rPr>
        <w:t xml:space="preserve"> </w:t>
      </w:r>
      <w:r>
        <w:t>producing</w:t>
      </w:r>
      <w:r>
        <w:rPr>
          <w:spacing w:val="33"/>
        </w:rPr>
        <w:t xml:space="preserve"> </w:t>
      </w:r>
      <w:r>
        <w:t>capability</w:t>
      </w:r>
      <w:r>
        <w:rPr>
          <w:spacing w:val="32"/>
        </w:rPr>
        <w:t xml:space="preserve"> </w:t>
      </w:r>
      <w:r>
        <w:t>of</w:t>
      </w:r>
      <w:r>
        <w:rPr>
          <w:spacing w:val="32"/>
        </w:rPr>
        <w:t xml:space="preserve"> </w:t>
      </w:r>
      <w:r>
        <w:t>the</w:t>
      </w:r>
      <w:r>
        <w:rPr>
          <w:spacing w:val="32"/>
        </w:rPr>
        <w:t xml:space="preserve"> </w:t>
      </w:r>
      <w:r>
        <w:t>country</w:t>
      </w:r>
      <w:r>
        <w:rPr>
          <w:spacing w:val="32"/>
        </w:rPr>
        <w:t xml:space="preserve"> </w:t>
      </w:r>
      <w:r>
        <w:t>that</w:t>
      </w:r>
      <w:r>
        <w:rPr>
          <w:spacing w:val="32"/>
        </w:rPr>
        <w:t xml:space="preserve"> </w:t>
      </w:r>
      <w:r>
        <w:t>provides great potential for activities related to agriculture.</w:t>
      </w:r>
    </w:p>
    <w:p w14:paraId="5AF966C3" w14:textId="77777777" w:rsidR="00B712B5" w:rsidRDefault="007143E8">
      <w:pPr>
        <w:pStyle w:val="BodyText"/>
        <w:spacing w:before="202"/>
        <w:jc w:val="left"/>
      </w:pPr>
      <w:r>
        <w:t>Developments</w:t>
      </w:r>
      <w:r>
        <w:rPr>
          <w:spacing w:val="38"/>
        </w:rPr>
        <w:t xml:space="preserve"> </w:t>
      </w:r>
      <w:r>
        <w:t>occurring</w:t>
      </w:r>
      <w:r>
        <w:rPr>
          <w:spacing w:val="37"/>
        </w:rPr>
        <w:t xml:space="preserve"> </w:t>
      </w:r>
      <w:r>
        <w:t>in</w:t>
      </w:r>
      <w:r>
        <w:rPr>
          <w:spacing w:val="38"/>
        </w:rPr>
        <w:t xml:space="preserve"> </w:t>
      </w:r>
      <w:r>
        <w:t>recent</w:t>
      </w:r>
      <w:r>
        <w:rPr>
          <w:spacing w:val="38"/>
        </w:rPr>
        <w:t xml:space="preserve"> </w:t>
      </w:r>
      <w:r>
        <w:t>technologies</w:t>
      </w:r>
      <w:r>
        <w:rPr>
          <w:spacing w:val="38"/>
        </w:rPr>
        <w:t xml:space="preserve"> </w:t>
      </w:r>
      <w:r>
        <w:t>like</w:t>
      </w:r>
      <w:r>
        <w:rPr>
          <w:spacing w:val="37"/>
        </w:rPr>
        <w:t xml:space="preserve"> </w:t>
      </w:r>
      <w:r>
        <w:t>material</w:t>
      </w:r>
      <w:r>
        <w:rPr>
          <w:spacing w:val="38"/>
        </w:rPr>
        <w:t xml:space="preserve"> </w:t>
      </w:r>
      <w:r>
        <w:t>science,</w:t>
      </w:r>
      <w:r>
        <w:rPr>
          <w:spacing w:val="37"/>
        </w:rPr>
        <w:t xml:space="preserve"> </w:t>
      </w:r>
      <w:r>
        <w:t>bio-tech,</w:t>
      </w:r>
      <w:r>
        <w:rPr>
          <w:spacing w:val="37"/>
        </w:rPr>
        <w:t xml:space="preserve"> </w:t>
      </w:r>
      <w:r>
        <w:t>computers, electronics, etc., has huge scope for fast progress and improvement</w:t>
      </w:r>
    </w:p>
    <w:p w14:paraId="2CE82FE4" w14:textId="77777777" w:rsidR="00B712B5" w:rsidRDefault="00B712B5">
      <w:pPr>
        <w:pStyle w:val="BodyText"/>
        <w:jc w:val="left"/>
        <w:sectPr w:rsidR="00B712B5">
          <w:pgSz w:w="11910" w:h="16840"/>
          <w:pgMar w:top="1360" w:right="1275" w:bottom="280" w:left="1275" w:header="720" w:footer="720" w:gutter="0"/>
          <w:cols w:space="720"/>
        </w:sectPr>
      </w:pPr>
    </w:p>
    <w:p w14:paraId="62820AA1" w14:textId="77777777" w:rsidR="00B712B5" w:rsidRDefault="007143E8">
      <w:pPr>
        <w:pStyle w:val="BodyText"/>
        <w:spacing w:before="66"/>
        <w:jc w:val="left"/>
      </w:pPr>
      <w:r>
        <w:lastRenderedPageBreak/>
        <w:t>With</w:t>
      </w:r>
      <w:r>
        <w:rPr>
          <w:spacing w:val="72"/>
        </w:rPr>
        <w:t xml:space="preserve"> </w:t>
      </w:r>
      <w:r>
        <w:t>the</w:t>
      </w:r>
      <w:r>
        <w:rPr>
          <w:spacing w:val="72"/>
        </w:rPr>
        <w:t xml:space="preserve"> </w:t>
      </w:r>
      <w:r>
        <w:t>global</w:t>
      </w:r>
      <w:r>
        <w:rPr>
          <w:spacing w:val="72"/>
        </w:rPr>
        <w:t xml:space="preserve"> </w:t>
      </w:r>
      <w:r>
        <w:t>markets</w:t>
      </w:r>
      <w:r>
        <w:rPr>
          <w:spacing w:val="73"/>
        </w:rPr>
        <w:t xml:space="preserve"> </w:t>
      </w:r>
      <w:r>
        <w:t>opening,</w:t>
      </w:r>
      <w:r>
        <w:rPr>
          <w:spacing w:val="73"/>
        </w:rPr>
        <w:t xml:space="preserve"> </w:t>
      </w:r>
      <w:r>
        <w:t>we</w:t>
      </w:r>
      <w:r>
        <w:rPr>
          <w:spacing w:val="71"/>
        </w:rPr>
        <w:t xml:space="preserve"> </w:t>
      </w:r>
      <w:r>
        <w:t>may</w:t>
      </w:r>
      <w:r>
        <w:rPr>
          <w:spacing w:val="72"/>
        </w:rPr>
        <w:t xml:space="preserve"> </w:t>
      </w:r>
      <w:r>
        <w:t>export</w:t>
      </w:r>
      <w:r>
        <w:rPr>
          <w:spacing w:val="72"/>
        </w:rPr>
        <w:t xml:space="preserve"> </w:t>
      </w:r>
      <w:r>
        <w:t>our</w:t>
      </w:r>
      <w:r>
        <w:rPr>
          <w:spacing w:val="71"/>
        </w:rPr>
        <w:t xml:space="preserve"> </w:t>
      </w:r>
      <w:r>
        <w:t>latest</w:t>
      </w:r>
      <w:r>
        <w:rPr>
          <w:spacing w:val="73"/>
        </w:rPr>
        <w:t xml:space="preserve"> </w:t>
      </w:r>
      <w:r>
        <w:t>technologies</w:t>
      </w:r>
      <w:r>
        <w:rPr>
          <w:spacing w:val="72"/>
        </w:rPr>
        <w:t xml:space="preserve"> </w:t>
      </w:r>
      <w:r>
        <w:t>and</w:t>
      </w:r>
      <w:r>
        <w:rPr>
          <w:spacing w:val="72"/>
        </w:rPr>
        <w:t xml:space="preserve"> </w:t>
      </w:r>
      <w:r>
        <w:t>help</w:t>
      </w:r>
      <w:r>
        <w:rPr>
          <w:spacing w:val="73"/>
        </w:rPr>
        <w:t xml:space="preserve"> </w:t>
      </w:r>
      <w:r>
        <w:t>in generating more employment and earning opportunities</w:t>
      </w:r>
    </w:p>
    <w:p w14:paraId="31DEA34C" w14:textId="77777777" w:rsidR="00B712B5" w:rsidRDefault="007143E8">
      <w:pPr>
        <w:spacing w:before="199"/>
        <w:ind w:left="165"/>
        <w:rPr>
          <w:i/>
          <w:sz w:val="24"/>
        </w:rPr>
      </w:pPr>
      <w:r>
        <w:rPr>
          <w:i/>
          <w:spacing w:val="-2"/>
          <w:sz w:val="24"/>
        </w:rPr>
        <w:t>Threats</w:t>
      </w:r>
    </w:p>
    <w:p w14:paraId="452B6829" w14:textId="77777777" w:rsidR="00B712B5" w:rsidRDefault="007143E8">
      <w:pPr>
        <w:pStyle w:val="BodyText"/>
        <w:spacing w:before="202"/>
        <w:jc w:val="left"/>
      </w:pPr>
      <w:r>
        <w:t>Huge</w:t>
      </w:r>
      <w:r>
        <w:rPr>
          <w:spacing w:val="-3"/>
        </w:rPr>
        <w:t xml:space="preserve"> </w:t>
      </w:r>
      <w:r>
        <w:t>competition</w:t>
      </w:r>
      <w:r>
        <w:rPr>
          <w:spacing w:val="-1"/>
        </w:rPr>
        <w:t xml:space="preserve"> </w:t>
      </w:r>
      <w:r>
        <w:t>that</w:t>
      </w:r>
      <w:r>
        <w:rPr>
          <w:spacing w:val="-1"/>
        </w:rPr>
        <w:t xml:space="preserve"> </w:t>
      </w:r>
      <w:r>
        <w:t>global</w:t>
      </w:r>
      <w:r>
        <w:rPr>
          <w:spacing w:val="-1"/>
        </w:rPr>
        <w:t xml:space="preserve"> </w:t>
      </w:r>
      <w:r>
        <w:t>companies</w:t>
      </w:r>
      <w:r>
        <w:rPr>
          <w:spacing w:val="-1"/>
        </w:rPr>
        <w:t xml:space="preserve"> </w:t>
      </w:r>
      <w:r>
        <w:t xml:space="preserve">will </w:t>
      </w:r>
      <w:r>
        <w:rPr>
          <w:spacing w:val="-2"/>
        </w:rPr>
        <w:t>bring</w:t>
      </w:r>
    </w:p>
    <w:p w14:paraId="2D47C6A9" w14:textId="77777777" w:rsidR="00B712B5" w:rsidRDefault="007143E8">
      <w:pPr>
        <w:pStyle w:val="BodyText"/>
        <w:jc w:val="left"/>
      </w:pPr>
      <w:r>
        <w:t>Other</w:t>
      </w:r>
      <w:r>
        <w:rPr>
          <w:spacing w:val="29"/>
        </w:rPr>
        <w:t xml:space="preserve"> </w:t>
      </w:r>
      <w:r>
        <w:t>prevailing</w:t>
      </w:r>
      <w:r>
        <w:rPr>
          <w:spacing w:val="30"/>
        </w:rPr>
        <w:t xml:space="preserve"> </w:t>
      </w:r>
      <w:r>
        <w:t>work</w:t>
      </w:r>
      <w:r>
        <w:rPr>
          <w:spacing w:val="30"/>
        </w:rPr>
        <w:t xml:space="preserve"> </w:t>
      </w:r>
      <w:r>
        <w:t>conditions</w:t>
      </w:r>
      <w:r>
        <w:rPr>
          <w:spacing w:val="31"/>
        </w:rPr>
        <w:t xml:space="preserve"> </w:t>
      </w:r>
      <w:r>
        <w:t>being</w:t>
      </w:r>
      <w:r>
        <w:rPr>
          <w:spacing w:val="30"/>
        </w:rPr>
        <w:t xml:space="preserve"> </w:t>
      </w:r>
      <w:r>
        <w:t>better</w:t>
      </w:r>
      <w:r>
        <w:rPr>
          <w:spacing w:val="29"/>
        </w:rPr>
        <w:t xml:space="preserve"> </w:t>
      </w:r>
      <w:r>
        <w:t>may</w:t>
      </w:r>
      <w:r>
        <w:rPr>
          <w:spacing w:val="29"/>
        </w:rPr>
        <w:t xml:space="preserve"> </w:t>
      </w:r>
      <w:r>
        <w:t>lead</w:t>
      </w:r>
      <w:r>
        <w:rPr>
          <w:spacing w:val="30"/>
        </w:rPr>
        <w:t xml:space="preserve"> </w:t>
      </w:r>
      <w:r>
        <w:t>to</w:t>
      </w:r>
      <w:r>
        <w:rPr>
          <w:spacing w:val="30"/>
        </w:rPr>
        <w:t xml:space="preserve"> </w:t>
      </w:r>
      <w:r>
        <w:t>the</w:t>
      </w:r>
      <w:r>
        <w:rPr>
          <w:spacing w:val="29"/>
        </w:rPr>
        <w:t xml:space="preserve"> </w:t>
      </w:r>
      <w:r>
        <w:t>loss</w:t>
      </w:r>
      <w:r>
        <w:rPr>
          <w:spacing w:val="31"/>
        </w:rPr>
        <w:t xml:space="preserve"> </w:t>
      </w:r>
      <w:r>
        <w:t>of</w:t>
      </w:r>
      <w:r>
        <w:rPr>
          <w:spacing w:val="29"/>
        </w:rPr>
        <w:t xml:space="preserve"> </w:t>
      </w:r>
      <w:r>
        <w:t>skilled</w:t>
      </w:r>
      <w:r>
        <w:rPr>
          <w:spacing w:val="29"/>
        </w:rPr>
        <w:t xml:space="preserve"> </w:t>
      </w:r>
      <w:r>
        <w:t>workers</w:t>
      </w:r>
      <w:r>
        <w:rPr>
          <w:spacing w:val="29"/>
        </w:rPr>
        <w:t xml:space="preserve"> </w:t>
      </w:r>
      <w:r>
        <w:t>and hence a big shortage.</w:t>
      </w:r>
    </w:p>
    <w:p w14:paraId="359D0C19" w14:textId="77777777" w:rsidR="00B712B5" w:rsidRDefault="007143E8">
      <w:pPr>
        <w:pStyle w:val="BodyText"/>
        <w:jc w:val="left"/>
      </w:pPr>
      <w:r>
        <w:t>Fast</w:t>
      </w:r>
      <w:r>
        <w:rPr>
          <w:spacing w:val="-1"/>
        </w:rPr>
        <w:t xml:space="preserve"> </w:t>
      </w:r>
      <w:r>
        <w:t>paced</w:t>
      </w:r>
      <w:r>
        <w:rPr>
          <w:spacing w:val="-1"/>
        </w:rPr>
        <w:t xml:space="preserve"> </w:t>
      </w:r>
      <w:r>
        <w:t>requirement</w:t>
      </w:r>
      <w:r>
        <w:rPr>
          <w:spacing w:val="-1"/>
        </w:rPr>
        <w:t xml:space="preserve"> </w:t>
      </w:r>
      <w:r>
        <w:t>of</w:t>
      </w:r>
      <w:r>
        <w:rPr>
          <w:spacing w:val="-1"/>
        </w:rPr>
        <w:t xml:space="preserve"> </w:t>
      </w:r>
      <w:r>
        <w:t>contemporary</w:t>
      </w:r>
      <w:r>
        <w:rPr>
          <w:spacing w:val="-2"/>
        </w:rPr>
        <w:t xml:space="preserve"> </w:t>
      </w:r>
      <w:r>
        <w:t>accessories</w:t>
      </w:r>
      <w:r>
        <w:rPr>
          <w:spacing w:val="-1"/>
        </w:rPr>
        <w:t xml:space="preserve"> </w:t>
      </w:r>
      <w:r>
        <w:t>of</w:t>
      </w:r>
      <w:r>
        <w:rPr>
          <w:spacing w:val="-1"/>
        </w:rPr>
        <w:t xml:space="preserve"> </w:t>
      </w:r>
      <w:r>
        <w:t>the</w:t>
      </w:r>
      <w:r>
        <w:rPr>
          <w:spacing w:val="-1"/>
        </w:rPr>
        <w:t xml:space="preserve"> </w:t>
      </w:r>
      <w:r>
        <w:rPr>
          <w:spacing w:val="-2"/>
        </w:rPr>
        <w:t>society</w:t>
      </w:r>
    </w:p>
    <w:p w14:paraId="64E5F897" w14:textId="77777777" w:rsidR="00B712B5" w:rsidRDefault="007143E8">
      <w:pPr>
        <w:pStyle w:val="BodyText"/>
        <w:spacing w:before="202"/>
        <w:ind w:right="161"/>
      </w:pPr>
      <w:proofErr w:type="spellStart"/>
      <w:r>
        <w:t>Brintrup</w:t>
      </w:r>
      <w:proofErr w:type="spellEnd"/>
      <w:r>
        <w:t xml:space="preserve"> </w:t>
      </w:r>
      <w:r>
        <w:rPr>
          <w:i/>
        </w:rPr>
        <w:t>et al.</w:t>
      </w:r>
      <w:r>
        <w:t>, (2010) stated that, information technology has to be used in maintaining an enriched and updated data of all the regional agricultural resources and further distributing</w:t>
      </w:r>
      <w:r>
        <w:rPr>
          <w:spacing w:val="40"/>
        </w:rPr>
        <w:t xml:space="preserve"> </w:t>
      </w:r>
      <w:r>
        <w:t>the information about soil enriching, which seeds to select, measures to be taken for and during monsoon to all engaged in farming activities. Moreover, information about</w:t>
      </w:r>
      <w:r>
        <w:rPr>
          <w:spacing w:val="40"/>
        </w:rPr>
        <w:t xml:space="preserve"> </w:t>
      </w:r>
      <w:r>
        <w:t xml:space="preserve">agricultural resources, their status of demand and supply </w:t>
      </w:r>
      <w:proofErr w:type="spellStart"/>
      <w:r>
        <w:t>w.r.t.</w:t>
      </w:r>
      <w:proofErr w:type="spellEnd"/>
      <w:r>
        <w:t xml:space="preserve"> different items and present rates has to be provided on the web so that farmers take decision at the right time. Farmers need to </w:t>
      </w:r>
      <w:proofErr w:type="spellStart"/>
      <w:r>
        <w:t>strategise</w:t>
      </w:r>
      <w:proofErr w:type="spellEnd"/>
      <w:r>
        <w:t xml:space="preserve"> on diversification of crop product and positioning them at the right market for receiving proper revenue (</w:t>
      </w:r>
      <w:proofErr w:type="spellStart"/>
      <w:r>
        <w:t>Hajjdiab</w:t>
      </w:r>
      <w:proofErr w:type="spellEnd"/>
      <w:r>
        <w:t xml:space="preserve"> &amp; Al Shaima Taleb, 2011).</w:t>
      </w:r>
    </w:p>
    <w:p w14:paraId="657EAD11" w14:textId="77777777" w:rsidR="00B712B5" w:rsidRDefault="007143E8">
      <w:pPr>
        <w:pStyle w:val="BodyText"/>
        <w:spacing w:before="200"/>
        <w:ind w:right="160"/>
      </w:pPr>
      <w:r>
        <w:t>With a dynamic supply that is essentially driven by demand, one that focuses on reducing the end-to-end network time of supply, using a responsive SCM network is the present day’s need. All professional institutions and academic researches should start guiding with the</w:t>
      </w:r>
      <w:r>
        <w:rPr>
          <w:spacing w:val="40"/>
        </w:rPr>
        <w:t xml:space="preserve"> </w:t>
      </w:r>
      <w:r>
        <w:t>latest information by leveraging the power of IT and provide farmers the information. We direly need to use the huge potential agriculture has on Indian economy (</w:t>
      </w:r>
      <w:proofErr w:type="spellStart"/>
      <w:r>
        <w:t>Deshingkar</w:t>
      </w:r>
      <w:proofErr w:type="spellEnd"/>
      <w:r>
        <w:t xml:space="preserve"> </w:t>
      </w:r>
      <w:r>
        <w:rPr>
          <w:i/>
        </w:rPr>
        <w:t>et al.</w:t>
      </w:r>
      <w:r>
        <w:t xml:space="preserve">, </w:t>
      </w:r>
      <w:r>
        <w:rPr>
          <w:spacing w:val="-2"/>
        </w:rPr>
        <w:t>2003).</w:t>
      </w:r>
    </w:p>
    <w:p w14:paraId="47C25AD0" w14:textId="77777777" w:rsidR="00B712B5" w:rsidRDefault="007143E8">
      <w:pPr>
        <w:pStyle w:val="Heading1"/>
        <w:numPr>
          <w:ilvl w:val="1"/>
          <w:numId w:val="3"/>
        </w:numPr>
        <w:tabs>
          <w:tab w:val="left" w:pos="525"/>
        </w:tabs>
      </w:pPr>
      <w:r>
        <w:t>Redesigning</w:t>
      </w:r>
      <w:r>
        <w:rPr>
          <w:spacing w:val="-4"/>
        </w:rPr>
        <w:t xml:space="preserve"> </w:t>
      </w:r>
      <w:r>
        <w:t>and</w:t>
      </w:r>
      <w:r>
        <w:rPr>
          <w:spacing w:val="-2"/>
        </w:rPr>
        <w:t xml:space="preserve"> </w:t>
      </w:r>
      <w:r>
        <w:t>revamping</w:t>
      </w:r>
      <w:r>
        <w:rPr>
          <w:spacing w:val="-2"/>
        </w:rPr>
        <w:t xml:space="preserve"> </w:t>
      </w:r>
      <w:r>
        <w:t>existing warehousing</w:t>
      </w:r>
      <w:r>
        <w:rPr>
          <w:spacing w:val="-2"/>
        </w:rPr>
        <w:t xml:space="preserve"> </w:t>
      </w:r>
      <w:r>
        <w:t>facilities</w:t>
      </w:r>
      <w:r>
        <w:rPr>
          <w:spacing w:val="-2"/>
        </w:rPr>
        <w:t xml:space="preserve"> </w:t>
      </w:r>
      <w:r>
        <w:t>and</w:t>
      </w:r>
      <w:r>
        <w:rPr>
          <w:spacing w:val="-2"/>
        </w:rPr>
        <w:t xml:space="preserve"> </w:t>
      </w:r>
      <w:r>
        <w:t>related</w:t>
      </w:r>
      <w:r>
        <w:rPr>
          <w:spacing w:val="-1"/>
        </w:rPr>
        <w:t xml:space="preserve"> </w:t>
      </w:r>
      <w:r>
        <w:rPr>
          <w:spacing w:val="-2"/>
        </w:rPr>
        <w:t>policy</w:t>
      </w:r>
    </w:p>
    <w:p w14:paraId="0622BE26" w14:textId="77777777" w:rsidR="00B712B5" w:rsidRDefault="007143E8">
      <w:pPr>
        <w:pStyle w:val="BodyText"/>
        <w:spacing w:before="200"/>
        <w:ind w:right="164"/>
      </w:pPr>
      <w:r>
        <w:t>The warehousing growth within India is mainly drawn using the rapidly increasing activities in</w:t>
      </w:r>
      <w:r>
        <w:rPr>
          <w:spacing w:val="-3"/>
        </w:rPr>
        <w:t xml:space="preserve"> </w:t>
      </w:r>
      <w:r>
        <w:t>manufacturing.</w:t>
      </w:r>
      <w:r>
        <w:rPr>
          <w:spacing w:val="-3"/>
        </w:rPr>
        <w:t xml:space="preserve"> </w:t>
      </w:r>
      <w:r>
        <w:t>This</w:t>
      </w:r>
      <w:r>
        <w:rPr>
          <w:spacing w:val="-3"/>
        </w:rPr>
        <w:t xml:space="preserve"> </w:t>
      </w:r>
      <w:r>
        <w:t>increases</w:t>
      </w:r>
      <w:r>
        <w:rPr>
          <w:spacing w:val="-3"/>
        </w:rPr>
        <w:t xml:space="preserve"> </w:t>
      </w:r>
      <w:r>
        <w:t>the</w:t>
      </w:r>
      <w:r>
        <w:rPr>
          <w:spacing w:val="-2"/>
        </w:rPr>
        <w:t xml:space="preserve"> </w:t>
      </w:r>
      <w:r>
        <w:t>international business</w:t>
      </w:r>
      <w:r>
        <w:rPr>
          <w:spacing w:val="-3"/>
        </w:rPr>
        <w:t xml:space="preserve"> </w:t>
      </w:r>
      <w:r>
        <w:t>and</w:t>
      </w:r>
      <w:r>
        <w:rPr>
          <w:spacing w:val="-3"/>
        </w:rPr>
        <w:t xml:space="preserve"> </w:t>
      </w:r>
      <w:r>
        <w:t>the</w:t>
      </w:r>
      <w:r>
        <w:rPr>
          <w:spacing w:val="-2"/>
        </w:rPr>
        <w:t xml:space="preserve"> </w:t>
      </w:r>
      <w:proofErr w:type="spellStart"/>
      <w:r>
        <w:t>organised</w:t>
      </w:r>
      <w:proofErr w:type="spellEnd"/>
      <w:r>
        <w:rPr>
          <w:spacing w:val="-3"/>
        </w:rPr>
        <w:t xml:space="preserve"> </w:t>
      </w:r>
      <w:r>
        <w:t>retail</w:t>
      </w:r>
      <w:r>
        <w:rPr>
          <w:spacing w:val="-3"/>
        </w:rPr>
        <w:t xml:space="preserve"> </w:t>
      </w:r>
      <w:r>
        <w:t>sector</w:t>
      </w:r>
      <w:r>
        <w:rPr>
          <w:spacing w:val="-2"/>
        </w:rPr>
        <w:t xml:space="preserve"> </w:t>
      </w:r>
      <w:r>
        <w:t>also emerges</w:t>
      </w:r>
      <w:r>
        <w:rPr>
          <w:spacing w:val="-1"/>
        </w:rPr>
        <w:t xml:space="preserve"> </w:t>
      </w:r>
      <w:r>
        <w:t>in</w:t>
      </w:r>
      <w:r>
        <w:rPr>
          <w:spacing w:val="-1"/>
        </w:rPr>
        <w:t xml:space="preserve"> </w:t>
      </w:r>
      <w:r>
        <w:t>India.</w:t>
      </w:r>
      <w:r>
        <w:rPr>
          <w:spacing w:val="-1"/>
        </w:rPr>
        <w:t xml:space="preserve"> </w:t>
      </w:r>
      <w:r>
        <w:t>High</w:t>
      </w:r>
      <w:r>
        <w:rPr>
          <w:spacing w:val="-1"/>
        </w:rPr>
        <w:t xml:space="preserve"> </w:t>
      </w:r>
      <w:proofErr w:type="gramStart"/>
      <w:r>
        <w:t>amount</w:t>
      </w:r>
      <w:proofErr w:type="gramEnd"/>
      <w:r>
        <w:rPr>
          <w:spacing w:val="-1"/>
        </w:rPr>
        <w:t xml:space="preserve"> </w:t>
      </w:r>
      <w:r>
        <w:t>of</w:t>
      </w:r>
      <w:r>
        <w:rPr>
          <w:spacing w:val="-2"/>
        </w:rPr>
        <w:t xml:space="preserve"> </w:t>
      </w:r>
      <w:r>
        <w:t>investments</w:t>
      </w:r>
      <w:r>
        <w:rPr>
          <w:spacing w:val="-3"/>
        </w:rPr>
        <w:t xml:space="preserve"> </w:t>
      </w:r>
      <w:r>
        <w:t>in</w:t>
      </w:r>
      <w:r>
        <w:rPr>
          <w:spacing w:val="-3"/>
        </w:rPr>
        <w:t xml:space="preserve"> </w:t>
      </w:r>
      <w:r>
        <w:t>private</w:t>
      </w:r>
      <w:r>
        <w:rPr>
          <w:spacing w:val="-3"/>
        </w:rPr>
        <w:t xml:space="preserve"> </w:t>
      </w:r>
      <w:r>
        <w:t>and</w:t>
      </w:r>
      <w:r>
        <w:rPr>
          <w:spacing w:val="-1"/>
        </w:rPr>
        <w:t xml:space="preserve"> </w:t>
      </w:r>
      <w:r>
        <w:t>foreign</w:t>
      </w:r>
      <w:r>
        <w:rPr>
          <w:spacing w:val="-1"/>
        </w:rPr>
        <w:t xml:space="preserve"> </w:t>
      </w:r>
      <w:r>
        <w:t>infrastructure</w:t>
      </w:r>
      <w:r>
        <w:rPr>
          <w:spacing w:val="-3"/>
        </w:rPr>
        <w:t xml:space="preserve"> </w:t>
      </w:r>
      <w:r>
        <w:t>along</w:t>
      </w:r>
      <w:r>
        <w:rPr>
          <w:spacing w:val="-1"/>
        </w:rPr>
        <w:t xml:space="preserve"> </w:t>
      </w:r>
      <w:r>
        <w:t>with lucid regulations in government are further strengthening warehouse industry’s growth in India (</w:t>
      </w:r>
      <w:proofErr w:type="spellStart"/>
      <w:r>
        <w:t>Sazzad</w:t>
      </w:r>
      <w:proofErr w:type="spellEnd"/>
      <w:r>
        <w:t>, 2014).</w:t>
      </w:r>
    </w:p>
    <w:p w14:paraId="7DE57072" w14:textId="77777777" w:rsidR="00B712B5" w:rsidRDefault="007143E8">
      <w:pPr>
        <w:pStyle w:val="BodyText"/>
        <w:spacing w:before="201"/>
        <w:ind w:right="159"/>
      </w:pPr>
      <w:r>
        <w:t xml:space="preserve">According to (Rais &amp; </w:t>
      </w:r>
      <w:proofErr w:type="spellStart"/>
      <w:r>
        <w:t>Sheoran</w:t>
      </w:r>
      <w:proofErr w:type="spellEnd"/>
      <w:r>
        <w:t xml:space="preserve">, 2015), different reformatory policies, which included establishing logistics parks within PPP model, implementing Warehousing and Development Act 2007 along with Goods and Services Tax (GST) have resulted in warehouse sector </w:t>
      </w:r>
      <w:r>
        <w:rPr>
          <w:spacing w:val="-2"/>
        </w:rPr>
        <w:t>expansion.</w:t>
      </w:r>
    </w:p>
    <w:p w14:paraId="6617D1E7" w14:textId="77777777" w:rsidR="00B712B5" w:rsidRDefault="007143E8">
      <w:pPr>
        <w:pStyle w:val="BodyText"/>
        <w:spacing w:before="200"/>
        <w:ind w:right="161"/>
      </w:pPr>
      <w:r>
        <w:t xml:space="preserve">The economy of India is continuously showing 10% CAGR from 2005. The GDP of India was recorded to be Rs. 63 trillion in 2011, around 8.5%. The global recession did see some down shows, yet industrial production and huge domestic consumption brought a quick revival to it (De Schutter &amp; </w:t>
      </w:r>
      <w:proofErr w:type="spellStart"/>
      <w:r>
        <w:t>Vanloqueren</w:t>
      </w:r>
      <w:proofErr w:type="spellEnd"/>
      <w:r>
        <w:t xml:space="preserve">, 2011). Although agricultural activity has shown dwindling contribution to GDP for some years now, huge government incentives and private sector’s entry into this sector made it regain its position of importance. Warehousing has a major role to play in agricultural sector, mainly because it provides all the storage space for agricultural produce until they get delivered to customers. This has resulted in cold chain functions and agricultural warehouses gaining importance (Gold &amp; </w:t>
      </w:r>
      <w:proofErr w:type="spellStart"/>
      <w:r>
        <w:t>Seuring</w:t>
      </w:r>
      <w:proofErr w:type="spellEnd"/>
      <w:r>
        <w:t>, 2011).</w:t>
      </w:r>
    </w:p>
    <w:p w14:paraId="3ADC7AF0" w14:textId="77777777" w:rsidR="00B712B5" w:rsidRDefault="007143E8">
      <w:pPr>
        <w:pStyle w:val="Heading1"/>
        <w:numPr>
          <w:ilvl w:val="1"/>
          <w:numId w:val="3"/>
        </w:numPr>
        <w:tabs>
          <w:tab w:val="left" w:pos="539"/>
        </w:tabs>
        <w:ind w:left="165" w:right="165" w:firstLine="0"/>
      </w:pPr>
      <w:r>
        <w:t>Channelizing different supply-chain logistics with effective warehousing facilities to curtail huge wastage</w:t>
      </w:r>
    </w:p>
    <w:p w14:paraId="376511DE" w14:textId="77777777" w:rsidR="00B712B5" w:rsidRDefault="00B712B5">
      <w:pPr>
        <w:pStyle w:val="Heading1"/>
        <w:sectPr w:rsidR="00B712B5">
          <w:pgSz w:w="11910" w:h="16840"/>
          <w:pgMar w:top="1360" w:right="1275" w:bottom="280" w:left="1275" w:header="720" w:footer="720" w:gutter="0"/>
          <w:cols w:space="720"/>
        </w:sectPr>
      </w:pPr>
    </w:p>
    <w:p w14:paraId="3B6B52D5" w14:textId="77777777" w:rsidR="00B712B5" w:rsidRDefault="007143E8">
      <w:pPr>
        <w:pStyle w:val="BodyText"/>
        <w:spacing w:before="66"/>
        <w:ind w:right="160"/>
      </w:pPr>
      <w:r>
        <w:lastRenderedPageBreak/>
        <w:t xml:space="preserve">According to Bharthi, (2014), </w:t>
      </w:r>
      <w:r>
        <w:rPr>
          <w:rFonts w:ascii="Calibri" w:hAnsi="Calibri"/>
          <w:sz w:val="22"/>
        </w:rPr>
        <w:t>c</w:t>
      </w:r>
      <w:r>
        <w:t xml:space="preserve">hanging the dynamics of business along with global 3PL’s entry has resulted in supply chain’s re-modelling. The warehouse and logistics in India have also been re-modelled as a result. From just being storage and transportation services, logistics is steadily taking a new form as value added strategic function that makes the efficiency across supply chain improvement. Warehouses are getting more and more used in many important functions instead of being used only for product storage (Sinha &amp; Thomas, </w:t>
      </w:r>
      <w:r>
        <w:rPr>
          <w:spacing w:val="-2"/>
        </w:rPr>
        <w:t>2012).</w:t>
      </w:r>
    </w:p>
    <w:p w14:paraId="1F557F69" w14:textId="77777777" w:rsidR="00B712B5" w:rsidRDefault="007143E8">
      <w:pPr>
        <w:pStyle w:val="BodyText"/>
        <w:ind w:right="164"/>
      </w:pPr>
      <w:r>
        <w:t xml:space="preserve">Various measures are therefore being taken to overcome the challenges in maintaining competitiveness. Different measures like developing skills, government measures and policy initiatives, higher investments and IT adoption in this industry can effectively increase the competitive spirit of different warehousing people (Joshi </w:t>
      </w:r>
      <w:r>
        <w:rPr>
          <w:i/>
        </w:rPr>
        <w:t>et al.</w:t>
      </w:r>
      <w:r>
        <w:t>, 2007).</w:t>
      </w:r>
    </w:p>
    <w:p w14:paraId="2E05A44E" w14:textId="77777777" w:rsidR="00B712B5" w:rsidRDefault="007143E8">
      <w:pPr>
        <w:pStyle w:val="BodyText"/>
        <w:spacing w:before="202"/>
        <w:ind w:right="161"/>
      </w:pPr>
      <w:r>
        <w:t xml:space="preserve">The supply chain and warehousing industry in India still remains in its nascent stage of growth. It has a long way to go compared to the advanced countries. To manage the transport and storage facilities of finished products, supply chain management was used in India until few years before (Raghunath </w:t>
      </w:r>
      <w:r>
        <w:rPr>
          <w:i/>
        </w:rPr>
        <w:t>et al</w:t>
      </w:r>
      <w:r>
        <w:t>., 2005). However, with the global and Indian economy integrating and the collaboration of several MNCs setting manufacturing functions in</w:t>
      </w:r>
      <w:r>
        <w:rPr>
          <w:spacing w:val="80"/>
        </w:rPr>
        <w:t xml:space="preserve"> </w:t>
      </w:r>
      <w:r>
        <w:t xml:space="preserve">regional level have actually enabled best of global level practices into domestic market. This gradually led into shift from managing transport and godowns simply to a highly integrated SCM process (Gonsalves </w:t>
      </w:r>
      <w:r>
        <w:rPr>
          <w:i/>
        </w:rPr>
        <w:t>et al</w:t>
      </w:r>
      <w:r>
        <w:t>., 2013).</w:t>
      </w:r>
    </w:p>
    <w:p w14:paraId="297D10EA" w14:textId="77777777" w:rsidR="00B712B5" w:rsidRDefault="007143E8">
      <w:pPr>
        <w:pStyle w:val="BodyText"/>
        <w:spacing w:before="200"/>
        <w:ind w:right="161"/>
      </w:pPr>
      <w:r>
        <w:t>There</w:t>
      </w:r>
      <w:r>
        <w:rPr>
          <w:spacing w:val="-3"/>
        </w:rPr>
        <w:t xml:space="preserve"> </w:t>
      </w:r>
      <w:r>
        <w:t>is</w:t>
      </w:r>
      <w:r>
        <w:rPr>
          <w:spacing w:val="-1"/>
        </w:rPr>
        <w:t xml:space="preserve"> </w:t>
      </w:r>
      <w:r>
        <w:t>need</w:t>
      </w:r>
      <w:r>
        <w:rPr>
          <w:spacing w:val="-1"/>
        </w:rPr>
        <w:t xml:space="preserve"> </w:t>
      </w:r>
      <w:r>
        <w:t>of</w:t>
      </w:r>
      <w:r>
        <w:rPr>
          <w:spacing w:val="-2"/>
        </w:rPr>
        <w:t xml:space="preserve"> </w:t>
      </w:r>
      <w:r>
        <w:t>logistics</w:t>
      </w:r>
      <w:r>
        <w:rPr>
          <w:spacing w:val="-1"/>
        </w:rPr>
        <w:t xml:space="preserve"> </w:t>
      </w:r>
      <w:r>
        <w:t>especially</w:t>
      </w:r>
      <w:r>
        <w:rPr>
          <w:spacing w:val="-1"/>
        </w:rPr>
        <w:t xml:space="preserve"> </w:t>
      </w:r>
      <w:r>
        <w:t>to</w:t>
      </w:r>
      <w:r>
        <w:rPr>
          <w:spacing w:val="-1"/>
        </w:rPr>
        <w:t xml:space="preserve"> </w:t>
      </w:r>
      <w:r>
        <w:t>meet</w:t>
      </w:r>
      <w:r>
        <w:rPr>
          <w:spacing w:val="-1"/>
        </w:rPr>
        <w:t xml:space="preserve"> </w:t>
      </w:r>
      <w:r>
        <w:t>the</w:t>
      </w:r>
      <w:r>
        <w:rPr>
          <w:spacing w:val="-2"/>
        </w:rPr>
        <w:t xml:space="preserve"> </w:t>
      </w:r>
      <w:r>
        <w:t>gap</w:t>
      </w:r>
      <w:r>
        <w:rPr>
          <w:spacing w:val="-1"/>
        </w:rPr>
        <w:t xml:space="preserve"> </w:t>
      </w:r>
      <w:r>
        <w:t>between</w:t>
      </w:r>
      <w:r>
        <w:rPr>
          <w:spacing w:val="-1"/>
        </w:rPr>
        <w:t xml:space="preserve"> </w:t>
      </w:r>
      <w:r>
        <w:t>the</w:t>
      </w:r>
      <w:r>
        <w:rPr>
          <w:spacing w:val="-2"/>
        </w:rPr>
        <w:t xml:space="preserve"> </w:t>
      </w:r>
      <w:r>
        <w:t>time</w:t>
      </w:r>
      <w:r>
        <w:rPr>
          <w:spacing w:val="-2"/>
        </w:rPr>
        <w:t xml:space="preserve"> </w:t>
      </w:r>
      <w:r>
        <w:t>of</w:t>
      </w:r>
      <w:r>
        <w:rPr>
          <w:spacing w:val="-2"/>
        </w:rPr>
        <w:t xml:space="preserve"> </w:t>
      </w:r>
      <w:r>
        <w:t>initial</w:t>
      </w:r>
      <w:r>
        <w:rPr>
          <w:spacing w:val="-1"/>
        </w:rPr>
        <w:t xml:space="preserve"> </w:t>
      </w:r>
      <w:r>
        <w:t>manufacturing of</w:t>
      </w:r>
      <w:r>
        <w:rPr>
          <w:spacing w:val="-1"/>
        </w:rPr>
        <w:t xml:space="preserve"> </w:t>
      </w:r>
      <w:r>
        <w:t>an item to</w:t>
      </w:r>
      <w:r>
        <w:rPr>
          <w:spacing w:val="-2"/>
        </w:rPr>
        <w:t xml:space="preserve"> </w:t>
      </w:r>
      <w:r>
        <w:t>the</w:t>
      </w:r>
      <w:r>
        <w:rPr>
          <w:spacing w:val="-1"/>
        </w:rPr>
        <w:t xml:space="preserve"> </w:t>
      </w:r>
      <w:r>
        <w:t>time</w:t>
      </w:r>
      <w:r>
        <w:rPr>
          <w:spacing w:val="-1"/>
        </w:rPr>
        <w:t xml:space="preserve"> </w:t>
      </w:r>
      <w:r>
        <w:t>it</w:t>
      </w:r>
      <w:r>
        <w:rPr>
          <w:spacing w:val="-2"/>
        </w:rPr>
        <w:t xml:space="preserve"> </w:t>
      </w:r>
      <w:r>
        <w:t>gets consumed finally. The</w:t>
      </w:r>
      <w:r>
        <w:rPr>
          <w:spacing w:val="-1"/>
        </w:rPr>
        <w:t xml:space="preserve"> </w:t>
      </w:r>
      <w:r>
        <w:t>more</w:t>
      </w:r>
      <w:r>
        <w:rPr>
          <w:spacing w:val="-2"/>
        </w:rPr>
        <w:t xml:space="preserve"> </w:t>
      </w:r>
      <w:r>
        <w:t>is the</w:t>
      </w:r>
      <w:r>
        <w:rPr>
          <w:spacing w:val="-1"/>
        </w:rPr>
        <w:t xml:space="preserve"> </w:t>
      </w:r>
      <w:r>
        <w:t>gap in</w:t>
      </w:r>
      <w:r>
        <w:rPr>
          <w:spacing w:val="-2"/>
        </w:rPr>
        <w:t xml:space="preserve"> </w:t>
      </w:r>
      <w:r>
        <w:t>this</w:t>
      </w:r>
      <w:r>
        <w:rPr>
          <w:spacing w:val="-5"/>
        </w:rPr>
        <w:t xml:space="preserve"> </w:t>
      </w:r>
      <w:r>
        <w:t>period,</w:t>
      </w:r>
      <w:r>
        <w:rPr>
          <w:spacing w:val="-1"/>
        </w:rPr>
        <w:t xml:space="preserve"> </w:t>
      </w:r>
      <w:r>
        <w:t>higher</w:t>
      </w:r>
      <w:r>
        <w:rPr>
          <w:spacing w:val="-2"/>
        </w:rPr>
        <w:t xml:space="preserve"> </w:t>
      </w:r>
      <w:r>
        <w:t>goes the requirement for storage of the product. As each product gets placed uniquely based on who will consume and where the consumption will happen, logistics becomes different for every single category of product (</w:t>
      </w:r>
      <w:proofErr w:type="spellStart"/>
      <w:r>
        <w:t>Aravendan</w:t>
      </w:r>
      <w:proofErr w:type="spellEnd"/>
      <w:r>
        <w:t xml:space="preserve"> &amp; Panneerselvam, 2014). In case of domestic consumption, the product will be generally be stored in a warehouse close to the urban</w:t>
      </w:r>
      <w:r>
        <w:rPr>
          <w:spacing w:val="40"/>
        </w:rPr>
        <w:t xml:space="preserve"> </w:t>
      </w:r>
      <w:proofErr w:type="spellStart"/>
      <w:r>
        <w:t>centres</w:t>
      </w:r>
      <w:proofErr w:type="spellEnd"/>
      <w:r>
        <w:t xml:space="preserve"> for easy and quick delivery to the end-user. But, for export purpose, the product has</w:t>
      </w:r>
      <w:r>
        <w:rPr>
          <w:spacing w:val="80"/>
        </w:rPr>
        <w:t xml:space="preserve"> </w:t>
      </w:r>
      <w:r>
        <w:t>to be stacked in a sturdy container, which has to be warehoused in one Container Freight Station (CFS) near a port and can be exported from there (Warehousing, 2004).</w:t>
      </w:r>
    </w:p>
    <w:p w14:paraId="3DFEACE9" w14:textId="77777777" w:rsidR="00B712B5" w:rsidRDefault="007143E8">
      <w:pPr>
        <w:pStyle w:val="Heading1"/>
        <w:numPr>
          <w:ilvl w:val="1"/>
          <w:numId w:val="3"/>
        </w:numPr>
        <w:tabs>
          <w:tab w:val="left" w:pos="551"/>
        </w:tabs>
        <w:spacing w:before="200"/>
        <w:ind w:left="165" w:right="167" w:firstLine="0"/>
      </w:pPr>
      <w:r>
        <w:t>Controlling huge amount of agricultural products price fluctuations (potatoes and</w:t>
      </w:r>
      <w:r>
        <w:rPr>
          <w:spacing w:val="40"/>
        </w:rPr>
        <w:t xml:space="preserve"> </w:t>
      </w:r>
      <w:r>
        <w:t>onions particularly) and providing cold storage facilities</w:t>
      </w:r>
    </w:p>
    <w:p w14:paraId="6E3C408E" w14:textId="77777777" w:rsidR="00B712B5" w:rsidRDefault="007143E8">
      <w:pPr>
        <w:pStyle w:val="BodyText"/>
        <w:ind w:right="159" w:firstLine="60"/>
      </w:pPr>
      <w:r>
        <w:t xml:space="preserve">Around 30% of the total food consumed in India is perishable. It is crucial to have cold- storage facilities so that losses </w:t>
      </w:r>
      <w:proofErr w:type="spellStart"/>
      <w:r>
        <w:t>post harvest</w:t>
      </w:r>
      <w:proofErr w:type="spellEnd"/>
      <w:r>
        <w:t xml:space="preserve"> can be minimized. Losses are found to be occurring at every stage after harvest cycle. Hence, just with cold storage, the spoilage after harvest cannot be solved. It has to be integrated into a cold chain network right from when harvest begins to purchasing by the final consumer (Gandhi &amp; Namboodiri, n.d.).</w:t>
      </w:r>
    </w:p>
    <w:p w14:paraId="18858698" w14:textId="77777777" w:rsidR="00B712B5" w:rsidRDefault="007143E8">
      <w:pPr>
        <w:pStyle w:val="BodyText"/>
        <w:spacing w:before="202" w:line="412" w:lineRule="auto"/>
        <w:ind w:right="2818"/>
        <w:jc w:val="left"/>
      </w:pPr>
      <w:r>
        <w:t>Various</w:t>
      </w:r>
      <w:r>
        <w:rPr>
          <w:spacing w:val="-4"/>
        </w:rPr>
        <w:t xml:space="preserve"> </w:t>
      </w:r>
      <w:r>
        <w:t>stages</w:t>
      </w:r>
      <w:r>
        <w:rPr>
          <w:spacing w:val="-4"/>
        </w:rPr>
        <w:t xml:space="preserve"> </w:t>
      </w:r>
      <w:r>
        <w:t>that</w:t>
      </w:r>
      <w:r>
        <w:rPr>
          <w:spacing w:val="-4"/>
        </w:rPr>
        <w:t xml:space="preserve"> </w:t>
      </w:r>
      <w:r>
        <w:t>come</w:t>
      </w:r>
      <w:r>
        <w:rPr>
          <w:spacing w:val="-3"/>
        </w:rPr>
        <w:t xml:space="preserve"> </w:t>
      </w:r>
      <w:r>
        <w:t>in</w:t>
      </w:r>
      <w:r>
        <w:rPr>
          <w:spacing w:val="-4"/>
        </w:rPr>
        <w:t xml:space="preserve"> </w:t>
      </w:r>
      <w:r>
        <w:t>the</w:t>
      </w:r>
      <w:r>
        <w:rPr>
          <w:spacing w:val="-5"/>
        </w:rPr>
        <w:t xml:space="preserve"> </w:t>
      </w:r>
      <w:r>
        <w:t>cycle</w:t>
      </w:r>
      <w:r>
        <w:rPr>
          <w:spacing w:val="-4"/>
        </w:rPr>
        <w:t xml:space="preserve"> </w:t>
      </w:r>
      <w:r>
        <w:t>of</w:t>
      </w:r>
      <w:r>
        <w:rPr>
          <w:spacing w:val="-6"/>
        </w:rPr>
        <w:t xml:space="preserve"> </w:t>
      </w:r>
      <w:r>
        <w:t>post</w:t>
      </w:r>
      <w:r>
        <w:rPr>
          <w:spacing w:val="-4"/>
        </w:rPr>
        <w:t xml:space="preserve"> </w:t>
      </w:r>
      <w:r>
        <w:t>harvesting</w:t>
      </w:r>
      <w:r>
        <w:rPr>
          <w:spacing w:val="-4"/>
        </w:rPr>
        <w:t xml:space="preserve"> </w:t>
      </w:r>
      <w:r>
        <w:t xml:space="preserve">are: </w:t>
      </w:r>
      <w:r>
        <w:rPr>
          <w:spacing w:val="-2"/>
        </w:rPr>
        <w:t>Harvesting</w:t>
      </w:r>
    </w:p>
    <w:p w14:paraId="55892433" w14:textId="77777777" w:rsidR="00B712B5" w:rsidRDefault="007143E8">
      <w:pPr>
        <w:pStyle w:val="BodyText"/>
        <w:spacing w:before="1"/>
        <w:jc w:val="left"/>
      </w:pPr>
      <w:r>
        <w:rPr>
          <w:spacing w:val="-2"/>
        </w:rPr>
        <w:t>Precooling</w:t>
      </w:r>
    </w:p>
    <w:p w14:paraId="093E8E19" w14:textId="77777777" w:rsidR="00B712B5" w:rsidRDefault="007143E8">
      <w:pPr>
        <w:pStyle w:val="BodyText"/>
        <w:spacing w:before="202" w:line="412" w:lineRule="auto"/>
        <w:ind w:right="5978"/>
        <w:jc w:val="left"/>
      </w:pPr>
      <w:r>
        <w:t>Packaging</w:t>
      </w:r>
      <w:r>
        <w:rPr>
          <w:spacing w:val="-15"/>
        </w:rPr>
        <w:t xml:space="preserve"> </w:t>
      </w:r>
      <w:r>
        <w:t>and</w:t>
      </w:r>
      <w:r>
        <w:rPr>
          <w:spacing w:val="-15"/>
        </w:rPr>
        <w:t xml:space="preserve"> </w:t>
      </w:r>
      <w:r>
        <w:t>transportation Cold storage</w:t>
      </w:r>
    </w:p>
    <w:p w14:paraId="3FDE1931" w14:textId="77777777" w:rsidR="00B712B5" w:rsidRDefault="007143E8">
      <w:pPr>
        <w:pStyle w:val="BodyText"/>
        <w:spacing w:before="1"/>
        <w:jc w:val="left"/>
      </w:pPr>
      <w:r>
        <w:t>Market</w:t>
      </w:r>
      <w:r>
        <w:rPr>
          <w:spacing w:val="-3"/>
        </w:rPr>
        <w:t xml:space="preserve"> </w:t>
      </w:r>
      <w:r>
        <w:rPr>
          <w:spacing w:val="-2"/>
        </w:rPr>
        <w:t>display</w:t>
      </w:r>
    </w:p>
    <w:p w14:paraId="46794AE9" w14:textId="77777777" w:rsidR="00B712B5" w:rsidRDefault="00B712B5">
      <w:pPr>
        <w:pStyle w:val="BodyText"/>
        <w:jc w:val="left"/>
        <w:sectPr w:rsidR="00B712B5">
          <w:pgSz w:w="11910" w:h="16840"/>
          <w:pgMar w:top="1360" w:right="1275" w:bottom="280" w:left="1275" w:header="720" w:footer="720" w:gutter="0"/>
          <w:cols w:space="720"/>
        </w:sectPr>
      </w:pPr>
    </w:p>
    <w:p w14:paraId="363BABE1" w14:textId="77777777" w:rsidR="00B712B5" w:rsidRDefault="007143E8">
      <w:pPr>
        <w:pStyle w:val="BodyText"/>
        <w:spacing w:before="66"/>
        <w:ind w:right="159"/>
      </w:pPr>
      <w:r>
        <w:lastRenderedPageBreak/>
        <w:t>It has been observed that a</w:t>
      </w:r>
      <w:r>
        <w:rPr>
          <w:spacing w:val="-1"/>
        </w:rPr>
        <w:t xml:space="preserve"> </w:t>
      </w:r>
      <w:r>
        <w:t>lot many</w:t>
      </w:r>
      <w:r>
        <w:rPr>
          <w:spacing w:val="-1"/>
        </w:rPr>
        <w:t xml:space="preserve"> </w:t>
      </w:r>
      <w:r>
        <w:t>factors are</w:t>
      </w:r>
      <w:r>
        <w:rPr>
          <w:spacing w:val="-1"/>
        </w:rPr>
        <w:t xml:space="preserve"> </w:t>
      </w:r>
      <w:r>
        <w:t>actually responsible</w:t>
      </w:r>
      <w:r>
        <w:rPr>
          <w:spacing w:val="-1"/>
        </w:rPr>
        <w:t xml:space="preserve"> </w:t>
      </w:r>
      <w:r>
        <w:t>to avoid huge</w:t>
      </w:r>
      <w:r>
        <w:rPr>
          <w:spacing w:val="-1"/>
        </w:rPr>
        <w:t xml:space="preserve"> </w:t>
      </w:r>
      <w:r>
        <w:t xml:space="preserve">destruction of perishable goods, especially staple food items like potatoes and onions (Chourasia &amp; Goswami, 2009). Of course, different </w:t>
      </w:r>
      <w:proofErr w:type="gramStart"/>
      <w:r>
        <w:t>socio economic</w:t>
      </w:r>
      <w:proofErr w:type="gramEnd"/>
      <w:r>
        <w:t xml:space="preserve"> factors have also led to the huge losses </w:t>
      </w:r>
      <w:proofErr w:type="spellStart"/>
      <w:r>
        <w:t>post harvest</w:t>
      </w:r>
      <w:proofErr w:type="spellEnd"/>
      <w:r>
        <w:t xml:space="preserve">. Issues like, inadequate marketing facilities and systems, market information and transportation facilities are among the main hurdles to seamless process function. Moreover, several social and financial factors add to the loss issues </w:t>
      </w:r>
      <w:proofErr w:type="spellStart"/>
      <w:r>
        <w:t>post harvest</w:t>
      </w:r>
      <w:proofErr w:type="spellEnd"/>
      <w:r>
        <w:t>. Inadequate marketing profiles, transport functions and information about the market are main hurdles in the</w:t>
      </w:r>
      <w:r>
        <w:rPr>
          <w:spacing w:val="80"/>
        </w:rPr>
        <w:t xml:space="preserve"> </w:t>
      </w:r>
      <w:r>
        <w:t xml:space="preserve">process. </w:t>
      </w:r>
      <w:proofErr w:type="gramStart"/>
      <w:r>
        <w:t>Plus</w:t>
      </w:r>
      <w:proofErr w:type="gramEnd"/>
      <w:r>
        <w:t xml:space="preserve"> there are various other factors that contribute to the loss in production or maintenance of the ones produced (Nellis &amp; Klein, 2009).</w:t>
      </w:r>
    </w:p>
    <w:p w14:paraId="2A3DAB69" w14:textId="77777777" w:rsidR="00B712B5" w:rsidRDefault="007143E8">
      <w:pPr>
        <w:pStyle w:val="BodyText"/>
        <w:ind w:right="166"/>
      </w:pPr>
      <w:r>
        <w:t xml:space="preserve">Fresh food items are always categorized with their perishability. Of course, there are vulnerability to pests, where the controlling of temperature and humidity, also with damage prevention, there can be increase in shelf life of the fresh vegetables and fruits especially. Deterioration in the biological state due to the production of ethylene, respiration rates, water stress, mechanical rates, pathological disasters and physiological disorders causes loss of nutrition aspects, decay, and </w:t>
      </w:r>
      <w:proofErr w:type="spellStart"/>
      <w:r>
        <w:t>colour</w:t>
      </w:r>
      <w:proofErr w:type="spellEnd"/>
      <w:r>
        <w:t xml:space="preserve">, </w:t>
      </w:r>
      <w:proofErr w:type="spellStart"/>
      <w:r>
        <w:t>flavour</w:t>
      </w:r>
      <w:proofErr w:type="spellEnd"/>
      <w:r>
        <w:t>, texture change (</w:t>
      </w:r>
      <w:proofErr w:type="spellStart"/>
      <w:r>
        <w:t>Ul</w:t>
      </w:r>
      <w:proofErr w:type="spellEnd"/>
      <w:r>
        <w:t>-Rehman, 2012).</w:t>
      </w:r>
    </w:p>
    <w:p w14:paraId="1AE5985D" w14:textId="77777777" w:rsidR="00B712B5" w:rsidRDefault="007143E8">
      <w:pPr>
        <w:pStyle w:val="BodyText"/>
        <w:spacing w:before="202"/>
        <w:ind w:right="158"/>
      </w:pPr>
      <w:r>
        <w:t>To help meet with these hindrances, it is essential to arrange for adequate cold storage facilities.</w:t>
      </w:r>
      <w:r>
        <w:rPr>
          <w:spacing w:val="-2"/>
        </w:rPr>
        <w:t xml:space="preserve"> </w:t>
      </w:r>
      <w:r>
        <w:t>The</w:t>
      </w:r>
      <w:r>
        <w:rPr>
          <w:spacing w:val="-2"/>
        </w:rPr>
        <w:t xml:space="preserve"> </w:t>
      </w:r>
      <w:r>
        <w:t>storage</w:t>
      </w:r>
      <w:r>
        <w:rPr>
          <w:spacing w:val="-3"/>
        </w:rPr>
        <w:t xml:space="preserve"> </w:t>
      </w:r>
      <w:r>
        <w:t>should</w:t>
      </w:r>
      <w:r>
        <w:rPr>
          <w:spacing w:val="-2"/>
        </w:rPr>
        <w:t xml:space="preserve"> </w:t>
      </w:r>
      <w:r>
        <w:t>be</w:t>
      </w:r>
      <w:r>
        <w:rPr>
          <w:spacing w:val="-1"/>
        </w:rPr>
        <w:t xml:space="preserve"> </w:t>
      </w:r>
      <w:r>
        <w:t>able</w:t>
      </w:r>
      <w:r>
        <w:rPr>
          <w:spacing w:val="-2"/>
        </w:rPr>
        <w:t xml:space="preserve"> </w:t>
      </w:r>
      <w:r>
        <w:t>to</w:t>
      </w:r>
      <w:r>
        <w:rPr>
          <w:spacing w:val="-2"/>
        </w:rPr>
        <w:t xml:space="preserve"> </w:t>
      </w:r>
      <w:r>
        <w:t>handle maintaining</w:t>
      </w:r>
      <w:r>
        <w:rPr>
          <w:spacing w:val="-2"/>
        </w:rPr>
        <w:t xml:space="preserve"> </w:t>
      </w:r>
      <w:r>
        <w:t>food crop</w:t>
      </w:r>
      <w:r>
        <w:rPr>
          <w:spacing w:val="-1"/>
        </w:rPr>
        <w:t xml:space="preserve"> </w:t>
      </w:r>
      <w:r>
        <w:t>for</w:t>
      </w:r>
      <w:r>
        <w:rPr>
          <w:spacing w:val="-2"/>
        </w:rPr>
        <w:t xml:space="preserve"> </w:t>
      </w:r>
      <w:r>
        <w:t>a</w:t>
      </w:r>
      <w:r>
        <w:rPr>
          <w:spacing w:val="-3"/>
        </w:rPr>
        <w:t xml:space="preserve"> </w:t>
      </w:r>
      <w:r>
        <w:t>long</w:t>
      </w:r>
      <w:r>
        <w:rPr>
          <w:spacing w:val="-2"/>
        </w:rPr>
        <w:t xml:space="preserve"> </w:t>
      </w:r>
      <w:r>
        <w:t>time. Most</w:t>
      </w:r>
      <w:r>
        <w:rPr>
          <w:spacing w:val="-2"/>
        </w:rPr>
        <w:t xml:space="preserve"> </w:t>
      </w:r>
      <w:r>
        <w:t xml:space="preserve">of the factors causing deterioration in product can be taken care of with temperature control. By reducing temperature, the rate of physiological change is lowered and helps slowing the growth of different harmful microorganisms (Singh </w:t>
      </w:r>
      <w:r>
        <w:rPr>
          <w:i/>
        </w:rPr>
        <w:t>et al.</w:t>
      </w:r>
      <w:r>
        <w:t xml:space="preserve">, 2014). Producing even after the harvest time is still living means the metabolism process, like respiration and the </w:t>
      </w:r>
      <w:proofErr w:type="spellStart"/>
      <w:proofErr w:type="gramStart"/>
      <w:r>
        <w:t>micro organism</w:t>
      </w:r>
      <w:proofErr w:type="spellEnd"/>
      <w:proofErr w:type="gramEnd"/>
      <w:r>
        <w:t xml:space="preserve"> activity keep going, ends up in product deterioration. To reduce respiration rates, delay in ripening along with water loss, the temperature has to be controlled. This can be either done by heat exposure avoidance or creating cooling atmosphere and increase the </w:t>
      </w:r>
      <w:proofErr w:type="spellStart"/>
      <w:r>
        <w:t>shelflife</w:t>
      </w:r>
      <w:proofErr w:type="spellEnd"/>
      <w:r>
        <w:t xml:space="preserve"> of the products. Keeping temperature control to maintain steady storage condition can help maintain relative humidity, air velocity, thereby improving product shelf-life, quality, and value (Maity &amp; Sharangi, 2013).</w:t>
      </w:r>
    </w:p>
    <w:p w14:paraId="7512EA9E" w14:textId="77777777" w:rsidR="00B712B5" w:rsidRDefault="007143E8">
      <w:pPr>
        <w:pStyle w:val="Heading1"/>
        <w:numPr>
          <w:ilvl w:val="1"/>
          <w:numId w:val="2"/>
        </w:numPr>
        <w:tabs>
          <w:tab w:val="left" w:pos="525"/>
        </w:tabs>
        <w:spacing w:before="200"/>
      </w:pPr>
      <w:r>
        <w:rPr>
          <w:spacing w:val="-2"/>
        </w:rPr>
        <w:t>Methodology</w:t>
      </w:r>
    </w:p>
    <w:p w14:paraId="71BFB07F" w14:textId="77777777" w:rsidR="00B712B5" w:rsidRDefault="007143E8">
      <w:pPr>
        <w:pStyle w:val="BodyText"/>
        <w:ind w:right="161"/>
      </w:pPr>
      <w:r>
        <w:t>With warehousing all activities are related to large-scale storage of goods in an orderly and systematic manner, to make them conveniently available whenever required. Warehousing signifies preserving goods in large amount from when they are purchased to the point of sale. It is one of the important modes of trade and is useful by the bridging of product and consumption time gap for goods (Warehousing, 2004).</w:t>
      </w:r>
    </w:p>
    <w:p w14:paraId="61E2F723" w14:textId="77777777" w:rsidR="00B712B5" w:rsidRDefault="007143E8">
      <w:pPr>
        <w:pStyle w:val="BodyText"/>
        <w:spacing w:before="200"/>
        <w:ind w:right="161"/>
      </w:pPr>
      <w:proofErr w:type="spellStart"/>
      <w:r>
        <w:t>Bechini</w:t>
      </w:r>
      <w:proofErr w:type="spellEnd"/>
      <w:r>
        <w:t xml:space="preserve"> </w:t>
      </w:r>
      <w:r>
        <w:rPr>
          <w:i/>
        </w:rPr>
        <w:t>et al.</w:t>
      </w:r>
      <w:r>
        <w:t>, (2008) feel, when one considers human resources, warehousing is costly. The kind of</w:t>
      </w:r>
      <w:r>
        <w:rPr>
          <w:spacing w:val="-1"/>
        </w:rPr>
        <w:t xml:space="preserve"> </w:t>
      </w:r>
      <w:r>
        <w:t>equipment and facilities</w:t>
      </w:r>
      <w:r>
        <w:rPr>
          <w:spacing w:val="-1"/>
        </w:rPr>
        <w:t xml:space="preserve"> </w:t>
      </w:r>
      <w:r>
        <w:t>required makes direct impact on its performance</w:t>
      </w:r>
      <w:r>
        <w:rPr>
          <w:spacing w:val="-1"/>
        </w:rPr>
        <w:t xml:space="preserve"> </w:t>
      </w:r>
      <w:r>
        <w:t>on the</w:t>
      </w:r>
      <w:r>
        <w:rPr>
          <w:spacing w:val="-1"/>
        </w:rPr>
        <w:t xml:space="preserve"> </w:t>
      </w:r>
      <w:r>
        <w:t xml:space="preserve">SCM overall. If the design is inadequate, managing the warehouse will destroy the required levels of customer service and stock integrity maintenance, ultimately resulting in extremely high </w:t>
      </w:r>
      <w:r>
        <w:rPr>
          <w:spacing w:val="-2"/>
        </w:rPr>
        <w:t>costs.</w:t>
      </w:r>
    </w:p>
    <w:p w14:paraId="5B2FF56C" w14:textId="77777777" w:rsidR="00B712B5" w:rsidRDefault="007143E8">
      <w:pPr>
        <w:pStyle w:val="BodyText"/>
        <w:spacing w:before="202"/>
        <w:ind w:right="161"/>
      </w:pPr>
      <w:r>
        <w:t xml:space="preserve">Warehouses are no longer used as goods storage godowns. They </w:t>
      </w:r>
      <w:proofErr w:type="spellStart"/>
      <w:r>
        <w:t>maybe</w:t>
      </w:r>
      <w:proofErr w:type="spellEnd"/>
      <w:r>
        <w:t xml:space="preserve"> better termed as distribution centers that exist mainly to help goods movement to the consumer. Of course, there may be exceptions like strategic stock-taking, however, for all commercial functions,</w:t>
      </w:r>
      <w:r>
        <w:rPr>
          <w:spacing w:val="40"/>
        </w:rPr>
        <w:t xml:space="preserve"> </w:t>
      </w:r>
      <w:r>
        <w:t>the key is efficient and effective material movement to the customer, even at the cost of keeping an inventory on hold (Maity &amp; Sharangi, 2013).</w:t>
      </w:r>
    </w:p>
    <w:p w14:paraId="59E705CD" w14:textId="77777777" w:rsidR="00B712B5" w:rsidRDefault="007143E8">
      <w:pPr>
        <w:pStyle w:val="BodyText"/>
        <w:ind w:right="163"/>
      </w:pPr>
      <w:r>
        <w:t>It is very important, in the present situation and circumstances of the country, to understand the</w:t>
      </w:r>
      <w:r>
        <w:rPr>
          <w:spacing w:val="10"/>
        </w:rPr>
        <w:t xml:space="preserve"> </w:t>
      </w:r>
      <w:r>
        <w:t>level</w:t>
      </w:r>
      <w:r>
        <w:rPr>
          <w:spacing w:val="13"/>
        </w:rPr>
        <w:t xml:space="preserve"> </w:t>
      </w:r>
      <w:r>
        <w:t>of</w:t>
      </w:r>
      <w:r>
        <w:rPr>
          <w:spacing w:val="12"/>
        </w:rPr>
        <w:t xml:space="preserve"> </w:t>
      </w:r>
      <w:r>
        <w:t>technology</w:t>
      </w:r>
      <w:r>
        <w:rPr>
          <w:spacing w:val="13"/>
        </w:rPr>
        <w:t xml:space="preserve"> </w:t>
      </w:r>
      <w:r>
        <w:t>for</w:t>
      </w:r>
      <w:r>
        <w:rPr>
          <w:spacing w:val="12"/>
        </w:rPr>
        <w:t xml:space="preserve"> </w:t>
      </w:r>
      <w:r>
        <w:t>utilizing</w:t>
      </w:r>
      <w:r>
        <w:rPr>
          <w:spacing w:val="13"/>
        </w:rPr>
        <w:t xml:space="preserve"> </w:t>
      </w:r>
      <w:r>
        <w:t>the</w:t>
      </w:r>
      <w:r>
        <w:rPr>
          <w:spacing w:val="12"/>
        </w:rPr>
        <w:t xml:space="preserve"> </w:t>
      </w:r>
      <w:r>
        <w:t>warehouse</w:t>
      </w:r>
      <w:r>
        <w:rPr>
          <w:spacing w:val="12"/>
        </w:rPr>
        <w:t xml:space="preserve"> </w:t>
      </w:r>
      <w:r>
        <w:t>operations.</w:t>
      </w:r>
      <w:r>
        <w:rPr>
          <w:spacing w:val="18"/>
        </w:rPr>
        <w:t xml:space="preserve"> </w:t>
      </w:r>
      <w:proofErr w:type="spellStart"/>
      <w:r>
        <w:t>Hajjdiab</w:t>
      </w:r>
      <w:proofErr w:type="spellEnd"/>
      <w:r>
        <w:rPr>
          <w:spacing w:val="12"/>
        </w:rPr>
        <w:t xml:space="preserve"> </w:t>
      </w:r>
      <w:r>
        <w:t>&amp;</w:t>
      </w:r>
      <w:r>
        <w:rPr>
          <w:spacing w:val="15"/>
        </w:rPr>
        <w:t xml:space="preserve"> </w:t>
      </w:r>
      <w:r>
        <w:t>Al</w:t>
      </w:r>
      <w:r>
        <w:rPr>
          <w:spacing w:val="13"/>
        </w:rPr>
        <w:t xml:space="preserve"> </w:t>
      </w:r>
      <w:r>
        <w:t>Shaima</w:t>
      </w:r>
      <w:r>
        <w:rPr>
          <w:spacing w:val="13"/>
        </w:rPr>
        <w:t xml:space="preserve"> </w:t>
      </w:r>
      <w:r>
        <w:rPr>
          <w:spacing w:val="-2"/>
        </w:rPr>
        <w:t>Taleb,</w:t>
      </w:r>
    </w:p>
    <w:p w14:paraId="0ED673F3" w14:textId="77777777" w:rsidR="00B712B5" w:rsidRDefault="00B712B5">
      <w:pPr>
        <w:pStyle w:val="BodyText"/>
        <w:sectPr w:rsidR="00B712B5">
          <w:pgSz w:w="11910" w:h="16840"/>
          <w:pgMar w:top="1360" w:right="1275" w:bottom="280" w:left="1275" w:header="720" w:footer="720" w:gutter="0"/>
          <w:cols w:space="720"/>
        </w:sectPr>
      </w:pPr>
    </w:p>
    <w:p w14:paraId="542AE906" w14:textId="77777777" w:rsidR="00B712B5" w:rsidRDefault="007143E8">
      <w:pPr>
        <w:pStyle w:val="BodyText"/>
        <w:spacing w:before="66"/>
        <w:ind w:right="162"/>
      </w:pPr>
      <w:r>
        <w:lastRenderedPageBreak/>
        <w:t xml:space="preserve">(2011) were of the opinion that right from conventional mode of warehousing- manual operations, to rack and shelf with fork-lift and further with systems that are fully automated having conveyors, from carousels on robotic applications and automated guided vehicles, the main reasons for choosing a particular technology, and work on entire range of marketing, financial and many other factors all depends on the flexibility for future change of the company (O’Hare </w:t>
      </w:r>
      <w:r>
        <w:rPr>
          <w:i/>
        </w:rPr>
        <w:t>et al.</w:t>
      </w:r>
      <w:r>
        <w:t>, 2001).</w:t>
      </w:r>
    </w:p>
    <w:p w14:paraId="0D3A6A6B" w14:textId="77777777" w:rsidR="00B712B5" w:rsidRDefault="007143E8">
      <w:pPr>
        <w:pStyle w:val="BodyText"/>
        <w:ind w:right="166"/>
      </w:pPr>
      <w:r>
        <w:t>Warehousing</w:t>
      </w:r>
      <w:r>
        <w:rPr>
          <w:spacing w:val="-3"/>
        </w:rPr>
        <w:t xml:space="preserve"> </w:t>
      </w:r>
      <w:r>
        <w:t>is</w:t>
      </w:r>
      <w:r>
        <w:rPr>
          <w:spacing w:val="-3"/>
        </w:rPr>
        <w:t xml:space="preserve"> </w:t>
      </w:r>
      <w:r>
        <w:t>mainly</w:t>
      </w:r>
      <w:r>
        <w:rPr>
          <w:spacing w:val="-3"/>
        </w:rPr>
        <w:t xml:space="preserve"> </w:t>
      </w:r>
      <w:r>
        <w:t>required</w:t>
      </w:r>
      <w:r>
        <w:rPr>
          <w:spacing w:val="-3"/>
        </w:rPr>
        <w:t xml:space="preserve"> </w:t>
      </w:r>
      <w:r>
        <w:t>to</w:t>
      </w:r>
      <w:r>
        <w:rPr>
          <w:spacing w:val="-3"/>
        </w:rPr>
        <w:t xml:space="preserve"> </w:t>
      </w:r>
      <w:r>
        <w:t>maintain</w:t>
      </w:r>
      <w:r>
        <w:rPr>
          <w:spacing w:val="-3"/>
        </w:rPr>
        <w:t xml:space="preserve"> </w:t>
      </w:r>
      <w:r>
        <w:t>and</w:t>
      </w:r>
      <w:r>
        <w:rPr>
          <w:spacing w:val="-2"/>
        </w:rPr>
        <w:t xml:space="preserve"> </w:t>
      </w:r>
      <w:r>
        <w:t>preserve</w:t>
      </w:r>
      <w:r>
        <w:rPr>
          <w:spacing w:val="-4"/>
        </w:rPr>
        <w:t xml:space="preserve"> </w:t>
      </w:r>
      <w:r>
        <w:t>the</w:t>
      </w:r>
      <w:r>
        <w:rPr>
          <w:spacing w:val="-3"/>
        </w:rPr>
        <w:t xml:space="preserve"> </w:t>
      </w:r>
      <w:r>
        <w:t>seasonal</w:t>
      </w:r>
      <w:r>
        <w:rPr>
          <w:spacing w:val="-3"/>
        </w:rPr>
        <w:t xml:space="preserve"> </w:t>
      </w:r>
      <w:r>
        <w:t>production,</w:t>
      </w:r>
      <w:r>
        <w:rPr>
          <w:spacing w:val="-3"/>
        </w:rPr>
        <w:t xml:space="preserve"> </w:t>
      </w:r>
      <w:r>
        <w:t>to</w:t>
      </w:r>
      <w:r>
        <w:rPr>
          <w:spacing w:val="-3"/>
        </w:rPr>
        <w:t xml:space="preserve"> </w:t>
      </w:r>
      <w:r>
        <w:t>meet</w:t>
      </w:r>
      <w:r>
        <w:rPr>
          <w:spacing w:val="-3"/>
        </w:rPr>
        <w:t xml:space="preserve"> </w:t>
      </w:r>
      <w:r>
        <w:t>the high storage demands on-season, manage production at large scale, to supply quickly the required goods, maintain continuous production, and for price stability.</w:t>
      </w:r>
    </w:p>
    <w:p w14:paraId="1511392E" w14:textId="77777777" w:rsidR="00B712B5" w:rsidRDefault="007143E8">
      <w:pPr>
        <w:pStyle w:val="BodyText"/>
        <w:spacing w:before="202"/>
        <w:ind w:right="165"/>
      </w:pPr>
      <w:r>
        <w:t>Certain agricultural goods are</w:t>
      </w:r>
      <w:r>
        <w:rPr>
          <w:spacing w:val="-2"/>
        </w:rPr>
        <w:t xml:space="preserve"> </w:t>
      </w:r>
      <w:r>
        <w:t>harvested at certain seasons, with their</w:t>
      </w:r>
      <w:r>
        <w:rPr>
          <w:spacing w:val="-1"/>
        </w:rPr>
        <w:t xml:space="preserve"> </w:t>
      </w:r>
      <w:r>
        <w:t>consumption happening round the year. This calls in for proper warehousing or storage of these goods, so that they can be supplied anytime the requirement comes (Dani &amp; Ranganathan, 2008).</w:t>
      </w:r>
    </w:p>
    <w:p w14:paraId="50CB56ED" w14:textId="77777777" w:rsidR="00B712B5" w:rsidRDefault="007143E8">
      <w:pPr>
        <w:pStyle w:val="BodyText"/>
        <w:spacing w:before="200"/>
        <w:ind w:right="163"/>
      </w:pPr>
      <w:r>
        <w:t xml:space="preserve">And then there are some goods finding their demand seasonally, like </w:t>
      </w:r>
      <w:proofErr w:type="spellStart"/>
      <w:r>
        <w:t>woollen</w:t>
      </w:r>
      <w:proofErr w:type="spellEnd"/>
      <w:r>
        <w:t xml:space="preserve"> garments, raincoats. Patil, (2013)</w:t>
      </w:r>
      <w:r>
        <w:rPr>
          <w:spacing w:val="-1"/>
        </w:rPr>
        <w:t xml:space="preserve"> </w:t>
      </w:r>
      <w:r>
        <w:t>researched</w:t>
      </w:r>
      <w:r>
        <w:rPr>
          <w:spacing w:val="-1"/>
        </w:rPr>
        <w:t xml:space="preserve"> </w:t>
      </w:r>
      <w:r>
        <w:t>to</w:t>
      </w:r>
      <w:r>
        <w:rPr>
          <w:spacing w:val="-1"/>
        </w:rPr>
        <w:t xml:space="preserve"> </w:t>
      </w:r>
      <w:r>
        <w:t>state</w:t>
      </w:r>
      <w:r>
        <w:rPr>
          <w:spacing w:val="-2"/>
        </w:rPr>
        <w:t xml:space="preserve"> </w:t>
      </w:r>
      <w:r>
        <w:t>that,</w:t>
      </w:r>
      <w:r>
        <w:rPr>
          <w:spacing w:val="-1"/>
        </w:rPr>
        <w:t xml:space="preserve"> </w:t>
      </w:r>
      <w:r>
        <w:t>although</w:t>
      </w:r>
      <w:r>
        <w:rPr>
          <w:spacing w:val="-1"/>
        </w:rPr>
        <w:t xml:space="preserve"> </w:t>
      </w:r>
      <w:r>
        <w:t>these</w:t>
      </w:r>
      <w:r>
        <w:rPr>
          <w:spacing w:val="-3"/>
        </w:rPr>
        <w:t xml:space="preserve"> </w:t>
      </w:r>
      <w:r>
        <w:t>goods</w:t>
      </w:r>
      <w:r>
        <w:rPr>
          <w:spacing w:val="-1"/>
        </w:rPr>
        <w:t xml:space="preserve"> </w:t>
      </w:r>
      <w:r>
        <w:t>are</w:t>
      </w:r>
      <w:r>
        <w:rPr>
          <w:spacing w:val="-3"/>
        </w:rPr>
        <w:t xml:space="preserve"> </w:t>
      </w:r>
      <w:r>
        <w:t>produced throughout the year to meet seasonal requirements globally, they are actually manufactured way before their seasonal needs and stored in these warehouses, so that they are</w:t>
      </w:r>
      <w:r>
        <w:rPr>
          <w:spacing w:val="-1"/>
        </w:rPr>
        <w:t xml:space="preserve"> </w:t>
      </w:r>
      <w:r>
        <w:t xml:space="preserve">available when you need </w:t>
      </w:r>
      <w:r>
        <w:rPr>
          <w:spacing w:val="-2"/>
        </w:rPr>
        <w:t>them.</w:t>
      </w:r>
    </w:p>
    <w:p w14:paraId="23D2AB4D" w14:textId="77777777" w:rsidR="00B712B5" w:rsidRDefault="007143E8">
      <w:pPr>
        <w:pStyle w:val="BodyText"/>
        <w:ind w:right="160"/>
      </w:pPr>
      <w:r>
        <w:t xml:space="preserve">The manufactured goods are these days produced to meet the current and future demand for these products. Most manufacturers produce huge quantity of goods to make huge profits out of mass-scale production. While </w:t>
      </w:r>
      <w:proofErr w:type="spellStart"/>
      <w:r>
        <w:t>Kitinoja</w:t>
      </w:r>
      <w:proofErr w:type="spellEnd"/>
      <w:r>
        <w:t xml:space="preserve"> &amp; Al Hassan, (2012) feel, it is way more economical to produce goods at a mass scale, the only check is to stack the finished product</w:t>
      </w:r>
      <w:r>
        <w:rPr>
          <w:spacing w:val="40"/>
        </w:rPr>
        <w:t xml:space="preserve"> </w:t>
      </w:r>
      <w:r>
        <w:t>in proper condition till they get cleared by the sales department.</w:t>
      </w:r>
    </w:p>
    <w:p w14:paraId="64025D58" w14:textId="77777777" w:rsidR="00B712B5" w:rsidRDefault="007143E8">
      <w:pPr>
        <w:pStyle w:val="BodyText"/>
        <w:spacing w:before="200"/>
        <w:ind w:right="160"/>
      </w:pPr>
      <w:r>
        <w:t xml:space="preserve">Both agricultural and industrial goods get produced at certain specified places as the growth requirements are conducive, </w:t>
      </w:r>
      <w:proofErr w:type="gramStart"/>
      <w:r>
        <w:t>but,</w:t>
      </w:r>
      <w:proofErr w:type="gramEnd"/>
      <w:r>
        <w:t xml:space="preserve"> get consumed throughout the nation. This makes it essential to store the goods nearest to the place where it will be consumed. It is, hence, necessary to stack them near those places where transport will be easier to make available to customer needs (Gross, 1978).</w:t>
      </w:r>
    </w:p>
    <w:p w14:paraId="49C3F7E6" w14:textId="77777777" w:rsidR="00B712B5" w:rsidRDefault="007143E8">
      <w:pPr>
        <w:pStyle w:val="BodyText"/>
        <w:spacing w:before="201"/>
        <w:ind w:right="161"/>
      </w:pPr>
      <w:r>
        <w:t>For continuous supply of goods to consumers, factories will need continuous supply of raw materials. You will need enough quantity of raw materials in a warehouse so that continuous production is ensured (Vergin &amp; Barr, 1999).</w:t>
      </w:r>
    </w:p>
    <w:p w14:paraId="7E0A00DA" w14:textId="77777777" w:rsidR="00B712B5" w:rsidRDefault="007143E8">
      <w:pPr>
        <w:pStyle w:val="BodyText"/>
        <w:spacing w:before="200"/>
        <w:ind w:right="167"/>
      </w:pPr>
      <w:r>
        <w:t>Such that price of goods are maintained at reasonable limits in the market, the stock at the warehouse has to be sufficient enough to cater to requirements every time. A certain amount of balance has to be maintained so that there is neither scarcity nor excessive surplus of goods. This is where warehousing can act as a stabilizer.</w:t>
      </w:r>
    </w:p>
    <w:p w14:paraId="60CFA447" w14:textId="77777777" w:rsidR="00B712B5" w:rsidRDefault="007143E8">
      <w:pPr>
        <w:pStyle w:val="Heading1"/>
        <w:numPr>
          <w:ilvl w:val="1"/>
          <w:numId w:val="1"/>
        </w:numPr>
        <w:tabs>
          <w:tab w:val="left" w:pos="525"/>
        </w:tabs>
      </w:pPr>
      <w:r>
        <w:rPr>
          <w:spacing w:val="-2"/>
        </w:rPr>
        <w:t>Structure</w:t>
      </w:r>
    </w:p>
    <w:p w14:paraId="18DE2604" w14:textId="77777777" w:rsidR="00B712B5" w:rsidRDefault="007143E8">
      <w:pPr>
        <w:pStyle w:val="BodyText"/>
        <w:spacing w:before="202"/>
        <w:ind w:right="165"/>
      </w:pPr>
      <w:r>
        <w:t xml:space="preserve">One of the crucial elements in Indian development is its logistics infrastructure. Realizing this, there has been three-fold increase on </w:t>
      </w:r>
      <w:proofErr w:type="gramStart"/>
      <w:r>
        <w:t>its</w:t>
      </w:r>
      <w:proofErr w:type="gramEnd"/>
      <w:r>
        <w:t xml:space="preserve"> spend. With all the developments attempted, India road, railways and waterways networking still remains inefficient and will be a major concern by 2020 as the freight movement will increase by 3 times by the end of this decade. The logistics shortfall will put India’s growth at real risk.</w:t>
      </w:r>
    </w:p>
    <w:p w14:paraId="1D652259" w14:textId="77777777" w:rsidR="00B712B5" w:rsidRDefault="007143E8">
      <w:pPr>
        <w:pStyle w:val="BodyText"/>
        <w:ind w:right="166"/>
      </w:pPr>
      <w:r>
        <w:t>As</w:t>
      </w:r>
      <w:r>
        <w:rPr>
          <w:spacing w:val="-1"/>
        </w:rPr>
        <w:t xml:space="preserve"> </w:t>
      </w:r>
      <w:r>
        <w:t>a</w:t>
      </w:r>
      <w:r>
        <w:rPr>
          <w:spacing w:val="-1"/>
        </w:rPr>
        <w:t xml:space="preserve"> </w:t>
      </w:r>
      <w:r>
        <w:t>huge</w:t>
      </w:r>
      <w:r>
        <w:rPr>
          <w:spacing w:val="-1"/>
        </w:rPr>
        <w:t xml:space="preserve"> </w:t>
      </w:r>
      <w:r>
        <w:t>portion of</w:t>
      </w:r>
      <w:r>
        <w:rPr>
          <w:spacing w:val="-1"/>
        </w:rPr>
        <w:t xml:space="preserve"> </w:t>
      </w:r>
      <w:r>
        <w:t>the Indian logistics infrastructure</w:t>
      </w:r>
      <w:r>
        <w:rPr>
          <w:spacing w:val="-1"/>
        </w:rPr>
        <w:t xml:space="preserve"> </w:t>
      </w:r>
      <w:r>
        <w:t>is yet to be</w:t>
      </w:r>
      <w:r>
        <w:rPr>
          <w:spacing w:val="-1"/>
        </w:rPr>
        <w:t xml:space="preserve"> </w:t>
      </w:r>
      <w:r>
        <w:t>built, the</w:t>
      </w:r>
      <w:r>
        <w:rPr>
          <w:spacing w:val="-1"/>
        </w:rPr>
        <w:t xml:space="preserve"> </w:t>
      </w:r>
      <w:r>
        <w:t>country can build an</w:t>
      </w:r>
      <w:r>
        <w:rPr>
          <w:spacing w:val="63"/>
        </w:rPr>
        <w:t xml:space="preserve"> </w:t>
      </w:r>
      <w:r>
        <w:t>optimum</w:t>
      </w:r>
      <w:r>
        <w:rPr>
          <w:spacing w:val="66"/>
        </w:rPr>
        <w:t xml:space="preserve"> </w:t>
      </w:r>
      <w:r>
        <w:t>infrastructure</w:t>
      </w:r>
      <w:r>
        <w:rPr>
          <w:spacing w:val="64"/>
        </w:rPr>
        <w:t xml:space="preserve"> </w:t>
      </w:r>
      <w:r>
        <w:t>and</w:t>
      </w:r>
      <w:r>
        <w:rPr>
          <w:spacing w:val="65"/>
        </w:rPr>
        <w:t xml:space="preserve"> </w:t>
      </w:r>
      <w:r>
        <w:t>meet</w:t>
      </w:r>
      <w:r>
        <w:rPr>
          <w:spacing w:val="66"/>
        </w:rPr>
        <w:t xml:space="preserve"> </w:t>
      </w:r>
      <w:r>
        <w:t>the</w:t>
      </w:r>
      <w:r>
        <w:rPr>
          <w:spacing w:val="65"/>
        </w:rPr>
        <w:t xml:space="preserve"> </w:t>
      </w:r>
      <w:r>
        <w:t>increasing</w:t>
      </w:r>
      <w:r>
        <w:rPr>
          <w:spacing w:val="66"/>
        </w:rPr>
        <w:t xml:space="preserve"> </w:t>
      </w:r>
      <w:r>
        <w:t>demand.</w:t>
      </w:r>
      <w:r>
        <w:rPr>
          <w:spacing w:val="65"/>
        </w:rPr>
        <w:t xml:space="preserve"> </w:t>
      </w:r>
      <w:r>
        <w:t>However,</w:t>
      </w:r>
      <w:r>
        <w:rPr>
          <w:spacing w:val="67"/>
        </w:rPr>
        <w:t xml:space="preserve"> </w:t>
      </w:r>
      <w:r>
        <w:t>this</w:t>
      </w:r>
      <w:r>
        <w:rPr>
          <w:spacing w:val="65"/>
        </w:rPr>
        <w:t xml:space="preserve"> </w:t>
      </w:r>
      <w:r>
        <w:t>will</w:t>
      </w:r>
      <w:r>
        <w:rPr>
          <w:spacing w:val="65"/>
        </w:rPr>
        <w:t xml:space="preserve"> </w:t>
      </w:r>
      <w:r>
        <w:rPr>
          <w:spacing w:val="-2"/>
        </w:rPr>
        <w:t>require</w:t>
      </w:r>
    </w:p>
    <w:p w14:paraId="4BE38154" w14:textId="77777777" w:rsidR="00B712B5" w:rsidRDefault="00B712B5">
      <w:pPr>
        <w:pStyle w:val="BodyText"/>
        <w:sectPr w:rsidR="00B712B5">
          <w:pgSz w:w="11910" w:h="16840"/>
          <w:pgMar w:top="1360" w:right="1275" w:bottom="280" w:left="1275" w:header="720" w:footer="720" w:gutter="0"/>
          <w:cols w:space="720"/>
        </w:sectPr>
      </w:pPr>
    </w:p>
    <w:p w14:paraId="71E55AEA" w14:textId="77777777" w:rsidR="00B712B5" w:rsidRDefault="007143E8">
      <w:pPr>
        <w:pStyle w:val="BodyText"/>
        <w:spacing w:before="66"/>
        <w:ind w:right="164"/>
      </w:pPr>
      <w:r>
        <w:lastRenderedPageBreak/>
        <w:t>integrated coordination where development of all the three ways- railways, road, and waterways matches existing needs and there is better utilization of existing facilities.</w:t>
      </w:r>
    </w:p>
    <w:p w14:paraId="06DDB654" w14:textId="77777777" w:rsidR="00B712B5" w:rsidRDefault="007143E8">
      <w:pPr>
        <w:pStyle w:val="BodyText"/>
        <w:ind w:right="165"/>
      </w:pPr>
      <w:r>
        <w:t>India particularly has to increase the use of railways and identify how much potential lies</w:t>
      </w:r>
      <w:r>
        <w:rPr>
          <w:spacing w:val="40"/>
        </w:rPr>
        <w:t xml:space="preserve"> </w:t>
      </w:r>
      <w:r>
        <w:t>with their waterways. Current Indian freight share in rail is 36 percent and will decline to 25 percent. This is almost equivalent to 50 percent share in US and China share, which India needs to increase to 46 percent.</w:t>
      </w:r>
    </w:p>
    <w:p w14:paraId="02A8569D" w14:textId="77777777" w:rsidR="00B712B5" w:rsidRDefault="007143E8">
      <w:pPr>
        <w:pStyle w:val="BodyText"/>
        <w:spacing w:before="202"/>
        <w:ind w:right="161"/>
      </w:pPr>
      <w:r>
        <w:t xml:space="preserve">Failing to achieve this, the waste caused with the logistics infrastructure increases from the present value of USD 45 billion or 4.3 percent of present GDP, to USD 140 billion, almost 5 percent of total GDP in 2020. If it can be tackled in a coordinated fashion, the waste can be reduced by almost half the amount and the fuel requirement brought down to almost 15 to 20 </w:t>
      </w:r>
      <w:r>
        <w:rPr>
          <w:spacing w:val="-2"/>
        </w:rPr>
        <w:t>percent.</w:t>
      </w:r>
    </w:p>
    <w:p w14:paraId="0F0F6AF4" w14:textId="77777777" w:rsidR="00B712B5" w:rsidRDefault="007143E8">
      <w:pPr>
        <w:pStyle w:val="BodyText"/>
      </w:pPr>
      <w:r>
        <w:t>To</w:t>
      </w:r>
      <w:r>
        <w:rPr>
          <w:spacing w:val="-2"/>
        </w:rPr>
        <w:t xml:space="preserve"> </w:t>
      </w:r>
      <w:r>
        <w:t>achieve</w:t>
      </w:r>
      <w:r>
        <w:rPr>
          <w:spacing w:val="-2"/>
        </w:rPr>
        <w:t xml:space="preserve"> </w:t>
      </w:r>
      <w:r>
        <w:t>this, four shifts have</w:t>
      </w:r>
      <w:r>
        <w:rPr>
          <w:spacing w:val="-2"/>
        </w:rPr>
        <w:t xml:space="preserve"> </w:t>
      </w:r>
      <w:r>
        <w:t>to be mainly</w:t>
      </w:r>
      <w:r>
        <w:rPr>
          <w:spacing w:val="1"/>
        </w:rPr>
        <w:t xml:space="preserve"> </w:t>
      </w:r>
      <w:r>
        <w:rPr>
          <w:spacing w:val="-2"/>
        </w:rPr>
        <w:t>done:</w:t>
      </w:r>
    </w:p>
    <w:p w14:paraId="5D86C2AC" w14:textId="77777777" w:rsidR="00B712B5" w:rsidRDefault="007143E8">
      <w:pPr>
        <w:pStyle w:val="ListParagraph"/>
        <w:numPr>
          <w:ilvl w:val="2"/>
          <w:numId w:val="1"/>
        </w:numPr>
        <w:tabs>
          <w:tab w:val="left" w:pos="885"/>
        </w:tabs>
        <w:ind w:right="163"/>
        <w:jc w:val="both"/>
        <w:rPr>
          <w:sz w:val="24"/>
        </w:rPr>
      </w:pPr>
      <w:r>
        <w:rPr>
          <w:sz w:val="24"/>
        </w:rPr>
        <w:t>Build the right kind of network and making sure the flow is of right mode with an integrated network of seven coastal and rail long-distance corridors, some 150 medium-distance</w:t>
      </w:r>
      <w:r>
        <w:rPr>
          <w:spacing w:val="-1"/>
          <w:sz w:val="24"/>
        </w:rPr>
        <w:t xml:space="preserve"> </w:t>
      </w:r>
      <w:r>
        <w:rPr>
          <w:sz w:val="24"/>
        </w:rPr>
        <w:t>connections through road and rail and almost 700 links to</w:t>
      </w:r>
      <w:r>
        <w:rPr>
          <w:spacing w:val="-3"/>
          <w:sz w:val="24"/>
        </w:rPr>
        <w:t xml:space="preserve"> </w:t>
      </w:r>
      <w:r>
        <w:rPr>
          <w:sz w:val="24"/>
        </w:rPr>
        <w:t>last miles.</w:t>
      </w:r>
    </w:p>
    <w:p w14:paraId="15E71B86" w14:textId="77777777" w:rsidR="00B712B5" w:rsidRDefault="007143E8">
      <w:pPr>
        <w:pStyle w:val="ListParagraph"/>
        <w:numPr>
          <w:ilvl w:val="2"/>
          <w:numId w:val="1"/>
        </w:numPr>
        <w:tabs>
          <w:tab w:val="left" w:pos="885"/>
        </w:tabs>
        <w:spacing w:before="0"/>
        <w:ind w:right="166"/>
        <w:jc w:val="both"/>
        <w:rPr>
          <w:sz w:val="24"/>
        </w:rPr>
      </w:pPr>
      <w:r>
        <w:rPr>
          <w:sz w:val="24"/>
        </w:rPr>
        <w:t>Making enablers so that network is efficiently used, including the development of 20 logistics</w:t>
      </w:r>
      <w:r>
        <w:rPr>
          <w:spacing w:val="-4"/>
          <w:sz w:val="24"/>
        </w:rPr>
        <w:t xml:space="preserve"> </w:t>
      </w:r>
      <w:r>
        <w:rPr>
          <w:sz w:val="24"/>
        </w:rPr>
        <w:t>parks,</w:t>
      </w:r>
      <w:r>
        <w:rPr>
          <w:spacing w:val="-4"/>
          <w:sz w:val="24"/>
        </w:rPr>
        <w:t xml:space="preserve"> </w:t>
      </w:r>
      <w:r>
        <w:rPr>
          <w:sz w:val="24"/>
        </w:rPr>
        <w:t>directing</w:t>
      </w:r>
      <w:r>
        <w:rPr>
          <w:spacing w:val="-2"/>
          <w:sz w:val="24"/>
        </w:rPr>
        <w:t xml:space="preserve"> </w:t>
      </w:r>
      <w:r>
        <w:rPr>
          <w:sz w:val="24"/>
        </w:rPr>
        <w:t>pallets</w:t>
      </w:r>
      <w:r>
        <w:rPr>
          <w:spacing w:val="-4"/>
          <w:sz w:val="24"/>
        </w:rPr>
        <w:t xml:space="preserve"> </w:t>
      </w:r>
      <w:r>
        <w:rPr>
          <w:sz w:val="24"/>
        </w:rPr>
        <w:t>and</w:t>
      </w:r>
      <w:r>
        <w:rPr>
          <w:spacing w:val="-4"/>
          <w:sz w:val="24"/>
        </w:rPr>
        <w:t xml:space="preserve"> </w:t>
      </w:r>
      <w:r>
        <w:rPr>
          <w:sz w:val="24"/>
        </w:rPr>
        <w:t>container</w:t>
      </w:r>
      <w:r>
        <w:rPr>
          <w:spacing w:val="-4"/>
          <w:sz w:val="24"/>
        </w:rPr>
        <w:t xml:space="preserve"> </w:t>
      </w:r>
      <w:r>
        <w:rPr>
          <w:sz w:val="24"/>
        </w:rPr>
        <w:t>standards</w:t>
      </w:r>
      <w:r>
        <w:rPr>
          <w:spacing w:val="-4"/>
          <w:sz w:val="24"/>
        </w:rPr>
        <w:t xml:space="preserve"> </w:t>
      </w:r>
      <w:r>
        <w:rPr>
          <w:sz w:val="24"/>
        </w:rPr>
        <w:t>and</w:t>
      </w:r>
      <w:r>
        <w:rPr>
          <w:spacing w:val="-2"/>
          <w:sz w:val="24"/>
        </w:rPr>
        <w:t xml:space="preserve"> </w:t>
      </w:r>
      <w:r>
        <w:rPr>
          <w:sz w:val="24"/>
        </w:rPr>
        <w:t>also</w:t>
      </w:r>
      <w:r>
        <w:rPr>
          <w:spacing w:val="-4"/>
          <w:sz w:val="24"/>
        </w:rPr>
        <w:t xml:space="preserve"> </w:t>
      </w:r>
      <w:r>
        <w:rPr>
          <w:sz w:val="24"/>
        </w:rPr>
        <w:t>making</w:t>
      </w:r>
      <w:r>
        <w:rPr>
          <w:spacing w:val="-4"/>
          <w:sz w:val="24"/>
        </w:rPr>
        <w:t xml:space="preserve"> </w:t>
      </w:r>
      <w:r>
        <w:rPr>
          <w:sz w:val="24"/>
        </w:rPr>
        <w:t>better</w:t>
      </w:r>
      <w:r>
        <w:rPr>
          <w:spacing w:val="-4"/>
          <w:sz w:val="24"/>
        </w:rPr>
        <w:t xml:space="preserve"> </w:t>
      </w:r>
      <w:r>
        <w:rPr>
          <w:sz w:val="24"/>
        </w:rPr>
        <w:t xml:space="preserve">skilled </w:t>
      </w:r>
      <w:r>
        <w:rPr>
          <w:spacing w:val="-2"/>
          <w:sz w:val="24"/>
        </w:rPr>
        <w:t>workers.</w:t>
      </w:r>
    </w:p>
    <w:p w14:paraId="5E17B1C1" w14:textId="77777777" w:rsidR="00B712B5" w:rsidRDefault="007143E8">
      <w:pPr>
        <w:pStyle w:val="ListParagraph"/>
        <w:numPr>
          <w:ilvl w:val="2"/>
          <w:numId w:val="1"/>
        </w:numPr>
        <w:tabs>
          <w:tab w:val="left" w:pos="885"/>
        </w:tabs>
        <w:spacing w:before="0"/>
        <w:ind w:right="161"/>
        <w:jc w:val="both"/>
        <w:rPr>
          <w:sz w:val="24"/>
        </w:rPr>
      </w:pPr>
      <w:r>
        <w:rPr>
          <w:sz w:val="24"/>
        </w:rPr>
        <w:t>Putting more investments on railways and reallocating within roads and railways. It is expected that in next 10 years, India will spend USD 500 billion on logistics infrastructure within the next 10 years. This investment has to be redirected in order</w:t>
      </w:r>
      <w:r>
        <w:rPr>
          <w:spacing w:val="80"/>
          <w:sz w:val="24"/>
        </w:rPr>
        <w:t xml:space="preserve"> </w:t>
      </w:r>
      <w:r>
        <w:rPr>
          <w:sz w:val="24"/>
        </w:rPr>
        <w:t>to make adequate changes.</w:t>
      </w:r>
    </w:p>
    <w:p w14:paraId="4E0B1D4B" w14:textId="77777777" w:rsidR="00B712B5" w:rsidRDefault="007143E8">
      <w:pPr>
        <w:pStyle w:val="ListParagraph"/>
        <w:numPr>
          <w:ilvl w:val="2"/>
          <w:numId w:val="1"/>
        </w:numPr>
        <w:tabs>
          <w:tab w:val="left" w:pos="885"/>
        </w:tabs>
        <w:spacing w:before="0"/>
        <w:ind w:right="165"/>
        <w:jc w:val="both"/>
        <w:rPr>
          <w:sz w:val="24"/>
        </w:rPr>
      </w:pPr>
      <w:r>
        <w:rPr>
          <w:sz w:val="24"/>
        </w:rPr>
        <w:t xml:space="preserve">If the adjustments in logistics as planned are made, India will reduce its waste from USD 100 billion to almost a third the amount by 2020. The amount has been planned to be reduced further to USD 70 billion if investments can be raised to USD 700 </w:t>
      </w:r>
      <w:r>
        <w:rPr>
          <w:spacing w:val="-2"/>
          <w:sz w:val="24"/>
        </w:rPr>
        <w:t>billion.</w:t>
      </w:r>
    </w:p>
    <w:p w14:paraId="1B6F9A78" w14:textId="77777777" w:rsidR="00B712B5" w:rsidRDefault="007143E8">
      <w:pPr>
        <w:pStyle w:val="BodyText"/>
        <w:spacing w:before="200"/>
        <w:ind w:right="162"/>
      </w:pPr>
      <w:r>
        <w:t>In order to work ahead with these four shifts, there is requirement of National Integrated Logistics Policy for India. The policy has to target a bigger rail share, make better energy efficient strategies and reduce wasting finances. However, to implement the new infrastructure in logistics, it will be difficult as there</w:t>
      </w:r>
      <w:r>
        <w:rPr>
          <w:spacing w:val="-1"/>
        </w:rPr>
        <w:t xml:space="preserve"> </w:t>
      </w:r>
      <w:r>
        <w:t>are</w:t>
      </w:r>
      <w:r>
        <w:rPr>
          <w:spacing w:val="-1"/>
        </w:rPr>
        <w:t xml:space="preserve"> </w:t>
      </w:r>
      <w:r>
        <w:t xml:space="preserve">multiple stakeholders in the state and central government. There will be the need for cross-ministerial council to define </w:t>
      </w:r>
      <w:proofErr w:type="spellStart"/>
      <w:r>
        <w:t>programmes</w:t>
      </w:r>
      <w:proofErr w:type="spellEnd"/>
      <w:r>
        <w:t>, design the budget structure, work with its implementation, and to make sure all ministries are coordinating well.</w:t>
      </w:r>
    </w:p>
    <w:p w14:paraId="2385A75E" w14:textId="77777777" w:rsidR="00B712B5" w:rsidRDefault="007143E8">
      <w:pPr>
        <w:pStyle w:val="Heading1"/>
        <w:spacing w:before="202"/>
      </w:pPr>
      <w:r>
        <w:t>5.1 Case</w:t>
      </w:r>
      <w:r>
        <w:rPr>
          <w:spacing w:val="-2"/>
        </w:rPr>
        <w:t xml:space="preserve"> Study</w:t>
      </w:r>
    </w:p>
    <w:p w14:paraId="59727659" w14:textId="77777777" w:rsidR="00B712B5" w:rsidRDefault="007143E8">
      <w:pPr>
        <w:pStyle w:val="BodyText"/>
        <w:ind w:right="162"/>
      </w:pPr>
      <w:r>
        <w:t>To conduct the study, we collected primary data using structured questionnaires and interviews. As for the secondary data, different State and Central Government Ministry publications were collected. We selected a grass root level village in Kerala named</w:t>
      </w:r>
      <w:r>
        <w:rPr>
          <w:spacing w:val="40"/>
        </w:rPr>
        <w:t xml:space="preserve"> </w:t>
      </w:r>
      <w:proofErr w:type="spellStart"/>
      <w:r>
        <w:t>Chellanam</w:t>
      </w:r>
      <w:proofErr w:type="spellEnd"/>
      <w:r>
        <w:t xml:space="preserve"> in the district Ernakulam. This area is located in the coast and experienced considerable developments with the introduction of integrated development programs.</w:t>
      </w:r>
    </w:p>
    <w:p w14:paraId="17330CD3" w14:textId="77777777" w:rsidR="00B712B5" w:rsidRDefault="007143E8">
      <w:pPr>
        <w:pStyle w:val="BodyText"/>
        <w:spacing w:before="200"/>
        <w:ind w:right="159"/>
      </w:pPr>
      <w:r>
        <w:t xml:space="preserve">We understand that fresh consumable items like food crops, fishes, meat, etc., are all perishable products, vulnerable to spoilage and pests. To prevent such damages, control of humidity and temperature is essential to increase its </w:t>
      </w:r>
      <w:proofErr w:type="spellStart"/>
      <w:r>
        <w:t>shelflife</w:t>
      </w:r>
      <w:proofErr w:type="spellEnd"/>
      <w:r>
        <w:t>. Food products like fruits, vegetables, fish and meat need extra cold storage facilities as they rot easily (Chourasia &amp; Goswami,</w:t>
      </w:r>
      <w:r>
        <w:rPr>
          <w:spacing w:val="41"/>
        </w:rPr>
        <w:t xml:space="preserve"> </w:t>
      </w:r>
      <w:r>
        <w:t>2009).</w:t>
      </w:r>
      <w:r>
        <w:rPr>
          <w:spacing w:val="43"/>
        </w:rPr>
        <w:t xml:space="preserve"> </w:t>
      </w:r>
      <w:r>
        <w:t>Biological</w:t>
      </w:r>
      <w:r>
        <w:rPr>
          <w:spacing w:val="44"/>
        </w:rPr>
        <w:t xml:space="preserve"> </w:t>
      </w:r>
      <w:r>
        <w:t>deterioration,</w:t>
      </w:r>
      <w:r>
        <w:rPr>
          <w:spacing w:val="46"/>
        </w:rPr>
        <w:t xml:space="preserve"> </w:t>
      </w:r>
      <w:r>
        <w:t>due</w:t>
      </w:r>
      <w:r>
        <w:rPr>
          <w:spacing w:val="42"/>
        </w:rPr>
        <w:t xml:space="preserve"> </w:t>
      </w:r>
      <w:r>
        <w:t>to</w:t>
      </w:r>
      <w:r>
        <w:rPr>
          <w:spacing w:val="44"/>
        </w:rPr>
        <w:t xml:space="preserve"> </w:t>
      </w:r>
      <w:r>
        <w:t>production</w:t>
      </w:r>
      <w:r>
        <w:rPr>
          <w:spacing w:val="43"/>
        </w:rPr>
        <w:t xml:space="preserve"> </w:t>
      </w:r>
      <w:r>
        <w:t>of</w:t>
      </w:r>
      <w:r>
        <w:rPr>
          <w:spacing w:val="43"/>
        </w:rPr>
        <w:t xml:space="preserve"> </w:t>
      </w:r>
      <w:r>
        <w:t>ethylene,</w:t>
      </w:r>
      <w:r>
        <w:rPr>
          <w:spacing w:val="43"/>
        </w:rPr>
        <w:t xml:space="preserve"> </w:t>
      </w:r>
      <w:r>
        <w:t>respiration</w:t>
      </w:r>
      <w:r>
        <w:rPr>
          <w:spacing w:val="44"/>
        </w:rPr>
        <w:t xml:space="preserve"> </w:t>
      </w:r>
      <w:r>
        <w:rPr>
          <w:spacing w:val="-2"/>
        </w:rPr>
        <w:t>rate,</w:t>
      </w:r>
    </w:p>
    <w:p w14:paraId="1C7FC1FD" w14:textId="77777777" w:rsidR="00B712B5" w:rsidRDefault="00B712B5">
      <w:pPr>
        <w:pStyle w:val="BodyText"/>
        <w:sectPr w:rsidR="00B712B5">
          <w:pgSz w:w="11910" w:h="16840"/>
          <w:pgMar w:top="1360" w:right="1275" w:bottom="280" w:left="1275" w:header="720" w:footer="720" w:gutter="0"/>
          <w:cols w:space="720"/>
        </w:sectPr>
      </w:pPr>
    </w:p>
    <w:p w14:paraId="6C41B763" w14:textId="77777777" w:rsidR="00B712B5" w:rsidRDefault="007143E8">
      <w:pPr>
        <w:pStyle w:val="BodyText"/>
        <w:spacing w:before="66"/>
        <w:ind w:right="160"/>
      </w:pPr>
      <w:r>
        <w:lastRenderedPageBreak/>
        <w:t xml:space="preserve">water stress, mechanical injuries, pathological disorders and physiological breakdowns, lead to loss in nutritive values, decaying, and </w:t>
      </w:r>
      <w:proofErr w:type="spellStart"/>
      <w:r>
        <w:t>colour</w:t>
      </w:r>
      <w:proofErr w:type="spellEnd"/>
      <w:r>
        <w:t xml:space="preserve">, </w:t>
      </w:r>
      <w:proofErr w:type="spellStart"/>
      <w:r>
        <w:t>flavour</w:t>
      </w:r>
      <w:proofErr w:type="spellEnd"/>
      <w:r>
        <w:t>, texture change. The main causes to deterioration are temperature, humidity, atmospheric consumption, air velocity, sanitation, carbon dioxide and ethylene.</w:t>
      </w:r>
    </w:p>
    <w:p w14:paraId="30253ED0" w14:textId="77777777" w:rsidR="00B712B5" w:rsidRDefault="007143E8">
      <w:pPr>
        <w:pStyle w:val="BodyText"/>
        <w:ind w:right="169"/>
      </w:pPr>
      <w:r>
        <w:t xml:space="preserve">The following tables have tried to find the effect of temperature on the relative </w:t>
      </w:r>
      <w:proofErr w:type="spellStart"/>
      <w:r>
        <w:t>shelflife</w:t>
      </w:r>
      <w:proofErr w:type="spellEnd"/>
      <w:r>
        <w:t xml:space="preserve"> of different food products and what should be the </w:t>
      </w:r>
      <w:proofErr w:type="spellStart"/>
      <w:r>
        <w:t>post harvest</w:t>
      </w:r>
      <w:proofErr w:type="spellEnd"/>
      <w:r>
        <w:t xml:space="preserve"> cold storage temperature to keep the food products from perishing early:</w:t>
      </w:r>
    </w:p>
    <w:p w14:paraId="1FE77021" w14:textId="77777777" w:rsidR="00B712B5" w:rsidRDefault="00B712B5">
      <w:pPr>
        <w:pStyle w:val="BodyText"/>
        <w:spacing w:before="7"/>
        <w:ind w:left="0"/>
        <w:jc w:val="left"/>
        <w:rPr>
          <w:sz w:val="17"/>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2"/>
        <w:gridCol w:w="2312"/>
        <w:gridCol w:w="2312"/>
      </w:tblGrid>
      <w:tr w:rsidR="00B712B5" w14:paraId="66B2856A" w14:textId="77777777">
        <w:trPr>
          <w:trHeight w:val="551"/>
        </w:trPr>
        <w:tc>
          <w:tcPr>
            <w:tcW w:w="2312" w:type="dxa"/>
          </w:tcPr>
          <w:p w14:paraId="0CC56F2B" w14:textId="77777777" w:rsidR="00B712B5" w:rsidRDefault="007143E8">
            <w:pPr>
              <w:pStyle w:val="TableParagraph"/>
              <w:rPr>
                <w:b/>
                <w:sz w:val="24"/>
              </w:rPr>
            </w:pPr>
            <w:r>
              <w:rPr>
                <w:b/>
                <w:color w:val="933634"/>
                <w:sz w:val="24"/>
              </w:rPr>
              <w:t>Temperature</w:t>
            </w:r>
            <w:r>
              <w:rPr>
                <w:b/>
                <w:color w:val="933634"/>
                <w:spacing w:val="-3"/>
                <w:sz w:val="24"/>
              </w:rPr>
              <w:t xml:space="preserve"> </w:t>
            </w:r>
            <w:r>
              <w:rPr>
                <w:b/>
                <w:color w:val="933634"/>
                <w:sz w:val="24"/>
              </w:rPr>
              <w:t xml:space="preserve">in </w:t>
            </w:r>
            <w:r>
              <w:rPr>
                <w:b/>
                <w:color w:val="933634"/>
                <w:spacing w:val="-10"/>
                <w:sz w:val="24"/>
              </w:rPr>
              <w:t>C</w:t>
            </w:r>
          </w:p>
        </w:tc>
        <w:tc>
          <w:tcPr>
            <w:tcW w:w="2312" w:type="dxa"/>
          </w:tcPr>
          <w:p w14:paraId="0D467B8C" w14:textId="77777777" w:rsidR="00B712B5" w:rsidRDefault="007143E8">
            <w:pPr>
              <w:pStyle w:val="TableParagraph"/>
              <w:spacing w:line="276" w:lineRule="exact"/>
              <w:ind w:right="71"/>
              <w:rPr>
                <w:b/>
                <w:sz w:val="24"/>
              </w:rPr>
            </w:pPr>
            <w:r>
              <w:rPr>
                <w:b/>
                <w:color w:val="933634"/>
                <w:spacing w:val="-2"/>
                <w:sz w:val="24"/>
              </w:rPr>
              <w:t>Relative deterioration</w:t>
            </w:r>
          </w:p>
        </w:tc>
        <w:tc>
          <w:tcPr>
            <w:tcW w:w="2312" w:type="dxa"/>
          </w:tcPr>
          <w:p w14:paraId="63FE62CE" w14:textId="77777777" w:rsidR="00B712B5" w:rsidRDefault="007143E8">
            <w:pPr>
              <w:pStyle w:val="TableParagraph"/>
              <w:rPr>
                <w:b/>
                <w:sz w:val="24"/>
              </w:rPr>
            </w:pPr>
            <w:r>
              <w:rPr>
                <w:b/>
                <w:color w:val="933634"/>
                <w:sz w:val="24"/>
              </w:rPr>
              <w:t>Shelf</w:t>
            </w:r>
            <w:r>
              <w:rPr>
                <w:b/>
                <w:color w:val="933634"/>
                <w:spacing w:val="-1"/>
                <w:sz w:val="24"/>
              </w:rPr>
              <w:t xml:space="preserve"> </w:t>
            </w:r>
            <w:r>
              <w:rPr>
                <w:b/>
                <w:color w:val="933634"/>
                <w:spacing w:val="-4"/>
                <w:sz w:val="24"/>
              </w:rPr>
              <w:t>Life</w:t>
            </w:r>
          </w:p>
        </w:tc>
        <w:tc>
          <w:tcPr>
            <w:tcW w:w="2312" w:type="dxa"/>
          </w:tcPr>
          <w:p w14:paraId="31215479" w14:textId="77777777" w:rsidR="00B712B5" w:rsidRDefault="007143E8">
            <w:pPr>
              <w:pStyle w:val="TableParagraph"/>
              <w:spacing w:line="276" w:lineRule="exact"/>
              <w:ind w:left="106"/>
              <w:rPr>
                <w:b/>
                <w:sz w:val="24"/>
              </w:rPr>
            </w:pPr>
            <w:r>
              <w:rPr>
                <w:b/>
                <w:color w:val="933634"/>
                <w:sz w:val="24"/>
              </w:rPr>
              <w:t>Actual</w:t>
            </w:r>
            <w:r>
              <w:rPr>
                <w:b/>
                <w:color w:val="933634"/>
                <w:spacing w:val="40"/>
                <w:sz w:val="24"/>
              </w:rPr>
              <w:t xml:space="preserve"> </w:t>
            </w:r>
            <w:r>
              <w:rPr>
                <w:b/>
                <w:color w:val="933634"/>
                <w:sz w:val="24"/>
              </w:rPr>
              <w:t>shelf</w:t>
            </w:r>
            <w:r>
              <w:rPr>
                <w:b/>
                <w:color w:val="933634"/>
                <w:spacing w:val="40"/>
                <w:sz w:val="24"/>
              </w:rPr>
              <w:t xml:space="preserve"> </w:t>
            </w:r>
            <w:r>
              <w:rPr>
                <w:b/>
                <w:color w:val="933634"/>
                <w:sz w:val="24"/>
              </w:rPr>
              <w:t>life</w:t>
            </w:r>
            <w:r>
              <w:rPr>
                <w:b/>
                <w:color w:val="933634"/>
                <w:spacing w:val="40"/>
                <w:sz w:val="24"/>
              </w:rPr>
              <w:t xml:space="preserve"> </w:t>
            </w:r>
            <w:r>
              <w:rPr>
                <w:b/>
                <w:color w:val="933634"/>
                <w:sz w:val="24"/>
              </w:rPr>
              <w:t>in days possible</w:t>
            </w:r>
          </w:p>
        </w:tc>
      </w:tr>
      <w:tr w:rsidR="00B712B5" w14:paraId="6513AED8" w14:textId="77777777">
        <w:trPr>
          <w:trHeight w:val="275"/>
        </w:trPr>
        <w:tc>
          <w:tcPr>
            <w:tcW w:w="2312" w:type="dxa"/>
            <w:shd w:val="clear" w:color="auto" w:fill="EED2D2"/>
          </w:tcPr>
          <w:p w14:paraId="69B51D14" w14:textId="77777777" w:rsidR="00B712B5" w:rsidRDefault="007143E8">
            <w:pPr>
              <w:pStyle w:val="TableParagraph"/>
              <w:spacing w:line="255" w:lineRule="exact"/>
              <w:rPr>
                <w:b/>
                <w:sz w:val="24"/>
              </w:rPr>
            </w:pPr>
            <w:r>
              <w:rPr>
                <w:b/>
                <w:color w:val="933634"/>
                <w:spacing w:val="-10"/>
                <w:sz w:val="24"/>
              </w:rPr>
              <w:t>0</w:t>
            </w:r>
          </w:p>
        </w:tc>
        <w:tc>
          <w:tcPr>
            <w:tcW w:w="2312" w:type="dxa"/>
            <w:shd w:val="clear" w:color="auto" w:fill="EED2D2"/>
          </w:tcPr>
          <w:p w14:paraId="642985D8" w14:textId="77777777" w:rsidR="00B712B5" w:rsidRDefault="007143E8">
            <w:pPr>
              <w:pStyle w:val="TableParagraph"/>
              <w:spacing w:line="255" w:lineRule="exact"/>
              <w:rPr>
                <w:b/>
                <w:sz w:val="24"/>
              </w:rPr>
            </w:pPr>
            <w:r>
              <w:rPr>
                <w:b/>
                <w:color w:val="933634"/>
                <w:spacing w:val="-5"/>
                <w:sz w:val="24"/>
              </w:rPr>
              <w:t>1.0</w:t>
            </w:r>
          </w:p>
        </w:tc>
        <w:tc>
          <w:tcPr>
            <w:tcW w:w="2312" w:type="dxa"/>
            <w:shd w:val="clear" w:color="auto" w:fill="EED2D2"/>
          </w:tcPr>
          <w:p w14:paraId="280099CB" w14:textId="77777777" w:rsidR="00B712B5" w:rsidRDefault="007143E8">
            <w:pPr>
              <w:pStyle w:val="TableParagraph"/>
              <w:spacing w:line="255" w:lineRule="exact"/>
              <w:rPr>
                <w:b/>
                <w:sz w:val="24"/>
              </w:rPr>
            </w:pPr>
            <w:r>
              <w:rPr>
                <w:b/>
                <w:color w:val="933634"/>
                <w:spacing w:val="-5"/>
                <w:sz w:val="24"/>
              </w:rPr>
              <w:t>100</w:t>
            </w:r>
          </w:p>
        </w:tc>
        <w:tc>
          <w:tcPr>
            <w:tcW w:w="2312" w:type="dxa"/>
            <w:shd w:val="clear" w:color="auto" w:fill="EED2D2"/>
          </w:tcPr>
          <w:p w14:paraId="3A18D0EC" w14:textId="77777777" w:rsidR="00B712B5" w:rsidRDefault="007143E8">
            <w:pPr>
              <w:pStyle w:val="TableParagraph"/>
              <w:spacing w:line="255" w:lineRule="exact"/>
              <w:ind w:left="106"/>
              <w:rPr>
                <w:b/>
                <w:sz w:val="24"/>
              </w:rPr>
            </w:pPr>
            <w:r>
              <w:rPr>
                <w:b/>
                <w:color w:val="933634"/>
                <w:spacing w:val="-5"/>
                <w:sz w:val="24"/>
              </w:rPr>
              <w:t>45</w:t>
            </w:r>
          </w:p>
        </w:tc>
      </w:tr>
      <w:tr w:rsidR="00B712B5" w14:paraId="1C592CB6" w14:textId="77777777">
        <w:trPr>
          <w:trHeight w:val="275"/>
        </w:trPr>
        <w:tc>
          <w:tcPr>
            <w:tcW w:w="2312" w:type="dxa"/>
          </w:tcPr>
          <w:p w14:paraId="3F278EC1" w14:textId="77777777" w:rsidR="00B712B5" w:rsidRDefault="007143E8">
            <w:pPr>
              <w:pStyle w:val="TableParagraph"/>
              <w:spacing w:line="256" w:lineRule="exact"/>
              <w:rPr>
                <w:b/>
                <w:sz w:val="24"/>
              </w:rPr>
            </w:pPr>
            <w:r>
              <w:rPr>
                <w:b/>
                <w:color w:val="933634"/>
                <w:spacing w:val="-5"/>
                <w:sz w:val="24"/>
              </w:rPr>
              <w:t>10</w:t>
            </w:r>
          </w:p>
        </w:tc>
        <w:tc>
          <w:tcPr>
            <w:tcW w:w="2312" w:type="dxa"/>
          </w:tcPr>
          <w:p w14:paraId="6B9C465F" w14:textId="77777777" w:rsidR="00B712B5" w:rsidRDefault="007143E8">
            <w:pPr>
              <w:pStyle w:val="TableParagraph"/>
              <w:spacing w:line="256" w:lineRule="exact"/>
              <w:rPr>
                <w:b/>
                <w:sz w:val="24"/>
              </w:rPr>
            </w:pPr>
            <w:r>
              <w:rPr>
                <w:b/>
                <w:color w:val="933634"/>
                <w:spacing w:val="-5"/>
                <w:sz w:val="24"/>
              </w:rPr>
              <w:t>3.0</w:t>
            </w:r>
          </w:p>
        </w:tc>
        <w:tc>
          <w:tcPr>
            <w:tcW w:w="2312" w:type="dxa"/>
          </w:tcPr>
          <w:p w14:paraId="6544968E" w14:textId="77777777" w:rsidR="00B712B5" w:rsidRDefault="007143E8">
            <w:pPr>
              <w:pStyle w:val="TableParagraph"/>
              <w:spacing w:line="256" w:lineRule="exact"/>
              <w:rPr>
                <w:b/>
                <w:sz w:val="24"/>
              </w:rPr>
            </w:pPr>
            <w:r>
              <w:rPr>
                <w:b/>
                <w:color w:val="933634"/>
                <w:spacing w:val="-5"/>
                <w:sz w:val="24"/>
              </w:rPr>
              <w:t>33</w:t>
            </w:r>
          </w:p>
        </w:tc>
        <w:tc>
          <w:tcPr>
            <w:tcW w:w="2312" w:type="dxa"/>
          </w:tcPr>
          <w:p w14:paraId="1350C318" w14:textId="77777777" w:rsidR="00B712B5" w:rsidRDefault="007143E8">
            <w:pPr>
              <w:pStyle w:val="TableParagraph"/>
              <w:spacing w:line="256" w:lineRule="exact"/>
              <w:ind w:left="106"/>
              <w:rPr>
                <w:b/>
                <w:sz w:val="24"/>
              </w:rPr>
            </w:pPr>
            <w:r>
              <w:rPr>
                <w:b/>
                <w:color w:val="933634"/>
                <w:spacing w:val="-5"/>
                <w:sz w:val="24"/>
              </w:rPr>
              <w:t>15</w:t>
            </w:r>
          </w:p>
        </w:tc>
      </w:tr>
      <w:tr w:rsidR="00B712B5" w14:paraId="1A71736A" w14:textId="77777777">
        <w:trPr>
          <w:trHeight w:val="276"/>
        </w:trPr>
        <w:tc>
          <w:tcPr>
            <w:tcW w:w="2312" w:type="dxa"/>
            <w:shd w:val="clear" w:color="auto" w:fill="EED2D2"/>
          </w:tcPr>
          <w:p w14:paraId="2415166A" w14:textId="77777777" w:rsidR="00B712B5" w:rsidRDefault="007143E8">
            <w:pPr>
              <w:pStyle w:val="TableParagraph"/>
              <w:spacing w:line="256" w:lineRule="exact"/>
              <w:rPr>
                <w:b/>
                <w:sz w:val="24"/>
              </w:rPr>
            </w:pPr>
            <w:r>
              <w:rPr>
                <w:b/>
                <w:color w:val="933634"/>
                <w:spacing w:val="-5"/>
                <w:sz w:val="24"/>
              </w:rPr>
              <w:t>20</w:t>
            </w:r>
          </w:p>
        </w:tc>
        <w:tc>
          <w:tcPr>
            <w:tcW w:w="2312" w:type="dxa"/>
            <w:shd w:val="clear" w:color="auto" w:fill="EED2D2"/>
          </w:tcPr>
          <w:p w14:paraId="5809A13F" w14:textId="77777777" w:rsidR="00B712B5" w:rsidRDefault="007143E8">
            <w:pPr>
              <w:pStyle w:val="TableParagraph"/>
              <w:spacing w:line="256" w:lineRule="exact"/>
              <w:rPr>
                <w:b/>
                <w:sz w:val="24"/>
              </w:rPr>
            </w:pPr>
            <w:r>
              <w:rPr>
                <w:b/>
                <w:color w:val="933634"/>
                <w:spacing w:val="-5"/>
                <w:sz w:val="24"/>
              </w:rPr>
              <w:t>7.5</w:t>
            </w:r>
          </w:p>
        </w:tc>
        <w:tc>
          <w:tcPr>
            <w:tcW w:w="2312" w:type="dxa"/>
            <w:shd w:val="clear" w:color="auto" w:fill="EED2D2"/>
          </w:tcPr>
          <w:p w14:paraId="047BC555" w14:textId="77777777" w:rsidR="00B712B5" w:rsidRDefault="007143E8">
            <w:pPr>
              <w:pStyle w:val="TableParagraph"/>
              <w:spacing w:line="256" w:lineRule="exact"/>
              <w:rPr>
                <w:b/>
                <w:sz w:val="24"/>
              </w:rPr>
            </w:pPr>
            <w:r>
              <w:rPr>
                <w:b/>
                <w:color w:val="933634"/>
                <w:spacing w:val="-5"/>
                <w:sz w:val="24"/>
              </w:rPr>
              <w:t>13</w:t>
            </w:r>
          </w:p>
        </w:tc>
        <w:tc>
          <w:tcPr>
            <w:tcW w:w="2312" w:type="dxa"/>
            <w:shd w:val="clear" w:color="auto" w:fill="EED2D2"/>
          </w:tcPr>
          <w:p w14:paraId="1B4E0062" w14:textId="77777777" w:rsidR="00B712B5" w:rsidRDefault="007143E8">
            <w:pPr>
              <w:pStyle w:val="TableParagraph"/>
              <w:spacing w:line="256" w:lineRule="exact"/>
              <w:ind w:left="106"/>
              <w:rPr>
                <w:b/>
                <w:sz w:val="24"/>
              </w:rPr>
            </w:pPr>
            <w:r>
              <w:rPr>
                <w:b/>
                <w:color w:val="933634"/>
                <w:spacing w:val="-10"/>
                <w:sz w:val="24"/>
              </w:rPr>
              <w:t>5</w:t>
            </w:r>
          </w:p>
        </w:tc>
      </w:tr>
      <w:tr w:rsidR="00B712B5" w14:paraId="2FC45820" w14:textId="77777777">
        <w:trPr>
          <w:trHeight w:val="275"/>
        </w:trPr>
        <w:tc>
          <w:tcPr>
            <w:tcW w:w="2312" w:type="dxa"/>
          </w:tcPr>
          <w:p w14:paraId="0D656BBF" w14:textId="77777777" w:rsidR="00B712B5" w:rsidRDefault="007143E8">
            <w:pPr>
              <w:pStyle w:val="TableParagraph"/>
              <w:spacing w:line="256" w:lineRule="exact"/>
              <w:rPr>
                <w:b/>
                <w:sz w:val="24"/>
              </w:rPr>
            </w:pPr>
            <w:r>
              <w:rPr>
                <w:b/>
                <w:color w:val="933634"/>
                <w:spacing w:val="-5"/>
                <w:sz w:val="24"/>
              </w:rPr>
              <w:t>30</w:t>
            </w:r>
          </w:p>
        </w:tc>
        <w:tc>
          <w:tcPr>
            <w:tcW w:w="2312" w:type="dxa"/>
          </w:tcPr>
          <w:p w14:paraId="06E347BF" w14:textId="77777777" w:rsidR="00B712B5" w:rsidRDefault="007143E8">
            <w:pPr>
              <w:pStyle w:val="TableParagraph"/>
              <w:spacing w:line="256" w:lineRule="exact"/>
              <w:rPr>
                <w:b/>
                <w:sz w:val="24"/>
              </w:rPr>
            </w:pPr>
            <w:r>
              <w:rPr>
                <w:b/>
                <w:color w:val="933634"/>
                <w:spacing w:val="-4"/>
                <w:sz w:val="24"/>
              </w:rPr>
              <w:t>15.0</w:t>
            </w:r>
          </w:p>
        </w:tc>
        <w:tc>
          <w:tcPr>
            <w:tcW w:w="2312" w:type="dxa"/>
          </w:tcPr>
          <w:p w14:paraId="58441731" w14:textId="77777777" w:rsidR="00B712B5" w:rsidRDefault="007143E8">
            <w:pPr>
              <w:pStyle w:val="TableParagraph"/>
              <w:spacing w:line="256" w:lineRule="exact"/>
              <w:rPr>
                <w:b/>
                <w:sz w:val="24"/>
              </w:rPr>
            </w:pPr>
            <w:r>
              <w:rPr>
                <w:b/>
                <w:color w:val="933634"/>
                <w:spacing w:val="-10"/>
                <w:sz w:val="24"/>
              </w:rPr>
              <w:t>7</w:t>
            </w:r>
          </w:p>
        </w:tc>
        <w:tc>
          <w:tcPr>
            <w:tcW w:w="2312" w:type="dxa"/>
          </w:tcPr>
          <w:p w14:paraId="473AA478" w14:textId="77777777" w:rsidR="00B712B5" w:rsidRDefault="007143E8">
            <w:pPr>
              <w:pStyle w:val="TableParagraph"/>
              <w:spacing w:line="256" w:lineRule="exact"/>
              <w:ind w:left="106"/>
              <w:rPr>
                <w:b/>
                <w:sz w:val="24"/>
              </w:rPr>
            </w:pPr>
            <w:r>
              <w:rPr>
                <w:b/>
                <w:color w:val="933634"/>
                <w:spacing w:val="-5"/>
                <w:sz w:val="24"/>
              </w:rPr>
              <w:t>2.5</w:t>
            </w:r>
          </w:p>
        </w:tc>
      </w:tr>
      <w:tr w:rsidR="00B712B5" w14:paraId="57CAB561" w14:textId="77777777">
        <w:trPr>
          <w:trHeight w:val="277"/>
        </w:trPr>
        <w:tc>
          <w:tcPr>
            <w:tcW w:w="2312" w:type="dxa"/>
            <w:shd w:val="clear" w:color="auto" w:fill="EED2D2"/>
          </w:tcPr>
          <w:p w14:paraId="1A7596DF" w14:textId="77777777" w:rsidR="00B712B5" w:rsidRDefault="007143E8">
            <w:pPr>
              <w:pStyle w:val="TableParagraph"/>
              <w:spacing w:before="1" w:line="257" w:lineRule="exact"/>
              <w:rPr>
                <w:b/>
                <w:sz w:val="24"/>
              </w:rPr>
            </w:pPr>
            <w:r>
              <w:rPr>
                <w:b/>
                <w:color w:val="933634"/>
                <w:spacing w:val="-5"/>
                <w:sz w:val="24"/>
              </w:rPr>
              <w:t>40</w:t>
            </w:r>
          </w:p>
        </w:tc>
        <w:tc>
          <w:tcPr>
            <w:tcW w:w="2312" w:type="dxa"/>
            <w:shd w:val="clear" w:color="auto" w:fill="EED2D2"/>
          </w:tcPr>
          <w:p w14:paraId="2C29BB49" w14:textId="77777777" w:rsidR="00B712B5" w:rsidRDefault="007143E8">
            <w:pPr>
              <w:pStyle w:val="TableParagraph"/>
              <w:spacing w:before="1" w:line="257" w:lineRule="exact"/>
              <w:rPr>
                <w:b/>
                <w:sz w:val="24"/>
              </w:rPr>
            </w:pPr>
            <w:r>
              <w:rPr>
                <w:b/>
                <w:color w:val="933634"/>
                <w:spacing w:val="-4"/>
                <w:sz w:val="24"/>
              </w:rPr>
              <w:t>22.5</w:t>
            </w:r>
          </w:p>
        </w:tc>
        <w:tc>
          <w:tcPr>
            <w:tcW w:w="2312" w:type="dxa"/>
            <w:shd w:val="clear" w:color="auto" w:fill="EED2D2"/>
          </w:tcPr>
          <w:p w14:paraId="5802A3EE" w14:textId="77777777" w:rsidR="00B712B5" w:rsidRDefault="007143E8">
            <w:pPr>
              <w:pStyle w:val="TableParagraph"/>
              <w:spacing w:before="1" w:line="257" w:lineRule="exact"/>
              <w:rPr>
                <w:b/>
                <w:sz w:val="24"/>
              </w:rPr>
            </w:pPr>
            <w:r>
              <w:rPr>
                <w:b/>
                <w:color w:val="933634"/>
                <w:spacing w:val="-10"/>
                <w:sz w:val="24"/>
              </w:rPr>
              <w:t>4</w:t>
            </w:r>
          </w:p>
        </w:tc>
        <w:tc>
          <w:tcPr>
            <w:tcW w:w="2312" w:type="dxa"/>
            <w:shd w:val="clear" w:color="auto" w:fill="EED2D2"/>
          </w:tcPr>
          <w:p w14:paraId="7857B514" w14:textId="77777777" w:rsidR="00B712B5" w:rsidRDefault="007143E8">
            <w:pPr>
              <w:pStyle w:val="TableParagraph"/>
              <w:spacing w:before="1" w:line="257" w:lineRule="exact"/>
              <w:ind w:left="106"/>
              <w:rPr>
                <w:b/>
                <w:sz w:val="24"/>
              </w:rPr>
            </w:pPr>
            <w:r>
              <w:rPr>
                <w:b/>
                <w:color w:val="933634"/>
                <w:spacing w:val="-5"/>
                <w:sz w:val="24"/>
              </w:rPr>
              <w:t>1.3</w:t>
            </w:r>
          </w:p>
        </w:tc>
      </w:tr>
      <w:tr w:rsidR="00B712B5" w14:paraId="7E7A6D50" w14:textId="77777777">
        <w:trPr>
          <w:trHeight w:val="275"/>
        </w:trPr>
        <w:tc>
          <w:tcPr>
            <w:tcW w:w="2312" w:type="dxa"/>
          </w:tcPr>
          <w:p w14:paraId="169D207C" w14:textId="77777777" w:rsidR="00B712B5" w:rsidRDefault="00B712B5">
            <w:pPr>
              <w:pStyle w:val="TableParagraph"/>
              <w:spacing w:line="240" w:lineRule="auto"/>
              <w:ind w:left="0"/>
              <w:rPr>
                <w:sz w:val="20"/>
              </w:rPr>
            </w:pPr>
          </w:p>
        </w:tc>
        <w:tc>
          <w:tcPr>
            <w:tcW w:w="2312" w:type="dxa"/>
          </w:tcPr>
          <w:p w14:paraId="24F3EB26" w14:textId="77777777" w:rsidR="00B712B5" w:rsidRDefault="00B712B5">
            <w:pPr>
              <w:pStyle w:val="TableParagraph"/>
              <w:spacing w:line="240" w:lineRule="auto"/>
              <w:ind w:left="0"/>
              <w:rPr>
                <w:sz w:val="20"/>
              </w:rPr>
            </w:pPr>
          </w:p>
        </w:tc>
        <w:tc>
          <w:tcPr>
            <w:tcW w:w="2312" w:type="dxa"/>
          </w:tcPr>
          <w:p w14:paraId="3C90C9D3" w14:textId="77777777" w:rsidR="00B712B5" w:rsidRDefault="00B712B5">
            <w:pPr>
              <w:pStyle w:val="TableParagraph"/>
              <w:spacing w:line="240" w:lineRule="auto"/>
              <w:ind w:left="0"/>
              <w:rPr>
                <w:sz w:val="20"/>
              </w:rPr>
            </w:pPr>
          </w:p>
        </w:tc>
        <w:tc>
          <w:tcPr>
            <w:tcW w:w="2312" w:type="dxa"/>
          </w:tcPr>
          <w:p w14:paraId="199B8643" w14:textId="77777777" w:rsidR="00B712B5" w:rsidRDefault="00B712B5">
            <w:pPr>
              <w:pStyle w:val="TableParagraph"/>
              <w:spacing w:line="240" w:lineRule="auto"/>
              <w:ind w:left="0"/>
              <w:rPr>
                <w:sz w:val="20"/>
              </w:rPr>
            </w:pPr>
          </w:p>
        </w:tc>
      </w:tr>
    </w:tbl>
    <w:p w14:paraId="39C08003" w14:textId="77777777" w:rsidR="00B712B5" w:rsidRDefault="00B712B5">
      <w:pPr>
        <w:pStyle w:val="BodyText"/>
        <w:spacing w:before="202"/>
        <w:ind w:left="0"/>
        <w:jc w:val="left"/>
      </w:pPr>
    </w:p>
    <w:p w14:paraId="28FBC6F0" w14:textId="011A0203" w:rsidR="00B712B5" w:rsidRDefault="007143E8">
      <w:pPr>
        <w:pStyle w:val="Heading1"/>
        <w:spacing w:before="0"/>
        <w:ind w:right="160"/>
        <w:jc w:val="both"/>
      </w:pPr>
      <w:r>
        <w:t>Table 1: How temperature affects the shelf life of agricultural produce (Source: Cold Storage of Agricultural Products - energypedia.info", 2016)</w:t>
      </w:r>
    </w:p>
    <w:p w14:paraId="5E0BA27A" w14:textId="77777777" w:rsidR="00B712B5" w:rsidRDefault="00B712B5">
      <w:pPr>
        <w:pStyle w:val="BodyText"/>
        <w:spacing w:before="4"/>
        <w:ind w:left="0"/>
        <w:jc w:val="left"/>
        <w:rPr>
          <w:b/>
          <w:sz w:val="17"/>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4"/>
        <w:gridCol w:w="1575"/>
        <w:gridCol w:w="1541"/>
        <w:gridCol w:w="1533"/>
        <w:gridCol w:w="1529"/>
        <w:gridCol w:w="1534"/>
      </w:tblGrid>
      <w:tr w:rsidR="00B712B5" w14:paraId="7CC8CEDA" w14:textId="77777777">
        <w:trPr>
          <w:trHeight w:val="1382"/>
        </w:trPr>
        <w:tc>
          <w:tcPr>
            <w:tcW w:w="1534" w:type="dxa"/>
          </w:tcPr>
          <w:p w14:paraId="7F65127C" w14:textId="77777777" w:rsidR="00B712B5" w:rsidRDefault="007143E8">
            <w:pPr>
              <w:pStyle w:val="TableParagraph"/>
              <w:spacing w:before="1" w:line="240" w:lineRule="auto"/>
              <w:rPr>
                <w:b/>
                <w:sz w:val="24"/>
              </w:rPr>
            </w:pPr>
            <w:r>
              <w:rPr>
                <w:b/>
                <w:spacing w:val="-4"/>
                <w:sz w:val="24"/>
              </w:rPr>
              <w:t>Item</w:t>
            </w:r>
          </w:p>
        </w:tc>
        <w:tc>
          <w:tcPr>
            <w:tcW w:w="1575" w:type="dxa"/>
          </w:tcPr>
          <w:p w14:paraId="63831C07" w14:textId="77777777" w:rsidR="00B712B5" w:rsidRDefault="007143E8">
            <w:pPr>
              <w:pStyle w:val="TableParagraph"/>
              <w:spacing w:before="1" w:line="240" w:lineRule="auto"/>
              <w:ind w:right="95"/>
              <w:jc w:val="both"/>
              <w:rPr>
                <w:b/>
                <w:sz w:val="24"/>
              </w:rPr>
            </w:pPr>
            <w:r>
              <w:rPr>
                <w:b/>
                <w:spacing w:val="-2"/>
                <w:sz w:val="24"/>
              </w:rPr>
              <w:t xml:space="preserve">Temperature </w:t>
            </w:r>
            <w:r>
              <w:rPr>
                <w:b/>
                <w:sz w:val="24"/>
              </w:rPr>
              <w:t>suggested</w:t>
            </w:r>
            <w:r>
              <w:rPr>
                <w:b/>
                <w:spacing w:val="-15"/>
                <w:sz w:val="24"/>
              </w:rPr>
              <w:t xml:space="preserve"> </w:t>
            </w:r>
            <w:r>
              <w:rPr>
                <w:b/>
                <w:sz w:val="24"/>
              </w:rPr>
              <w:t xml:space="preserve">for </w:t>
            </w:r>
            <w:r>
              <w:rPr>
                <w:b/>
                <w:spacing w:val="-2"/>
                <w:sz w:val="24"/>
              </w:rPr>
              <w:t>storage</w:t>
            </w:r>
          </w:p>
        </w:tc>
        <w:tc>
          <w:tcPr>
            <w:tcW w:w="1541" w:type="dxa"/>
          </w:tcPr>
          <w:p w14:paraId="37D7117C" w14:textId="77777777" w:rsidR="00B712B5" w:rsidRDefault="007143E8">
            <w:pPr>
              <w:pStyle w:val="TableParagraph"/>
              <w:tabs>
                <w:tab w:val="left" w:pos="1229"/>
              </w:tabs>
              <w:spacing w:before="1" w:line="240" w:lineRule="auto"/>
              <w:ind w:right="99"/>
              <w:rPr>
                <w:b/>
                <w:sz w:val="24"/>
              </w:rPr>
            </w:pPr>
            <w:r>
              <w:rPr>
                <w:b/>
                <w:spacing w:val="-2"/>
                <w:sz w:val="24"/>
              </w:rPr>
              <w:t xml:space="preserve">Post-harvest </w:t>
            </w:r>
            <w:r>
              <w:rPr>
                <w:b/>
                <w:spacing w:val="-4"/>
                <w:sz w:val="24"/>
              </w:rPr>
              <w:t>life</w:t>
            </w:r>
            <w:r>
              <w:rPr>
                <w:b/>
                <w:sz w:val="24"/>
              </w:rPr>
              <w:tab/>
            </w:r>
            <w:r>
              <w:rPr>
                <w:b/>
                <w:spacing w:val="-5"/>
                <w:sz w:val="24"/>
              </w:rPr>
              <w:t>at</w:t>
            </w:r>
          </w:p>
          <w:p w14:paraId="50C68CD3" w14:textId="77777777" w:rsidR="00B712B5" w:rsidRDefault="007143E8">
            <w:pPr>
              <w:pStyle w:val="TableParagraph"/>
              <w:spacing w:line="276" w:lineRule="exact"/>
              <w:rPr>
                <w:b/>
                <w:sz w:val="24"/>
              </w:rPr>
            </w:pPr>
            <w:r>
              <w:rPr>
                <w:b/>
                <w:spacing w:val="-2"/>
                <w:sz w:val="24"/>
              </w:rPr>
              <w:t xml:space="preserve">ambient temperature </w:t>
            </w:r>
            <w:r>
              <w:rPr>
                <w:b/>
                <w:sz w:val="24"/>
              </w:rPr>
              <w:t>(35 C)</w:t>
            </w:r>
          </w:p>
        </w:tc>
        <w:tc>
          <w:tcPr>
            <w:tcW w:w="1533" w:type="dxa"/>
          </w:tcPr>
          <w:p w14:paraId="6C155F21" w14:textId="77777777" w:rsidR="00B712B5" w:rsidRDefault="007143E8">
            <w:pPr>
              <w:pStyle w:val="TableParagraph"/>
              <w:spacing w:before="1" w:line="240" w:lineRule="auto"/>
              <w:rPr>
                <w:b/>
                <w:sz w:val="24"/>
              </w:rPr>
            </w:pPr>
            <w:r>
              <w:rPr>
                <w:b/>
                <w:sz w:val="24"/>
              </w:rPr>
              <w:t>25</w:t>
            </w:r>
            <w:r>
              <w:rPr>
                <w:b/>
                <w:spacing w:val="80"/>
                <w:sz w:val="24"/>
              </w:rPr>
              <w:t xml:space="preserve"> </w:t>
            </w:r>
            <w:r>
              <w:rPr>
                <w:b/>
                <w:sz w:val="24"/>
              </w:rPr>
              <w:t>C-</w:t>
            </w:r>
            <w:r>
              <w:rPr>
                <w:b/>
                <w:spacing w:val="112"/>
                <w:sz w:val="24"/>
              </w:rPr>
              <w:t xml:space="preserve"> </w:t>
            </w:r>
            <w:r>
              <w:rPr>
                <w:b/>
                <w:sz w:val="24"/>
              </w:rPr>
              <w:t xml:space="preserve">Post </w:t>
            </w:r>
            <w:r>
              <w:rPr>
                <w:b/>
                <w:spacing w:val="-2"/>
                <w:sz w:val="24"/>
              </w:rPr>
              <w:t>Harvest condition</w:t>
            </w:r>
          </w:p>
        </w:tc>
        <w:tc>
          <w:tcPr>
            <w:tcW w:w="1529" w:type="dxa"/>
          </w:tcPr>
          <w:p w14:paraId="0AEF6516" w14:textId="77777777" w:rsidR="00B712B5" w:rsidRDefault="007143E8">
            <w:pPr>
              <w:pStyle w:val="TableParagraph"/>
              <w:spacing w:before="1" w:line="240" w:lineRule="auto"/>
              <w:ind w:left="108"/>
              <w:rPr>
                <w:b/>
                <w:sz w:val="24"/>
              </w:rPr>
            </w:pPr>
            <w:r>
              <w:rPr>
                <w:b/>
                <w:sz w:val="24"/>
              </w:rPr>
              <w:t>15 C- Post – harvest life</w:t>
            </w:r>
          </w:p>
        </w:tc>
        <w:tc>
          <w:tcPr>
            <w:tcW w:w="1534" w:type="dxa"/>
          </w:tcPr>
          <w:p w14:paraId="1D05A648" w14:textId="77777777" w:rsidR="00B712B5" w:rsidRDefault="007143E8">
            <w:pPr>
              <w:pStyle w:val="TableParagraph"/>
              <w:tabs>
                <w:tab w:val="left" w:pos="1105"/>
              </w:tabs>
              <w:spacing w:before="1" w:line="240" w:lineRule="auto"/>
              <w:ind w:left="108" w:right="95"/>
              <w:rPr>
                <w:b/>
                <w:sz w:val="24"/>
              </w:rPr>
            </w:pPr>
            <w:r>
              <w:rPr>
                <w:b/>
                <w:spacing w:val="-2"/>
                <w:sz w:val="24"/>
              </w:rPr>
              <w:t>Higher</w:t>
            </w:r>
            <w:r>
              <w:rPr>
                <w:b/>
                <w:sz w:val="24"/>
              </w:rPr>
              <w:tab/>
            </w:r>
            <w:r>
              <w:rPr>
                <w:b/>
                <w:spacing w:val="-4"/>
                <w:sz w:val="24"/>
              </w:rPr>
              <w:t xml:space="preserve">life </w:t>
            </w:r>
            <w:r>
              <w:rPr>
                <w:b/>
                <w:spacing w:val="-6"/>
                <w:sz w:val="24"/>
              </w:rPr>
              <w:t>of</w:t>
            </w:r>
            <w:r>
              <w:rPr>
                <w:b/>
                <w:spacing w:val="80"/>
                <w:sz w:val="24"/>
              </w:rPr>
              <w:t xml:space="preserve"> </w:t>
            </w:r>
            <w:r>
              <w:rPr>
                <w:b/>
                <w:spacing w:val="-2"/>
                <w:sz w:val="24"/>
              </w:rPr>
              <w:t xml:space="preserve">marketing </w:t>
            </w:r>
            <w:r>
              <w:rPr>
                <w:b/>
                <w:sz w:val="24"/>
              </w:rPr>
              <w:t>time at 15 C</w:t>
            </w:r>
          </w:p>
        </w:tc>
      </w:tr>
      <w:tr w:rsidR="00B712B5" w14:paraId="34482E4C" w14:textId="77777777">
        <w:trPr>
          <w:trHeight w:val="551"/>
        </w:trPr>
        <w:tc>
          <w:tcPr>
            <w:tcW w:w="1534" w:type="dxa"/>
            <w:shd w:val="clear" w:color="auto" w:fill="C0C0C0"/>
          </w:tcPr>
          <w:p w14:paraId="3EB471F6" w14:textId="77777777" w:rsidR="00B712B5" w:rsidRDefault="007143E8">
            <w:pPr>
              <w:pStyle w:val="TableParagraph"/>
              <w:spacing w:line="276" w:lineRule="exact"/>
              <w:ind w:right="559"/>
              <w:rPr>
                <w:b/>
                <w:sz w:val="24"/>
              </w:rPr>
            </w:pPr>
            <w:r>
              <w:rPr>
                <w:b/>
                <w:spacing w:val="-2"/>
                <w:sz w:val="24"/>
              </w:rPr>
              <w:t>Sweet potatoes</w:t>
            </w:r>
          </w:p>
        </w:tc>
        <w:tc>
          <w:tcPr>
            <w:tcW w:w="1575" w:type="dxa"/>
            <w:shd w:val="clear" w:color="auto" w:fill="C0C0C0"/>
          </w:tcPr>
          <w:p w14:paraId="2B84D272" w14:textId="77777777" w:rsidR="00B712B5" w:rsidRDefault="007143E8">
            <w:pPr>
              <w:pStyle w:val="TableParagraph"/>
              <w:spacing w:line="276" w:lineRule="exact"/>
              <w:rPr>
                <w:sz w:val="24"/>
              </w:rPr>
            </w:pPr>
            <w:r>
              <w:rPr>
                <w:sz w:val="24"/>
              </w:rPr>
              <w:t>15</w:t>
            </w:r>
            <w:r>
              <w:rPr>
                <w:spacing w:val="80"/>
                <w:sz w:val="24"/>
              </w:rPr>
              <w:t xml:space="preserve"> </w:t>
            </w:r>
            <w:r>
              <w:rPr>
                <w:sz w:val="24"/>
              </w:rPr>
              <w:t>˚C</w:t>
            </w:r>
            <w:r>
              <w:rPr>
                <w:spacing w:val="80"/>
                <w:sz w:val="24"/>
              </w:rPr>
              <w:t xml:space="preserve"> </w:t>
            </w:r>
            <w:r>
              <w:rPr>
                <w:sz w:val="24"/>
              </w:rPr>
              <w:t>for</w:t>
            </w:r>
            <w:r>
              <w:rPr>
                <w:spacing w:val="87"/>
                <w:sz w:val="24"/>
              </w:rPr>
              <w:t xml:space="preserve"> </w:t>
            </w:r>
            <w:r>
              <w:rPr>
                <w:sz w:val="24"/>
              </w:rPr>
              <w:t xml:space="preserve">6 </w:t>
            </w:r>
            <w:r>
              <w:rPr>
                <w:spacing w:val="-2"/>
                <w:sz w:val="24"/>
              </w:rPr>
              <w:t>months</w:t>
            </w:r>
          </w:p>
        </w:tc>
        <w:tc>
          <w:tcPr>
            <w:tcW w:w="1541" w:type="dxa"/>
            <w:shd w:val="clear" w:color="auto" w:fill="C0C0C0"/>
          </w:tcPr>
          <w:p w14:paraId="218A1E5B" w14:textId="77777777" w:rsidR="00B712B5" w:rsidRDefault="007143E8">
            <w:pPr>
              <w:pStyle w:val="TableParagraph"/>
              <w:rPr>
                <w:sz w:val="24"/>
              </w:rPr>
            </w:pPr>
            <w:r>
              <w:rPr>
                <w:sz w:val="24"/>
              </w:rPr>
              <w:t xml:space="preserve">1 </w:t>
            </w:r>
            <w:r>
              <w:rPr>
                <w:spacing w:val="-2"/>
                <w:sz w:val="24"/>
              </w:rPr>
              <w:t>month</w:t>
            </w:r>
          </w:p>
        </w:tc>
        <w:tc>
          <w:tcPr>
            <w:tcW w:w="1533" w:type="dxa"/>
            <w:shd w:val="clear" w:color="auto" w:fill="C0C0C0"/>
          </w:tcPr>
          <w:p w14:paraId="4ABB52B6" w14:textId="77777777" w:rsidR="00B712B5" w:rsidRDefault="007143E8">
            <w:pPr>
              <w:pStyle w:val="TableParagraph"/>
              <w:rPr>
                <w:sz w:val="24"/>
              </w:rPr>
            </w:pPr>
            <w:r>
              <w:rPr>
                <w:sz w:val="24"/>
              </w:rPr>
              <w:t xml:space="preserve">2 </w:t>
            </w:r>
            <w:r>
              <w:rPr>
                <w:spacing w:val="-2"/>
                <w:sz w:val="24"/>
              </w:rPr>
              <w:t>months</w:t>
            </w:r>
          </w:p>
        </w:tc>
        <w:tc>
          <w:tcPr>
            <w:tcW w:w="1529" w:type="dxa"/>
            <w:shd w:val="clear" w:color="auto" w:fill="C0C0C0"/>
          </w:tcPr>
          <w:p w14:paraId="0F60FF2A" w14:textId="77777777" w:rsidR="00B712B5" w:rsidRDefault="007143E8">
            <w:pPr>
              <w:pStyle w:val="TableParagraph"/>
              <w:spacing w:line="276" w:lineRule="exact"/>
              <w:ind w:left="108"/>
              <w:rPr>
                <w:sz w:val="24"/>
              </w:rPr>
            </w:pPr>
            <w:r>
              <w:rPr>
                <w:sz w:val="24"/>
              </w:rPr>
              <w:t>4</w:t>
            </w:r>
            <w:r>
              <w:rPr>
                <w:spacing w:val="40"/>
                <w:sz w:val="24"/>
              </w:rPr>
              <w:t xml:space="preserve"> </w:t>
            </w:r>
            <w:r>
              <w:rPr>
                <w:sz w:val="24"/>
              </w:rPr>
              <w:t>to</w:t>
            </w:r>
            <w:r>
              <w:rPr>
                <w:spacing w:val="40"/>
                <w:sz w:val="24"/>
              </w:rPr>
              <w:t xml:space="preserve"> </w:t>
            </w:r>
            <w:r>
              <w:rPr>
                <w:sz w:val="24"/>
              </w:rPr>
              <w:t>about</w:t>
            </w:r>
            <w:r>
              <w:rPr>
                <w:spacing w:val="44"/>
                <w:sz w:val="24"/>
              </w:rPr>
              <w:t xml:space="preserve"> </w:t>
            </w:r>
            <w:r>
              <w:rPr>
                <w:sz w:val="24"/>
              </w:rPr>
              <w:t xml:space="preserve">6 </w:t>
            </w:r>
            <w:r>
              <w:rPr>
                <w:spacing w:val="-2"/>
                <w:sz w:val="24"/>
              </w:rPr>
              <w:t>months</w:t>
            </w:r>
          </w:p>
        </w:tc>
        <w:tc>
          <w:tcPr>
            <w:tcW w:w="1534" w:type="dxa"/>
            <w:shd w:val="clear" w:color="auto" w:fill="C0C0C0"/>
          </w:tcPr>
          <w:p w14:paraId="1729A914" w14:textId="77777777" w:rsidR="00B712B5" w:rsidRDefault="007143E8">
            <w:pPr>
              <w:pStyle w:val="TableParagraph"/>
              <w:ind w:left="108"/>
              <w:rPr>
                <w:sz w:val="24"/>
              </w:rPr>
            </w:pPr>
            <w:r>
              <w:rPr>
                <w:sz w:val="24"/>
              </w:rPr>
              <w:t xml:space="preserve">4 </w:t>
            </w:r>
            <w:r>
              <w:rPr>
                <w:spacing w:val="-2"/>
                <w:sz w:val="24"/>
              </w:rPr>
              <w:t>times</w:t>
            </w:r>
          </w:p>
        </w:tc>
      </w:tr>
      <w:tr w:rsidR="00B712B5" w14:paraId="719C13D8" w14:textId="77777777">
        <w:trPr>
          <w:trHeight w:val="551"/>
        </w:trPr>
        <w:tc>
          <w:tcPr>
            <w:tcW w:w="1534" w:type="dxa"/>
          </w:tcPr>
          <w:p w14:paraId="5024DEC4" w14:textId="77777777" w:rsidR="00B712B5" w:rsidRDefault="007143E8">
            <w:pPr>
              <w:pStyle w:val="TableParagraph"/>
              <w:rPr>
                <w:b/>
                <w:sz w:val="24"/>
              </w:rPr>
            </w:pPr>
            <w:r>
              <w:rPr>
                <w:b/>
                <w:spacing w:val="-2"/>
                <w:sz w:val="24"/>
              </w:rPr>
              <w:t>Spinach</w:t>
            </w:r>
          </w:p>
        </w:tc>
        <w:tc>
          <w:tcPr>
            <w:tcW w:w="1575" w:type="dxa"/>
          </w:tcPr>
          <w:p w14:paraId="3182F825" w14:textId="77777777" w:rsidR="00B712B5" w:rsidRDefault="007143E8">
            <w:pPr>
              <w:pStyle w:val="TableParagraph"/>
              <w:spacing w:line="276" w:lineRule="exact"/>
              <w:rPr>
                <w:sz w:val="24"/>
              </w:rPr>
            </w:pPr>
            <w:r>
              <w:rPr>
                <w:sz w:val="24"/>
              </w:rPr>
              <w:t>0˚</w:t>
            </w:r>
            <w:r>
              <w:rPr>
                <w:spacing w:val="80"/>
                <w:sz w:val="24"/>
              </w:rPr>
              <w:t xml:space="preserve"> </w:t>
            </w:r>
            <w:r>
              <w:rPr>
                <w:sz w:val="24"/>
              </w:rPr>
              <w:t>C</w:t>
            </w:r>
            <w:r>
              <w:rPr>
                <w:spacing w:val="80"/>
                <w:sz w:val="24"/>
              </w:rPr>
              <w:t xml:space="preserve"> </w:t>
            </w:r>
            <w:r>
              <w:rPr>
                <w:sz w:val="24"/>
              </w:rPr>
              <w:t>for</w:t>
            </w:r>
            <w:r>
              <w:rPr>
                <w:spacing w:val="80"/>
                <w:sz w:val="24"/>
              </w:rPr>
              <w:t xml:space="preserve"> </w:t>
            </w:r>
            <w:r>
              <w:rPr>
                <w:sz w:val="24"/>
              </w:rPr>
              <w:t xml:space="preserve">14 </w:t>
            </w:r>
            <w:r>
              <w:rPr>
                <w:spacing w:val="-4"/>
                <w:sz w:val="24"/>
              </w:rPr>
              <w:t>days</w:t>
            </w:r>
          </w:p>
        </w:tc>
        <w:tc>
          <w:tcPr>
            <w:tcW w:w="1541" w:type="dxa"/>
          </w:tcPr>
          <w:p w14:paraId="08766F59" w14:textId="77777777" w:rsidR="00B712B5" w:rsidRDefault="007143E8">
            <w:pPr>
              <w:pStyle w:val="TableParagraph"/>
              <w:rPr>
                <w:sz w:val="24"/>
              </w:rPr>
            </w:pPr>
            <w:r>
              <w:rPr>
                <w:sz w:val="24"/>
              </w:rPr>
              <w:t xml:space="preserve">1 </w:t>
            </w:r>
            <w:r>
              <w:rPr>
                <w:spacing w:val="-5"/>
                <w:sz w:val="24"/>
              </w:rPr>
              <w:t>DAY</w:t>
            </w:r>
          </w:p>
        </w:tc>
        <w:tc>
          <w:tcPr>
            <w:tcW w:w="1533" w:type="dxa"/>
          </w:tcPr>
          <w:p w14:paraId="429A5CE2" w14:textId="77777777" w:rsidR="00B712B5" w:rsidRDefault="007143E8">
            <w:pPr>
              <w:pStyle w:val="TableParagraph"/>
              <w:rPr>
                <w:sz w:val="24"/>
              </w:rPr>
            </w:pPr>
            <w:r>
              <w:rPr>
                <w:sz w:val="24"/>
              </w:rPr>
              <w:t xml:space="preserve">2 </w:t>
            </w:r>
            <w:r>
              <w:rPr>
                <w:spacing w:val="-4"/>
                <w:sz w:val="24"/>
              </w:rPr>
              <w:t>Days</w:t>
            </w:r>
          </w:p>
        </w:tc>
        <w:tc>
          <w:tcPr>
            <w:tcW w:w="1529" w:type="dxa"/>
          </w:tcPr>
          <w:p w14:paraId="36EA22BE" w14:textId="77777777" w:rsidR="00B712B5" w:rsidRDefault="007143E8">
            <w:pPr>
              <w:pStyle w:val="TableParagraph"/>
              <w:ind w:left="108"/>
              <w:rPr>
                <w:sz w:val="24"/>
              </w:rPr>
            </w:pPr>
            <w:r>
              <w:rPr>
                <w:sz w:val="24"/>
              </w:rPr>
              <w:t xml:space="preserve">5 </w:t>
            </w:r>
            <w:r>
              <w:rPr>
                <w:spacing w:val="-4"/>
                <w:sz w:val="24"/>
              </w:rPr>
              <w:t>Days</w:t>
            </w:r>
          </w:p>
        </w:tc>
        <w:tc>
          <w:tcPr>
            <w:tcW w:w="1534" w:type="dxa"/>
          </w:tcPr>
          <w:p w14:paraId="4F43A84B" w14:textId="77777777" w:rsidR="00B712B5" w:rsidRDefault="007143E8">
            <w:pPr>
              <w:pStyle w:val="TableParagraph"/>
              <w:ind w:left="108"/>
              <w:rPr>
                <w:sz w:val="24"/>
              </w:rPr>
            </w:pPr>
            <w:r>
              <w:rPr>
                <w:sz w:val="24"/>
              </w:rPr>
              <w:t xml:space="preserve">5 </w:t>
            </w:r>
            <w:r>
              <w:rPr>
                <w:spacing w:val="-2"/>
                <w:sz w:val="24"/>
              </w:rPr>
              <w:t>times</w:t>
            </w:r>
          </w:p>
        </w:tc>
      </w:tr>
      <w:tr w:rsidR="00B712B5" w14:paraId="4DAF1B75" w14:textId="77777777">
        <w:trPr>
          <w:trHeight w:val="826"/>
        </w:trPr>
        <w:tc>
          <w:tcPr>
            <w:tcW w:w="1534" w:type="dxa"/>
            <w:shd w:val="clear" w:color="auto" w:fill="C0C0C0"/>
          </w:tcPr>
          <w:p w14:paraId="0BB23411" w14:textId="77777777" w:rsidR="00B712B5" w:rsidRDefault="007143E8">
            <w:pPr>
              <w:pStyle w:val="TableParagraph"/>
              <w:spacing w:line="274" w:lineRule="exact"/>
              <w:rPr>
                <w:b/>
                <w:sz w:val="24"/>
              </w:rPr>
            </w:pPr>
            <w:r>
              <w:rPr>
                <w:b/>
                <w:spacing w:val="-2"/>
                <w:sz w:val="24"/>
              </w:rPr>
              <w:t>Potatoes</w:t>
            </w:r>
          </w:p>
        </w:tc>
        <w:tc>
          <w:tcPr>
            <w:tcW w:w="1575" w:type="dxa"/>
            <w:shd w:val="clear" w:color="auto" w:fill="C0C0C0"/>
          </w:tcPr>
          <w:p w14:paraId="4E84278C" w14:textId="77777777" w:rsidR="00B712B5" w:rsidRDefault="007143E8">
            <w:pPr>
              <w:pStyle w:val="TableParagraph"/>
              <w:spacing w:line="274" w:lineRule="exact"/>
              <w:rPr>
                <w:sz w:val="24"/>
              </w:rPr>
            </w:pPr>
            <w:r>
              <w:rPr>
                <w:sz w:val="24"/>
              </w:rPr>
              <w:t>5˚</w:t>
            </w:r>
            <w:r>
              <w:rPr>
                <w:spacing w:val="23"/>
                <w:sz w:val="24"/>
              </w:rPr>
              <w:t xml:space="preserve"> </w:t>
            </w:r>
            <w:r>
              <w:rPr>
                <w:sz w:val="24"/>
              </w:rPr>
              <w:t>to</w:t>
            </w:r>
            <w:r>
              <w:rPr>
                <w:spacing w:val="24"/>
                <w:sz w:val="24"/>
              </w:rPr>
              <w:t xml:space="preserve"> </w:t>
            </w:r>
            <w:r>
              <w:rPr>
                <w:sz w:val="24"/>
              </w:rPr>
              <w:t>7˚</w:t>
            </w:r>
            <w:r>
              <w:rPr>
                <w:spacing w:val="23"/>
                <w:sz w:val="24"/>
              </w:rPr>
              <w:t xml:space="preserve"> </w:t>
            </w:r>
            <w:r>
              <w:rPr>
                <w:sz w:val="24"/>
              </w:rPr>
              <w:t>C</w:t>
            </w:r>
            <w:r>
              <w:rPr>
                <w:spacing w:val="24"/>
                <w:sz w:val="24"/>
              </w:rPr>
              <w:t xml:space="preserve"> </w:t>
            </w:r>
            <w:r>
              <w:rPr>
                <w:spacing w:val="-5"/>
                <w:sz w:val="24"/>
              </w:rPr>
              <w:t>for</w:t>
            </w:r>
          </w:p>
          <w:p w14:paraId="3EEE089E" w14:textId="77777777" w:rsidR="00B712B5" w:rsidRDefault="007143E8">
            <w:pPr>
              <w:pStyle w:val="TableParagraph"/>
              <w:tabs>
                <w:tab w:val="left" w:pos="553"/>
                <w:tab w:val="left" w:pos="1225"/>
              </w:tabs>
              <w:spacing w:line="270" w:lineRule="atLeast"/>
              <w:ind w:right="97"/>
              <w:rPr>
                <w:sz w:val="24"/>
              </w:rPr>
            </w:pPr>
            <w:r>
              <w:rPr>
                <w:spacing w:val="-10"/>
                <w:sz w:val="24"/>
              </w:rPr>
              <w:t>5</w:t>
            </w:r>
            <w:r>
              <w:rPr>
                <w:sz w:val="24"/>
              </w:rPr>
              <w:tab/>
            </w:r>
            <w:r>
              <w:rPr>
                <w:spacing w:val="-4"/>
                <w:sz w:val="24"/>
              </w:rPr>
              <w:t>and</w:t>
            </w:r>
            <w:r>
              <w:rPr>
                <w:sz w:val="24"/>
              </w:rPr>
              <w:tab/>
            </w:r>
            <w:r>
              <w:rPr>
                <w:spacing w:val="-6"/>
                <w:sz w:val="24"/>
              </w:rPr>
              <w:t xml:space="preserve">10 </w:t>
            </w:r>
            <w:r>
              <w:rPr>
                <w:spacing w:val="-2"/>
                <w:sz w:val="24"/>
              </w:rPr>
              <w:t>months</w:t>
            </w:r>
          </w:p>
        </w:tc>
        <w:tc>
          <w:tcPr>
            <w:tcW w:w="1541" w:type="dxa"/>
            <w:shd w:val="clear" w:color="auto" w:fill="C0C0C0"/>
          </w:tcPr>
          <w:p w14:paraId="4CCD584F" w14:textId="77777777" w:rsidR="00B712B5" w:rsidRDefault="007143E8">
            <w:pPr>
              <w:pStyle w:val="TableParagraph"/>
              <w:spacing w:line="274" w:lineRule="exact"/>
              <w:rPr>
                <w:sz w:val="24"/>
              </w:rPr>
            </w:pPr>
            <w:r>
              <w:rPr>
                <w:sz w:val="24"/>
              </w:rPr>
              <w:t xml:space="preserve">14 </w:t>
            </w:r>
            <w:r>
              <w:rPr>
                <w:spacing w:val="-4"/>
                <w:sz w:val="24"/>
              </w:rPr>
              <w:t>says</w:t>
            </w:r>
          </w:p>
        </w:tc>
        <w:tc>
          <w:tcPr>
            <w:tcW w:w="1533" w:type="dxa"/>
            <w:shd w:val="clear" w:color="auto" w:fill="C0C0C0"/>
          </w:tcPr>
          <w:p w14:paraId="7CC1B067" w14:textId="77777777" w:rsidR="00B712B5" w:rsidRDefault="007143E8">
            <w:pPr>
              <w:pStyle w:val="TableParagraph"/>
              <w:spacing w:line="274" w:lineRule="exact"/>
              <w:rPr>
                <w:sz w:val="24"/>
              </w:rPr>
            </w:pPr>
            <w:r>
              <w:rPr>
                <w:sz w:val="24"/>
              </w:rPr>
              <w:t xml:space="preserve">28 </w:t>
            </w:r>
            <w:r>
              <w:rPr>
                <w:spacing w:val="-4"/>
                <w:sz w:val="24"/>
              </w:rPr>
              <w:t>days</w:t>
            </w:r>
          </w:p>
        </w:tc>
        <w:tc>
          <w:tcPr>
            <w:tcW w:w="1529" w:type="dxa"/>
            <w:shd w:val="clear" w:color="auto" w:fill="C0C0C0"/>
          </w:tcPr>
          <w:p w14:paraId="2D995A3A" w14:textId="77777777" w:rsidR="00B712B5" w:rsidRDefault="007143E8">
            <w:pPr>
              <w:pStyle w:val="TableParagraph"/>
              <w:spacing w:line="274" w:lineRule="exact"/>
              <w:ind w:left="108"/>
              <w:rPr>
                <w:sz w:val="24"/>
              </w:rPr>
            </w:pPr>
            <w:r>
              <w:rPr>
                <w:sz w:val="24"/>
              </w:rPr>
              <w:t xml:space="preserve">10 </w:t>
            </w:r>
            <w:r>
              <w:rPr>
                <w:spacing w:val="-2"/>
                <w:sz w:val="24"/>
              </w:rPr>
              <w:t>weeks</w:t>
            </w:r>
          </w:p>
        </w:tc>
        <w:tc>
          <w:tcPr>
            <w:tcW w:w="1534" w:type="dxa"/>
            <w:shd w:val="clear" w:color="auto" w:fill="C0C0C0"/>
          </w:tcPr>
          <w:p w14:paraId="6F2731D1" w14:textId="77777777" w:rsidR="00B712B5" w:rsidRDefault="007143E8">
            <w:pPr>
              <w:pStyle w:val="TableParagraph"/>
              <w:spacing w:line="274" w:lineRule="exact"/>
              <w:ind w:left="108"/>
              <w:rPr>
                <w:sz w:val="24"/>
              </w:rPr>
            </w:pPr>
            <w:r>
              <w:rPr>
                <w:sz w:val="24"/>
              </w:rPr>
              <w:t xml:space="preserve">4 </w:t>
            </w:r>
            <w:r>
              <w:rPr>
                <w:spacing w:val="-2"/>
                <w:sz w:val="24"/>
              </w:rPr>
              <w:t>times</w:t>
            </w:r>
          </w:p>
        </w:tc>
      </w:tr>
      <w:tr w:rsidR="00B712B5" w14:paraId="35925131" w14:textId="77777777">
        <w:trPr>
          <w:trHeight w:val="551"/>
        </w:trPr>
        <w:tc>
          <w:tcPr>
            <w:tcW w:w="1534" w:type="dxa"/>
          </w:tcPr>
          <w:p w14:paraId="51BD2D25" w14:textId="77777777" w:rsidR="00B712B5" w:rsidRDefault="007143E8">
            <w:pPr>
              <w:pStyle w:val="TableParagraph"/>
              <w:rPr>
                <w:b/>
                <w:sz w:val="24"/>
              </w:rPr>
            </w:pPr>
            <w:r>
              <w:rPr>
                <w:b/>
                <w:spacing w:val="-2"/>
                <w:sz w:val="24"/>
              </w:rPr>
              <w:t>Tomatoes</w:t>
            </w:r>
          </w:p>
        </w:tc>
        <w:tc>
          <w:tcPr>
            <w:tcW w:w="1575" w:type="dxa"/>
          </w:tcPr>
          <w:p w14:paraId="6179D5E2" w14:textId="77777777" w:rsidR="00B712B5" w:rsidRDefault="007143E8">
            <w:pPr>
              <w:pStyle w:val="TableParagraph"/>
              <w:spacing w:line="276" w:lineRule="exact"/>
              <w:rPr>
                <w:sz w:val="24"/>
              </w:rPr>
            </w:pPr>
            <w:r>
              <w:rPr>
                <w:sz w:val="24"/>
              </w:rPr>
              <w:t>15˚</w:t>
            </w:r>
            <w:r>
              <w:rPr>
                <w:spacing w:val="80"/>
                <w:sz w:val="24"/>
              </w:rPr>
              <w:t xml:space="preserve"> </w:t>
            </w:r>
            <w:r>
              <w:rPr>
                <w:sz w:val="24"/>
              </w:rPr>
              <w:t>C</w:t>
            </w:r>
            <w:r>
              <w:rPr>
                <w:spacing w:val="80"/>
                <w:sz w:val="24"/>
              </w:rPr>
              <w:t xml:space="preserve"> </w:t>
            </w:r>
            <w:r>
              <w:rPr>
                <w:sz w:val="24"/>
              </w:rPr>
              <w:t>for</w:t>
            </w:r>
            <w:r>
              <w:rPr>
                <w:spacing w:val="80"/>
                <w:sz w:val="24"/>
              </w:rPr>
              <w:t xml:space="preserve"> </w:t>
            </w:r>
            <w:r>
              <w:rPr>
                <w:sz w:val="24"/>
              </w:rPr>
              <w:t xml:space="preserve">2 </w:t>
            </w:r>
            <w:r>
              <w:rPr>
                <w:spacing w:val="-4"/>
                <w:sz w:val="24"/>
              </w:rPr>
              <w:t>weeks</w:t>
            </w:r>
          </w:p>
        </w:tc>
        <w:tc>
          <w:tcPr>
            <w:tcW w:w="1541" w:type="dxa"/>
          </w:tcPr>
          <w:p w14:paraId="1A0F1918" w14:textId="77777777" w:rsidR="00B712B5" w:rsidRDefault="007143E8">
            <w:pPr>
              <w:pStyle w:val="TableParagraph"/>
              <w:rPr>
                <w:sz w:val="24"/>
              </w:rPr>
            </w:pPr>
            <w:r>
              <w:rPr>
                <w:sz w:val="24"/>
              </w:rPr>
              <w:t xml:space="preserve">3 </w:t>
            </w:r>
            <w:r>
              <w:rPr>
                <w:spacing w:val="-4"/>
                <w:sz w:val="24"/>
              </w:rPr>
              <w:t>days</w:t>
            </w:r>
          </w:p>
        </w:tc>
        <w:tc>
          <w:tcPr>
            <w:tcW w:w="1533" w:type="dxa"/>
          </w:tcPr>
          <w:p w14:paraId="504266F7" w14:textId="77777777" w:rsidR="00B712B5" w:rsidRDefault="007143E8">
            <w:pPr>
              <w:pStyle w:val="TableParagraph"/>
              <w:rPr>
                <w:sz w:val="24"/>
              </w:rPr>
            </w:pPr>
            <w:r>
              <w:rPr>
                <w:sz w:val="24"/>
              </w:rPr>
              <w:t xml:space="preserve">7 </w:t>
            </w:r>
            <w:r>
              <w:rPr>
                <w:spacing w:val="-4"/>
                <w:sz w:val="24"/>
              </w:rPr>
              <w:t>days</w:t>
            </w:r>
          </w:p>
        </w:tc>
        <w:tc>
          <w:tcPr>
            <w:tcW w:w="1529" w:type="dxa"/>
          </w:tcPr>
          <w:p w14:paraId="1E74E2E1" w14:textId="77777777" w:rsidR="00B712B5" w:rsidRDefault="007143E8">
            <w:pPr>
              <w:pStyle w:val="TableParagraph"/>
              <w:ind w:left="108"/>
              <w:rPr>
                <w:sz w:val="24"/>
              </w:rPr>
            </w:pPr>
            <w:r>
              <w:rPr>
                <w:sz w:val="24"/>
              </w:rPr>
              <w:t xml:space="preserve">5 </w:t>
            </w:r>
            <w:r>
              <w:rPr>
                <w:spacing w:val="-4"/>
                <w:sz w:val="24"/>
              </w:rPr>
              <w:t>days</w:t>
            </w:r>
          </w:p>
        </w:tc>
        <w:tc>
          <w:tcPr>
            <w:tcW w:w="1534" w:type="dxa"/>
          </w:tcPr>
          <w:p w14:paraId="0530A0B7" w14:textId="77777777" w:rsidR="00B712B5" w:rsidRDefault="007143E8">
            <w:pPr>
              <w:pStyle w:val="TableParagraph"/>
              <w:ind w:left="108"/>
              <w:rPr>
                <w:sz w:val="24"/>
              </w:rPr>
            </w:pPr>
            <w:r>
              <w:rPr>
                <w:sz w:val="24"/>
              </w:rPr>
              <w:t xml:space="preserve">5 </w:t>
            </w:r>
            <w:r>
              <w:rPr>
                <w:spacing w:val="-2"/>
                <w:sz w:val="24"/>
              </w:rPr>
              <w:t>times</w:t>
            </w:r>
          </w:p>
        </w:tc>
      </w:tr>
      <w:tr w:rsidR="00B712B5" w14:paraId="0EDA043A" w14:textId="77777777">
        <w:trPr>
          <w:trHeight w:val="552"/>
        </w:trPr>
        <w:tc>
          <w:tcPr>
            <w:tcW w:w="1534" w:type="dxa"/>
            <w:shd w:val="clear" w:color="auto" w:fill="C0C0C0"/>
          </w:tcPr>
          <w:p w14:paraId="49418DEE" w14:textId="77777777" w:rsidR="00B712B5" w:rsidRDefault="007143E8">
            <w:pPr>
              <w:pStyle w:val="TableParagraph"/>
              <w:rPr>
                <w:b/>
                <w:sz w:val="24"/>
              </w:rPr>
            </w:pPr>
            <w:r>
              <w:rPr>
                <w:b/>
                <w:spacing w:val="-2"/>
                <w:sz w:val="24"/>
              </w:rPr>
              <w:t>Cabbage</w:t>
            </w:r>
          </w:p>
        </w:tc>
        <w:tc>
          <w:tcPr>
            <w:tcW w:w="1575" w:type="dxa"/>
            <w:shd w:val="clear" w:color="auto" w:fill="C0C0C0"/>
          </w:tcPr>
          <w:p w14:paraId="72EEC816" w14:textId="77777777" w:rsidR="00B712B5" w:rsidRDefault="007143E8">
            <w:pPr>
              <w:pStyle w:val="TableParagraph"/>
              <w:spacing w:line="276" w:lineRule="exact"/>
              <w:rPr>
                <w:sz w:val="24"/>
              </w:rPr>
            </w:pPr>
            <w:r>
              <w:rPr>
                <w:sz w:val="24"/>
              </w:rPr>
              <w:t>0˚</w:t>
            </w:r>
            <w:r>
              <w:rPr>
                <w:spacing w:val="80"/>
                <w:sz w:val="24"/>
              </w:rPr>
              <w:t xml:space="preserve"> </w:t>
            </w:r>
            <w:r>
              <w:rPr>
                <w:sz w:val="24"/>
              </w:rPr>
              <w:t>C</w:t>
            </w:r>
            <w:r>
              <w:rPr>
                <w:spacing w:val="80"/>
                <w:sz w:val="24"/>
              </w:rPr>
              <w:t xml:space="preserve"> </w:t>
            </w:r>
            <w:r>
              <w:rPr>
                <w:sz w:val="24"/>
              </w:rPr>
              <w:t>for</w:t>
            </w:r>
            <w:r>
              <w:rPr>
                <w:spacing w:val="80"/>
                <w:sz w:val="24"/>
              </w:rPr>
              <w:t xml:space="preserve"> </w:t>
            </w:r>
            <w:r>
              <w:rPr>
                <w:sz w:val="24"/>
              </w:rPr>
              <w:t xml:space="preserve">6 </w:t>
            </w:r>
            <w:r>
              <w:rPr>
                <w:spacing w:val="-2"/>
                <w:sz w:val="24"/>
              </w:rPr>
              <w:t>months</w:t>
            </w:r>
          </w:p>
        </w:tc>
        <w:tc>
          <w:tcPr>
            <w:tcW w:w="1541" w:type="dxa"/>
            <w:shd w:val="clear" w:color="auto" w:fill="C0C0C0"/>
          </w:tcPr>
          <w:p w14:paraId="4D7EF205" w14:textId="77777777" w:rsidR="00B712B5" w:rsidRDefault="007143E8">
            <w:pPr>
              <w:pStyle w:val="TableParagraph"/>
              <w:rPr>
                <w:sz w:val="24"/>
              </w:rPr>
            </w:pPr>
            <w:r>
              <w:rPr>
                <w:sz w:val="24"/>
              </w:rPr>
              <w:t xml:space="preserve">14 </w:t>
            </w:r>
            <w:r>
              <w:rPr>
                <w:spacing w:val="-4"/>
                <w:sz w:val="24"/>
              </w:rPr>
              <w:t>days</w:t>
            </w:r>
          </w:p>
        </w:tc>
        <w:tc>
          <w:tcPr>
            <w:tcW w:w="1533" w:type="dxa"/>
            <w:shd w:val="clear" w:color="auto" w:fill="C0C0C0"/>
          </w:tcPr>
          <w:p w14:paraId="1A1797BD" w14:textId="77777777" w:rsidR="00B712B5" w:rsidRDefault="007143E8">
            <w:pPr>
              <w:pStyle w:val="TableParagraph"/>
              <w:rPr>
                <w:sz w:val="24"/>
              </w:rPr>
            </w:pPr>
            <w:r>
              <w:rPr>
                <w:sz w:val="24"/>
              </w:rPr>
              <w:t xml:space="preserve">28 </w:t>
            </w:r>
            <w:r>
              <w:rPr>
                <w:spacing w:val="-4"/>
                <w:sz w:val="24"/>
              </w:rPr>
              <w:t>days</w:t>
            </w:r>
          </w:p>
        </w:tc>
        <w:tc>
          <w:tcPr>
            <w:tcW w:w="1529" w:type="dxa"/>
            <w:shd w:val="clear" w:color="auto" w:fill="C0C0C0"/>
          </w:tcPr>
          <w:p w14:paraId="1624F30C" w14:textId="77777777" w:rsidR="00B712B5" w:rsidRDefault="007143E8">
            <w:pPr>
              <w:pStyle w:val="TableParagraph"/>
              <w:ind w:left="108"/>
              <w:rPr>
                <w:sz w:val="24"/>
              </w:rPr>
            </w:pPr>
            <w:r>
              <w:rPr>
                <w:sz w:val="24"/>
              </w:rPr>
              <w:t xml:space="preserve">8 </w:t>
            </w:r>
            <w:r>
              <w:rPr>
                <w:spacing w:val="-2"/>
                <w:sz w:val="24"/>
              </w:rPr>
              <w:t>weeks</w:t>
            </w:r>
          </w:p>
        </w:tc>
        <w:tc>
          <w:tcPr>
            <w:tcW w:w="1534" w:type="dxa"/>
            <w:shd w:val="clear" w:color="auto" w:fill="C0C0C0"/>
          </w:tcPr>
          <w:p w14:paraId="228CCE7B" w14:textId="77777777" w:rsidR="00B712B5" w:rsidRDefault="007143E8">
            <w:pPr>
              <w:pStyle w:val="TableParagraph"/>
              <w:ind w:left="108"/>
              <w:rPr>
                <w:sz w:val="24"/>
              </w:rPr>
            </w:pPr>
            <w:r>
              <w:rPr>
                <w:sz w:val="24"/>
              </w:rPr>
              <w:t xml:space="preserve">4 </w:t>
            </w:r>
            <w:r>
              <w:rPr>
                <w:spacing w:val="-2"/>
                <w:sz w:val="24"/>
              </w:rPr>
              <w:t>times</w:t>
            </w:r>
          </w:p>
        </w:tc>
      </w:tr>
      <w:tr w:rsidR="00B712B5" w14:paraId="2FC1F064" w14:textId="77777777">
        <w:trPr>
          <w:trHeight w:val="551"/>
        </w:trPr>
        <w:tc>
          <w:tcPr>
            <w:tcW w:w="1534" w:type="dxa"/>
          </w:tcPr>
          <w:p w14:paraId="5CE0D9BE" w14:textId="77777777" w:rsidR="00B712B5" w:rsidRDefault="007143E8">
            <w:pPr>
              <w:pStyle w:val="TableParagraph"/>
              <w:rPr>
                <w:b/>
                <w:sz w:val="24"/>
              </w:rPr>
            </w:pPr>
            <w:r>
              <w:rPr>
                <w:b/>
                <w:spacing w:val="-2"/>
                <w:sz w:val="24"/>
              </w:rPr>
              <w:t>Pepper</w:t>
            </w:r>
          </w:p>
        </w:tc>
        <w:tc>
          <w:tcPr>
            <w:tcW w:w="1575" w:type="dxa"/>
          </w:tcPr>
          <w:p w14:paraId="390E4276" w14:textId="77777777" w:rsidR="00B712B5" w:rsidRDefault="007143E8">
            <w:pPr>
              <w:pStyle w:val="TableParagraph"/>
              <w:spacing w:line="276" w:lineRule="exact"/>
              <w:rPr>
                <w:sz w:val="24"/>
              </w:rPr>
            </w:pPr>
            <w:r>
              <w:rPr>
                <w:sz w:val="24"/>
              </w:rPr>
              <w:t>12˚</w:t>
            </w:r>
            <w:r>
              <w:rPr>
                <w:spacing w:val="40"/>
                <w:sz w:val="24"/>
              </w:rPr>
              <w:t xml:space="preserve"> </w:t>
            </w:r>
            <w:r>
              <w:rPr>
                <w:sz w:val="24"/>
              </w:rPr>
              <w:t>C</w:t>
            </w:r>
            <w:r>
              <w:rPr>
                <w:spacing w:val="40"/>
                <w:sz w:val="24"/>
              </w:rPr>
              <w:t xml:space="preserve"> </w:t>
            </w:r>
            <w:r>
              <w:rPr>
                <w:sz w:val="24"/>
              </w:rPr>
              <w:t>for</w:t>
            </w:r>
            <w:r>
              <w:rPr>
                <w:spacing w:val="40"/>
                <w:sz w:val="24"/>
              </w:rPr>
              <w:t xml:space="preserve"> </w:t>
            </w:r>
            <w:r>
              <w:rPr>
                <w:sz w:val="24"/>
              </w:rPr>
              <w:t xml:space="preserve">20 </w:t>
            </w:r>
            <w:r>
              <w:rPr>
                <w:spacing w:val="-4"/>
                <w:sz w:val="24"/>
              </w:rPr>
              <w:t>days</w:t>
            </w:r>
          </w:p>
        </w:tc>
        <w:tc>
          <w:tcPr>
            <w:tcW w:w="1541" w:type="dxa"/>
          </w:tcPr>
          <w:p w14:paraId="73188D0B" w14:textId="77777777" w:rsidR="00B712B5" w:rsidRDefault="007143E8">
            <w:pPr>
              <w:pStyle w:val="TableParagraph"/>
              <w:rPr>
                <w:sz w:val="24"/>
              </w:rPr>
            </w:pPr>
            <w:r>
              <w:rPr>
                <w:sz w:val="24"/>
              </w:rPr>
              <w:t xml:space="preserve">3 </w:t>
            </w:r>
            <w:r>
              <w:rPr>
                <w:spacing w:val="-4"/>
                <w:sz w:val="24"/>
              </w:rPr>
              <w:t>days</w:t>
            </w:r>
          </w:p>
        </w:tc>
        <w:tc>
          <w:tcPr>
            <w:tcW w:w="1533" w:type="dxa"/>
          </w:tcPr>
          <w:p w14:paraId="0FE7D995" w14:textId="77777777" w:rsidR="00B712B5" w:rsidRDefault="007143E8">
            <w:pPr>
              <w:pStyle w:val="TableParagraph"/>
              <w:rPr>
                <w:sz w:val="24"/>
              </w:rPr>
            </w:pPr>
            <w:r>
              <w:rPr>
                <w:sz w:val="24"/>
              </w:rPr>
              <w:t xml:space="preserve">7 </w:t>
            </w:r>
            <w:r>
              <w:rPr>
                <w:spacing w:val="-4"/>
                <w:sz w:val="24"/>
              </w:rPr>
              <w:t>days</w:t>
            </w:r>
          </w:p>
        </w:tc>
        <w:tc>
          <w:tcPr>
            <w:tcW w:w="1529" w:type="dxa"/>
          </w:tcPr>
          <w:p w14:paraId="4C92E2E6" w14:textId="77777777" w:rsidR="00B712B5" w:rsidRDefault="007143E8">
            <w:pPr>
              <w:pStyle w:val="TableParagraph"/>
              <w:ind w:left="108"/>
              <w:rPr>
                <w:sz w:val="24"/>
              </w:rPr>
            </w:pPr>
            <w:r>
              <w:rPr>
                <w:sz w:val="24"/>
              </w:rPr>
              <w:t xml:space="preserve">15 </w:t>
            </w:r>
            <w:r>
              <w:rPr>
                <w:spacing w:val="-4"/>
                <w:sz w:val="24"/>
              </w:rPr>
              <w:t>days</w:t>
            </w:r>
          </w:p>
        </w:tc>
        <w:tc>
          <w:tcPr>
            <w:tcW w:w="1534" w:type="dxa"/>
          </w:tcPr>
          <w:p w14:paraId="3A176D1E" w14:textId="77777777" w:rsidR="00B712B5" w:rsidRDefault="007143E8">
            <w:pPr>
              <w:pStyle w:val="TableParagraph"/>
              <w:ind w:left="108"/>
              <w:rPr>
                <w:sz w:val="24"/>
              </w:rPr>
            </w:pPr>
            <w:r>
              <w:rPr>
                <w:sz w:val="24"/>
              </w:rPr>
              <w:t xml:space="preserve">5 </w:t>
            </w:r>
            <w:r>
              <w:rPr>
                <w:spacing w:val="-2"/>
                <w:sz w:val="24"/>
              </w:rPr>
              <w:t>times</w:t>
            </w:r>
          </w:p>
        </w:tc>
      </w:tr>
      <w:tr w:rsidR="00B712B5" w14:paraId="7AD82C4A" w14:textId="77777777">
        <w:trPr>
          <w:trHeight w:val="553"/>
        </w:trPr>
        <w:tc>
          <w:tcPr>
            <w:tcW w:w="1534" w:type="dxa"/>
            <w:shd w:val="clear" w:color="auto" w:fill="C0C0C0"/>
          </w:tcPr>
          <w:p w14:paraId="3E2FF3A9" w14:textId="77777777" w:rsidR="00B712B5" w:rsidRDefault="007143E8">
            <w:pPr>
              <w:pStyle w:val="TableParagraph"/>
              <w:spacing w:line="240" w:lineRule="auto"/>
              <w:rPr>
                <w:b/>
                <w:sz w:val="24"/>
              </w:rPr>
            </w:pPr>
            <w:r>
              <w:rPr>
                <w:b/>
                <w:spacing w:val="-2"/>
                <w:sz w:val="24"/>
              </w:rPr>
              <w:t>Carrots</w:t>
            </w:r>
          </w:p>
        </w:tc>
        <w:tc>
          <w:tcPr>
            <w:tcW w:w="1575" w:type="dxa"/>
            <w:shd w:val="clear" w:color="auto" w:fill="C0C0C0"/>
          </w:tcPr>
          <w:p w14:paraId="50A3713C" w14:textId="77777777" w:rsidR="00B712B5" w:rsidRDefault="007143E8">
            <w:pPr>
              <w:pStyle w:val="TableParagraph"/>
              <w:spacing w:line="270" w:lineRule="atLeast"/>
              <w:rPr>
                <w:sz w:val="24"/>
              </w:rPr>
            </w:pPr>
            <w:r>
              <w:rPr>
                <w:sz w:val="24"/>
              </w:rPr>
              <w:t>0˚</w:t>
            </w:r>
            <w:r>
              <w:rPr>
                <w:spacing w:val="80"/>
                <w:sz w:val="24"/>
              </w:rPr>
              <w:t xml:space="preserve"> </w:t>
            </w:r>
            <w:r>
              <w:rPr>
                <w:sz w:val="24"/>
              </w:rPr>
              <w:t>C</w:t>
            </w:r>
            <w:r>
              <w:rPr>
                <w:spacing w:val="80"/>
                <w:sz w:val="24"/>
              </w:rPr>
              <w:t xml:space="preserve"> </w:t>
            </w:r>
            <w:r>
              <w:rPr>
                <w:sz w:val="24"/>
              </w:rPr>
              <w:t>for</w:t>
            </w:r>
            <w:r>
              <w:rPr>
                <w:spacing w:val="80"/>
                <w:sz w:val="24"/>
              </w:rPr>
              <w:t xml:space="preserve"> </w:t>
            </w:r>
            <w:r>
              <w:rPr>
                <w:sz w:val="24"/>
              </w:rPr>
              <w:t xml:space="preserve">6 </w:t>
            </w:r>
            <w:r>
              <w:rPr>
                <w:spacing w:val="-2"/>
                <w:sz w:val="24"/>
              </w:rPr>
              <w:t>months</w:t>
            </w:r>
          </w:p>
        </w:tc>
        <w:tc>
          <w:tcPr>
            <w:tcW w:w="1541" w:type="dxa"/>
            <w:shd w:val="clear" w:color="auto" w:fill="C0C0C0"/>
          </w:tcPr>
          <w:p w14:paraId="293BF8A5" w14:textId="77777777" w:rsidR="00B712B5" w:rsidRDefault="007143E8">
            <w:pPr>
              <w:pStyle w:val="TableParagraph"/>
              <w:spacing w:line="240" w:lineRule="auto"/>
              <w:rPr>
                <w:sz w:val="24"/>
              </w:rPr>
            </w:pPr>
            <w:r>
              <w:rPr>
                <w:sz w:val="24"/>
              </w:rPr>
              <w:t xml:space="preserve">14 </w:t>
            </w:r>
            <w:r>
              <w:rPr>
                <w:spacing w:val="-4"/>
                <w:sz w:val="24"/>
              </w:rPr>
              <w:t>days</w:t>
            </w:r>
          </w:p>
        </w:tc>
        <w:tc>
          <w:tcPr>
            <w:tcW w:w="1533" w:type="dxa"/>
            <w:shd w:val="clear" w:color="auto" w:fill="C0C0C0"/>
          </w:tcPr>
          <w:p w14:paraId="7CBE905A" w14:textId="77777777" w:rsidR="00B712B5" w:rsidRDefault="007143E8">
            <w:pPr>
              <w:pStyle w:val="TableParagraph"/>
              <w:spacing w:line="240" w:lineRule="auto"/>
              <w:rPr>
                <w:sz w:val="24"/>
              </w:rPr>
            </w:pPr>
            <w:r>
              <w:rPr>
                <w:sz w:val="24"/>
              </w:rPr>
              <w:t xml:space="preserve">28 </w:t>
            </w:r>
            <w:r>
              <w:rPr>
                <w:spacing w:val="-4"/>
                <w:sz w:val="24"/>
              </w:rPr>
              <w:t>days</w:t>
            </w:r>
          </w:p>
        </w:tc>
        <w:tc>
          <w:tcPr>
            <w:tcW w:w="1529" w:type="dxa"/>
            <w:shd w:val="clear" w:color="auto" w:fill="C0C0C0"/>
          </w:tcPr>
          <w:p w14:paraId="35B4D8AA" w14:textId="77777777" w:rsidR="00B712B5" w:rsidRDefault="007143E8">
            <w:pPr>
              <w:pStyle w:val="TableParagraph"/>
              <w:spacing w:line="240" w:lineRule="auto"/>
              <w:ind w:left="108"/>
              <w:rPr>
                <w:sz w:val="24"/>
              </w:rPr>
            </w:pPr>
            <w:r>
              <w:rPr>
                <w:sz w:val="24"/>
              </w:rPr>
              <w:t xml:space="preserve">8 </w:t>
            </w:r>
            <w:r>
              <w:rPr>
                <w:spacing w:val="-2"/>
                <w:sz w:val="24"/>
              </w:rPr>
              <w:t>weeks</w:t>
            </w:r>
          </w:p>
        </w:tc>
        <w:tc>
          <w:tcPr>
            <w:tcW w:w="1534" w:type="dxa"/>
            <w:shd w:val="clear" w:color="auto" w:fill="C0C0C0"/>
          </w:tcPr>
          <w:p w14:paraId="75E8B0EB" w14:textId="77777777" w:rsidR="00B712B5" w:rsidRDefault="007143E8">
            <w:pPr>
              <w:pStyle w:val="TableParagraph"/>
              <w:spacing w:line="240" w:lineRule="auto"/>
              <w:ind w:left="108"/>
              <w:rPr>
                <w:sz w:val="24"/>
              </w:rPr>
            </w:pPr>
            <w:r>
              <w:rPr>
                <w:sz w:val="24"/>
              </w:rPr>
              <w:t xml:space="preserve">4 </w:t>
            </w:r>
            <w:r>
              <w:rPr>
                <w:spacing w:val="-2"/>
                <w:sz w:val="24"/>
              </w:rPr>
              <w:t>times</w:t>
            </w:r>
          </w:p>
        </w:tc>
      </w:tr>
    </w:tbl>
    <w:p w14:paraId="52281C13" w14:textId="77777777" w:rsidR="00B712B5" w:rsidRDefault="00B712B5">
      <w:pPr>
        <w:pStyle w:val="BodyText"/>
        <w:spacing w:before="201"/>
        <w:ind w:left="0"/>
        <w:jc w:val="left"/>
        <w:rPr>
          <w:b/>
        </w:rPr>
      </w:pPr>
    </w:p>
    <w:p w14:paraId="67C9F538" w14:textId="6F1CCDC2" w:rsidR="00B712B5" w:rsidRDefault="007143E8">
      <w:pPr>
        <w:ind w:left="165" w:right="166"/>
        <w:jc w:val="both"/>
        <w:rPr>
          <w:b/>
          <w:sz w:val="24"/>
        </w:rPr>
      </w:pPr>
      <w:r>
        <w:rPr>
          <w:b/>
          <w:sz w:val="24"/>
        </w:rPr>
        <w:t xml:space="preserve">Table 2: How temperature control effects </w:t>
      </w:r>
      <w:proofErr w:type="spellStart"/>
      <w:r>
        <w:rPr>
          <w:b/>
          <w:sz w:val="24"/>
        </w:rPr>
        <w:t>shelflife</w:t>
      </w:r>
      <w:proofErr w:type="spellEnd"/>
      <w:r>
        <w:rPr>
          <w:b/>
          <w:sz w:val="24"/>
        </w:rPr>
        <w:t xml:space="preserve"> of agricultural output (Source: "Cold Storage of Agricultural Products - energypedia.info", 2016)</w:t>
      </w:r>
    </w:p>
    <w:p w14:paraId="49D149E6" w14:textId="77777777" w:rsidR="00B712B5" w:rsidRDefault="007143E8">
      <w:pPr>
        <w:pStyle w:val="BodyText"/>
        <w:spacing w:before="200"/>
        <w:ind w:right="168"/>
      </w:pPr>
      <w:r>
        <w:t>In the sample village, there was an attempt made on identifying the effect that temperature</w:t>
      </w:r>
      <w:r>
        <w:rPr>
          <w:spacing w:val="40"/>
        </w:rPr>
        <w:t xml:space="preserve"> </w:t>
      </w:r>
      <w:r>
        <w:t>has on fresh produce. It was evident that temperature reduction, after keeping above conditions</w:t>
      </w:r>
      <w:r>
        <w:rPr>
          <w:spacing w:val="12"/>
        </w:rPr>
        <w:t xml:space="preserve"> </w:t>
      </w:r>
      <w:r>
        <w:t>of</w:t>
      </w:r>
      <w:r>
        <w:rPr>
          <w:spacing w:val="12"/>
        </w:rPr>
        <w:t xml:space="preserve"> </w:t>
      </w:r>
      <w:r>
        <w:t>storage</w:t>
      </w:r>
      <w:r>
        <w:rPr>
          <w:spacing w:val="12"/>
        </w:rPr>
        <w:t xml:space="preserve"> </w:t>
      </w:r>
      <w:r>
        <w:t>can</w:t>
      </w:r>
      <w:r>
        <w:rPr>
          <w:spacing w:val="15"/>
        </w:rPr>
        <w:t xml:space="preserve"> </w:t>
      </w:r>
      <w:r>
        <w:t>extend</w:t>
      </w:r>
      <w:r>
        <w:rPr>
          <w:spacing w:val="12"/>
        </w:rPr>
        <w:t xml:space="preserve"> </w:t>
      </w:r>
      <w:r>
        <w:t>storage</w:t>
      </w:r>
      <w:r>
        <w:rPr>
          <w:spacing w:val="12"/>
        </w:rPr>
        <w:t xml:space="preserve"> </w:t>
      </w:r>
      <w:r>
        <w:t>life</w:t>
      </w:r>
      <w:r>
        <w:rPr>
          <w:spacing w:val="11"/>
        </w:rPr>
        <w:t xml:space="preserve"> </w:t>
      </w:r>
      <w:r>
        <w:t>of</w:t>
      </w:r>
      <w:r>
        <w:rPr>
          <w:spacing w:val="12"/>
        </w:rPr>
        <w:t xml:space="preserve"> </w:t>
      </w:r>
      <w:r>
        <w:t>the</w:t>
      </w:r>
      <w:r>
        <w:rPr>
          <w:spacing w:val="12"/>
        </w:rPr>
        <w:t xml:space="preserve"> </w:t>
      </w:r>
      <w:r>
        <w:t>products</w:t>
      </w:r>
      <w:r>
        <w:rPr>
          <w:spacing w:val="13"/>
        </w:rPr>
        <w:t xml:space="preserve"> </w:t>
      </w:r>
      <w:r>
        <w:t>extensively.</w:t>
      </w:r>
      <w:r>
        <w:rPr>
          <w:spacing w:val="13"/>
        </w:rPr>
        <w:t xml:space="preserve"> </w:t>
      </w:r>
      <w:r>
        <w:t>Hence,</w:t>
      </w:r>
      <w:r>
        <w:rPr>
          <w:spacing w:val="13"/>
        </w:rPr>
        <w:t xml:space="preserve"> </w:t>
      </w:r>
      <w:r>
        <w:t>any</w:t>
      </w:r>
      <w:r>
        <w:rPr>
          <w:spacing w:val="13"/>
        </w:rPr>
        <w:t xml:space="preserve"> </w:t>
      </w:r>
      <w:r>
        <w:t>kind</w:t>
      </w:r>
      <w:r>
        <w:rPr>
          <w:spacing w:val="13"/>
        </w:rPr>
        <w:t xml:space="preserve"> </w:t>
      </w:r>
      <w:r>
        <w:rPr>
          <w:spacing w:val="-5"/>
        </w:rPr>
        <w:t>of</w:t>
      </w:r>
    </w:p>
    <w:p w14:paraId="7D0CCD40" w14:textId="77777777" w:rsidR="00B712B5" w:rsidRDefault="00B712B5">
      <w:pPr>
        <w:pStyle w:val="BodyText"/>
        <w:sectPr w:rsidR="00B712B5">
          <w:pgSz w:w="11910" w:h="16840"/>
          <w:pgMar w:top="1360" w:right="1275" w:bottom="280" w:left="1275" w:header="720" w:footer="720" w:gutter="0"/>
          <w:cols w:space="720"/>
        </w:sectPr>
      </w:pPr>
    </w:p>
    <w:p w14:paraId="6F2B0223" w14:textId="77777777" w:rsidR="00B712B5" w:rsidRDefault="007143E8">
      <w:pPr>
        <w:pStyle w:val="BodyText"/>
        <w:spacing w:before="66"/>
        <w:ind w:right="171"/>
      </w:pPr>
      <w:r>
        <w:lastRenderedPageBreak/>
        <w:t>cooling like moving the produce to a ventilated or shaded area, or by keeping harvest time evening or early morning was helpful.</w:t>
      </w:r>
    </w:p>
    <w:p w14:paraId="5FFDFC83" w14:textId="77777777" w:rsidR="00B712B5" w:rsidRDefault="007143E8">
      <w:pPr>
        <w:pStyle w:val="BodyText"/>
        <w:ind w:right="163"/>
      </w:pPr>
      <w:r>
        <w:t xml:space="preserve">Post the pre-cooling of products, they were transported into cold storage or warehouse to increase quality and </w:t>
      </w:r>
      <w:proofErr w:type="spellStart"/>
      <w:r>
        <w:t>shelflife</w:t>
      </w:r>
      <w:proofErr w:type="spellEnd"/>
      <w:r>
        <w:t>. The maximum temperature of storage was maintained, which was a little critical as there were different items requiring different temperature range. The storage facility was further modified, adding multiple chambers of storage with intrinsic storage characters kept as priority (Patil, 2013).</w:t>
      </w:r>
    </w:p>
    <w:p w14:paraId="2DCD1AE9" w14:textId="77777777" w:rsidR="00B712B5" w:rsidRDefault="007143E8">
      <w:pPr>
        <w:pStyle w:val="Heading1"/>
        <w:spacing w:before="202"/>
      </w:pPr>
      <w:r>
        <w:t xml:space="preserve">6.1 </w:t>
      </w:r>
      <w:r>
        <w:rPr>
          <w:spacing w:val="-2"/>
        </w:rPr>
        <w:t>Conclusion</w:t>
      </w:r>
    </w:p>
    <w:p w14:paraId="308E3702" w14:textId="77777777" w:rsidR="00B712B5" w:rsidRDefault="007143E8">
      <w:pPr>
        <w:pStyle w:val="BodyText"/>
        <w:ind w:right="163"/>
      </w:pPr>
      <w:r>
        <w:t>After conducting an extensive study, it was found that we can broadly divide the cost of logistics into three components mainly- distribution, storage and transportation. The costs incurred in warehousing constitute almost 20-40 percent of the entire supply chain costs. However, this entirely depends on which product and markets are being served. Of course,</w:t>
      </w:r>
      <w:r>
        <w:rPr>
          <w:spacing w:val="40"/>
        </w:rPr>
        <w:t xml:space="preserve"> </w:t>
      </w:r>
      <w:r>
        <w:t>the</w:t>
      </w:r>
      <w:r>
        <w:rPr>
          <w:spacing w:val="-1"/>
        </w:rPr>
        <w:t xml:space="preserve"> </w:t>
      </w:r>
      <w:r>
        <w:t>proportion and cost potential evident in warehousing in India</w:t>
      </w:r>
      <w:r>
        <w:rPr>
          <w:spacing w:val="-1"/>
        </w:rPr>
        <w:t xml:space="preserve"> </w:t>
      </w:r>
      <w:r>
        <w:t>makes it essential to study it as one separate unit from other elements in the supply chain industry.</w:t>
      </w:r>
    </w:p>
    <w:p w14:paraId="5AE123D0" w14:textId="77777777" w:rsidR="00B712B5" w:rsidRDefault="007143E8">
      <w:pPr>
        <w:pStyle w:val="BodyText"/>
        <w:spacing w:before="200"/>
        <w:ind w:right="164"/>
      </w:pPr>
      <w:r>
        <w:t>The drive that demands warehousing space is broadly classified as Exim, consumption and manufacturing. The present demand is highly driven by the manufacturing services, occupying 631 million sq, ft. of the manufacturing space in 2014. This primarily accounts to three reasons- India’s manufacturing base is huge, covering almost all the major industries like steel, automobile, textile, rubber, fertilizer, pharmaceuticals, etc. that requires vast space to store raw materials as well as final products. This makes it essential to have a larger inventory in the warehouse so that supply chain network is not disrupted.</w:t>
      </w:r>
    </w:p>
    <w:p w14:paraId="0A27C579" w14:textId="77777777" w:rsidR="00B712B5" w:rsidRDefault="007143E8">
      <w:pPr>
        <w:pStyle w:val="BodyText"/>
        <w:spacing w:before="200"/>
        <w:ind w:right="163"/>
      </w:pPr>
      <w:r>
        <w:t xml:space="preserve">The Exim sector asks of second largest amount of space at 211 million sq. ft. in 2014. It’s mainly because CFS and ICD need greater space of land to operate handling of different </w:t>
      </w:r>
      <w:proofErr w:type="spellStart"/>
      <w:r>
        <w:t>equipments</w:t>
      </w:r>
      <w:proofErr w:type="spellEnd"/>
      <w:r>
        <w:t xml:space="preserve"> and its infrastructure. This sector’s demand is expected having </w:t>
      </w:r>
      <w:proofErr w:type="gramStart"/>
      <w:r>
        <w:t>lead</w:t>
      </w:r>
      <w:proofErr w:type="gramEnd"/>
      <w:r>
        <w:t xml:space="preserve"> in 13% CAGR</w:t>
      </w:r>
      <w:r>
        <w:rPr>
          <w:spacing w:val="-3"/>
        </w:rPr>
        <w:t xml:space="preserve"> </w:t>
      </w:r>
      <w:r>
        <w:t>between</w:t>
      </w:r>
      <w:r>
        <w:rPr>
          <w:spacing w:val="-3"/>
        </w:rPr>
        <w:t xml:space="preserve"> </w:t>
      </w:r>
      <w:r>
        <w:t>2014</w:t>
      </w:r>
      <w:r>
        <w:rPr>
          <w:spacing w:val="-1"/>
        </w:rPr>
        <w:t xml:space="preserve"> </w:t>
      </w:r>
      <w:r>
        <w:t>and</w:t>
      </w:r>
      <w:r>
        <w:rPr>
          <w:spacing w:val="-3"/>
        </w:rPr>
        <w:t xml:space="preserve"> </w:t>
      </w:r>
      <w:r>
        <w:t>2019,</w:t>
      </w:r>
      <w:r>
        <w:rPr>
          <w:spacing w:val="-3"/>
        </w:rPr>
        <w:t xml:space="preserve"> </w:t>
      </w:r>
      <w:r>
        <w:t>as</w:t>
      </w:r>
      <w:r>
        <w:rPr>
          <w:spacing w:val="-3"/>
        </w:rPr>
        <w:t xml:space="preserve"> </w:t>
      </w:r>
      <w:r>
        <w:t>there</w:t>
      </w:r>
      <w:r>
        <w:rPr>
          <w:spacing w:val="-4"/>
        </w:rPr>
        <w:t xml:space="preserve"> </w:t>
      </w:r>
      <w:r>
        <w:t>will</w:t>
      </w:r>
      <w:r>
        <w:rPr>
          <w:spacing w:val="-3"/>
        </w:rPr>
        <w:t xml:space="preserve"> </w:t>
      </w:r>
      <w:r>
        <w:t>be</w:t>
      </w:r>
      <w:r>
        <w:rPr>
          <w:spacing w:val="-4"/>
        </w:rPr>
        <w:t xml:space="preserve"> </w:t>
      </w:r>
      <w:r>
        <w:t>strong</w:t>
      </w:r>
      <w:r>
        <w:rPr>
          <w:spacing w:val="-3"/>
        </w:rPr>
        <w:t xml:space="preserve"> </w:t>
      </w:r>
      <w:r>
        <w:t>recovery</w:t>
      </w:r>
      <w:r>
        <w:rPr>
          <w:spacing w:val="-3"/>
        </w:rPr>
        <w:t xml:space="preserve"> </w:t>
      </w:r>
      <w:r>
        <w:t>from</w:t>
      </w:r>
      <w:r>
        <w:rPr>
          <w:spacing w:val="-3"/>
        </w:rPr>
        <w:t xml:space="preserve"> </w:t>
      </w:r>
      <w:r>
        <w:t>the</w:t>
      </w:r>
      <w:r>
        <w:rPr>
          <w:spacing w:val="-3"/>
        </w:rPr>
        <w:t xml:space="preserve"> </w:t>
      </w:r>
      <w:r>
        <w:t>export</w:t>
      </w:r>
      <w:r>
        <w:rPr>
          <w:spacing w:val="-3"/>
        </w:rPr>
        <w:t xml:space="preserve"> </w:t>
      </w:r>
      <w:r>
        <w:t>market along with CFS expanding rapidly that brings in the kind of growth. The predicted growth in demand of warehousing space in India is expected to rise at 9% CAGR. What was 919</w:t>
      </w:r>
      <w:r>
        <w:rPr>
          <w:spacing w:val="40"/>
        </w:rPr>
        <w:t xml:space="preserve"> </w:t>
      </w:r>
      <w:r>
        <w:t>million sq. ft. in 2014 may grow to 1439 million sq. ft. by the end of 2019.</w:t>
      </w:r>
    </w:p>
    <w:p w14:paraId="32CF5D71" w14:textId="77777777" w:rsidR="00B712B5" w:rsidRDefault="00B712B5">
      <w:pPr>
        <w:pStyle w:val="BodyText"/>
        <w:sectPr w:rsidR="00B712B5">
          <w:pgSz w:w="11910" w:h="16840"/>
          <w:pgMar w:top="1360" w:right="1275" w:bottom="280" w:left="1275" w:header="720" w:footer="720" w:gutter="0"/>
          <w:cols w:space="720"/>
        </w:sectPr>
      </w:pPr>
    </w:p>
    <w:p w14:paraId="58409184" w14:textId="77777777" w:rsidR="00B712B5" w:rsidRDefault="007143E8">
      <w:pPr>
        <w:pStyle w:val="Heading1"/>
        <w:spacing w:before="66"/>
        <w:ind w:left="345"/>
      </w:pPr>
      <w:r>
        <w:rPr>
          <w:spacing w:val="-2"/>
        </w:rPr>
        <w:lastRenderedPageBreak/>
        <w:t>References</w:t>
      </w:r>
    </w:p>
    <w:p w14:paraId="401B4A26" w14:textId="77777777" w:rsidR="00B712B5" w:rsidRDefault="007143E8">
      <w:pPr>
        <w:pStyle w:val="BodyText"/>
        <w:spacing w:before="0"/>
        <w:ind w:left="345" w:right="162"/>
      </w:pPr>
      <w:r>
        <w:t xml:space="preserve">Ahmadi, H., </w:t>
      </w:r>
      <w:proofErr w:type="spellStart"/>
      <w:r>
        <w:t>Mollazade</w:t>
      </w:r>
      <w:proofErr w:type="spellEnd"/>
      <w:r>
        <w:t xml:space="preserve">, K., &amp; </w:t>
      </w:r>
      <w:proofErr w:type="spellStart"/>
      <w:r>
        <w:t>Behamta</w:t>
      </w:r>
      <w:proofErr w:type="spellEnd"/>
      <w:r>
        <w:t xml:space="preserve">, M. (2010). Application of aluminide coatings modified with yttrium for protecting corn post-harvest processing </w:t>
      </w:r>
      <w:proofErr w:type="spellStart"/>
      <w:r>
        <w:t>equipments</w:t>
      </w:r>
      <w:proofErr w:type="spellEnd"/>
      <w:r>
        <w:t xml:space="preserve"> against erosion in food industries. </w:t>
      </w:r>
      <w:r>
        <w:rPr>
          <w:i/>
        </w:rPr>
        <w:t xml:space="preserve">Spanish Journal </w:t>
      </w:r>
      <w:proofErr w:type="gramStart"/>
      <w:r>
        <w:rPr>
          <w:i/>
        </w:rPr>
        <w:t>Of</w:t>
      </w:r>
      <w:proofErr w:type="gramEnd"/>
      <w:r>
        <w:rPr>
          <w:i/>
        </w:rPr>
        <w:t xml:space="preserve"> Agricultural Research</w:t>
      </w:r>
      <w:r>
        <w:t xml:space="preserve">, </w:t>
      </w:r>
      <w:r>
        <w:rPr>
          <w:i/>
        </w:rPr>
        <w:t>8</w:t>
      </w:r>
      <w:r>
        <w:t xml:space="preserve">(1), 18. </w:t>
      </w:r>
      <w:hyperlink r:id="rId33">
        <w:r>
          <w:rPr>
            <w:spacing w:val="-2"/>
          </w:rPr>
          <w:t>http://dx.doi.org/10.5424/sjar/2010081-1139</w:t>
        </w:r>
      </w:hyperlink>
    </w:p>
    <w:p w14:paraId="71F85B6F" w14:textId="77777777" w:rsidR="00B712B5" w:rsidRDefault="007143E8">
      <w:pPr>
        <w:pStyle w:val="BodyText"/>
        <w:ind w:left="345" w:right="161"/>
      </w:pPr>
      <w:proofErr w:type="spellStart"/>
      <w:r>
        <w:t>Aravendan</w:t>
      </w:r>
      <w:proofErr w:type="spellEnd"/>
      <w:r>
        <w:t xml:space="preserve">, M., &amp; Panneerselvam, R. (2014). An Integrated Multi-Echelon Model for a Sustainable Closed Loop Supply Chain Network Design. </w:t>
      </w:r>
      <w:r>
        <w:rPr>
          <w:i/>
        </w:rPr>
        <w:t>IIM</w:t>
      </w:r>
      <w:r>
        <w:t xml:space="preserve">, </w:t>
      </w:r>
      <w:r>
        <w:rPr>
          <w:i/>
        </w:rPr>
        <w:t>06</w:t>
      </w:r>
      <w:r>
        <w:t xml:space="preserve">(06), 257-279. </w:t>
      </w:r>
      <w:hyperlink r:id="rId34">
        <w:r>
          <w:rPr>
            <w:spacing w:val="-2"/>
          </w:rPr>
          <w:t>http://dx.doi.org/10.4236/iim.2014.66025</w:t>
        </w:r>
      </w:hyperlink>
    </w:p>
    <w:p w14:paraId="5FD8A40A" w14:textId="77777777" w:rsidR="00B712B5" w:rsidRDefault="007143E8">
      <w:pPr>
        <w:pStyle w:val="BodyText"/>
        <w:spacing w:before="202"/>
        <w:ind w:left="345" w:right="158"/>
      </w:pPr>
      <w:proofErr w:type="spellStart"/>
      <w:r>
        <w:t>Bechini</w:t>
      </w:r>
      <w:proofErr w:type="spellEnd"/>
      <w:r>
        <w:t xml:space="preserve">, A., Cimino, M., </w:t>
      </w:r>
      <w:proofErr w:type="spellStart"/>
      <w:r>
        <w:t>Marcelloni</w:t>
      </w:r>
      <w:proofErr w:type="spellEnd"/>
      <w:r>
        <w:t>, F., &amp; Tomasi, A. (2008). Patterns and technologies</w:t>
      </w:r>
      <w:r>
        <w:rPr>
          <w:spacing w:val="40"/>
        </w:rPr>
        <w:t xml:space="preserve"> </w:t>
      </w:r>
      <w:r>
        <w:t xml:space="preserve">for enabling supply chain traceability through collaborative e-business. </w:t>
      </w:r>
      <w:r>
        <w:rPr>
          <w:i/>
        </w:rPr>
        <w:t>Information And Software Technology</w:t>
      </w:r>
      <w:r>
        <w:t xml:space="preserve">, </w:t>
      </w:r>
      <w:r>
        <w:rPr>
          <w:i/>
        </w:rPr>
        <w:t>50</w:t>
      </w:r>
      <w:r>
        <w:t xml:space="preserve">(4), 342-359. </w:t>
      </w:r>
      <w:hyperlink r:id="rId35">
        <w:r>
          <w:t>http://dx.doi.org/10.1016/j.infsof.2007.02.017</w:t>
        </w:r>
      </w:hyperlink>
    </w:p>
    <w:p w14:paraId="1519F112" w14:textId="77777777" w:rsidR="00B712B5" w:rsidRDefault="007143E8">
      <w:pPr>
        <w:spacing w:before="199"/>
        <w:ind w:left="345" w:right="163"/>
        <w:jc w:val="both"/>
        <w:rPr>
          <w:sz w:val="24"/>
        </w:rPr>
      </w:pPr>
      <w:r>
        <w:rPr>
          <w:sz w:val="24"/>
        </w:rPr>
        <w:t>Bharthi, A. (2014). Examining market challenges pertaining to cold chain in the frozen</w:t>
      </w:r>
      <w:r>
        <w:rPr>
          <w:spacing w:val="80"/>
          <w:sz w:val="24"/>
        </w:rPr>
        <w:t xml:space="preserve"> </w:t>
      </w:r>
      <w:r>
        <w:rPr>
          <w:sz w:val="24"/>
        </w:rPr>
        <w:t xml:space="preserve">food industry in Indian retail sector. </w:t>
      </w:r>
      <w:r>
        <w:rPr>
          <w:i/>
          <w:sz w:val="24"/>
        </w:rPr>
        <w:t xml:space="preserve">Journal Of Management Sciences </w:t>
      </w:r>
      <w:proofErr w:type="gramStart"/>
      <w:r>
        <w:rPr>
          <w:i/>
          <w:sz w:val="24"/>
        </w:rPr>
        <w:t>And</w:t>
      </w:r>
      <w:proofErr w:type="gramEnd"/>
      <w:r>
        <w:rPr>
          <w:i/>
          <w:sz w:val="24"/>
        </w:rPr>
        <w:t xml:space="preserve"> Technology</w:t>
      </w:r>
      <w:r>
        <w:rPr>
          <w:sz w:val="24"/>
        </w:rPr>
        <w:t xml:space="preserve">, </w:t>
      </w:r>
      <w:r>
        <w:rPr>
          <w:i/>
          <w:sz w:val="24"/>
        </w:rPr>
        <w:t>2</w:t>
      </w:r>
      <w:r>
        <w:rPr>
          <w:sz w:val="24"/>
        </w:rPr>
        <w:t>(1), 33-40.</w:t>
      </w:r>
    </w:p>
    <w:p w14:paraId="1F42066C" w14:textId="77777777" w:rsidR="00B712B5" w:rsidRDefault="007143E8">
      <w:pPr>
        <w:spacing w:before="200"/>
        <w:ind w:left="345" w:right="163"/>
        <w:jc w:val="both"/>
        <w:rPr>
          <w:sz w:val="24"/>
        </w:rPr>
      </w:pPr>
      <w:proofErr w:type="spellStart"/>
      <w:r>
        <w:rPr>
          <w:sz w:val="24"/>
        </w:rPr>
        <w:t>Brintrup</w:t>
      </w:r>
      <w:proofErr w:type="spellEnd"/>
      <w:r>
        <w:rPr>
          <w:sz w:val="24"/>
        </w:rPr>
        <w:t>, A., Ranasinghe, D., &amp; McFarlane, D. (2010). RFID opportunity analysis for</w:t>
      </w:r>
      <w:r>
        <w:rPr>
          <w:spacing w:val="40"/>
          <w:sz w:val="24"/>
        </w:rPr>
        <w:t xml:space="preserve"> </w:t>
      </w:r>
      <w:r>
        <w:rPr>
          <w:sz w:val="24"/>
        </w:rPr>
        <w:t xml:space="preserve">leaner manufacturing. </w:t>
      </w:r>
      <w:r>
        <w:rPr>
          <w:i/>
          <w:sz w:val="24"/>
        </w:rPr>
        <w:t xml:space="preserve">International Journal </w:t>
      </w:r>
      <w:proofErr w:type="gramStart"/>
      <w:r>
        <w:rPr>
          <w:i/>
          <w:sz w:val="24"/>
        </w:rPr>
        <w:t>Of</w:t>
      </w:r>
      <w:proofErr w:type="gramEnd"/>
      <w:r>
        <w:rPr>
          <w:i/>
          <w:sz w:val="24"/>
        </w:rPr>
        <w:t xml:space="preserve"> Production Research</w:t>
      </w:r>
      <w:r>
        <w:rPr>
          <w:sz w:val="24"/>
        </w:rPr>
        <w:t xml:space="preserve">, </w:t>
      </w:r>
      <w:r>
        <w:rPr>
          <w:i/>
          <w:sz w:val="24"/>
        </w:rPr>
        <w:t>48</w:t>
      </w:r>
      <w:r>
        <w:rPr>
          <w:sz w:val="24"/>
        </w:rPr>
        <w:t xml:space="preserve">(9), 2745-2764. </w:t>
      </w:r>
      <w:hyperlink r:id="rId36">
        <w:r>
          <w:rPr>
            <w:spacing w:val="-2"/>
            <w:sz w:val="24"/>
          </w:rPr>
          <w:t>http://dx.doi.org/10.1080/00207540903156517</w:t>
        </w:r>
      </w:hyperlink>
    </w:p>
    <w:p w14:paraId="42FD30A1" w14:textId="77777777" w:rsidR="00B712B5" w:rsidRDefault="007143E8">
      <w:pPr>
        <w:spacing w:before="199"/>
        <w:ind w:left="345" w:right="169"/>
        <w:jc w:val="both"/>
        <w:rPr>
          <w:sz w:val="24"/>
        </w:rPr>
      </w:pPr>
      <w:r>
        <w:rPr>
          <w:sz w:val="24"/>
        </w:rPr>
        <w:t>Chaturvedi, D., &amp; Raj, L. (2015). Agricultural Storage Infrastructure in India: An</w:t>
      </w:r>
      <w:r>
        <w:rPr>
          <w:spacing w:val="40"/>
          <w:sz w:val="24"/>
        </w:rPr>
        <w:t xml:space="preserve"> </w:t>
      </w:r>
      <w:r>
        <w:rPr>
          <w:sz w:val="24"/>
        </w:rPr>
        <w:t xml:space="preserve">Overview. </w:t>
      </w:r>
      <w:r>
        <w:rPr>
          <w:i/>
          <w:sz w:val="24"/>
        </w:rPr>
        <w:t xml:space="preserve">IOSR Journal </w:t>
      </w:r>
      <w:proofErr w:type="gramStart"/>
      <w:r>
        <w:rPr>
          <w:i/>
          <w:sz w:val="24"/>
        </w:rPr>
        <w:t>Of</w:t>
      </w:r>
      <w:proofErr w:type="gramEnd"/>
      <w:r>
        <w:rPr>
          <w:i/>
          <w:sz w:val="24"/>
        </w:rPr>
        <w:t xml:space="preserve"> Business </w:t>
      </w:r>
      <w:proofErr w:type="gramStart"/>
      <w:r>
        <w:rPr>
          <w:i/>
          <w:sz w:val="24"/>
        </w:rPr>
        <w:t>And</w:t>
      </w:r>
      <w:proofErr w:type="gramEnd"/>
      <w:r>
        <w:rPr>
          <w:i/>
          <w:sz w:val="24"/>
        </w:rPr>
        <w:t xml:space="preserve"> Management (IOSR-JBM)</w:t>
      </w:r>
      <w:r>
        <w:rPr>
          <w:sz w:val="24"/>
        </w:rPr>
        <w:t xml:space="preserve">, </w:t>
      </w:r>
      <w:r>
        <w:rPr>
          <w:i/>
          <w:sz w:val="24"/>
        </w:rPr>
        <w:t>17</w:t>
      </w:r>
      <w:r>
        <w:rPr>
          <w:sz w:val="24"/>
        </w:rPr>
        <w:t>(5), 37-43.</w:t>
      </w:r>
    </w:p>
    <w:p w14:paraId="063F70B3" w14:textId="77777777" w:rsidR="00B712B5" w:rsidRDefault="007143E8">
      <w:pPr>
        <w:pStyle w:val="BodyText"/>
        <w:tabs>
          <w:tab w:val="left" w:pos="2082"/>
          <w:tab w:val="left" w:pos="3010"/>
          <w:tab w:val="left" w:pos="4212"/>
          <w:tab w:val="left" w:pos="5671"/>
          <w:tab w:val="left" w:pos="7191"/>
          <w:tab w:val="left" w:pos="8336"/>
        </w:tabs>
        <w:spacing w:before="202"/>
        <w:ind w:left="345" w:right="161"/>
        <w:jc w:val="left"/>
      </w:pPr>
      <w:proofErr w:type="spellStart"/>
      <w:r>
        <w:t>Cheke</w:t>
      </w:r>
      <w:proofErr w:type="spellEnd"/>
      <w:r>
        <w:t>,</w:t>
      </w:r>
      <w:r>
        <w:rPr>
          <w:spacing w:val="28"/>
        </w:rPr>
        <w:t xml:space="preserve"> </w:t>
      </w:r>
      <w:r>
        <w:t>R.,</w:t>
      </w:r>
      <w:r>
        <w:rPr>
          <w:spacing w:val="28"/>
        </w:rPr>
        <w:t xml:space="preserve"> </w:t>
      </w:r>
      <w:r>
        <w:t>&amp;</w:t>
      </w:r>
      <w:r>
        <w:rPr>
          <w:spacing w:val="31"/>
        </w:rPr>
        <w:t xml:space="preserve"> </w:t>
      </w:r>
      <w:r>
        <w:t>Ward,</w:t>
      </w:r>
      <w:r>
        <w:rPr>
          <w:spacing w:val="30"/>
        </w:rPr>
        <w:t xml:space="preserve"> </w:t>
      </w:r>
      <w:r>
        <w:t>A.</w:t>
      </w:r>
      <w:r>
        <w:rPr>
          <w:spacing w:val="30"/>
        </w:rPr>
        <w:t xml:space="preserve"> </w:t>
      </w:r>
      <w:r>
        <w:t>(1998).</w:t>
      </w:r>
      <w:r>
        <w:rPr>
          <w:spacing w:val="28"/>
        </w:rPr>
        <w:t xml:space="preserve"> </w:t>
      </w:r>
      <w:r>
        <w:t>A</w:t>
      </w:r>
      <w:r>
        <w:rPr>
          <w:spacing w:val="30"/>
        </w:rPr>
        <w:t xml:space="preserve"> </w:t>
      </w:r>
      <w:r>
        <w:t>model</w:t>
      </w:r>
      <w:r>
        <w:rPr>
          <w:spacing w:val="28"/>
        </w:rPr>
        <w:t xml:space="preserve"> </w:t>
      </w:r>
      <w:r>
        <w:t>for</w:t>
      </w:r>
      <w:r>
        <w:rPr>
          <w:spacing w:val="28"/>
        </w:rPr>
        <w:t xml:space="preserve"> </w:t>
      </w:r>
      <w:r>
        <w:t>evaluating</w:t>
      </w:r>
      <w:r>
        <w:rPr>
          <w:spacing w:val="29"/>
        </w:rPr>
        <w:t xml:space="preserve"> </w:t>
      </w:r>
      <w:r>
        <w:t>interventions</w:t>
      </w:r>
      <w:r>
        <w:rPr>
          <w:spacing w:val="29"/>
        </w:rPr>
        <w:t xml:space="preserve"> </w:t>
      </w:r>
      <w:r>
        <w:t>designed</w:t>
      </w:r>
      <w:r>
        <w:rPr>
          <w:spacing w:val="28"/>
        </w:rPr>
        <w:t xml:space="preserve"> </w:t>
      </w:r>
      <w:r>
        <w:t>to</w:t>
      </w:r>
      <w:r>
        <w:rPr>
          <w:spacing w:val="29"/>
        </w:rPr>
        <w:t xml:space="preserve"> </w:t>
      </w:r>
      <w:r>
        <w:t xml:space="preserve">reduce </w:t>
      </w:r>
      <w:r>
        <w:rPr>
          <w:spacing w:val="-2"/>
        </w:rPr>
        <w:t>post-harvest</w:t>
      </w:r>
      <w:r>
        <w:tab/>
      </w:r>
      <w:r>
        <w:rPr>
          <w:spacing w:val="-4"/>
        </w:rPr>
        <w:t>fish</w:t>
      </w:r>
      <w:r>
        <w:tab/>
      </w:r>
      <w:r>
        <w:rPr>
          <w:spacing w:val="-2"/>
        </w:rPr>
        <w:t>losses.</w:t>
      </w:r>
      <w:r>
        <w:tab/>
      </w:r>
      <w:r>
        <w:rPr>
          <w:i/>
          <w:spacing w:val="-2"/>
        </w:rPr>
        <w:t>Fisheries</w:t>
      </w:r>
      <w:r>
        <w:rPr>
          <w:i/>
        </w:rPr>
        <w:tab/>
      </w:r>
      <w:r>
        <w:rPr>
          <w:i/>
          <w:spacing w:val="-2"/>
        </w:rPr>
        <w:t>Research</w:t>
      </w:r>
      <w:r>
        <w:rPr>
          <w:spacing w:val="-2"/>
        </w:rPr>
        <w:t>,</w:t>
      </w:r>
      <w:r>
        <w:tab/>
      </w:r>
      <w:r>
        <w:rPr>
          <w:i/>
          <w:spacing w:val="-2"/>
        </w:rPr>
        <w:t>35</w:t>
      </w:r>
      <w:r>
        <w:rPr>
          <w:spacing w:val="-2"/>
        </w:rPr>
        <w:t>(3),</w:t>
      </w:r>
      <w:r>
        <w:tab/>
      </w:r>
      <w:r>
        <w:rPr>
          <w:spacing w:val="-2"/>
        </w:rPr>
        <w:t>219-</w:t>
      </w:r>
      <w:r>
        <w:rPr>
          <w:spacing w:val="-4"/>
        </w:rPr>
        <w:t>227.</w:t>
      </w:r>
    </w:p>
    <w:p w14:paraId="4AD33F32" w14:textId="77777777" w:rsidR="00B712B5" w:rsidRDefault="007143E8">
      <w:pPr>
        <w:pStyle w:val="BodyText"/>
        <w:spacing w:before="0"/>
        <w:ind w:left="345"/>
        <w:jc w:val="left"/>
      </w:pPr>
      <w:hyperlink r:id="rId37">
        <w:r>
          <w:rPr>
            <w:spacing w:val="-2"/>
          </w:rPr>
          <w:t>http://dx.doi.org/10.1016/s0165-7836(98)00074-</w:t>
        </w:r>
        <w:r>
          <w:rPr>
            <w:spacing w:val="-10"/>
          </w:rPr>
          <w:t>5</w:t>
        </w:r>
      </w:hyperlink>
    </w:p>
    <w:p w14:paraId="252C3589" w14:textId="77777777" w:rsidR="00B712B5" w:rsidRDefault="007143E8">
      <w:pPr>
        <w:spacing w:before="199"/>
        <w:ind w:left="345" w:right="169"/>
        <w:jc w:val="both"/>
        <w:rPr>
          <w:sz w:val="24"/>
        </w:rPr>
      </w:pPr>
      <w:r>
        <w:rPr>
          <w:sz w:val="24"/>
        </w:rPr>
        <w:t xml:space="preserve">Chourasia, M., &amp; Goswami, T. (2009). Efficient Design, Operation, Maintenance and Management of Cold Storage. </w:t>
      </w:r>
      <w:r>
        <w:rPr>
          <w:i/>
          <w:sz w:val="24"/>
        </w:rPr>
        <w:t xml:space="preserve">E Journal </w:t>
      </w:r>
      <w:proofErr w:type="gramStart"/>
      <w:r>
        <w:rPr>
          <w:i/>
          <w:sz w:val="24"/>
        </w:rPr>
        <w:t>Of</w:t>
      </w:r>
      <w:proofErr w:type="gramEnd"/>
      <w:r>
        <w:rPr>
          <w:i/>
          <w:sz w:val="24"/>
        </w:rPr>
        <w:t xml:space="preserve"> Biological Sciences</w:t>
      </w:r>
      <w:r>
        <w:rPr>
          <w:sz w:val="24"/>
        </w:rPr>
        <w:t xml:space="preserve">, </w:t>
      </w:r>
      <w:r>
        <w:rPr>
          <w:i/>
          <w:sz w:val="24"/>
        </w:rPr>
        <w:t>1</w:t>
      </w:r>
      <w:r>
        <w:rPr>
          <w:sz w:val="24"/>
        </w:rPr>
        <w:t>(1), 72-93.</w:t>
      </w:r>
    </w:p>
    <w:p w14:paraId="2C0E907A" w14:textId="77777777" w:rsidR="00B712B5" w:rsidRDefault="007143E8">
      <w:pPr>
        <w:tabs>
          <w:tab w:val="left" w:pos="2788"/>
          <w:tab w:val="left" w:pos="4540"/>
          <w:tab w:val="left" w:pos="6679"/>
          <w:tab w:val="left" w:pos="8731"/>
        </w:tabs>
        <w:spacing w:before="200"/>
        <w:ind w:left="345" w:right="160"/>
        <w:jc w:val="both"/>
        <w:rPr>
          <w:sz w:val="24"/>
        </w:rPr>
      </w:pPr>
      <w:r>
        <w:rPr>
          <w:i/>
          <w:sz w:val="24"/>
        </w:rPr>
        <w:t>Cold Storage of Agricultural Products - energypedia.info</w:t>
      </w:r>
      <w:r>
        <w:rPr>
          <w:sz w:val="24"/>
        </w:rPr>
        <w:t xml:space="preserve">. (2016). </w:t>
      </w:r>
      <w:r>
        <w:rPr>
          <w:i/>
          <w:sz w:val="24"/>
        </w:rPr>
        <w:t>Energypedia.info</w:t>
      </w:r>
      <w:r>
        <w:rPr>
          <w:sz w:val="24"/>
        </w:rPr>
        <w:t xml:space="preserve">. </w:t>
      </w:r>
      <w:r>
        <w:rPr>
          <w:spacing w:val="-2"/>
          <w:sz w:val="24"/>
        </w:rPr>
        <w:t>Retrieved</w:t>
      </w:r>
      <w:r>
        <w:rPr>
          <w:sz w:val="24"/>
        </w:rPr>
        <w:tab/>
      </w:r>
      <w:r>
        <w:rPr>
          <w:spacing w:val="-6"/>
          <w:sz w:val="24"/>
        </w:rPr>
        <w:t>11</w:t>
      </w:r>
      <w:r>
        <w:rPr>
          <w:sz w:val="24"/>
        </w:rPr>
        <w:tab/>
      </w:r>
      <w:r>
        <w:rPr>
          <w:spacing w:val="-4"/>
          <w:sz w:val="24"/>
        </w:rPr>
        <w:t>March</w:t>
      </w:r>
      <w:r>
        <w:rPr>
          <w:sz w:val="24"/>
        </w:rPr>
        <w:tab/>
      </w:r>
      <w:r>
        <w:rPr>
          <w:spacing w:val="-2"/>
          <w:sz w:val="24"/>
        </w:rPr>
        <w:t>2016,</w:t>
      </w:r>
      <w:r>
        <w:rPr>
          <w:sz w:val="24"/>
        </w:rPr>
        <w:tab/>
      </w:r>
      <w:r>
        <w:rPr>
          <w:spacing w:val="-4"/>
          <w:sz w:val="24"/>
        </w:rPr>
        <w:t xml:space="preserve">from </w:t>
      </w:r>
      <w:r>
        <w:rPr>
          <w:spacing w:val="-2"/>
          <w:sz w:val="24"/>
        </w:rPr>
        <w:t>https://energypedia.info/wiki/Cold_Storage_of_Agricultural_Products</w:t>
      </w:r>
    </w:p>
    <w:p w14:paraId="45C96BA4" w14:textId="77777777" w:rsidR="00B712B5" w:rsidRDefault="007143E8">
      <w:pPr>
        <w:spacing w:before="201"/>
        <w:ind w:left="345" w:right="163"/>
        <w:jc w:val="both"/>
        <w:rPr>
          <w:sz w:val="24"/>
        </w:rPr>
      </w:pPr>
      <w:r>
        <w:rPr>
          <w:sz w:val="24"/>
        </w:rPr>
        <w:t xml:space="preserve">Cooper, D., &amp; Tracey, M. (2005). Supply chain integration via information technology: strategic implications and future trends. </w:t>
      </w:r>
      <w:r>
        <w:rPr>
          <w:i/>
          <w:sz w:val="24"/>
        </w:rPr>
        <w:t xml:space="preserve">International Journal </w:t>
      </w:r>
      <w:proofErr w:type="gramStart"/>
      <w:r>
        <w:rPr>
          <w:i/>
          <w:sz w:val="24"/>
        </w:rPr>
        <w:t>Of</w:t>
      </w:r>
      <w:proofErr w:type="gramEnd"/>
      <w:r>
        <w:rPr>
          <w:i/>
          <w:sz w:val="24"/>
        </w:rPr>
        <w:t xml:space="preserve"> Integrated Supply Management</w:t>
      </w:r>
      <w:r>
        <w:rPr>
          <w:sz w:val="24"/>
        </w:rPr>
        <w:t xml:space="preserve">, </w:t>
      </w:r>
      <w:r>
        <w:rPr>
          <w:i/>
          <w:sz w:val="24"/>
        </w:rPr>
        <w:t>1</w:t>
      </w:r>
      <w:r>
        <w:rPr>
          <w:sz w:val="24"/>
        </w:rPr>
        <w:t xml:space="preserve">(3), 237. </w:t>
      </w:r>
      <w:hyperlink r:id="rId38">
        <w:r>
          <w:rPr>
            <w:sz w:val="24"/>
          </w:rPr>
          <w:t>http://dx.doi.org/10.1504/ijism.2005.005949</w:t>
        </w:r>
      </w:hyperlink>
    </w:p>
    <w:p w14:paraId="5B334BD1" w14:textId="77777777" w:rsidR="00B712B5" w:rsidRDefault="007143E8">
      <w:pPr>
        <w:pStyle w:val="BodyText"/>
        <w:spacing w:before="200"/>
        <w:ind w:left="345" w:right="168"/>
      </w:pPr>
      <w:r>
        <w:t xml:space="preserve">Dani, S., &amp; Ranganathan, R. (2008). Agility and supply chain uncertainty: a scenario planning perspective. </w:t>
      </w:r>
      <w:r>
        <w:rPr>
          <w:i/>
        </w:rPr>
        <w:t>IJASM</w:t>
      </w:r>
      <w:r>
        <w:t xml:space="preserve">, </w:t>
      </w:r>
      <w:r>
        <w:rPr>
          <w:i/>
        </w:rPr>
        <w:t>3</w:t>
      </w:r>
      <w:r>
        <w:t xml:space="preserve">(3/4), 178. </w:t>
      </w:r>
      <w:hyperlink r:id="rId39">
        <w:r>
          <w:t>http://dx.doi.org/10.1504/ijasm.2008.021208</w:t>
        </w:r>
      </w:hyperlink>
    </w:p>
    <w:p w14:paraId="59F07794" w14:textId="77777777" w:rsidR="00B712B5" w:rsidRDefault="007143E8">
      <w:pPr>
        <w:pStyle w:val="BodyText"/>
        <w:ind w:left="345" w:right="159"/>
      </w:pPr>
      <w:r>
        <w:t xml:space="preserve">De Schutter, O., &amp; </w:t>
      </w:r>
      <w:proofErr w:type="spellStart"/>
      <w:r>
        <w:t>Vanloqueren</w:t>
      </w:r>
      <w:proofErr w:type="spellEnd"/>
      <w:r>
        <w:t xml:space="preserve">, G. (2011). The New Green Revolution: How Twenty- First-Century Science Can Feed the World. </w:t>
      </w:r>
      <w:r>
        <w:rPr>
          <w:i/>
        </w:rPr>
        <w:t>Solutions Journal</w:t>
      </w:r>
      <w:r>
        <w:t xml:space="preserve">, </w:t>
      </w:r>
      <w:r>
        <w:rPr>
          <w:i/>
        </w:rPr>
        <w:t>2</w:t>
      </w:r>
      <w:r>
        <w:t>(4), 33-44.</w:t>
      </w:r>
    </w:p>
    <w:p w14:paraId="79283CC2" w14:textId="77777777" w:rsidR="00B712B5" w:rsidRDefault="007143E8">
      <w:pPr>
        <w:pStyle w:val="BodyText"/>
        <w:spacing w:before="202"/>
        <w:ind w:left="345" w:right="157"/>
      </w:pPr>
      <w:proofErr w:type="spellStart"/>
      <w:r>
        <w:t>Deshingkar</w:t>
      </w:r>
      <w:proofErr w:type="spellEnd"/>
      <w:r>
        <w:t xml:space="preserve">, P., Kulkarni, U., Rao, L., &amp; Rao, S. (2003). Changing Food Systems in India: </w:t>
      </w:r>
      <w:proofErr w:type="spellStart"/>
      <w:r>
        <w:t>Resourcesharing</w:t>
      </w:r>
      <w:proofErr w:type="spellEnd"/>
      <w:r>
        <w:t xml:space="preserve"> and Marketing Arrangements for Vegetable Production in Andhra</w:t>
      </w:r>
      <w:r>
        <w:rPr>
          <w:spacing w:val="40"/>
        </w:rPr>
        <w:t xml:space="preserve"> </w:t>
      </w:r>
      <w:r>
        <w:t xml:space="preserve">Pradesh. </w:t>
      </w:r>
      <w:r>
        <w:rPr>
          <w:i/>
        </w:rPr>
        <w:t>Development Policy Review</w:t>
      </w:r>
      <w:r>
        <w:t xml:space="preserve">, </w:t>
      </w:r>
      <w:r>
        <w:rPr>
          <w:i/>
        </w:rPr>
        <w:t>21</w:t>
      </w:r>
      <w:r>
        <w:t xml:space="preserve">(5-6), 627-639. </w:t>
      </w:r>
      <w:hyperlink r:id="rId40">
        <w:r>
          <w:t>http://dx.doi.org/10.1111/j.1467-</w:t>
        </w:r>
      </w:hyperlink>
      <w:r>
        <w:t xml:space="preserve"> </w:t>
      </w:r>
      <w:r>
        <w:rPr>
          <w:spacing w:val="-2"/>
        </w:rPr>
        <w:t>8659.2003.00228.x</w:t>
      </w:r>
    </w:p>
    <w:p w14:paraId="17AFD012" w14:textId="77777777" w:rsidR="00B712B5" w:rsidRDefault="007143E8">
      <w:pPr>
        <w:pStyle w:val="BodyText"/>
        <w:tabs>
          <w:tab w:val="left" w:pos="2130"/>
          <w:tab w:val="left" w:pos="3024"/>
          <w:tab w:val="left" w:pos="4799"/>
          <w:tab w:val="left" w:pos="6233"/>
          <w:tab w:val="left" w:pos="8573"/>
        </w:tabs>
        <w:ind w:left="345" w:right="158"/>
        <w:jc w:val="left"/>
      </w:pPr>
      <w:proofErr w:type="spellStart"/>
      <w:r>
        <w:t>Dhull</w:t>
      </w:r>
      <w:proofErr w:type="spellEnd"/>
      <w:r>
        <w:t>,</w:t>
      </w:r>
      <w:r>
        <w:rPr>
          <w:spacing w:val="27"/>
        </w:rPr>
        <w:t xml:space="preserve"> </w:t>
      </w:r>
      <w:r>
        <w:t>S.,</w:t>
      </w:r>
      <w:r>
        <w:rPr>
          <w:spacing w:val="26"/>
        </w:rPr>
        <w:t xml:space="preserve"> </w:t>
      </w:r>
      <w:r>
        <w:t>&amp;</w:t>
      </w:r>
      <w:r>
        <w:rPr>
          <w:spacing w:val="27"/>
        </w:rPr>
        <w:t xml:space="preserve"> </w:t>
      </w:r>
      <w:r>
        <w:t>Narwal,</w:t>
      </w:r>
      <w:r>
        <w:rPr>
          <w:spacing w:val="27"/>
        </w:rPr>
        <w:t xml:space="preserve"> </w:t>
      </w:r>
      <w:r>
        <w:t>M.</w:t>
      </w:r>
      <w:r>
        <w:rPr>
          <w:spacing w:val="28"/>
        </w:rPr>
        <w:t xml:space="preserve"> </w:t>
      </w:r>
      <w:r>
        <w:t>(2016).</w:t>
      </w:r>
      <w:r>
        <w:rPr>
          <w:spacing w:val="25"/>
        </w:rPr>
        <w:t xml:space="preserve"> </w:t>
      </w:r>
      <w:r>
        <w:t>Drivers</w:t>
      </w:r>
      <w:r>
        <w:rPr>
          <w:spacing w:val="26"/>
        </w:rPr>
        <w:t xml:space="preserve"> </w:t>
      </w:r>
      <w:r>
        <w:t>and</w:t>
      </w:r>
      <w:r>
        <w:rPr>
          <w:spacing w:val="26"/>
        </w:rPr>
        <w:t xml:space="preserve"> </w:t>
      </w:r>
      <w:r>
        <w:t>barriers</w:t>
      </w:r>
      <w:r>
        <w:rPr>
          <w:spacing w:val="26"/>
        </w:rPr>
        <w:t xml:space="preserve"> </w:t>
      </w:r>
      <w:r>
        <w:t>in</w:t>
      </w:r>
      <w:r>
        <w:rPr>
          <w:spacing w:val="27"/>
        </w:rPr>
        <w:t xml:space="preserve"> </w:t>
      </w:r>
      <w:r>
        <w:t>green</w:t>
      </w:r>
      <w:r>
        <w:rPr>
          <w:spacing w:val="26"/>
        </w:rPr>
        <w:t xml:space="preserve"> </w:t>
      </w:r>
      <w:r>
        <w:t>supply</w:t>
      </w:r>
      <w:r>
        <w:rPr>
          <w:spacing w:val="26"/>
        </w:rPr>
        <w:t xml:space="preserve"> </w:t>
      </w:r>
      <w:r>
        <w:t>chain</w:t>
      </w:r>
      <w:r>
        <w:rPr>
          <w:spacing w:val="27"/>
        </w:rPr>
        <w:t xml:space="preserve"> </w:t>
      </w:r>
      <w:r>
        <w:t xml:space="preserve">management </w:t>
      </w:r>
      <w:r>
        <w:rPr>
          <w:spacing w:val="-2"/>
        </w:rPr>
        <w:t>adaptation:</w:t>
      </w:r>
      <w:r>
        <w:tab/>
      </w:r>
      <w:r>
        <w:rPr>
          <w:spacing w:val="-10"/>
        </w:rPr>
        <w:t>A</w:t>
      </w:r>
      <w:r>
        <w:tab/>
        <w:t>state-of-</w:t>
      </w:r>
      <w:r>
        <w:rPr>
          <w:spacing w:val="-5"/>
        </w:rPr>
        <w:t>art</w:t>
      </w:r>
      <w:r>
        <w:tab/>
      </w:r>
      <w:r>
        <w:rPr>
          <w:spacing w:val="-2"/>
        </w:rPr>
        <w:t>review.</w:t>
      </w:r>
      <w:r>
        <w:tab/>
      </w:r>
      <w:r>
        <w:rPr>
          <w:i/>
          <w:spacing w:val="-2"/>
        </w:rPr>
        <w:t>10.5267/</w:t>
      </w:r>
      <w:proofErr w:type="spellStart"/>
      <w:r>
        <w:rPr>
          <w:i/>
          <w:spacing w:val="-2"/>
        </w:rPr>
        <w:t>J.Uscm</w:t>
      </w:r>
      <w:proofErr w:type="spellEnd"/>
      <w:r>
        <w:rPr>
          <w:spacing w:val="-2"/>
        </w:rPr>
        <w:t>,</w:t>
      </w:r>
      <w:r>
        <w:tab/>
        <w:t>61-</w:t>
      </w:r>
      <w:r>
        <w:rPr>
          <w:spacing w:val="-5"/>
        </w:rPr>
        <w:t>76.</w:t>
      </w:r>
    </w:p>
    <w:p w14:paraId="4ECE041A" w14:textId="77777777" w:rsidR="00B712B5" w:rsidRDefault="007143E8">
      <w:pPr>
        <w:pStyle w:val="BodyText"/>
        <w:spacing w:before="1"/>
        <w:ind w:left="345"/>
        <w:jc w:val="left"/>
      </w:pPr>
      <w:hyperlink r:id="rId41">
        <w:r>
          <w:rPr>
            <w:spacing w:val="-2"/>
          </w:rPr>
          <w:t>http://dx.doi.org/10.5267/j.uscm.2015.7.003</w:t>
        </w:r>
      </w:hyperlink>
    </w:p>
    <w:p w14:paraId="508030D0" w14:textId="77777777" w:rsidR="00B712B5" w:rsidRDefault="00B712B5">
      <w:pPr>
        <w:pStyle w:val="BodyText"/>
        <w:jc w:val="left"/>
        <w:sectPr w:rsidR="00B712B5">
          <w:pgSz w:w="11910" w:h="16840"/>
          <w:pgMar w:top="1360" w:right="1275" w:bottom="280" w:left="1275" w:header="720" w:footer="720" w:gutter="0"/>
          <w:cols w:space="720"/>
        </w:sectPr>
      </w:pPr>
    </w:p>
    <w:p w14:paraId="60DD6D75" w14:textId="77777777" w:rsidR="00B712B5" w:rsidRDefault="007143E8">
      <w:pPr>
        <w:pStyle w:val="BodyText"/>
        <w:spacing w:before="66"/>
        <w:ind w:left="345"/>
        <w:jc w:val="left"/>
      </w:pPr>
      <w:r>
        <w:lastRenderedPageBreak/>
        <w:t>Gandhi,</w:t>
      </w:r>
      <w:r>
        <w:rPr>
          <w:spacing w:val="40"/>
        </w:rPr>
        <w:t xml:space="preserve"> </w:t>
      </w:r>
      <w:r>
        <w:t>V.,</w:t>
      </w:r>
      <w:r>
        <w:rPr>
          <w:spacing w:val="40"/>
        </w:rPr>
        <w:t xml:space="preserve"> </w:t>
      </w:r>
      <w:r>
        <w:t>&amp;</w:t>
      </w:r>
      <w:r>
        <w:rPr>
          <w:spacing w:val="40"/>
        </w:rPr>
        <w:t xml:space="preserve"> </w:t>
      </w:r>
      <w:r>
        <w:t>Namboodiri,</w:t>
      </w:r>
      <w:r>
        <w:rPr>
          <w:spacing w:val="40"/>
        </w:rPr>
        <w:t xml:space="preserve"> </w:t>
      </w:r>
      <w:r>
        <w:t>N.</w:t>
      </w:r>
      <w:r>
        <w:rPr>
          <w:spacing w:val="40"/>
        </w:rPr>
        <w:t xml:space="preserve"> </w:t>
      </w:r>
      <w:r>
        <w:t>Marketing</w:t>
      </w:r>
      <w:r>
        <w:rPr>
          <w:spacing w:val="40"/>
        </w:rPr>
        <w:t xml:space="preserve"> </w:t>
      </w:r>
      <w:r>
        <w:t>of</w:t>
      </w:r>
      <w:r>
        <w:rPr>
          <w:spacing w:val="40"/>
        </w:rPr>
        <w:t xml:space="preserve"> </w:t>
      </w:r>
      <w:r>
        <w:t>Fruits</w:t>
      </w:r>
      <w:r>
        <w:rPr>
          <w:spacing w:val="40"/>
        </w:rPr>
        <w:t xml:space="preserve"> </w:t>
      </w:r>
      <w:r>
        <w:t>and</w:t>
      </w:r>
      <w:r>
        <w:rPr>
          <w:spacing w:val="40"/>
        </w:rPr>
        <w:t xml:space="preserve"> </w:t>
      </w:r>
      <w:r>
        <w:t>Vegetables</w:t>
      </w:r>
      <w:r>
        <w:rPr>
          <w:spacing w:val="40"/>
        </w:rPr>
        <w:t xml:space="preserve"> </w:t>
      </w:r>
      <w:r>
        <w:t>in</w:t>
      </w:r>
      <w:r>
        <w:rPr>
          <w:spacing w:val="40"/>
        </w:rPr>
        <w:t xml:space="preserve"> </w:t>
      </w:r>
      <w:r>
        <w:t>India:</w:t>
      </w:r>
      <w:r>
        <w:rPr>
          <w:spacing w:val="40"/>
        </w:rPr>
        <w:t xml:space="preserve"> </w:t>
      </w:r>
      <w:r>
        <w:t>A</w:t>
      </w:r>
      <w:r>
        <w:rPr>
          <w:spacing w:val="40"/>
        </w:rPr>
        <w:t xml:space="preserve"> </w:t>
      </w:r>
      <w:r>
        <w:t xml:space="preserve">Study Covering the Ahmedabad, Chennai and Kolkata Markets, </w:t>
      </w:r>
      <w:r>
        <w:rPr>
          <w:i/>
        </w:rPr>
        <w:t>2</w:t>
      </w:r>
      <w:r>
        <w:t>(1), 5-39.</w:t>
      </w:r>
    </w:p>
    <w:p w14:paraId="29BD0FCD" w14:textId="77777777" w:rsidR="00B712B5" w:rsidRDefault="007143E8">
      <w:pPr>
        <w:pStyle w:val="BodyText"/>
        <w:ind w:left="345"/>
        <w:jc w:val="left"/>
      </w:pPr>
      <w:r>
        <w:t>Gold,</w:t>
      </w:r>
      <w:r>
        <w:rPr>
          <w:spacing w:val="6"/>
        </w:rPr>
        <w:t xml:space="preserve"> </w:t>
      </w:r>
      <w:r>
        <w:t>S.,</w:t>
      </w:r>
      <w:r>
        <w:rPr>
          <w:spacing w:val="9"/>
        </w:rPr>
        <w:t xml:space="preserve"> </w:t>
      </w:r>
      <w:r>
        <w:t>&amp;</w:t>
      </w:r>
      <w:r>
        <w:rPr>
          <w:spacing w:val="9"/>
        </w:rPr>
        <w:t xml:space="preserve"> </w:t>
      </w:r>
      <w:proofErr w:type="spellStart"/>
      <w:r>
        <w:t>Seuring</w:t>
      </w:r>
      <w:proofErr w:type="spellEnd"/>
      <w:r>
        <w:t>,</w:t>
      </w:r>
      <w:r>
        <w:rPr>
          <w:spacing w:val="9"/>
        </w:rPr>
        <w:t xml:space="preserve"> </w:t>
      </w:r>
      <w:r>
        <w:t>S.</w:t>
      </w:r>
      <w:r>
        <w:rPr>
          <w:spacing w:val="9"/>
        </w:rPr>
        <w:t xml:space="preserve"> </w:t>
      </w:r>
      <w:r>
        <w:t>(2011).</w:t>
      </w:r>
      <w:r>
        <w:rPr>
          <w:spacing w:val="8"/>
        </w:rPr>
        <w:t xml:space="preserve"> </w:t>
      </w:r>
      <w:r>
        <w:t>Supply</w:t>
      </w:r>
      <w:r>
        <w:rPr>
          <w:spacing w:val="8"/>
        </w:rPr>
        <w:t xml:space="preserve"> </w:t>
      </w:r>
      <w:r>
        <w:t>chain</w:t>
      </w:r>
      <w:r>
        <w:rPr>
          <w:spacing w:val="9"/>
        </w:rPr>
        <w:t xml:space="preserve"> </w:t>
      </w:r>
      <w:r>
        <w:t>and</w:t>
      </w:r>
      <w:r>
        <w:rPr>
          <w:spacing w:val="11"/>
        </w:rPr>
        <w:t xml:space="preserve"> </w:t>
      </w:r>
      <w:r>
        <w:t>logistics</w:t>
      </w:r>
      <w:r>
        <w:rPr>
          <w:spacing w:val="9"/>
        </w:rPr>
        <w:t xml:space="preserve"> </w:t>
      </w:r>
      <w:r>
        <w:t>issues</w:t>
      </w:r>
      <w:r>
        <w:rPr>
          <w:spacing w:val="9"/>
        </w:rPr>
        <w:t xml:space="preserve"> </w:t>
      </w:r>
      <w:r>
        <w:t>of</w:t>
      </w:r>
      <w:r>
        <w:rPr>
          <w:spacing w:val="8"/>
        </w:rPr>
        <w:t xml:space="preserve"> </w:t>
      </w:r>
      <w:r>
        <w:t>bio-energy</w:t>
      </w:r>
      <w:r>
        <w:rPr>
          <w:spacing w:val="8"/>
        </w:rPr>
        <w:t xml:space="preserve"> </w:t>
      </w:r>
      <w:r>
        <w:rPr>
          <w:spacing w:val="-2"/>
        </w:rPr>
        <w:t>production.</w:t>
      </w:r>
    </w:p>
    <w:p w14:paraId="5513ED55" w14:textId="77777777" w:rsidR="00B712B5" w:rsidRDefault="007143E8">
      <w:pPr>
        <w:tabs>
          <w:tab w:val="left" w:pos="2041"/>
          <w:tab w:val="left" w:pos="3231"/>
          <w:tab w:val="left" w:pos="4954"/>
          <w:tab w:val="left" w:pos="7047"/>
          <w:tab w:val="left" w:pos="8576"/>
        </w:tabs>
        <w:ind w:left="345" w:right="160"/>
        <w:rPr>
          <w:sz w:val="24"/>
        </w:rPr>
      </w:pPr>
      <w:r>
        <w:rPr>
          <w:i/>
          <w:spacing w:val="-2"/>
          <w:sz w:val="24"/>
        </w:rPr>
        <w:t>Journal</w:t>
      </w:r>
      <w:r>
        <w:rPr>
          <w:i/>
          <w:sz w:val="24"/>
        </w:rPr>
        <w:tab/>
      </w:r>
      <w:r>
        <w:rPr>
          <w:i/>
          <w:spacing w:val="-6"/>
          <w:sz w:val="24"/>
        </w:rPr>
        <w:t>Of</w:t>
      </w:r>
      <w:r>
        <w:rPr>
          <w:i/>
          <w:sz w:val="24"/>
        </w:rPr>
        <w:tab/>
      </w:r>
      <w:r>
        <w:rPr>
          <w:i/>
          <w:spacing w:val="-2"/>
          <w:sz w:val="24"/>
        </w:rPr>
        <w:t>Cleaner</w:t>
      </w:r>
      <w:r>
        <w:rPr>
          <w:i/>
          <w:sz w:val="24"/>
        </w:rPr>
        <w:tab/>
      </w:r>
      <w:r>
        <w:rPr>
          <w:i/>
          <w:spacing w:val="-2"/>
          <w:sz w:val="24"/>
        </w:rPr>
        <w:t>Production</w:t>
      </w:r>
      <w:r>
        <w:rPr>
          <w:spacing w:val="-2"/>
          <w:sz w:val="24"/>
        </w:rPr>
        <w:t>,</w:t>
      </w:r>
      <w:r>
        <w:rPr>
          <w:sz w:val="24"/>
        </w:rPr>
        <w:tab/>
      </w:r>
      <w:r>
        <w:rPr>
          <w:i/>
          <w:spacing w:val="-2"/>
          <w:sz w:val="24"/>
        </w:rPr>
        <w:t>19</w:t>
      </w:r>
      <w:r>
        <w:rPr>
          <w:spacing w:val="-2"/>
          <w:sz w:val="24"/>
        </w:rPr>
        <w:t>(1),</w:t>
      </w:r>
      <w:r>
        <w:rPr>
          <w:sz w:val="24"/>
        </w:rPr>
        <w:tab/>
      </w:r>
      <w:r>
        <w:rPr>
          <w:spacing w:val="-2"/>
          <w:sz w:val="24"/>
        </w:rPr>
        <w:t xml:space="preserve">32-42. </w:t>
      </w:r>
      <w:hyperlink r:id="rId42">
        <w:r>
          <w:rPr>
            <w:spacing w:val="-2"/>
            <w:sz w:val="24"/>
          </w:rPr>
          <w:t>http://dx.doi.org/10.1016/j.jclepro.2010.08.009</w:t>
        </w:r>
      </w:hyperlink>
    </w:p>
    <w:p w14:paraId="7884C91E" w14:textId="77777777" w:rsidR="00B712B5" w:rsidRDefault="007143E8">
      <w:pPr>
        <w:spacing w:before="202"/>
        <w:ind w:left="345"/>
        <w:rPr>
          <w:sz w:val="24"/>
        </w:rPr>
      </w:pPr>
      <w:r>
        <w:rPr>
          <w:sz w:val="24"/>
        </w:rPr>
        <w:t>Gonsalves,</w:t>
      </w:r>
      <w:r>
        <w:rPr>
          <w:spacing w:val="40"/>
          <w:sz w:val="24"/>
        </w:rPr>
        <w:t xml:space="preserve"> </w:t>
      </w:r>
      <w:r>
        <w:rPr>
          <w:sz w:val="24"/>
        </w:rPr>
        <w:t>C.,</w:t>
      </w:r>
      <w:r>
        <w:rPr>
          <w:spacing w:val="40"/>
          <w:sz w:val="24"/>
        </w:rPr>
        <w:t xml:space="preserve"> </w:t>
      </w:r>
      <w:r>
        <w:rPr>
          <w:sz w:val="24"/>
        </w:rPr>
        <w:t>Sharma,</w:t>
      </w:r>
      <w:r>
        <w:rPr>
          <w:spacing w:val="40"/>
          <w:sz w:val="24"/>
        </w:rPr>
        <w:t xml:space="preserve"> </w:t>
      </w:r>
      <w:r>
        <w:rPr>
          <w:sz w:val="24"/>
        </w:rPr>
        <w:t>S.,</w:t>
      </w:r>
      <w:r>
        <w:rPr>
          <w:spacing w:val="40"/>
          <w:sz w:val="24"/>
        </w:rPr>
        <w:t xml:space="preserve"> </w:t>
      </w:r>
      <w:r>
        <w:rPr>
          <w:sz w:val="24"/>
        </w:rPr>
        <w:t>&amp;</w:t>
      </w:r>
      <w:r>
        <w:rPr>
          <w:spacing w:val="40"/>
          <w:sz w:val="24"/>
        </w:rPr>
        <w:t xml:space="preserve"> </w:t>
      </w:r>
      <w:proofErr w:type="spellStart"/>
      <w:r>
        <w:rPr>
          <w:sz w:val="24"/>
        </w:rPr>
        <w:t>Dâ</w:t>
      </w:r>
      <w:proofErr w:type="spellEnd"/>
      <w:r>
        <w:rPr>
          <w:sz w:val="24"/>
        </w:rPr>
        <w:t>€™Souza,</w:t>
      </w:r>
      <w:r>
        <w:rPr>
          <w:spacing w:val="40"/>
          <w:sz w:val="24"/>
        </w:rPr>
        <w:t xml:space="preserve"> </w:t>
      </w:r>
      <w:r>
        <w:rPr>
          <w:sz w:val="24"/>
        </w:rPr>
        <w:t>Z.</w:t>
      </w:r>
      <w:r>
        <w:rPr>
          <w:spacing w:val="40"/>
          <w:sz w:val="24"/>
        </w:rPr>
        <w:t xml:space="preserve"> </w:t>
      </w:r>
      <w:r>
        <w:rPr>
          <w:sz w:val="24"/>
        </w:rPr>
        <w:t>(2013).</w:t>
      </w:r>
      <w:r>
        <w:rPr>
          <w:spacing w:val="40"/>
          <w:sz w:val="24"/>
        </w:rPr>
        <w:t xml:space="preserve"> </w:t>
      </w:r>
      <w:r>
        <w:rPr>
          <w:sz w:val="24"/>
        </w:rPr>
        <w:t>An</w:t>
      </w:r>
      <w:r>
        <w:rPr>
          <w:spacing w:val="40"/>
          <w:sz w:val="24"/>
        </w:rPr>
        <w:t xml:space="preserve"> </w:t>
      </w:r>
      <w:r>
        <w:rPr>
          <w:sz w:val="24"/>
        </w:rPr>
        <w:t>Agenda</w:t>
      </w:r>
      <w:r>
        <w:rPr>
          <w:spacing w:val="40"/>
          <w:sz w:val="24"/>
        </w:rPr>
        <w:t xml:space="preserve"> </w:t>
      </w:r>
      <w:r>
        <w:rPr>
          <w:sz w:val="24"/>
        </w:rPr>
        <w:t>for</w:t>
      </w:r>
      <w:r>
        <w:rPr>
          <w:spacing w:val="40"/>
          <w:sz w:val="24"/>
        </w:rPr>
        <w:t xml:space="preserve"> </w:t>
      </w:r>
      <w:r>
        <w:rPr>
          <w:sz w:val="24"/>
        </w:rPr>
        <w:t>Change.</w:t>
      </w:r>
      <w:r>
        <w:rPr>
          <w:spacing w:val="40"/>
          <w:sz w:val="24"/>
        </w:rPr>
        <w:t xml:space="preserve"> </w:t>
      </w:r>
      <w:r>
        <w:rPr>
          <w:i/>
          <w:sz w:val="24"/>
        </w:rPr>
        <w:t>Supply Chain Management Professional</w:t>
      </w:r>
      <w:r>
        <w:rPr>
          <w:sz w:val="24"/>
        </w:rPr>
        <w:t xml:space="preserve">, </w:t>
      </w:r>
      <w:r>
        <w:rPr>
          <w:i/>
          <w:sz w:val="24"/>
        </w:rPr>
        <w:t>1</w:t>
      </w:r>
      <w:r>
        <w:rPr>
          <w:sz w:val="24"/>
        </w:rPr>
        <w:t>(5), 14.</w:t>
      </w:r>
    </w:p>
    <w:p w14:paraId="19246BAD" w14:textId="77777777" w:rsidR="00B712B5" w:rsidRDefault="007143E8">
      <w:pPr>
        <w:tabs>
          <w:tab w:val="left" w:pos="1393"/>
          <w:tab w:val="left" w:pos="2717"/>
          <w:tab w:val="left" w:pos="4139"/>
          <w:tab w:val="left" w:pos="5612"/>
          <w:tab w:val="left" w:pos="7400"/>
          <w:tab w:val="left" w:pos="8336"/>
        </w:tabs>
        <w:spacing w:before="199"/>
        <w:ind w:left="345" w:right="161"/>
        <w:rPr>
          <w:sz w:val="24"/>
        </w:rPr>
      </w:pPr>
      <w:r>
        <w:rPr>
          <w:sz w:val="24"/>
        </w:rPr>
        <w:t xml:space="preserve">Gross, A. (1978). Marketing management in multinational </w:t>
      </w:r>
      <w:proofErr w:type="spellStart"/>
      <w:r>
        <w:rPr>
          <w:sz w:val="24"/>
        </w:rPr>
        <w:t>firmsâ</w:t>
      </w:r>
      <w:proofErr w:type="spellEnd"/>
      <w:proofErr w:type="gramStart"/>
      <w:r>
        <w:rPr>
          <w:sz w:val="24"/>
        </w:rPr>
        <w:t>€”the</w:t>
      </w:r>
      <w:proofErr w:type="gramEnd"/>
      <w:r>
        <w:rPr>
          <w:sz w:val="24"/>
        </w:rPr>
        <w:t xml:space="preserve"> </w:t>
      </w:r>
      <w:proofErr w:type="gramStart"/>
      <w:r>
        <w:rPr>
          <w:sz w:val="24"/>
        </w:rPr>
        <w:t>consumer packaged</w:t>
      </w:r>
      <w:proofErr w:type="gramEnd"/>
      <w:r>
        <w:rPr>
          <w:sz w:val="24"/>
        </w:rPr>
        <w:t xml:space="preserve"> </w:t>
      </w:r>
      <w:r>
        <w:rPr>
          <w:spacing w:val="-2"/>
          <w:sz w:val="24"/>
        </w:rPr>
        <w:t>goods</w:t>
      </w:r>
      <w:r>
        <w:rPr>
          <w:sz w:val="24"/>
        </w:rPr>
        <w:tab/>
      </w:r>
      <w:r>
        <w:rPr>
          <w:spacing w:val="-2"/>
          <w:sz w:val="24"/>
        </w:rPr>
        <w:t>industry.</w:t>
      </w:r>
      <w:r>
        <w:rPr>
          <w:sz w:val="24"/>
        </w:rPr>
        <w:tab/>
      </w:r>
      <w:r>
        <w:rPr>
          <w:i/>
          <w:spacing w:val="-2"/>
          <w:sz w:val="24"/>
        </w:rPr>
        <w:t>Industrial</w:t>
      </w:r>
      <w:r>
        <w:rPr>
          <w:i/>
          <w:sz w:val="24"/>
        </w:rPr>
        <w:tab/>
      </w:r>
      <w:r>
        <w:rPr>
          <w:i/>
          <w:spacing w:val="-2"/>
          <w:sz w:val="24"/>
        </w:rPr>
        <w:t>Marketing</w:t>
      </w:r>
      <w:r>
        <w:rPr>
          <w:i/>
          <w:sz w:val="24"/>
        </w:rPr>
        <w:tab/>
      </w:r>
      <w:r>
        <w:rPr>
          <w:i/>
          <w:spacing w:val="-2"/>
          <w:sz w:val="24"/>
        </w:rPr>
        <w:t>Management</w:t>
      </w:r>
      <w:r>
        <w:rPr>
          <w:spacing w:val="-2"/>
          <w:sz w:val="24"/>
        </w:rPr>
        <w:t>,</w:t>
      </w:r>
      <w:r>
        <w:rPr>
          <w:sz w:val="24"/>
        </w:rPr>
        <w:tab/>
      </w:r>
      <w:r>
        <w:rPr>
          <w:i/>
          <w:spacing w:val="-2"/>
          <w:sz w:val="24"/>
        </w:rPr>
        <w:t>7</w:t>
      </w:r>
      <w:r>
        <w:rPr>
          <w:spacing w:val="-2"/>
          <w:sz w:val="24"/>
        </w:rPr>
        <w:t>(4),</w:t>
      </w:r>
      <w:r>
        <w:rPr>
          <w:sz w:val="24"/>
        </w:rPr>
        <w:tab/>
      </w:r>
      <w:r>
        <w:rPr>
          <w:spacing w:val="-2"/>
          <w:sz w:val="24"/>
        </w:rPr>
        <w:t>287-</w:t>
      </w:r>
      <w:r>
        <w:rPr>
          <w:spacing w:val="-4"/>
          <w:sz w:val="24"/>
        </w:rPr>
        <w:t>289.</w:t>
      </w:r>
    </w:p>
    <w:p w14:paraId="2543955B" w14:textId="77777777" w:rsidR="00B712B5" w:rsidRDefault="007143E8">
      <w:pPr>
        <w:pStyle w:val="BodyText"/>
        <w:spacing w:before="0"/>
        <w:ind w:left="345"/>
        <w:jc w:val="left"/>
      </w:pPr>
      <w:hyperlink r:id="rId43">
        <w:r>
          <w:rPr>
            <w:spacing w:val="-2"/>
          </w:rPr>
          <w:t>http://dx.doi.org/10.1016/0019-8501(78)90052-</w:t>
        </w:r>
        <w:r>
          <w:rPr>
            <w:spacing w:val="-10"/>
          </w:rPr>
          <w:t>4</w:t>
        </w:r>
      </w:hyperlink>
    </w:p>
    <w:p w14:paraId="2CC57ECE" w14:textId="77777777" w:rsidR="00B712B5" w:rsidRDefault="007143E8">
      <w:pPr>
        <w:pStyle w:val="BodyText"/>
        <w:spacing w:before="200"/>
        <w:ind w:left="345" w:right="161"/>
        <w:jc w:val="left"/>
      </w:pPr>
      <w:proofErr w:type="spellStart"/>
      <w:r>
        <w:t>Hajjdiab</w:t>
      </w:r>
      <w:proofErr w:type="spellEnd"/>
      <w:r>
        <w:t xml:space="preserve">, H., &amp; Al Shaima </w:t>
      </w:r>
      <w:proofErr w:type="gramStart"/>
      <w:r>
        <w:t>Taleb,.</w:t>
      </w:r>
      <w:proofErr w:type="gramEnd"/>
      <w:r>
        <w:t xml:space="preserve"> (2011). Adopting Agile Software Development: Issues and Challenges. </w:t>
      </w:r>
      <w:r>
        <w:rPr>
          <w:i/>
        </w:rPr>
        <w:t>IJMVSC</w:t>
      </w:r>
      <w:r>
        <w:t xml:space="preserve">, </w:t>
      </w:r>
      <w:r>
        <w:rPr>
          <w:i/>
        </w:rPr>
        <w:t>2</w:t>
      </w:r>
      <w:r>
        <w:t xml:space="preserve">(3), 1-10. </w:t>
      </w:r>
      <w:hyperlink r:id="rId44">
        <w:r>
          <w:t>http://dx.doi.org/10.5121/ijmvsc.2011.2301</w:t>
        </w:r>
      </w:hyperlink>
    </w:p>
    <w:p w14:paraId="2F9E67E6" w14:textId="77777777" w:rsidR="00B712B5" w:rsidRDefault="007143E8">
      <w:pPr>
        <w:pStyle w:val="BodyText"/>
        <w:spacing w:before="201"/>
        <w:ind w:left="345" w:right="158"/>
      </w:pPr>
      <w:r>
        <w:t>Hult,</w:t>
      </w:r>
      <w:r>
        <w:rPr>
          <w:spacing w:val="-3"/>
        </w:rPr>
        <w:t xml:space="preserve"> </w:t>
      </w:r>
      <w:r>
        <w:t>G.,</w:t>
      </w:r>
      <w:r>
        <w:rPr>
          <w:spacing w:val="-3"/>
        </w:rPr>
        <w:t xml:space="preserve"> </w:t>
      </w:r>
      <w:r>
        <w:t>Ketchen,</w:t>
      </w:r>
      <w:r>
        <w:rPr>
          <w:spacing w:val="-3"/>
        </w:rPr>
        <w:t xml:space="preserve"> </w:t>
      </w:r>
      <w:r>
        <w:t>D.,</w:t>
      </w:r>
      <w:r>
        <w:rPr>
          <w:spacing w:val="-3"/>
        </w:rPr>
        <w:t xml:space="preserve"> </w:t>
      </w:r>
      <w:r>
        <w:t>&amp;</w:t>
      </w:r>
      <w:r>
        <w:rPr>
          <w:spacing w:val="-1"/>
        </w:rPr>
        <w:t xml:space="preserve"> </w:t>
      </w:r>
      <w:proofErr w:type="spellStart"/>
      <w:r>
        <w:t>Arrfelt</w:t>
      </w:r>
      <w:proofErr w:type="spellEnd"/>
      <w:r>
        <w:t>,</w:t>
      </w:r>
      <w:r>
        <w:rPr>
          <w:spacing w:val="-3"/>
        </w:rPr>
        <w:t xml:space="preserve"> </w:t>
      </w:r>
      <w:r>
        <w:t>M.</w:t>
      </w:r>
      <w:r>
        <w:rPr>
          <w:spacing w:val="-3"/>
        </w:rPr>
        <w:t xml:space="preserve"> </w:t>
      </w:r>
      <w:r>
        <w:t>(2007).</w:t>
      </w:r>
      <w:r>
        <w:rPr>
          <w:spacing w:val="-3"/>
        </w:rPr>
        <w:t xml:space="preserve"> </w:t>
      </w:r>
      <w:r>
        <w:t>Strategic</w:t>
      </w:r>
      <w:r>
        <w:rPr>
          <w:spacing w:val="-3"/>
        </w:rPr>
        <w:t xml:space="preserve"> </w:t>
      </w:r>
      <w:r>
        <w:t>supply</w:t>
      </w:r>
      <w:r>
        <w:rPr>
          <w:spacing w:val="-3"/>
        </w:rPr>
        <w:t xml:space="preserve"> </w:t>
      </w:r>
      <w:r>
        <w:t>chain</w:t>
      </w:r>
      <w:r>
        <w:rPr>
          <w:spacing w:val="-3"/>
        </w:rPr>
        <w:t xml:space="preserve"> </w:t>
      </w:r>
      <w:r>
        <w:t>management:</w:t>
      </w:r>
      <w:r>
        <w:rPr>
          <w:spacing w:val="-3"/>
        </w:rPr>
        <w:t xml:space="preserve"> </w:t>
      </w:r>
      <w:r>
        <w:t xml:space="preserve">Improving performance through a culture of competitiveness and knowledge development. </w:t>
      </w:r>
      <w:r>
        <w:rPr>
          <w:i/>
        </w:rPr>
        <w:t>Strat. Mgmt. J.</w:t>
      </w:r>
      <w:r>
        <w:t xml:space="preserve">, </w:t>
      </w:r>
      <w:r>
        <w:rPr>
          <w:i/>
        </w:rPr>
        <w:t>28</w:t>
      </w:r>
      <w:r>
        <w:t xml:space="preserve">(10), 1035-1052. </w:t>
      </w:r>
      <w:hyperlink r:id="rId45">
        <w:r>
          <w:t>http://dx.doi.org/10.1002/smj.627</w:t>
        </w:r>
      </w:hyperlink>
    </w:p>
    <w:p w14:paraId="6B04ABD5" w14:textId="77777777" w:rsidR="00B712B5" w:rsidRDefault="007143E8">
      <w:pPr>
        <w:spacing w:before="200"/>
        <w:ind w:left="345" w:right="163"/>
        <w:jc w:val="both"/>
        <w:rPr>
          <w:sz w:val="24"/>
        </w:rPr>
      </w:pPr>
      <w:r>
        <w:rPr>
          <w:sz w:val="24"/>
        </w:rPr>
        <w:t xml:space="preserve">I C, S. (2014). Agriculture Supply Chain </w:t>
      </w:r>
      <w:proofErr w:type="gramStart"/>
      <w:r>
        <w:rPr>
          <w:sz w:val="24"/>
        </w:rPr>
        <w:t>Management :</w:t>
      </w:r>
      <w:proofErr w:type="gramEnd"/>
      <w:r>
        <w:rPr>
          <w:sz w:val="24"/>
        </w:rPr>
        <w:t xml:space="preserve"> A Scenario </w:t>
      </w:r>
      <w:proofErr w:type="gramStart"/>
      <w:r>
        <w:rPr>
          <w:sz w:val="24"/>
        </w:rPr>
        <w:t>In</w:t>
      </w:r>
      <w:proofErr w:type="gramEnd"/>
      <w:r>
        <w:rPr>
          <w:sz w:val="24"/>
        </w:rPr>
        <w:t xml:space="preserve"> India. </w:t>
      </w:r>
      <w:r>
        <w:rPr>
          <w:i/>
          <w:sz w:val="24"/>
        </w:rPr>
        <w:t xml:space="preserve">Research Journal </w:t>
      </w:r>
      <w:proofErr w:type="gramStart"/>
      <w:r>
        <w:rPr>
          <w:i/>
          <w:sz w:val="24"/>
        </w:rPr>
        <w:t>Of</w:t>
      </w:r>
      <w:proofErr w:type="gramEnd"/>
      <w:r>
        <w:rPr>
          <w:i/>
          <w:sz w:val="24"/>
        </w:rPr>
        <w:t xml:space="preserve"> Social Sciences </w:t>
      </w:r>
      <w:proofErr w:type="gramStart"/>
      <w:r>
        <w:rPr>
          <w:i/>
          <w:sz w:val="24"/>
        </w:rPr>
        <w:t>And</w:t>
      </w:r>
      <w:proofErr w:type="gramEnd"/>
      <w:r>
        <w:rPr>
          <w:i/>
          <w:sz w:val="24"/>
        </w:rPr>
        <w:t xml:space="preserve"> Management</w:t>
      </w:r>
      <w:r>
        <w:rPr>
          <w:sz w:val="24"/>
        </w:rPr>
        <w:t xml:space="preserve">, </w:t>
      </w:r>
      <w:r>
        <w:rPr>
          <w:i/>
          <w:sz w:val="24"/>
        </w:rPr>
        <w:t>4</w:t>
      </w:r>
      <w:r>
        <w:rPr>
          <w:sz w:val="24"/>
        </w:rPr>
        <w:t>(7), 89-97.</w:t>
      </w:r>
    </w:p>
    <w:p w14:paraId="2D40FCF2" w14:textId="77777777" w:rsidR="00B712B5" w:rsidRDefault="007143E8">
      <w:pPr>
        <w:spacing w:before="199"/>
        <w:ind w:left="345" w:right="162"/>
        <w:jc w:val="both"/>
        <w:rPr>
          <w:sz w:val="24"/>
        </w:rPr>
      </w:pPr>
      <w:r>
        <w:rPr>
          <w:sz w:val="24"/>
        </w:rPr>
        <w:t>Joshi,</w:t>
      </w:r>
      <w:r>
        <w:rPr>
          <w:spacing w:val="-1"/>
          <w:sz w:val="24"/>
        </w:rPr>
        <w:t xml:space="preserve"> </w:t>
      </w:r>
      <w:r>
        <w:rPr>
          <w:sz w:val="24"/>
        </w:rPr>
        <w:t>P.,</w:t>
      </w:r>
      <w:r>
        <w:rPr>
          <w:spacing w:val="-1"/>
          <w:sz w:val="24"/>
        </w:rPr>
        <w:t xml:space="preserve"> </w:t>
      </w:r>
      <w:r>
        <w:rPr>
          <w:sz w:val="24"/>
        </w:rPr>
        <w:t>Gulati,</w:t>
      </w:r>
      <w:r>
        <w:rPr>
          <w:spacing w:val="-1"/>
          <w:sz w:val="24"/>
        </w:rPr>
        <w:t xml:space="preserve"> </w:t>
      </w:r>
      <w:r>
        <w:rPr>
          <w:sz w:val="24"/>
        </w:rPr>
        <w:t>A.,</w:t>
      </w:r>
      <w:r>
        <w:rPr>
          <w:spacing w:val="-2"/>
          <w:sz w:val="24"/>
        </w:rPr>
        <w:t xml:space="preserve"> </w:t>
      </w:r>
      <w:r>
        <w:rPr>
          <w:sz w:val="24"/>
        </w:rPr>
        <w:t>&amp;</w:t>
      </w:r>
      <w:r>
        <w:rPr>
          <w:spacing w:val="-1"/>
          <w:sz w:val="24"/>
        </w:rPr>
        <w:t xml:space="preserve"> </w:t>
      </w:r>
      <w:r>
        <w:rPr>
          <w:sz w:val="24"/>
        </w:rPr>
        <w:t>Cummings,</w:t>
      </w:r>
      <w:r>
        <w:rPr>
          <w:spacing w:val="-1"/>
          <w:sz w:val="24"/>
        </w:rPr>
        <w:t xml:space="preserve"> </w:t>
      </w:r>
      <w:r>
        <w:rPr>
          <w:sz w:val="24"/>
        </w:rPr>
        <w:t>R.</w:t>
      </w:r>
      <w:r>
        <w:rPr>
          <w:spacing w:val="-1"/>
          <w:sz w:val="24"/>
        </w:rPr>
        <w:t xml:space="preserve"> </w:t>
      </w:r>
      <w:r>
        <w:rPr>
          <w:sz w:val="24"/>
        </w:rPr>
        <w:t xml:space="preserve">(2007). </w:t>
      </w:r>
      <w:r>
        <w:rPr>
          <w:i/>
          <w:sz w:val="24"/>
        </w:rPr>
        <w:t>Agricultural</w:t>
      </w:r>
      <w:r>
        <w:rPr>
          <w:i/>
          <w:spacing w:val="-1"/>
          <w:sz w:val="24"/>
        </w:rPr>
        <w:t xml:space="preserve"> </w:t>
      </w:r>
      <w:r>
        <w:rPr>
          <w:i/>
          <w:sz w:val="24"/>
        </w:rPr>
        <w:t>diversification</w:t>
      </w:r>
      <w:r>
        <w:rPr>
          <w:i/>
          <w:spacing w:val="-1"/>
          <w:sz w:val="24"/>
        </w:rPr>
        <w:t xml:space="preserve"> </w:t>
      </w:r>
      <w:r>
        <w:rPr>
          <w:i/>
          <w:sz w:val="24"/>
        </w:rPr>
        <w:t>and</w:t>
      </w:r>
      <w:r>
        <w:rPr>
          <w:i/>
          <w:spacing w:val="-1"/>
          <w:sz w:val="24"/>
        </w:rPr>
        <w:t xml:space="preserve"> </w:t>
      </w:r>
      <w:r>
        <w:rPr>
          <w:i/>
          <w:sz w:val="24"/>
        </w:rPr>
        <w:t>smallholders in South Asia</w:t>
      </w:r>
      <w:r>
        <w:rPr>
          <w:sz w:val="24"/>
        </w:rPr>
        <w:t>. New Delhi: Academic Foundation.</w:t>
      </w:r>
    </w:p>
    <w:p w14:paraId="31349F6A" w14:textId="77777777" w:rsidR="00B712B5" w:rsidRDefault="007143E8">
      <w:pPr>
        <w:pStyle w:val="BodyText"/>
        <w:ind w:left="345" w:right="159"/>
      </w:pPr>
      <w:proofErr w:type="spellStart"/>
      <w:r>
        <w:t>Kitinoja</w:t>
      </w:r>
      <w:proofErr w:type="spellEnd"/>
      <w:r>
        <w:t xml:space="preserve">, L., &amp; </w:t>
      </w:r>
      <w:proofErr w:type="spellStart"/>
      <w:r>
        <w:t>AlHassan</w:t>
      </w:r>
      <w:proofErr w:type="spellEnd"/>
      <w:r>
        <w:t xml:space="preserve">, H. (2012). Identification of Appropriate Post-harvest Technologies for Small Scale Horticultural Farmers and Marketers in Sub-Saharan Africa and South Asia - Part 1. Postharvest Losses and Quality Assessments. </w:t>
      </w:r>
      <w:r>
        <w:rPr>
          <w:i/>
        </w:rPr>
        <w:t xml:space="preserve">Acta </w:t>
      </w:r>
      <w:proofErr w:type="spellStart"/>
      <w:r>
        <w:rPr>
          <w:i/>
        </w:rPr>
        <w:t>Hortic</w:t>
      </w:r>
      <w:proofErr w:type="spellEnd"/>
      <w:r>
        <w:rPr>
          <w:i/>
        </w:rPr>
        <w:t>.</w:t>
      </w:r>
      <w:r>
        <w:t xml:space="preserve">, (934), 31-40. </w:t>
      </w:r>
      <w:hyperlink r:id="rId46">
        <w:r>
          <w:t>http://dx.doi.org/10.17660/actahortic.2012.934.1</w:t>
        </w:r>
      </w:hyperlink>
    </w:p>
    <w:p w14:paraId="4AD474A2" w14:textId="77777777" w:rsidR="00B712B5" w:rsidRDefault="007143E8">
      <w:pPr>
        <w:spacing w:before="202"/>
        <w:ind w:left="345" w:right="161"/>
        <w:jc w:val="both"/>
        <w:rPr>
          <w:sz w:val="24"/>
        </w:rPr>
      </w:pPr>
      <w:proofErr w:type="spellStart"/>
      <w:r>
        <w:rPr>
          <w:sz w:val="24"/>
        </w:rPr>
        <w:t>Kitinoja</w:t>
      </w:r>
      <w:proofErr w:type="spellEnd"/>
      <w:r>
        <w:rPr>
          <w:sz w:val="24"/>
        </w:rPr>
        <w:t xml:space="preserve">, L., &amp; Kader, A. (1994). </w:t>
      </w:r>
      <w:r>
        <w:rPr>
          <w:i/>
          <w:sz w:val="24"/>
        </w:rPr>
        <w:t>Small-scale postharvest handling practices</w:t>
      </w:r>
      <w:r>
        <w:rPr>
          <w:sz w:val="24"/>
        </w:rPr>
        <w:t>. Davis, Calif.: Dept. of Pomology, University of California.</w:t>
      </w:r>
    </w:p>
    <w:p w14:paraId="538B3D7F" w14:textId="77777777" w:rsidR="00B712B5" w:rsidRDefault="007143E8">
      <w:pPr>
        <w:pStyle w:val="BodyText"/>
        <w:ind w:left="345" w:right="163"/>
      </w:pPr>
      <w:proofErr w:type="spellStart"/>
      <w:r>
        <w:t>Krishnadevarajan</w:t>
      </w:r>
      <w:proofErr w:type="spellEnd"/>
      <w:r>
        <w:t xml:space="preserve">, P., Muthukrishnan, D., Balasubramanian, S., &amp; Kannan, N. (2015). Supply Chain </w:t>
      </w:r>
      <w:proofErr w:type="gramStart"/>
      <w:r>
        <w:t>In</w:t>
      </w:r>
      <w:proofErr w:type="gramEnd"/>
      <w:r>
        <w:t xml:space="preserve"> India â€œ2011-2015â€• â</w:t>
      </w:r>
      <w:proofErr w:type="gramStart"/>
      <w:r>
        <w:t>€“ A</w:t>
      </w:r>
      <w:proofErr w:type="gramEnd"/>
      <w:r>
        <w:t xml:space="preserve"> Review: Challenges, Solution Framework </w:t>
      </w:r>
      <w:proofErr w:type="gramStart"/>
      <w:r>
        <w:t>And</w:t>
      </w:r>
      <w:proofErr w:type="gramEnd"/>
      <w:r>
        <w:t xml:space="preserve"> Key Best Practices. </w:t>
      </w:r>
      <w:r>
        <w:rPr>
          <w:i/>
        </w:rPr>
        <w:t xml:space="preserve">International Journal </w:t>
      </w:r>
      <w:proofErr w:type="gramStart"/>
      <w:r>
        <w:rPr>
          <w:i/>
        </w:rPr>
        <w:t>Of</w:t>
      </w:r>
      <w:proofErr w:type="gramEnd"/>
      <w:r>
        <w:rPr>
          <w:i/>
        </w:rPr>
        <w:t xml:space="preserve"> Management (IJM)</w:t>
      </w:r>
      <w:r>
        <w:t xml:space="preserve">, </w:t>
      </w:r>
      <w:r>
        <w:rPr>
          <w:i/>
        </w:rPr>
        <w:t>6</w:t>
      </w:r>
      <w:r>
        <w:t>(10), 135-149.</w:t>
      </w:r>
    </w:p>
    <w:p w14:paraId="1FC31864" w14:textId="77777777" w:rsidR="00B712B5" w:rsidRDefault="007143E8">
      <w:pPr>
        <w:pStyle w:val="BodyText"/>
        <w:tabs>
          <w:tab w:val="left" w:pos="1684"/>
          <w:tab w:val="left" w:pos="2785"/>
          <w:tab w:val="left" w:pos="4185"/>
          <w:tab w:val="left" w:pos="5380"/>
          <w:tab w:val="left" w:pos="6881"/>
          <w:tab w:val="left" w:pos="8335"/>
        </w:tabs>
        <w:spacing w:before="200"/>
        <w:ind w:left="345" w:right="161"/>
        <w:jc w:val="left"/>
      </w:pPr>
      <w:r>
        <w:t>Maity,</w:t>
      </w:r>
      <w:r>
        <w:rPr>
          <w:spacing w:val="25"/>
        </w:rPr>
        <w:t xml:space="preserve"> </w:t>
      </w:r>
      <w:r>
        <w:t>T.,</w:t>
      </w:r>
      <w:r>
        <w:rPr>
          <w:spacing w:val="25"/>
        </w:rPr>
        <w:t xml:space="preserve"> </w:t>
      </w:r>
      <w:r>
        <w:t>&amp;</w:t>
      </w:r>
      <w:r>
        <w:rPr>
          <w:spacing w:val="26"/>
        </w:rPr>
        <w:t xml:space="preserve"> </w:t>
      </w:r>
      <w:r>
        <w:t>Sharangi,</w:t>
      </w:r>
      <w:r>
        <w:rPr>
          <w:spacing w:val="28"/>
        </w:rPr>
        <w:t xml:space="preserve"> </w:t>
      </w:r>
      <w:r>
        <w:t>A.</w:t>
      </w:r>
      <w:r>
        <w:rPr>
          <w:spacing w:val="25"/>
        </w:rPr>
        <w:t xml:space="preserve"> </w:t>
      </w:r>
      <w:r>
        <w:t>(2013).</w:t>
      </w:r>
      <w:r>
        <w:rPr>
          <w:spacing w:val="24"/>
        </w:rPr>
        <w:t xml:space="preserve"> </w:t>
      </w:r>
      <w:r>
        <w:t>Supply</w:t>
      </w:r>
      <w:r>
        <w:rPr>
          <w:spacing w:val="26"/>
        </w:rPr>
        <w:t xml:space="preserve"> </w:t>
      </w:r>
      <w:r>
        <w:t>Chain</w:t>
      </w:r>
      <w:r>
        <w:rPr>
          <w:spacing w:val="28"/>
        </w:rPr>
        <w:t xml:space="preserve"> </w:t>
      </w:r>
      <w:r>
        <w:t>Management</w:t>
      </w:r>
      <w:r>
        <w:rPr>
          <w:spacing w:val="26"/>
        </w:rPr>
        <w:t xml:space="preserve"> </w:t>
      </w:r>
      <w:proofErr w:type="gramStart"/>
      <w:r>
        <w:t>Of</w:t>
      </w:r>
      <w:proofErr w:type="gramEnd"/>
      <w:r>
        <w:rPr>
          <w:spacing w:val="26"/>
        </w:rPr>
        <w:t xml:space="preserve"> </w:t>
      </w:r>
      <w:r>
        <w:t>Onion</w:t>
      </w:r>
      <w:r>
        <w:rPr>
          <w:spacing w:val="25"/>
        </w:rPr>
        <w:t xml:space="preserve"> </w:t>
      </w:r>
      <w:r>
        <w:t>in</w:t>
      </w:r>
      <w:r>
        <w:rPr>
          <w:spacing w:val="28"/>
        </w:rPr>
        <w:t xml:space="preserve"> </w:t>
      </w:r>
      <w:r>
        <w:t>India:</w:t>
      </w:r>
      <w:r>
        <w:rPr>
          <w:spacing w:val="25"/>
        </w:rPr>
        <w:t xml:space="preserve"> </w:t>
      </w:r>
      <w:r>
        <w:t xml:space="preserve">Status, </w:t>
      </w:r>
      <w:r>
        <w:rPr>
          <w:spacing w:val="-2"/>
        </w:rPr>
        <w:t>Issues</w:t>
      </w:r>
      <w:r>
        <w:tab/>
      </w:r>
      <w:r>
        <w:rPr>
          <w:spacing w:val="-5"/>
        </w:rPr>
        <w:t>and</w:t>
      </w:r>
      <w:r>
        <w:tab/>
      </w:r>
      <w:r>
        <w:rPr>
          <w:spacing w:val="-2"/>
        </w:rPr>
        <w:t>Scope.</w:t>
      </w:r>
      <w:r>
        <w:tab/>
      </w:r>
      <w:r>
        <w:rPr>
          <w:i/>
          <w:spacing w:val="-4"/>
        </w:rPr>
        <w:t>Acta</w:t>
      </w:r>
      <w:r>
        <w:rPr>
          <w:i/>
        </w:rPr>
        <w:tab/>
      </w:r>
      <w:proofErr w:type="spellStart"/>
      <w:r>
        <w:rPr>
          <w:i/>
          <w:spacing w:val="-2"/>
        </w:rPr>
        <w:t>Hortic</w:t>
      </w:r>
      <w:proofErr w:type="spellEnd"/>
      <w:r>
        <w:rPr>
          <w:i/>
          <w:spacing w:val="-2"/>
        </w:rPr>
        <w:t>.</w:t>
      </w:r>
      <w:r>
        <w:rPr>
          <w:spacing w:val="-2"/>
        </w:rPr>
        <w:t>,</w:t>
      </w:r>
      <w:r>
        <w:tab/>
      </w:r>
      <w:r>
        <w:rPr>
          <w:spacing w:val="-2"/>
        </w:rPr>
        <w:t>(1006),</w:t>
      </w:r>
      <w:r>
        <w:tab/>
        <w:t>239-</w:t>
      </w:r>
      <w:r>
        <w:rPr>
          <w:spacing w:val="-4"/>
        </w:rPr>
        <w:t>244.</w:t>
      </w:r>
    </w:p>
    <w:p w14:paraId="1A8B7358" w14:textId="77777777" w:rsidR="00B712B5" w:rsidRDefault="007143E8">
      <w:pPr>
        <w:pStyle w:val="BodyText"/>
        <w:spacing w:before="0"/>
        <w:ind w:left="345"/>
        <w:jc w:val="left"/>
      </w:pPr>
      <w:hyperlink r:id="rId47">
        <w:r>
          <w:rPr>
            <w:spacing w:val="-2"/>
          </w:rPr>
          <w:t>http://dx.doi.org/10.17660/actahortic.2013.1006.29</w:t>
        </w:r>
      </w:hyperlink>
    </w:p>
    <w:p w14:paraId="72D4C797" w14:textId="77777777" w:rsidR="00B712B5" w:rsidRDefault="007143E8">
      <w:pPr>
        <w:pStyle w:val="BodyText"/>
        <w:spacing w:before="202"/>
        <w:ind w:left="345" w:right="164"/>
      </w:pPr>
      <w:r>
        <w:t xml:space="preserve">McLaughlin, S. (2009). Improving Supply Chain Performance through the Implementation of Process Related Knowledge Transfer Mechanisms. </w:t>
      </w:r>
      <w:r>
        <w:rPr>
          <w:i/>
        </w:rPr>
        <w:t xml:space="preserve">International Journal </w:t>
      </w:r>
      <w:proofErr w:type="gramStart"/>
      <w:r>
        <w:rPr>
          <w:i/>
        </w:rPr>
        <w:t>Of</w:t>
      </w:r>
      <w:proofErr w:type="gramEnd"/>
      <w:r>
        <w:rPr>
          <w:i/>
        </w:rPr>
        <w:t xml:space="preserve"> Knowledge Management</w:t>
      </w:r>
      <w:r>
        <w:t xml:space="preserve">, </w:t>
      </w:r>
      <w:r>
        <w:rPr>
          <w:i/>
        </w:rPr>
        <w:t>5</w:t>
      </w:r>
      <w:r>
        <w:t xml:space="preserve">(2), 64-86. </w:t>
      </w:r>
      <w:hyperlink r:id="rId48">
        <w:r>
          <w:t>http://dx.doi.org/10.4018/jkm.2009040105</w:t>
        </w:r>
      </w:hyperlink>
    </w:p>
    <w:p w14:paraId="67F9D6C7" w14:textId="77777777" w:rsidR="00B712B5" w:rsidRDefault="007143E8">
      <w:pPr>
        <w:pStyle w:val="BodyText"/>
        <w:tabs>
          <w:tab w:val="left" w:pos="1628"/>
          <w:tab w:val="left" w:pos="2089"/>
          <w:tab w:val="left" w:pos="3429"/>
          <w:tab w:val="left" w:pos="3876"/>
          <w:tab w:val="left" w:pos="5377"/>
          <w:tab w:val="left" w:pos="6577"/>
          <w:tab w:val="left" w:pos="7604"/>
          <w:tab w:val="left" w:pos="8336"/>
        </w:tabs>
        <w:ind w:left="345" w:right="161"/>
        <w:jc w:val="left"/>
      </w:pPr>
      <w:proofErr w:type="spellStart"/>
      <w:r>
        <w:t>Mitrannavar</w:t>
      </w:r>
      <w:proofErr w:type="spellEnd"/>
      <w:r>
        <w:t>,</w:t>
      </w:r>
      <w:r>
        <w:rPr>
          <w:spacing w:val="75"/>
        </w:rPr>
        <w:t xml:space="preserve"> </w:t>
      </w:r>
      <w:r>
        <w:t>D.,</w:t>
      </w:r>
      <w:r>
        <w:rPr>
          <w:spacing w:val="73"/>
        </w:rPr>
        <w:t xml:space="preserve"> </w:t>
      </w:r>
      <w:r>
        <w:t>&amp;</w:t>
      </w:r>
      <w:r>
        <w:rPr>
          <w:spacing w:val="76"/>
        </w:rPr>
        <w:t xml:space="preserve"> </w:t>
      </w:r>
      <w:proofErr w:type="spellStart"/>
      <w:r>
        <w:t>Yeledalli</w:t>
      </w:r>
      <w:proofErr w:type="spellEnd"/>
      <w:r>
        <w:t>,</w:t>
      </w:r>
      <w:r>
        <w:rPr>
          <w:spacing w:val="74"/>
        </w:rPr>
        <w:t xml:space="preserve"> </w:t>
      </w:r>
      <w:r>
        <w:t>R.</w:t>
      </w:r>
      <w:r>
        <w:rPr>
          <w:spacing w:val="73"/>
        </w:rPr>
        <w:t xml:space="preserve"> </w:t>
      </w:r>
      <w:r>
        <w:t>(2014).</w:t>
      </w:r>
      <w:r>
        <w:rPr>
          <w:spacing w:val="75"/>
        </w:rPr>
        <w:t xml:space="preserve"> </w:t>
      </w:r>
      <w:r>
        <w:t>Estimation</w:t>
      </w:r>
      <w:r>
        <w:rPr>
          <w:spacing w:val="74"/>
        </w:rPr>
        <w:t xml:space="preserve"> </w:t>
      </w:r>
      <w:r>
        <w:t>of</w:t>
      </w:r>
      <w:r>
        <w:rPr>
          <w:spacing w:val="72"/>
        </w:rPr>
        <w:t xml:space="preserve"> </w:t>
      </w:r>
      <w:r>
        <w:t>post-harvest</w:t>
      </w:r>
      <w:r>
        <w:rPr>
          <w:spacing w:val="76"/>
        </w:rPr>
        <w:t xml:space="preserve"> </w:t>
      </w:r>
      <w:r>
        <w:t>losses</w:t>
      </w:r>
      <w:r>
        <w:rPr>
          <w:spacing w:val="73"/>
        </w:rPr>
        <w:t xml:space="preserve"> </w:t>
      </w:r>
      <w:r>
        <w:t>of</w:t>
      </w:r>
      <w:r>
        <w:rPr>
          <w:spacing w:val="72"/>
        </w:rPr>
        <w:t xml:space="preserve"> </w:t>
      </w:r>
      <w:r>
        <w:t xml:space="preserve">major </w:t>
      </w:r>
      <w:r>
        <w:rPr>
          <w:spacing w:val="-2"/>
        </w:rPr>
        <w:t>vegetables</w:t>
      </w:r>
      <w:r>
        <w:tab/>
      </w:r>
      <w:r>
        <w:rPr>
          <w:spacing w:val="-5"/>
        </w:rPr>
        <w:t>in</w:t>
      </w:r>
      <w:r>
        <w:tab/>
      </w:r>
      <w:r>
        <w:rPr>
          <w:spacing w:val="-2"/>
        </w:rPr>
        <w:t>Karnataka-</w:t>
      </w:r>
      <w:r>
        <w:tab/>
      </w:r>
      <w:r>
        <w:rPr>
          <w:spacing w:val="-10"/>
        </w:rPr>
        <w:t>A</w:t>
      </w:r>
      <w:r>
        <w:tab/>
      </w:r>
      <w:r>
        <w:rPr>
          <w:spacing w:val="-2"/>
        </w:rPr>
        <w:t>management</w:t>
      </w:r>
      <w:r>
        <w:tab/>
      </w:r>
      <w:r>
        <w:rPr>
          <w:spacing w:val="-2"/>
        </w:rPr>
        <w:t>appraisal.</w:t>
      </w:r>
      <w:r>
        <w:tab/>
      </w:r>
      <w:r>
        <w:rPr>
          <w:i/>
          <w:spacing w:val="-2"/>
        </w:rPr>
        <w:t>IJCBM</w:t>
      </w:r>
      <w:r>
        <w:rPr>
          <w:spacing w:val="-2"/>
        </w:rPr>
        <w:t>,</w:t>
      </w:r>
      <w:r>
        <w:tab/>
      </w:r>
      <w:r>
        <w:rPr>
          <w:i/>
          <w:spacing w:val="-2"/>
        </w:rPr>
        <w:t>7</w:t>
      </w:r>
      <w:r>
        <w:rPr>
          <w:spacing w:val="-2"/>
        </w:rPr>
        <w:t>(2),</w:t>
      </w:r>
      <w:r>
        <w:tab/>
      </w:r>
      <w:r>
        <w:rPr>
          <w:spacing w:val="-2"/>
        </w:rPr>
        <w:t>349-</w:t>
      </w:r>
      <w:r>
        <w:rPr>
          <w:spacing w:val="-4"/>
        </w:rPr>
        <w:t>353.</w:t>
      </w:r>
    </w:p>
    <w:p w14:paraId="76B171EC" w14:textId="77777777" w:rsidR="00B712B5" w:rsidRDefault="007143E8">
      <w:pPr>
        <w:pStyle w:val="BodyText"/>
        <w:spacing w:before="0"/>
        <w:ind w:left="345"/>
        <w:jc w:val="left"/>
      </w:pPr>
      <w:hyperlink r:id="rId49">
        <w:r>
          <w:rPr>
            <w:spacing w:val="-2"/>
          </w:rPr>
          <w:t>http://dx.doi.org/10.15740/has/ijcbm/7.2/349-</w:t>
        </w:r>
        <w:r>
          <w:rPr>
            <w:spacing w:val="-5"/>
          </w:rPr>
          <w:t>353</w:t>
        </w:r>
      </w:hyperlink>
    </w:p>
    <w:p w14:paraId="106C5E94" w14:textId="77777777" w:rsidR="00B712B5" w:rsidRDefault="007143E8">
      <w:pPr>
        <w:spacing w:before="200"/>
        <w:ind w:left="345" w:right="164"/>
        <w:jc w:val="both"/>
        <w:rPr>
          <w:sz w:val="24"/>
        </w:rPr>
      </w:pPr>
      <w:r>
        <w:rPr>
          <w:sz w:val="24"/>
        </w:rPr>
        <w:t xml:space="preserve">Mrema, G. (2011). </w:t>
      </w:r>
      <w:r>
        <w:rPr>
          <w:i/>
          <w:sz w:val="24"/>
        </w:rPr>
        <w:t>Rural structures in the tropics</w:t>
      </w:r>
      <w:r>
        <w:rPr>
          <w:sz w:val="24"/>
        </w:rPr>
        <w:t>. Rome: Food and Agriculture Organization of the United Nations.</w:t>
      </w:r>
    </w:p>
    <w:p w14:paraId="2875005A" w14:textId="77777777" w:rsidR="00B712B5" w:rsidRDefault="00B712B5">
      <w:pPr>
        <w:jc w:val="both"/>
        <w:rPr>
          <w:sz w:val="24"/>
        </w:rPr>
        <w:sectPr w:rsidR="00B712B5">
          <w:pgSz w:w="11910" w:h="16840"/>
          <w:pgMar w:top="1360" w:right="1275" w:bottom="280" w:left="1275" w:header="720" w:footer="720" w:gutter="0"/>
          <w:cols w:space="720"/>
        </w:sectPr>
      </w:pPr>
    </w:p>
    <w:p w14:paraId="2B9B3318" w14:textId="77777777" w:rsidR="00B712B5" w:rsidRDefault="007143E8">
      <w:pPr>
        <w:pStyle w:val="BodyText"/>
        <w:spacing w:before="66"/>
        <w:ind w:left="345" w:right="163"/>
      </w:pPr>
      <w:r>
        <w:lastRenderedPageBreak/>
        <w:t xml:space="preserve">Mukhopadhyay, S. 2nd Green Revolution and Agribusiness in Emerging India - Policies, Strategies and Future. </w:t>
      </w:r>
      <w:r>
        <w:rPr>
          <w:i/>
        </w:rPr>
        <w:t>SSRN Electronic Journal</w:t>
      </w:r>
      <w:r>
        <w:t xml:space="preserve">. </w:t>
      </w:r>
      <w:hyperlink r:id="rId50">
        <w:r>
          <w:t>http://dx.doi.org/10.2139/ssrn.1656472</w:t>
        </w:r>
      </w:hyperlink>
    </w:p>
    <w:p w14:paraId="7C03F49C" w14:textId="77777777" w:rsidR="00B712B5" w:rsidRDefault="007143E8">
      <w:pPr>
        <w:spacing w:before="199"/>
        <w:ind w:left="345" w:right="161"/>
        <w:jc w:val="both"/>
        <w:rPr>
          <w:sz w:val="24"/>
        </w:rPr>
      </w:pPr>
      <w:r>
        <w:rPr>
          <w:sz w:val="24"/>
        </w:rPr>
        <w:t xml:space="preserve">Negi, S. (2014). Supply Chain Efficiency: An Insight from Fruits and Vegetables Sector in India. </w:t>
      </w:r>
      <w:r>
        <w:rPr>
          <w:i/>
          <w:sz w:val="24"/>
        </w:rPr>
        <w:t xml:space="preserve">Journal Of Operations </w:t>
      </w:r>
      <w:proofErr w:type="gramStart"/>
      <w:r>
        <w:rPr>
          <w:i/>
          <w:sz w:val="24"/>
        </w:rPr>
        <w:t>And</w:t>
      </w:r>
      <w:proofErr w:type="gramEnd"/>
      <w:r>
        <w:rPr>
          <w:i/>
          <w:sz w:val="24"/>
        </w:rPr>
        <w:t xml:space="preserve"> Supply Chain Management</w:t>
      </w:r>
      <w:r>
        <w:rPr>
          <w:sz w:val="24"/>
        </w:rPr>
        <w:t xml:space="preserve">, </w:t>
      </w:r>
      <w:r>
        <w:rPr>
          <w:i/>
          <w:sz w:val="24"/>
        </w:rPr>
        <w:t>7</w:t>
      </w:r>
      <w:r>
        <w:rPr>
          <w:sz w:val="24"/>
        </w:rPr>
        <w:t xml:space="preserve">(2), 154. </w:t>
      </w:r>
      <w:hyperlink r:id="rId51">
        <w:r>
          <w:rPr>
            <w:spacing w:val="-2"/>
            <w:sz w:val="24"/>
          </w:rPr>
          <w:t>http://dx.doi.org/10.12660/joscmv7n2p154-167</w:t>
        </w:r>
      </w:hyperlink>
    </w:p>
    <w:p w14:paraId="3ECBFD28" w14:textId="77777777" w:rsidR="00B712B5" w:rsidRDefault="007143E8">
      <w:pPr>
        <w:pStyle w:val="BodyText"/>
        <w:spacing w:before="202"/>
        <w:ind w:left="345"/>
      </w:pPr>
      <w:r>
        <w:t>Nellis,</w:t>
      </w:r>
      <w:r>
        <w:rPr>
          <w:spacing w:val="-3"/>
        </w:rPr>
        <w:t xml:space="preserve"> </w:t>
      </w:r>
      <w:r>
        <w:t>G.,</w:t>
      </w:r>
      <w:r>
        <w:rPr>
          <w:spacing w:val="-1"/>
        </w:rPr>
        <w:t xml:space="preserve"> </w:t>
      </w:r>
      <w:r>
        <w:t>&amp; Klein,</w:t>
      </w:r>
      <w:r>
        <w:rPr>
          <w:spacing w:val="-1"/>
        </w:rPr>
        <w:t xml:space="preserve"> </w:t>
      </w:r>
      <w:r>
        <w:t>S.</w:t>
      </w:r>
      <w:r>
        <w:rPr>
          <w:spacing w:val="-1"/>
        </w:rPr>
        <w:t xml:space="preserve"> </w:t>
      </w:r>
      <w:r>
        <w:t xml:space="preserve">(2009). </w:t>
      </w:r>
      <w:r>
        <w:rPr>
          <w:i/>
        </w:rPr>
        <w:t>Heat</w:t>
      </w:r>
      <w:r>
        <w:rPr>
          <w:i/>
          <w:spacing w:val="-1"/>
        </w:rPr>
        <w:t xml:space="preserve"> </w:t>
      </w:r>
      <w:r>
        <w:rPr>
          <w:i/>
        </w:rPr>
        <w:t>transfer</w:t>
      </w:r>
      <w:r>
        <w:t>.</w:t>
      </w:r>
      <w:r>
        <w:rPr>
          <w:spacing w:val="-1"/>
        </w:rPr>
        <w:t xml:space="preserve"> </w:t>
      </w:r>
      <w:r>
        <w:t>Cambridge: Cambridge</w:t>
      </w:r>
      <w:r>
        <w:rPr>
          <w:spacing w:val="-2"/>
        </w:rPr>
        <w:t xml:space="preserve"> </w:t>
      </w:r>
      <w:r>
        <w:t xml:space="preserve">University </w:t>
      </w:r>
      <w:r>
        <w:rPr>
          <w:spacing w:val="-2"/>
        </w:rPr>
        <w:t>Press.</w:t>
      </w:r>
    </w:p>
    <w:p w14:paraId="32BBC45E" w14:textId="77777777" w:rsidR="00B712B5" w:rsidRDefault="007143E8">
      <w:pPr>
        <w:spacing w:before="199"/>
        <w:ind w:left="345" w:right="170"/>
        <w:jc w:val="both"/>
        <w:rPr>
          <w:sz w:val="24"/>
        </w:rPr>
      </w:pPr>
      <w:proofErr w:type="spellStart"/>
      <w:r>
        <w:rPr>
          <w:sz w:val="24"/>
        </w:rPr>
        <w:t>Oâ</w:t>
      </w:r>
      <w:proofErr w:type="spellEnd"/>
      <w:r>
        <w:rPr>
          <w:sz w:val="24"/>
        </w:rPr>
        <w:t xml:space="preserve">€™Hare, T., Bagshaw, J., Li, W., &amp; Johnson, G. (2001). Postharvest Handling of Fresh Vegetables. </w:t>
      </w:r>
      <w:r>
        <w:rPr>
          <w:i/>
          <w:sz w:val="24"/>
        </w:rPr>
        <w:t xml:space="preserve">Australian Centre </w:t>
      </w:r>
      <w:proofErr w:type="gramStart"/>
      <w:r>
        <w:rPr>
          <w:i/>
          <w:sz w:val="24"/>
        </w:rPr>
        <w:t>For</w:t>
      </w:r>
      <w:proofErr w:type="gramEnd"/>
      <w:r>
        <w:rPr>
          <w:i/>
          <w:sz w:val="24"/>
        </w:rPr>
        <w:t xml:space="preserve"> International Agricultural Research</w:t>
      </w:r>
      <w:r>
        <w:rPr>
          <w:sz w:val="24"/>
        </w:rPr>
        <w:t xml:space="preserve">, </w:t>
      </w:r>
      <w:r>
        <w:rPr>
          <w:i/>
          <w:sz w:val="24"/>
        </w:rPr>
        <w:t>9</w:t>
      </w:r>
      <w:r>
        <w:rPr>
          <w:sz w:val="24"/>
        </w:rPr>
        <w:t>(11), 72-78.</w:t>
      </w:r>
    </w:p>
    <w:p w14:paraId="68692602" w14:textId="77777777" w:rsidR="00B712B5" w:rsidRDefault="007143E8">
      <w:pPr>
        <w:spacing w:before="199"/>
        <w:ind w:left="345"/>
        <w:jc w:val="both"/>
        <w:rPr>
          <w:sz w:val="24"/>
        </w:rPr>
      </w:pPr>
      <w:r>
        <w:rPr>
          <w:sz w:val="24"/>
        </w:rPr>
        <w:t>Patil,</w:t>
      </w:r>
      <w:r>
        <w:rPr>
          <w:spacing w:val="-2"/>
          <w:sz w:val="24"/>
        </w:rPr>
        <w:t xml:space="preserve"> </w:t>
      </w:r>
      <w:r>
        <w:rPr>
          <w:sz w:val="24"/>
        </w:rPr>
        <w:t>P.</w:t>
      </w:r>
      <w:r>
        <w:rPr>
          <w:spacing w:val="-1"/>
          <w:sz w:val="24"/>
        </w:rPr>
        <w:t xml:space="preserve"> </w:t>
      </w:r>
      <w:r>
        <w:rPr>
          <w:sz w:val="24"/>
        </w:rPr>
        <w:t>(2013).</w:t>
      </w:r>
      <w:r>
        <w:rPr>
          <w:spacing w:val="-1"/>
          <w:sz w:val="24"/>
        </w:rPr>
        <w:t xml:space="preserve"> </w:t>
      </w:r>
      <w:r>
        <w:rPr>
          <w:sz w:val="24"/>
        </w:rPr>
        <w:t>Need</w:t>
      </w:r>
      <w:r>
        <w:rPr>
          <w:spacing w:val="-1"/>
          <w:sz w:val="24"/>
        </w:rPr>
        <w:t xml:space="preserve"> </w:t>
      </w:r>
      <w:r>
        <w:rPr>
          <w:sz w:val="24"/>
        </w:rPr>
        <w:t>Of</w:t>
      </w:r>
      <w:r>
        <w:rPr>
          <w:spacing w:val="-1"/>
          <w:sz w:val="24"/>
        </w:rPr>
        <w:t xml:space="preserve"> </w:t>
      </w:r>
      <w:r>
        <w:rPr>
          <w:sz w:val="24"/>
        </w:rPr>
        <w:t>Cold</w:t>
      </w:r>
      <w:r>
        <w:rPr>
          <w:spacing w:val="-1"/>
          <w:sz w:val="24"/>
        </w:rPr>
        <w:t xml:space="preserve"> </w:t>
      </w:r>
      <w:r>
        <w:rPr>
          <w:sz w:val="24"/>
        </w:rPr>
        <w:t>Storage.</w:t>
      </w:r>
      <w:r>
        <w:rPr>
          <w:spacing w:val="1"/>
          <w:sz w:val="24"/>
        </w:rPr>
        <w:t xml:space="preserve"> </w:t>
      </w:r>
      <w:r>
        <w:rPr>
          <w:i/>
          <w:sz w:val="24"/>
        </w:rPr>
        <w:t>Indian</w:t>
      </w:r>
      <w:r>
        <w:rPr>
          <w:i/>
          <w:spacing w:val="-1"/>
          <w:sz w:val="24"/>
        </w:rPr>
        <w:t xml:space="preserve"> </w:t>
      </w:r>
      <w:r>
        <w:rPr>
          <w:i/>
          <w:sz w:val="24"/>
        </w:rPr>
        <w:t>Streams</w:t>
      </w:r>
      <w:r>
        <w:rPr>
          <w:i/>
          <w:spacing w:val="-1"/>
          <w:sz w:val="24"/>
        </w:rPr>
        <w:t xml:space="preserve"> </w:t>
      </w:r>
      <w:r>
        <w:rPr>
          <w:i/>
          <w:sz w:val="24"/>
        </w:rPr>
        <w:t>Research</w:t>
      </w:r>
      <w:r>
        <w:rPr>
          <w:i/>
          <w:spacing w:val="1"/>
          <w:sz w:val="24"/>
        </w:rPr>
        <w:t xml:space="preserve"> </w:t>
      </w:r>
      <w:r>
        <w:rPr>
          <w:i/>
          <w:sz w:val="24"/>
        </w:rPr>
        <w:t>Journal</w:t>
      </w:r>
      <w:r>
        <w:rPr>
          <w:sz w:val="24"/>
        </w:rPr>
        <w:t>,</w:t>
      </w:r>
      <w:r>
        <w:rPr>
          <w:spacing w:val="-1"/>
          <w:sz w:val="24"/>
        </w:rPr>
        <w:t xml:space="preserve"> </w:t>
      </w:r>
      <w:r>
        <w:rPr>
          <w:i/>
          <w:sz w:val="24"/>
        </w:rPr>
        <w:t>3</w:t>
      </w:r>
      <w:r>
        <w:rPr>
          <w:sz w:val="24"/>
        </w:rPr>
        <w:t>(9),</w:t>
      </w:r>
      <w:r>
        <w:rPr>
          <w:spacing w:val="-1"/>
          <w:sz w:val="24"/>
        </w:rPr>
        <w:t xml:space="preserve"> </w:t>
      </w:r>
      <w:r>
        <w:rPr>
          <w:sz w:val="24"/>
        </w:rPr>
        <w:t>2-</w:t>
      </w:r>
      <w:r>
        <w:rPr>
          <w:spacing w:val="-5"/>
          <w:sz w:val="24"/>
        </w:rPr>
        <w:t>6.</w:t>
      </w:r>
    </w:p>
    <w:p w14:paraId="24E40F18" w14:textId="77777777" w:rsidR="00B712B5" w:rsidRDefault="007143E8">
      <w:pPr>
        <w:spacing w:before="202"/>
        <w:ind w:left="345" w:right="164"/>
        <w:jc w:val="both"/>
        <w:rPr>
          <w:sz w:val="24"/>
        </w:rPr>
      </w:pPr>
      <w:r>
        <w:rPr>
          <w:sz w:val="24"/>
        </w:rPr>
        <w:t xml:space="preserve">Planning </w:t>
      </w:r>
      <w:proofErr w:type="spellStart"/>
      <w:r>
        <w:rPr>
          <w:sz w:val="24"/>
        </w:rPr>
        <w:t>Comission</w:t>
      </w:r>
      <w:proofErr w:type="spellEnd"/>
      <w:r>
        <w:rPr>
          <w:spacing w:val="40"/>
          <w:sz w:val="24"/>
        </w:rPr>
        <w:t xml:space="preserve"> </w:t>
      </w:r>
      <w:r>
        <w:rPr>
          <w:sz w:val="24"/>
        </w:rPr>
        <w:t xml:space="preserve">New </w:t>
      </w:r>
      <w:proofErr w:type="gramStart"/>
      <w:r>
        <w:rPr>
          <w:sz w:val="24"/>
        </w:rPr>
        <w:t>Delhi,.</w:t>
      </w:r>
      <w:proofErr w:type="gramEnd"/>
      <w:r>
        <w:rPr>
          <w:sz w:val="24"/>
        </w:rPr>
        <w:t xml:space="preserve"> (2011). </w:t>
      </w:r>
      <w:r>
        <w:rPr>
          <w:i/>
          <w:sz w:val="24"/>
        </w:rPr>
        <w:t>Warehousing Development and Regulation</w:t>
      </w:r>
      <w:r>
        <w:rPr>
          <w:i/>
          <w:spacing w:val="40"/>
          <w:sz w:val="24"/>
        </w:rPr>
        <w:t xml:space="preserve"> </w:t>
      </w:r>
      <w:proofErr w:type="gramStart"/>
      <w:r>
        <w:rPr>
          <w:i/>
          <w:sz w:val="24"/>
        </w:rPr>
        <w:t>For</w:t>
      </w:r>
      <w:proofErr w:type="gramEnd"/>
      <w:r>
        <w:rPr>
          <w:i/>
          <w:sz w:val="24"/>
        </w:rPr>
        <w:t xml:space="preserve"> </w:t>
      </w:r>
      <w:proofErr w:type="gramStart"/>
      <w:r>
        <w:rPr>
          <w:i/>
          <w:sz w:val="24"/>
        </w:rPr>
        <w:t>The</w:t>
      </w:r>
      <w:proofErr w:type="gramEnd"/>
      <w:r>
        <w:rPr>
          <w:i/>
          <w:sz w:val="24"/>
        </w:rPr>
        <w:t xml:space="preserve"> Twelfth Plan Period (2012-17) </w:t>
      </w:r>
      <w:r>
        <w:rPr>
          <w:sz w:val="24"/>
        </w:rPr>
        <w:t>(pp. 3-18). Govt Of India.</w:t>
      </w:r>
    </w:p>
    <w:p w14:paraId="5C23C291" w14:textId="77777777" w:rsidR="00B712B5" w:rsidRDefault="007143E8">
      <w:pPr>
        <w:spacing w:before="199"/>
        <w:ind w:left="345" w:right="159"/>
        <w:jc w:val="both"/>
        <w:rPr>
          <w:sz w:val="24"/>
        </w:rPr>
      </w:pPr>
      <w:r>
        <w:rPr>
          <w:sz w:val="24"/>
        </w:rPr>
        <w:t xml:space="preserve">Raghunath, S., Mathur, A., Prakash, P., &amp; Thomas, J. (2005). Indian Agricultural Produce Distribution System â€” Towards an Integrated Agri Produce Flow. </w:t>
      </w:r>
      <w:r>
        <w:rPr>
          <w:i/>
          <w:sz w:val="24"/>
        </w:rPr>
        <w:t xml:space="preserve">Indian Institute </w:t>
      </w:r>
      <w:proofErr w:type="gramStart"/>
      <w:r>
        <w:rPr>
          <w:i/>
          <w:sz w:val="24"/>
        </w:rPr>
        <w:t>Of</w:t>
      </w:r>
      <w:proofErr w:type="gramEnd"/>
      <w:r>
        <w:rPr>
          <w:i/>
          <w:sz w:val="24"/>
        </w:rPr>
        <w:t xml:space="preserve"> Management, Bangalore</w:t>
      </w:r>
      <w:r>
        <w:rPr>
          <w:sz w:val="24"/>
        </w:rPr>
        <w:t>, 12-27.</w:t>
      </w:r>
    </w:p>
    <w:p w14:paraId="62EC0D04" w14:textId="77777777" w:rsidR="00B712B5" w:rsidRDefault="007143E8">
      <w:pPr>
        <w:pStyle w:val="BodyText"/>
        <w:spacing w:before="200"/>
        <w:ind w:left="345" w:right="162"/>
      </w:pPr>
      <w:r>
        <w:t xml:space="preserve">Rais, M., &amp; </w:t>
      </w:r>
      <w:proofErr w:type="spellStart"/>
      <w:r>
        <w:t>Sheoran</w:t>
      </w:r>
      <w:proofErr w:type="spellEnd"/>
      <w:r>
        <w:t xml:space="preserve">, A. (2015). Scope of Supply Chain Management in Fruits and Vegetables in India. </w:t>
      </w:r>
      <w:r>
        <w:rPr>
          <w:i/>
        </w:rPr>
        <w:t>J Food Process Technol</w:t>
      </w:r>
      <w:r>
        <w:t xml:space="preserve">, </w:t>
      </w:r>
      <w:r>
        <w:rPr>
          <w:i/>
        </w:rPr>
        <w:t>06</w:t>
      </w:r>
      <w:r>
        <w:t xml:space="preserve">(03). </w:t>
      </w:r>
      <w:hyperlink r:id="rId52">
        <w:r>
          <w:t>http://dx.doi.org/10.4172/2157-</w:t>
        </w:r>
      </w:hyperlink>
      <w:r>
        <w:t xml:space="preserve"> </w:t>
      </w:r>
      <w:r>
        <w:rPr>
          <w:spacing w:val="-2"/>
        </w:rPr>
        <w:t>7110.1000427</w:t>
      </w:r>
    </w:p>
    <w:p w14:paraId="14BC3237" w14:textId="77777777" w:rsidR="00B712B5" w:rsidRDefault="007143E8">
      <w:pPr>
        <w:pStyle w:val="BodyText"/>
        <w:ind w:left="345" w:right="160"/>
      </w:pPr>
      <w:r>
        <w:t xml:space="preserve">Rangasamy, N. (2013). Performance of Agri - Warehousing in Maharashtra and Market Potential for Negotiable Warehouse Receipts Finance in India. </w:t>
      </w:r>
      <w:r>
        <w:rPr>
          <w:i/>
        </w:rPr>
        <w:t xml:space="preserve">Indian Journal </w:t>
      </w:r>
      <w:proofErr w:type="gramStart"/>
      <w:r>
        <w:rPr>
          <w:i/>
        </w:rPr>
        <w:t>Of</w:t>
      </w:r>
      <w:proofErr w:type="gramEnd"/>
      <w:r>
        <w:rPr>
          <w:i/>
        </w:rPr>
        <w:t xml:space="preserve"> Marketing</w:t>
      </w:r>
      <w:r>
        <w:t xml:space="preserve">, </w:t>
      </w:r>
      <w:r>
        <w:rPr>
          <w:i/>
        </w:rPr>
        <w:t>43</w:t>
      </w:r>
      <w:r>
        <w:t xml:space="preserve">(12), 5. </w:t>
      </w:r>
      <w:hyperlink r:id="rId53">
        <w:r>
          <w:t>http://dx.doi.org/10.17010/ijom/2013/v43/i12/80509</w:t>
        </w:r>
      </w:hyperlink>
    </w:p>
    <w:p w14:paraId="12DF20B4" w14:textId="77777777" w:rsidR="00B712B5" w:rsidRDefault="007143E8">
      <w:pPr>
        <w:pStyle w:val="BodyText"/>
        <w:spacing w:before="202"/>
        <w:ind w:left="345" w:right="158"/>
      </w:pPr>
      <w:r>
        <w:t xml:space="preserve">Rawat, V. (2014). UP leads in cold chain warehouse capacity in India. </w:t>
      </w:r>
      <w:r>
        <w:rPr>
          <w:i/>
        </w:rPr>
        <w:t>Business Standard</w:t>
      </w:r>
      <w:r>
        <w:t xml:space="preserve">. Retrieved from </w:t>
      </w:r>
      <w:hyperlink r:id="rId54">
        <w:r>
          <w:t>http://www.business-standard.com/article/current-affairs/up-leads-in-cold-</w:t>
        </w:r>
      </w:hyperlink>
      <w:r>
        <w:t xml:space="preserve"> </w:t>
      </w:r>
      <w:r>
        <w:rPr>
          <w:spacing w:val="-2"/>
        </w:rPr>
        <w:t>chain-warehouse-capacity-in-india-114070400642_1.html</w:t>
      </w:r>
    </w:p>
    <w:p w14:paraId="14F66020" w14:textId="77777777" w:rsidR="00B712B5" w:rsidRDefault="007143E8">
      <w:pPr>
        <w:pStyle w:val="BodyText"/>
        <w:ind w:left="345" w:right="163"/>
      </w:pPr>
      <w:r>
        <w:t xml:space="preserve">Roy, A., &amp; Bhattacharya, H. (2012). Tectonostratigraphic and geochronologic reappraisal constraining the growth and evolution of </w:t>
      </w:r>
      <w:proofErr w:type="spellStart"/>
      <w:r>
        <w:t>Singhbhum</w:t>
      </w:r>
      <w:proofErr w:type="spellEnd"/>
      <w:r>
        <w:t xml:space="preserve"> Archaean craton, eastern India. </w:t>
      </w:r>
      <w:r>
        <w:rPr>
          <w:i/>
        </w:rPr>
        <w:t xml:space="preserve">Journal Of </w:t>
      </w:r>
      <w:proofErr w:type="gramStart"/>
      <w:r>
        <w:rPr>
          <w:i/>
        </w:rPr>
        <w:t>The</w:t>
      </w:r>
      <w:proofErr w:type="gramEnd"/>
      <w:r>
        <w:rPr>
          <w:i/>
        </w:rPr>
        <w:t xml:space="preserve"> Geological Society </w:t>
      </w:r>
      <w:proofErr w:type="gramStart"/>
      <w:r>
        <w:rPr>
          <w:i/>
        </w:rPr>
        <w:t>Of</w:t>
      </w:r>
      <w:proofErr w:type="gramEnd"/>
      <w:r>
        <w:rPr>
          <w:i/>
        </w:rPr>
        <w:t xml:space="preserve"> India</w:t>
      </w:r>
      <w:r>
        <w:t xml:space="preserve">, </w:t>
      </w:r>
      <w:r>
        <w:rPr>
          <w:i/>
        </w:rPr>
        <w:t>80</w:t>
      </w:r>
      <w:r>
        <w:t xml:space="preserve">(4), 455-469. </w:t>
      </w:r>
      <w:hyperlink r:id="rId55">
        <w:r>
          <w:rPr>
            <w:spacing w:val="-2"/>
          </w:rPr>
          <w:t>http://dx.doi.org/10.1007/s12594-012-0165-1</w:t>
        </w:r>
      </w:hyperlink>
    </w:p>
    <w:p w14:paraId="4AD27115" w14:textId="77777777" w:rsidR="00B712B5" w:rsidRDefault="007143E8">
      <w:pPr>
        <w:spacing w:before="200"/>
        <w:ind w:left="345" w:right="160"/>
        <w:jc w:val="both"/>
        <w:rPr>
          <w:sz w:val="24"/>
        </w:rPr>
      </w:pPr>
      <w:r>
        <w:rPr>
          <w:sz w:val="24"/>
        </w:rPr>
        <w:t>Sahay,</w:t>
      </w:r>
      <w:r>
        <w:rPr>
          <w:spacing w:val="-1"/>
          <w:sz w:val="24"/>
        </w:rPr>
        <w:t xml:space="preserve"> </w:t>
      </w:r>
      <w:r>
        <w:rPr>
          <w:sz w:val="24"/>
        </w:rPr>
        <w:t>B.,</w:t>
      </w:r>
      <w:r>
        <w:rPr>
          <w:spacing w:val="-1"/>
          <w:sz w:val="24"/>
        </w:rPr>
        <w:t xml:space="preserve"> </w:t>
      </w:r>
      <w:r>
        <w:rPr>
          <w:sz w:val="24"/>
        </w:rPr>
        <w:t>Gupta,</w:t>
      </w:r>
      <w:r>
        <w:rPr>
          <w:spacing w:val="-1"/>
          <w:sz w:val="24"/>
        </w:rPr>
        <w:t xml:space="preserve"> </w:t>
      </w:r>
      <w:r>
        <w:rPr>
          <w:sz w:val="24"/>
        </w:rPr>
        <w:t>J.,</w:t>
      </w:r>
      <w:r>
        <w:rPr>
          <w:spacing w:val="-1"/>
          <w:sz w:val="24"/>
        </w:rPr>
        <w:t xml:space="preserve"> </w:t>
      </w:r>
      <w:r>
        <w:rPr>
          <w:sz w:val="24"/>
        </w:rPr>
        <w:t>&amp;</w:t>
      </w:r>
      <w:r>
        <w:rPr>
          <w:spacing w:val="-3"/>
          <w:sz w:val="24"/>
        </w:rPr>
        <w:t xml:space="preserve"> </w:t>
      </w:r>
      <w:r>
        <w:rPr>
          <w:sz w:val="24"/>
        </w:rPr>
        <w:t>Mohan,</w:t>
      </w:r>
      <w:r>
        <w:rPr>
          <w:spacing w:val="-2"/>
          <w:sz w:val="24"/>
        </w:rPr>
        <w:t xml:space="preserve"> </w:t>
      </w:r>
      <w:r>
        <w:rPr>
          <w:sz w:val="24"/>
        </w:rPr>
        <w:t>R.</w:t>
      </w:r>
      <w:r>
        <w:rPr>
          <w:spacing w:val="-1"/>
          <w:sz w:val="24"/>
        </w:rPr>
        <w:t xml:space="preserve"> </w:t>
      </w:r>
      <w:r>
        <w:rPr>
          <w:sz w:val="24"/>
        </w:rPr>
        <w:t>(2006).</w:t>
      </w:r>
      <w:r>
        <w:rPr>
          <w:spacing w:val="-2"/>
          <w:sz w:val="24"/>
        </w:rPr>
        <w:t xml:space="preserve"> </w:t>
      </w:r>
      <w:r>
        <w:rPr>
          <w:sz w:val="24"/>
        </w:rPr>
        <w:t>Managing</w:t>
      </w:r>
      <w:r>
        <w:rPr>
          <w:spacing w:val="-1"/>
          <w:sz w:val="24"/>
        </w:rPr>
        <w:t xml:space="preserve"> </w:t>
      </w:r>
      <w:r>
        <w:rPr>
          <w:sz w:val="24"/>
        </w:rPr>
        <w:t>supply</w:t>
      </w:r>
      <w:r>
        <w:rPr>
          <w:spacing w:val="-1"/>
          <w:sz w:val="24"/>
        </w:rPr>
        <w:t xml:space="preserve"> </w:t>
      </w:r>
      <w:r>
        <w:rPr>
          <w:sz w:val="24"/>
        </w:rPr>
        <w:t>chains</w:t>
      </w:r>
      <w:r>
        <w:rPr>
          <w:spacing w:val="-1"/>
          <w:sz w:val="24"/>
        </w:rPr>
        <w:t xml:space="preserve"> </w:t>
      </w:r>
      <w:r>
        <w:rPr>
          <w:sz w:val="24"/>
        </w:rPr>
        <w:t>for</w:t>
      </w:r>
      <w:r>
        <w:rPr>
          <w:spacing w:val="-3"/>
          <w:sz w:val="24"/>
        </w:rPr>
        <w:t xml:space="preserve"> </w:t>
      </w:r>
      <w:r>
        <w:rPr>
          <w:sz w:val="24"/>
        </w:rPr>
        <w:t>competitiveness:</w:t>
      </w:r>
      <w:r>
        <w:rPr>
          <w:spacing w:val="-1"/>
          <w:sz w:val="24"/>
        </w:rPr>
        <w:t xml:space="preserve"> </w:t>
      </w:r>
      <w:r>
        <w:rPr>
          <w:sz w:val="24"/>
        </w:rPr>
        <w:t xml:space="preserve">the Indian scenario. </w:t>
      </w:r>
      <w:r>
        <w:rPr>
          <w:i/>
          <w:sz w:val="24"/>
        </w:rPr>
        <w:t>Supply Chain Management: An International Journal</w:t>
      </w:r>
      <w:r>
        <w:rPr>
          <w:sz w:val="24"/>
        </w:rPr>
        <w:t xml:space="preserve">, </w:t>
      </w:r>
      <w:r>
        <w:rPr>
          <w:i/>
          <w:sz w:val="24"/>
        </w:rPr>
        <w:t>11</w:t>
      </w:r>
      <w:r>
        <w:rPr>
          <w:sz w:val="24"/>
        </w:rPr>
        <w:t xml:space="preserve">(1), 15-24. </w:t>
      </w:r>
      <w:hyperlink r:id="rId56">
        <w:r>
          <w:rPr>
            <w:spacing w:val="-2"/>
            <w:sz w:val="24"/>
          </w:rPr>
          <w:t>http://dx.doi.org/10.1108/13598540610642439</w:t>
        </w:r>
      </w:hyperlink>
    </w:p>
    <w:p w14:paraId="06491B15" w14:textId="77777777" w:rsidR="00B712B5" w:rsidRDefault="007143E8">
      <w:pPr>
        <w:pStyle w:val="BodyText"/>
        <w:spacing w:before="202"/>
        <w:ind w:left="345" w:right="163"/>
      </w:pPr>
      <w:r>
        <w:t xml:space="preserve">Saima, P., Bushra, I., Humaira, K., Shazia, S., &amp; M, A. (2014). Value Addition: A Tool to Minimize the Post-harvest Losses in Horticultural Crops. </w:t>
      </w:r>
      <w:r>
        <w:rPr>
          <w:i/>
        </w:rPr>
        <w:t>GJAS</w:t>
      </w:r>
      <w:r>
        <w:t xml:space="preserve">, </w:t>
      </w:r>
      <w:r>
        <w:rPr>
          <w:i/>
        </w:rPr>
        <w:t>4</w:t>
      </w:r>
      <w:r>
        <w:t xml:space="preserve">(5), 195-198. </w:t>
      </w:r>
      <w:hyperlink r:id="rId57">
        <w:r>
          <w:rPr>
            <w:spacing w:val="-2"/>
          </w:rPr>
          <w:t>http://dx.doi.org/10.15580/gjas.2014.5.042914208</w:t>
        </w:r>
      </w:hyperlink>
    </w:p>
    <w:p w14:paraId="3DA0B00C" w14:textId="77777777" w:rsidR="00B712B5" w:rsidRDefault="007143E8">
      <w:pPr>
        <w:spacing w:before="199"/>
        <w:ind w:left="345" w:right="159"/>
        <w:jc w:val="both"/>
        <w:rPr>
          <w:sz w:val="24"/>
        </w:rPr>
      </w:pPr>
      <w:proofErr w:type="spellStart"/>
      <w:r>
        <w:rPr>
          <w:sz w:val="24"/>
        </w:rPr>
        <w:t>Sazzad</w:t>
      </w:r>
      <w:proofErr w:type="spellEnd"/>
      <w:r>
        <w:rPr>
          <w:sz w:val="24"/>
        </w:rPr>
        <w:t>, P. (2014). Food supply chain management in Indian Agriculture: Issues, opportunities</w:t>
      </w:r>
      <w:r>
        <w:rPr>
          <w:spacing w:val="21"/>
          <w:sz w:val="24"/>
        </w:rPr>
        <w:t xml:space="preserve"> </w:t>
      </w:r>
      <w:r>
        <w:rPr>
          <w:sz w:val="24"/>
        </w:rPr>
        <w:t>and</w:t>
      </w:r>
      <w:r>
        <w:rPr>
          <w:spacing w:val="22"/>
          <w:sz w:val="24"/>
        </w:rPr>
        <w:t xml:space="preserve"> </w:t>
      </w:r>
      <w:r>
        <w:rPr>
          <w:sz w:val="24"/>
        </w:rPr>
        <w:t>further</w:t>
      </w:r>
      <w:r>
        <w:rPr>
          <w:spacing w:val="24"/>
          <w:sz w:val="24"/>
        </w:rPr>
        <w:t xml:space="preserve"> </w:t>
      </w:r>
      <w:r>
        <w:rPr>
          <w:sz w:val="24"/>
        </w:rPr>
        <w:t>research.</w:t>
      </w:r>
      <w:r>
        <w:rPr>
          <w:spacing w:val="28"/>
          <w:sz w:val="24"/>
        </w:rPr>
        <w:t xml:space="preserve"> </w:t>
      </w:r>
      <w:r>
        <w:rPr>
          <w:i/>
          <w:sz w:val="24"/>
        </w:rPr>
        <w:t>African</w:t>
      </w:r>
      <w:r>
        <w:rPr>
          <w:i/>
          <w:spacing w:val="22"/>
          <w:sz w:val="24"/>
        </w:rPr>
        <w:t xml:space="preserve"> </w:t>
      </w:r>
      <w:r>
        <w:rPr>
          <w:i/>
          <w:sz w:val="24"/>
        </w:rPr>
        <w:t>Journal</w:t>
      </w:r>
      <w:r>
        <w:rPr>
          <w:i/>
          <w:spacing w:val="23"/>
          <w:sz w:val="24"/>
        </w:rPr>
        <w:t xml:space="preserve"> </w:t>
      </w:r>
      <w:proofErr w:type="gramStart"/>
      <w:r>
        <w:rPr>
          <w:i/>
          <w:sz w:val="24"/>
        </w:rPr>
        <w:t>Of</w:t>
      </w:r>
      <w:proofErr w:type="gramEnd"/>
      <w:r>
        <w:rPr>
          <w:i/>
          <w:spacing w:val="22"/>
          <w:sz w:val="24"/>
        </w:rPr>
        <w:t xml:space="preserve"> </w:t>
      </w:r>
      <w:r>
        <w:rPr>
          <w:i/>
          <w:sz w:val="24"/>
        </w:rPr>
        <w:t>Business</w:t>
      </w:r>
      <w:r>
        <w:rPr>
          <w:i/>
          <w:spacing w:val="22"/>
          <w:sz w:val="24"/>
        </w:rPr>
        <w:t xml:space="preserve"> </w:t>
      </w:r>
      <w:r>
        <w:rPr>
          <w:i/>
          <w:sz w:val="24"/>
        </w:rPr>
        <w:t>Management</w:t>
      </w:r>
      <w:r>
        <w:rPr>
          <w:sz w:val="24"/>
        </w:rPr>
        <w:t>,</w:t>
      </w:r>
      <w:r>
        <w:rPr>
          <w:spacing w:val="23"/>
          <w:sz w:val="24"/>
        </w:rPr>
        <w:t xml:space="preserve"> </w:t>
      </w:r>
      <w:r>
        <w:rPr>
          <w:i/>
          <w:sz w:val="24"/>
        </w:rPr>
        <w:t>8</w:t>
      </w:r>
      <w:r>
        <w:rPr>
          <w:sz w:val="24"/>
        </w:rPr>
        <w:t>(14),</w:t>
      </w:r>
      <w:r>
        <w:rPr>
          <w:spacing w:val="23"/>
          <w:sz w:val="24"/>
        </w:rPr>
        <w:t xml:space="preserve"> </w:t>
      </w:r>
      <w:r>
        <w:rPr>
          <w:spacing w:val="-4"/>
          <w:sz w:val="24"/>
        </w:rPr>
        <w:t>572-</w:t>
      </w:r>
    </w:p>
    <w:p w14:paraId="588E97C5" w14:textId="77777777" w:rsidR="00B712B5" w:rsidRDefault="007143E8">
      <w:pPr>
        <w:pStyle w:val="BodyText"/>
        <w:spacing w:before="0"/>
        <w:ind w:left="345"/>
        <w:jc w:val="left"/>
      </w:pPr>
      <w:r>
        <w:t xml:space="preserve">581. </w:t>
      </w:r>
      <w:hyperlink r:id="rId58">
        <w:r>
          <w:rPr>
            <w:spacing w:val="-2"/>
          </w:rPr>
          <w:t>http://dx.doi.org/10.5897/ajbm2013.7292</w:t>
        </w:r>
      </w:hyperlink>
    </w:p>
    <w:p w14:paraId="7161517B" w14:textId="77777777" w:rsidR="00B712B5" w:rsidRDefault="007143E8">
      <w:pPr>
        <w:pStyle w:val="BodyText"/>
        <w:ind w:left="345" w:right="170"/>
      </w:pPr>
      <w:r>
        <w:t xml:space="preserve">Sengupta, A., &amp; Glavin, S. Volatility in the </w:t>
      </w:r>
      <w:proofErr w:type="gramStart"/>
      <w:r>
        <w:t>Consumer Packaged</w:t>
      </w:r>
      <w:proofErr w:type="gramEnd"/>
      <w:r>
        <w:t xml:space="preserve"> Goods Industry: A Simulation Based Study. </w:t>
      </w:r>
      <w:r>
        <w:rPr>
          <w:i/>
        </w:rPr>
        <w:t>SSRN Electronic Journal</w:t>
      </w:r>
      <w:r>
        <w:t xml:space="preserve">. </w:t>
      </w:r>
      <w:hyperlink r:id="rId59">
        <w:r>
          <w:t>http://dx.doi.org/10.2139/ssrn.1341635</w:t>
        </w:r>
      </w:hyperlink>
    </w:p>
    <w:p w14:paraId="3D7FD19F" w14:textId="77777777" w:rsidR="00B712B5" w:rsidRDefault="007143E8">
      <w:pPr>
        <w:pStyle w:val="BodyText"/>
        <w:spacing w:before="203"/>
        <w:ind w:left="345"/>
      </w:pPr>
      <w:r>
        <w:t>Sharma,</w:t>
      </w:r>
      <w:r>
        <w:rPr>
          <w:spacing w:val="14"/>
        </w:rPr>
        <w:t xml:space="preserve"> </w:t>
      </w:r>
      <w:r>
        <w:t>R.</w:t>
      </w:r>
      <w:r>
        <w:rPr>
          <w:spacing w:val="15"/>
        </w:rPr>
        <w:t xml:space="preserve"> </w:t>
      </w:r>
      <w:r>
        <w:t>(2015).</w:t>
      </w:r>
      <w:r>
        <w:rPr>
          <w:spacing w:val="17"/>
        </w:rPr>
        <w:t xml:space="preserve"> </w:t>
      </w:r>
      <w:r>
        <w:t>Food</w:t>
      </w:r>
      <w:r>
        <w:rPr>
          <w:spacing w:val="16"/>
        </w:rPr>
        <w:t xml:space="preserve"> </w:t>
      </w:r>
      <w:r>
        <w:t>Grains</w:t>
      </w:r>
      <w:r>
        <w:rPr>
          <w:spacing w:val="16"/>
        </w:rPr>
        <w:t xml:space="preserve"> </w:t>
      </w:r>
      <w:r>
        <w:t>Storage:</w:t>
      </w:r>
      <w:r>
        <w:rPr>
          <w:spacing w:val="15"/>
        </w:rPr>
        <w:t xml:space="preserve"> </w:t>
      </w:r>
      <w:r>
        <w:t>A</w:t>
      </w:r>
      <w:r>
        <w:rPr>
          <w:spacing w:val="15"/>
        </w:rPr>
        <w:t xml:space="preserve"> </w:t>
      </w:r>
      <w:r>
        <w:t>Study</w:t>
      </w:r>
      <w:r>
        <w:rPr>
          <w:spacing w:val="15"/>
        </w:rPr>
        <w:t xml:space="preserve"> </w:t>
      </w:r>
      <w:r>
        <w:t>of</w:t>
      </w:r>
      <w:r>
        <w:rPr>
          <w:spacing w:val="14"/>
        </w:rPr>
        <w:t xml:space="preserve"> </w:t>
      </w:r>
      <w:r>
        <w:t>Central</w:t>
      </w:r>
      <w:r>
        <w:rPr>
          <w:spacing w:val="15"/>
        </w:rPr>
        <w:t xml:space="preserve"> </w:t>
      </w:r>
      <w:r>
        <w:t>Warehousing</w:t>
      </w:r>
      <w:r>
        <w:rPr>
          <w:spacing w:val="15"/>
        </w:rPr>
        <w:t xml:space="preserve"> </w:t>
      </w:r>
      <w:r>
        <w:t>Corporation</w:t>
      </w:r>
      <w:r>
        <w:rPr>
          <w:spacing w:val="15"/>
        </w:rPr>
        <w:t xml:space="preserve"> </w:t>
      </w:r>
      <w:r>
        <w:rPr>
          <w:spacing w:val="-5"/>
        </w:rPr>
        <w:t>of</w:t>
      </w:r>
    </w:p>
    <w:p w14:paraId="6B999700" w14:textId="77777777" w:rsidR="00B712B5" w:rsidRDefault="00B712B5">
      <w:pPr>
        <w:pStyle w:val="BodyText"/>
        <w:sectPr w:rsidR="00B712B5">
          <w:pgSz w:w="11910" w:h="16840"/>
          <w:pgMar w:top="1360" w:right="1275" w:bottom="280" w:left="1275" w:header="720" w:footer="720" w:gutter="0"/>
          <w:cols w:space="720"/>
        </w:sectPr>
      </w:pPr>
    </w:p>
    <w:p w14:paraId="7E42DDD2" w14:textId="77777777" w:rsidR="00B712B5" w:rsidRDefault="007143E8">
      <w:pPr>
        <w:tabs>
          <w:tab w:val="left" w:pos="1499"/>
          <w:tab w:val="left" w:pos="3075"/>
          <w:tab w:val="left" w:pos="3757"/>
          <w:tab w:val="left" w:pos="5105"/>
          <w:tab w:val="left" w:pos="5947"/>
          <w:tab w:val="left" w:pos="7176"/>
          <w:tab w:val="left" w:pos="8732"/>
        </w:tabs>
        <w:spacing w:before="66"/>
        <w:ind w:left="345" w:right="162"/>
        <w:rPr>
          <w:sz w:val="24"/>
        </w:rPr>
      </w:pPr>
      <w:r>
        <w:rPr>
          <w:spacing w:val="-2"/>
          <w:sz w:val="24"/>
        </w:rPr>
        <w:lastRenderedPageBreak/>
        <w:t>India.</w:t>
      </w:r>
      <w:r>
        <w:rPr>
          <w:sz w:val="24"/>
        </w:rPr>
        <w:tab/>
      </w:r>
      <w:r>
        <w:rPr>
          <w:i/>
          <w:spacing w:val="-2"/>
          <w:sz w:val="24"/>
        </w:rPr>
        <w:t>PRAGATI</w:t>
      </w:r>
      <w:r>
        <w:rPr>
          <w:i/>
          <w:sz w:val="24"/>
        </w:rPr>
        <w:tab/>
      </w:r>
      <w:r>
        <w:rPr>
          <w:i/>
          <w:spacing w:val="-10"/>
          <w:sz w:val="24"/>
        </w:rPr>
        <w:t>:</w:t>
      </w:r>
      <w:r>
        <w:rPr>
          <w:i/>
          <w:sz w:val="24"/>
        </w:rPr>
        <w:tab/>
      </w:r>
      <w:r>
        <w:rPr>
          <w:i/>
          <w:spacing w:val="-2"/>
          <w:sz w:val="24"/>
        </w:rPr>
        <w:t>Journal</w:t>
      </w:r>
      <w:r>
        <w:rPr>
          <w:i/>
          <w:sz w:val="24"/>
        </w:rPr>
        <w:tab/>
      </w:r>
      <w:r>
        <w:rPr>
          <w:i/>
          <w:spacing w:val="-6"/>
          <w:sz w:val="24"/>
        </w:rPr>
        <w:t>Of</w:t>
      </w:r>
      <w:r>
        <w:rPr>
          <w:i/>
          <w:sz w:val="24"/>
        </w:rPr>
        <w:tab/>
      </w:r>
      <w:r>
        <w:rPr>
          <w:i/>
          <w:spacing w:val="-2"/>
          <w:sz w:val="24"/>
        </w:rPr>
        <w:t>Indian</w:t>
      </w:r>
      <w:r>
        <w:rPr>
          <w:i/>
          <w:sz w:val="24"/>
        </w:rPr>
        <w:tab/>
      </w:r>
      <w:r>
        <w:rPr>
          <w:i/>
          <w:spacing w:val="-2"/>
          <w:sz w:val="24"/>
        </w:rPr>
        <w:t>Economy</w:t>
      </w:r>
      <w:r>
        <w:rPr>
          <w:spacing w:val="-2"/>
          <w:sz w:val="24"/>
        </w:rPr>
        <w:t>,</w:t>
      </w:r>
      <w:r>
        <w:rPr>
          <w:sz w:val="24"/>
        </w:rPr>
        <w:tab/>
      </w:r>
      <w:r>
        <w:rPr>
          <w:i/>
          <w:spacing w:val="-2"/>
          <w:sz w:val="24"/>
        </w:rPr>
        <w:t>2</w:t>
      </w:r>
      <w:r>
        <w:rPr>
          <w:spacing w:val="-2"/>
          <w:sz w:val="24"/>
        </w:rPr>
        <w:t xml:space="preserve">(2). </w:t>
      </w:r>
      <w:hyperlink r:id="rId60">
        <w:r>
          <w:rPr>
            <w:spacing w:val="-2"/>
            <w:sz w:val="24"/>
          </w:rPr>
          <w:t>http://dx.doi.org/10.17492/pragati.v2i2.8618</w:t>
        </w:r>
      </w:hyperlink>
    </w:p>
    <w:p w14:paraId="6644C72F" w14:textId="77777777" w:rsidR="00B712B5" w:rsidRDefault="007143E8">
      <w:pPr>
        <w:pStyle w:val="BodyText"/>
        <w:tabs>
          <w:tab w:val="left" w:pos="1761"/>
          <w:tab w:val="left" w:pos="3152"/>
          <w:tab w:val="left" w:pos="3929"/>
          <w:tab w:val="left" w:pos="5074"/>
          <w:tab w:val="left" w:pos="7285"/>
          <w:tab w:val="left" w:pos="8333"/>
        </w:tabs>
        <w:ind w:left="345" w:right="161"/>
        <w:jc w:val="left"/>
      </w:pPr>
      <w:r>
        <w:t xml:space="preserve">Shashi, S., &amp; Singh, R. (2015). Modeling cold supply chain environment of organized farm </w:t>
      </w:r>
      <w:r>
        <w:rPr>
          <w:spacing w:val="-2"/>
        </w:rPr>
        <w:t>products</w:t>
      </w:r>
      <w:r>
        <w:tab/>
      </w:r>
      <w:r>
        <w:rPr>
          <w:spacing w:val="-2"/>
        </w:rPr>
        <w:t>retailing</w:t>
      </w:r>
      <w:r>
        <w:tab/>
      </w:r>
      <w:r>
        <w:rPr>
          <w:spacing w:val="-5"/>
        </w:rPr>
        <w:t>in</w:t>
      </w:r>
      <w:r>
        <w:tab/>
      </w:r>
      <w:r>
        <w:rPr>
          <w:spacing w:val="-2"/>
        </w:rPr>
        <w:t>India.</w:t>
      </w:r>
      <w:r>
        <w:tab/>
      </w:r>
      <w:r>
        <w:rPr>
          <w:i/>
          <w:spacing w:val="-2"/>
        </w:rPr>
        <w:t>10.5267/</w:t>
      </w:r>
      <w:proofErr w:type="spellStart"/>
      <w:r>
        <w:rPr>
          <w:i/>
          <w:spacing w:val="-2"/>
        </w:rPr>
        <w:t>J.Uscm</w:t>
      </w:r>
      <w:proofErr w:type="spellEnd"/>
      <w:r>
        <w:rPr>
          <w:spacing w:val="-2"/>
        </w:rPr>
        <w:t>,</w:t>
      </w:r>
      <w:r>
        <w:tab/>
      </w:r>
      <w:r>
        <w:rPr>
          <w:i/>
          <w:spacing w:val="-2"/>
        </w:rPr>
        <w:t>3</w:t>
      </w:r>
      <w:r>
        <w:rPr>
          <w:spacing w:val="-2"/>
        </w:rPr>
        <w:t>(3),</w:t>
      </w:r>
      <w:r>
        <w:tab/>
      </w:r>
      <w:r>
        <w:rPr>
          <w:spacing w:val="-2"/>
        </w:rPr>
        <w:t>197-</w:t>
      </w:r>
      <w:r>
        <w:rPr>
          <w:spacing w:val="-4"/>
        </w:rPr>
        <w:t>212.</w:t>
      </w:r>
    </w:p>
    <w:p w14:paraId="779A46B0" w14:textId="77777777" w:rsidR="00B712B5" w:rsidRDefault="007143E8">
      <w:pPr>
        <w:pStyle w:val="BodyText"/>
        <w:spacing w:before="0"/>
        <w:ind w:left="345"/>
        <w:jc w:val="left"/>
      </w:pPr>
      <w:hyperlink r:id="rId61">
        <w:r>
          <w:rPr>
            <w:spacing w:val="-2"/>
          </w:rPr>
          <w:t>http://dx.doi.org/10.5267/j.uscm.2015.4.004</w:t>
        </w:r>
      </w:hyperlink>
    </w:p>
    <w:p w14:paraId="7496CE5D" w14:textId="77777777" w:rsidR="00B712B5" w:rsidRDefault="007143E8">
      <w:pPr>
        <w:pStyle w:val="BodyText"/>
        <w:spacing w:before="202"/>
        <w:ind w:left="345"/>
        <w:jc w:val="left"/>
      </w:pPr>
      <w:r>
        <w:t>Singh, A.,</w:t>
      </w:r>
      <w:r>
        <w:rPr>
          <w:spacing w:val="-1"/>
        </w:rPr>
        <w:t xml:space="preserve"> </w:t>
      </w:r>
      <w:r>
        <w:t>&amp; Grover,</w:t>
      </w:r>
      <w:r>
        <w:rPr>
          <w:spacing w:val="-1"/>
        </w:rPr>
        <w:t xml:space="preserve"> </w:t>
      </w:r>
      <w:r>
        <w:t>K. (2014).</w:t>
      </w:r>
      <w:r>
        <w:rPr>
          <w:spacing w:val="-1"/>
        </w:rPr>
        <w:t xml:space="preserve"> </w:t>
      </w:r>
      <w:r>
        <w:t>Post-harvest processing and standardization of</w:t>
      </w:r>
      <w:r>
        <w:rPr>
          <w:spacing w:val="-1"/>
        </w:rPr>
        <w:t xml:space="preserve"> </w:t>
      </w:r>
      <w:proofErr w:type="gramStart"/>
      <w:r>
        <w:t>value</w:t>
      </w:r>
      <w:r>
        <w:rPr>
          <w:spacing w:val="-1"/>
        </w:rPr>
        <w:t xml:space="preserve"> </w:t>
      </w:r>
      <w:r>
        <w:t>added</w:t>
      </w:r>
      <w:proofErr w:type="gramEnd"/>
      <w:r>
        <w:t xml:space="preserve"> cereal</w:t>
      </w:r>
      <w:r>
        <w:rPr>
          <w:spacing w:val="15"/>
        </w:rPr>
        <w:t xml:space="preserve"> </w:t>
      </w:r>
      <w:r>
        <w:t>based</w:t>
      </w:r>
      <w:r>
        <w:rPr>
          <w:spacing w:val="15"/>
        </w:rPr>
        <w:t xml:space="preserve"> </w:t>
      </w:r>
      <w:r>
        <w:t>traditional</w:t>
      </w:r>
      <w:r>
        <w:rPr>
          <w:spacing w:val="14"/>
        </w:rPr>
        <w:t xml:space="preserve"> </w:t>
      </w:r>
      <w:r>
        <w:t>recipes</w:t>
      </w:r>
      <w:r>
        <w:rPr>
          <w:spacing w:val="15"/>
        </w:rPr>
        <w:t xml:space="preserve"> </w:t>
      </w:r>
      <w:r>
        <w:t>for</w:t>
      </w:r>
      <w:r>
        <w:rPr>
          <w:spacing w:val="14"/>
        </w:rPr>
        <w:t xml:space="preserve"> </w:t>
      </w:r>
      <w:r>
        <w:t>iron</w:t>
      </w:r>
      <w:r>
        <w:rPr>
          <w:spacing w:val="14"/>
        </w:rPr>
        <w:t xml:space="preserve"> </w:t>
      </w:r>
      <w:r>
        <w:t>security.</w:t>
      </w:r>
      <w:r>
        <w:rPr>
          <w:spacing w:val="19"/>
        </w:rPr>
        <w:t xml:space="preserve"> </w:t>
      </w:r>
      <w:r>
        <w:rPr>
          <w:i/>
        </w:rPr>
        <w:t>Asia.</w:t>
      </w:r>
      <w:r>
        <w:rPr>
          <w:i/>
          <w:spacing w:val="15"/>
        </w:rPr>
        <w:t xml:space="preserve"> </w:t>
      </w:r>
      <w:r>
        <w:rPr>
          <w:i/>
        </w:rPr>
        <w:t>Jour.</w:t>
      </w:r>
      <w:r>
        <w:rPr>
          <w:i/>
          <w:spacing w:val="15"/>
        </w:rPr>
        <w:t xml:space="preserve"> </w:t>
      </w:r>
      <w:r>
        <w:rPr>
          <w:i/>
        </w:rPr>
        <w:t>Dairy</w:t>
      </w:r>
      <w:r>
        <w:rPr>
          <w:i/>
          <w:spacing w:val="14"/>
        </w:rPr>
        <w:t xml:space="preserve"> </w:t>
      </w:r>
      <w:proofErr w:type="gramStart"/>
      <w:r>
        <w:rPr>
          <w:i/>
        </w:rPr>
        <w:t>And</w:t>
      </w:r>
      <w:proofErr w:type="gramEnd"/>
      <w:r>
        <w:rPr>
          <w:i/>
          <w:spacing w:val="14"/>
        </w:rPr>
        <w:t xml:space="preserve"> </w:t>
      </w:r>
      <w:r>
        <w:rPr>
          <w:i/>
        </w:rPr>
        <w:t>Food</w:t>
      </w:r>
      <w:r>
        <w:rPr>
          <w:i/>
          <w:spacing w:val="15"/>
        </w:rPr>
        <w:t xml:space="preserve"> </w:t>
      </w:r>
      <w:r>
        <w:rPr>
          <w:i/>
        </w:rPr>
        <w:t>Rese.</w:t>
      </w:r>
      <w:r>
        <w:t>,</w:t>
      </w:r>
      <w:r>
        <w:rPr>
          <w:spacing w:val="15"/>
        </w:rPr>
        <w:t xml:space="preserve"> </w:t>
      </w:r>
      <w:r>
        <w:rPr>
          <w:i/>
          <w:spacing w:val="-2"/>
        </w:rPr>
        <w:t>33</w:t>
      </w:r>
      <w:r>
        <w:rPr>
          <w:spacing w:val="-2"/>
        </w:rPr>
        <w:t>(4),</w:t>
      </w:r>
    </w:p>
    <w:p w14:paraId="5877AC83" w14:textId="77777777" w:rsidR="00B712B5" w:rsidRDefault="007143E8">
      <w:pPr>
        <w:pStyle w:val="BodyText"/>
        <w:spacing w:before="0"/>
        <w:ind w:left="345"/>
        <w:jc w:val="left"/>
      </w:pPr>
      <w:r>
        <w:t>267.</w:t>
      </w:r>
      <w:r>
        <w:rPr>
          <w:spacing w:val="-4"/>
        </w:rPr>
        <w:t xml:space="preserve"> </w:t>
      </w:r>
      <w:hyperlink r:id="rId62">
        <w:r>
          <w:t>http://dx.doi.org/10.5958/0976-</w:t>
        </w:r>
        <w:r>
          <w:rPr>
            <w:spacing w:val="-2"/>
          </w:rPr>
          <w:t>0563.2014.00616.2</w:t>
        </w:r>
      </w:hyperlink>
    </w:p>
    <w:p w14:paraId="0221F8A2" w14:textId="77777777" w:rsidR="00B712B5" w:rsidRDefault="007143E8">
      <w:pPr>
        <w:spacing w:before="199"/>
        <w:ind w:left="345"/>
        <w:rPr>
          <w:sz w:val="24"/>
        </w:rPr>
      </w:pPr>
      <w:r>
        <w:rPr>
          <w:sz w:val="24"/>
        </w:rPr>
        <w:t>Singh,</w:t>
      </w:r>
      <w:r>
        <w:rPr>
          <w:spacing w:val="24"/>
          <w:sz w:val="24"/>
        </w:rPr>
        <w:t xml:space="preserve"> </w:t>
      </w:r>
      <w:r>
        <w:rPr>
          <w:sz w:val="24"/>
        </w:rPr>
        <w:t>C.,</w:t>
      </w:r>
      <w:r>
        <w:rPr>
          <w:spacing w:val="24"/>
          <w:sz w:val="24"/>
        </w:rPr>
        <w:t xml:space="preserve"> </w:t>
      </w:r>
      <w:r>
        <w:rPr>
          <w:sz w:val="24"/>
        </w:rPr>
        <w:t>Pal,</w:t>
      </w:r>
      <w:r>
        <w:rPr>
          <w:spacing w:val="24"/>
          <w:sz w:val="24"/>
        </w:rPr>
        <w:t xml:space="preserve"> </w:t>
      </w:r>
      <w:r>
        <w:rPr>
          <w:sz w:val="24"/>
        </w:rPr>
        <w:t>S.,</w:t>
      </w:r>
      <w:r>
        <w:rPr>
          <w:spacing w:val="24"/>
          <w:sz w:val="24"/>
        </w:rPr>
        <w:t xml:space="preserve"> </w:t>
      </w:r>
      <w:r>
        <w:rPr>
          <w:sz w:val="24"/>
        </w:rPr>
        <w:t>&amp;</w:t>
      </w:r>
      <w:r>
        <w:rPr>
          <w:spacing w:val="24"/>
          <w:sz w:val="24"/>
        </w:rPr>
        <w:t xml:space="preserve"> </w:t>
      </w:r>
      <w:r>
        <w:rPr>
          <w:sz w:val="24"/>
        </w:rPr>
        <w:t>Shah,</w:t>
      </w:r>
      <w:r>
        <w:rPr>
          <w:spacing w:val="24"/>
          <w:sz w:val="24"/>
        </w:rPr>
        <w:t xml:space="preserve"> </w:t>
      </w:r>
      <w:r>
        <w:rPr>
          <w:sz w:val="24"/>
        </w:rPr>
        <w:t>A.</w:t>
      </w:r>
      <w:r>
        <w:rPr>
          <w:spacing w:val="25"/>
          <w:sz w:val="24"/>
        </w:rPr>
        <w:t xml:space="preserve"> </w:t>
      </w:r>
      <w:r>
        <w:rPr>
          <w:sz w:val="24"/>
        </w:rPr>
        <w:t>(2014).</w:t>
      </w:r>
      <w:r>
        <w:rPr>
          <w:spacing w:val="25"/>
          <w:sz w:val="24"/>
        </w:rPr>
        <w:t xml:space="preserve"> </w:t>
      </w:r>
      <w:r>
        <w:rPr>
          <w:sz w:val="24"/>
        </w:rPr>
        <w:t>Food</w:t>
      </w:r>
      <w:r>
        <w:rPr>
          <w:spacing w:val="24"/>
          <w:sz w:val="24"/>
        </w:rPr>
        <w:t xml:space="preserve"> </w:t>
      </w:r>
      <w:r>
        <w:rPr>
          <w:sz w:val="24"/>
        </w:rPr>
        <w:t>inflation:</w:t>
      </w:r>
      <w:r>
        <w:rPr>
          <w:spacing w:val="24"/>
          <w:sz w:val="24"/>
        </w:rPr>
        <w:t xml:space="preserve"> </w:t>
      </w:r>
      <w:r>
        <w:rPr>
          <w:sz w:val="24"/>
        </w:rPr>
        <w:t>Know</w:t>
      </w:r>
      <w:r>
        <w:rPr>
          <w:spacing w:val="23"/>
          <w:sz w:val="24"/>
        </w:rPr>
        <w:t xml:space="preserve"> </w:t>
      </w:r>
      <w:r>
        <w:rPr>
          <w:sz w:val="24"/>
        </w:rPr>
        <w:t>your</w:t>
      </w:r>
      <w:r>
        <w:rPr>
          <w:spacing w:val="25"/>
          <w:sz w:val="24"/>
        </w:rPr>
        <w:t xml:space="preserve"> </w:t>
      </w:r>
      <w:r>
        <w:rPr>
          <w:sz w:val="24"/>
        </w:rPr>
        <w:t>onions.</w:t>
      </w:r>
      <w:r>
        <w:rPr>
          <w:spacing w:val="30"/>
          <w:sz w:val="24"/>
        </w:rPr>
        <w:t xml:space="preserve"> </w:t>
      </w:r>
      <w:r>
        <w:rPr>
          <w:i/>
          <w:sz w:val="24"/>
        </w:rPr>
        <w:t>Business</w:t>
      </w:r>
      <w:r>
        <w:rPr>
          <w:i/>
          <w:spacing w:val="24"/>
          <w:sz w:val="24"/>
        </w:rPr>
        <w:t xml:space="preserve"> </w:t>
      </w:r>
      <w:r>
        <w:rPr>
          <w:i/>
          <w:sz w:val="24"/>
        </w:rPr>
        <w:t>Line- The Hindu</w:t>
      </w:r>
      <w:r>
        <w:rPr>
          <w:sz w:val="24"/>
        </w:rPr>
        <w:t>.</w:t>
      </w:r>
    </w:p>
    <w:p w14:paraId="6C4C0690" w14:textId="77777777" w:rsidR="00B712B5" w:rsidRDefault="007143E8">
      <w:pPr>
        <w:spacing w:before="200"/>
        <w:ind w:left="345"/>
        <w:rPr>
          <w:sz w:val="24"/>
        </w:rPr>
      </w:pPr>
      <w:r>
        <w:rPr>
          <w:sz w:val="24"/>
        </w:rPr>
        <w:t xml:space="preserve">Sinha, P., &amp; Thomas, S. (2012). Organized Retailing of Horticultural Commodities. </w:t>
      </w:r>
      <w:r>
        <w:rPr>
          <w:i/>
          <w:sz w:val="24"/>
        </w:rPr>
        <w:t xml:space="preserve">Indian Institute </w:t>
      </w:r>
      <w:proofErr w:type="gramStart"/>
      <w:r>
        <w:rPr>
          <w:i/>
          <w:sz w:val="24"/>
        </w:rPr>
        <w:t>Of</w:t>
      </w:r>
      <w:proofErr w:type="gramEnd"/>
      <w:r>
        <w:rPr>
          <w:i/>
          <w:sz w:val="24"/>
        </w:rPr>
        <w:t xml:space="preserve"> Management </w:t>
      </w:r>
      <w:proofErr w:type="spellStart"/>
      <w:r>
        <w:rPr>
          <w:i/>
          <w:sz w:val="24"/>
        </w:rPr>
        <w:t>Ahemdabad</w:t>
      </w:r>
      <w:proofErr w:type="spellEnd"/>
      <w:r>
        <w:rPr>
          <w:sz w:val="24"/>
        </w:rPr>
        <w:t xml:space="preserve">, </w:t>
      </w:r>
      <w:r>
        <w:rPr>
          <w:i/>
          <w:sz w:val="24"/>
        </w:rPr>
        <w:t>12</w:t>
      </w:r>
      <w:r>
        <w:rPr>
          <w:sz w:val="24"/>
        </w:rPr>
        <w:t>(3), 2-14.</w:t>
      </w:r>
    </w:p>
    <w:p w14:paraId="3BA4A67F" w14:textId="77777777" w:rsidR="00B712B5" w:rsidRDefault="007143E8">
      <w:pPr>
        <w:pStyle w:val="BodyText"/>
        <w:spacing w:before="201"/>
        <w:ind w:left="345"/>
        <w:jc w:val="left"/>
      </w:pPr>
      <w:r>
        <w:t>Strange,</w:t>
      </w:r>
      <w:r>
        <w:rPr>
          <w:spacing w:val="17"/>
        </w:rPr>
        <w:t xml:space="preserve"> </w:t>
      </w:r>
      <w:r>
        <w:t>R.</w:t>
      </w:r>
      <w:r>
        <w:rPr>
          <w:spacing w:val="19"/>
        </w:rPr>
        <w:t xml:space="preserve"> </w:t>
      </w:r>
      <w:r>
        <w:t>(2011).</w:t>
      </w:r>
      <w:r>
        <w:rPr>
          <w:spacing w:val="22"/>
        </w:rPr>
        <w:t xml:space="preserve"> </w:t>
      </w:r>
      <w:r>
        <w:t>International</w:t>
      </w:r>
      <w:r>
        <w:rPr>
          <w:spacing w:val="19"/>
        </w:rPr>
        <w:t xml:space="preserve"> </w:t>
      </w:r>
      <w:r>
        <w:t>congress</w:t>
      </w:r>
      <w:r>
        <w:rPr>
          <w:spacing w:val="20"/>
        </w:rPr>
        <w:t xml:space="preserve"> </w:t>
      </w:r>
      <w:r>
        <w:t>of</w:t>
      </w:r>
      <w:r>
        <w:rPr>
          <w:spacing w:val="18"/>
        </w:rPr>
        <w:t xml:space="preserve"> </w:t>
      </w:r>
      <w:r>
        <w:t>postharvest</w:t>
      </w:r>
      <w:r>
        <w:rPr>
          <w:spacing w:val="21"/>
        </w:rPr>
        <w:t xml:space="preserve"> </w:t>
      </w:r>
      <w:r>
        <w:t>pathology.</w:t>
      </w:r>
      <w:r>
        <w:rPr>
          <w:spacing w:val="25"/>
        </w:rPr>
        <w:t xml:space="preserve"> </w:t>
      </w:r>
      <w:r>
        <w:rPr>
          <w:i/>
        </w:rPr>
        <w:t>Food</w:t>
      </w:r>
      <w:r>
        <w:rPr>
          <w:i/>
          <w:spacing w:val="22"/>
        </w:rPr>
        <w:t xml:space="preserve"> </w:t>
      </w:r>
      <w:r>
        <w:rPr>
          <w:i/>
        </w:rPr>
        <w:t>Sec.</w:t>
      </w:r>
      <w:r>
        <w:t>,</w:t>
      </w:r>
      <w:r>
        <w:rPr>
          <w:spacing w:val="19"/>
        </w:rPr>
        <w:t xml:space="preserve"> </w:t>
      </w:r>
      <w:r>
        <w:rPr>
          <w:i/>
        </w:rPr>
        <w:t>3</w:t>
      </w:r>
      <w:r>
        <w:t>(3),</w:t>
      </w:r>
      <w:r>
        <w:rPr>
          <w:spacing w:val="20"/>
        </w:rPr>
        <w:t xml:space="preserve"> </w:t>
      </w:r>
      <w:r>
        <w:rPr>
          <w:spacing w:val="-4"/>
        </w:rPr>
        <w:t>397-</w:t>
      </w:r>
    </w:p>
    <w:p w14:paraId="36941AFF" w14:textId="77777777" w:rsidR="00B712B5" w:rsidRDefault="007143E8">
      <w:pPr>
        <w:pStyle w:val="BodyText"/>
        <w:spacing w:before="0" w:line="412" w:lineRule="auto"/>
        <w:ind w:left="345" w:right="4163"/>
        <w:jc w:val="left"/>
      </w:pPr>
      <w:r>
        <w:t>398.</w:t>
      </w:r>
      <w:r>
        <w:rPr>
          <w:spacing w:val="-15"/>
        </w:rPr>
        <w:t xml:space="preserve"> </w:t>
      </w:r>
      <w:hyperlink r:id="rId63">
        <w:r>
          <w:t>http://dx.doi.org/10.1007/s12571-011-0142-3</w:t>
        </w:r>
      </w:hyperlink>
      <w:r>
        <w:t xml:space="preserve"> Sushil,</w:t>
      </w:r>
      <w:r>
        <w:rPr>
          <w:spacing w:val="-1"/>
        </w:rPr>
        <w:t xml:space="preserve"> </w:t>
      </w:r>
      <w:r>
        <w:t>Bhal,</w:t>
      </w:r>
      <w:r>
        <w:rPr>
          <w:spacing w:val="-1"/>
        </w:rPr>
        <w:t xml:space="preserve"> </w:t>
      </w:r>
      <w:r>
        <w:t>K.,</w:t>
      </w:r>
      <w:r>
        <w:rPr>
          <w:spacing w:val="-1"/>
        </w:rPr>
        <w:t xml:space="preserve"> </w:t>
      </w:r>
      <w:r>
        <w:t>&amp; Singh,</w:t>
      </w:r>
      <w:r>
        <w:rPr>
          <w:spacing w:val="-1"/>
        </w:rPr>
        <w:t xml:space="preserve"> </w:t>
      </w:r>
      <w:r>
        <w:t xml:space="preserve">S. </w:t>
      </w:r>
      <w:r>
        <w:rPr>
          <w:i/>
        </w:rPr>
        <w:t xml:space="preserve">Managing </w:t>
      </w:r>
      <w:r>
        <w:rPr>
          <w:i/>
          <w:spacing w:val="-2"/>
        </w:rPr>
        <w:t>flexibility</w:t>
      </w:r>
      <w:r>
        <w:rPr>
          <w:spacing w:val="-2"/>
        </w:rPr>
        <w:t>.</w:t>
      </w:r>
    </w:p>
    <w:p w14:paraId="6ADC7FB3" w14:textId="77777777" w:rsidR="00B712B5" w:rsidRDefault="007143E8">
      <w:pPr>
        <w:pStyle w:val="BodyText"/>
        <w:tabs>
          <w:tab w:val="left" w:pos="2178"/>
          <w:tab w:val="left" w:pos="3888"/>
          <w:tab w:val="left" w:pos="5147"/>
          <w:tab w:val="left" w:pos="6990"/>
          <w:tab w:val="left" w:pos="8338"/>
        </w:tabs>
        <w:spacing w:before="1"/>
        <w:ind w:left="345" w:right="158"/>
      </w:pPr>
      <w:r>
        <w:t xml:space="preserve">Tefera, T., </w:t>
      </w:r>
      <w:proofErr w:type="spellStart"/>
      <w:r>
        <w:t>Kanampiu</w:t>
      </w:r>
      <w:proofErr w:type="spellEnd"/>
      <w:r>
        <w:t xml:space="preserve">, F., De Groote, H., Hellin, J., Mugo, S., &amp; </w:t>
      </w:r>
      <w:proofErr w:type="spellStart"/>
      <w:r>
        <w:t>Kimenju</w:t>
      </w:r>
      <w:proofErr w:type="spellEnd"/>
      <w:r>
        <w:t xml:space="preserve">, S. et al. (2011). The metal silo: An effective grain storage technology for reducing post-harvest insect and pathogen losses in maize while improving smallholder </w:t>
      </w:r>
      <w:proofErr w:type="spellStart"/>
      <w:r>
        <w:t>farmersâ</w:t>
      </w:r>
      <w:proofErr w:type="spellEnd"/>
      <w:r>
        <w:t xml:space="preserve">€™ food security in </w:t>
      </w:r>
      <w:r>
        <w:rPr>
          <w:spacing w:val="-2"/>
        </w:rPr>
        <w:t>developing</w:t>
      </w:r>
      <w:r>
        <w:tab/>
      </w:r>
      <w:r>
        <w:rPr>
          <w:spacing w:val="-2"/>
        </w:rPr>
        <w:t>countries.</w:t>
      </w:r>
      <w:r>
        <w:tab/>
      </w:r>
      <w:r>
        <w:rPr>
          <w:i/>
          <w:spacing w:val="-4"/>
        </w:rPr>
        <w:t>Crop</w:t>
      </w:r>
      <w:r>
        <w:rPr>
          <w:i/>
        </w:rPr>
        <w:tab/>
      </w:r>
      <w:r>
        <w:rPr>
          <w:i/>
          <w:spacing w:val="-2"/>
        </w:rPr>
        <w:t>Protection</w:t>
      </w:r>
      <w:r>
        <w:rPr>
          <w:spacing w:val="-2"/>
        </w:rPr>
        <w:t>,</w:t>
      </w:r>
      <w:r>
        <w:tab/>
      </w:r>
      <w:r>
        <w:rPr>
          <w:i/>
          <w:spacing w:val="-2"/>
        </w:rPr>
        <w:t>30</w:t>
      </w:r>
      <w:r>
        <w:rPr>
          <w:spacing w:val="-2"/>
        </w:rPr>
        <w:t>(3),</w:t>
      </w:r>
      <w:r>
        <w:tab/>
      </w:r>
      <w:r>
        <w:rPr>
          <w:spacing w:val="-2"/>
        </w:rPr>
        <w:t>240-</w:t>
      </w:r>
      <w:r>
        <w:rPr>
          <w:spacing w:val="-4"/>
        </w:rPr>
        <w:t>245.</w:t>
      </w:r>
    </w:p>
    <w:p w14:paraId="281BF8C7" w14:textId="77777777" w:rsidR="00B712B5" w:rsidRDefault="007143E8">
      <w:pPr>
        <w:pStyle w:val="BodyText"/>
        <w:spacing w:before="0"/>
        <w:ind w:left="345"/>
        <w:jc w:val="left"/>
      </w:pPr>
      <w:hyperlink r:id="rId64">
        <w:r>
          <w:rPr>
            <w:spacing w:val="-2"/>
          </w:rPr>
          <w:t>http://dx.doi.org/10.1016/j.cropro.2010.11.015</w:t>
        </w:r>
      </w:hyperlink>
    </w:p>
    <w:p w14:paraId="5423C2C8" w14:textId="77777777" w:rsidR="00B712B5" w:rsidRDefault="007143E8">
      <w:pPr>
        <w:pStyle w:val="BodyText"/>
        <w:spacing w:before="200"/>
        <w:ind w:left="345" w:right="159"/>
      </w:pPr>
      <w:r>
        <w:t xml:space="preserve">Tripathi, P., &amp; Dubey, N. (2004). Exploitation of natural products as an alternative strategy to control postharvest fungal rotting of fruit and vegetables. </w:t>
      </w:r>
      <w:r>
        <w:rPr>
          <w:i/>
        </w:rPr>
        <w:t xml:space="preserve">Postharvest Biology </w:t>
      </w:r>
      <w:proofErr w:type="gramStart"/>
      <w:r>
        <w:rPr>
          <w:i/>
        </w:rPr>
        <w:t>And</w:t>
      </w:r>
      <w:proofErr w:type="gramEnd"/>
      <w:r>
        <w:rPr>
          <w:i/>
        </w:rPr>
        <w:t xml:space="preserve"> Technology</w:t>
      </w:r>
      <w:r>
        <w:t xml:space="preserve">, </w:t>
      </w:r>
      <w:r>
        <w:rPr>
          <w:i/>
        </w:rPr>
        <w:t>32</w:t>
      </w:r>
      <w:r>
        <w:t xml:space="preserve">(3), 235-245. </w:t>
      </w:r>
      <w:hyperlink r:id="rId65">
        <w:r>
          <w:t>http://dx.doi.org/10.1016/j.postharvbio.2003.11.005</w:t>
        </w:r>
      </w:hyperlink>
    </w:p>
    <w:p w14:paraId="7AF46059" w14:textId="77777777" w:rsidR="00B712B5" w:rsidRDefault="007143E8">
      <w:pPr>
        <w:spacing w:before="202"/>
        <w:ind w:left="345" w:right="162"/>
        <w:jc w:val="both"/>
        <w:rPr>
          <w:sz w:val="24"/>
        </w:rPr>
      </w:pPr>
      <w:proofErr w:type="spellStart"/>
      <w:r>
        <w:rPr>
          <w:sz w:val="24"/>
        </w:rPr>
        <w:t>Ul</w:t>
      </w:r>
      <w:proofErr w:type="spellEnd"/>
      <w:r>
        <w:rPr>
          <w:sz w:val="24"/>
        </w:rPr>
        <w:t>-Rehman,</w:t>
      </w:r>
      <w:r>
        <w:rPr>
          <w:spacing w:val="-2"/>
          <w:sz w:val="24"/>
        </w:rPr>
        <w:t xml:space="preserve"> </w:t>
      </w:r>
      <w:r>
        <w:rPr>
          <w:sz w:val="24"/>
        </w:rPr>
        <w:t>S.</w:t>
      </w:r>
      <w:r>
        <w:rPr>
          <w:spacing w:val="-2"/>
          <w:sz w:val="24"/>
        </w:rPr>
        <w:t xml:space="preserve"> </w:t>
      </w:r>
      <w:r>
        <w:rPr>
          <w:sz w:val="24"/>
        </w:rPr>
        <w:t>(2012).</w:t>
      </w:r>
      <w:r>
        <w:rPr>
          <w:spacing w:val="-1"/>
          <w:sz w:val="24"/>
        </w:rPr>
        <w:t xml:space="preserve"> </w:t>
      </w:r>
      <w:r>
        <w:rPr>
          <w:sz w:val="24"/>
        </w:rPr>
        <w:t>Agricultural</w:t>
      </w:r>
      <w:r>
        <w:rPr>
          <w:spacing w:val="-2"/>
          <w:sz w:val="24"/>
        </w:rPr>
        <w:t xml:space="preserve"> </w:t>
      </w:r>
      <w:r>
        <w:rPr>
          <w:sz w:val="24"/>
        </w:rPr>
        <w:t>Marketing</w:t>
      </w:r>
      <w:r>
        <w:rPr>
          <w:spacing w:val="-2"/>
          <w:sz w:val="24"/>
        </w:rPr>
        <w:t xml:space="preserve"> </w:t>
      </w:r>
      <w:r>
        <w:rPr>
          <w:sz w:val="24"/>
        </w:rPr>
        <w:t>Services</w:t>
      </w:r>
      <w:r>
        <w:rPr>
          <w:spacing w:val="-2"/>
          <w:sz w:val="24"/>
        </w:rPr>
        <w:t xml:space="preserve"> </w:t>
      </w:r>
      <w:r>
        <w:rPr>
          <w:sz w:val="24"/>
        </w:rPr>
        <w:t xml:space="preserve">in India. </w:t>
      </w:r>
      <w:r>
        <w:rPr>
          <w:i/>
          <w:sz w:val="24"/>
        </w:rPr>
        <w:t>Arth</w:t>
      </w:r>
      <w:r>
        <w:rPr>
          <w:i/>
          <w:spacing w:val="-2"/>
          <w:sz w:val="24"/>
        </w:rPr>
        <w:t xml:space="preserve"> </w:t>
      </w:r>
      <w:proofErr w:type="spellStart"/>
      <w:r>
        <w:rPr>
          <w:i/>
          <w:sz w:val="24"/>
        </w:rPr>
        <w:t>Prabhand</w:t>
      </w:r>
      <w:proofErr w:type="spellEnd"/>
      <w:r>
        <w:rPr>
          <w:i/>
          <w:sz w:val="24"/>
        </w:rPr>
        <w:t>:</w:t>
      </w:r>
      <w:r>
        <w:rPr>
          <w:i/>
          <w:spacing w:val="-2"/>
          <w:sz w:val="24"/>
        </w:rPr>
        <w:t xml:space="preserve"> </w:t>
      </w:r>
      <w:r>
        <w:rPr>
          <w:i/>
          <w:sz w:val="24"/>
        </w:rPr>
        <w:t>A</w:t>
      </w:r>
      <w:r>
        <w:rPr>
          <w:i/>
          <w:spacing w:val="-2"/>
          <w:sz w:val="24"/>
        </w:rPr>
        <w:t xml:space="preserve"> </w:t>
      </w:r>
      <w:r>
        <w:rPr>
          <w:i/>
          <w:sz w:val="24"/>
        </w:rPr>
        <w:t xml:space="preserve">Journal </w:t>
      </w:r>
      <w:proofErr w:type="gramStart"/>
      <w:r>
        <w:rPr>
          <w:i/>
          <w:sz w:val="24"/>
        </w:rPr>
        <w:t>Of</w:t>
      </w:r>
      <w:proofErr w:type="gramEnd"/>
      <w:r>
        <w:rPr>
          <w:i/>
          <w:sz w:val="24"/>
        </w:rPr>
        <w:t xml:space="preserve"> Economics </w:t>
      </w:r>
      <w:proofErr w:type="gramStart"/>
      <w:r>
        <w:rPr>
          <w:i/>
          <w:sz w:val="24"/>
        </w:rPr>
        <w:t>And</w:t>
      </w:r>
      <w:proofErr w:type="gramEnd"/>
      <w:r>
        <w:rPr>
          <w:i/>
          <w:sz w:val="24"/>
        </w:rPr>
        <w:t xml:space="preserve"> Management</w:t>
      </w:r>
      <w:r>
        <w:rPr>
          <w:sz w:val="24"/>
        </w:rPr>
        <w:t xml:space="preserve">, </w:t>
      </w:r>
      <w:r>
        <w:rPr>
          <w:i/>
          <w:sz w:val="24"/>
        </w:rPr>
        <w:t>1</w:t>
      </w:r>
      <w:r>
        <w:rPr>
          <w:sz w:val="24"/>
        </w:rPr>
        <w:t>(3), 2-11.</w:t>
      </w:r>
    </w:p>
    <w:p w14:paraId="0C21338A" w14:textId="77777777" w:rsidR="00B712B5" w:rsidRDefault="007143E8">
      <w:pPr>
        <w:pStyle w:val="BodyText"/>
        <w:ind w:left="345" w:right="163"/>
      </w:pPr>
      <w:r>
        <w:t xml:space="preserve">Vergin, R., &amp; Barr, K. (1999). Building Competitiveness in Grocery Supply Through Continuous Replenishment </w:t>
      </w:r>
      <w:proofErr w:type="gramStart"/>
      <w:r>
        <w:t>Planning:.</w:t>
      </w:r>
      <w:proofErr w:type="gramEnd"/>
      <w:r>
        <w:t xml:space="preserve"> </w:t>
      </w:r>
      <w:r>
        <w:rPr>
          <w:i/>
        </w:rPr>
        <w:t>Industrial Marketing Management</w:t>
      </w:r>
      <w:r>
        <w:t xml:space="preserve">, </w:t>
      </w:r>
      <w:r>
        <w:rPr>
          <w:i/>
        </w:rPr>
        <w:t>28</w:t>
      </w:r>
      <w:r>
        <w:t xml:space="preserve">(2), 145-153. </w:t>
      </w:r>
      <w:hyperlink r:id="rId66">
        <w:r>
          <w:rPr>
            <w:spacing w:val="-2"/>
          </w:rPr>
          <w:t>http://dx.doi.org/10.1016/s0019-8501(98)00010-8</w:t>
        </w:r>
      </w:hyperlink>
    </w:p>
    <w:p w14:paraId="70C2FCB0" w14:textId="77777777" w:rsidR="00B712B5" w:rsidRDefault="007143E8">
      <w:pPr>
        <w:spacing w:before="199"/>
        <w:ind w:left="345"/>
        <w:jc w:val="both"/>
        <w:rPr>
          <w:sz w:val="24"/>
        </w:rPr>
      </w:pPr>
      <w:r>
        <w:rPr>
          <w:i/>
          <w:sz w:val="24"/>
        </w:rPr>
        <w:t>Warehousing</w:t>
      </w:r>
      <w:r>
        <w:rPr>
          <w:sz w:val="24"/>
        </w:rPr>
        <w:t>.</w:t>
      </w:r>
      <w:r>
        <w:rPr>
          <w:spacing w:val="-2"/>
          <w:sz w:val="24"/>
        </w:rPr>
        <w:t xml:space="preserve"> </w:t>
      </w:r>
      <w:r>
        <w:rPr>
          <w:sz w:val="24"/>
        </w:rPr>
        <w:t>(2004).</w:t>
      </w:r>
      <w:r>
        <w:rPr>
          <w:spacing w:val="-2"/>
          <w:sz w:val="24"/>
        </w:rPr>
        <w:t xml:space="preserve"> </w:t>
      </w:r>
      <w:r>
        <w:rPr>
          <w:sz w:val="24"/>
        </w:rPr>
        <w:t>[Washington,</w:t>
      </w:r>
      <w:r>
        <w:rPr>
          <w:spacing w:val="-1"/>
          <w:sz w:val="24"/>
        </w:rPr>
        <w:t xml:space="preserve"> </w:t>
      </w:r>
      <w:r>
        <w:rPr>
          <w:spacing w:val="-4"/>
          <w:sz w:val="24"/>
        </w:rPr>
        <w:t>DC?].</w:t>
      </w:r>
    </w:p>
    <w:sectPr w:rsidR="00B712B5">
      <w:pgSz w:w="11910" w:h="16840"/>
      <w:pgMar w:top="136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206E" w14:textId="77777777" w:rsidR="009D1F12" w:rsidRDefault="009D1F12" w:rsidP="00572209">
      <w:r>
        <w:separator/>
      </w:r>
    </w:p>
  </w:endnote>
  <w:endnote w:type="continuationSeparator" w:id="0">
    <w:p w14:paraId="6B500142" w14:textId="77777777" w:rsidR="009D1F12" w:rsidRDefault="009D1F12" w:rsidP="0057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E56D" w14:textId="77777777" w:rsidR="00572209" w:rsidRDefault="00572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9FC6" w14:textId="77777777" w:rsidR="00572209" w:rsidRDefault="00572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E14F" w14:textId="77777777" w:rsidR="00572209" w:rsidRDefault="00572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6703" w14:textId="77777777" w:rsidR="009D1F12" w:rsidRDefault="009D1F12" w:rsidP="00572209">
      <w:r>
        <w:separator/>
      </w:r>
    </w:p>
  </w:footnote>
  <w:footnote w:type="continuationSeparator" w:id="0">
    <w:p w14:paraId="1D13CEBB" w14:textId="77777777" w:rsidR="009D1F12" w:rsidRDefault="009D1F12" w:rsidP="00572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B4E3" w14:textId="45FAE2A4" w:rsidR="00572209" w:rsidRDefault="00572209">
    <w:pPr>
      <w:pStyle w:val="Header"/>
    </w:pPr>
    <w:r>
      <w:rPr>
        <w:noProof/>
      </w:rPr>
      <w:pict w14:anchorId="4DB8C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429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E85" w14:textId="2CB166AA" w:rsidR="00572209" w:rsidRDefault="00572209">
    <w:pPr>
      <w:pStyle w:val="Header"/>
    </w:pPr>
    <w:r>
      <w:rPr>
        <w:noProof/>
      </w:rPr>
      <w:pict w14:anchorId="51650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429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89A4" w14:textId="7BBB3DEF" w:rsidR="00572209" w:rsidRDefault="00572209">
    <w:pPr>
      <w:pStyle w:val="Header"/>
    </w:pPr>
    <w:r>
      <w:rPr>
        <w:noProof/>
      </w:rPr>
      <w:pict w14:anchorId="6D128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429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E42"/>
    <w:multiLevelType w:val="multilevel"/>
    <w:tmpl w:val="B5C85C50"/>
    <w:lvl w:ilvl="0">
      <w:start w:val="2"/>
      <w:numFmt w:val="decimal"/>
      <w:lvlText w:val="%1"/>
      <w:lvlJc w:val="left"/>
      <w:pPr>
        <w:ind w:left="525" w:hanging="360"/>
      </w:pPr>
      <w:rPr>
        <w:rFonts w:hint="default"/>
        <w:lang w:val="en-US" w:eastAsia="en-US" w:bidi="ar-SA"/>
      </w:rPr>
    </w:lvl>
    <w:lvl w:ilv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hint="default"/>
        <w:spacing w:val="0"/>
        <w:w w:val="100"/>
        <w:lang w:val="en-US" w:eastAsia="en-US" w:bidi="ar-SA"/>
      </w:rPr>
    </w:lvl>
    <w:lvl w:ilvl="3">
      <w:numFmt w:val="bullet"/>
      <w:lvlText w:val="•"/>
      <w:lvlJc w:val="left"/>
      <w:pPr>
        <w:ind w:left="2624" w:hanging="540"/>
      </w:pPr>
      <w:rPr>
        <w:rFonts w:hint="default"/>
        <w:lang w:val="en-US" w:eastAsia="en-US" w:bidi="ar-SA"/>
      </w:rPr>
    </w:lvl>
    <w:lvl w:ilvl="4">
      <w:numFmt w:val="bullet"/>
      <w:lvlText w:val="•"/>
      <w:lvlJc w:val="left"/>
      <w:pPr>
        <w:ind w:left="3586" w:hanging="540"/>
      </w:pPr>
      <w:rPr>
        <w:rFonts w:hint="default"/>
        <w:lang w:val="en-US" w:eastAsia="en-US" w:bidi="ar-SA"/>
      </w:rPr>
    </w:lvl>
    <w:lvl w:ilvl="5">
      <w:numFmt w:val="bullet"/>
      <w:lvlText w:val="•"/>
      <w:lvlJc w:val="left"/>
      <w:pPr>
        <w:ind w:left="4548" w:hanging="540"/>
      </w:pPr>
      <w:rPr>
        <w:rFonts w:hint="default"/>
        <w:lang w:val="en-US" w:eastAsia="en-US" w:bidi="ar-SA"/>
      </w:rPr>
    </w:lvl>
    <w:lvl w:ilvl="6">
      <w:numFmt w:val="bullet"/>
      <w:lvlText w:val="•"/>
      <w:lvlJc w:val="left"/>
      <w:pPr>
        <w:ind w:left="5510" w:hanging="540"/>
      </w:pPr>
      <w:rPr>
        <w:rFonts w:hint="default"/>
        <w:lang w:val="en-US" w:eastAsia="en-US" w:bidi="ar-SA"/>
      </w:rPr>
    </w:lvl>
    <w:lvl w:ilvl="7">
      <w:numFmt w:val="bullet"/>
      <w:lvlText w:val="•"/>
      <w:lvlJc w:val="left"/>
      <w:pPr>
        <w:ind w:left="6472" w:hanging="540"/>
      </w:pPr>
      <w:rPr>
        <w:rFonts w:hint="default"/>
        <w:lang w:val="en-US" w:eastAsia="en-US" w:bidi="ar-SA"/>
      </w:rPr>
    </w:lvl>
    <w:lvl w:ilvl="8">
      <w:numFmt w:val="bullet"/>
      <w:lvlText w:val="•"/>
      <w:lvlJc w:val="left"/>
      <w:pPr>
        <w:ind w:left="7434" w:hanging="540"/>
      </w:pPr>
      <w:rPr>
        <w:rFonts w:hint="default"/>
        <w:lang w:val="en-US" w:eastAsia="en-US" w:bidi="ar-SA"/>
      </w:rPr>
    </w:lvl>
  </w:abstractNum>
  <w:abstractNum w:abstractNumId="1" w15:restartNumberingAfterBreak="0">
    <w:nsid w:val="52706993"/>
    <w:multiLevelType w:val="multilevel"/>
    <w:tmpl w:val="F6DE3D3E"/>
    <w:lvl w:ilvl="0">
      <w:start w:val="3"/>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87" w:hanging="360"/>
      </w:pPr>
      <w:rPr>
        <w:rFonts w:hint="default"/>
        <w:lang w:val="en-US" w:eastAsia="en-US" w:bidi="ar-SA"/>
      </w:rPr>
    </w:lvl>
    <w:lvl w:ilvl="3">
      <w:numFmt w:val="bullet"/>
      <w:lvlText w:val="•"/>
      <w:lvlJc w:val="left"/>
      <w:pPr>
        <w:ind w:left="3171" w:hanging="360"/>
      </w:pPr>
      <w:rPr>
        <w:rFonts w:hint="default"/>
        <w:lang w:val="en-US" w:eastAsia="en-US" w:bidi="ar-SA"/>
      </w:rPr>
    </w:lvl>
    <w:lvl w:ilvl="4">
      <w:numFmt w:val="bullet"/>
      <w:lvlText w:val="•"/>
      <w:lvlJc w:val="left"/>
      <w:pPr>
        <w:ind w:left="4055" w:hanging="360"/>
      </w:pPr>
      <w:rPr>
        <w:rFonts w:hint="default"/>
        <w:lang w:val="en-US" w:eastAsia="en-US" w:bidi="ar-SA"/>
      </w:rPr>
    </w:lvl>
    <w:lvl w:ilvl="5">
      <w:numFmt w:val="bullet"/>
      <w:lvlText w:val="•"/>
      <w:lvlJc w:val="left"/>
      <w:pPr>
        <w:ind w:left="4939" w:hanging="360"/>
      </w:pPr>
      <w:rPr>
        <w:rFonts w:hint="default"/>
        <w:lang w:val="en-US" w:eastAsia="en-US" w:bidi="ar-SA"/>
      </w:rPr>
    </w:lvl>
    <w:lvl w:ilvl="6">
      <w:numFmt w:val="bullet"/>
      <w:lvlText w:val="•"/>
      <w:lvlJc w:val="left"/>
      <w:pPr>
        <w:ind w:left="5823" w:hanging="360"/>
      </w:pPr>
      <w:rPr>
        <w:rFonts w:hint="default"/>
        <w:lang w:val="en-US" w:eastAsia="en-US" w:bidi="ar-SA"/>
      </w:rPr>
    </w:lvl>
    <w:lvl w:ilvl="7">
      <w:numFmt w:val="bullet"/>
      <w:lvlText w:val="•"/>
      <w:lvlJc w:val="left"/>
      <w:pPr>
        <w:ind w:left="6707" w:hanging="360"/>
      </w:pPr>
      <w:rPr>
        <w:rFonts w:hint="default"/>
        <w:lang w:val="en-US" w:eastAsia="en-US" w:bidi="ar-SA"/>
      </w:rPr>
    </w:lvl>
    <w:lvl w:ilvl="8">
      <w:numFmt w:val="bullet"/>
      <w:lvlText w:val="•"/>
      <w:lvlJc w:val="left"/>
      <w:pPr>
        <w:ind w:left="7591" w:hanging="360"/>
      </w:pPr>
      <w:rPr>
        <w:rFonts w:hint="default"/>
        <w:lang w:val="en-US" w:eastAsia="en-US" w:bidi="ar-SA"/>
      </w:rPr>
    </w:lvl>
  </w:abstractNum>
  <w:abstractNum w:abstractNumId="2" w15:restartNumberingAfterBreak="0">
    <w:nsid w:val="75161261"/>
    <w:multiLevelType w:val="multilevel"/>
    <w:tmpl w:val="E932E5B2"/>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764" w:hanging="360"/>
      </w:pPr>
      <w:rPr>
        <w:rFonts w:hint="default"/>
        <w:lang w:val="en-US" w:eastAsia="en-US" w:bidi="ar-SA"/>
      </w:rPr>
    </w:lvl>
    <w:lvl w:ilvl="4">
      <w:numFmt w:val="bullet"/>
      <w:lvlText w:val="•"/>
      <w:lvlJc w:val="left"/>
      <w:pPr>
        <w:ind w:left="3706" w:hanging="360"/>
      </w:pPr>
      <w:rPr>
        <w:rFonts w:hint="default"/>
        <w:lang w:val="en-US" w:eastAsia="en-US" w:bidi="ar-SA"/>
      </w:rPr>
    </w:lvl>
    <w:lvl w:ilvl="5">
      <w:numFmt w:val="bullet"/>
      <w:lvlText w:val="•"/>
      <w:lvlJc w:val="left"/>
      <w:pPr>
        <w:ind w:left="4648" w:hanging="360"/>
      </w:pPr>
      <w:rPr>
        <w:rFonts w:hint="default"/>
        <w:lang w:val="en-US" w:eastAsia="en-US" w:bidi="ar-SA"/>
      </w:rPr>
    </w:lvl>
    <w:lvl w:ilvl="6">
      <w:numFmt w:val="bullet"/>
      <w:lvlText w:val="•"/>
      <w:lvlJc w:val="left"/>
      <w:pPr>
        <w:ind w:left="5590" w:hanging="360"/>
      </w:pPr>
      <w:rPr>
        <w:rFonts w:hint="default"/>
        <w:lang w:val="en-US" w:eastAsia="en-US" w:bidi="ar-SA"/>
      </w:rPr>
    </w:lvl>
    <w:lvl w:ilvl="7">
      <w:numFmt w:val="bullet"/>
      <w:lvlText w:val="•"/>
      <w:lvlJc w:val="left"/>
      <w:pPr>
        <w:ind w:left="6532" w:hanging="360"/>
      </w:pPr>
      <w:rPr>
        <w:rFonts w:hint="default"/>
        <w:lang w:val="en-US" w:eastAsia="en-US" w:bidi="ar-SA"/>
      </w:rPr>
    </w:lvl>
    <w:lvl w:ilvl="8">
      <w:numFmt w:val="bullet"/>
      <w:lvlText w:val="•"/>
      <w:lvlJc w:val="left"/>
      <w:pPr>
        <w:ind w:left="7474" w:hanging="360"/>
      </w:pPr>
      <w:rPr>
        <w:rFonts w:hint="default"/>
        <w:lang w:val="en-US" w:eastAsia="en-US" w:bidi="ar-SA"/>
      </w:rPr>
    </w:lvl>
  </w:abstractNum>
  <w:num w:numId="1" w16cid:durableId="299188213">
    <w:abstractNumId w:val="2"/>
  </w:num>
  <w:num w:numId="2" w16cid:durableId="726757169">
    <w:abstractNumId w:val="1"/>
  </w:num>
  <w:num w:numId="3" w16cid:durableId="20614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DQwsDSxMLc0NDQ1MDNU0lEKTi0uzszPAykwrAUAJWfAVSwAAAA="/>
  </w:docVars>
  <w:rsids>
    <w:rsidRoot w:val="00B712B5"/>
    <w:rsid w:val="000B5E99"/>
    <w:rsid w:val="00116FCB"/>
    <w:rsid w:val="00572209"/>
    <w:rsid w:val="005D7026"/>
    <w:rsid w:val="00611EC7"/>
    <w:rsid w:val="006358AF"/>
    <w:rsid w:val="007008D0"/>
    <w:rsid w:val="007143E8"/>
    <w:rsid w:val="007A06A4"/>
    <w:rsid w:val="009D1F12"/>
    <w:rsid w:val="00AB7F54"/>
    <w:rsid w:val="00B31B9A"/>
    <w:rsid w:val="00B66FDB"/>
    <w:rsid w:val="00B712B5"/>
    <w:rsid w:val="00BC3DD6"/>
    <w:rsid w:val="00C113C5"/>
    <w:rsid w:val="00D003F3"/>
    <w:rsid w:val="00D46395"/>
    <w:rsid w:val="00D61957"/>
    <w:rsid w:val="00EB6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E59A2"/>
  <w15:docId w15:val="{017896D3-5235-4B00-A025-2724220F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9"/>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9"/>
      <w:ind w:left="165"/>
      <w:jc w:val="both"/>
    </w:pPr>
    <w:rPr>
      <w:sz w:val="24"/>
      <w:szCs w:val="24"/>
    </w:rPr>
  </w:style>
  <w:style w:type="paragraph" w:styleId="Title">
    <w:name w:val="Title"/>
    <w:basedOn w:val="Normal"/>
    <w:uiPriority w:val="10"/>
    <w:qFormat/>
    <w:pPr>
      <w:spacing w:before="67"/>
      <w:ind w:left="3" w:right="3"/>
      <w:jc w:val="center"/>
    </w:pPr>
    <w:rPr>
      <w:b/>
      <w:bCs/>
      <w:sz w:val="28"/>
      <w:szCs w:val="28"/>
      <w:u w:val="single" w:color="000000"/>
    </w:rPr>
  </w:style>
  <w:style w:type="paragraph" w:styleId="ListParagraph">
    <w:name w:val="List Paragraph"/>
    <w:basedOn w:val="Normal"/>
    <w:uiPriority w:val="1"/>
    <w:qFormat/>
    <w:pPr>
      <w:spacing w:before="200"/>
      <w:ind w:left="165" w:hanging="360"/>
    </w:pPr>
  </w:style>
  <w:style w:type="paragraph" w:customStyle="1" w:styleId="TableParagraph">
    <w:name w:val="Table Paragraph"/>
    <w:basedOn w:val="Normal"/>
    <w:uiPriority w:val="1"/>
    <w:qFormat/>
    <w:pPr>
      <w:spacing w:line="275" w:lineRule="exact"/>
      <w:ind w:left="107"/>
    </w:pPr>
  </w:style>
  <w:style w:type="character" w:styleId="Hyperlink">
    <w:name w:val="Hyperlink"/>
    <w:basedOn w:val="DefaultParagraphFont"/>
    <w:uiPriority w:val="99"/>
    <w:unhideWhenUsed/>
    <w:rsid w:val="007008D0"/>
    <w:rPr>
      <w:color w:val="0000FF" w:themeColor="hyperlink"/>
      <w:u w:val="single"/>
    </w:rPr>
  </w:style>
  <w:style w:type="character" w:styleId="UnresolvedMention">
    <w:name w:val="Unresolved Mention"/>
    <w:basedOn w:val="DefaultParagraphFont"/>
    <w:uiPriority w:val="99"/>
    <w:semiHidden/>
    <w:unhideWhenUsed/>
    <w:rsid w:val="007008D0"/>
    <w:rPr>
      <w:color w:val="605E5C"/>
      <w:shd w:val="clear" w:color="auto" w:fill="E1DFDD"/>
    </w:rPr>
  </w:style>
  <w:style w:type="paragraph" w:styleId="Header">
    <w:name w:val="header"/>
    <w:basedOn w:val="Normal"/>
    <w:link w:val="HeaderChar"/>
    <w:uiPriority w:val="99"/>
    <w:unhideWhenUsed/>
    <w:rsid w:val="00572209"/>
    <w:pPr>
      <w:tabs>
        <w:tab w:val="center" w:pos="4680"/>
        <w:tab w:val="right" w:pos="9360"/>
      </w:tabs>
    </w:pPr>
  </w:style>
  <w:style w:type="character" w:customStyle="1" w:styleId="HeaderChar">
    <w:name w:val="Header Char"/>
    <w:basedOn w:val="DefaultParagraphFont"/>
    <w:link w:val="Header"/>
    <w:uiPriority w:val="99"/>
    <w:rsid w:val="00572209"/>
    <w:rPr>
      <w:rFonts w:ascii="Times New Roman" w:eastAsia="Times New Roman" w:hAnsi="Times New Roman" w:cs="Times New Roman"/>
    </w:rPr>
  </w:style>
  <w:style w:type="paragraph" w:styleId="Footer">
    <w:name w:val="footer"/>
    <w:basedOn w:val="Normal"/>
    <w:link w:val="FooterChar"/>
    <w:uiPriority w:val="99"/>
    <w:unhideWhenUsed/>
    <w:rsid w:val="00572209"/>
    <w:pPr>
      <w:tabs>
        <w:tab w:val="center" w:pos="4680"/>
        <w:tab w:val="right" w:pos="9360"/>
      </w:tabs>
    </w:pPr>
  </w:style>
  <w:style w:type="character" w:customStyle="1" w:styleId="FooterChar">
    <w:name w:val="Footer Char"/>
    <w:basedOn w:val="DefaultParagraphFont"/>
    <w:link w:val="Footer"/>
    <w:uiPriority w:val="99"/>
    <w:rsid w:val="0057220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dx.doi.org/10.1504/ijasm.2008.021208" TargetMode="External"/><Relationship Id="rId21" Type="http://schemas.openxmlformats.org/officeDocument/2006/relationships/image" Target="media/image15.png"/><Relationship Id="rId34" Type="http://schemas.openxmlformats.org/officeDocument/2006/relationships/hyperlink" Target="http://dx.doi.org/10.4236/iim.2014.66025" TargetMode="External"/><Relationship Id="rId42" Type="http://schemas.openxmlformats.org/officeDocument/2006/relationships/hyperlink" Target="http://dx.doi.org/10.1016/j.jclepro.2010.08.009" TargetMode="External"/><Relationship Id="rId47" Type="http://schemas.openxmlformats.org/officeDocument/2006/relationships/hyperlink" Target="http://dx.doi.org/10.17660/actahortic.2013.1006.29" TargetMode="External"/><Relationship Id="rId50" Type="http://schemas.openxmlformats.org/officeDocument/2006/relationships/hyperlink" Target="http://dx.doi.org/10.2139/ssrn.1656472" TargetMode="External"/><Relationship Id="rId55" Type="http://schemas.openxmlformats.org/officeDocument/2006/relationships/hyperlink" Target="http://dx.doi.org/10.1007/s12594-012-0165-1" TargetMode="External"/><Relationship Id="rId63" Type="http://schemas.openxmlformats.org/officeDocument/2006/relationships/hyperlink" Target="http://dx.doi.org/10.1007/s12571-011-0142-3" TargetMode="Externa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3.xml"/><Relationship Id="rId37" Type="http://schemas.openxmlformats.org/officeDocument/2006/relationships/hyperlink" Target="http://dx.doi.org/10.1016/s0165-7836(98)00074-5" TargetMode="External"/><Relationship Id="rId40" Type="http://schemas.openxmlformats.org/officeDocument/2006/relationships/hyperlink" Target="http://dx.doi.org/10.1111/j.1467-" TargetMode="External"/><Relationship Id="rId45" Type="http://schemas.openxmlformats.org/officeDocument/2006/relationships/hyperlink" Target="http://dx.doi.org/10.1002/smj.627" TargetMode="External"/><Relationship Id="rId53" Type="http://schemas.openxmlformats.org/officeDocument/2006/relationships/hyperlink" Target="http://dx.doi.org/10.17010/ijom/2013/v43/i12/80509" TargetMode="External"/><Relationship Id="rId58" Type="http://schemas.openxmlformats.org/officeDocument/2006/relationships/hyperlink" Target="http://dx.doi.org/10.5897/ajbm2013.7292" TargetMode="External"/><Relationship Id="rId66" Type="http://schemas.openxmlformats.org/officeDocument/2006/relationships/hyperlink" Target="http://dx.doi.org/10.1016/s0019-8501(98)00010-8"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2.xml"/><Relationship Id="rId36" Type="http://schemas.openxmlformats.org/officeDocument/2006/relationships/hyperlink" Target="http://dx.doi.org/10.1080/00207540903156517" TargetMode="External"/><Relationship Id="rId49" Type="http://schemas.openxmlformats.org/officeDocument/2006/relationships/hyperlink" Target="http://dx.doi.org/10.15740/has/ijcbm/7.2/349-353" TargetMode="External"/><Relationship Id="rId57" Type="http://schemas.openxmlformats.org/officeDocument/2006/relationships/hyperlink" Target="http://dx.doi.org/10.15580/gjas.2014.5.042914208" TargetMode="External"/><Relationship Id="rId61" Type="http://schemas.openxmlformats.org/officeDocument/2006/relationships/hyperlink" Target="http://dx.doi.org/10.5267/j.uscm.2015.4.004"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3.xml"/><Relationship Id="rId44" Type="http://schemas.openxmlformats.org/officeDocument/2006/relationships/hyperlink" Target="http://dx.doi.org/10.5121/ijmvsc.2011.2301" TargetMode="External"/><Relationship Id="rId52" Type="http://schemas.openxmlformats.org/officeDocument/2006/relationships/hyperlink" Target="http://dx.doi.org/10.4172/2157-" TargetMode="External"/><Relationship Id="rId60" Type="http://schemas.openxmlformats.org/officeDocument/2006/relationships/hyperlink" Target="http://dx.doi.org/10.17492/pragati.v2i2.8618" TargetMode="External"/><Relationship Id="rId65" Type="http://schemas.openxmlformats.org/officeDocument/2006/relationships/hyperlink" Target="http://dx.doi.org/10.1016/j.postharvbio.2003.11.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dx.doi.org/10.1016/j.infsof.2007.02.017" TargetMode="External"/><Relationship Id="rId43" Type="http://schemas.openxmlformats.org/officeDocument/2006/relationships/hyperlink" Target="http://dx.doi.org/10.1016/0019-8501(78)90052-4" TargetMode="External"/><Relationship Id="rId48" Type="http://schemas.openxmlformats.org/officeDocument/2006/relationships/hyperlink" Target="http://dx.doi.org/10.4018/jkm.2009040105" TargetMode="External"/><Relationship Id="rId56" Type="http://schemas.openxmlformats.org/officeDocument/2006/relationships/hyperlink" Target="http://dx.doi.org/10.1108/13598540610642439" TargetMode="External"/><Relationship Id="rId64" Type="http://schemas.openxmlformats.org/officeDocument/2006/relationships/hyperlink" Target="http://dx.doi.org/10.1016/j.cropro.2010.11.015" TargetMode="External"/><Relationship Id="rId8" Type="http://schemas.openxmlformats.org/officeDocument/2006/relationships/image" Target="media/image2.png"/><Relationship Id="rId51" Type="http://schemas.openxmlformats.org/officeDocument/2006/relationships/hyperlink" Target="http://dx.doi.org/10.12660/joscmv7n2p154-167"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dx.doi.org/10.5424/sjar/2010081-1139" TargetMode="External"/><Relationship Id="rId38" Type="http://schemas.openxmlformats.org/officeDocument/2006/relationships/hyperlink" Target="http://dx.doi.org/10.1504/ijism.2005.005949" TargetMode="External"/><Relationship Id="rId46" Type="http://schemas.openxmlformats.org/officeDocument/2006/relationships/hyperlink" Target="http://dx.doi.org/10.17660/actahortic.2012.934.1" TargetMode="External"/><Relationship Id="rId59" Type="http://schemas.openxmlformats.org/officeDocument/2006/relationships/hyperlink" Target="http://dx.doi.org/10.2139/ssrn.1341635" TargetMode="External"/><Relationship Id="rId67"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hyperlink" Target="http://dx.doi.org/10.5267/j.uscm.2015.7.003" TargetMode="External"/><Relationship Id="rId54" Type="http://schemas.openxmlformats.org/officeDocument/2006/relationships/hyperlink" Target="http://www.business-standard.com/article/current-affairs/up-leads-in-cold-" TargetMode="External"/><Relationship Id="rId62" Type="http://schemas.openxmlformats.org/officeDocument/2006/relationships/hyperlink" Target="http://dx.doi.org/10.5958/0976-0563.2014.006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7873</Words>
  <Characters>44878</Characters>
  <Application>Microsoft Office Word</Application>
  <DocSecurity>0</DocSecurity>
  <Lines>373</Lines>
  <Paragraphs>105</Paragraphs>
  <ScaleCrop>false</ScaleCrop>
  <Company/>
  <LinksUpToDate>false</LinksUpToDate>
  <CharactersWithSpaces>52646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Editor-22</cp:lastModifiedBy>
  <cp:revision>17</cp:revision>
  <dcterms:created xsi:type="dcterms:W3CDTF">2025-05-06T12:31:00Z</dcterms:created>
  <dcterms:modified xsi:type="dcterms:W3CDTF">2025-05-07T12:33:00Z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2021</vt:lpwstr>
  </property>
  <property fmtid="{D5CDD505-2E9C-101B-9397-08002B2CF9AE}" pid="4" name="LastSaved">
    <vt:filetime>2025-05-06T00:00:00Z</vt:filetime>
  </property>
  <property fmtid="{D5CDD505-2E9C-101B-9397-08002B2CF9AE}" pid="5" name="Producer">
    <vt:lpwstr>Microsoft® Word 2021</vt:lpwstr>
  </property>
</Properties>
</file>