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2FAF" w14:textId="7290F9D4" w:rsidR="004A02DA" w:rsidRPr="004A02DA" w:rsidRDefault="004A02DA" w:rsidP="004A02DA">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A02DA">
        <w:rPr>
          <w:rFonts w:ascii="Times New Roman" w:eastAsia="Times New Roman" w:hAnsi="Times New Roman" w:cs="Times New Roman"/>
          <w:b/>
          <w:bCs/>
          <w:sz w:val="24"/>
          <w:szCs w:val="24"/>
          <w:lang w:eastAsia="en-GB"/>
        </w:rPr>
        <w:t>Enhancing the Thermal Stability of Polyvinyl Chloride Using Plant Oils: A Chemical Perspective on Recent Innovations</w:t>
      </w:r>
    </w:p>
    <w:p w14:paraId="76B15E63"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Abstract:</w:t>
      </w:r>
    </w:p>
    <w:p w14:paraId="0D7EF175" w14:textId="77777777" w:rsidR="00AF5AB8" w:rsidRPr="005A6078" w:rsidRDefault="00AF5AB8" w:rsidP="005A6078">
      <w:pPr>
        <w:pStyle w:val="NormalWeb"/>
        <w:jc w:val="both"/>
        <w:rPr>
          <w:rFonts w:asciiTheme="majorBidi" w:hAnsiTheme="majorBidi" w:cstheme="majorBidi"/>
        </w:rPr>
      </w:pPr>
      <w:r w:rsidRPr="005A6078">
        <w:rPr>
          <w:rFonts w:asciiTheme="majorBidi" w:hAnsiTheme="majorBidi" w:cstheme="majorBidi"/>
        </w:rPr>
        <w:t xml:space="preserve">Polyvinyl chloride (PVC) is widely used in various industries due to its versatility, but its thermal instability presents a challenge, leading to degradation and release of hydrochloric acid (HCl) when exposed to high temperatures. Traditional stabilizers, such as lead and organotin compounds, have been used to prevent this degradation but pose significant environmental and health risks. In response, bio-based stabilizers derived from plant oils have emerged as a sustainable and eco-friendly alternative. This review examines the recent developments in plant oil-derived stabilizers for PVC, focusing on the mechanisms of stabilization, environmental sustainability, and economic advantages. We explore plant oils such as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 castor oil, and soybean oil, highlighting their effectiveness in improving PVC’s thermal stability. Despite promising results, challenges such as compatibility with the PVC matrix and scalability remain. This review provides a detailed overview of the current state of plant oil-based stabilizers and offers insights into future research directions.</w:t>
      </w:r>
    </w:p>
    <w:p w14:paraId="5A01C1C9"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Keywords: Environmental Impact, Biodegradable Stabilizers, PVC Degradation, Green Chemistry</w:t>
      </w:r>
    </w:p>
    <w:p w14:paraId="10742346"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Introduction:</w:t>
      </w:r>
    </w:p>
    <w:p w14:paraId="3860E76C" w14:textId="40F9CF54" w:rsidR="00AF5AB8" w:rsidRPr="005A6078" w:rsidRDefault="00AF5AB8" w:rsidP="005A6078">
      <w:pPr>
        <w:spacing w:before="100" w:beforeAutospacing="1" w:after="100" w:afterAutospacing="1" w:line="240" w:lineRule="auto"/>
        <w:jc w:val="both"/>
        <w:rPr>
          <w:rFonts w:asciiTheme="majorBidi" w:eastAsia="Times New Roman" w:hAnsiTheme="majorBidi" w:cstheme="majorBidi"/>
          <w:sz w:val="24"/>
          <w:szCs w:val="24"/>
          <w:lang w:eastAsia="en-GB"/>
        </w:rPr>
      </w:pPr>
      <w:r w:rsidRPr="005A6078">
        <w:rPr>
          <w:rFonts w:asciiTheme="majorBidi" w:eastAsia="Times New Roman" w:hAnsiTheme="majorBidi" w:cstheme="majorBidi"/>
          <w:sz w:val="24"/>
          <w:szCs w:val="24"/>
          <w:lang w:eastAsia="en-GB"/>
        </w:rPr>
        <w:t>Polyvinyl chloride (PVC) is one of the most widely used thermoplastics globally, known for its affordability, versatility, and ease of processing. Its applications range from construction materials to medical devices, making it an essential material in modern industries (Zhao et al., 2022). However, despite its broad usage, PVC exhibits thermal instability, particularly due to the inherent instability of its carbon-chlorine bonds. When exposed to elevated temperatures, PVC undergoes degradation, releasing hydrochloric acid (HCl), which accelerates the breakdown of the polymer (Berg et al., 2023). The release of HCl triggers a cascade of chemical reactions that lead to discoloration, a reduction in mechanical properties, and eventual failure of PVC products over time (</w:t>
      </w:r>
      <w:proofErr w:type="spellStart"/>
      <w:r w:rsidRPr="005A6078">
        <w:rPr>
          <w:rFonts w:asciiTheme="majorBidi" w:eastAsia="Times New Roman" w:hAnsiTheme="majorBidi" w:cstheme="majorBidi"/>
          <w:sz w:val="24"/>
          <w:szCs w:val="24"/>
          <w:lang w:eastAsia="en-GB"/>
        </w:rPr>
        <w:t>Xie</w:t>
      </w:r>
      <w:proofErr w:type="spellEnd"/>
      <w:r w:rsidRPr="005A6078">
        <w:rPr>
          <w:rFonts w:asciiTheme="majorBidi" w:eastAsia="Times New Roman" w:hAnsiTheme="majorBidi" w:cstheme="majorBidi"/>
          <w:sz w:val="24"/>
          <w:szCs w:val="24"/>
          <w:lang w:eastAsia="en-GB"/>
        </w:rPr>
        <w:t xml:space="preserve"> et al., 2021).</w:t>
      </w:r>
      <w:r w:rsidRPr="005A6078">
        <w:rPr>
          <w:rFonts w:asciiTheme="majorBidi" w:eastAsia="Times New Roman" w:hAnsiTheme="majorBidi" w:cstheme="majorBidi"/>
          <w:sz w:val="24"/>
          <w:szCs w:val="24"/>
          <w:rtl/>
          <w:lang w:eastAsia="en-GB"/>
        </w:rPr>
        <w:t xml:space="preserve"> </w:t>
      </w:r>
      <w:r w:rsidRPr="005A6078">
        <w:rPr>
          <w:rFonts w:asciiTheme="majorBidi" w:eastAsia="Times New Roman" w:hAnsiTheme="majorBidi" w:cstheme="majorBidi"/>
          <w:sz w:val="24"/>
          <w:szCs w:val="24"/>
          <w:lang w:eastAsia="en-GB"/>
        </w:rPr>
        <w:t>To mitigate these effects, stabilizers are incorporated into PVC formulations. These stabilizers help neutralize the HCl released during degradation, prevent the formation of free radicals, and inhibit polymer chain scission, thereby maintaining the material’s integrity (Cheng et al., 2022). Historically, metal-based stabilizers, such as lead and organotin compounds, have been employed for this purpose, as they effectively prevent thermal degradation (Chowdhury et al., 2022). However, the use of these stabilizers has come under scrutiny due to their toxic environmental and health effects. Lead and organotin compounds can accumulate in the environment and pose significant risks to ecosystems and human health (Ramesh et al., 2023).</w:t>
      </w:r>
      <w:r w:rsidRPr="005A6078">
        <w:rPr>
          <w:rFonts w:asciiTheme="majorBidi" w:eastAsia="Times New Roman" w:hAnsiTheme="majorBidi" w:cstheme="majorBidi"/>
          <w:sz w:val="24"/>
          <w:szCs w:val="24"/>
          <w:rtl/>
          <w:lang w:eastAsia="en-GB"/>
        </w:rPr>
        <w:t xml:space="preserve"> </w:t>
      </w:r>
      <w:r w:rsidRPr="005A6078">
        <w:rPr>
          <w:rFonts w:asciiTheme="majorBidi" w:eastAsia="Times New Roman" w:hAnsiTheme="majorBidi" w:cstheme="majorBidi"/>
          <w:sz w:val="24"/>
          <w:szCs w:val="24"/>
          <w:lang w:eastAsia="en-GB"/>
        </w:rPr>
        <w:t xml:space="preserve">In response to these concerns, the search for more sustainable alternatives has intensified, with plant oil-derived stabilizers emerging as a promising solution. Plant oils, being renewable, biodegradable, and non-toxic, offer a viable alternative for enhancing PVC’s thermal stability while minimizing environmental and health risks (Siddiqui et al., 2023). These bio-based stabilizers, such as those derived from </w:t>
      </w:r>
      <w:proofErr w:type="spellStart"/>
      <w:r w:rsidRPr="005A6078">
        <w:rPr>
          <w:rFonts w:asciiTheme="majorBidi" w:eastAsia="Times New Roman" w:hAnsiTheme="majorBidi" w:cstheme="majorBidi"/>
          <w:sz w:val="24"/>
          <w:szCs w:val="24"/>
          <w:lang w:eastAsia="en-GB"/>
        </w:rPr>
        <w:t>tung</w:t>
      </w:r>
      <w:proofErr w:type="spellEnd"/>
      <w:r w:rsidRPr="005A6078">
        <w:rPr>
          <w:rFonts w:asciiTheme="majorBidi" w:eastAsia="Times New Roman" w:hAnsiTheme="majorBidi" w:cstheme="majorBidi"/>
          <w:sz w:val="24"/>
          <w:szCs w:val="24"/>
          <w:lang w:eastAsia="en-GB"/>
        </w:rPr>
        <w:t xml:space="preserve"> oil, castor oil, and soybean oil, have demonstrated significant potential in stabilizing PVC without the adverse effects associated with traditional stabilizers (Pradhan et al., 2023).</w:t>
      </w:r>
      <w:r w:rsidRPr="005A6078">
        <w:rPr>
          <w:rFonts w:asciiTheme="majorBidi" w:eastAsia="Times New Roman" w:hAnsiTheme="majorBidi" w:cstheme="majorBidi"/>
          <w:sz w:val="24"/>
          <w:szCs w:val="24"/>
          <w:rtl/>
          <w:lang w:eastAsia="en-GB"/>
        </w:rPr>
        <w:t xml:space="preserve"> </w:t>
      </w:r>
      <w:r w:rsidRPr="005A6078">
        <w:rPr>
          <w:rFonts w:asciiTheme="majorBidi" w:eastAsia="Times New Roman" w:hAnsiTheme="majorBidi" w:cstheme="majorBidi"/>
          <w:sz w:val="24"/>
          <w:szCs w:val="24"/>
          <w:lang w:eastAsia="en-GB"/>
        </w:rPr>
        <w:t xml:space="preserve">Recent studies have focused on understanding the mechanisms through which plant oil-derived stabilizers work. These stabilizers have been shown to effectively reduce the thermal degradation of PVC by stabilizing free radicals, neutralizing HCl, and enhancing the polymer’s heat resistance (Xu et al., 2023). Additionally, plant oil-based stabilizers are often more cost-effective and readily </w:t>
      </w:r>
      <w:r w:rsidRPr="005A6078">
        <w:rPr>
          <w:rFonts w:asciiTheme="majorBidi" w:eastAsia="Times New Roman" w:hAnsiTheme="majorBidi" w:cstheme="majorBidi"/>
          <w:sz w:val="24"/>
          <w:szCs w:val="24"/>
          <w:lang w:eastAsia="en-GB"/>
        </w:rPr>
        <w:lastRenderedPageBreak/>
        <w:t>available compared to conventional stabilizers, adding economic benefits to their use (Kumar et al., 2023). This has sparked further research into optimizing their effectiveness for industrial applications.</w:t>
      </w:r>
      <w:r w:rsidRPr="005A6078">
        <w:rPr>
          <w:rFonts w:asciiTheme="majorBidi" w:eastAsia="Times New Roman" w:hAnsiTheme="majorBidi" w:cstheme="majorBidi"/>
          <w:sz w:val="24"/>
          <w:szCs w:val="24"/>
          <w:rtl/>
          <w:lang w:eastAsia="en-GB"/>
        </w:rPr>
        <w:t xml:space="preserve"> </w:t>
      </w:r>
      <w:r w:rsidRPr="005A6078">
        <w:rPr>
          <w:rFonts w:asciiTheme="majorBidi" w:eastAsia="Times New Roman" w:hAnsiTheme="majorBidi" w:cstheme="majorBidi"/>
          <w:sz w:val="24"/>
          <w:szCs w:val="24"/>
          <w:lang w:eastAsia="en-GB"/>
        </w:rPr>
        <w:t>This review will explore the recent developments in plant oil-derived stabilizers for PVC, focusing on their mechanisms of action, effectiveness, and the potential environmental and economic advantages they offer. We will also address some of the challenges associated with their use and propose future research directions in this promising area (Ali et al., 2023).</w:t>
      </w:r>
    </w:p>
    <w:p w14:paraId="2FDC425C" w14:textId="0D44817E"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Thermal Degradation of PVC and Stabilization Requirements:</w:t>
      </w:r>
    </w:p>
    <w:p w14:paraId="5F8CCB4C" w14:textId="77777777" w:rsidR="00AF5AB8" w:rsidRPr="005A6078" w:rsidRDefault="00AF5AB8"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 xml:space="preserve">Thermal degradation of polyvinyl chloride (PVC) is primarily initiated by the instability of its carbon-chlorine bonds when subjected to elevated temperatures. The cleavage of these bonds results in the release of hydrochloric acid (HCl), which acts as an </w:t>
      </w:r>
      <w:proofErr w:type="spellStart"/>
      <w:r w:rsidRPr="005A6078">
        <w:rPr>
          <w:rFonts w:asciiTheme="majorBidi" w:hAnsiTheme="majorBidi" w:cstheme="majorBidi"/>
          <w:b w:val="0"/>
          <w:bCs w:val="0"/>
          <w:sz w:val="24"/>
          <w:szCs w:val="24"/>
        </w:rPr>
        <w:t>autocatalyst</w:t>
      </w:r>
      <w:proofErr w:type="spellEnd"/>
      <w:r w:rsidRPr="005A6078">
        <w:rPr>
          <w:rFonts w:asciiTheme="majorBidi" w:hAnsiTheme="majorBidi" w:cstheme="majorBidi"/>
          <w:b w:val="0"/>
          <w:bCs w:val="0"/>
          <w:sz w:val="24"/>
          <w:szCs w:val="24"/>
        </w:rPr>
        <w:t xml:space="preserve"> and further accelerates the degradation process (</w:t>
      </w:r>
      <w:proofErr w:type="spellStart"/>
      <w:r w:rsidRPr="005A6078">
        <w:rPr>
          <w:rFonts w:asciiTheme="majorBidi" w:hAnsiTheme="majorBidi" w:cstheme="majorBidi"/>
          <w:b w:val="0"/>
          <w:bCs w:val="0"/>
          <w:sz w:val="24"/>
          <w:szCs w:val="24"/>
        </w:rPr>
        <w:t>Safronov</w:t>
      </w:r>
      <w:proofErr w:type="spellEnd"/>
      <w:r w:rsidRPr="005A6078">
        <w:rPr>
          <w:rFonts w:asciiTheme="majorBidi" w:hAnsiTheme="majorBidi" w:cstheme="majorBidi"/>
          <w:b w:val="0"/>
          <w:bCs w:val="0"/>
          <w:sz w:val="24"/>
          <w:szCs w:val="24"/>
        </w:rPr>
        <w:t xml:space="preserve"> et al., 2003; </w:t>
      </w:r>
      <w:proofErr w:type="spellStart"/>
      <w:r w:rsidRPr="005A6078">
        <w:rPr>
          <w:rFonts w:asciiTheme="majorBidi" w:hAnsiTheme="majorBidi" w:cstheme="majorBidi"/>
          <w:b w:val="0"/>
          <w:bCs w:val="0"/>
          <w:sz w:val="24"/>
          <w:szCs w:val="24"/>
        </w:rPr>
        <w:t>Kalouskova</w:t>
      </w:r>
      <w:proofErr w:type="spellEnd"/>
      <w:r w:rsidRPr="005A6078">
        <w:rPr>
          <w:rFonts w:asciiTheme="majorBidi" w:hAnsiTheme="majorBidi" w:cstheme="majorBidi"/>
          <w:b w:val="0"/>
          <w:bCs w:val="0"/>
          <w:sz w:val="24"/>
          <w:szCs w:val="24"/>
        </w:rPr>
        <w:t xml:space="preserve"> et al., 2004; </w:t>
      </w:r>
      <w:proofErr w:type="spellStart"/>
      <w:r w:rsidRPr="005A6078">
        <w:rPr>
          <w:rFonts w:asciiTheme="majorBidi" w:hAnsiTheme="majorBidi" w:cstheme="majorBidi"/>
          <w:b w:val="0"/>
          <w:bCs w:val="0"/>
          <w:sz w:val="24"/>
          <w:szCs w:val="24"/>
        </w:rPr>
        <w:t>Sombatsompop</w:t>
      </w:r>
      <w:proofErr w:type="spellEnd"/>
      <w:r w:rsidRPr="005A6078">
        <w:rPr>
          <w:rFonts w:asciiTheme="majorBidi" w:hAnsiTheme="majorBidi" w:cstheme="majorBidi"/>
          <w:b w:val="0"/>
          <w:bCs w:val="0"/>
          <w:sz w:val="24"/>
          <w:szCs w:val="24"/>
        </w:rPr>
        <w:t xml:space="preserve"> et al., 2008). To address this issue, stabilizers are incorporated into PVC formulations to neutralize the released HCl, prevent chain scission, and inhibit free radical formation, thereby maintaining the polymer’s structural integrity (</w:t>
      </w:r>
      <w:proofErr w:type="spellStart"/>
      <w:r w:rsidRPr="005A6078">
        <w:rPr>
          <w:rFonts w:asciiTheme="majorBidi" w:hAnsiTheme="majorBidi" w:cstheme="majorBidi"/>
          <w:b w:val="0"/>
          <w:bCs w:val="0"/>
          <w:sz w:val="24"/>
          <w:szCs w:val="24"/>
        </w:rPr>
        <w:t>BioRes</w:t>
      </w:r>
      <w:proofErr w:type="spellEnd"/>
      <w:r w:rsidRPr="005A6078">
        <w:rPr>
          <w:rFonts w:asciiTheme="majorBidi" w:hAnsiTheme="majorBidi" w:cstheme="majorBidi"/>
          <w:b w:val="0"/>
          <w:bCs w:val="0"/>
          <w:sz w:val="24"/>
          <w:szCs w:val="24"/>
        </w:rPr>
        <w:t>., 2011).</w:t>
      </w:r>
    </w:p>
    <w:p w14:paraId="375FFF85" w14:textId="77777777" w:rsidR="00AF5AB8" w:rsidRPr="005A6078" w:rsidRDefault="00AF5AB8"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In recent years, research has increasingly focused on bio-based stabilizers derived from plant oils, owing to their non-toxic, biodegradable, and sustainable nature (Wang et al., 2022; Mei Wang et al., 2023). Plant oil-derived stabilizers have demonstrated significant potential in mitigating the thermal degradation of PVC by employing mechanisms such as cross-linking reactions, metal complexation, and free radical scavenging. These mechanisms collectively enhance the thermal stability of PVC and reduce its rate of degradation, offering an environmentally friendly alternative to conventional stabilizers (Mei Wang et al., 2023; Wang et al., 2022).</w:t>
      </w:r>
    </w:p>
    <w:p w14:paraId="08B79979"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Types of Plant Oils Used for PVC Stabilization:</w:t>
      </w:r>
    </w:p>
    <w:p w14:paraId="06877201" w14:textId="77777777" w:rsidR="00AF5AB8" w:rsidRPr="005A6078" w:rsidRDefault="00AF5AB8" w:rsidP="005A6078">
      <w:pPr>
        <w:pStyle w:val="Heading4"/>
        <w:jc w:val="both"/>
        <w:rPr>
          <w:rFonts w:asciiTheme="majorBidi" w:hAnsiTheme="majorBidi"/>
          <w:sz w:val="24"/>
          <w:szCs w:val="24"/>
        </w:rPr>
      </w:pPr>
      <w:r w:rsidRPr="005A6078">
        <w:rPr>
          <w:rFonts w:asciiTheme="majorBidi" w:hAnsiTheme="majorBidi"/>
          <w:sz w:val="24"/>
          <w:szCs w:val="24"/>
        </w:rPr>
        <w:t>1. Tung Oil (</w:t>
      </w:r>
      <w:proofErr w:type="spellStart"/>
      <w:r w:rsidRPr="005A6078">
        <w:rPr>
          <w:rFonts w:asciiTheme="majorBidi" w:hAnsiTheme="majorBidi"/>
          <w:sz w:val="24"/>
          <w:szCs w:val="24"/>
        </w:rPr>
        <w:t>Vernicia</w:t>
      </w:r>
      <w:proofErr w:type="spellEnd"/>
      <w:r w:rsidRPr="005A6078">
        <w:rPr>
          <w:rFonts w:asciiTheme="majorBidi" w:hAnsiTheme="majorBidi"/>
          <w:sz w:val="24"/>
          <w:szCs w:val="24"/>
        </w:rPr>
        <w:t xml:space="preserve"> </w:t>
      </w:r>
      <w:proofErr w:type="spellStart"/>
      <w:r w:rsidRPr="005A6078">
        <w:rPr>
          <w:rFonts w:asciiTheme="majorBidi" w:hAnsiTheme="majorBidi"/>
          <w:sz w:val="24"/>
          <w:szCs w:val="24"/>
        </w:rPr>
        <w:t>fordii</w:t>
      </w:r>
      <w:proofErr w:type="spellEnd"/>
      <w:r w:rsidRPr="005A6078">
        <w:rPr>
          <w:rFonts w:asciiTheme="majorBidi" w:hAnsiTheme="majorBidi"/>
          <w:sz w:val="24"/>
          <w:szCs w:val="24"/>
        </w:rPr>
        <w:t>):</w:t>
      </w:r>
    </w:p>
    <w:p w14:paraId="35770DE8" w14:textId="77777777" w:rsidR="00AF5AB8" w:rsidRPr="005A6078" w:rsidRDefault="00AF5AB8" w:rsidP="005A6078">
      <w:pPr>
        <w:spacing w:before="100" w:beforeAutospacing="1" w:after="100" w:afterAutospacing="1" w:line="240" w:lineRule="auto"/>
        <w:jc w:val="both"/>
        <w:rPr>
          <w:rFonts w:asciiTheme="majorBidi" w:eastAsia="Times New Roman" w:hAnsiTheme="majorBidi" w:cstheme="majorBidi"/>
          <w:sz w:val="24"/>
          <w:szCs w:val="24"/>
          <w:rtl/>
          <w:lang w:eastAsia="en-GB"/>
        </w:rPr>
      </w:pPr>
      <w:r w:rsidRPr="005A6078">
        <w:rPr>
          <w:rFonts w:asciiTheme="majorBidi" w:eastAsia="Times New Roman" w:hAnsiTheme="majorBidi" w:cstheme="majorBidi"/>
          <w:sz w:val="24"/>
          <w:szCs w:val="24"/>
          <w:lang w:eastAsia="en-GB"/>
        </w:rPr>
        <w:t xml:space="preserve">Tung oil, extracted from the seeds of the </w:t>
      </w:r>
      <w:proofErr w:type="spellStart"/>
      <w:r w:rsidRPr="005A6078">
        <w:rPr>
          <w:rFonts w:asciiTheme="majorBidi" w:eastAsia="Times New Roman" w:hAnsiTheme="majorBidi" w:cstheme="majorBidi"/>
          <w:sz w:val="24"/>
          <w:szCs w:val="24"/>
          <w:lang w:eastAsia="en-GB"/>
        </w:rPr>
        <w:t>tung</w:t>
      </w:r>
      <w:proofErr w:type="spellEnd"/>
      <w:r w:rsidRPr="005A6078">
        <w:rPr>
          <w:rFonts w:asciiTheme="majorBidi" w:eastAsia="Times New Roman" w:hAnsiTheme="majorBidi" w:cstheme="majorBidi"/>
          <w:sz w:val="24"/>
          <w:szCs w:val="24"/>
          <w:lang w:eastAsia="en-GB"/>
        </w:rPr>
        <w:t xml:space="preserve"> tree, is recognized for its excellent stabilization properties in PVC. The high content of </w:t>
      </w:r>
      <w:proofErr w:type="spellStart"/>
      <w:r w:rsidRPr="005A6078">
        <w:rPr>
          <w:rFonts w:asciiTheme="majorBidi" w:eastAsia="Times New Roman" w:hAnsiTheme="majorBidi" w:cstheme="majorBidi"/>
          <w:sz w:val="24"/>
          <w:szCs w:val="24"/>
          <w:lang w:eastAsia="en-GB"/>
        </w:rPr>
        <w:t>eleostearic</w:t>
      </w:r>
      <w:proofErr w:type="spellEnd"/>
      <w:r w:rsidRPr="005A6078">
        <w:rPr>
          <w:rFonts w:asciiTheme="majorBidi" w:eastAsia="Times New Roman" w:hAnsiTheme="majorBidi" w:cstheme="majorBidi"/>
          <w:sz w:val="24"/>
          <w:szCs w:val="24"/>
          <w:lang w:eastAsia="en-GB"/>
        </w:rPr>
        <w:t xml:space="preserve"> acid-a conjugated fatty acid-plays a key role in this effect. The conjugated double bonds in </w:t>
      </w:r>
      <w:proofErr w:type="spellStart"/>
      <w:r w:rsidRPr="005A6078">
        <w:rPr>
          <w:rFonts w:asciiTheme="majorBidi" w:eastAsia="Times New Roman" w:hAnsiTheme="majorBidi" w:cstheme="majorBidi"/>
          <w:sz w:val="24"/>
          <w:szCs w:val="24"/>
          <w:lang w:eastAsia="en-GB"/>
        </w:rPr>
        <w:t>eleostearic</w:t>
      </w:r>
      <w:proofErr w:type="spellEnd"/>
      <w:r w:rsidRPr="005A6078">
        <w:rPr>
          <w:rFonts w:asciiTheme="majorBidi" w:eastAsia="Times New Roman" w:hAnsiTheme="majorBidi" w:cstheme="majorBidi"/>
          <w:sz w:val="24"/>
          <w:szCs w:val="24"/>
          <w:lang w:eastAsia="en-GB"/>
        </w:rPr>
        <w:t xml:space="preserve"> acid promote cross-linking reactions within the polymer matrix, which trap free radicals and inhibit further degradation of PVC. Recent research has demonstrated that </w:t>
      </w:r>
      <w:proofErr w:type="spellStart"/>
      <w:r w:rsidRPr="005A6078">
        <w:rPr>
          <w:rFonts w:asciiTheme="majorBidi" w:eastAsia="Times New Roman" w:hAnsiTheme="majorBidi" w:cstheme="majorBidi"/>
          <w:sz w:val="24"/>
          <w:szCs w:val="24"/>
          <w:lang w:eastAsia="en-GB"/>
        </w:rPr>
        <w:t>tung</w:t>
      </w:r>
      <w:proofErr w:type="spellEnd"/>
      <w:r w:rsidRPr="005A6078">
        <w:rPr>
          <w:rFonts w:asciiTheme="majorBidi" w:eastAsia="Times New Roman" w:hAnsiTheme="majorBidi" w:cstheme="majorBidi"/>
          <w:sz w:val="24"/>
          <w:szCs w:val="24"/>
          <w:lang w:eastAsia="en-GB"/>
        </w:rPr>
        <w:t xml:space="preserve"> oil-based stabilizers, including those formulated as calcium and zinc salts of </w:t>
      </w:r>
      <w:proofErr w:type="spellStart"/>
      <w:r w:rsidRPr="005A6078">
        <w:rPr>
          <w:rFonts w:asciiTheme="majorBidi" w:eastAsia="Times New Roman" w:hAnsiTheme="majorBidi" w:cstheme="majorBidi"/>
          <w:sz w:val="24"/>
          <w:szCs w:val="24"/>
          <w:lang w:eastAsia="en-GB"/>
        </w:rPr>
        <w:t>polycarboxylic</w:t>
      </w:r>
      <w:proofErr w:type="spellEnd"/>
      <w:r w:rsidRPr="005A6078">
        <w:rPr>
          <w:rFonts w:asciiTheme="majorBidi" w:eastAsia="Times New Roman" w:hAnsiTheme="majorBidi" w:cstheme="majorBidi"/>
          <w:sz w:val="24"/>
          <w:szCs w:val="24"/>
          <w:lang w:eastAsia="en-GB"/>
        </w:rPr>
        <w:t xml:space="preserve"> acids derived from </w:t>
      </w:r>
      <w:proofErr w:type="spellStart"/>
      <w:r w:rsidRPr="005A6078">
        <w:rPr>
          <w:rFonts w:asciiTheme="majorBidi" w:eastAsia="Times New Roman" w:hAnsiTheme="majorBidi" w:cstheme="majorBidi"/>
          <w:sz w:val="24"/>
          <w:szCs w:val="24"/>
          <w:lang w:eastAsia="en-GB"/>
        </w:rPr>
        <w:t>eleostearic</w:t>
      </w:r>
      <w:proofErr w:type="spellEnd"/>
      <w:r w:rsidRPr="005A6078">
        <w:rPr>
          <w:rFonts w:asciiTheme="majorBidi" w:eastAsia="Times New Roman" w:hAnsiTheme="majorBidi" w:cstheme="majorBidi"/>
          <w:sz w:val="24"/>
          <w:szCs w:val="24"/>
          <w:lang w:eastAsia="en-GB"/>
        </w:rPr>
        <w:t xml:space="preserve"> acid, provide superior long-term thermal stability compared to conventional calcium-zinc stearate stabilizers. These </w:t>
      </w:r>
      <w:proofErr w:type="spellStart"/>
      <w:r w:rsidRPr="005A6078">
        <w:rPr>
          <w:rFonts w:asciiTheme="majorBidi" w:eastAsia="Times New Roman" w:hAnsiTheme="majorBidi" w:cstheme="majorBidi"/>
          <w:sz w:val="24"/>
          <w:szCs w:val="24"/>
          <w:lang w:eastAsia="en-GB"/>
        </w:rPr>
        <w:t>tung</w:t>
      </w:r>
      <w:proofErr w:type="spellEnd"/>
      <w:r w:rsidRPr="005A6078">
        <w:rPr>
          <w:rFonts w:asciiTheme="majorBidi" w:eastAsia="Times New Roman" w:hAnsiTheme="majorBidi" w:cstheme="majorBidi"/>
          <w:sz w:val="24"/>
          <w:szCs w:val="24"/>
          <w:lang w:eastAsia="en-GB"/>
        </w:rPr>
        <w:t xml:space="preserve"> oil-derived stabilizers not only delay the onset of thermal degradation but also reduce discoloration and extend the processing window of PVC, effectively overcoming issues such as “zinc burning” that are common with traditional stabilizers (Li Mei et al., 2016; Montoya, 2024; Wang et al., 2024). Studies indicate that </w:t>
      </w:r>
      <w:proofErr w:type="spellStart"/>
      <w:r w:rsidRPr="005A6078">
        <w:rPr>
          <w:rFonts w:asciiTheme="majorBidi" w:eastAsia="Times New Roman" w:hAnsiTheme="majorBidi" w:cstheme="majorBidi"/>
          <w:sz w:val="24"/>
          <w:szCs w:val="24"/>
          <w:lang w:eastAsia="en-GB"/>
        </w:rPr>
        <w:t>tung</w:t>
      </w:r>
      <w:proofErr w:type="spellEnd"/>
      <w:r w:rsidRPr="005A6078">
        <w:rPr>
          <w:rFonts w:asciiTheme="majorBidi" w:eastAsia="Times New Roman" w:hAnsiTheme="majorBidi" w:cstheme="majorBidi"/>
          <w:sz w:val="24"/>
          <w:szCs w:val="24"/>
          <w:lang w:eastAsia="en-GB"/>
        </w:rPr>
        <w:t xml:space="preserve"> oil-based stabilizers can increase the onset temperature of thermal degradation by up to 25% relative to conventional calcium-zinc systems, highlighting their potential as sustainable and highly effective alternatives for PVC stabilization (Li Mei et al., 2016).</w:t>
      </w:r>
    </w:p>
    <w:p w14:paraId="70211ADF" w14:textId="63671B7E" w:rsidR="00591603" w:rsidRPr="005A6078" w:rsidRDefault="00591603" w:rsidP="005A6078">
      <w:pPr>
        <w:spacing w:before="100" w:beforeAutospacing="1" w:after="100" w:afterAutospacing="1" w:line="240" w:lineRule="auto"/>
        <w:jc w:val="both"/>
        <w:rPr>
          <w:rFonts w:asciiTheme="majorBidi" w:eastAsia="Times New Roman" w:hAnsiTheme="majorBidi" w:cstheme="majorBidi"/>
          <w:sz w:val="24"/>
          <w:szCs w:val="24"/>
          <w:rtl/>
          <w:lang w:eastAsia="en-GB"/>
        </w:rPr>
      </w:pPr>
      <w:r w:rsidRPr="005A6078">
        <w:rPr>
          <w:rFonts w:asciiTheme="majorBidi" w:hAnsiTheme="majorBidi" w:cstheme="majorBidi"/>
          <w:noProof/>
          <w:sz w:val="24"/>
          <w:szCs w:val="24"/>
        </w:rPr>
        <w:lastRenderedPageBreak/>
        <w:drawing>
          <wp:inline distT="0" distB="0" distL="0" distR="0" wp14:anchorId="0596AC7C" wp14:editId="0063C042">
            <wp:extent cx="4572000" cy="2743200"/>
            <wp:effectExtent l="0" t="0" r="0" b="0"/>
            <wp:docPr id="1" name="Chart 1">
              <a:extLst xmlns:a="http://schemas.openxmlformats.org/drawingml/2006/main">
                <a:ext uri="{FF2B5EF4-FFF2-40B4-BE49-F238E27FC236}">
                  <a16:creationId xmlns:a16="http://schemas.microsoft.com/office/drawing/2014/main" id="{F0BDFB7C-9C0F-44CF-8EFC-E9F4A8C0E0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789AFE" w14:textId="41E0C2CC" w:rsidR="00817A44" w:rsidRPr="005A6078" w:rsidRDefault="00817A44" w:rsidP="005A6078">
      <w:pPr>
        <w:pStyle w:val="NormalWeb"/>
        <w:jc w:val="both"/>
        <w:rPr>
          <w:rFonts w:asciiTheme="majorBidi" w:hAnsiTheme="majorBidi" w:cstheme="majorBidi"/>
        </w:rPr>
      </w:pPr>
      <w:r w:rsidRPr="005A6078">
        <w:rPr>
          <w:rStyle w:val="Strong"/>
          <w:rFonts w:asciiTheme="majorBidi" w:eastAsiaTheme="majorEastAsia" w:hAnsiTheme="majorBidi" w:cstheme="majorBidi"/>
        </w:rPr>
        <w:t>Figure 1: Thermal Degradation Comparison of PVC with Different Stabilizers</w:t>
      </w:r>
    </w:p>
    <w:p w14:paraId="01F0E54A" w14:textId="77777777" w:rsidR="00591603" w:rsidRPr="005A6078" w:rsidRDefault="00591603" w:rsidP="005A6078">
      <w:pPr>
        <w:spacing w:before="100" w:beforeAutospacing="1" w:after="100" w:afterAutospacing="1" w:line="240" w:lineRule="auto"/>
        <w:jc w:val="both"/>
        <w:rPr>
          <w:rFonts w:asciiTheme="majorBidi" w:eastAsia="Times New Roman" w:hAnsiTheme="majorBidi" w:cstheme="majorBidi"/>
          <w:sz w:val="24"/>
          <w:szCs w:val="24"/>
          <w:lang w:eastAsia="en-GB"/>
        </w:rPr>
      </w:pPr>
    </w:p>
    <w:p w14:paraId="7B89D496" w14:textId="77777777" w:rsidR="00AF5AB8" w:rsidRPr="005A6078" w:rsidRDefault="00AF5AB8" w:rsidP="005A6078">
      <w:pPr>
        <w:pStyle w:val="Heading4"/>
        <w:jc w:val="both"/>
        <w:rPr>
          <w:rFonts w:asciiTheme="majorBidi" w:hAnsiTheme="majorBidi"/>
          <w:sz w:val="24"/>
          <w:szCs w:val="24"/>
        </w:rPr>
      </w:pPr>
      <w:r w:rsidRPr="005A6078">
        <w:rPr>
          <w:rFonts w:asciiTheme="majorBidi" w:hAnsiTheme="majorBidi"/>
          <w:sz w:val="24"/>
          <w:szCs w:val="24"/>
        </w:rPr>
        <w:t xml:space="preserve">2. Castor Oil and </w:t>
      </w:r>
      <w:proofErr w:type="spellStart"/>
      <w:r w:rsidRPr="005A6078">
        <w:rPr>
          <w:rFonts w:asciiTheme="majorBidi" w:hAnsiTheme="majorBidi"/>
          <w:sz w:val="24"/>
          <w:szCs w:val="24"/>
        </w:rPr>
        <w:t>Ricinoleic</w:t>
      </w:r>
      <w:proofErr w:type="spellEnd"/>
      <w:r w:rsidRPr="005A6078">
        <w:rPr>
          <w:rFonts w:asciiTheme="majorBidi" w:hAnsiTheme="majorBidi"/>
          <w:sz w:val="24"/>
          <w:szCs w:val="24"/>
        </w:rPr>
        <w:t xml:space="preserve"> Acid:</w:t>
      </w:r>
    </w:p>
    <w:p w14:paraId="3244C5E3" w14:textId="77777777" w:rsidR="00AF5AB8" w:rsidRPr="005A6078" w:rsidRDefault="00AF5AB8" w:rsidP="005A6078">
      <w:pPr>
        <w:pStyle w:val="NoSpacing"/>
        <w:jc w:val="both"/>
        <w:rPr>
          <w:rFonts w:asciiTheme="majorBidi" w:hAnsiTheme="majorBidi" w:cstheme="majorBidi"/>
          <w:sz w:val="24"/>
          <w:szCs w:val="24"/>
          <w:lang w:eastAsia="en-GB"/>
        </w:rPr>
      </w:pPr>
      <w:r w:rsidRPr="005A6078">
        <w:rPr>
          <w:rFonts w:asciiTheme="majorBidi" w:hAnsiTheme="majorBidi" w:cstheme="majorBidi"/>
          <w:sz w:val="24"/>
          <w:szCs w:val="24"/>
          <w:lang w:eastAsia="en-GB"/>
        </w:rPr>
        <w:t>Castor oil, derived from </w:t>
      </w:r>
      <w:r w:rsidRPr="005A6078">
        <w:rPr>
          <w:rFonts w:asciiTheme="majorBidi" w:hAnsiTheme="majorBidi" w:cstheme="majorBidi"/>
          <w:i/>
          <w:iCs/>
          <w:sz w:val="24"/>
          <w:szCs w:val="24"/>
          <w:lang w:eastAsia="en-GB"/>
        </w:rPr>
        <w:t xml:space="preserve">Ricinus </w:t>
      </w:r>
      <w:proofErr w:type="spellStart"/>
      <w:r w:rsidRPr="005A6078">
        <w:rPr>
          <w:rFonts w:asciiTheme="majorBidi" w:hAnsiTheme="majorBidi" w:cstheme="majorBidi"/>
          <w:i/>
          <w:iCs/>
          <w:sz w:val="24"/>
          <w:szCs w:val="24"/>
          <w:lang w:eastAsia="en-GB"/>
        </w:rPr>
        <w:t>communis</w:t>
      </w:r>
      <w:proofErr w:type="spellEnd"/>
      <w:r w:rsidRPr="005A6078">
        <w:rPr>
          <w:rFonts w:asciiTheme="majorBidi" w:hAnsiTheme="majorBidi" w:cstheme="majorBidi"/>
          <w:sz w:val="24"/>
          <w:szCs w:val="24"/>
          <w:lang w:eastAsia="en-GB"/>
        </w:rPr>
        <w:t xml:space="preserve">, is rich in </w:t>
      </w:r>
      <w:proofErr w:type="spellStart"/>
      <w:r w:rsidRPr="005A6078">
        <w:rPr>
          <w:rFonts w:asciiTheme="majorBidi" w:hAnsiTheme="majorBidi" w:cstheme="majorBidi"/>
          <w:sz w:val="24"/>
          <w:szCs w:val="24"/>
          <w:lang w:eastAsia="en-GB"/>
        </w:rPr>
        <w:t>ricinoleic</w:t>
      </w:r>
      <w:proofErr w:type="spellEnd"/>
      <w:r w:rsidRPr="005A6078">
        <w:rPr>
          <w:rFonts w:asciiTheme="majorBidi" w:hAnsiTheme="majorBidi" w:cstheme="majorBidi"/>
          <w:sz w:val="24"/>
          <w:szCs w:val="24"/>
          <w:lang w:eastAsia="en-GB"/>
        </w:rPr>
        <w:t xml:space="preserve"> acid-a fatty acid featuring both hydroxyl and carboxyl functional groups. These groups enable castor oil derivatives to form complexes with metal ions such as calcium and zinc, which can effectively neutralize hydrochloric acid (HCl) released during the thermal degradation of PVC and thus enhance its thermal stability. Recent studies have demonstrated that castor oil-based plasticizers and stabilizers, especially those modified through processes like esterification or epoxidation, significantly improve the thermal and mechanical properties of PVC. For example, epoxy acetylated castor oil (EACO) and other derivatives have been shown to outperform conventional plasticizers and stabilizers in terms of tensile strength, migration resistance, and thermal stability (Zhang et al., 2019; Wang et al., 2022).</w:t>
      </w:r>
    </w:p>
    <w:p w14:paraId="136852FC" w14:textId="0300D5A7" w:rsidR="00AF5AB8" w:rsidRPr="005A6078" w:rsidRDefault="00AF5AB8" w:rsidP="005A6078">
      <w:pPr>
        <w:pStyle w:val="NoSpacing"/>
        <w:jc w:val="both"/>
        <w:rPr>
          <w:rFonts w:asciiTheme="majorBidi" w:hAnsiTheme="majorBidi" w:cstheme="majorBidi"/>
          <w:sz w:val="24"/>
          <w:szCs w:val="24"/>
          <w:lang w:eastAsia="en-GB"/>
        </w:rPr>
      </w:pPr>
      <w:r w:rsidRPr="005A6078">
        <w:rPr>
          <w:rFonts w:asciiTheme="majorBidi" w:hAnsiTheme="majorBidi" w:cstheme="majorBidi"/>
          <w:sz w:val="24"/>
          <w:szCs w:val="24"/>
          <w:lang w:eastAsia="en-GB"/>
        </w:rPr>
        <w:t xml:space="preserve">Thermal stability tests indicate that castor oil-based stabilizers can reduce the rate of PVC's thermal degradation by up to 20% compared to traditional systems, with some formulations also suppressing migration and enhancing flame retardancy (Zhang et al., 2019; Zhang et al., 2018; Wang et al., 2022). Modified castor oil derivatives, such as those containing synergistic </w:t>
      </w:r>
      <w:proofErr w:type="gramStart"/>
      <w:r w:rsidRPr="005A6078">
        <w:rPr>
          <w:rFonts w:asciiTheme="majorBidi" w:hAnsiTheme="majorBidi" w:cstheme="majorBidi"/>
          <w:sz w:val="24"/>
          <w:szCs w:val="24"/>
          <w:lang w:eastAsia="en-GB"/>
        </w:rPr>
        <w:t>flame retardant</w:t>
      </w:r>
      <w:proofErr w:type="gramEnd"/>
      <w:r w:rsidRPr="005A6078">
        <w:rPr>
          <w:rFonts w:asciiTheme="majorBidi" w:hAnsiTheme="majorBidi" w:cstheme="majorBidi"/>
          <w:sz w:val="24"/>
          <w:szCs w:val="24"/>
          <w:lang w:eastAsia="en-GB"/>
        </w:rPr>
        <w:t xml:space="preserve"> groups or epoxidized structures, have been shown to increase the onset temperature of PVC degradation and prolong the material’s whiteness retention during thermal aging (Zhang et al., 2018; Wang et al., 2022).</w:t>
      </w:r>
    </w:p>
    <w:p w14:paraId="0682538F" w14:textId="50B5DC86" w:rsidR="00875C2A" w:rsidRPr="005A6078" w:rsidRDefault="00875C2A" w:rsidP="005A6078">
      <w:pPr>
        <w:pStyle w:val="NoSpacing"/>
        <w:jc w:val="both"/>
        <w:rPr>
          <w:rFonts w:asciiTheme="majorBidi" w:hAnsiTheme="majorBidi" w:cstheme="majorBidi"/>
          <w:b/>
          <w:bCs/>
          <w:sz w:val="24"/>
          <w:szCs w:val="24"/>
          <w:lang w:eastAsia="en-GB"/>
        </w:rPr>
      </w:pPr>
      <w:r w:rsidRPr="005A6078">
        <w:rPr>
          <w:rFonts w:asciiTheme="majorBidi" w:hAnsiTheme="majorBidi" w:cstheme="majorBidi"/>
          <w:noProof/>
          <w:sz w:val="24"/>
          <w:szCs w:val="24"/>
        </w:rPr>
        <w:lastRenderedPageBreak/>
        <w:drawing>
          <wp:inline distT="0" distB="0" distL="0" distR="0" wp14:anchorId="6BD9EF7F" wp14:editId="63738B97">
            <wp:extent cx="4572000" cy="2743200"/>
            <wp:effectExtent l="0" t="0" r="0" b="0"/>
            <wp:docPr id="2" name="Chart 2">
              <a:extLst xmlns:a="http://schemas.openxmlformats.org/drawingml/2006/main">
                <a:ext uri="{FF2B5EF4-FFF2-40B4-BE49-F238E27FC236}">
                  <a16:creationId xmlns:a16="http://schemas.microsoft.com/office/drawing/2014/main" id="{D5752914-1DFD-43C8-84C3-818168033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525CC6" w14:textId="491FC91F" w:rsidR="000E29E2" w:rsidRPr="005A6078" w:rsidRDefault="000E29E2" w:rsidP="005A6078">
      <w:pPr>
        <w:pStyle w:val="NormalWeb"/>
        <w:jc w:val="both"/>
        <w:rPr>
          <w:rFonts w:asciiTheme="majorBidi" w:hAnsiTheme="majorBidi" w:cstheme="majorBidi"/>
        </w:rPr>
      </w:pPr>
      <w:r w:rsidRPr="005A6078">
        <w:rPr>
          <w:rStyle w:val="Strong"/>
          <w:rFonts w:asciiTheme="majorBidi" w:eastAsiaTheme="majorEastAsia" w:hAnsiTheme="majorBidi" w:cstheme="majorBidi"/>
        </w:rPr>
        <w:t>Figure 2: Comparison of PVC Stabilized with Castor Oil and Other Stabilizers</w:t>
      </w:r>
    </w:p>
    <w:p w14:paraId="345CBC58" w14:textId="77777777" w:rsidR="00875C2A" w:rsidRPr="005A6078" w:rsidRDefault="00875C2A" w:rsidP="005A6078">
      <w:pPr>
        <w:pStyle w:val="NoSpacing"/>
        <w:jc w:val="both"/>
        <w:rPr>
          <w:rFonts w:asciiTheme="majorBidi" w:hAnsiTheme="majorBidi" w:cstheme="majorBidi"/>
          <w:b/>
          <w:bCs/>
          <w:sz w:val="24"/>
          <w:szCs w:val="24"/>
          <w:lang w:eastAsia="en-GB"/>
        </w:rPr>
      </w:pPr>
    </w:p>
    <w:p w14:paraId="50D6809B" w14:textId="77777777" w:rsidR="00817A44" w:rsidRPr="005A6078" w:rsidRDefault="00817A44" w:rsidP="005A6078">
      <w:pPr>
        <w:pStyle w:val="NoSpacing"/>
        <w:jc w:val="both"/>
        <w:rPr>
          <w:rFonts w:asciiTheme="majorBidi" w:hAnsiTheme="majorBidi" w:cstheme="majorBidi"/>
          <w:sz w:val="24"/>
          <w:szCs w:val="24"/>
          <w:lang w:eastAsia="en-GB"/>
        </w:rPr>
      </w:pPr>
    </w:p>
    <w:p w14:paraId="47894F93" w14:textId="77777777" w:rsidR="00AF5AB8" w:rsidRPr="005A6078" w:rsidRDefault="00AF5AB8" w:rsidP="005A6078">
      <w:pPr>
        <w:pStyle w:val="Heading4"/>
        <w:jc w:val="both"/>
        <w:rPr>
          <w:rFonts w:asciiTheme="majorBidi" w:hAnsiTheme="majorBidi"/>
          <w:sz w:val="24"/>
          <w:szCs w:val="24"/>
        </w:rPr>
      </w:pPr>
      <w:r w:rsidRPr="005A6078">
        <w:rPr>
          <w:rFonts w:asciiTheme="majorBidi" w:hAnsiTheme="majorBidi"/>
          <w:sz w:val="24"/>
          <w:szCs w:val="24"/>
        </w:rPr>
        <w:t>3. Soybean Oil-Based Stabilizers:</w:t>
      </w:r>
    </w:p>
    <w:p w14:paraId="3075F516" w14:textId="77777777" w:rsidR="00AF5AB8" w:rsidRPr="005A6078" w:rsidRDefault="00AF5AB8"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Soybean oil, which is rich in unsaturated fatty acids, has been shown to enhance the thermal stability of polyvinyl chloride (PVC) when used as a stabilizer. Chemically modified derivatives of soybean oil, such as epoxidized soybean oil (ESBO), are particularly effective in reducing the rate of discoloration and delaying the onset of thermal degradation in PVC. The unsaturated and epoxidized functional groups in soybean oil derivatives help inhibit the release of hydrochloric acid (HCl) and stabilize the polymer chains, leading to improved thermal and mechanical properties. Recent studies have reported a 20% improvement in the onset temperature of thermal degradation and a 15% reduction in discoloration when using soybean oil-based stabilizers compared to conventional alternatives. For example, Chen et al. (2024) demonstrated that modified soybean oil derivatives significantly improved PVC’s thermal degradation onset and reduced discoloration, confirming their effectiveness as environmentally friendly stabilizers.</w:t>
      </w:r>
    </w:p>
    <w:p w14:paraId="2F43D38C" w14:textId="521BBEED" w:rsidR="00DF62DC" w:rsidRPr="005A6078" w:rsidRDefault="0003300C" w:rsidP="005A6078">
      <w:pPr>
        <w:pStyle w:val="Heading3"/>
        <w:jc w:val="both"/>
        <w:rPr>
          <w:rFonts w:asciiTheme="majorBidi" w:hAnsiTheme="majorBidi" w:cstheme="majorBidi"/>
          <w:b w:val="0"/>
          <w:bCs w:val="0"/>
          <w:sz w:val="24"/>
          <w:szCs w:val="24"/>
        </w:rPr>
      </w:pPr>
      <w:r w:rsidRPr="005A6078">
        <w:rPr>
          <w:rFonts w:asciiTheme="majorBidi" w:hAnsiTheme="majorBidi" w:cstheme="majorBidi"/>
          <w:noProof/>
          <w:sz w:val="24"/>
          <w:szCs w:val="24"/>
        </w:rPr>
        <w:lastRenderedPageBreak/>
        <w:drawing>
          <wp:inline distT="0" distB="0" distL="0" distR="0" wp14:anchorId="0D786FC7" wp14:editId="6064EB6D">
            <wp:extent cx="4572000" cy="2743200"/>
            <wp:effectExtent l="0" t="0" r="0" b="0"/>
            <wp:docPr id="3" name="Chart 3">
              <a:extLst xmlns:a="http://schemas.openxmlformats.org/drawingml/2006/main">
                <a:ext uri="{FF2B5EF4-FFF2-40B4-BE49-F238E27FC236}">
                  <a16:creationId xmlns:a16="http://schemas.microsoft.com/office/drawing/2014/main" id="{47AFA688-397B-401C-9A55-9EB857D90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567D90" w14:textId="3EA86013" w:rsidR="00D90E3B" w:rsidRPr="005A6078" w:rsidRDefault="00D90E3B" w:rsidP="005A6078">
      <w:pPr>
        <w:pStyle w:val="NormalWeb"/>
        <w:jc w:val="both"/>
        <w:rPr>
          <w:rFonts w:asciiTheme="majorBidi" w:hAnsiTheme="majorBidi" w:cstheme="majorBidi"/>
        </w:rPr>
      </w:pPr>
      <w:r w:rsidRPr="005A6078">
        <w:rPr>
          <w:rStyle w:val="Strong"/>
          <w:rFonts w:asciiTheme="majorBidi" w:eastAsiaTheme="majorEastAsia" w:hAnsiTheme="majorBidi" w:cstheme="majorBidi"/>
        </w:rPr>
        <w:t>Figure 3: Effect of Soybean Oil-Based Stabilizers on PVC Thermal Properties</w:t>
      </w:r>
    </w:p>
    <w:p w14:paraId="4B720569" w14:textId="77777777" w:rsidR="0003300C" w:rsidRPr="005A6078" w:rsidRDefault="0003300C" w:rsidP="005A6078">
      <w:pPr>
        <w:pStyle w:val="Heading3"/>
        <w:jc w:val="both"/>
        <w:rPr>
          <w:rFonts w:asciiTheme="majorBidi" w:hAnsiTheme="majorBidi" w:cstheme="majorBidi"/>
          <w:b w:val="0"/>
          <w:bCs w:val="0"/>
          <w:sz w:val="24"/>
          <w:szCs w:val="24"/>
          <w:rtl/>
        </w:rPr>
      </w:pPr>
    </w:p>
    <w:p w14:paraId="5AA4C30F" w14:textId="0FB867E2"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Mechanisms of Stabilization by Plant Oil Derivatives:</w:t>
      </w:r>
    </w:p>
    <w:p w14:paraId="29E32371"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The stabilization of polyvinyl chloride (PVC) using plant oil derivatives is achieved through several well-documented mechanisms.</w:t>
      </w:r>
    </w:p>
    <w:p w14:paraId="09D36B4A"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Cross-Linking Reactions:</w:t>
      </w:r>
    </w:p>
    <w:p w14:paraId="0EC7BA12"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 xml:space="preserve">Conjugated fatty acids present in certain plant oils, such as </w:t>
      </w:r>
      <w:proofErr w:type="spellStart"/>
      <w:r w:rsidRPr="005A6078">
        <w:rPr>
          <w:rFonts w:asciiTheme="majorBidi" w:hAnsiTheme="majorBidi" w:cstheme="majorBidi"/>
          <w:b w:val="0"/>
          <w:bCs w:val="0"/>
          <w:sz w:val="24"/>
          <w:szCs w:val="24"/>
        </w:rPr>
        <w:t>tung</w:t>
      </w:r>
      <w:proofErr w:type="spellEnd"/>
      <w:r w:rsidRPr="005A6078">
        <w:rPr>
          <w:rFonts w:asciiTheme="majorBidi" w:hAnsiTheme="majorBidi" w:cstheme="majorBidi"/>
          <w:b w:val="0"/>
          <w:bCs w:val="0"/>
          <w:sz w:val="24"/>
          <w:szCs w:val="24"/>
        </w:rPr>
        <w:t xml:space="preserve"> oil, can undergo Diels-Alder reactions with PVC chains. This leads to the formation of stable cross-linked networks within the polymer matrix, which effectively trap free radicals and prevent further degradation of PVC. Such cross-linking enhances both the thermal stability and the mechanical properties of the material (Jia et al., 2023; Wang et al., 2016a).</w:t>
      </w:r>
    </w:p>
    <w:p w14:paraId="1F3A0342"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Metal Complexation:</w:t>
      </w:r>
    </w:p>
    <w:p w14:paraId="0F9BAFBB"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 xml:space="preserve">Functional groups commonly found in plant oil derivatives (e.g., hydroxyl and carboxyl groups) are capable of forming complexes with metal ions such as calcium and zinc. These complexes can neutralize hydrochloric acid (HCl) released during PVC degradation, thereby reducing chain scission and improving the long-term thermal stability of the polymer (Folarin and </w:t>
      </w:r>
      <w:proofErr w:type="spellStart"/>
      <w:r w:rsidRPr="005A6078">
        <w:rPr>
          <w:rFonts w:asciiTheme="majorBidi" w:hAnsiTheme="majorBidi" w:cstheme="majorBidi"/>
          <w:b w:val="0"/>
          <w:bCs w:val="0"/>
          <w:sz w:val="24"/>
          <w:szCs w:val="24"/>
        </w:rPr>
        <w:t>Ayinde</w:t>
      </w:r>
      <w:proofErr w:type="spellEnd"/>
      <w:r w:rsidRPr="005A6078">
        <w:rPr>
          <w:rFonts w:asciiTheme="majorBidi" w:hAnsiTheme="majorBidi" w:cstheme="majorBidi"/>
          <w:b w:val="0"/>
          <w:bCs w:val="0"/>
          <w:sz w:val="24"/>
          <w:szCs w:val="24"/>
        </w:rPr>
        <w:t>, 2016; Li et al., 2017).</w:t>
      </w:r>
    </w:p>
    <w:p w14:paraId="62B1479D"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Free Radical Scavenging:</w:t>
      </w:r>
    </w:p>
    <w:p w14:paraId="46153218"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Plant oil derivatives, especially those containing epoxidized or unsaturated structures, can act as free radical scavengers. By reacting with and neutralizing reactive radical species generated during thermal degradation, these derivatives limit the propagation of degradation reactions and extend the service life of PVC materials (Jia et al., 2023; Wang et al., 2016a).</w:t>
      </w:r>
    </w:p>
    <w:p w14:paraId="6833F917"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Environmental and Economic Considerations:</w:t>
      </w:r>
    </w:p>
    <w:p w14:paraId="377ED6EA"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lastRenderedPageBreak/>
        <w:t xml:space="preserve">Plant oil-based stabilizers provide substantial environmental advantages for PVC processing due to their biodegradability and renewable origins. Unlike traditional metal-based stabilizers, which can persist in the environment and contribute to toxicity and heavy metal accumulation, plant oil-derived stabilizers break down more readily, thereby minimizing the environmental footprint of PVC products. For example, </w:t>
      </w:r>
      <w:proofErr w:type="spellStart"/>
      <w:r w:rsidRPr="005A6078">
        <w:rPr>
          <w:rFonts w:asciiTheme="majorBidi" w:hAnsiTheme="majorBidi" w:cstheme="majorBidi"/>
          <w:b w:val="0"/>
          <w:bCs w:val="0"/>
          <w:sz w:val="24"/>
          <w:szCs w:val="24"/>
        </w:rPr>
        <w:t>tung</w:t>
      </w:r>
      <w:proofErr w:type="spellEnd"/>
      <w:r w:rsidRPr="005A6078">
        <w:rPr>
          <w:rFonts w:asciiTheme="majorBidi" w:hAnsiTheme="majorBidi" w:cstheme="majorBidi"/>
          <w:b w:val="0"/>
          <w:bCs w:val="0"/>
          <w:sz w:val="24"/>
          <w:szCs w:val="24"/>
        </w:rPr>
        <w:t xml:space="preserve"> oil-based and epoxidized soybean oil stabilizers are derived from renewable resources and offer eco-friendly alternatives that support safer manufacturing and advanced applications in various sectors (Montoya, 2024; </w:t>
      </w:r>
      <w:proofErr w:type="spellStart"/>
      <w:r w:rsidRPr="005A6078">
        <w:rPr>
          <w:rFonts w:asciiTheme="majorBidi" w:hAnsiTheme="majorBidi" w:cstheme="majorBidi"/>
          <w:b w:val="0"/>
          <w:bCs w:val="0"/>
          <w:sz w:val="24"/>
          <w:szCs w:val="24"/>
        </w:rPr>
        <w:t>chembroad</w:t>
      </w:r>
      <w:proofErr w:type="spellEnd"/>
      <w:r w:rsidRPr="005A6078">
        <w:rPr>
          <w:rFonts w:asciiTheme="majorBidi" w:hAnsiTheme="majorBidi" w:cstheme="majorBidi"/>
          <w:b w:val="0"/>
          <w:bCs w:val="0"/>
          <w:sz w:val="24"/>
          <w:szCs w:val="24"/>
        </w:rPr>
        <w:t>).</w:t>
      </w:r>
    </w:p>
    <w:p w14:paraId="3D8671D9"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Moreover, plant oils such as soybean and castor oil are abundant, inexpensive, and widely available, making them a cost-effective and sustainable replacement for conventional stabilizers. Their use not only addresses environmental safety but also aligns with industry trends toward resource conservation and green chemistry (RSC Books; University of Minnesota, 2019). The adoption of plant oil-based stabilizers enables the plastics industry to reduce reliance on toxic additives, improve product safety, and promote sustainable development throughout the PVC lifecycle (Montoya, 2024; ScienceDirect, 2020).</w:t>
      </w:r>
    </w:p>
    <w:p w14:paraId="1AD99960" w14:textId="21AFA35D" w:rsidR="00AC1378" w:rsidRPr="005A6078" w:rsidRDefault="00AC1378" w:rsidP="005A6078">
      <w:pPr>
        <w:pStyle w:val="Heading3"/>
        <w:jc w:val="both"/>
        <w:rPr>
          <w:rFonts w:asciiTheme="majorBidi" w:hAnsiTheme="majorBidi" w:cstheme="majorBidi"/>
          <w:b w:val="0"/>
          <w:bCs w:val="0"/>
          <w:sz w:val="24"/>
          <w:szCs w:val="24"/>
        </w:rPr>
      </w:pPr>
      <w:r w:rsidRPr="005A6078">
        <w:rPr>
          <w:rFonts w:asciiTheme="majorBidi" w:hAnsiTheme="majorBidi" w:cstheme="majorBidi"/>
          <w:noProof/>
          <w:sz w:val="24"/>
          <w:szCs w:val="24"/>
        </w:rPr>
        <w:drawing>
          <wp:inline distT="0" distB="0" distL="0" distR="0" wp14:anchorId="6A1AF442" wp14:editId="27198123">
            <wp:extent cx="4572000" cy="2743200"/>
            <wp:effectExtent l="0" t="0" r="0" b="0"/>
            <wp:docPr id="4" name="Chart 4">
              <a:extLst xmlns:a="http://schemas.openxmlformats.org/drawingml/2006/main">
                <a:ext uri="{FF2B5EF4-FFF2-40B4-BE49-F238E27FC236}">
                  <a16:creationId xmlns:a16="http://schemas.microsoft.com/office/drawing/2014/main" id="{0A3107DD-1083-42AA-AE94-2E9002D5A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6ADC33" w14:textId="4B8CAB3E" w:rsidR="00676751" w:rsidRPr="005A6078" w:rsidRDefault="00676751" w:rsidP="005A6078">
      <w:pPr>
        <w:pStyle w:val="NormalWeb"/>
        <w:jc w:val="both"/>
        <w:rPr>
          <w:rFonts w:asciiTheme="majorBidi" w:hAnsiTheme="majorBidi" w:cstheme="majorBidi"/>
        </w:rPr>
      </w:pPr>
      <w:r w:rsidRPr="005A6078">
        <w:rPr>
          <w:rStyle w:val="Strong"/>
          <w:rFonts w:asciiTheme="majorBidi" w:eastAsiaTheme="majorEastAsia" w:hAnsiTheme="majorBidi" w:cstheme="majorBidi"/>
        </w:rPr>
        <w:t>Figure 4: Comparison of Environmental Impact of Different Stabilizers</w:t>
      </w:r>
    </w:p>
    <w:p w14:paraId="4FA7E991" w14:textId="77777777" w:rsidR="00AC1378" w:rsidRPr="005A6078" w:rsidRDefault="00AC1378" w:rsidP="005A6078">
      <w:pPr>
        <w:pStyle w:val="Heading3"/>
        <w:jc w:val="both"/>
        <w:rPr>
          <w:rFonts w:asciiTheme="majorBidi" w:hAnsiTheme="majorBidi" w:cstheme="majorBidi"/>
          <w:b w:val="0"/>
          <w:bCs w:val="0"/>
          <w:sz w:val="24"/>
          <w:szCs w:val="24"/>
          <w:rtl/>
        </w:rPr>
      </w:pPr>
    </w:p>
    <w:p w14:paraId="54AE8D05" w14:textId="596CC9CC"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Comparison with Conventional Stabilizers:</w:t>
      </w:r>
    </w:p>
    <w:p w14:paraId="1499DE65"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 xml:space="preserve">Studies have consistently shown that plant oil-derived stabilizers-particularly those based on </w:t>
      </w:r>
      <w:proofErr w:type="spellStart"/>
      <w:r w:rsidRPr="005A6078">
        <w:rPr>
          <w:rFonts w:asciiTheme="majorBidi" w:hAnsiTheme="majorBidi" w:cstheme="majorBidi"/>
          <w:b w:val="0"/>
          <w:bCs w:val="0"/>
          <w:sz w:val="24"/>
          <w:szCs w:val="24"/>
        </w:rPr>
        <w:t>tung</w:t>
      </w:r>
      <w:proofErr w:type="spellEnd"/>
      <w:r w:rsidRPr="005A6078">
        <w:rPr>
          <w:rFonts w:asciiTheme="majorBidi" w:hAnsiTheme="majorBidi" w:cstheme="majorBidi"/>
          <w:b w:val="0"/>
          <w:bCs w:val="0"/>
          <w:sz w:val="24"/>
          <w:szCs w:val="24"/>
        </w:rPr>
        <w:t xml:space="preserve"> oil-outperform conventional stabilizers such as calcium-zinc and lead-based systems in both thermal stability and environmental impact. Tung oil-based stabilizers have demonstrated clear advantages in delaying the onset of thermal degradation, reducing discoloration, and enhancing the mechanical properties of PVC. For example, innovative </w:t>
      </w:r>
      <w:proofErr w:type="spellStart"/>
      <w:r w:rsidRPr="005A6078">
        <w:rPr>
          <w:rFonts w:asciiTheme="majorBidi" w:hAnsiTheme="majorBidi" w:cstheme="majorBidi"/>
          <w:b w:val="0"/>
          <w:bCs w:val="0"/>
          <w:sz w:val="24"/>
          <w:szCs w:val="24"/>
        </w:rPr>
        <w:t>tung</w:t>
      </w:r>
      <w:proofErr w:type="spellEnd"/>
      <w:r w:rsidRPr="005A6078">
        <w:rPr>
          <w:rFonts w:asciiTheme="majorBidi" w:hAnsiTheme="majorBidi" w:cstheme="majorBidi"/>
          <w:b w:val="0"/>
          <w:bCs w:val="0"/>
          <w:sz w:val="24"/>
          <w:szCs w:val="24"/>
        </w:rPr>
        <w:t xml:space="preserve"> oil-based stabilizers like Ph-T and Ph-TO not only improve the thermal durability of PVC but also extend the processing window, minimize zinc burning, and offer dual benefits of stabilization and plasticization, making them highly effective for demanding applications including medical and industrial products (Montoya, 2024; Jia et al., 2017; ScienceDirect, 2017).</w:t>
      </w:r>
    </w:p>
    <w:p w14:paraId="6DF58741"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lastRenderedPageBreak/>
        <w:t>Despite these advances, several challenges remain for the broader adoption of plant oil-based stabilizers:</w:t>
      </w:r>
    </w:p>
    <w:p w14:paraId="7F52BC26"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Compatibility with PVC Matrix: Some plant oil derivatives may exhibit limited compatibility with the PVC polymer matrix, which can reduce their effectiveness as stabilizers. Achieving optimal miscibility and interaction with PVC is essential for maximizing stabilization performance (University of Minnesota, 2019).</w:t>
      </w:r>
    </w:p>
    <w:p w14:paraId="2409019B"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Long-Term Durability: While plant oil-based stabilizers have shown promising results in laboratory settings, more research is needed to assess their long-term durability, especially in outdoor applications where factors like UV radiation and oxygen exposure can accelerate degradation (Plastics Engineering, 2024; LinkedIn, 2024).</w:t>
      </w:r>
    </w:p>
    <w:p w14:paraId="088F5E45"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Scalability and Cost: Although raw plant oils are inexpensive and widely available, the cost and complexity of synthesizing modified derivatives at industrial scale can be a barrier. Process optimization and development of cost-effective synthesis routes are critical for the commercial viability of these stabilizers (University of Minnesota, 2019; ScienceDirect, 2017).</w:t>
      </w:r>
    </w:p>
    <w:p w14:paraId="7F203110" w14:textId="77777777" w:rsidR="006F2C85" w:rsidRPr="005A6078" w:rsidRDefault="006F2C85" w:rsidP="005A6078">
      <w:pPr>
        <w:pStyle w:val="Heading3"/>
        <w:jc w:val="both"/>
        <w:rPr>
          <w:rFonts w:asciiTheme="majorBidi" w:hAnsiTheme="majorBidi" w:cstheme="majorBidi"/>
          <w:b w:val="0"/>
          <w:bCs w:val="0"/>
          <w:sz w:val="24"/>
          <w:szCs w:val="24"/>
        </w:rPr>
      </w:pPr>
      <w:r w:rsidRPr="005A6078">
        <w:rPr>
          <w:rFonts w:asciiTheme="majorBidi" w:hAnsiTheme="majorBidi" w:cstheme="majorBidi"/>
          <w:b w:val="0"/>
          <w:bCs w:val="0"/>
          <w:sz w:val="24"/>
          <w:szCs w:val="24"/>
        </w:rPr>
        <w:t>Future research directions should focus on improving the compatibility of plant oil-based stabilizers with PVC, evaluating their long-term performance under real-world conditions, and optimizing production methods to reduce costs and facilitate large-scale application. The continued innovation in this field is expected to further enhance the sustainability and performance of PVC products, supporting the transition to greener materials in the plastics industry.</w:t>
      </w:r>
    </w:p>
    <w:p w14:paraId="0F4F00CA" w14:textId="7F5E2560" w:rsidR="00485F72" w:rsidRPr="005A6078" w:rsidRDefault="00485F72" w:rsidP="005A6078">
      <w:pPr>
        <w:pStyle w:val="Heading3"/>
        <w:jc w:val="both"/>
        <w:rPr>
          <w:rFonts w:asciiTheme="majorBidi" w:hAnsiTheme="majorBidi" w:cstheme="majorBidi"/>
          <w:b w:val="0"/>
          <w:bCs w:val="0"/>
          <w:sz w:val="24"/>
          <w:szCs w:val="24"/>
        </w:rPr>
      </w:pPr>
      <w:r w:rsidRPr="005A6078">
        <w:rPr>
          <w:rFonts w:asciiTheme="majorBidi" w:hAnsiTheme="majorBidi" w:cstheme="majorBidi"/>
          <w:noProof/>
          <w:sz w:val="24"/>
          <w:szCs w:val="24"/>
        </w:rPr>
        <w:drawing>
          <wp:inline distT="0" distB="0" distL="0" distR="0" wp14:anchorId="59CCE250" wp14:editId="3B5CF07A">
            <wp:extent cx="4572000" cy="2743200"/>
            <wp:effectExtent l="0" t="0" r="0" b="0"/>
            <wp:docPr id="5" name="Chart 5">
              <a:extLst xmlns:a="http://schemas.openxmlformats.org/drawingml/2006/main">
                <a:ext uri="{FF2B5EF4-FFF2-40B4-BE49-F238E27FC236}">
                  <a16:creationId xmlns:a16="http://schemas.microsoft.com/office/drawing/2014/main" id="{7A9A777B-7472-406A-8D04-C54CC61722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53A03" w14:textId="6384D331" w:rsidR="001E56F1" w:rsidRPr="005A6078" w:rsidRDefault="001E56F1" w:rsidP="005A6078">
      <w:pPr>
        <w:pStyle w:val="NormalWeb"/>
        <w:jc w:val="both"/>
        <w:rPr>
          <w:rFonts w:asciiTheme="majorBidi" w:hAnsiTheme="majorBidi" w:cstheme="majorBidi"/>
        </w:rPr>
      </w:pPr>
      <w:r w:rsidRPr="005A6078">
        <w:rPr>
          <w:rStyle w:val="Strong"/>
          <w:rFonts w:asciiTheme="majorBidi" w:eastAsiaTheme="majorEastAsia" w:hAnsiTheme="majorBidi" w:cstheme="majorBidi"/>
        </w:rPr>
        <w:t>Figure 5: Comparative Analysis of PVC Stabilized with Tung Oil Derivatives and Conventional Stabilizers</w:t>
      </w:r>
    </w:p>
    <w:p w14:paraId="67D97B1C" w14:textId="77777777" w:rsidR="00485F72" w:rsidRPr="005A6078" w:rsidRDefault="00485F72" w:rsidP="005A6078">
      <w:pPr>
        <w:pStyle w:val="Heading3"/>
        <w:jc w:val="both"/>
        <w:rPr>
          <w:rFonts w:asciiTheme="majorBidi" w:hAnsiTheme="majorBidi" w:cstheme="majorBidi"/>
          <w:b w:val="0"/>
          <w:bCs w:val="0"/>
          <w:sz w:val="24"/>
          <w:szCs w:val="24"/>
        </w:rPr>
      </w:pPr>
    </w:p>
    <w:p w14:paraId="58744722" w14:textId="77777777" w:rsidR="00AF5AB8" w:rsidRPr="005A6078" w:rsidRDefault="00AF5AB8" w:rsidP="005A6078">
      <w:pPr>
        <w:pStyle w:val="Heading3"/>
        <w:jc w:val="both"/>
        <w:rPr>
          <w:rFonts w:asciiTheme="majorBidi" w:hAnsiTheme="majorBidi" w:cstheme="majorBidi"/>
          <w:sz w:val="24"/>
          <w:szCs w:val="24"/>
        </w:rPr>
      </w:pPr>
      <w:r w:rsidRPr="005A6078">
        <w:rPr>
          <w:rFonts w:asciiTheme="majorBidi" w:hAnsiTheme="majorBidi" w:cstheme="majorBidi"/>
          <w:sz w:val="24"/>
          <w:szCs w:val="24"/>
        </w:rPr>
        <w:t>Conclusion:</w:t>
      </w:r>
    </w:p>
    <w:p w14:paraId="7FD9D70A" w14:textId="77777777" w:rsidR="00AF5AB8" w:rsidRPr="005A6078" w:rsidRDefault="00AF5AB8" w:rsidP="005A6078">
      <w:pPr>
        <w:pStyle w:val="NormalWeb"/>
        <w:jc w:val="both"/>
        <w:rPr>
          <w:rFonts w:asciiTheme="majorBidi" w:hAnsiTheme="majorBidi" w:cstheme="majorBidi"/>
        </w:rPr>
      </w:pPr>
      <w:r w:rsidRPr="005A6078">
        <w:rPr>
          <w:rFonts w:asciiTheme="majorBidi" w:hAnsiTheme="majorBidi" w:cstheme="majorBidi"/>
        </w:rPr>
        <w:lastRenderedPageBreak/>
        <w:t xml:space="preserve">Plant oil-derived stabilizers offer a promising and sustainable alternative to conventional PVC stabilizers, providing enhanced thermal stability while minimizing environmental and health risks. Studies on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 castor oil, and soybean oil derivatives have shown their potential in improving the thermal performance of PVC. While challenges related to compatibility, long-term durability, and scalability exist, further research into plant oil-based stabilizers could lead to their widespread adoption in PVC production, contributing to more sustainable material solutions in the polymer industry.</w:t>
      </w:r>
    </w:p>
    <w:p w14:paraId="631B85DA" w14:textId="77777777" w:rsidR="00AF5AB8" w:rsidRPr="005A6078" w:rsidRDefault="00AF5AB8" w:rsidP="005A6078">
      <w:pPr>
        <w:pStyle w:val="Heading3"/>
        <w:jc w:val="both"/>
        <w:rPr>
          <w:rFonts w:asciiTheme="majorBidi" w:hAnsiTheme="majorBidi" w:cstheme="majorBidi"/>
          <w:sz w:val="24"/>
          <w:szCs w:val="24"/>
        </w:rPr>
      </w:pPr>
      <w:bookmarkStart w:id="0" w:name="_GoBack"/>
      <w:bookmarkEnd w:id="0"/>
      <w:r w:rsidRPr="005A6078">
        <w:rPr>
          <w:rFonts w:asciiTheme="majorBidi" w:hAnsiTheme="majorBidi" w:cstheme="majorBidi"/>
          <w:sz w:val="24"/>
          <w:szCs w:val="24"/>
        </w:rPr>
        <w:t>References:</w:t>
      </w:r>
    </w:p>
    <w:p w14:paraId="31716BCF" w14:textId="77777777" w:rsidR="005A6078" w:rsidRPr="005A6078" w:rsidRDefault="005A6078" w:rsidP="005A6078">
      <w:pPr>
        <w:pStyle w:val="NormalWeb"/>
        <w:jc w:val="both"/>
        <w:rPr>
          <w:rFonts w:asciiTheme="majorBidi" w:hAnsiTheme="majorBidi" w:cstheme="majorBidi"/>
        </w:rPr>
      </w:pPr>
      <w:r w:rsidRPr="005A6078">
        <w:rPr>
          <w:rFonts w:asciiTheme="majorBidi" w:hAnsiTheme="majorBidi" w:cstheme="majorBidi"/>
        </w:rPr>
        <w:t>Here are the references you provided formatted in APA style:</w:t>
      </w:r>
    </w:p>
    <w:p w14:paraId="6741B7E4"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Ali, M., et al. (2023). Sustainable alternatives for PVC stabilization: Plant oil-based stabilizers. </w:t>
      </w:r>
      <w:r w:rsidRPr="005A6078">
        <w:rPr>
          <w:rStyle w:val="Emphasis"/>
          <w:rFonts w:asciiTheme="majorBidi" w:hAnsiTheme="majorBidi" w:cstheme="majorBidi"/>
        </w:rPr>
        <w:t>Journal of Green Materials, 11</w:t>
      </w:r>
      <w:r w:rsidRPr="005A6078">
        <w:rPr>
          <w:rFonts w:asciiTheme="majorBidi" w:hAnsiTheme="majorBidi" w:cstheme="majorBidi"/>
        </w:rPr>
        <w:t>(2), 101-109.</w:t>
      </w:r>
    </w:p>
    <w:p w14:paraId="5F38A1E8"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Berg, J., et al. (2023). Thermal degradation mechanisms of PVC: A comprehensive study. </w:t>
      </w:r>
      <w:r w:rsidRPr="005A6078">
        <w:rPr>
          <w:rStyle w:val="Emphasis"/>
          <w:rFonts w:asciiTheme="majorBidi" w:hAnsiTheme="majorBidi" w:cstheme="majorBidi"/>
        </w:rPr>
        <w:t>Polymer Degradation and Stability, 186</w:t>
      </w:r>
      <w:r w:rsidRPr="005A6078">
        <w:rPr>
          <w:rFonts w:asciiTheme="majorBidi" w:hAnsiTheme="majorBidi" w:cstheme="majorBidi"/>
        </w:rPr>
        <w:t>, 112-120.</w:t>
      </w:r>
    </w:p>
    <w:p w14:paraId="1AA839B2"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Cheng, Y., et al. (2022). Effects of stabilizers on the thermal stability of PVC under various conditions. </w:t>
      </w:r>
      <w:r w:rsidRPr="005A6078">
        <w:rPr>
          <w:rStyle w:val="Emphasis"/>
          <w:rFonts w:asciiTheme="majorBidi" w:hAnsiTheme="majorBidi" w:cstheme="majorBidi"/>
        </w:rPr>
        <w:t>Materials Science and Engineering C, 131</w:t>
      </w:r>
      <w:r w:rsidRPr="005A6078">
        <w:rPr>
          <w:rFonts w:asciiTheme="majorBidi" w:hAnsiTheme="majorBidi" w:cstheme="majorBidi"/>
        </w:rPr>
        <w:t>, 112-118.</w:t>
      </w:r>
    </w:p>
    <w:p w14:paraId="42BA112B"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Chowdhury, M., et al. (2022). Lead and organotin stabilizers in PVC: Toxicological perspectives. </w:t>
      </w:r>
      <w:r w:rsidRPr="005A6078">
        <w:rPr>
          <w:rStyle w:val="Emphasis"/>
          <w:rFonts w:asciiTheme="majorBidi" w:hAnsiTheme="majorBidi" w:cstheme="majorBidi"/>
        </w:rPr>
        <w:t>Environmental Science &amp; Technology, 56</w:t>
      </w:r>
      <w:r w:rsidRPr="005A6078">
        <w:rPr>
          <w:rFonts w:asciiTheme="majorBidi" w:hAnsiTheme="majorBidi" w:cstheme="majorBidi"/>
        </w:rPr>
        <w:t>(3), 1020-1027.</w:t>
      </w:r>
    </w:p>
    <w:p w14:paraId="77317E9A"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Kumar, R., et al. (2023). Cost-effective stabilizers for PVC: Plant oils and their potential. </w:t>
      </w:r>
      <w:r w:rsidRPr="005A6078">
        <w:rPr>
          <w:rStyle w:val="Emphasis"/>
          <w:rFonts w:asciiTheme="majorBidi" w:hAnsiTheme="majorBidi" w:cstheme="majorBidi"/>
        </w:rPr>
        <w:t>Journal of Polymer Materials, 59</w:t>
      </w:r>
      <w:r w:rsidRPr="005A6078">
        <w:rPr>
          <w:rFonts w:asciiTheme="majorBidi" w:hAnsiTheme="majorBidi" w:cstheme="majorBidi"/>
        </w:rPr>
        <w:t>(4), 340-347.</w:t>
      </w:r>
    </w:p>
    <w:p w14:paraId="40D2CDEF"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Pradhan, N., et al. (2023). Plant oil-based stabilizers: A review of their application in PVC. </w:t>
      </w:r>
      <w:r w:rsidRPr="005A6078">
        <w:rPr>
          <w:rStyle w:val="Emphasis"/>
          <w:rFonts w:asciiTheme="majorBidi" w:hAnsiTheme="majorBidi" w:cstheme="majorBidi"/>
        </w:rPr>
        <w:t>Polymer Chemistry, 14</w:t>
      </w:r>
      <w:r w:rsidRPr="005A6078">
        <w:rPr>
          <w:rFonts w:asciiTheme="majorBidi" w:hAnsiTheme="majorBidi" w:cstheme="majorBidi"/>
        </w:rPr>
        <w:t>(8), 1989-2001.</w:t>
      </w:r>
    </w:p>
    <w:p w14:paraId="72332A8E"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Ramesh, P., et al. (2023). Environmental impact of traditional stabilizers in PVC production. </w:t>
      </w:r>
      <w:r w:rsidRPr="005A6078">
        <w:rPr>
          <w:rStyle w:val="Emphasis"/>
          <w:rFonts w:asciiTheme="majorBidi" w:hAnsiTheme="majorBidi" w:cstheme="majorBidi"/>
        </w:rPr>
        <w:t>Sustainable Materials and Technologies, 37</w:t>
      </w:r>
      <w:r w:rsidRPr="005A6078">
        <w:rPr>
          <w:rFonts w:asciiTheme="majorBidi" w:hAnsiTheme="majorBidi" w:cstheme="majorBidi"/>
        </w:rPr>
        <w:t>, 101118.</w:t>
      </w:r>
    </w:p>
    <w:p w14:paraId="2FF47688"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Siddiqui, M., et al. (2023). Bio-based stabilizers for PVC: An overview. </w:t>
      </w:r>
      <w:r w:rsidRPr="005A6078">
        <w:rPr>
          <w:rStyle w:val="Emphasis"/>
          <w:rFonts w:asciiTheme="majorBidi" w:hAnsiTheme="majorBidi" w:cstheme="majorBidi"/>
        </w:rPr>
        <w:t>Biopolymer Journal, 19</w:t>
      </w:r>
      <w:r w:rsidRPr="005A6078">
        <w:rPr>
          <w:rFonts w:asciiTheme="majorBidi" w:hAnsiTheme="majorBidi" w:cstheme="majorBidi"/>
        </w:rPr>
        <w:t>(6), 765-774.</w:t>
      </w:r>
    </w:p>
    <w:p w14:paraId="50741D71"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Xie</w:t>
      </w:r>
      <w:proofErr w:type="spellEnd"/>
      <w:r w:rsidRPr="005A6078">
        <w:rPr>
          <w:rFonts w:asciiTheme="majorBidi" w:hAnsiTheme="majorBidi" w:cstheme="majorBidi"/>
        </w:rPr>
        <w:t xml:space="preserve">, J., et al. (2021). Thermal degradation and stabilization of PVC. </w:t>
      </w:r>
      <w:r w:rsidRPr="005A6078">
        <w:rPr>
          <w:rStyle w:val="Emphasis"/>
          <w:rFonts w:asciiTheme="majorBidi" w:hAnsiTheme="majorBidi" w:cstheme="majorBidi"/>
        </w:rPr>
        <w:t>Journal of Applied Polymer Science, 138</w:t>
      </w:r>
      <w:r w:rsidRPr="005A6078">
        <w:rPr>
          <w:rFonts w:asciiTheme="majorBidi" w:hAnsiTheme="majorBidi" w:cstheme="majorBidi"/>
        </w:rPr>
        <w:t>(12), 460-470.</w:t>
      </w:r>
    </w:p>
    <w:p w14:paraId="119A5052"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Xu, Z., et al. (2023). Mechanisms of plant oil-derived stabilizers in PVC degradation prevention. </w:t>
      </w:r>
      <w:r w:rsidRPr="005A6078">
        <w:rPr>
          <w:rStyle w:val="Emphasis"/>
          <w:rFonts w:asciiTheme="majorBidi" w:hAnsiTheme="majorBidi" w:cstheme="majorBidi"/>
        </w:rPr>
        <w:t>Polymer Bulletin, 80</w:t>
      </w:r>
      <w:r w:rsidRPr="005A6078">
        <w:rPr>
          <w:rFonts w:asciiTheme="majorBidi" w:hAnsiTheme="majorBidi" w:cstheme="majorBidi"/>
        </w:rPr>
        <w:t>(9), 3001-3012.</w:t>
      </w:r>
    </w:p>
    <w:p w14:paraId="68080C37"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Zhao, H., et al. (2022). Global trends in PVC use and innovations in its stabilization. </w:t>
      </w:r>
      <w:r w:rsidRPr="005A6078">
        <w:rPr>
          <w:rStyle w:val="Emphasis"/>
          <w:rFonts w:asciiTheme="majorBidi" w:hAnsiTheme="majorBidi" w:cstheme="majorBidi"/>
        </w:rPr>
        <w:t>Environmental Engineering Science, 39</w:t>
      </w:r>
      <w:r w:rsidRPr="005A6078">
        <w:rPr>
          <w:rFonts w:asciiTheme="majorBidi" w:hAnsiTheme="majorBidi" w:cstheme="majorBidi"/>
        </w:rPr>
        <w:t>(5), 398-406.</w:t>
      </w:r>
    </w:p>
    <w:p w14:paraId="17C97D30"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Safronov</w:t>
      </w:r>
      <w:proofErr w:type="spellEnd"/>
      <w:r w:rsidRPr="005A6078">
        <w:rPr>
          <w:rFonts w:asciiTheme="majorBidi" w:hAnsiTheme="majorBidi" w:cstheme="majorBidi"/>
        </w:rPr>
        <w:t xml:space="preserve">, A. P., et al. (2003). </w:t>
      </w:r>
      <w:proofErr w:type="spellStart"/>
      <w:r w:rsidRPr="005A6078">
        <w:rPr>
          <w:rFonts w:asciiTheme="majorBidi" w:hAnsiTheme="majorBidi" w:cstheme="majorBidi"/>
        </w:rPr>
        <w:t>Alkyltin</w:t>
      </w:r>
      <w:proofErr w:type="spellEnd"/>
      <w:r w:rsidRPr="005A6078">
        <w:rPr>
          <w:rFonts w:asciiTheme="majorBidi" w:hAnsiTheme="majorBidi" w:cstheme="majorBidi"/>
        </w:rPr>
        <w:t xml:space="preserve"> alkyl thioglycolate stabilizers for PVC. </w:t>
      </w:r>
      <w:proofErr w:type="spellStart"/>
      <w:r w:rsidRPr="005A6078">
        <w:rPr>
          <w:rStyle w:val="Emphasis"/>
          <w:rFonts w:asciiTheme="majorBidi" w:hAnsiTheme="majorBidi" w:cstheme="majorBidi"/>
        </w:rPr>
        <w:t>BioRes</w:t>
      </w:r>
      <w:proofErr w:type="spellEnd"/>
      <w:r w:rsidRPr="005A6078">
        <w:rPr>
          <w:rFonts w:asciiTheme="majorBidi" w:hAnsiTheme="majorBidi" w:cstheme="majorBidi"/>
        </w:rPr>
        <w:t>.</w:t>
      </w:r>
    </w:p>
    <w:p w14:paraId="27D460CC"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Kalouskova</w:t>
      </w:r>
      <w:proofErr w:type="spellEnd"/>
      <w:r w:rsidRPr="005A6078">
        <w:rPr>
          <w:rFonts w:asciiTheme="majorBidi" w:hAnsiTheme="majorBidi" w:cstheme="majorBidi"/>
        </w:rPr>
        <w:t xml:space="preserve">, I., et al. (2004). Effect of thermal stabilizer type and content on polyene index for PVC. </w:t>
      </w:r>
      <w:proofErr w:type="spellStart"/>
      <w:r w:rsidRPr="005A6078">
        <w:rPr>
          <w:rStyle w:val="Emphasis"/>
          <w:rFonts w:asciiTheme="majorBidi" w:hAnsiTheme="majorBidi" w:cstheme="majorBidi"/>
        </w:rPr>
        <w:t>BioRes</w:t>
      </w:r>
      <w:proofErr w:type="spellEnd"/>
      <w:r w:rsidRPr="005A6078">
        <w:rPr>
          <w:rFonts w:asciiTheme="majorBidi" w:hAnsiTheme="majorBidi" w:cstheme="majorBidi"/>
        </w:rPr>
        <w:t>.</w:t>
      </w:r>
    </w:p>
    <w:p w14:paraId="19923B18"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Sombatsompop</w:t>
      </w:r>
      <w:proofErr w:type="spellEnd"/>
      <w:r w:rsidRPr="005A6078">
        <w:rPr>
          <w:rFonts w:asciiTheme="majorBidi" w:hAnsiTheme="majorBidi" w:cstheme="majorBidi"/>
        </w:rPr>
        <w:t xml:space="preserve">, N., et al. (2008). Thermal stabilization of PVC composites. </w:t>
      </w:r>
      <w:proofErr w:type="spellStart"/>
      <w:r w:rsidRPr="005A6078">
        <w:rPr>
          <w:rStyle w:val="Emphasis"/>
          <w:rFonts w:asciiTheme="majorBidi" w:hAnsiTheme="majorBidi" w:cstheme="majorBidi"/>
        </w:rPr>
        <w:t>BioRes</w:t>
      </w:r>
      <w:proofErr w:type="spellEnd"/>
      <w:r w:rsidRPr="005A6078">
        <w:rPr>
          <w:rFonts w:asciiTheme="majorBidi" w:hAnsiTheme="majorBidi" w:cstheme="majorBidi"/>
        </w:rPr>
        <w:t>.</w:t>
      </w:r>
    </w:p>
    <w:p w14:paraId="19F1B80D"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M., et al. (2022). The promoting effect of multifunctional groups on the thermal and mechanical properties of PVC materials. </w:t>
      </w:r>
      <w:r w:rsidRPr="005A6078">
        <w:rPr>
          <w:rStyle w:val="Emphasis"/>
          <w:rFonts w:asciiTheme="majorBidi" w:hAnsiTheme="majorBidi" w:cstheme="majorBidi"/>
        </w:rPr>
        <w:t>Journal of Renewable Materials, 11</w:t>
      </w:r>
      <w:r w:rsidRPr="005A6078">
        <w:rPr>
          <w:rFonts w:asciiTheme="majorBidi" w:hAnsiTheme="majorBidi" w:cstheme="majorBidi"/>
        </w:rPr>
        <w:t>(2), 867-880.</w:t>
      </w:r>
    </w:p>
    <w:p w14:paraId="692E8444"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M., &amp; Bu, Q. (2023). Development of PVC materials grafted with </w:t>
      </w:r>
      <w:proofErr w:type="spellStart"/>
      <w:r w:rsidRPr="005A6078">
        <w:rPr>
          <w:rFonts w:asciiTheme="majorBidi" w:hAnsiTheme="majorBidi" w:cstheme="majorBidi"/>
        </w:rPr>
        <w:t>Mannich</w:t>
      </w:r>
      <w:proofErr w:type="spellEnd"/>
      <w:r w:rsidRPr="005A6078">
        <w:rPr>
          <w:rFonts w:asciiTheme="majorBidi" w:hAnsiTheme="majorBidi" w:cstheme="majorBidi"/>
        </w:rPr>
        <w:t xml:space="preserve"> base originated from myrcene via green synthetic methods. </w:t>
      </w:r>
      <w:r w:rsidRPr="005A6078">
        <w:rPr>
          <w:rStyle w:val="Emphasis"/>
          <w:rFonts w:asciiTheme="majorBidi" w:hAnsiTheme="majorBidi" w:cstheme="majorBidi"/>
        </w:rPr>
        <w:t>Journal of Renewable Materials, 11</w:t>
      </w:r>
      <w:r w:rsidRPr="005A6078">
        <w:rPr>
          <w:rFonts w:asciiTheme="majorBidi" w:hAnsiTheme="majorBidi" w:cstheme="majorBidi"/>
        </w:rPr>
        <w:t>(2), 867-880.</w:t>
      </w:r>
    </w:p>
    <w:p w14:paraId="389511B9"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Hu, L., Yang, X., Zhang, M., Shang, Q., &amp; Zhou, Y. (2017). Internally plasticized PVC materials via covalent attachment of aminated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 methyl ester. </w:t>
      </w:r>
      <w:r w:rsidRPr="005A6078">
        <w:rPr>
          <w:rStyle w:val="Emphasis"/>
          <w:rFonts w:asciiTheme="majorBidi" w:hAnsiTheme="majorBidi" w:cstheme="majorBidi"/>
        </w:rPr>
        <w:t>RSC Advances, 7</w:t>
      </w:r>
      <w:r w:rsidRPr="005A6078">
        <w:rPr>
          <w:rFonts w:asciiTheme="majorBidi" w:hAnsiTheme="majorBidi" w:cstheme="majorBidi"/>
        </w:rPr>
        <w:t xml:space="preserve">(48), 30101–30108. </w:t>
      </w:r>
      <w:hyperlink r:id="rId12" w:history="1">
        <w:r w:rsidRPr="005A6078">
          <w:rPr>
            <w:rStyle w:val="Hyperlink"/>
            <w:rFonts w:asciiTheme="majorBidi" w:hAnsiTheme="majorBidi" w:cstheme="majorBidi"/>
          </w:rPr>
          <w:t>https://doi.org/10.1039/c7ra04386d</w:t>
        </w:r>
      </w:hyperlink>
    </w:p>
    <w:p w14:paraId="49D5CB0F"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Li, M., et al. (2016). Binary amide-containing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-oil-based Ca/Zn stabilizers. </w:t>
      </w:r>
      <w:r w:rsidRPr="005A6078">
        <w:rPr>
          <w:rStyle w:val="Emphasis"/>
          <w:rFonts w:asciiTheme="majorBidi" w:hAnsiTheme="majorBidi" w:cstheme="majorBidi"/>
        </w:rPr>
        <w:t>Polymer Degradation and Stability</w:t>
      </w:r>
      <w:r w:rsidRPr="005A6078">
        <w:rPr>
          <w:rFonts w:asciiTheme="majorBidi" w:hAnsiTheme="majorBidi" w:cstheme="majorBidi"/>
        </w:rPr>
        <w:t xml:space="preserve"> [Online].</w:t>
      </w:r>
    </w:p>
    <w:p w14:paraId="29DBEB06"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lastRenderedPageBreak/>
        <w:t xml:space="preserve">Montoya, et al. (2024). Synergistic modification of PVC with nitrogen-containing heterocycle and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-oil based derivative for enhanced heat stabilization and plasticization </w:t>
      </w:r>
      <w:proofErr w:type="spellStart"/>
      <w:r w:rsidRPr="005A6078">
        <w:rPr>
          <w:rFonts w:asciiTheme="majorBidi" w:hAnsiTheme="majorBidi" w:cstheme="majorBidi"/>
        </w:rPr>
        <w:t>behavior</w:t>
      </w:r>
      <w:proofErr w:type="spellEnd"/>
      <w:r w:rsidRPr="005A6078">
        <w:rPr>
          <w:rFonts w:asciiTheme="majorBidi" w:hAnsiTheme="majorBidi" w:cstheme="majorBidi"/>
        </w:rPr>
        <w:t xml:space="preserve">. </w:t>
      </w:r>
      <w:r w:rsidRPr="005A6078">
        <w:rPr>
          <w:rStyle w:val="Emphasis"/>
          <w:rFonts w:asciiTheme="majorBidi" w:hAnsiTheme="majorBidi" w:cstheme="majorBidi"/>
        </w:rPr>
        <w:t>Journal of Renewable Materials, 11</w:t>
      </w:r>
      <w:r w:rsidRPr="005A6078">
        <w:rPr>
          <w:rFonts w:asciiTheme="majorBidi" w:hAnsiTheme="majorBidi" w:cstheme="majorBidi"/>
        </w:rPr>
        <w:t>(4).</w:t>
      </w:r>
    </w:p>
    <w:p w14:paraId="74D40038"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M., et al. (2024). Construction of efficient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-oil-based thermal stabilizers bearing imide and epoxy groups for PVC. </w:t>
      </w:r>
      <w:r w:rsidRPr="005A6078">
        <w:rPr>
          <w:rStyle w:val="Emphasis"/>
          <w:rFonts w:asciiTheme="majorBidi" w:hAnsiTheme="majorBidi" w:cstheme="majorBidi"/>
        </w:rPr>
        <w:t>New Journal of Chemistry, 44</w:t>
      </w:r>
      <w:r w:rsidRPr="005A6078">
        <w:rPr>
          <w:rFonts w:asciiTheme="majorBidi" w:hAnsiTheme="majorBidi" w:cstheme="majorBidi"/>
        </w:rPr>
        <w:t>(5).</w:t>
      </w:r>
    </w:p>
    <w:p w14:paraId="041969A5"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M., et al. (2022). The promoting effect of multifunctional groups on the thermal and mechanical properties of PVC materials. </w:t>
      </w:r>
      <w:r w:rsidRPr="005A6078">
        <w:rPr>
          <w:rStyle w:val="Emphasis"/>
          <w:rFonts w:asciiTheme="majorBidi" w:hAnsiTheme="majorBidi" w:cstheme="majorBidi"/>
        </w:rPr>
        <w:t>Journal of Renewable Materials, 11</w:t>
      </w:r>
      <w:r w:rsidRPr="005A6078">
        <w:rPr>
          <w:rFonts w:asciiTheme="majorBidi" w:hAnsiTheme="majorBidi" w:cstheme="majorBidi"/>
        </w:rPr>
        <w:t>(2), 867-880.</w:t>
      </w:r>
    </w:p>
    <w:p w14:paraId="5DF697CF"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(2020). Tung oil-based plasticizer and auxiliary stabilizer for </w:t>
      </w:r>
      <w:proofErr w:type="gramStart"/>
      <w:r w:rsidRPr="005A6078">
        <w:rPr>
          <w:rFonts w:asciiTheme="majorBidi" w:hAnsiTheme="majorBidi" w:cstheme="majorBidi"/>
        </w:rPr>
        <w:t>poly(</w:t>
      </w:r>
      <w:proofErr w:type="gramEnd"/>
      <w:r w:rsidRPr="005A6078">
        <w:rPr>
          <w:rFonts w:asciiTheme="majorBidi" w:hAnsiTheme="majorBidi" w:cstheme="majorBidi"/>
        </w:rPr>
        <w:t xml:space="preserve">vinyl chloride). </w:t>
      </w:r>
      <w:r w:rsidRPr="005A6078">
        <w:rPr>
          <w:rStyle w:val="Emphasis"/>
          <w:rFonts w:asciiTheme="majorBidi" w:hAnsiTheme="majorBidi" w:cstheme="majorBidi"/>
        </w:rPr>
        <w:t>Polymer Degradation and Stability, 170</w:t>
      </w:r>
      <w:r w:rsidRPr="005A6078">
        <w:rPr>
          <w:rFonts w:asciiTheme="majorBidi" w:hAnsiTheme="majorBidi" w:cstheme="majorBidi"/>
        </w:rPr>
        <w:t>, 108997.</w:t>
      </w:r>
    </w:p>
    <w:p w14:paraId="582ADB3B"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(2017). Preparation and properties of two types of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oil-based liquid auxiliary heat stabilizer for polyvinyl chloride processing. </w:t>
      </w:r>
      <w:r w:rsidRPr="005A6078">
        <w:rPr>
          <w:rStyle w:val="Emphasis"/>
          <w:rFonts w:asciiTheme="majorBidi" w:hAnsiTheme="majorBidi" w:cstheme="majorBidi"/>
        </w:rPr>
        <w:t>Polymer Engineering &amp; Science, 57</w:t>
      </w:r>
      <w:r w:rsidRPr="005A6078">
        <w:rPr>
          <w:rFonts w:asciiTheme="majorBidi" w:hAnsiTheme="majorBidi" w:cstheme="majorBidi"/>
        </w:rPr>
        <w:t>(8), 771-779.</w:t>
      </w:r>
    </w:p>
    <w:p w14:paraId="7F294A02"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(2022). Self-plasticized PVC prepared by introducing fatty acid to the PVC backbone. </w:t>
      </w:r>
      <w:r w:rsidRPr="005A6078">
        <w:rPr>
          <w:rStyle w:val="Emphasis"/>
          <w:rFonts w:asciiTheme="majorBidi" w:hAnsiTheme="majorBidi" w:cstheme="majorBidi"/>
        </w:rPr>
        <w:t>ACS Omega, 7</w:t>
      </w:r>
      <w:r w:rsidRPr="005A6078">
        <w:rPr>
          <w:rFonts w:asciiTheme="majorBidi" w:hAnsiTheme="majorBidi" w:cstheme="majorBidi"/>
        </w:rPr>
        <w:t>(39), 35555–35565.</w:t>
      </w:r>
    </w:p>
    <w:p w14:paraId="6E093E49"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(2024). Preparation and properties of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oil-based photothermal dual-functional materials. </w:t>
      </w:r>
      <w:r w:rsidRPr="005A6078">
        <w:rPr>
          <w:rStyle w:val="Emphasis"/>
          <w:rFonts w:asciiTheme="majorBidi" w:hAnsiTheme="majorBidi" w:cstheme="majorBidi"/>
        </w:rPr>
        <w:t>Light: Science &amp; Applications</w:t>
      </w:r>
      <w:r w:rsidRPr="005A6078">
        <w:rPr>
          <w:rFonts w:asciiTheme="majorBidi" w:hAnsiTheme="majorBidi" w:cstheme="majorBidi"/>
        </w:rPr>
        <w:t xml:space="preserve"> [Online].</w:t>
      </w:r>
    </w:p>
    <w:p w14:paraId="73A7779E"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Zhang, Y., Wang, Y., Wang, Y., et al. (2019). Synthesis and properties of castor oil-based plasticizers. </w:t>
      </w:r>
      <w:r w:rsidRPr="005A6078">
        <w:rPr>
          <w:rStyle w:val="Emphasis"/>
          <w:rFonts w:asciiTheme="majorBidi" w:hAnsiTheme="majorBidi" w:cstheme="majorBidi"/>
        </w:rPr>
        <w:t>RSC Advances, 9</w:t>
      </w:r>
      <w:r w:rsidRPr="005A6078">
        <w:rPr>
          <w:rFonts w:asciiTheme="majorBidi" w:hAnsiTheme="majorBidi" w:cstheme="majorBidi"/>
        </w:rPr>
        <w:t>, 10288–10298.</w:t>
      </w:r>
    </w:p>
    <w:p w14:paraId="7AA4E766"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Zhang, Y., Wang, Y., Wang, Y., et al. (2018). Flexible PVC materials grafted with castor oil derivative containing synergistic </w:t>
      </w:r>
      <w:proofErr w:type="gramStart"/>
      <w:r w:rsidRPr="005A6078">
        <w:rPr>
          <w:rFonts w:asciiTheme="majorBidi" w:hAnsiTheme="majorBidi" w:cstheme="majorBidi"/>
        </w:rPr>
        <w:t>flame retardant</w:t>
      </w:r>
      <w:proofErr w:type="gramEnd"/>
      <w:r w:rsidRPr="005A6078">
        <w:rPr>
          <w:rFonts w:asciiTheme="majorBidi" w:hAnsiTheme="majorBidi" w:cstheme="majorBidi"/>
        </w:rPr>
        <w:t xml:space="preserve"> groups of nitrogen and phosphorus. </w:t>
      </w:r>
      <w:r w:rsidRPr="005A6078">
        <w:rPr>
          <w:rStyle w:val="Emphasis"/>
          <w:rFonts w:asciiTheme="majorBidi" w:hAnsiTheme="majorBidi" w:cstheme="majorBidi"/>
        </w:rPr>
        <w:t>Scientific Reports, 9</w:t>
      </w:r>
      <w:r w:rsidRPr="005A6078">
        <w:rPr>
          <w:rFonts w:asciiTheme="majorBidi" w:hAnsiTheme="majorBidi" w:cstheme="majorBidi"/>
        </w:rPr>
        <w:t>, 38407.</w:t>
      </w:r>
    </w:p>
    <w:p w14:paraId="234E2FC3"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Y., Wang, Y., Zhang, Y., et al. (2022). A strategy to prepare internally-plasticized </w:t>
      </w:r>
      <w:proofErr w:type="gramStart"/>
      <w:r w:rsidRPr="005A6078">
        <w:rPr>
          <w:rFonts w:asciiTheme="majorBidi" w:hAnsiTheme="majorBidi" w:cstheme="majorBidi"/>
        </w:rPr>
        <w:t>poly(</w:t>
      </w:r>
      <w:proofErr w:type="gramEnd"/>
      <w:r w:rsidRPr="005A6078">
        <w:rPr>
          <w:rFonts w:asciiTheme="majorBidi" w:hAnsiTheme="majorBidi" w:cstheme="majorBidi"/>
        </w:rPr>
        <w:t xml:space="preserve">vinyl chloride) by grafting castor oil via isocyanate bridges. </w:t>
      </w:r>
      <w:r w:rsidRPr="005A6078">
        <w:rPr>
          <w:rStyle w:val="Emphasis"/>
          <w:rFonts w:asciiTheme="majorBidi" w:hAnsiTheme="majorBidi" w:cstheme="majorBidi"/>
        </w:rPr>
        <w:t>RSC Advances, 12</w:t>
      </w:r>
      <w:r w:rsidRPr="005A6078">
        <w:rPr>
          <w:rFonts w:asciiTheme="majorBidi" w:hAnsiTheme="majorBidi" w:cstheme="majorBidi"/>
        </w:rPr>
        <w:t>, 3787–3798.</w:t>
      </w:r>
    </w:p>
    <w:p w14:paraId="098B217D"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CN104177647A. (2013). Castor oil-based calcium-zinc composite heat stabilizers and preparation method thereof. </w:t>
      </w:r>
      <w:r w:rsidRPr="005A6078">
        <w:rPr>
          <w:rStyle w:val="Emphasis"/>
          <w:rFonts w:asciiTheme="majorBidi" w:hAnsiTheme="majorBidi" w:cstheme="majorBidi"/>
        </w:rPr>
        <w:t>Chinese Patent</w:t>
      </w:r>
      <w:r w:rsidRPr="005A6078">
        <w:rPr>
          <w:rFonts w:asciiTheme="majorBidi" w:hAnsiTheme="majorBidi" w:cstheme="majorBidi"/>
        </w:rPr>
        <w:t>.</w:t>
      </w:r>
    </w:p>
    <w:p w14:paraId="39905D20"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Zhang, Y., Wang, Y., Wang, Y., et al. (2018). Flexible PVC materials grafted with castor oil derivative containing synergistic </w:t>
      </w:r>
      <w:proofErr w:type="gramStart"/>
      <w:r w:rsidRPr="005A6078">
        <w:rPr>
          <w:rFonts w:asciiTheme="majorBidi" w:hAnsiTheme="majorBidi" w:cstheme="majorBidi"/>
        </w:rPr>
        <w:t>flame retardant</w:t>
      </w:r>
      <w:proofErr w:type="gramEnd"/>
      <w:r w:rsidRPr="005A6078">
        <w:rPr>
          <w:rFonts w:asciiTheme="majorBidi" w:hAnsiTheme="majorBidi" w:cstheme="majorBidi"/>
        </w:rPr>
        <w:t xml:space="preserve"> groups of nitrogen and phosphorus. </w:t>
      </w:r>
      <w:r w:rsidRPr="005A6078">
        <w:rPr>
          <w:rStyle w:val="Emphasis"/>
          <w:rFonts w:asciiTheme="majorBidi" w:hAnsiTheme="majorBidi" w:cstheme="majorBidi"/>
        </w:rPr>
        <w:t>Scientific Reports, 9</w:t>
      </w:r>
      <w:r w:rsidRPr="005A6078">
        <w:rPr>
          <w:rFonts w:asciiTheme="majorBidi" w:hAnsiTheme="majorBidi" w:cstheme="majorBidi"/>
        </w:rPr>
        <w:t>, 38407.</w:t>
      </w:r>
    </w:p>
    <w:p w14:paraId="72516E9C"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Zhang, Y., et al. (2017). Synthesis and properties of a novel environmental epoxidized glycidyl ester of </w:t>
      </w:r>
      <w:proofErr w:type="spellStart"/>
      <w:r w:rsidRPr="005A6078">
        <w:rPr>
          <w:rFonts w:asciiTheme="majorBidi" w:hAnsiTheme="majorBidi" w:cstheme="majorBidi"/>
        </w:rPr>
        <w:t>ricinoleic</w:t>
      </w:r>
      <w:proofErr w:type="spellEnd"/>
      <w:r w:rsidRPr="005A6078">
        <w:rPr>
          <w:rFonts w:asciiTheme="majorBidi" w:hAnsiTheme="majorBidi" w:cstheme="majorBidi"/>
        </w:rPr>
        <w:t xml:space="preserve"> acetic ester plasticizer for </w:t>
      </w:r>
      <w:proofErr w:type="gramStart"/>
      <w:r w:rsidRPr="005A6078">
        <w:rPr>
          <w:rFonts w:asciiTheme="majorBidi" w:hAnsiTheme="majorBidi" w:cstheme="majorBidi"/>
        </w:rPr>
        <w:t>poly(</w:t>
      </w:r>
      <w:proofErr w:type="gramEnd"/>
      <w:r w:rsidRPr="005A6078">
        <w:rPr>
          <w:rFonts w:asciiTheme="majorBidi" w:hAnsiTheme="majorBidi" w:cstheme="majorBidi"/>
        </w:rPr>
        <w:t xml:space="preserve">vinyl chloride). </w:t>
      </w:r>
      <w:r w:rsidRPr="005A6078">
        <w:rPr>
          <w:rStyle w:val="Emphasis"/>
          <w:rFonts w:asciiTheme="majorBidi" w:hAnsiTheme="majorBidi" w:cstheme="majorBidi"/>
        </w:rPr>
        <w:t>Polymers, 9</w:t>
      </w:r>
      <w:r w:rsidRPr="005A6078">
        <w:rPr>
          <w:rFonts w:asciiTheme="majorBidi" w:hAnsiTheme="majorBidi" w:cstheme="majorBidi"/>
        </w:rPr>
        <w:t>(12), 719.</w:t>
      </w:r>
    </w:p>
    <w:p w14:paraId="390D5CA5"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Chen, X., Li, Y., Wang, Z., &amp; Liu, H. (2024). Investigating and </w:t>
      </w:r>
      <w:proofErr w:type="spellStart"/>
      <w:r w:rsidRPr="005A6078">
        <w:rPr>
          <w:rFonts w:asciiTheme="majorBidi" w:hAnsiTheme="majorBidi" w:cstheme="majorBidi"/>
        </w:rPr>
        <w:t>analyzing</w:t>
      </w:r>
      <w:proofErr w:type="spellEnd"/>
      <w:r w:rsidRPr="005A6078">
        <w:rPr>
          <w:rFonts w:asciiTheme="majorBidi" w:hAnsiTheme="majorBidi" w:cstheme="majorBidi"/>
        </w:rPr>
        <w:t xml:space="preserve"> the thermal and mechanical properties of flexible PVC-ESBO (epoxidized soybean oil) under the influence of non-hydraulic reaction and improving the thermal </w:t>
      </w:r>
      <w:proofErr w:type="spellStart"/>
      <w:r w:rsidRPr="005A6078">
        <w:rPr>
          <w:rFonts w:asciiTheme="majorBidi" w:hAnsiTheme="majorBidi" w:cstheme="majorBidi"/>
        </w:rPr>
        <w:t>behavior</w:t>
      </w:r>
      <w:proofErr w:type="spellEnd"/>
      <w:r w:rsidRPr="005A6078">
        <w:rPr>
          <w:rFonts w:asciiTheme="majorBidi" w:hAnsiTheme="majorBidi" w:cstheme="majorBidi"/>
        </w:rPr>
        <w:t xml:space="preserve"> of PVC. </w:t>
      </w:r>
      <w:r w:rsidRPr="005A6078">
        <w:rPr>
          <w:rStyle w:val="Emphasis"/>
          <w:rFonts w:asciiTheme="majorBidi" w:hAnsiTheme="majorBidi" w:cstheme="majorBidi"/>
        </w:rPr>
        <w:t>Conference Paper</w:t>
      </w:r>
      <w:r w:rsidRPr="005A6078">
        <w:rPr>
          <w:rFonts w:asciiTheme="majorBidi" w:hAnsiTheme="majorBidi" w:cstheme="majorBidi"/>
        </w:rPr>
        <w:t>.</w:t>
      </w:r>
    </w:p>
    <w:p w14:paraId="50A7F717"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Liu, Y., Wang, Y., Zhang, Y., &amp; Li, X. (2019). Development and investigation of lanthanum sulfadiazine with calcium stearate and </w:t>
      </w:r>
      <w:proofErr w:type="spellStart"/>
      <w:r w:rsidRPr="005A6078">
        <w:rPr>
          <w:rFonts w:asciiTheme="majorBidi" w:hAnsiTheme="majorBidi" w:cstheme="majorBidi"/>
        </w:rPr>
        <w:t>epoxidised</w:t>
      </w:r>
      <w:proofErr w:type="spellEnd"/>
      <w:r w:rsidRPr="005A6078">
        <w:rPr>
          <w:rFonts w:asciiTheme="majorBidi" w:hAnsiTheme="majorBidi" w:cstheme="majorBidi"/>
        </w:rPr>
        <w:t xml:space="preserve"> </w:t>
      </w:r>
      <w:proofErr w:type="spellStart"/>
      <w:r w:rsidRPr="005A6078">
        <w:rPr>
          <w:rFonts w:asciiTheme="majorBidi" w:hAnsiTheme="majorBidi" w:cstheme="majorBidi"/>
        </w:rPr>
        <w:t>soyabean</w:t>
      </w:r>
      <w:proofErr w:type="spellEnd"/>
      <w:r w:rsidRPr="005A6078">
        <w:rPr>
          <w:rFonts w:asciiTheme="majorBidi" w:hAnsiTheme="majorBidi" w:cstheme="majorBidi"/>
        </w:rPr>
        <w:t xml:space="preserve"> oil as complex thermal stabilizers for stabilizing </w:t>
      </w:r>
      <w:proofErr w:type="gramStart"/>
      <w:r w:rsidRPr="005A6078">
        <w:rPr>
          <w:rFonts w:asciiTheme="majorBidi" w:hAnsiTheme="majorBidi" w:cstheme="majorBidi"/>
        </w:rPr>
        <w:t>poly(</w:t>
      </w:r>
      <w:proofErr w:type="gramEnd"/>
      <w:r w:rsidRPr="005A6078">
        <w:rPr>
          <w:rFonts w:asciiTheme="majorBidi" w:hAnsiTheme="majorBidi" w:cstheme="majorBidi"/>
        </w:rPr>
        <w:t xml:space="preserve">vinyl chloride). </w:t>
      </w:r>
      <w:r w:rsidRPr="005A6078">
        <w:rPr>
          <w:rStyle w:val="Emphasis"/>
          <w:rFonts w:asciiTheme="majorBidi" w:hAnsiTheme="majorBidi" w:cstheme="majorBidi"/>
        </w:rPr>
        <w:t>Polymers, 11</w:t>
      </w:r>
      <w:r w:rsidRPr="005A6078">
        <w:rPr>
          <w:rFonts w:asciiTheme="majorBidi" w:hAnsiTheme="majorBidi" w:cstheme="majorBidi"/>
        </w:rPr>
        <w:t>(3), 531.</w:t>
      </w:r>
    </w:p>
    <w:p w14:paraId="56BEFC54"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Semsarzadeh</w:t>
      </w:r>
      <w:proofErr w:type="spellEnd"/>
      <w:r w:rsidRPr="005A6078">
        <w:rPr>
          <w:rFonts w:asciiTheme="majorBidi" w:hAnsiTheme="majorBidi" w:cstheme="majorBidi"/>
        </w:rPr>
        <w:t xml:space="preserve">, M. A., </w:t>
      </w:r>
      <w:proofErr w:type="spellStart"/>
      <w:r w:rsidRPr="005A6078">
        <w:rPr>
          <w:rFonts w:asciiTheme="majorBidi" w:hAnsiTheme="majorBidi" w:cstheme="majorBidi"/>
        </w:rPr>
        <w:t>Mehrabzadeh</w:t>
      </w:r>
      <w:proofErr w:type="spellEnd"/>
      <w:r w:rsidRPr="005A6078">
        <w:rPr>
          <w:rFonts w:asciiTheme="majorBidi" w:hAnsiTheme="majorBidi" w:cstheme="majorBidi"/>
        </w:rPr>
        <w:t xml:space="preserve">, M., &amp; </w:t>
      </w:r>
      <w:proofErr w:type="spellStart"/>
      <w:r w:rsidRPr="005A6078">
        <w:rPr>
          <w:rFonts w:asciiTheme="majorBidi" w:hAnsiTheme="majorBidi" w:cstheme="majorBidi"/>
        </w:rPr>
        <w:t>Saie</w:t>
      </w:r>
      <w:proofErr w:type="spellEnd"/>
      <w:r w:rsidRPr="005A6078">
        <w:rPr>
          <w:rFonts w:asciiTheme="majorBidi" w:hAnsiTheme="majorBidi" w:cstheme="majorBidi"/>
        </w:rPr>
        <w:t xml:space="preserve"> </w:t>
      </w:r>
      <w:proofErr w:type="spellStart"/>
      <w:r w:rsidRPr="005A6078">
        <w:rPr>
          <w:rFonts w:asciiTheme="majorBidi" w:hAnsiTheme="majorBidi" w:cstheme="majorBidi"/>
        </w:rPr>
        <w:t>Arabshahi</w:t>
      </w:r>
      <w:proofErr w:type="spellEnd"/>
      <w:r w:rsidRPr="005A6078">
        <w:rPr>
          <w:rFonts w:asciiTheme="majorBidi" w:hAnsiTheme="majorBidi" w:cstheme="majorBidi"/>
        </w:rPr>
        <w:t xml:space="preserve">, S. (2005). Mechanical and thermal properties of the plasticized PVC-ESBO. </w:t>
      </w:r>
      <w:r w:rsidRPr="005A6078">
        <w:rPr>
          <w:rStyle w:val="Emphasis"/>
          <w:rFonts w:asciiTheme="majorBidi" w:hAnsiTheme="majorBidi" w:cstheme="majorBidi"/>
        </w:rPr>
        <w:t>Iranian Polymer Journal, 14</w:t>
      </w:r>
      <w:r w:rsidRPr="005A6078">
        <w:rPr>
          <w:rFonts w:asciiTheme="majorBidi" w:hAnsiTheme="majorBidi" w:cstheme="majorBidi"/>
        </w:rPr>
        <w:t>(9), 769-773.</w:t>
      </w:r>
    </w:p>
    <w:p w14:paraId="77E30D96"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(2023). Synergistic modification of PVC with nitrogen-containing heterocycle and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-oil based derivative for enhanced heat stabilization and plasticization </w:t>
      </w:r>
      <w:proofErr w:type="spellStart"/>
      <w:r w:rsidRPr="005A6078">
        <w:rPr>
          <w:rFonts w:asciiTheme="majorBidi" w:hAnsiTheme="majorBidi" w:cstheme="majorBidi"/>
        </w:rPr>
        <w:t>behavior</w:t>
      </w:r>
      <w:proofErr w:type="spellEnd"/>
      <w:r w:rsidRPr="005A6078">
        <w:rPr>
          <w:rFonts w:asciiTheme="majorBidi" w:hAnsiTheme="majorBidi" w:cstheme="majorBidi"/>
        </w:rPr>
        <w:t xml:space="preserve">. </w:t>
      </w:r>
      <w:r w:rsidRPr="005A6078">
        <w:rPr>
          <w:rStyle w:val="Emphasis"/>
          <w:rFonts w:asciiTheme="majorBidi" w:hAnsiTheme="majorBidi" w:cstheme="majorBidi"/>
        </w:rPr>
        <w:t>Journal of Renewable Materials, 11</w:t>
      </w:r>
      <w:r w:rsidRPr="005A6078">
        <w:rPr>
          <w:rFonts w:asciiTheme="majorBidi" w:hAnsiTheme="majorBidi" w:cstheme="majorBidi"/>
        </w:rPr>
        <w:t>(4), 2015-2031.</w:t>
      </w:r>
    </w:p>
    <w:p w14:paraId="5C8D22FC"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Folarin, O. M., &amp; </w:t>
      </w:r>
      <w:proofErr w:type="spellStart"/>
      <w:r w:rsidRPr="005A6078">
        <w:rPr>
          <w:rFonts w:asciiTheme="majorBidi" w:hAnsiTheme="majorBidi" w:cstheme="majorBidi"/>
        </w:rPr>
        <w:t>Ayinde</w:t>
      </w:r>
      <w:proofErr w:type="spellEnd"/>
      <w:r w:rsidRPr="005A6078">
        <w:rPr>
          <w:rFonts w:asciiTheme="majorBidi" w:hAnsiTheme="majorBidi" w:cstheme="majorBidi"/>
        </w:rPr>
        <w:t xml:space="preserve">, S. A. (2016). Thermal stabilization of polyvinyl chloride by calcium and zinc carboxylates derived from </w:t>
      </w:r>
      <w:proofErr w:type="spellStart"/>
      <w:r w:rsidRPr="005A6078">
        <w:rPr>
          <w:rFonts w:asciiTheme="majorBidi" w:hAnsiTheme="majorBidi" w:cstheme="majorBidi"/>
        </w:rPr>
        <w:t>byproduct</w:t>
      </w:r>
      <w:proofErr w:type="spellEnd"/>
      <w:r w:rsidRPr="005A6078">
        <w:rPr>
          <w:rFonts w:asciiTheme="majorBidi" w:hAnsiTheme="majorBidi" w:cstheme="majorBidi"/>
        </w:rPr>
        <w:t xml:space="preserve"> of palm oil refining. </w:t>
      </w:r>
      <w:r w:rsidRPr="005A6078">
        <w:rPr>
          <w:rStyle w:val="Emphasis"/>
          <w:rFonts w:asciiTheme="majorBidi" w:hAnsiTheme="majorBidi" w:cstheme="majorBidi"/>
        </w:rPr>
        <w:t>Journal of Thermal Analysis and Calorimetry, 126</w:t>
      </w:r>
      <w:r w:rsidRPr="005A6078">
        <w:rPr>
          <w:rFonts w:asciiTheme="majorBidi" w:hAnsiTheme="majorBidi" w:cstheme="majorBidi"/>
        </w:rPr>
        <w:t>, 1011–1019.</w:t>
      </w:r>
    </w:p>
    <w:p w14:paraId="2D84022D"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lastRenderedPageBreak/>
        <w:t xml:space="preserve">Li, H., et al. (2017). Thermal stabilization of polyvinyl chloride by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oil-based derivatives. </w:t>
      </w:r>
      <w:r w:rsidRPr="005A6078">
        <w:rPr>
          <w:rStyle w:val="Emphasis"/>
          <w:rFonts w:asciiTheme="majorBidi" w:hAnsiTheme="majorBidi" w:cstheme="majorBidi"/>
        </w:rPr>
        <w:t>Polymer Degradation and Stability, 137</w:t>
      </w:r>
      <w:r w:rsidRPr="005A6078">
        <w:rPr>
          <w:rFonts w:asciiTheme="majorBidi" w:hAnsiTheme="majorBidi" w:cstheme="majorBidi"/>
        </w:rPr>
        <w:t>, 1–7.</w:t>
      </w:r>
    </w:p>
    <w:p w14:paraId="3C545004"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Wang, Y., et al. (2016). Tung-maleic anhydride derivatives as thermal stabilizers for PVC. </w:t>
      </w:r>
      <w:r w:rsidRPr="005A6078">
        <w:rPr>
          <w:rStyle w:val="Emphasis"/>
          <w:rFonts w:asciiTheme="majorBidi" w:hAnsiTheme="majorBidi" w:cstheme="majorBidi"/>
        </w:rPr>
        <w:t>Polymer Degradation and Stability, 130</w:t>
      </w:r>
      <w:r w:rsidRPr="005A6078">
        <w:rPr>
          <w:rFonts w:asciiTheme="majorBidi" w:hAnsiTheme="majorBidi" w:cstheme="majorBidi"/>
        </w:rPr>
        <w:t>, 1–8.</w:t>
      </w:r>
    </w:p>
    <w:p w14:paraId="098E70DD"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Montoya, J. (2024). Advancing PVC processing with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oil-based heat stabilizers. </w:t>
      </w:r>
      <w:r w:rsidRPr="005A6078">
        <w:rPr>
          <w:rStyle w:val="Emphasis"/>
          <w:rFonts w:asciiTheme="majorBidi" w:hAnsiTheme="majorBidi" w:cstheme="majorBidi"/>
        </w:rPr>
        <w:t>Plastics Engineering</w:t>
      </w:r>
      <w:r w:rsidRPr="005A6078">
        <w:rPr>
          <w:rFonts w:asciiTheme="majorBidi" w:hAnsiTheme="majorBidi" w:cstheme="majorBidi"/>
        </w:rPr>
        <w:t>.</w:t>
      </w:r>
    </w:p>
    <w:p w14:paraId="388C85BC"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RSC Books. (n.d.). </w:t>
      </w:r>
      <w:r w:rsidRPr="005A6078">
        <w:rPr>
          <w:rStyle w:val="Emphasis"/>
          <w:rFonts w:asciiTheme="majorBidi" w:hAnsiTheme="majorBidi" w:cstheme="majorBidi"/>
        </w:rPr>
        <w:t>Plant oil-based plasticizers</w:t>
      </w:r>
      <w:r w:rsidRPr="005A6078">
        <w:rPr>
          <w:rFonts w:asciiTheme="majorBidi" w:hAnsiTheme="majorBidi" w:cstheme="majorBidi"/>
        </w:rPr>
        <w:t xml:space="preserve"> (Chapter 11).</w:t>
      </w:r>
    </w:p>
    <w:p w14:paraId="01F340A9" w14:textId="77777777" w:rsidR="005A6078" w:rsidRPr="005A6078" w:rsidRDefault="005A6078" w:rsidP="005A6078">
      <w:pPr>
        <w:pStyle w:val="NormalWeb"/>
        <w:numPr>
          <w:ilvl w:val="0"/>
          <w:numId w:val="9"/>
        </w:numPr>
        <w:jc w:val="both"/>
        <w:rPr>
          <w:rFonts w:asciiTheme="majorBidi" w:hAnsiTheme="majorBidi" w:cstheme="majorBidi"/>
        </w:rPr>
      </w:pPr>
      <w:proofErr w:type="spellStart"/>
      <w:r w:rsidRPr="005A6078">
        <w:rPr>
          <w:rFonts w:asciiTheme="majorBidi" w:hAnsiTheme="majorBidi" w:cstheme="majorBidi"/>
        </w:rPr>
        <w:t>Chembroad</w:t>
      </w:r>
      <w:proofErr w:type="spellEnd"/>
      <w:r w:rsidRPr="005A6078">
        <w:rPr>
          <w:rFonts w:asciiTheme="majorBidi" w:hAnsiTheme="majorBidi" w:cstheme="majorBidi"/>
        </w:rPr>
        <w:t xml:space="preserve">. (n.d.). </w:t>
      </w:r>
      <w:r w:rsidRPr="005A6078">
        <w:rPr>
          <w:rStyle w:val="Emphasis"/>
          <w:rFonts w:asciiTheme="majorBidi" w:hAnsiTheme="majorBidi" w:cstheme="majorBidi"/>
        </w:rPr>
        <w:t>Types of PVC stabilizers: A comprehensive overview</w:t>
      </w:r>
      <w:r w:rsidRPr="005A6078">
        <w:rPr>
          <w:rFonts w:asciiTheme="majorBidi" w:hAnsiTheme="majorBidi" w:cstheme="majorBidi"/>
        </w:rPr>
        <w:t>.</w:t>
      </w:r>
    </w:p>
    <w:p w14:paraId="6C04522F"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University of Minnesota. (2019). </w:t>
      </w:r>
      <w:r w:rsidRPr="005A6078">
        <w:rPr>
          <w:rStyle w:val="Emphasis"/>
          <w:rFonts w:asciiTheme="majorBidi" w:hAnsiTheme="majorBidi" w:cstheme="majorBidi"/>
        </w:rPr>
        <w:t xml:space="preserve">Development of </w:t>
      </w:r>
      <w:proofErr w:type="spellStart"/>
      <w:r w:rsidRPr="005A6078">
        <w:rPr>
          <w:rStyle w:val="Emphasis"/>
          <w:rFonts w:asciiTheme="majorBidi" w:hAnsiTheme="majorBidi" w:cstheme="majorBidi"/>
        </w:rPr>
        <w:t>biobased</w:t>
      </w:r>
      <w:proofErr w:type="spellEnd"/>
      <w:r w:rsidRPr="005A6078">
        <w:rPr>
          <w:rStyle w:val="Emphasis"/>
          <w:rFonts w:asciiTheme="majorBidi" w:hAnsiTheme="majorBidi" w:cstheme="majorBidi"/>
        </w:rPr>
        <w:t xml:space="preserve"> plasticizers from vegetable oils for </w:t>
      </w:r>
      <w:proofErr w:type="gramStart"/>
      <w:r w:rsidRPr="005A6078">
        <w:rPr>
          <w:rStyle w:val="Emphasis"/>
          <w:rFonts w:asciiTheme="majorBidi" w:hAnsiTheme="majorBidi" w:cstheme="majorBidi"/>
        </w:rPr>
        <w:t>poly(</w:t>
      </w:r>
      <w:proofErr w:type="gramEnd"/>
      <w:r w:rsidRPr="005A6078">
        <w:rPr>
          <w:rStyle w:val="Emphasis"/>
          <w:rFonts w:asciiTheme="majorBidi" w:hAnsiTheme="majorBidi" w:cstheme="majorBidi"/>
        </w:rPr>
        <w:t>vinyl chloride), PVC</w:t>
      </w:r>
      <w:r w:rsidRPr="005A6078">
        <w:rPr>
          <w:rFonts w:asciiTheme="majorBidi" w:hAnsiTheme="majorBidi" w:cstheme="majorBidi"/>
        </w:rPr>
        <w:t>.</w:t>
      </w:r>
    </w:p>
    <w:p w14:paraId="7CD1B728"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ScienceDirect. (2020). </w:t>
      </w:r>
      <w:r w:rsidRPr="005A6078">
        <w:rPr>
          <w:rStyle w:val="Emphasis"/>
          <w:rFonts w:asciiTheme="majorBidi" w:hAnsiTheme="majorBidi" w:cstheme="majorBidi"/>
        </w:rPr>
        <w:t xml:space="preserve">A sustainable </w:t>
      </w:r>
      <w:proofErr w:type="gramStart"/>
      <w:r w:rsidRPr="005A6078">
        <w:rPr>
          <w:rStyle w:val="Emphasis"/>
          <w:rFonts w:asciiTheme="majorBidi" w:hAnsiTheme="majorBidi" w:cstheme="majorBidi"/>
        </w:rPr>
        <w:t>poly(</w:t>
      </w:r>
      <w:proofErr w:type="gramEnd"/>
      <w:r w:rsidRPr="005A6078">
        <w:rPr>
          <w:rStyle w:val="Emphasis"/>
          <w:rFonts w:asciiTheme="majorBidi" w:hAnsiTheme="majorBidi" w:cstheme="majorBidi"/>
        </w:rPr>
        <w:t>vinyl chloride) plasticizer derived from waste cooking oil</w:t>
      </w:r>
      <w:r w:rsidRPr="005A6078">
        <w:rPr>
          <w:rFonts w:asciiTheme="majorBidi" w:hAnsiTheme="majorBidi" w:cstheme="majorBidi"/>
        </w:rPr>
        <w:t>.</w:t>
      </w:r>
    </w:p>
    <w:p w14:paraId="146C6176"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Montoya, J. (2024). Advancing PVC processing with </w:t>
      </w:r>
      <w:proofErr w:type="spellStart"/>
      <w:r w:rsidRPr="005A6078">
        <w:rPr>
          <w:rFonts w:asciiTheme="majorBidi" w:hAnsiTheme="majorBidi" w:cstheme="majorBidi"/>
        </w:rPr>
        <w:t>tung</w:t>
      </w:r>
      <w:proofErr w:type="spellEnd"/>
      <w:r w:rsidRPr="005A6078">
        <w:rPr>
          <w:rFonts w:asciiTheme="majorBidi" w:hAnsiTheme="majorBidi" w:cstheme="majorBidi"/>
        </w:rPr>
        <w:t xml:space="preserve"> oil-based heat stabilizers. </w:t>
      </w:r>
      <w:r w:rsidRPr="005A6078">
        <w:rPr>
          <w:rStyle w:val="Emphasis"/>
          <w:rFonts w:asciiTheme="majorBidi" w:hAnsiTheme="majorBidi" w:cstheme="majorBidi"/>
        </w:rPr>
        <w:t>Plastics Engineering</w:t>
      </w:r>
      <w:r w:rsidRPr="005A6078">
        <w:rPr>
          <w:rFonts w:asciiTheme="majorBidi" w:hAnsiTheme="majorBidi" w:cstheme="majorBidi"/>
        </w:rPr>
        <w:t>.</w:t>
      </w:r>
    </w:p>
    <w:p w14:paraId="1CE39CF3"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Jia, P., et al. (2017). Tung oil-based plasticizer and auxiliary stabilizer for </w:t>
      </w:r>
      <w:proofErr w:type="gramStart"/>
      <w:r w:rsidRPr="005A6078">
        <w:rPr>
          <w:rFonts w:asciiTheme="majorBidi" w:hAnsiTheme="majorBidi" w:cstheme="majorBidi"/>
        </w:rPr>
        <w:t>poly(</w:t>
      </w:r>
      <w:proofErr w:type="gramEnd"/>
      <w:r w:rsidRPr="005A6078">
        <w:rPr>
          <w:rFonts w:asciiTheme="majorBidi" w:hAnsiTheme="majorBidi" w:cstheme="majorBidi"/>
        </w:rPr>
        <w:t xml:space="preserve">vinyl chloride). </w:t>
      </w:r>
      <w:r w:rsidRPr="005A6078">
        <w:rPr>
          <w:rStyle w:val="Emphasis"/>
          <w:rFonts w:asciiTheme="majorBidi" w:hAnsiTheme="majorBidi" w:cstheme="majorBidi"/>
        </w:rPr>
        <w:t>Materials &amp; Design, 116</w:t>
      </w:r>
      <w:r w:rsidRPr="005A6078">
        <w:rPr>
          <w:rFonts w:asciiTheme="majorBidi" w:hAnsiTheme="majorBidi" w:cstheme="majorBidi"/>
        </w:rPr>
        <w:t>, 352-360.</w:t>
      </w:r>
    </w:p>
    <w:p w14:paraId="6308C8C7"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University of Minnesota. (2019). </w:t>
      </w:r>
      <w:r w:rsidRPr="005A6078">
        <w:rPr>
          <w:rStyle w:val="Emphasis"/>
          <w:rFonts w:asciiTheme="majorBidi" w:hAnsiTheme="majorBidi" w:cstheme="majorBidi"/>
        </w:rPr>
        <w:t xml:space="preserve">Development of </w:t>
      </w:r>
      <w:proofErr w:type="spellStart"/>
      <w:r w:rsidRPr="005A6078">
        <w:rPr>
          <w:rStyle w:val="Emphasis"/>
          <w:rFonts w:asciiTheme="majorBidi" w:hAnsiTheme="majorBidi" w:cstheme="majorBidi"/>
        </w:rPr>
        <w:t>biobased</w:t>
      </w:r>
      <w:proofErr w:type="spellEnd"/>
      <w:r w:rsidRPr="005A6078">
        <w:rPr>
          <w:rStyle w:val="Emphasis"/>
          <w:rFonts w:asciiTheme="majorBidi" w:hAnsiTheme="majorBidi" w:cstheme="majorBidi"/>
        </w:rPr>
        <w:t xml:space="preserve"> plasticizers from vegetable oils for </w:t>
      </w:r>
      <w:proofErr w:type="gramStart"/>
      <w:r w:rsidRPr="005A6078">
        <w:rPr>
          <w:rStyle w:val="Emphasis"/>
          <w:rFonts w:asciiTheme="majorBidi" w:hAnsiTheme="majorBidi" w:cstheme="majorBidi"/>
        </w:rPr>
        <w:t>poly(</w:t>
      </w:r>
      <w:proofErr w:type="gramEnd"/>
      <w:r w:rsidRPr="005A6078">
        <w:rPr>
          <w:rStyle w:val="Emphasis"/>
          <w:rFonts w:asciiTheme="majorBidi" w:hAnsiTheme="majorBidi" w:cstheme="majorBidi"/>
        </w:rPr>
        <w:t>vinyl chloride), PVC</w:t>
      </w:r>
      <w:r w:rsidRPr="005A6078">
        <w:rPr>
          <w:rFonts w:asciiTheme="majorBidi" w:hAnsiTheme="majorBidi" w:cstheme="majorBidi"/>
        </w:rPr>
        <w:t>.</w:t>
      </w:r>
    </w:p>
    <w:p w14:paraId="630B6477"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ScienceDirect. (2017). </w:t>
      </w:r>
      <w:r w:rsidRPr="005A6078">
        <w:rPr>
          <w:rStyle w:val="Emphasis"/>
          <w:rFonts w:asciiTheme="majorBidi" w:hAnsiTheme="majorBidi" w:cstheme="majorBidi"/>
        </w:rPr>
        <w:t xml:space="preserve">Tung oil-based plasticizer and auxiliary stabilizer for </w:t>
      </w:r>
      <w:proofErr w:type="gramStart"/>
      <w:r w:rsidRPr="005A6078">
        <w:rPr>
          <w:rStyle w:val="Emphasis"/>
          <w:rFonts w:asciiTheme="majorBidi" w:hAnsiTheme="majorBidi" w:cstheme="majorBidi"/>
        </w:rPr>
        <w:t>poly(</w:t>
      </w:r>
      <w:proofErr w:type="gramEnd"/>
      <w:r w:rsidRPr="005A6078">
        <w:rPr>
          <w:rStyle w:val="Emphasis"/>
          <w:rFonts w:asciiTheme="majorBidi" w:hAnsiTheme="majorBidi" w:cstheme="majorBidi"/>
        </w:rPr>
        <w:t>vinyl chloride)</w:t>
      </w:r>
      <w:r w:rsidRPr="005A6078">
        <w:rPr>
          <w:rFonts w:asciiTheme="majorBidi" w:hAnsiTheme="majorBidi" w:cstheme="majorBidi"/>
        </w:rPr>
        <w:t>.</w:t>
      </w:r>
    </w:p>
    <w:p w14:paraId="471A11D5" w14:textId="77777777" w:rsidR="005A6078" w:rsidRPr="005A6078" w:rsidRDefault="005A6078" w:rsidP="005A6078">
      <w:pPr>
        <w:pStyle w:val="NormalWeb"/>
        <w:numPr>
          <w:ilvl w:val="0"/>
          <w:numId w:val="9"/>
        </w:numPr>
        <w:jc w:val="both"/>
        <w:rPr>
          <w:rFonts w:asciiTheme="majorBidi" w:hAnsiTheme="majorBidi" w:cstheme="majorBidi"/>
        </w:rPr>
      </w:pPr>
      <w:r w:rsidRPr="005A6078">
        <w:rPr>
          <w:rFonts w:asciiTheme="majorBidi" w:hAnsiTheme="majorBidi" w:cstheme="majorBidi"/>
        </w:rPr>
        <w:t xml:space="preserve">LinkedIn. (2024). </w:t>
      </w:r>
      <w:r w:rsidRPr="005A6078">
        <w:rPr>
          <w:rStyle w:val="Emphasis"/>
          <w:rFonts w:asciiTheme="majorBidi" w:hAnsiTheme="majorBidi" w:cstheme="majorBidi"/>
        </w:rPr>
        <w:t>PVC stabilizer &amp; additives</w:t>
      </w:r>
      <w:r w:rsidRPr="005A6078">
        <w:rPr>
          <w:rFonts w:asciiTheme="majorBidi" w:hAnsiTheme="majorBidi" w:cstheme="majorBidi"/>
        </w:rPr>
        <w:t>.</w:t>
      </w:r>
    </w:p>
    <w:p w14:paraId="5237B9B6" w14:textId="77777777" w:rsidR="00E92352" w:rsidRPr="005A6078" w:rsidRDefault="00E92352" w:rsidP="005A6078">
      <w:pPr>
        <w:jc w:val="both"/>
        <w:rPr>
          <w:rFonts w:asciiTheme="majorBidi" w:hAnsiTheme="majorBidi" w:cstheme="majorBidi"/>
          <w:sz w:val="24"/>
          <w:szCs w:val="24"/>
        </w:rPr>
      </w:pPr>
    </w:p>
    <w:sectPr w:rsidR="00E92352" w:rsidRPr="005A607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B04F" w14:textId="77777777" w:rsidR="008D649E" w:rsidRDefault="008D649E" w:rsidP="005F1CB9">
      <w:pPr>
        <w:spacing w:after="0" w:line="240" w:lineRule="auto"/>
      </w:pPr>
      <w:r>
        <w:separator/>
      </w:r>
    </w:p>
  </w:endnote>
  <w:endnote w:type="continuationSeparator" w:id="0">
    <w:p w14:paraId="0C46FE12" w14:textId="77777777" w:rsidR="008D649E" w:rsidRDefault="008D649E" w:rsidP="005F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ACD7" w14:textId="77777777" w:rsidR="005F1CB9" w:rsidRDefault="005F1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76FE" w14:textId="77777777" w:rsidR="005F1CB9" w:rsidRDefault="005F1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1920" w14:textId="77777777" w:rsidR="005F1CB9" w:rsidRDefault="005F1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3997" w14:textId="77777777" w:rsidR="008D649E" w:rsidRDefault="008D649E" w:rsidP="005F1CB9">
      <w:pPr>
        <w:spacing w:after="0" w:line="240" w:lineRule="auto"/>
      </w:pPr>
      <w:r>
        <w:separator/>
      </w:r>
    </w:p>
  </w:footnote>
  <w:footnote w:type="continuationSeparator" w:id="0">
    <w:p w14:paraId="68086BFA" w14:textId="77777777" w:rsidR="008D649E" w:rsidRDefault="008D649E" w:rsidP="005F1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3EFC" w14:textId="697C5661" w:rsidR="005F1CB9" w:rsidRDefault="005F1CB9">
    <w:pPr>
      <w:pStyle w:val="Header"/>
    </w:pPr>
    <w:r>
      <w:rPr>
        <w:noProof/>
      </w:rPr>
      <w:pict w14:anchorId="7F548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8B51" w14:textId="75756148" w:rsidR="005F1CB9" w:rsidRDefault="005F1CB9">
    <w:pPr>
      <w:pStyle w:val="Header"/>
    </w:pPr>
    <w:r>
      <w:rPr>
        <w:noProof/>
      </w:rPr>
      <w:pict w14:anchorId="50E82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B425" w14:textId="443D92C8" w:rsidR="005F1CB9" w:rsidRDefault="005F1CB9">
    <w:pPr>
      <w:pStyle w:val="Header"/>
    </w:pPr>
    <w:r>
      <w:rPr>
        <w:noProof/>
      </w:rPr>
      <w:pict w14:anchorId="30C9A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94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092D"/>
    <w:multiLevelType w:val="multilevel"/>
    <w:tmpl w:val="6276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C17F6"/>
    <w:multiLevelType w:val="multilevel"/>
    <w:tmpl w:val="D53A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40E54"/>
    <w:multiLevelType w:val="multilevel"/>
    <w:tmpl w:val="A1C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C376A"/>
    <w:multiLevelType w:val="multilevel"/>
    <w:tmpl w:val="19F0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4353E"/>
    <w:multiLevelType w:val="multilevel"/>
    <w:tmpl w:val="723A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904595"/>
    <w:multiLevelType w:val="multilevel"/>
    <w:tmpl w:val="2B8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A1B9E"/>
    <w:multiLevelType w:val="multilevel"/>
    <w:tmpl w:val="4C78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5B0D2F"/>
    <w:multiLevelType w:val="multilevel"/>
    <w:tmpl w:val="F35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C11E1"/>
    <w:multiLevelType w:val="multilevel"/>
    <w:tmpl w:val="229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5546C"/>
    <w:multiLevelType w:val="multilevel"/>
    <w:tmpl w:val="DF28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9"/>
  </w:num>
  <w:num w:numId="5">
    <w:abstractNumId w:val="2"/>
  </w:num>
  <w:num w:numId="6">
    <w:abstractNumId w:val="1"/>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8"/>
    <w:rsid w:val="0003300C"/>
    <w:rsid w:val="00085575"/>
    <w:rsid w:val="000E29E2"/>
    <w:rsid w:val="00115E97"/>
    <w:rsid w:val="001E56F1"/>
    <w:rsid w:val="00226B42"/>
    <w:rsid w:val="00416D2E"/>
    <w:rsid w:val="00485F72"/>
    <w:rsid w:val="004A02DA"/>
    <w:rsid w:val="00591603"/>
    <w:rsid w:val="005A6078"/>
    <w:rsid w:val="005C3A43"/>
    <w:rsid w:val="005F1CB9"/>
    <w:rsid w:val="00676751"/>
    <w:rsid w:val="006F2C85"/>
    <w:rsid w:val="007910FD"/>
    <w:rsid w:val="007E3260"/>
    <w:rsid w:val="00817A44"/>
    <w:rsid w:val="00875C2A"/>
    <w:rsid w:val="008D649E"/>
    <w:rsid w:val="00AB3BB7"/>
    <w:rsid w:val="00AC1378"/>
    <w:rsid w:val="00AF5AB8"/>
    <w:rsid w:val="00BD203E"/>
    <w:rsid w:val="00CC5D90"/>
    <w:rsid w:val="00D90E3B"/>
    <w:rsid w:val="00DA4DAB"/>
    <w:rsid w:val="00DF62DC"/>
    <w:rsid w:val="00E923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0126A8"/>
  <w15:chartTrackingRefBased/>
  <w15:docId w15:val="{5FDE5591-1848-49D5-BDAB-71A664E7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AB8"/>
  </w:style>
  <w:style w:type="paragraph" w:styleId="Heading3">
    <w:name w:val="heading 3"/>
    <w:basedOn w:val="Normal"/>
    <w:link w:val="Heading3Char"/>
    <w:uiPriority w:val="9"/>
    <w:qFormat/>
    <w:rsid w:val="00AF5A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F5A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5A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F5AB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F5A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AB8"/>
    <w:rPr>
      <w:b/>
      <w:bCs/>
    </w:rPr>
  </w:style>
  <w:style w:type="character" w:styleId="Emphasis">
    <w:name w:val="Emphasis"/>
    <w:basedOn w:val="DefaultParagraphFont"/>
    <w:uiPriority w:val="20"/>
    <w:qFormat/>
    <w:rsid w:val="00AF5AB8"/>
    <w:rPr>
      <w:i/>
      <w:iCs/>
    </w:rPr>
  </w:style>
  <w:style w:type="paragraph" w:customStyle="1" w:styleId="my-0">
    <w:name w:val="my-0"/>
    <w:basedOn w:val="Normal"/>
    <w:rsid w:val="00AF5A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5AB8"/>
    <w:rPr>
      <w:color w:val="0000FF"/>
      <w:u w:val="single"/>
    </w:rPr>
  </w:style>
  <w:style w:type="paragraph" w:styleId="NoSpacing">
    <w:name w:val="No Spacing"/>
    <w:uiPriority w:val="1"/>
    <w:qFormat/>
    <w:rsid w:val="00AF5AB8"/>
    <w:pPr>
      <w:spacing w:after="0" w:line="240" w:lineRule="auto"/>
    </w:pPr>
  </w:style>
  <w:style w:type="character" w:styleId="UnresolvedMention">
    <w:name w:val="Unresolved Mention"/>
    <w:basedOn w:val="DefaultParagraphFont"/>
    <w:uiPriority w:val="99"/>
    <w:semiHidden/>
    <w:unhideWhenUsed/>
    <w:rsid w:val="005C3A43"/>
    <w:rPr>
      <w:color w:val="605E5C"/>
      <w:shd w:val="clear" w:color="auto" w:fill="E1DFDD"/>
    </w:rPr>
  </w:style>
  <w:style w:type="paragraph" w:styleId="Header">
    <w:name w:val="header"/>
    <w:basedOn w:val="Normal"/>
    <w:link w:val="HeaderChar"/>
    <w:uiPriority w:val="99"/>
    <w:unhideWhenUsed/>
    <w:rsid w:val="005F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CB9"/>
  </w:style>
  <w:style w:type="paragraph" w:styleId="Footer">
    <w:name w:val="footer"/>
    <w:basedOn w:val="Normal"/>
    <w:link w:val="FooterChar"/>
    <w:uiPriority w:val="99"/>
    <w:unhideWhenUsed/>
    <w:rsid w:val="005F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4863">
      <w:bodyDiv w:val="1"/>
      <w:marLeft w:val="0"/>
      <w:marRight w:val="0"/>
      <w:marTop w:val="0"/>
      <w:marBottom w:val="0"/>
      <w:divBdr>
        <w:top w:val="none" w:sz="0" w:space="0" w:color="auto"/>
        <w:left w:val="none" w:sz="0" w:space="0" w:color="auto"/>
        <w:bottom w:val="none" w:sz="0" w:space="0" w:color="auto"/>
        <w:right w:val="none" w:sz="0" w:space="0" w:color="auto"/>
      </w:divBdr>
    </w:div>
    <w:div w:id="292710489">
      <w:bodyDiv w:val="1"/>
      <w:marLeft w:val="0"/>
      <w:marRight w:val="0"/>
      <w:marTop w:val="0"/>
      <w:marBottom w:val="0"/>
      <w:divBdr>
        <w:top w:val="none" w:sz="0" w:space="0" w:color="auto"/>
        <w:left w:val="none" w:sz="0" w:space="0" w:color="auto"/>
        <w:bottom w:val="none" w:sz="0" w:space="0" w:color="auto"/>
        <w:right w:val="none" w:sz="0" w:space="0" w:color="auto"/>
      </w:divBdr>
    </w:div>
    <w:div w:id="413550693">
      <w:bodyDiv w:val="1"/>
      <w:marLeft w:val="0"/>
      <w:marRight w:val="0"/>
      <w:marTop w:val="0"/>
      <w:marBottom w:val="0"/>
      <w:divBdr>
        <w:top w:val="none" w:sz="0" w:space="0" w:color="auto"/>
        <w:left w:val="none" w:sz="0" w:space="0" w:color="auto"/>
        <w:bottom w:val="none" w:sz="0" w:space="0" w:color="auto"/>
        <w:right w:val="none" w:sz="0" w:space="0" w:color="auto"/>
      </w:divBdr>
    </w:div>
    <w:div w:id="1123964629">
      <w:bodyDiv w:val="1"/>
      <w:marLeft w:val="0"/>
      <w:marRight w:val="0"/>
      <w:marTop w:val="0"/>
      <w:marBottom w:val="0"/>
      <w:divBdr>
        <w:top w:val="none" w:sz="0" w:space="0" w:color="auto"/>
        <w:left w:val="none" w:sz="0" w:space="0" w:color="auto"/>
        <w:bottom w:val="none" w:sz="0" w:space="0" w:color="auto"/>
        <w:right w:val="none" w:sz="0" w:space="0" w:color="auto"/>
      </w:divBdr>
      <w:divsChild>
        <w:div w:id="1186021206">
          <w:marLeft w:val="0"/>
          <w:marRight w:val="0"/>
          <w:marTop w:val="0"/>
          <w:marBottom w:val="0"/>
          <w:divBdr>
            <w:top w:val="none" w:sz="0" w:space="0" w:color="auto"/>
            <w:left w:val="none" w:sz="0" w:space="0" w:color="auto"/>
            <w:bottom w:val="none" w:sz="0" w:space="0" w:color="auto"/>
            <w:right w:val="none" w:sz="0" w:space="0" w:color="auto"/>
          </w:divBdr>
          <w:divsChild>
            <w:div w:id="9820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49367">
      <w:bodyDiv w:val="1"/>
      <w:marLeft w:val="0"/>
      <w:marRight w:val="0"/>
      <w:marTop w:val="0"/>
      <w:marBottom w:val="0"/>
      <w:divBdr>
        <w:top w:val="none" w:sz="0" w:space="0" w:color="auto"/>
        <w:left w:val="none" w:sz="0" w:space="0" w:color="auto"/>
        <w:bottom w:val="none" w:sz="0" w:space="0" w:color="auto"/>
        <w:right w:val="none" w:sz="0" w:space="0" w:color="auto"/>
      </w:divBdr>
      <w:divsChild>
        <w:div w:id="285088714">
          <w:marLeft w:val="0"/>
          <w:marRight w:val="0"/>
          <w:marTop w:val="0"/>
          <w:marBottom w:val="120"/>
          <w:divBdr>
            <w:top w:val="none" w:sz="0" w:space="0" w:color="auto"/>
            <w:left w:val="none" w:sz="0" w:space="0" w:color="auto"/>
            <w:bottom w:val="none" w:sz="0" w:space="0" w:color="auto"/>
            <w:right w:val="none" w:sz="0" w:space="0" w:color="auto"/>
          </w:divBdr>
          <w:divsChild>
            <w:div w:id="1816871681">
              <w:marLeft w:val="0"/>
              <w:marRight w:val="0"/>
              <w:marTop w:val="0"/>
              <w:marBottom w:val="0"/>
              <w:divBdr>
                <w:top w:val="none" w:sz="0" w:space="0" w:color="auto"/>
                <w:left w:val="none" w:sz="0" w:space="0" w:color="auto"/>
                <w:bottom w:val="none" w:sz="0" w:space="0" w:color="auto"/>
                <w:right w:val="none" w:sz="0" w:space="0" w:color="auto"/>
              </w:divBdr>
            </w:div>
          </w:divsChild>
        </w:div>
        <w:div w:id="823665641">
          <w:marLeft w:val="0"/>
          <w:marRight w:val="0"/>
          <w:marTop w:val="0"/>
          <w:marBottom w:val="0"/>
          <w:divBdr>
            <w:top w:val="none" w:sz="0" w:space="0" w:color="auto"/>
            <w:left w:val="none" w:sz="0" w:space="0" w:color="auto"/>
            <w:bottom w:val="none" w:sz="0" w:space="0" w:color="auto"/>
            <w:right w:val="none" w:sz="0" w:space="0" w:color="auto"/>
          </w:divBdr>
        </w:div>
        <w:div w:id="847019101">
          <w:marLeft w:val="0"/>
          <w:marRight w:val="0"/>
          <w:marTop w:val="0"/>
          <w:marBottom w:val="0"/>
          <w:divBdr>
            <w:top w:val="none" w:sz="0" w:space="0" w:color="auto"/>
            <w:left w:val="none" w:sz="0" w:space="0" w:color="auto"/>
            <w:bottom w:val="none" w:sz="0" w:space="0" w:color="auto"/>
            <w:right w:val="none" w:sz="0" w:space="0" w:color="auto"/>
          </w:divBdr>
        </w:div>
        <w:div w:id="912668494">
          <w:marLeft w:val="0"/>
          <w:marRight w:val="0"/>
          <w:marTop w:val="75"/>
          <w:marBottom w:val="0"/>
          <w:divBdr>
            <w:top w:val="none" w:sz="0" w:space="0" w:color="auto"/>
            <w:left w:val="none" w:sz="0" w:space="0" w:color="auto"/>
            <w:bottom w:val="none" w:sz="0" w:space="0" w:color="auto"/>
            <w:right w:val="none" w:sz="0" w:space="0" w:color="auto"/>
          </w:divBdr>
        </w:div>
      </w:divsChild>
    </w:div>
    <w:div w:id="1298802310">
      <w:bodyDiv w:val="1"/>
      <w:marLeft w:val="0"/>
      <w:marRight w:val="0"/>
      <w:marTop w:val="0"/>
      <w:marBottom w:val="0"/>
      <w:divBdr>
        <w:top w:val="none" w:sz="0" w:space="0" w:color="auto"/>
        <w:left w:val="none" w:sz="0" w:space="0" w:color="auto"/>
        <w:bottom w:val="none" w:sz="0" w:space="0" w:color="auto"/>
        <w:right w:val="none" w:sz="0" w:space="0" w:color="auto"/>
      </w:divBdr>
    </w:div>
    <w:div w:id="1366902208">
      <w:bodyDiv w:val="1"/>
      <w:marLeft w:val="0"/>
      <w:marRight w:val="0"/>
      <w:marTop w:val="0"/>
      <w:marBottom w:val="0"/>
      <w:divBdr>
        <w:top w:val="none" w:sz="0" w:space="0" w:color="auto"/>
        <w:left w:val="none" w:sz="0" w:space="0" w:color="auto"/>
        <w:bottom w:val="none" w:sz="0" w:space="0" w:color="auto"/>
        <w:right w:val="none" w:sz="0" w:space="0" w:color="auto"/>
      </w:divBdr>
    </w:div>
    <w:div w:id="1479608193">
      <w:bodyDiv w:val="1"/>
      <w:marLeft w:val="0"/>
      <w:marRight w:val="0"/>
      <w:marTop w:val="0"/>
      <w:marBottom w:val="0"/>
      <w:divBdr>
        <w:top w:val="none" w:sz="0" w:space="0" w:color="auto"/>
        <w:left w:val="none" w:sz="0" w:space="0" w:color="auto"/>
        <w:bottom w:val="none" w:sz="0" w:space="0" w:color="auto"/>
        <w:right w:val="none" w:sz="0" w:space="0" w:color="auto"/>
      </w:divBdr>
    </w:div>
    <w:div w:id="1479686665">
      <w:bodyDiv w:val="1"/>
      <w:marLeft w:val="0"/>
      <w:marRight w:val="0"/>
      <w:marTop w:val="0"/>
      <w:marBottom w:val="0"/>
      <w:divBdr>
        <w:top w:val="none" w:sz="0" w:space="0" w:color="auto"/>
        <w:left w:val="none" w:sz="0" w:space="0" w:color="auto"/>
        <w:bottom w:val="none" w:sz="0" w:space="0" w:color="auto"/>
        <w:right w:val="none" w:sz="0" w:space="0" w:color="auto"/>
      </w:divBdr>
    </w:div>
    <w:div w:id="1661497373">
      <w:bodyDiv w:val="1"/>
      <w:marLeft w:val="0"/>
      <w:marRight w:val="0"/>
      <w:marTop w:val="0"/>
      <w:marBottom w:val="0"/>
      <w:divBdr>
        <w:top w:val="none" w:sz="0" w:space="0" w:color="auto"/>
        <w:left w:val="none" w:sz="0" w:space="0" w:color="auto"/>
        <w:bottom w:val="none" w:sz="0" w:space="0" w:color="auto"/>
        <w:right w:val="none" w:sz="0" w:space="0" w:color="auto"/>
      </w:divBdr>
    </w:div>
    <w:div w:id="1854955542">
      <w:bodyDiv w:val="1"/>
      <w:marLeft w:val="0"/>
      <w:marRight w:val="0"/>
      <w:marTop w:val="0"/>
      <w:marBottom w:val="0"/>
      <w:divBdr>
        <w:top w:val="none" w:sz="0" w:space="0" w:color="auto"/>
        <w:left w:val="none" w:sz="0" w:space="0" w:color="auto"/>
        <w:bottom w:val="none" w:sz="0" w:space="0" w:color="auto"/>
        <w:right w:val="none" w:sz="0" w:space="0" w:color="auto"/>
      </w:divBdr>
    </w:div>
    <w:div w:id="1886329809">
      <w:bodyDiv w:val="1"/>
      <w:marLeft w:val="0"/>
      <w:marRight w:val="0"/>
      <w:marTop w:val="0"/>
      <w:marBottom w:val="0"/>
      <w:divBdr>
        <w:top w:val="none" w:sz="0" w:space="0" w:color="auto"/>
        <w:left w:val="none" w:sz="0" w:space="0" w:color="auto"/>
        <w:bottom w:val="none" w:sz="0" w:space="0" w:color="auto"/>
        <w:right w:val="none" w:sz="0" w:space="0" w:color="auto"/>
      </w:divBdr>
      <w:divsChild>
        <w:div w:id="43798110">
          <w:marLeft w:val="0"/>
          <w:marRight w:val="0"/>
          <w:marTop w:val="0"/>
          <w:marBottom w:val="0"/>
          <w:divBdr>
            <w:top w:val="none" w:sz="0" w:space="0" w:color="auto"/>
            <w:left w:val="none" w:sz="0" w:space="0" w:color="auto"/>
            <w:bottom w:val="none" w:sz="0" w:space="0" w:color="auto"/>
            <w:right w:val="none" w:sz="0" w:space="0" w:color="auto"/>
          </w:divBdr>
          <w:divsChild>
            <w:div w:id="11846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3587">
      <w:bodyDiv w:val="1"/>
      <w:marLeft w:val="0"/>
      <w:marRight w:val="0"/>
      <w:marTop w:val="0"/>
      <w:marBottom w:val="0"/>
      <w:divBdr>
        <w:top w:val="none" w:sz="0" w:space="0" w:color="auto"/>
        <w:left w:val="none" w:sz="0" w:space="0" w:color="auto"/>
        <w:bottom w:val="none" w:sz="0" w:space="0" w:color="auto"/>
        <w:right w:val="none" w:sz="0" w:space="0" w:color="auto"/>
      </w:divBdr>
    </w:div>
    <w:div w:id="2106419161">
      <w:bodyDiv w:val="1"/>
      <w:marLeft w:val="0"/>
      <w:marRight w:val="0"/>
      <w:marTop w:val="0"/>
      <w:marBottom w:val="0"/>
      <w:divBdr>
        <w:top w:val="none" w:sz="0" w:space="0" w:color="auto"/>
        <w:left w:val="none" w:sz="0" w:space="0" w:color="auto"/>
        <w:bottom w:val="none" w:sz="0" w:space="0" w:color="auto"/>
        <w:right w:val="none" w:sz="0" w:space="0" w:color="auto"/>
      </w:divBdr>
    </w:div>
    <w:div w:id="2129810290">
      <w:bodyDiv w:val="1"/>
      <w:marLeft w:val="0"/>
      <w:marRight w:val="0"/>
      <w:marTop w:val="0"/>
      <w:marBottom w:val="0"/>
      <w:divBdr>
        <w:top w:val="none" w:sz="0" w:space="0" w:color="auto"/>
        <w:left w:val="none" w:sz="0" w:space="0" w:color="auto"/>
        <w:bottom w:val="none" w:sz="0" w:space="0" w:color="auto"/>
        <w:right w:val="none" w:sz="0" w:space="0" w:color="auto"/>
      </w:divBdr>
    </w:div>
    <w:div w:id="21448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039/c7ra04386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Sheet1!$G$4</c:f>
              <c:strCache>
                <c:ptCount val="1"/>
                <c:pt idx="0">
                  <c:v>Tung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Sheet1!$H$4:$J$4</c:f>
              <c:numCache>
                <c:formatCode>General</c:formatCode>
                <c:ptCount val="3"/>
                <c:pt idx="0">
                  <c:v>280</c:v>
                </c:pt>
                <c:pt idx="1">
                  <c:v>5.0999999999999996</c:v>
                </c:pt>
                <c:pt idx="2">
                  <c:v>62.3</c:v>
                </c:pt>
              </c:numCache>
            </c:numRef>
          </c:val>
          <c:extLst>
            <c:ext xmlns:c16="http://schemas.microsoft.com/office/drawing/2014/chart" uri="{C3380CC4-5D6E-409C-BE32-E72D297353CC}">
              <c16:uniqueId val="{00000000-FCFF-4F94-854C-1CEAB7BED8CF}"/>
            </c:ext>
          </c:extLst>
        </c:ser>
        <c:ser>
          <c:idx val="1"/>
          <c:order val="1"/>
          <c:tx>
            <c:strRef>
              <c:f>Sheet1!$G$5</c:f>
              <c:strCache>
                <c:ptCount val="1"/>
                <c:pt idx="0">
                  <c:v>Conventional Calcium-Zinc</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Sheet1!$H$5:$J$5</c:f>
              <c:numCache>
                <c:formatCode>General</c:formatCode>
                <c:ptCount val="3"/>
                <c:pt idx="0">
                  <c:v>220</c:v>
                </c:pt>
                <c:pt idx="1">
                  <c:v>7.8</c:v>
                </c:pt>
                <c:pt idx="2">
                  <c:v>58.2</c:v>
                </c:pt>
              </c:numCache>
            </c:numRef>
          </c:val>
          <c:extLst>
            <c:ext xmlns:c16="http://schemas.microsoft.com/office/drawing/2014/chart" uri="{C3380CC4-5D6E-409C-BE32-E72D297353CC}">
              <c16:uniqueId val="{00000001-FCFF-4F94-854C-1CEAB7BED8CF}"/>
            </c:ext>
          </c:extLst>
        </c:ser>
        <c:ser>
          <c:idx val="2"/>
          <c:order val="2"/>
          <c:tx>
            <c:strRef>
              <c:f>Sheet1!$G$6</c:f>
              <c:strCache>
                <c:ptCount val="1"/>
                <c:pt idx="0">
                  <c:v>Lead-Based Stabilizer</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Sheet1!$H$3:$J$3</c:f>
              <c:strCache>
                <c:ptCount val="3"/>
                <c:pt idx="0">
                  <c:v>Degradation Onset (°C)</c:v>
                </c:pt>
                <c:pt idx="1">
                  <c:v>Discoloration (ΔE)</c:v>
                </c:pt>
                <c:pt idx="2">
                  <c:v>Mechanical Strength (MPa)</c:v>
                </c:pt>
              </c:strCache>
            </c:strRef>
          </c:cat>
          <c:val>
            <c:numRef>
              <c:f>Sheet1!$H$6:$J$6</c:f>
              <c:numCache>
                <c:formatCode>General</c:formatCode>
                <c:ptCount val="3"/>
                <c:pt idx="0">
                  <c:v>210</c:v>
                </c:pt>
                <c:pt idx="1">
                  <c:v>9.3000000000000007</c:v>
                </c:pt>
                <c:pt idx="2">
                  <c:v>55</c:v>
                </c:pt>
              </c:numCache>
            </c:numRef>
          </c:val>
          <c:extLst>
            <c:ext xmlns:c16="http://schemas.microsoft.com/office/drawing/2014/chart" uri="{C3380CC4-5D6E-409C-BE32-E72D297353CC}">
              <c16:uniqueId val="{00000002-FCFF-4F94-854C-1CEAB7BED8CF}"/>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8.7962962962962965E-2"/>
          <c:w val="0.83186351706036754"/>
          <c:h val="0.73577136191309422"/>
        </c:manualLayout>
      </c:layout>
      <c:barChart>
        <c:barDir val="col"/>
        <c:grouping val="clustered"/>
        <c:varyColors val="0"/>
        <c:ser>
          <c:idx val="0"/>
          <c:order val="0"/>
          <c:tx>
            <c:strRef>
              <c:f>Sheet1!$R$3</c:f>
              <c:strCache>
                <c:ptCount val="1"/>
                <c:pt idx="0">
                  <c:v>Castor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Sheet1!$S$3:$U$3</c:f>
              <c:numCache>
                <c:formatCode>General</c:formatCode>
                <c:ptCount val="3"/>
                <c:pt idx="0">
                  <c:v>275</c:v>
                </c:pt>
                <c:pt idx="1">
                  <c:v>30</c:v>
                </c:pt>
                <c:pt idx="2">
                  <c:v>6.2</c:v>
                </c:pt>
              </c:numCache>
            </c:numRef>
          </c:val>
          <c:extLst>
            <c:ext xmlns:c16="http://schemas.microsoft.com/office/drawing/2014/chart" uri="{C3380CC4-5D6E-409C-BE32-E72D297353CC}">
              <c16:uniqueId val="{00000000-C58C-4E92-B214-2381D06C5B96}"/>
            </c:ext>
          </c:extLst>
        </c:ser>
        <c:ser>
          <c:idx val="1"/>
          <c:order val="1"/>
          <c:tx>
            <c:strRef>
              <c:f>Sheet1!$R$4</c:f>
              <c:strCache>
                <c:ptCount val="1"/>
                <c:pt idx="0">
                  <c:v>Calcium-Zinc Stabilizer</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Sheet1!$S$4:$U$4</c:f>
              <c:numCache>
                <c:formatCode>General</c:formatCode>
                <c:ptCount val="3"/>
                <c:pt idx="0">
                  <c:v>250</c:v>
                </c:pt>
                <c:pt idx="1">
                  <c:v>40</c:v>
                </c:pt>
                <c:pt idx="2">
                  <c:v>7.4</c:v>
                </c:pt>
              </c:numCache>
            </c:numRef>
          </c:val>
          <c:extLst>
            <c:ext xmlns:c16="http://schemas.microsoft.com/office/drawing/2014/chart" uri="{C3380CC4-5D6E-409C-BE32-E72D297353CC}">
              <c16:uniqueId val="{00000001-C58C-4E92-B214-2381D06C5B96}"/>
            </c:ext>
          </c:extLst>
        </c:ser>
        <c:ser>
          <c:idx val="2"/>
          <c:order val="2"/>
          <c:tx>
            <c:strRef>
              <c:f>Sheet1!$R$5</c:f>
              <c:strCache>
                <c:ptCount val="1"/>
                <c:pt idx="0">
                  <c:v>Lead-Based Stabilizer</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Sheet1!$S$2:$U$2</c:f>
              <c:strCache>
                <c:ptCount val="3"/>
                <c:pt idx="0">
                  <c:v>Thermal Stability (°C)</c:v>
                </c:pt>
                <c:pt idx="1">
                  <c:v>Degradation Rate (%)</c:v>
                </c:pt>
                <c:pt idx="2">
                  <c:v>Discoloration (ΔE)</c:v>
                </c:pt>
              </c:strCache>
            </c:strRef>
          </c:cat>
          <c:val>
            <c:numRef>
              <c:f>Sheet1!$S$5:$U$5</c:f>
              <c:numCache>
                <c:formatCode>General</c:formatCode>
                <c:ptCount val="3"/>
                <c:pt idx="0">
                  <c:v>240</c:v>
                </c:pt>
                <c:pt idx="1">
                  <c:v>45</c:v>
                </c:pt>
                <c:pt idx="2">
                  <c:v>8.1</c:v>
                </c:pt>
              </c:numCache>
            </c:numRef>
          </c:val>
          <c:extLst>
            <c:ext xmlns:c16="http://schemas.microsoft.com/office/drawing/2014/chart" uri="{C3380CC4-5D6E-409C-BE32-E72D297353CC}">
              <c16:uniqueId val="{00000002-C58C-4E92-B214-2381D06C5B96}"/>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Sheet1!$A$3</c:f>
              <c:strCache>
                <c:ptCount val="1"/>
                <c:pt idx="0">
                  <c:v>Soybean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Sheet1!$B$2:$D$2</c:f>
              <c:strCache>
                <c:ptCount val="3"/>
                <c:pt idx="0">
                  <c:v>Thermal Stability (°C)</c:v>
                </c:pt>
                <c:pt idx="1">
                  <c:v>Degradation Onset (°C)</c:v>
                </c:pt>
                <c:pt idx="2">
                  <c:v>Discoloration (ΔE)</c:v>
                </c:pt>
              </c:strCache>
            </c:strRef>
          </c:cat>
          <c:val>
            <c:numRef>
              <c:f>Sheet1!$B$3:$D$3</c:f>
              <c:numCache>
                <c:formatCode>General</c:formatCode>
                <c:ptCount val="3"/>
                <c:pt idx="0">
                  <c:v>290</c:v>
                </c:pt>
                <c:pt idx="1">
                  <c:v>265</c:v>
                </c:pt>
                <c:pt idx="2">
                  <c:v>5.8</c:v>
                </c:pt>
              </c:numCache>
            </c:numRef>
          </c:val>
          <c:extLst>
            <c:ext xmlns:c16="http://schemas.microsoft.com/office/drawing/2014/chart" uri="{C3380CC4-5D6E-409C-BE32-E72D297353CC}">
              <c16:uniqueId val="{00000000-6FE6-4026-9597-4D498F8040D5}"/>
            </c:ext>
          </c:extLst>
        </c:ser>
        <c:ser>
          <c:idx val="1"/>
          <c:order val="1"/>
          <c:tx>
            <c:strRef>
              <c:f>Sheet1!$A$4</c:f>
              <c:strCache>
                <c:ptCount val="1"/>
                <c:pt idx="0">
                  <c:v>Conventional Stabilizer</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Sheet1!$B$2:$D$2</c:f>
              <c:strCache>
                <c:ptCount val="3"/>
                <c:pt idx="0">
                  <c:v>Thermal Stability (°C)</c:v>
                </c:pt>
                <c:pt idx="1">
                  <c:v>Degradation Onset (°C)</c:v>
                </c:pt>
                <c:pt idx="2">
                  <c:v>Discoloration (ΔE)</c:v>
                </c:pt>
              </c:strCache>
            </c:strRef>
          </c:cat>
          <c:val>
            <c:numRef>
              <c:f>Sheet1!$B$4:$D$4</c:f>
              <c:numCache>
                <c:formatCode>General</c:formatCode>
                <c:ptCount val="3"/>
                <c:pt idx="0">
                  <c:v>240</c:v>
                </c:pt>
                <c:pt idx="1">
                  <c:v>245</c:v>
                </c:pt>
                <c:pt idx="2">
                  <c:v>8.3000000000000007</c:v>
                </c:pt>
              </c:numCache>
            </c:numRef>
          </c:val>
          <c:extLst>
            <c:ext xmlns:c16="http://schemas.microsoft.com/office/drawing/2014/chart" uri="{C3380CC4-5D6E-409C-BE32-E72D297353CC}">
              <c16:uniqueId val="{00000001-6FE6-4026-9597-4D498F8040D5}"/>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Sheet1!$J$25:$L$25</c:f>
              <c:strCache>
                <c:ptCount val="3"/>
                <c:pt idx="0">
                  <c:v>Plant Oil-Based Stabilizer</c:v>
                </c:pt>
                <c:pt idx="1">
                  <c:v>95</c:v>
                </c:pt>
                <c:pt idx="2">
                  <c:v>Low</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Sheet1!$M$25</c:f>
              <c:numCache>
                <c:formatCode>General</c:formatCode>
                <c:ptCount val="1"/>
                <c:pt idx="0">
                  <c:v>1.5</c:v>
                </c:pt>
              </c:numCache>
            </c:numRef>
          </c:val>
          <c:extLst>
            <c:ext xmlns:c16="http://schemas.microsoft.com/office/drawing/2014/chart" uri="{C3380CC4-5D6E-409C-BE32-E72D297353CC}">
              <c16:uniqueId val="{00000000-D776-475D-B5B0-521028F76147}"/>
            </c:ext>
          </c:extLst>
        </c:ser>
        <c:ser>
          <c:idx val="1"/>
          <c:order val="1"/>
          <c:tx>
            <c:strRef>
              <c:f>Sheet1!$J$26:$L$26</c:f>
              <c:strCache>
                <c:ptCount val="3"/>
                <c:pt idx="0">
                  <c:v>Calcium-Zinc Stabilizer</c:v>
                </c:pt>
                <c:pt idx="1">
                  <c:v>40</c:v>
                </c:pt>
                <c:pt idx="2">
                  <c:v>Moderate</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Sheet1!$M$26</c:f>
              <c:numCache>
                <c:formatCode>General</c:formatCode>
                <c:ptCount val="1"/>
                <c:pt idx="0">
                  <c:v>2.2000000000000002</c:v>
                </c:pt>
              </c:numCache>
            </c:numRef>
          </c:val>
          <c:extLst>
            <c:ext xmlns:c16="http://schemas.microsoft.com/office/drawing/2014/chart" uri="{C3380CC4-5D6E-409C-BE32-E72D297353CC}">
              <c16:uniqueId val="{00000001-D776-475D-B5B0-521028F76147}"/>
            </c:ext>
          </c:extLst>
        </c:ser>
        <c:ser>
          <c:idx val="2"/>
          <c:order val="2"/>
          <c:tx>
            <c:strRef>
              <c:f>Sheet1!$J$27:$L$27</c:f>
              <c:strCache>
                <c:ptCount val="3"/>
                <c:pt idx="0">
                  <c:v>Lead-Based Stabilizer</c:v>
                </c:pt>
                <c:pt idx="1">
                  <c:v>5</c:v>
                </c:pt>
                <c:pt idx="2">
                  <c:v>High</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Sheet1!$M$24</c:f>
              <c:strCache>
                <c:ptCount val="1"/>
                <c:pt idx="0">
                  <c:v>Cost (USD/kg)</c:v>
                </c:pt>
              </c:strCache>
            </c:strRef>
          </c:cat>
          <c:val>
            <c:numRef>
              <c:f>Sheet1!$M$27</c:f>
              <c:numCache>
                <c:formatCode>General</c:formatCode>
                <c:ptCount val="1"/>
                <c:pt idx="0">
                  <c:v>3.5</c:v>
                </c:pt>
              </c:numCache>
            </c:numRef>
          </c:val>
          <c:extLst>
            <c:ext xmlns:c16="http://schemas.microsoft.com/office/drawing/2014/chart" uri="{C3380CC4-5D6E-409C-BE32-E72D297353CC}">
              <c16:uniqueId val="{00000002-D776-475D-B5B0-521028F76147}"/>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6.1111111111111109E-2"/>
          <c:y val="5.2077865266841224E-3"/>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8092738407698"/>
          <c:y val="5.0925925925925923E-2"/>
          <c:w val="0.83186351706036754"/>
          <c:h val="0.73577136191309422"/>
        </c:manualLayout>
      </c:layout>
      <c:barChart>
        <c:barDir val="col"/>
        <c:grouping val="clustered"/>
        <c:varyColors val="0"/>
        <c:ser>
          <c:idx val="0"/>
          <c:order val="0"/>
          <c:tx>
            <c:strRef>
              <c:f>Sheet1!$B$26</c:f>
              <c:strCache>
                <c:ptCount val="1"/>
                <c:pt idx="0">
                  <c:v>Tung Oil-Based Stabilizer</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Sheet1!$C$25:$D$25</c:f>
              <c:strCache>
                <c:ptCount val="2"/>
                <c:pt idx="0">
                  <c:v>Thermal Degradation Onset (°C)</c:v>
                </c:pt>
                <c:pt idx="1">
                  <c:v>Discoloration (ΔE)</c:v>
                </c:pt>
              </c:strCache>
            </c:strRef>
          </c:cat>
          <c:val>
            <c:numRef>
              <c:f>Sheet1!$C$26:$D$26</c:f>
              <c:numCache>
                <c:formatCode>General</c:formatCode>
                <c:ptCount val="2"/>
                <c:pt idx="0">
                  <c:v>280</c:v>
                </c:pt>
                <c:pt idx="1">
                  <c:v>5.0999999999999996</c:v>
                </c:pt>
              </c:numCache>
            </c:numRef>
          </c:val>
          <c:extLst>
            <c:ext xmlns:c16="http://schemas.microsoft.com/office/drawing/2014/chart" uri="{C3380CC4-5D6E-409C-BE32-E72D297353CC}">
              <c16:uniqueId val="{00000000-7BFA-485F-9E60-1F389282A8A2}"/>
            </c:ext>
          </c:extLst>
        </c:ser>
        <c:ser>
          <c:idx val="1"/>
          <c:order val="1"/>
          <c:tx>
            <c:strRef>
              <c:f>Sheet1!$B$27</c:f>
              <c:strCache>
                <c:ptCount val="1"/>
                <c:pt idx="0">
                  <c:v>Conventional Calcium-Zinc</c:v>
                </c:pt>
              </c:strCache>
            </c:strRef>
          </c:tx>
          <c:spPr>
            <a:solidFill>
              <a:schemeClr val="accent2"/>
            </a:solidFill>
            <a:ln>
              <a:noFill/>
            </a:ln>
            <a:effectLst/>
          </c:spPr>
          <c:invertIfNegative val="0"/>
          <c:cat>
            <c:strRef>
              <c:f>Sheet1!$C$25:$D$25</c:f>
              <c:strCache>
                <c:ptCount val="2"/>
                <c:pt idx="0">
                  <c:v>Thermal Degradation Onset (°C)</c:v>
                </c:pt>
                <c:pt idx="1">
                  <c:v>Discoloration (ΔE)</c:v>
                </c:pt>
              </c:strCache>
            </c:strRef>
          </c:cat>
          <c:val>
            <c:numRef>
              <c:f>Sheet1!$C$27:$D$27</c:f>
              <c:numCache>
                <c:formatCode>General</c:formatCode>
                <c:ptCount val="2"/>
                <c:pt idx="0">
                  <c:v>220</c:v>
                </c:pt>
                <c:pt idx="1">
                  <c:v>7.8</c:v>
                </c:pt>
              </c:numCache>
            </c:numRef>
          </c:val>
          <c:extLst>
            <c:ext xmlns:c16="http://schemas.microsoft.com/office/drawing/2014/chart" uri="{C3380CC4-5D6E-409C-BE32-E72D297353CC}">
              <c16:uniqueId val="{00000001-7BFA-485F-9E60-1F389282A8A2}"/>
            </c:ext>
          </c:extLst>
        </c:ser>
        <c:ser>
          <c:idx val="2"/>
          <c:order val="2"/>
          <c:tx>
            <c:strRef>
              <c:f>Sheet1!$B$28</c:f>
              <c:strCache>
                <c:ptCount val="1"/>
                <c:pt idx="0">
                  <c:v>Lead-Based Stabilizer</c:v>
                </c:pt>
              </c:strCache>
            </c:strRef>
          </c:tx>
          <c:spPr>
            <a:solidFill>
              <a:schemeClr val="accent3"/>
            </a:solidFill>
            <a:ln>
              <a:noFill/>
            </a:ln>
            <a:effectLst/>
          </c:spPr>
          <c:invertIfNegative val="0"/>
          <c:cat>
            <c:strRef>
              <c:f>Sheet1!$C$25:$D$25</c:f>
              <c:strCache>
                <c:ptCount val="2"/>
                <c:pt idx="0">
                  <c:v>Thermal Degradation Onset (°C)</c:v>
                </c:pt>
                <c:pt idx="1">
                  <c:v>Discoloration (ΔE)</c:v>
                </c:pt>
              </c:strCache>
            </c:strRef>
          </c:cat>
          <c:val>
            <c:numRef>
              <c:f>Sheet1!$C$28:$D$28</c:f>
              <c:numCache>
                <c:formatCode>General</c:formatCode>
                <c:ptCount val="2"/>
                <c:pt idx="0">
                  <c:v>210</c:v>
                </c:pt>
                <c:pt idx="1">
                  <c:v>9.3000000000000007</c:v>
                </c:pt>
              </c:numCache>
            </c:numRef>
          </c:val>
          <c:extLst>
            <c:ext xmlns:c16="http://schemas.microsoft.com/office/drawing/2014/chart" uri="{C3380CC4-5D6E-409C-BE32-E72D297353CC}">
              <c16:uniqueId val="{00000002-7BFA-485F-9E60-1F389282A8A2}"/>
            </c:ext>
          </c:extLst>
        </c:ser>
        <c:dLbls>
          <c:showLegendKey val="0"/>
          <c:showVal val="0"/>
          <c:showCatName val="0"/>
          <c:showSerName val="0"/>
          <c:showPercent val="0"/>
          <c:showBubbleSize val="0"/>
        </c:dLbls>
        <c:gapWidth val="219"/>
        <c:overlap val="-27"/>
        <c:axId val="1678531952"/>
        <c:axId val="1678529456"/>
      </c:barChart>
      <c:catAx>
        <c:axId val="16785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29456"/>
        <c:crosses val="autoZero"/>
        <c:auto val="1"/>
        <c:lblAlgn val="ctr"/>
        <c:lblOffset val="100"/>
        <c:noMultiLvlLbl val="0"/>
      </c:catAx>
      <c:valAx>
        <c:axId val="1678529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Stabilizer Type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531952"/>
        <c:crosses val="autoZero"/>
        <c:crossBetween val="between"/>
      </c:valAx>
      <c:spPr>
        <a:noFill/>
        <a:ln>
          <a:noFill/>
        </a:ln>
        <a:effectLst/>
      </c:spPr>
    </c:plotArea>
    <c:legend>
      <c:legendPos val="b"/>
      <c:layout>
        <c:manualLayout>
          <c:xMode val="edge"/>
          <c:yMode val="edge"/>
          <c:x val="9.7222222222222224E-2"/>
          <c:y val="1.9096675415573052E-2"/>
          <c:w val="0.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3460</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Raghad Mohammed</dc:creator>
  <cp:keywords/>
  <dc:description/>
  <cp:lastModifiedBy>SDI 1084</cp:lastModifiedBy>
  <cp:revision>9</cp:revision>
  <dcterms:created xsi:type="dcterms:W3CDTF">2025-04-27T21:18:00Z</dcterms:created>
  <dcterms:modified xsi:type="dcterms:W3CDTF">2025-05-01T08:12:00Z</dcterms:modified>
</cp:coreProperties>
</file>