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8"/>
        <w:gridCol w:w="15892"/>
      </w:tblGrid>
      <w:tr w:rsidR="00602F7D" w:rsidRPr="006B2615" w:rsidTr="006B2615">
        <w:trPr>
          <w:trHeight w:val="290"/>
        </w:trPr>
        <w:tc>
          <w:tcPr>
            <w:tcW w:w="5000" w:type="pct"/>
            <w:gridSpan w:val="2"/>
            <w:tcBorders>
              <w:top w:val="nil"/>
              <w:left w:val="nil"/>
              <w:right w:val="nil"/>
            </w:tcBorders>
          </w:tcPr>
          <w:p w:rsidR="00602F7D" w:rsidRPr="006B2615" w:rsidRDefault="00602F7D" w:rsidP="00F2643C">
            <w:pPr>
              <w:pStyle w:val="Heading2"/>
              <w:jc w:val="left"/>
              <w:rPr>
                <w:rFonts w:ascii="Arial" w:hAnsi="Arial" w:cs="Arial"/>
                <w:b w:val="0"/>
                <w:bCs w:val="0"/>
                <w:lang w:val="en-GB"/>
              </w:rPr>
            </w:pPr>
          </w:p>
        </w:tc>
      </w:tr>
      <w:tr w:rsidR="0000007A" w:rsidRPr="006B2615" w:rsidTr="006B2615">
        <w:trPr>
          <w:trHeight w:val="290"/>
        </w:trPr>
        <w:tc>
          <w:tcPr>
            <w:tcW w:w="1227" w:type="pct"/>
          </w:tcPr>
          <w:p w:rsidR="0000007A" w:rsidRPr="006B2615" w:rsidRDefault="0000007A" w:rsidP="00696CAD">
            <w:pPr>
              <w:pStyle w:val="BodyText"/>
              <w:ind w:left="90"/>
              <w:jc w:val="left"/>
              <w:rPr>
                <w:rFonts w:ascii="Arial" w:hAnsi="Arial" w:cs="Arial"/>
                <w:bCs/>
                <w:sz w:val="20"/>
                <w:szCs w:val="20"/>
                <w:lang w:val="en-GB"/>
              </w:rPr>
            </w:pPr>
            <w:r w:rsidRPr="006B2615">
              <w:rPr>
                <w:rFonts w:ascii="Arial" w:hAnsi="Arial" w:cs="Arial"/>
                <w:bCs/>
                <w:sz w:val="20"/>
                <w:szCs w:val="20"/>
                <w:lang w:val="en-GB"/>
              </w:rPr>
              <w:t>Journal Name:</w:t>
            </w:r>
          </w:p>
        </w:tc>
        <w:tc>
          <w:tcPr>
            <w:tcW w:w="3773" w:type="pct"/>
            <w:shd w:val="clear" w:color="auto" w:fill="auto"/>
            <w:tcMar>
              <w:top w:w="0" w:type="dxa"/>
              <w:left w:w="108" w:type="dxa"/>
              <w:bottom w:w="0" w:type="dxa"/>
              <w:right w:w="108" w:type="dxa"/>
            </w:tcMar>
            <w:vAlign w:val="center"/>
          </w:tcPr>
          <w:p w:rsidR="0000007A" w:rsidRPr="006B2615" w:rsidRDefault="00B040F6" w:rsidP="00E65EB7">
            <w:pPr>
              <w:rPr>
                <w:rFonts w:ascii="Arial" w:hAnsi="Arial" w:cs="Arial"/>
                <w:b/>
                <w:bCs/>
                <w:color w:val="0000FF"/>
                <w:sz w:val="20"/>
                <w:szCs w:val="20"/>
              </w:rPr>
            </w:pPr>
            <w:hyperlink r:id="rId8" w:history="1">
              <w:r w:rsidR="00E210E7" w:rsidRPr="006B2615">
                <w:rPr>
                  <w:rStyle w:val="Hyperlink"/>
                  <w:rFonts w:ascii="Arial" w:hAnsi="Arial" w:cs="Arial"/>
                  <w:b/>
                  <w:bCs/>
                  <w:sz w:val="20"/>
                  <w:szCs w:val="20"/>
                </w:rPr>
                <w:t>Journal of Advances in Biology &amp; Biotechnology</w:t>
              </w:r>
            </w:hyperlink>
            <w:r w:rsidR="00E210E7" w:rsidRPr="006B2615">
              <w:rPr>
                <w:rFonts w:ascii="Arial" w:hAnsi="Arial" w:cs="Arial"/>
                <w:b/>
                <w:bCs/>
                <w:color w:val="0000FF"/>
                <w:sz w:val="20"/>
                <w:szCs w:val="20"/>
              </w:rPr>
              <w:t xml:space="preserve"> </w:t>
            </w:r>
          </w:p>
        </w:tc>
      </w:tr>
      <w:tr w:rsidR="0000007A" w:rsidRPr="006B2615" w:rsidTr="006B2615">
        <w:trPr>
          <w:trHeight w:val="290"/>
        </w:trPr>
        <w:tc>
          <w:tcPr>
            <w:tcW w:w="1227" w:type="pct"/>
          </w:tcPr>
          <w:p w:rsidR="0000007A" w:rsidRPr="006B2615" w:rsidRDefault="0000007A" w:rsidP="00696CAD">
            <w:pPr>
              <w:pStyle w:val="BodyText"/>
              <w:ind w:left="90"/>
              <w:jc w:val="left"/>
              <w:rPr>
                <w:rFonts w:ascii="Arial" w:hAnsi="Arial" w:cs="Arial"/>
                <w:bCs/>
                <w:sz w:val="20"/>
                <w:szCs w:val="20"/>
                <w:lang w:val="en-GB"/>
              </w:rPr>
            </w:pPr>
            <w:r w:rsidRPr="006B2615">
              <w:rPr>
                <w:rFonts w:ascii="Arial" w:hAnsi="Arial" w:cs="Arial"/>
                <w:bCs/>
                <w:sz w:val="20"/>
                <w:szCs w:val="20"/>
                <w:lang w:val="en-GB"/>
              </w:rPr>
              <w:t>Manuscript Number:</w:t>
            </w:r>
          </w:p>
        </w:tc>
        <w:tc>
          <w:tcPr>
            <w:tcW w:w="3773" w:type="pct"/>
            <w:shd w:val="clear" w:color="auto" w:fill="auto"/>
            <w:tcMar>
              <w:top w:w="0" w:type="dxa"/>
              <w:left w:w="108" w:type="dxa"/>
              <w:bottom w:w="0" w:type="dxa"/>
              <w:right w:w="108" w:type="dxa"/>
            </w:tcMar>
            <w:vAlign w:val="center"/>
          </w:tcPr>
          <w:p w:rsidR="0000007A" w:rsidRPr="006B2615" w:rsidRDefault="008B5D60" w:rsidP="00F3669D">
            <w:pPr>
              <w:pStyle w:val="NormalWeb"/>
              <w:spacing w:before="0" w:beforeAutospacing="0" w:after="0" w:afterAutospacing="0"/>
              <w:rPr>
                <w:rFonts w:ascii="Arial" w:hAnsi="Arial" w:cs="Arial"/>
                <w:b/>
                <w:bCs/>
                <w:sz w:val="20"/>
                <w:szCs w:val="20"/>
                <w:lang w:val="en-GB"/>
              </w:rPr>
            </w:pPr>
            <w:r w:rsidRPr="006B2615">
              <w:rPr>
                <w:rFonts w:ascii="Arial" w:hAnsi="Arial" w:cs="Arial"/>
                <w:b/>
                <w:bCs/>
                <w:sz w:val="20"/>
                <w:szCs w:val="20"/>
                <w:lang w:val="en-GB"/>
              </w:rPr>
              <w:t>Ms_JABB_135352</w:t>
            </w:r>
          </w:p>
        </w:tc>
      </w:tr>
      <w:tr w:rsidR="0000007A" w:rsidRPr="006B2615" w:rsidTr="006B2615">
        <w:trPr>
          <w:trHeight w:val="650"/>
        </w:trPr>
        <w:tc>
          <w:tcPr>
            <w:tcW w:w="1227" w:type="pct"/>
          </w:tcPr>
          <w:p w:rsidR="0000007A" w:rsidRPr="006B2615" w:rsidRDefault="0000007A" w:rsidP="00696CAD">
            <w:pPr>
              <w:pStyle w:val="BodyText"/>
              <w:ind w:left="90"/>
              <w:jc w:val="left"/>
              <w:rPr>
                <w:rFonts w:ascii="Arial" w:hAnsi="Arial" w:cs="Arial"/>
                <w:bCs/>
                <w:sz w:val="20"/>
                <w:szCs w:val="20"/>
                <w:lang w:val="en-GB"/>
              </w:rPr>
            </w:pPr>
            <w:r w:rsidRPr="006B2615">
              <w:rPr>
                <w:rFonts w:ascii="Arial" w:hAnsi="Arial" w:cs="Arial"/>
                <w:bCs/>
                <w:sz w:val="20"/>
                <w:szCs w:val="20"/>
                <w:lang w:val="en-GB"/>
              </w:rPr>
              <w:t xml:space="preserve">Title of the Manuscript: </w:t>
            </w:r>
          </w:p>
        </w:tc>
        <w:tc>
          <w:tcPr>
            <w:tcW w:w="3773" w:type="pct"/>
            <w:shd w:val="clear" w:color="auto" w:fill="auto"/>
            <w:tcMar>
              <w:top w:w="0" w:type="dxa"/>
              <w:left w:w="108" w:type="dxa"/>
              <w:bottom w:w="0" w:type="dxa"/>
              <w:right w:w="108" w:type="dxa"/>
            </w:tcMar>
            <w:vAlign w:val="center"/>
          </w:tcPr>
          <w:p w:rsidR="0000007A" w:rsidRPr="006B2615" w:rsidRDefault="008B5D60" w:rsidP="000450FC">
            <w:pPr>
              <w:pStyle w:val="NormalWeb"/>
              <w:spacing w:before="0" w:beforeAutospacing="0" w:after="0" w:afterAutospacing="0"/>
              <w:rPr>
                <w:rFonts w:ascii="Arial" w:hAnsi="Arial" w:cs="Arial"/>
                <w:b/>
                <w:sz w:val="20"/>
                <w:szCs w:val="20"/>
                <w:lang w:val="en-GB"/>
              </w:rPr>
            </w:pPr>
            <w:r w:rsidRPr="006B2615">
              <w:rPr>
                <w:rFonts w:ascii="Arial" w:hAnsi="Arial" w:cs="Arial"/>
                <w:b/>
                <w:sz w:val="20"/>
                <w:szCs w:val="20"/>
                <w:lang w:val="en-GB"/>
              </w:rPr>
              <w:t>REGULATION OF CELL DEATH IN DISEASE BIOLOGY</w:t>
            </w:r>
          </w:p>
        </w:tc>
      </w:tr>
      <w:tr w:rsidR="00CF0BBB" w:rsidRPr="006B2615" w:rsidTr="006B2615">
        <w:trPr>
          <w:trHeight w:val="332"/>
        </w:trPr>
        <w:tc>
          <w:tcPr>
            <w:tcW w:w="1227" w:type="pct"/>
          </w:tcPr>
          <w:p w:rsidR="00CF0BBB" w:rsidRPr="006B2615" w:rsidRDefault="00CF0BBB" w:rsidP="00696CAD">
            <w:pPr>
              <w:pStyle w:val="BodyText"/>
              <w:ind w:left="90"/>
              <w:jc w:val="left"/>
              <w:rPr>
                <w:rFonts w:ascii="Arial" w:hAnsi="Arial" w:cs="Arial"/>
                <w:bCs/>
                <w:sz w:val="20"/>
                <w:szCs w:val="20"/>
                <w:lang w:val="en-GB"/>
              </w:rPr>
            </w:pPr>
            <w:r w:rsidRPr="006B2615">
              <w:rPr>
                <w:rFonts w:ascii="Arial" w:hAnsi="Arial" w:cs="Arial"/>
                <w:bCs/>
                <w:sz w:val="20"/>
                <w:szCs w:val="20"/>
                <w:lang w:val="en-GB"/>
              </w:rPr>
              <w:t>Type of the Article</w:t>
            </w:r>
          </w:p>
        </w:tc>
        <w:tc>
          <w:tcPr>
            <w:tcW w:w="3773" w:type="pct"/>
            <w:shd w:val="clear" w:color="auto" w:fill="auto"/>
            <w:tcMar>
              <w:top w:w="0" w:type="dxa"/>
              <w:left w:w="108" w:type="dxa"/>
              <w:bottom w:w="0" w:type="dxa"/>
              <w:right w:w="108" w:type="dxa"/>
            </w:tcMar>
            <w:vAlign w:val="center"/>
          </w:tcPr>
          <w:p w:rsidR="00CF0BBB" w:rsidRPr="006B2615" w:rsidRDefault="00CF0BBB" w:rsidP="000450FC">
            <w:pPr>
              <w:pStyle w:val="NormalWeb"/>
              <w:spacing w:before="0" w:beforeAutospacing="0" w:after="0" w:afterAutospacing="0"/>
              <w:rPr>
                <w:rFonts w:ascii="Arial" w:hAnsi="Arial" w:cs="Arial"/>
                <w:b/>
                <w:sz w:val="20"/>
                <w:szCs w:val="20"/>
                <w:lang w:val="en-GB"/>
              </w:rPr>
            </w:pPr>
          </w:p>
        </w:tc>
      </w:tr>
    </w:tbl>
    <w:p w:rsidR="002F1235" w:rsidRPr="006B2615" w:rsidRDefault="002F1235" w:rsidP="002F1235">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2F1235" w:rsidRPr="006B2615" w:rsidTr="006B2615">
        <w:tc>
          <w:tcPr>
            <w:tcW w:w="5000" w:type="pct"/>
            <w:gridSpan w:val="3"/>
            <w:tcBorders>
              <w:top w:val="nil"/>
              <w:left w:val="nil"/>
              <w:right w:val="nil"/>
            </w:tcBorders>
            <w:noWrap/>
          </w:tcPr>
          <w:p w:rsidR="002F1235" w:rsidRPr="006B2615" w:rsidRDefault="002F1235">
            <w:pPr>
              <w:pStyle w:val="Heading2"/>
              <w:jc w:val="left"/>
              <w:rPr>
                <w:rFonts w:ascii="Arial" w:hAnsi="Arial" w:cs="Arial"/>
                <w:lang w:val="en-GB"/>
              </w:rPr>
            </w:pPr>
            <w:r w:rsidRPr="006B2615">
              <w:rPr>
                <w:rFonts w:ascii="Arial" w:hAnsi="Arial" w:cs="Arial"/>
                <w:highlight w:val="yellow"/>
                <w:lang w:val="en-GB"/>
              </w:rPr>
              <w:t>PART  1:</w:t>
            </w:r>
            <w:r w:rsidRPr="006B2615">
              <w:rPr>
                <w:rFonts w:ascii="Arial" w:hAnsi="Arial" w:cs="Arial"/>
                <w:lang w:val="en-GB"/>
              </w:rPr>
              <w:t xml:space="preserve"> Comments</w:t>
            </w:r>
          </w:p>
          <w:p w:rsidR="002F1235" w:rsidRPr="006B2615" w:rsidRDefault="002F1235">
            <w:pPr>
              <w:rPr>
                <w:rFonts w:ascii="Arial" w:hAnsi="Arial" w:cs="Arial"/>
                <w:sz w:val="20"/>
                <w:szCs w:val="20"/>
                <w:lang w:val="en-GB"/>
              </w:rPr>
            </w:pPr>
          </w:p>
        </w:tc>
      </w:tr>
      <w:tr w:rsidR="002F1235" w:rsidRPr="006B2615" w:rsidTr="006B2615">
        <w:tc>
          <w:tcPr>
            <w:tcW w:w="1246" w:type="pct"/>
            <w:noWrap/>
          </w:tcPr>
          <w:p w:rsidR="002F1235" w:rsidRPr="006B2615" w:rsidRDefault="002F1235">
            <w:pPr>
              <w:pStyle w:val="Heading2"/>
              <w:jc w:val="left"/>
              <w:rPr>
                <w:rFonts w:ascii="Arial" w:hAnsi="Arial" w:cs="Arial"/>
                <w:lang w:val="en-GB"/>
              </w:rPr>
            </w:pPr>
          </w:p>
        </w:tc>
        <w:tc>
          <w:tcPr>
            <w:tcW w:w="2223" w:type="pct"/>
          </w:tcPr>
          <w:p w:rsidR="002F1235" w:rsidRPr="006B2615" w:rsidRDefault="002F1235">
            <w:pPr>
              <w:pStyle w:val="Heading2"/>
              <w:jc w:val="left"/>
              <w:rPr>
                <w:rFonts w:ascii="Arial" w:hAnsi="Arial" w:cs="Arial"/>
                <w:lang w:val="en-GB"/>
              </w:rPr>
            </w:pPr>
            <w:r w:rsidRPr="006B2615">
              <w:rPr>
                <w:rFonts w:ascii="Arial" w:hAnsi="Arial" w:cs="Arial"/>
                <w:lang w:val="en-GB"/>
              </w:rPr>
              <w:t>Reviewer’s comment</w:t>
            </w:r>
          </w:p>
          <w:p w:rsidR="00D91000" w:rsidRPr="006B2615" w:rsidRDefault="00D91000" w:rsidP="00D91000">
            <w:pPr>
              <w:rPr>
                <w:rFonts w:ascii="Arial" w:hAnsi="Arial" w:cs="Arial"/>
                <w:b/>
                <w:bCs/>
                <w:sz w:val="20"/>
                <w:szCs w:val="20"/>
              </w:rPr>
            </w:pPr>
            <w:r w:rsidRPr="006B2615">
              <w:rPr>
                <w:rFonts w:ascii="Arial" w:hAnsi="Arial" w:cs="Arial"/>
                <w:b/>
                <w:bCs/>
                <w:sz w:val="20"/>
                <w:szCs w:val="20"/>
                <w:highlight w:val="yellow"/>
              </w:rPr>
              <w:t>Artificial Intelligence (AI) generated or assisted review comments are strictly prohibited during peer review.</w:t>
            </w:r>
          </w:p>
          <w:p w:rsidR="00D91000" w:rsidRPr="006B2615" w:rsidRDefault="00D91000" w:rsidP="00D91000">
            <w:pPr>
              <w:rPr>
                <w:rFonts w:ascii="Arial" w:hAnsi="Arial" w:cs="Arial"/>
                <w:sz w:val="20"/>
                <w:szCs w:val="20"/>
                <w:lang w:val="en-GB"/>
              </w:rPr>
            </w:pPr>
          </w:p>
        </w:tc>
        <w:tc>
          <w:tcPr>
            <w:tcW w:w="1531" w:type="pct"/>
          </w:tcPr>
          <w:p w:rsidR="00D6310E" w:rsidRPr="006B2615" w:rsidRDefault="00D6310E" w:rsidP="00D6310E">
            <w:pPr>
              <w:spacing w:after="160" w:line="256" w:lineRule="auto"/>
              <w:rPr>
                <w:rFonts w:ascii="Arial" w:eastAsia="Calibri" w:hAnsi="Arial" w:cs="Arial"/>
                <w:kern w:val="2"/>
                <w:sz w:val="20"/>
                <w:szCs w:val="20"/>
                <w:lang w:val="en-IN"/>
              </w:rPr>
            </w:pPr>
            <w:r w:rsidRPr="006B2615">
              <w:rPr>
                <w:rFonts w:ascii="Arial" w:eastAsia="Calibri" w:hAnsi="Arial" w:cs="Arial"/>
                <w:b/>
                <w:kern w:val="2"/>
                <w:sz w:val="20"/>
                <w:szCs w:val="20"/>
                <w:lang w:val="en-IN"/>
              </w:rPr>
              <w:t>Author’s Feedback</w:t>
            </w:r>
            <w:r w:rsidRPr="006B2615">
              <w:rPr>
                <w:rFonts w:ascii="Arial" w:eastAsia="Calibri" w:hAnsi="Arial" w:cs="Arial"/>
                <w:kern w:val="2"/>
                <w:sz w:val="20"/>
                <w:szCs w:val="20"/>
                <w:lang w:val="en-IN"/>
              </w:rPr>
              <w:t xml:space="preserve"> (It is mandatory that authors should write his/her feedback here)</w:t>
            </w:r>
          </w:p>
          <w:p w:rsidR="002F1235" w:rsidRPr="006B2615" w:rsidRDefault="002F1235">
            <w:pPr>
              <w:pStyle w:val="Heading2"/>
              <w:jc w:val="left"/>
              <w:rPr>
                <w:rFonts w:ascii="Arial" w:hAnsi="Arial" w:cs="Arial"/>
                <w:b w:val="0"/>
                <w:lang w:val="en-GB"/>
              </w:rPr>
            </w:pPr>
          </w:p>
        </w:tc>
      </w:tr>
      <w:tr w:rsidR="002F1235" w:rsidRPr="006B2615" w:rsidTr="006B2615">
        <w:trPr>
          <w:trHeight w:val="1264"/>
        </w:trPr>
        <w:tc>
          <w:tcPr>
            <w:tcW w:w="1246" w:type="pct"/>
            <w:noWrap/>
          </w:tcPr>
          <w:p w:rsidR="002F1235" w:rsidRPr="006B2615" w:rsidRDefault="002F1235">
            <w:pPr>
              <w:ind w:left="360"/>
              <w:rPr>
                <w:rFonts w:ascii="Arial" w:hAnsi="Arial" w:cs="Arial"/>
                <w:b/>
                <w:bCs/>
                <w:sz w:val="20"/>
                <w:szCs w:val="20"/>
                <w:lang w:val="en-GB"/>
              </w:rPr>
            </w:pPr>
            <w:r w:rsidRPr="006B2615">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6B2615" w:rsidRDefault="002F1235">
            <w:pPr>
              <w:ind w:left="360"/>
              <w:rPr>
                <w:rFonts w:ascii="Arial" w:eastAsia="MS Mincho" w:hAnsi="Arial" w:cs="Arial"/>
                <w:b/>
                <w:bCs/>
                <w:sz w:val="20"/>
                <w:szCs w:val="20"/>
                <w:lang w:val="en-GB"/>
              </w:rPr>
            </w:pPr>
          </w:p>
        </w:tc>
        <w:tc>
          <w:tcPr>
            <w:tcW w:w="2223" w:type="pct"/>
          </w:tcPr>
          <w:p w:rsidR="002F1235" w:rsidRPr="006B2615" w:rsidRDefault="009C6481">
            <w:pPr>
              <w:pStyle w:val="ListParagraph"/>
              <w:ind w:left="0"/>
              <w:rPr>
                <w:rFonts w:ascii="Arial" w:hAnsi="Arial" w:cs="Arial"/>
                <w:b/>
                <w:bCs/>
                <w:sz w:val="20"/>
                <w:szCs w:val="20"/>
                <w:lang w:val="en-GB"/>
              </w:rPr>
            </w:pPr>
            <w:r w:rsidRPr="006B2615">
              <w:rPr>
                <w:rFonts w:ascii="Arial" w:hAnsi="Arial" w:cs="Arial"/>
                <w:b/>
                <w:bCs/>
                <w:sz w:val="20"/>
                <w:szCs w:val="20"/>
              </w:rPr>
              <w:t>The controlled regulation of cell death is crucial for maintaining tissue health and immune balance. Dysregulation can lead to a range of diseases—insufficient cell death contributes to cancer, while excessive cell death is a hallmark of neurodegenerative disorders and autoimmune diseases. Understanding the molecular pathways governing apoptosis, necroptosis, and autophagy is vital for developing targeted therapies that can restore healthy cell turnover and improve disease outcomes.</w:t>
            </w:r>
          </w:p>
        </w:tc>
        <w:tc>
          <w:tcPr>
            <w:tcW w:w="1531" w:type="pct"/>
          </w:tcPr>
          <w:p w:rsidR="002F1235" w:rsidRPr="006B2615" w:rsidRDefault="002F1235">
            <w:pPr>
              <w:pStyle w:val="Heading2"/>
              <w:jc w:val="left"/>
              <w:rPr>
                <w:rFonts w:ascii="Arial" w:hAnsi="Arial" w:cs="Arial"/>
                <w:b w:val="0"/>
                <w:lang w:val="en-GB"/>
              </w:rPr>
            </w:pPr>
          </w:p>
        </w:tc>
      </w:tr>
      <w:tr w:rsidR="002F1235" w:rsidRPr="006B2615" w:rsidTr="006B2615">
        <w:trPr>
          <w:trHeight w:val="215"/>
        </w:trPr>
        <w:tc>
          <w:tcPr>
            <w:tcW w:w="1246" w:type="pct"/>
            <w:noWrap/>
          </w:tcPr>
          <w:p w:rsidR="002F1235" w:rsidRPr="006B2615" w:rsidRDefault="002F1235">
            <w:pPr>
              <w:ind w:left="360"/>
              <w:rPr>
                <w:rFonts w:ascii="Arial" w:hAnsi="Arial" w:cs="Arial"/>
                <w:b/>
                <w:bCs/>
                <w:sz w:val="20"/>
                <w:szCs w:val="20"/>
                <w:lang w:val="en-GB"/>
              </w:rPr>
            </w:pPr>
            <w:r w:rsidRPr="006B2615">
              <w:rPr>
                <w:rFonts w:ascii="Arial" w:hAnsi="Arial" w:cs="Arial"/>
                <w:b/>
                <w:bCs/>
                <w:sz w:val="20"/>
                <w:szCs w:val="20"/>
                <w:lang w:val="en-GB"/>
              </w:rPr>
              <w:t>Is the title of the article suitable?</w:t>
            </w:r>
          </w:p>
          <w:p w:rsidR="002F1235" w:rsidRPr="006B2615" w:rsidRDefault="002F1235">
            <w:pPr>
              <w:ind w:left="360"/>
              <w:rPr>
                <w:rFonts w:ascii="Arial" w:hAnsi="Arial" w:cs="Arial"/>
                <w:b/>
                <w:bCs/>
                <w:sz w:val="20"/>
                <w:szCs w:val="20"/>
                <w:lang w:val="en-GB"/>
              </w:rPr>
            </w:pPr>
            <w:r w:rsidRPr="006B2615">
              <w:rPr>
                <w:rFonts w:ascii="Arial" w:hAnsi="Arial" w:cs="Arial"/>
                <w:b/>
                <w:bCs/>
                <w:sz w:val="20"/>
                <w:szCs w:val="20"/>
                <w:lang w:val="en-GB"/>
              </w:rPr>
              <w:t>(If not please suggest an alternative title)</w:t>
            </w:r>
          </w:p>
          <w:p w:rsidR="002F1235" w:rsidRPr="006B2615" w:rsidRDefault="002F1235">
            <w:pPr>
              <w:pStyle w:val="Heading2"/>
              <w:jc w:val="left"/>
              <w:rPr>
                <w:rFonts w:ascii="Arial" w:hAnsi="Arial" w:cs="Arial"/>
                <w:u w:val="single"/>
                <w:lang w:val="en-GB"/>
              </w:rPr>
            </w:pPr>
          </w:p>
        </w:tc>
        <w:tc>
          <w:tcPr>
            <w:tcW w:w="2223" w:type="pct"/>
          </w:tcPr>
          <w:p w:rsidR="002F1235" w:rsidRPr="006B2615" w:rsidRDefault="00F84CD1" w:rsidP="009C6481">
            <w:pPr>
              <w:rPr>
                <w:rFonts w:ascii="Arial" w:hAnsi="Arial" w:cs="Arial"/>
                <w:b/>
                <w:bCs/>
                <w:sz w:val="20"/>
                <w:szCs w:val="20"/>
                <w:lang w:val="en-GB"/>
              </w:rPr>
            </w:pPr>
            <w:r w:rsidRPr="006B2615">
              <w:rPr>
                <w:rFonts w:ascii="Arial" w:hAnsi="Arial" w:cs="Arial"/>
                <w:b/>
                <w:bCs/>
                <w:sz w:val="20"/>
                <w:szCs w:val="20"/>
              </w:rPr>
              <w:t>Regulation of Cell Death: Implications for Disease Mechanism</w:t>
            </w:r>
          </w:p>
        </w:tc>
        <w:tc>
          <w:tcPr>
            <w:tcW w:w="1531" w:type="pct"/>
          </w:tcPr>
          <w:p w:rsidR="002F1235" w:rsidRPr="006B2615" w:rsidRDefault="002F1235">
            <w:pPr>
              <w:pStyle w:val="Heading2"/>
              <w:jc w:val="left"/>
              <w:rPr>
                <w:rFonts w:ascii="Arial" w:hAnsi="Arial" w:cs="Arial"/>
                <w:b w:val="0"/>
                <w:lang w:val="en-GB"/>
              </w:rPr>
            </w:pPr>
          </w:p>
        </w:tc>
      </w:tr>
      <w:tr w:rsidR="002F1235" w:rsidRPr="006B2615" w:rsidTr="006B2615">
        <w:trPr>
          <w:trHeight w:val="314"/>
        </w:trPr>
        <w:tc>
          <w:tcPr>
            <w:tcW w:w="1246" w:type="pct"/>
            <w:noWrap/>
          </w:tcPr>
          <w:p w:rsidR="002F1235" w:rsidRPr="006B2615" w:rsidRDefault="002F1235">
            <w:pPr>
              <w:pStyle w:val="Heading2"/>
              <w:ind w:left="360"/>
              <w:jc w:val="left"/>
              <w:rPr>
                <w:rFonts w:ascii="Arial" w:hAnsi="Arial" w:cs="Arial"/>
                <w:lang w:val="en-GB"/>
              </w:rPr>
            </w:pPr>
            <w:r w:rsidRPr="006B2615">
              <w:rPr>
                <w:rFonts w:ascii="Arial" w:hAnsi="Arial" w:cs="Arial"/>
                <w:lang w:val="en-GB"/>
              </w:rPr>
              <w:t>Is the abstract of the article comprehensive? Do you suggest the addition (or deletion) of some points in this section? Please write your suggestions here.</w:t>
            </w:r>
          </w:p>
          <w:p w:rsidR="002F1235" w:rsidRPr="006B2615" w:rsidRDefault="002F1235">
            <w:pPr>
              <w:pStyle w:val="Heading2"/>
              <w:jc w:val="left"/>
              <w:rPr>
                <w:rFonts w:ascii="Arial" w:hAnsi="Arial" w:cs="Arial"/>
                <w:u w:val="single"/>
                <w:lang w:val="en-GB"/>
              </w:rPr>
            </w:pPr>
          </w:p>
        </w:tc>
        <w:tc>
          <w:tcPr>
            <w:tcW w:w="2223" w:type="pct"/>
          </w:tcPr>
          <w:p w:rsidR="002F1235" w:rsidRPr="006B2615" w:rsidRDefault="009C6481" w:rsidP="009C6481">
            <w:pPr>
              <w:rPr>
                <w:rFonts w:ascii="Arial" w:hAnsi="Arial" w:cs="Arial"/>
                <w:b/>
                <w:bCs/>
                <w:sz w:val="20"/>
                <w:szCs w:val="20"/>
                <w:lang w:val="en-GB"/>
              </w:rPr>
            </w:pPr>
            <w:r w:rsidRPr="006B2615">
              <w:rPr>
                <w:rFonts w:ascii="Arial" w:hAnsi="Arial" w:cs="Arial"/>
                <w:b/>
                <w:bCs/>
                <w:sz w:val="20"/>
                <w:szCs w:val="20"/>
                <w:lang w:val="en-GB"/>
              </w:rPr>
              <w:t>Yes</w:t>
            </w:r>
          </w:p>
        </w:tc>
        <w:tc>
          <w:tcPr>
            <w:tcW w:w="1531" w:type="pct"/>
          </w:tcPr>
          <w:p w:rsidR="002F1235" w:rsidRPr="006B2615" w:rsidRDefault="002F1235">
            <w:pPr>
              <w:pStyle w:val="Heading2"/>
              <w:jc w:val="left"/>
              <w:rPr>
                <w:rFonts w:ascii="Arial" w:hAnsi="Arial" w:cs="Arial"/>
                <w:b w:val="0"/>
                <w:lang w:val="en-GB"/>
              </w:rPr>
            </w:pPr>
          </w:p>
        </w:tc>
      </w:tr>
      <w:tr w:rsidR="002F1235" w:rsidRPr="006B2615" w:rsidTr="006B2615">
        <w:trPr>
          <w:trHeight w:val="704"/>
        </w:trPr>
        <w:tc>
          <w:tcPr>
            <w:tcW w:w="1246" w:type="pct"/>
            <w:noWrap/>
          </w:tcPr>
          <w:p w:rsidR="002F1235" w:rsidRPr="006B2615" w:rsidRDefault="002F1235">
            <w:pPr>
              <w:pStyle w:val="Heading2"/>
              <w:ind w:left="360"/>
              <w:jc w:val="left"/>
              <w:rPr>
                <w:rFonts w:ascii="Arial" w:hAnsi="Arial" w:cs="Arial"/>
                <w:b w:val="0"/>
                <w:bCs w:val="0"/>
                <w:u w:val="single"/>
                <w:lang w:val="en-GB"/>
              </w:rPr>
            </w:pPr>
            <w:r w:rsidRPr="006B2615">
              <w:rPr>
                <w:rFonts w:ascii="Arial" w:hAnsi="Arial" w:cs="Arial"/>
                <w:lang w:val="en-GB"/>
              </w:rPr>
              <w:t>Is the manuscript scientifically, correct? Please write here.</w:t>
            </w:r>
          </w:p>
        </w:tc>
        <w:tc>
          <w:tcPr>
            <w:tcW w:w="2223" w:type="pct"/>
          </w:tcPr>
          <w:p w:rsidR="002F1235" w:rsidRPr="006B2615" w:rsidRDefault="009C6481">
            <w:pPr>
              <w:pStyle w:val="ListParagraph"/>
              <w:ind w:left="0"/>
              <w:rPr>
                <w:rFonts w:ascii="Arial" w:hAnsi="Arial" w:cs="Arial"/>
                <w:bCs/>
                <w:sz w:val="20"/>
                <w:szCs w:val="20"/>
                <w:lang w:val="en-GB"/>
              </w:rPr>
            </w:pPr>
            <w:r w:rsidRPr="006B2615">
              <w:rPr>
                <w:rFonts w:ascii="Arial" w:hAnsi="Arial" w:cs="Arial"/>
                <w:bCs/>
                <w:sz w:val="20"/>
                <w:szCs w:val="20"/>
                <w:lang w:val="en-GB"/>
              </w:rPr>
              <w:t>Yes</w:t>
            </w:r>
          </w:p>
        </w:tc>
        <w:tc>
          <w:tcPr>
            <w:tcW w:w="1531" w:type="pct"/>
          </w:tcPr>
          <w:p w:rsidR="002F1235" w:rsidRPr="006B2615" w:rsidRDefault="002F1235">
            <w:pPr>
              <w:pStyle w:val="Heading2"/>
              <w:jc w:val="left"/>
              <w:rPr>
                <w:rFonts w:ascii="Arial" w:hAnsi="Arial" w:cs="Arial"/>
                <w:b w:val="0"/>
                <w:lang w:val="en-GB"/>
              </w:rPr>
            </w:pPr>
          </w:p>
        </w:tc>
      </w:tr>
      <w:tr w:rsidR="002F1235" w:rsidRPr="006B2615" w:rsidTr="006B2615">
        <w:trPr>
          <w:trHeight w:val="703"/>
        </w:trPr>
        <w:tc>
          <w:tcPr>
            <w:tcW w:w="1246" w:type="pct"/>
            <w:noWrap/>
          </w:tcPr>
          <w:p w:rsidR="002F1235" w:rsidRPr="006B2615" w:rsidRDefault="002F1235">
            <w:pPr>
              <w:ind w:left="360"/>
              <w:rPr>
                <w:rFonts w:ascii="Arial" w:hAnsi="Arial" w:cs="Arial"/>
                <w:b/>
                <w:bCs/>
                <w:sz w:val="20"/>
                <w:szCs w:val="20"/>
                <w:lang w:val="en-GB"/>
              </w:rPr>
            </w:pPr>
            <w:r w:rsidRPr="006B2615">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rsidR="002F1235" w:rsidRPr="006B2615" w:rsidRDefault="009C6481">
            <w:pPr>
              <w:pStyle w:val="ListParagraph"/>
              <w:ind w:left="0"/>
              <w:rPr>
                <w:rFonts w:ascii="Arial" w:hAnsi="Arial" w:cs="Arial"/>
                <w:bCs/>
                <w:sz w:val="20"/>
                <w:szCs w:val="20"/>
                <w:lang w:val="en-GB"/>
              </w:rPr>
            </w:pPr>
            <w:r w:rsidRPr="006B2615">
              <w:rPr>
                <w:rFonts w:ascii="Arial" w:hAnsi="Arial" w:cs="Arial"/>
                <w:bCs/>
                <w:sz w:val="20"/>
                <w:szCs w:val="20"/>
                <w:lang w:val="en-GB"/>
              </w:rPr>
              <w:t>Yes</w:t>
            </w:r>
          </w:p>
        </w:tc>
        <w:tc>
          <w:tcPr>
            <w:tcW w:w="1531" w:type="pct"/>
          </w:tcPr>
          <w:p w:rsidR="002F1235" w:rsidRPr="006B2615" w:rsidRDefault="002F1235">
            <w:pPr>
              <w:pStyle w:val="Heading2"/>
              <w:jc w:val="left"/>
              <w:rPr>
                <w:rFonts w:ascii="Arial" w:hAnsi="Arial" w:cs="Arial"/>
                <w:b w:val="0"/>
                <w:lang w:val="en-GB"/>
              </w:rPr>
            </w:pPr>
          </w:p>
        </w:tc>
      </w:tr>
      <w:tr w:rsidR="002F1235" w:rsidRPr="006B2615" w:rsidTr="006B2615">
        <w:trPr>
          <w:trHeight w:val="386"/>
        </w:trPr>
        <w:tc>
          <w:tcPr>
            <w:tcW w:w="1246" w:type="pct"/>
            <w:noWrap/>
          </w:tcPr>
          <w:p w:rsidR="002F1235" w:rsidRPr="006B2615" w:rsidRDefault="002F1235">
            <w:pPr>
              <w:pStyle w:val="Heading2"/>
              <w:ind w:left="360"/>
              <w:jc w:val="left"/>
              <w:rPr>
                <w:rFonts w:ascii="Arial" w:hAnsi="Arial" w:cs="Arial"/>
                <w:bCs w:val="0"/>
                <w:lang w:val="en-GB"/>
              </w:rPr>
            </w:pPr>
            <w:r w:rsidRPr="006B2615">
              <w:rPr>
                <w:rFonts w:ascii="Arial" w:hAnsi="Arial" w:cs="Arial"/>
                <w:bCs w:val="0"/>
                <w:lang w:val="en-GB"/>
              </w:rPr>
              <w:t>Is the language/English quality of the article suitable for scholarly communications?</w:t>
            </w:r>
          </w:p>
          <w:p w:rsidR="002F1235" w:rsidRPr="006B2615" w:rsidRDefault="002F1235">
            <w:pPr>
              <w:rPr>
                <w:rFonts w:ascii="Arial" w:hAnsi="Arial" w:cs="Arial"/>
                <w:sz w:val="20"/>
                <w:szCs w:val="20"/>
                <w:lang w:val="en-GB"/>
              </w:rPr>
            </w:pPr>
          </w:p>
        </w:tc>
        <w:tc>
          <w:tcPr>
            <w:tcW w:w="2223" w:type="pct"/>
          </w:tcPr>
          <w:p w:rsidR="002F1235" w:rsidRPr="006B2615" w:rsidRDefault="009C6481">
            <w:pPr>
              <w:rPr>
                <w:rFonts w:ascii="Arial" w:hAnsi="Arial" w:cs="Arial"/>
                <w:sz w:val="20"/>
                <w:szCs w:val="20"/>
                <w:lang w:val="en-GB"/>
              </w:rPr>
            </w:pPr>
            <w:r w:rsidRPr="006B2615">
              <w:rPr>
                <w:rFonts w:ascii="Arial" w:hAnsi="Arial" w:cs="Arial"/>
                <w:sz w:val="20"/>
                <w:szCs w:val="20"/>
                <w:lang w:val="en-GB"/>
              </w:rPr>
              <w:t>Yes</w:t>
            </w:r>
          </w:p>
        </w:tc>
        <w:tc>
          <w:tcPr>
            <w:tcW w:w="1531" w:type="pct"/>
          </w:tcPr>
          <w:p w:rsidR="002F1235" w:rsidRPr="006B2615" w:rsidRDefault="002F1235">
            <w:pPr>
              <w:rPr>
                <w:rFonts w:ascii="Arial" w:hAnsi="Arial" w:cs="Arial"/>
                <w:sz w:val="20"/>
                <w:szCs w:val="20"/>
                <w:lang w:val="en-GB"/>
              </w:rPr>
            </w:pPr>
          </w:p>
        </w:tc>
      </w:tr>
      <w:tr w:rsidR="002F1235" w:rsidRPr="006B2615" w:rsidTr="006B2615">
        <w:trPr>
          <w:trHeight w:val="1178"/>
        </w:trPr>
        <w:tc>
          <w:tcPr>
            <w:tcW w:w="1246" w:type="pct"/>
            <w:noWrap/>
          </w:tcPr>
          <w:p w:rsidR="002F1235" w:rsidRPr="006B2615" w:rsidRDefault="002F1235">
            <w:pPr>
              <w:pStyle w:val="Heading2"/>
              <w:jc w:val="left"/>
              <w:rPr>
                <w:rFonts w:ascii="Arial" w:hAnsi="Arial" w:cs="Arial"/>
                <w:b w:val="0"/>
                <w:bCs w:val="0"/>
                <w:lang w:val="en-GB"/>
              </w:rPr>
            </w:pPr>
            <w:r w:rsidRPr="006B2615">
              <w:rPr>
                <w:rFonts w:ascii="Arial" w:hAnsi="Arial" w:cs="Arial"/>
                <w:bCs w:val="0"/>
                <w:u w:val="single"/>
                <w:lang w:val="en-GB"/>
              </w:rPr>
              <w:t>Optional/General</w:t>
            </w:r>
            <w:r w:rsidRPr="006B2615">
              <w:rPr>
                <w:rFonts w:ascii="Arial" w:hAnsi="Arial" w:cs="Arial"/>
                <w:bCs w:val="0"/>
                <w:lang w:val="en-GB"/>
              </w:rPr>
              <w:t xml:space="preserve"> </w:t>
            </w:r>
            <w:r w:rsidRPr="006B2615">
              <w:rPr>
                <w:rFonts w:ascii="Arial" w:hAnsi="Arial" w:cs="Arial"/>
                <w:b w:val="0"/>
                <w:bCs w:val="0"/>
                <w:lang w:val="en-GB"/>
              </w:rPr>
              <w:t>comments</w:t>
            </w:r>
          </w:p>
          <w:p w:rsidR="002F1235" w:rsidRPr="006B2615" w:rsidRDefault="002F1235">
            <w:pPr>
              <w:pStyle w:val="Heading2"/>
              <w:jc w:val="left"/>
              <w:rPr>
                <w:rFonts w:ascii="Arial" w:hAnsi="Arial" w:cs="Arial"/>
                <w:b w:val="0"/>
                <w:lang w:val="en-GB"/>
              </w:rPr>
            </w:pPr>
          </w:p>
        </w:tc>
        <w:tc>
          <w:tcPr>
            <w:tcW w:w="2223" w:type="pct"/>
          </w:tcPr>
          <w:p w:rsidR="002F1235" w:rsidRPr="006B2615" w:rsidRDefault="00E67836">
            <w:pPr>
              <w:pStyle w:val="NormalWeb"/>
              <w:spacing w:before="0" w:beforeAutospacing="0" w:after="0" w:afterAutospacing="0"/>
              <w:rPr>
                <w:rFonts w:ascii="Arial" w:hAnsi="Arial" w:cs="Arial"/>
                <w:b/>
                <w:sz w:val="20"/>
                <w:szCs w:val="20"/>
                <w:lang w:val="en-GB"/>
              </w:rPr>
            </w:pPr>
            <w:r w:rsidRPr="006B2615">
              <w:rPr>
                <w:rFonts w:ascii="Arial" w:hAnsi="Arial" w:cs="Arial"/>
                <w:b/>
                <w:sz w:val="20"/>
                <w:szCs w:val="20"/>
                <w:lang w:val="en-GB"/>
              </w:rPr>
              <w:t xml:space="preserve">Author has nicely clinically correlated viz. role of </w:t>
            </w:r>
            <w:proofErr w:type="gramStart"/>
            <w:r w:rsidRPr="006B2615">
              <w:rPr>
                <w:rFonts w:ascii="Arial" w:hAnsi="Arial" w:cs="Arial"/>
                <w:b/>
                <w:sz w:val="20"/>
                <w:szCs w:val="20"/>
                <w:lang w:val="en-GB"/>
              </w:rPr>
              <w:t>PCD  in</w:t>
            </w:r>
            <w:proofErr w:type="gramEnd"/>
            <w:r w:rsidRPr="006B2615">
              <w:rPr>
                <w:rFonts w:ascii="Arial" w:hAnsi="Arial" w:cs="Arial"/>
                <w:b/>
                <w:sz w:val="20"/>
                <w:szCs w:val="20"/>
                <w:lang w:val="en-GB"/>
              </w:rPr>
              <w:t xml:space="preserve"> cancer &amp; diabetes etc. </w:t>
            </w:r>
          </w:p>
        </w:tc>
        <w:tc>
          <w:tcPr>
            <w:tcW w:w="1531" w:type="pct"/>
          </w:tcPr>
          <w:p w:rsidR="002F1235" w:rsidRPr="006B2615" w:rsidRDefault="002F1235">
            <w:pPr>
              <w:rPr>
                <w:rFonts w:ascii="Arial" w:hAnsi="Arial" w:cs="Arial"/>
                <w:sz w:val="20"/>
                <w:szCs w:val="20"/>
                <w:lang w:val="en-GB"/>
              </w:rPr>
            </w:pPr>
          </w:p>
        </w:tc>
      </w:tr>
    </w:tbl>
    <w:p w:rsidR="002F1235" w:rsidRPr="006B2615" w:rsidRDefault="002F1235" w:rsidP="002F1235">
      <w:pPr>
        <w:pStyle w:val="BodyText"/>
        <w:rPr>
          <w:rFonts w:ascii="Arial" w:hAnsi="Arial" w:cs="Arial"/>
          <w:b/>
          <w:bCs/>
          <w:sz w:val="20"/>
          <w:szCs w:val="20"/>
          <w:u w:val="single"/>
          <w:lang w:val="en-GB"/>
        </w:rPr>
      </w:pPr>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5"/>
        <w:gridCol w:w="8643"/>
        <w:gridCol w:w="5672"/>
      </w:tblGrid>
      <w:tr w:rsidR="002F1235" w:rsidRPr="006B2615" w:rsidTr="006B2615">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F1235" w:rsidRPr="006B2615" w:rsidRDefault="002F1235">
            <w:pPr>
              <w:pStyle w:val="NormalWeb"/>
              <w:spacing w:before="0" w:beforeAutospacing="0" w:after="0" w:afterAutospacing="0"/>
              <w:rPr>
                <w:rFonts w:ascii="Arial" w:hAnsi="Arial" w:cs="Arial"/>
                <w:b/>
                <w:sz w:val="20"/>
                <w:szCs w:val="20"/>
                <w:u w:val="single"/>
                <w:lang w:val="en-GB"/>
              </w:rPr>
            </w:pPr>
            <w:r w:rsidRPr="006B2615">
              <w:rPr>
                <w:rFonts w:ascii="Arial" w:hAnsi="Arial" w:cs="Arial"/>
                <w:b/>
                <w:sz w:val="20"/>
                <w:szCs w:val="20"/>
                <w:highlight w:val="yellow"/>
                <w:u w:val="single"/>
                <w:lang w:val="en-GB"/>
              </w:rPr>
              <w:t>PART  2:</w:t>
            </w:r>
            <w:r w:rsidRPr="006B2615">
              <w:rPr>
                <w:rFonts w:ascii="Arial" w:hAnsi="Arial" w:cs="Arial"/>
                <w:b/>
                <w:sz w:val="20"/>
                <w:szCs w:val="20"/>
                <w:u w:val="single"/>
                <w:lang w:val="en-GB"/>
              </w:rPr>
              <w:t xml:space="preserve"> </w:t>
            </w:r>
          </w:p>
          <w:p w:rsidR="002F1235" w:rsidRPr="006B2615" w:rsidRDefault="002F1235">
            <w:pPr>
              <w:pStyle w:val="NormalWeb"/>
              <w:spacing w:before="0" w:beforeAutospacing="0" w:after="0" w:afterAutospacing="0"/>
              <w:rPr>
                <w:rFonts w:ascii="Arial" w:hAnsi="Arial" w:cs="Arial"/>
                <w:b/>
                <w:sz w:val="20"/>
                <w:szCs w:val="20"/>
                <w:u w:val="single"/>
                <w:lang w:val="en-GB"/>
              </w:rPr>
            </w:pPr>
          </w:p>
        </w:tc>
      </w:tr>
      <w:tr w:rsidR="002F1235" w:rsidRPr="006B2615" w:rsidTr="006B2615">
        <w:trPr>
          <w:trHeight w:val="935"/>
        </w:trPr>
        <w:tc>
          <w:tcPr>
            <w:tcW w:w="1598" w:type="pct"/>
            <w:shd w:val="clear" w:color="auto" w:fill="auto"/>
            <w:noWrap/>
            <w:tcMar>
              <w:top w:w="0" w:type="dxa"/>
              <w:left w:w="108" w:type="dxa"/>
              <w:bottom w:w="0" w:type="dxa"/>
              <w:right w:w="108" w:type="dxa"/>
            </w:tcMar>
            <w:vAlign w:val="center"/>
          </w:tcPr>
          <w:p w:rsidR="002F1235" w:rsidRPr="006B2615" w:rsidRDefault="002F1235">
            <w:pPr>
              <w:pStyle w:val="NormalWeb"/>
              <w:spacing w:before="0" w:beforeAutospacing="0" w:after="0" w:afterAutospacing="0"/>
              <w:rPr>
                <w:rFonts w:ascii="Arial" w:hAnsi="Arial" w:cs="Arial"/>
                <w:sz w:val="20"/>
                <w:szCs w:val="20"/>
                <w:lang w:val="en-GB"/>
              </w:rPr>
            </w:pPr>
          </w:p>
        </w:tc>
        <w:tc>
          <w:tcPr>
            <w:tcW w:w="2054" w:type="pct"/>
            <w:shd w:val="clear" w:color="auto" w:fill="auto"/>
            <w:tcMar>
              <w:top w:w="0" w:type="dxa"/>
              <w:left w:w="108" w:type="dxa"/>
              <w:bottom w:w="0" w:type="dxa"/>
              <w:right w:w="108" w:type="dxa"/>
            </w:tcMar>
          </w:tcPr>
          <w:p w:rsidR="002F1235" w:rsidRPr="006B2615" w:rsidRDefault="002F1235">
            <w:pPr>
              <w:pStyle w:val="Heading2"/>
              <w:jc w:val="left"/>
              <w:rPr>
                <w:rFonts w:ascii="Arial" w:hAnsi="Arial" w:cs="Arial"/>
                <w:lang w:val="en-GB"/>
              </w:rPr>
            </w:pPr>
            <w:r w:rsidRPr="006B2615">
              <w:rPr>
                <w:rFonts w:ascii="Arial" w:hAnsi="Arial" w:cs="Arial"/>
                <w:lang w:val="en-GB"/>
              </w:rPr>
              <w:t>Reviewer’s comment</w:t>
            </w:r>
          </w:p>
        </w:tc>
        <w:tc>
          <w:tcPr>
            <w:tcW w:w="1349" w:type="pct"/>
            <w:shd w:val="clear" w:color="auto" w:fill="auto"/>
          </w:tcPr>
          <w:p w:rsidR="00D6310E" w:rsidRPr="006B2615" w:rsidRDefault="00D6310E" w:rsidP="00D6310E">
            <w:pPr>
              <w:spacing w:after="160" w:line="256" w:lineRule="auto"/>
              <w:rPr>
                <w:rFonts w:ascii="Arial" w:eastAsia="Calibri" w:hAnsi="Arial" w:cs="Arial"/>
                <w:kern w:val="2"/>
                <w:sz w:val="20"/>
                <w:szCs w:val="20"/>
                <w:lang w:val="en-IN"/>
              </w:rPr>
            </w:pPr>
            <w:r w:rsidRPr="006B2615">
              <w:rPr>
                <w:rFonts w:ascii="Arial" w:eastAsia="Calibri" w:hAnsi="Arial" w:cs="Arial"/>
                <w:b/>
                <w:kern w:val="2"/>
                <w:sz w:val="20"/>
                <w:szCs w:val="20"/>
                <w:lang w:val="en-IN"/>
              </w:rPr>
              <w:t>Author’s Feedback</w:t>
            </w:r>
            <w:r w:rsidRPr="006B2615">
              <w:rPr>
                <w:rFonts w:ascii="Arial" w:eastAsia="Calibri" w:hAnsi="Arial" w:cs="Arial"/>
                <w:kern w:val="2"/>
                <w:sz w:val="20"/>
                <w:szCs w:val="20"/>
                <w:lang w:val="en-IN"/>
              </w:rPr>
              <w:t xml:space="preserve"> (It is mandatory that authors should write his/her feedback here)</w:t>
            </w:r>
          </w:p>
          <w:p w:rsidR="002F1235" w:rsidRPr="006B2615" w:rsidRDefault="002F1235">
            <w:pPr>
              <w:pStyle w:val="Heading2"/>
              <w:jc w:val="left"/>
              <w:rPr>
                <w:rFonts w:ascii="Arial" w:hAnsi="Arial" w:cs="Arial"/>
                <w:b w:val="0"/>
                <w:lang w:val="en-GB"/>
              </w:rPr>
            </w:pPr>
          </w:p>
        </w:tc>
      </w:tr>
      <w:tr w:rsidR="002F1235" w:rsidRPr="006B2615" w:rsidTr="006B2615">
        <w:trPr>
          <w:trHeight w:val="697"/>
        </w:trPr>
        <w:tc>
          <w:tcPr>
            <w:tcW w:w="1598" w:type="pct"/>
            <w:shd w:val="clear" w:color="auto" w:fill="auto"/>
            <w:noWrap/>
            <w:tcMar>
              <w:top w:w="0" w:type="dxa"/>
              <w:left w:w="108" w:type="dxa"/>
              <w:bottom w:w="0" w:type="dxa"/>
              <w:right w:w="108" w:type="dxa"/>
            </w:tcMar>
            <w:vAlign w:val="center"/>
          </w:tcPr>
          <w:p w:rsidR="002F1235" w:rsidRPr="006B2615" w:rsidRDefault="002F1235">
            <w:pPr>
              <w:pStyle w:val="NormalWeb"/>
              <w:spacing w:before="0" w:beforeAutospacing="0" w:after="0" w:afterAutospacing="0"/>
              <w:rPr>
                <w:rFonts w:ascii="Arial" w:hAnsi="Arial" w:cs="Arial"/>
                <w:b/>
                <w:sz w:val="20"/>
                <w:szCs w:val="20"/>
                <w:lang w:val="en-GB"/>
              </w:rPr>
            </w:pPr>
            <w:r w:rsidRPr="006B2615">
              <w:rPr>
                <w:rFonts w:ascii="Arial" w:hAnsi="Arial" w:cs="Arial"/>
                <w:b/>
                <w:sz w:val="20"/>
                <w:szCs w:val="20"/>
                <w:lang w:val="en-GB"/>
              </w:rPr>
              <w:t xml:space="preserve">Are there ethical issues in this manuscript? </w:t>
            </w:r>
          </w:p>
          <w:p w:rsidR="002F1235" w:rsidRPr="006B2615" w:rsidRDefault="002F1235">
            <w:pPr>
              <w:pStyle w:val="NormalWeb"/>
              <w:spacing w:before="0" w:beforeAutospacing="0" w:after="0" w:afterAutospacing="0"/>
              <w:rPr>
                <w:rFonts w:ascii="Arial" w:hAnsi="Arial" w:cs="Arial"/>
                <w:sz w:val="20"/>
                <w:szCs w:val="20"/>
                <w:lang w:val="en-GB"/>
              </w:rPr>
            </w:pPr>
          </w:p>
        </w:tc>
        <w:tc>
          <w:tcPr>
            <w:tcW w:w="2054" w:type="pct"/>
            <w:shd w:val="clear" w:color="auto" w:fill="auto"/>
            <w:tcMar>
              <w:top w:w="0" w:type="dxa"/>
              <w:left w:w="108" w:type="dxa"/>
              <w:bottom w:w="0" w:type="dxa"/>
              <w:right w:w="108" w:type="dxa"/>
            </w:tcMar>
            <w:vAlign w:val="center"/>
          </w:tcPr>
          <w:p w:rsidR="002F1235" w:rsidRPr="006B2615" w:rsidRDefault="002F1235">
            <w:pPr>
              <w:pStyle w:val="NormalWeb"/>
              <w:spacing w:before="0" w:beforeAutospacing="0" w:after="0" w:afterAutospacing="0"/>
              <w:rPr>
                <w:rFonts w:ascii="Arial" w:hAnsi="Arial" w:cs="Arial"/>
                <w:i/>
                <w:iCs/>
                <w:sz w:val="20"/>
                <w:szCs w:val="20"/>
                <w:u w:val="single"/>
                <w:lang w:val="en-GB"/>
              </w:rPr>
            </w:pPr>
            <w:r w:rsidRPr="006B2615">
              <w:rPr>
                <w:rFonts w:ascii="Arial" w:hAnsi="Arial" w:cs="Arial"/>
                <w:i/>
                <w:iCs/>
                <w:sz w:val="20"/>
                <w:szCs w:val="20"/>
                <w:u w:val="single"/>
                <w:lang w:val="en-GB"/>
              </w:rPr>
              <w:t xml:space="preserve">(If yes, </w:t>
            </w:r>
            <w:proofErr w:type="gramStart"/>
            <w:r w:rsidRPr="006B2615">
              <w:rPr>
                <w:rFonts w:ascii="Arial" w:hAnsi="Arial" w:cs="Arial"/>
                <w:i/>
                <w:iCs/>
                <w:sz w:val="20"/>
                <w:szCs w:val="20"/>
                <w:u w:val="single"/>
                <w:lang w:val="en-GB"/>
              </w:rPr>
              <w:t>Kindly</w:t>
            </w:r>
            <w:proofErr w:type="gramEnd"/>
            <w:r w:rsidRPr="006B2615">
              <w:rPr>
                <w:rFonts w:ascii="Arial" w:hAnsi="Arial" w:cs="Arial"/>
                <w:i/>
                <w:iCs/>
                <w:sz w:val="20"/>
                <w:szCs w:val="20"/>
                <w:u w:val="single"/>
                <w:lang w:val="en-GB"/>
              </w:rPr>
              <w:t xml:space="preserve"> please write down the ethical issues here in detail)</w:t>
            </w:r>
          </w:p>
          <w:p w:rsidR="002F1235" w:rsidRPr="006B2615" w:rsidRDefault="002F1235">
            <w:pPr>
              <w:pStyle w:val="NormalWeb"/>
              <w:spacing w:before="0" w:beforeAutospacing="0" w:after="0" w:afterAutospacing="0"/>
              <w:rPr>
                <w:rFonts w:ascii="Arial" w:hAnsi="Arial" w:cs="Arial"/>
                <w:sz w:val="20"/>
                <w:szCs w:val="20"/>
              </w:rPr>
            </w:pPr>
          </w:p>
          <w:p w:rsidR="009C6481" w:rsidRPr="006B2615" w:rsidRDefault="009C6481">
            <w:pPr>
              <w:pStyle w:val="NormalWeb"/>
              <w:spacing w:before="0" w:beforeAutospacing="0" w:after="0" w:afterAutospacing="0"/>
              <w:rPr>
                <w:rFonts w:ascii="Arial" w:hAnsi="Arial" w:cs="Arial"/>
                <w:sz w:val="20"/>
                <w:szCs w:val="20"/>
                <w:lang w:val="en-GB"/>
              </w:rPr>
            </w:pPr>
          </w:p>
          <w:p w:rsidR="002F1235" w:rsidRPr="006B2615" w:rsidRDefault="002F1235">
            <w:pPr>
              <w:pStyle w:val="NormalWeb"/>
              <w:spacing w:before="0" w:beforeAutospacing="0" w:after="0" w:afterAutospacing="0"/>
              <w:rPr>
                <w:rFonts w:ascii="Arial" w:hAnsi="Arial" w:cs="Arial"/>
                <w:sz w:val="20"/>
                <w:szCs w:val="20"/>
                <w:lang w:val="en-GB"/>
              </w:rPr>
            </w:pPr>
          </w:p>
        </w:tc>
        <w:tc>
          <w:tcPr>
            <w:tcW w:w="1349" w:type="pct"/>
            <w:shd w:val="clear" w:color="auto" w:fill="auto"/>
            <w:vAlign w:val="center"/>
          </w:tcPr>
          <w:p w:rsidR="002F1235" w:rsidRPr="006B2615" w:rsidRDefault="002F1235">
            <w:pPr>
              <w:rPr>
                <w:rFonts w:ascii="Arial" w:eastAsia="Arial Unicode MS" w:hAnsi="Arial" w:cs="Arial"/>
                <w:sz w:val="20"/>
                <w:szCs w:val="20"/>
                <w:lang w:val="en-GB"/>
              </w:rPr>
            </w:pPr>
          </w:p>
          <w:p w:rsidR="002F1235" w:rsidRPr="006B2615" w:rsidRDefault="002F1235">
            <w:pPr>
              <w:rPr>
                <w:rFonts w:ascii="Arial" w:eastAsia="Arial Unicode MS" w:hAnsi="Arial" w:cs="Arial"/>
                <w:sz w:val="20"/>
                <w:szCs w:val="20"/>
                <w:lang w:val="en-GB"/>
              </w:rPr>
            </w:pPr>
          </w:p>
          <w:p w:rsidR="002F1235" w:rsidRPr="006B2615" w:rsidRDefault="002F1235">
            <w:pPr>
              <w:rPr>
                <w:rFonts w:ascii="Arial" w:eastAsia="Arial Unicode MS" w:hAnsi="Arial" w:cs="Arial"/>
                <w:sz w:val="20"/>
                <w:szCs w:val="20"/>
                <w:lang w:val="en-GB"/>
              </w:rPr>
            </w:pPr>
          </w:p>
          <w:p w:rsidR="002F1235" w:rsidRPr="006B2615" w:rsidRDefault="002F1235">
            <w:pPr>
              <w:pStyle w:val="NormalWeb"/>
              <w:spacing w:before="0" w:beforeAutospacing="0" w:after="0" w:afterAutospacing="0"/>
              <w:rPr>
                <w:rFonts w:ascii="Arial" w:hAnsi="Arial" w:cs="Arial"/>
                <w:sz w:val="20"/>
                <w:szCs w:val="20"/>
                <w:lang w:val="en-GB"/>
              </w:rPr>
            </w:pPr>
          </w:p>
        </w:tc>
      </w:tr>
    </w:tbl>
    <w:p w:rsidR="008913D5" w:rsidRPr="006B2615" w:rsidRDefault="008913D5" w:rsidP="002F1235">
      <w:pPr>
        <w:pStyle w:val="BodyText"/>
        <w:outlineLvl w:val="0"/>
        <w:rPr>
          <w:rFonts w:ascii="Arial" w:hAnsi="Arial" w:cs="Arial"/>
          <w:sz w:val="20"/>
          <w:szCs w:val="20"/>
          <w:lang w:val="en-GB"/>
        </w:rPr>
      </w:pPr>
      <w:bookmarkStart w:id="2" w:name="_GoBack"/>
      <w:bookmarkEnd w:id="0"/>
      <w:bookmarkEnd w:id="1"/>
      <w:bookmarkEnd w:id="2"/>
    </w:p>
    <w:sectPr w:rsidR="008913D5" w:rsidRPr="006B2615"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0F6" w:rsidRPr="0000007A" w:rsidRDefault="00B040F6" w:rsidP="0099583E">
      <w:r>
        <w:separator/>
      </w:r>
    </w:p>
  </w:endnote>
  <w:endnote w:type="continuationSeparator" w:id="0">
    <w:p w:rsidR="00B040F6" w:rsidRPr="0000007A" w:rsidRDefault="00B040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0F6" w:rsidRPr="0000007A" w:rsidRDefault="00B040F6" w:rsidP="0099583E">
      <w:r>
        <w:separator/>
      </w:r>
    </w:p>
  </w:footnote>
  <w:footnote w:type="continuationSeparator" w:id="0">
    <w:p w:rsidR="00B040F6" w:rsidRPr="0000007A" w:rsidRDefault="00B040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253A"/>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4DC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649CD"/>
    <w:rsid w:val="0039513C"/>
    <w:rsid w:val="003A04E7"/>
    <w:rsid w:val="003A4991"/>
    <w:rsid w:val="003A6E1A"/>
    <w:rsid w:val="003B2172"/>
    <w:rsid w:val="003E746A"/>
    <w:rsid w:val="003F23BC"/>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411"/>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B2615"/>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B5D60"/>
    <w:rsid w:val="008C2778"/>
    <w:rsid w:val="008C2F62"/>
    <w:rsid w:val="008D020E"/>
    <w:rsid w:val="008D1117"/>
    <w:rsid w:val="008D15A4"/>
    <w:rsid w:val="008F36E4"/>
    <w:rsid w:val="00901A8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C6481"/>
    <w:rsid w:val="009E13C3"/>
    <w:rsid w:val="009E6A30"/>
    <w:rsid w:val="009E79E5"/>
    <w:rsid w:val="009F07D4"/>
    <w:rsid w:val="009F29EB"/>
    <w:rsid w:val="00A001A0"/>
    <w:rsid w:val="00A12C83"/>
    <w:rsid w:val="00A31AAC"/>
    <w:rsid w:val="00A32905"/>
    <w:rsid w:val="00A36C95"/>
    <w:rsid w:val="00A37DE3"/>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E7D9D"/>
    <w:rsid w:val="00AF3016"/>
    <w:rsid w:val="00B03A45"/>
    <w:rsid w:val="00B040F6"/>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7375E"/>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67210"/>
    <w:rsid w:val="00E67836"/>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84CD1"/>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872F52-7924-4A45-B7B5-4B9B3DF09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042579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101BA-B62E-4CCB-A6C8-4C695B2E8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2025-05-02T07:02:00Z</dcterms:created>
  <dcterms:modified xsi:type="dcterms:W3CDTF">2025-05-02T08:21:00Z</dcterms:modified>
</cp:coreProperties>
</file>