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C93BF" w14:textId="77777777" w:rsidR="005C7581" w:rsidRDefault="005C7581">
      <w:pPr>
        <w:pStyle w:val="BodyText"/>
        <w:spacing w:before="1"/>
        <w:rPr>
          <w:b w:val="0"/>
          <w:sz w:val="15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5C7581" w14:paraId="5B145419" w14:textId="77777777">
        <w:trPr>
          <w:trHeight w:val="290"/>
        </w:trPr>
        <w:tc>
          <w:tcPr>
            <w:tcW w:w="5167" w:type="dxa"/>
          </w:tcPr>
          <w:p w14:paraId="526CBB6F" w14:textId="77777777" w:rsidR="005C7581" w:rsidRDefault="00037784">
            <w:pPr>
              <w:pStyle w:val="TableParagraph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767" w:type="dxa"/>
          </w:tcPr>
          <w:p w14:paraId="305F823E" w14:textId="77777777" w:rsidR="005C7581" w:rsidRDefault="001826F3">
            <w:pPr>
              <w:pStyle w:val="TableParagraph"/>
              <w:spacing w:before="30"/>
              <w:ind w:left="108"/>
              <w:rPr>
                <w:rFonts w:ascii="Arial"/>
                <w:b/>
                <w:sz w:val="20"/>
              </w:rPr>
            </w:pPr>
            <w:hyperlink r:id="rId7">
              <w:r w:rsidR="00037784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International</w:t>
              </w:r>
              <w:r w:rsidR="00037784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037784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Neuropsychiatric</w:t>
              </w:r>
              <w:r w:rsidR="00037784"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037784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Disease</w:t>
              </w:r>
              <w:r w:rsidR="00037784"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037784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Journal</w:t>
              </w:r>
            </w:hyperlink>
          </w:p>
        </w:tc>
      </w:tr>
      <w:tr w:rsidR="005C7581" w14:paraId="661BCFA3" w14:textId="77777777">
        <w:trPr>
          <w:trHeight w:val="289"/>
        </w:trPr>
        <w:tc>
          <w:tcPr>
            <w:tcW w:w="5167" w:type="dxa"/>
          </w:tcPr>
          <w:p w14:paraId="35EB192D" w14:textId="77777777" w:rsidR="005C7581" w:rsidRDefault="00037784">
            <w:pPr>
              <w:pStyle w:val="TableParagraph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67" w:type="dxa"/>
          </w:tcPr>
          <w:p w14:paraId="1731A1E0" w14:textId="77777777" w:rsidR="005C7581" w:rsidRDefault="00037784">
            <w:pPr>
              <w:pStyle w:val="TableParagraph"/>
              <w:spacing w:before="30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Ms_INDJ_136906</w:t>
            </w:r>
          </w:p>
        </w:tc>
      </w:tr>
      <w:tr w:rsidR="005C7581" w14:paraId="61B1FA2A" w14:textId="77777777">
        <w:trPr>
          <w:trHeight w:val="650"/>
        </w:trPr>
        <w:tc>
          <w:tcPr>
            <w:tcW w:w="5167" w:type="dxa"/>
          </w:tcPr>
          <w:p w14:paraId="53F98212" w14:textId="77777777" w:rsidR="005C7581" w:rsidRDefault="00037784">
            <w:pPr>
              <w:pStyle w:val="TableParagraph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2"/>
                <w:sz w:val="20"/>
              </w:rPr>
              <w:t xml:space="preserve"> Manuscript:</w:t>
            </w:r>
          </w:p>
        </w:tc>
        <w:tc>
          <w:tcPr>
            <w:tcW w:w="15767" w:type="dxa"/>
          </w:tcPr>
          <w:p w14:paraId="25FFCEEC" w14:textId="77777777" w:rsidR="005C7581" w:rsidRDefault="00037784">
            <w:pPr>
              <w:pStyle w:val="TableParagraph"/>
              <w:spacing w:before="210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Ekbom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syndrome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seen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Center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Hospitalier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Universitaire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Ouagadougou,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Burkina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Faso: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about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series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three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cases</w:t>
            </w:r>
          </w:p>
        </w:tc>
      </w:tr>
      <w:tr w:rsidR="005C7581" w14:paraId="173632F5" w14:textId="77777777">
        <w:trPr>
          <w:trHeight w:val="331"/>
        </w:trPr>
        <w:tc>
          <w:tcPr>
            <w:tcW w:w="5167" w:type="dxa"/>
          </w:tcPr>
          <w:p w14:paraId="03D71393" w14:textId="77777777" w:rsidR="005C7581" w:rsidRDefault="00037784">
            <w:pPr>
              <w:pStyle w:val="TableParagraph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67" w:type="dxa"/>
          </w:tcPr>
          <w:p w14:paraId="6D169A9C" w14:textId="77777777" w:rsidR="005C7581" w:rsidRDefault="00037784">
            <w:pPr>
              <w:pStyle w:val="TableParagraph"/>
              <w:spacing w:before="51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Case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report</w:t>
            </w:r>
          </w:p>
        </w:tc>
      </w:tr>
    </w:tbl>
    <w:p w14:paraId="154DA438" w14:textId="77777777" w:rsidR="005C7581" w:rsidRDefault="005C7581">
      <w:pPr>
        <w:pStyle w:val="BodyText"/>
        <w:rPr>
          <w:b w:val="0"/>
        </w:rPr>
      </w:pPr>
    </w:p>
    <w:p w14:paraId="0038AFC2" w14:textId="77777777" w:rsidR="005C7581" w:rsidRDefault="00037784">
      <w:pPr>
        <w:pStyle w:val="BodyText"/>
        <w:spacing w:before="81"/>
        <w:ind w:left="165"/>
      </w:pPr>
      <w:r>
        <w:rPr>
          <w:color w:val="000000"/>
          <w:highlight w:val="yellow"/>
        </w:rPr>
        <w:t>PART</w:t>
      </w:r>
      <w:r>
        <w:rPr>
          <w:color w:val="000000"/>
          <w:spacing w:val="50"/>
          <w:highlight w:val="yellow"/>
        </w:rPr>
        <w:t xml:space="preserve"> </w:t>
      </w:r>
      <w:r>
        <w:rPr>
          <w:color w:val="000000"/>
          <w:highlight w:val="yellow"/>
        </w:rPr>
        <w:t>1: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t>Comments</w:t>
      </w:r>
    </w:p>
    <w:p w14:paraId="19BB60F9" w14:textId="77777777" w:rsidR="005C7581" w:rsidRDefault="005C7581">
      <w:pPr>
        <w:pStyle w:val="BodyText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3"/>
        <w:gridCol w:w="9291"/>
        <w:gridCol w:w="5966"/>
      </w:tblGrid>
      <w:tr w:rsidR="005C7581" w14:paraId="65B1233C" w14:textId="77777777" w:rsidTr="00344EFF">
        <w:trPr>
          <w:trHeight w:val="965"/>
        </w:trPr>
        <w:tc>
          <w:tcPr>
            <w:tcW w:w="1412" w:type="pct"/>
          </w:tcPr>
          <w:p w14:paraId="4483EC7A" w14:textId="77777777" w:rsidR="005C7581" w:rsidRDefault="005C7581">
            <w:pPr>
              <w:pStyle w:val="TableParagraph"/>
              <w:rPr>
                <w:sz w:val="20"/>
              </w:rPr>
            </w:pPr>
          </w:p>
        </w:tc>
        <w:tc>
          <w:tcPr>
            <w:tcW w:w="2185" w:type="pct"/>
          </w:tcPr>
          <w:p w14:paraId="1413D920" w14:textId="77777777" w:rsidR="005C7581" w:rsidRDefault="00037784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587D4D48" w14:textId="77777777" w:rsidR="005C7581" w:rsidRDefault="00037784">
            <w:pPr>
              <w:pStyle w:val="TableParagraph"/>
              <w:ind w:left="107" w:right="168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1403" w:type="pct"/>
          </w:tcPr>
          <w:p w14:paraId="5A0AA6E2" w14:textId="77777777" w:rsidR="005C7581" w:rsidRDefault="00037784">
            <w:pPr>
              <w:pStyle w:val="TableParagraph"/>
              <w:spacing w:line="256" w:lineRule="auto"/>
              <w:ind w:left="108" w:right="728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his/her feedback here)</w:t>
            </w:r>
          </w:p>
        </w:tc>
      </w:tr>
      <w:tr w:rsidR="005C7581" w14:paraId="4D8710CE" w14:textId="77777777" w:rsidTr="00344EFF">
        <w:trPr>
          <w:trHeight w:val="1264"/>
        </w:trPr>
        <w:tc>
          <w:tcPr>
            <w:tcW w:w="1412" w:type="pct"/>
          </w:tcPr>
          <w:p w14:paraId="57A1ADA8" w14:textId="77777777" w:rsidR="005C7581" w:rsidRDefault="00037784">
            <w:pPr>
              <w:pStyle w:val="TableParagraph"/>
              <w:ind w:left="467" w:right="192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2185" w:type="pct"/>
          </w:tcPr>
          <w:p w14:paraId="708FDF58" w14:textId="77777777" w:rsidR="005C7581" w:rsidRDefault="005C7581">
            <w:pPr>
              <w:pStyle w:val="TableParagraph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403" w:type="pct"/>
          </w:tcPr>
          <w:p w14:paraId="0487404A" w14:textId="77777777" w:rsidR="005C7581" w:rsidRDefault="002C2E6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The importance of this article is the rarity of </w:t>
            </w:r>
            <w:proofErr w:type="spellStart"/>
            <w:r>
              <w:rPr>
                <w:sz w:val="20"/>
              </w:rPr>
              <w:t>Ekbome</w:t>
            </w:r>
            <w:proofErr w:type="spellEnd"/>
            <w:r>
              <w:rPr>
                <w:sz w:val="20"/>
              </w:rPr>
              <w:t xml:space="preserve"> syndrome about literature data.</w:t>
            </w:r>
          </w:p>
          <w:p w14:paraId="6E814DA9" w14:textId="3336000A" w:rsidR="002C2E6C" w:rsidRDefault="002C2E6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In underdeveloped countries, the limited resources conduced patients to resort to traditional medicine before consulting </w:t>
            </w:r>
            <w:proofErr w:type="spellStart"/>
            <w:r>
              <w:rPr>
                <w:sz w:val="20"/>
              </w:rPr>
              <w:t>phyisician</w:t>
            </w:r>
            <w:proofErr w:type="spellEnd"/>
            <w:r>
              <w:rPr>
                <w:sz w:val="20"/>
              </w:rPr>
              <w:t>. This fact lengthen treatment time and prognostic is bad.</w:t>
            </w:r>
          </w:p>
          <w:p w14:paraId="5A782096" w14:textId="6D28E507" w:rsidR="002C2E6C" w:rsidRDefault="002C2E6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proofErr w:type="spellStart"/>
            <w:r>
              <w:rPr>
                <w:sz w:val="20"/>
              </w:rPr>
              <w:t>disponibility</w:t>
            </w:r>
            <w:proofErr w:type="spellEnd"/>
            <w:r>
              <w:rPr>
                <w:sz w:val="20"/>
              </w:rPr>
              <w:t xml:space="preserve"> of classic neuroleptic can be </w:t>
            </w:r>
            <w:proofErr w:type="gramStart"/>
            <w:r>
              <w:rPr>
                <w:sz w:val="20"/>
              </w:rPr>
              <w:t>a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avantage</w:t>
            </w:r>
            <w:proofErr w:type="spellEnd"/>
            <w:r>
              <w:rPr>
                <w:sz w:val="20"/>
              </w:rPr>
              <w:t xml:space="preserve"> to take cure this syndrome in our context.</w:t>
            </w:r>
          </w:p>
        </w:tc>
      </w:tr>
      <w:tr w:rsidR="005C7581" w14:paraId="437C2F3D" w14:textId="77777777" w:rsidTr="00344EFF">
        <w:trPr>
          <w:trHeight w:val="1261"/>
        </w:trPr>
        <w:tc>
          <w:tcPr>
            <w:tcW w:w="1412" w:type="pct"/>
          </w:tcPr>
          <w:p w14:paraId="519C8168" w14:textId="77777777" w:rsidR="005C7581" w:rsidRDefault="00037784">
            <w:pPr>
              <w:pStyle w:val="TableParagraph"/>
              <w:ind w:left="467"/>
              <w:rPr>
                <w:b/>
                <w:sz w:val="20"/>
              </w:rPr>
            </w:pPr>
            <w:bookmarkStart w:id="1" w:name="_Hlk199189572"/>
            <w:r>
              <w:rPr>
                <w:b/>
                <w:sz w:val="20"/>
              </w:rPr>
              <w:t>Is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title of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the article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7C1D5310" w14:textId="77777777" w:rsidR="005C7581" w:rsidRDefault="00037784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alternative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2185" w:type="pct"/>
          </w:tcPr>
          <w:p w14:paraId="0C087651" w14:textId="77777777" w:rsidR="005C7581" w:rsidRDefault="00037784">
            <w:pPr>
              <w:pStyle w:val="TableParagraph"/>
              <w:ind w:left="107" w:right="168"/>
              <w:rPr>
                <w:b/>
                <w:sz w:val="24"/>
              </w:rPr>
            </w:pPr>
            <w:r>
              <w:rPr>
                <w:b/>
                <w:sz w:val="20"/>
              </w:rPr>
              <w:t>You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consider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making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formal: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Ekbom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syndrome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(Delusional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parasitosis)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case series from West Africa.</w:t>
            </w:r>
          </w:p>
          <w:p w14:paraId="3BAFAB50" w14:textId="77777777" w:rsidR="005C7581" w:rsidRDefault="00037784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This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will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catch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attention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readers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two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more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reports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series</w:t>
            </w:r>
          </w:p>
        </w:tc>
        <w:tc>
          <w:tcPr>
            <w:tcW w:w="1403" w:type="pct"/>
          </w:tcPr>
          <w:p w14:paraId="5D4BE424" w14:textId="49C4711B" w:rsidR="005C7581" w:rsidRDefault="002C2E6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Ekbom syndrome: A case series from West Africa.</w:t>
            </w:r>
          </w:p>
        </w:tc>
      </w:tr>
      <w:bookmarkEnd w:id="1"/>
      <w:tr w:rsidR="005C7581" w14:paraId="43975F5C" w14:textId="77777777" w:rsidTr="00344EFF">
        <w:trPr>
          <w:trHeight w:val="1563"/>
        </w:trPr>
        <w:tc>
          <w:tcPr>
            <w:tcW w:w="1412" w:type="pct"/>
          </w:tcPr>
          <w:p w14:paraId="0E2D2229" w14:textId="77777777" w:rsidR="005C7581" w:rsidRDefault="00037784">
            <w:pPr>
              <w:pStyle w:val="TableParagraph"/>
              <w:ind w:left="467" w:right="192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2185" w:type="pct"/>
          </w:tcPr>
          <w:p w14:paraId="7484410E" w14:textId="77777777" w:rsidR="005C7581" w:rsidRDefault="005C7581">
            <w:pPr>
              <w:pStyle w:val="TableParagraph"/>
              <w:rPr>
                <w:b/>
                <w:sz w:val="24"/>
              </w:rPr>
            </w:pPr>
          </w:p>
          <w:p w14:paraId="10C09ED7" w14:textId="77777777" w:rsidR="005C7581" w:rsidRDefault="00037784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abstract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grossly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lacking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information,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especially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sociodemographic variables, as the ages of the clients were not stated, and the social or psychological conditions that constitute or predispose to the syndrome were not mentioned</w:t>
            </w:r>
          </w:p>
          <w:p w14:paraId="489A4F2F" w14:textId="77777777" w:rsidR="005C7581" w:rsidRDefault="00037784">
            <w:pPr>
              <w:pStyle w:val="TableParagraph"/>
              <w:spacing w:before="230" w:line="210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reason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reporting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was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well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elaborated</w:t>
            </w:r>
          </w:p>
        </w:tc>
        <w:tc>
          <w:tcPr>
            <w:tcW w:w="1403" w:type="pct"/>
          </w:tcPr>
          <w:p w14:paraId="108B3059" w14:textId="77777777" w:rsidR="005C7581" w:rsidRDefault="00530373" w:rsidP="00BD0269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The ages are completed.</w:t>
            </w:r>
          </w:p>
          <w:p w14:paraId="62DC96F0" w14:textId="39BFC088" w:rsidR="00530373" w:rsidRDefault="00530373" w:rsidP="00BD0269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Psychosocial conditions mentioned (Case 1: </w:t>
            </w:r>
            <w:r w:rsidRPr="00BD0269">
              <w:rPr>
                <w:sz w:val="20"/>
                <w:szCs w:val="20"/>
              </w:rPr>
              <w:t xml:space="preserve">abandoned by her husband and found herself socially isolated, Case 2: </w:t>
            </w:r>
            <w:r w:rsidR="00BD0269" w:rsidRPr="00BD0269">
              <w:rPr>
                <w:sz w:val="20"/>
                <w:szCs w:val="20"/>
              </w:rPr>
              <w:t xml:space="preserve">husband had died, </w:t>
            </w:r>
            <w:proofErr w:type="gramStart"/>
            <w:r w:rsidR="00BD0269" w:rsidRPr="00BD0269">
              <w:rPr>
                <w:sz w:val="20"/>
                <w:szCs w:val="20"/>
              </w:rPr>
              <w:t>The</w:t>
            </w:r>
            <w:proofErr w:type="gramEnd"/>
            <w:r w:rsidR="00BD0269" w:rsidRPr="00BD0269">
              <w:rPr>
                <w:sz w:val="20"/>
                <w:szCs w:val="20"/>
              </w:rPr>
              <w:t xml:space="preserve"> patient is the mother of 7 children, 4 deceased and 3 living, all of whom work in other towns in the country. She has no friends and has lived alone in her backyard since the death of her husband; Case 3: unemployed, single.</w:t>
            </w:r>
          </w:p>
        </w:tc>
      </w:tr>
      <w:tr w:rsidR="005C7581" w14:paraId="60FF0ADA" w14:textId="77777777" w:rsidTr="00344EFF">
        <w:trPr>
          <w:trHeight w:val="704"/>
        </w:trPr>
        <w:tc>
          <w:tcPr>
            <w:tcW w:w="1412" w:type="pct"/>
          </w:tcPr>
          <w:p w14:paraId="21323506" w14:textId="77777777" w:rsidR="005C7581" w:rsidRDefault="00037784">
            <w:pPr>
              <w:pStyle w:val="TableParagraph"/>
              <w:ind w:left="467" w:right="192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2185" w:type="pct"/>
          </w:tcPr>
          <w:p w14:paraId="1E28F089" w14:textId="77777777" w:rsidR="005C7581" w:rsidRDefault="00037784">
            <w:pPr>
              <w:pStyle w:val="TableParagraph"/>
              <w:ind w:left="107" w:right="16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scientifically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correct,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scientifically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proven,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i.e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diagnostic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criteria were not used.</w:t>
            </w:r>
          </w:p>
        </w:tc>
        <w:tc>
          <w:tcPr>
            <w:tcW w:w="1403" w:type="pct"/>
          </w:tcPr>
          <w:p w14:paraId="23A08AF1" w14:textId="3E3EE339" w:rsidR="005C7581" w:rsidRDefault="003763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To hour knowledges, this syndrome </w:t>
            </w:r>
            <w:proofErr w:type="gramStart"/>
            <w:r>
              <w:rPr>
                <w:sz w:val="20"/>
              </w:rPr>
              <w:t>have</w:t>
            </w:r>
            <w:proofErr w:type="gramEnd"/>
            <w:r>
              <w:rPr>
                <w:sz w:val="20"/>
              </w:rPr>
              <w:t xml:space="preserve"> not diagnosis criteria. It is a clinical entity who is defined in the literature data.</w:t>
            </w:r>
          </w:p>
        </w:tc>
      </w:tr>
      <w:tr w:rsidR="005C7581" w14:paraId="2C6C0FC1" w14:textId="77777777" w:rsidTr="00344EFF">
        <w:trPr>
          <w:trHeight w:val="702"/>
        </w:trPr>
        <w:tc>
          <w:tcPr>
            <w:tcW w:w="1412" w:type="pct"/>
          </w:tcPr>
          <w:p w14:paraId="33503C17" w14:textId="77777777" w:rsidR="005C7581" w:rsidRDefault="00037784">
            <w:pPr>
              <w:pStyle w:val="TableParagraph"/>
              <w:spacing w:line="230" w:lineRule="atLeast"/>
              <w:ind w:left="467" w:right="192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2185" w:type="pct"/>
          </w:tcPr>
          <w:p w14:paraId="281E119A" w14:textId="77777777" w:rsidR="005C7581" w:rsidRDefault="0003778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scanty</w:t>
            </w:r>
          </w:p>
        </w:tc>
        <w:tc>
          <w:tcPr>
            <w:tcW w:w="1403" w:type="pct"/>
          </w:tcPr>
          <w:p w14:paraId="02A3265E" w14:textId="77777777" w:rsidR="005C7581" w:rsidRDefault="00F2038E">
            <w:pPr>
              <w:pStyle w:val="TableParagrap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Hinkle, N. C. (2011). Ekbom Syndrome: A delusional condition of “Bugs in the skin”. Current psychiatry reports, 13, 178-186.</w:t>
            </w:r>
          </w:p>
          <w:p w14:paraId="24961338" w14:textId="6A2EF76D" w:rsidR="00F2038E" w:rsidRDefault="00F2038E">
            <w:pPr>
              <w:pStyle w:val="TableParagraph"/>
              <w:rPr>
                <w:sz w:val="20"/>
              </w:rPr>
            </w:pPr>
            <w:r>
              <w:rPr>
                <w:sz w:val="20"/>
                <w:szCs w:val="20"/>
                <w:lang w:val="en-GB"/>
              </w:rPr>
              <w:t>This reference is ad.</w:t>
            </w:r>
          </w:p>
        </w:tc>
      </w:tr>
      <w:tr w:rsidR="005C7581" w14:paraId="2543F78A" w14:textId="77777777" w:rsidTr="00344EFF">
        <w:trPr>
          <w:trHeight w:val="689"/>
        </w:trPr>
        <w:tc>
          <w:tcPr>
            <w:tcW w:w="1412" w:type="pct"/>
          </w:tcPr>
          <w:p w14:paraId="48A532BC" w14:textId="77777777" w:rsidR="005C7581" w:rsidRDefault="00037784">
            <w:pPr>
              <w:pStyle w:val="TableParagraph"/>
              <w:ind w:left="467" w:right="192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2185" w:type="pct"/>
          </w:tcPr>
          <w:p w14:paraId="0498250D" w14:textId="77777777" w:rsidR="005C7581" w:rsidRDefault="0003778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Well,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improvement,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especially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reporting,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discussion,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 reasons for having similar or different findings from the previous literature.</w:t>
            </w:r>
          </w:p>
        </w:tc>
        <w:tc>
          <w:tcPr>
            <w:tcW w:w="1403" w:type="pct"/>
          </w:tcPr>
          <w:p w14:paraId="5BD21387" w14:textId="77777777" w:rsidR="005C7581" w:rsidRDefault="005C7581">
            <w:pPr>
              <w:pStyle w:val="TableParagraph"/>
              <w:rPr>
                <w:sz w:val="20"/>
              </w:rPr>
            </w:pPr>
          </w:p>
        </w:tc>
      </w:tr>
      <w:tr w:rsidR="005C7581" w14:paraId="59D3CBFB" w14:textId="77777777" w:rsidTr="00344EFF">
        <w:trPr>
          <w:trHeight w:val="4093"/>
        </w:trPr>
        <w:tc>
          <w:tcPr>
            <w:tcW w:w="1412" w:type="pct"/>
          </w:tcPr>
          <w:p w14:paraId="3B7C2646" w14:textId="77777777" w:rsidR="005C7581" w:rsidRDefault="00037784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lastRenderedPageBreak/>
              <w:t>Optional/General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2185" w:type="pct"/>
          </w:tcPr>
          <w:p w14:paraId="24D52DAA" w14:textId="77777777" w:rsidR="005C7581" w:rsidRDefault="0003778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827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review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your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definition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ekbom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because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should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fixed,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false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belief.</w:t>
            </w:r>
          </w:p>
          <w:p w14:paraId="21458B42" w14:textId="77777777" w:rsidR="005C7581" w:rsidRDefault="0003778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827" w:right="567"/>
              <w:rPr>
                <w:rFonts w:ascii="Arial MT"/>
                <w:sz w:val="24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prevalence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4"/>
              </w:rPr>
              <w:t>40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cases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per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million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inhabitants.</w:t>
            </w:r>
            <w:r>
              <w:rPr>
                <w:rFonts w:ascii="Arial MT"/>
                <w:spacing w:val="-4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is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it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global,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local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or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regional prevalence of where?</w:t>
            </w:r>
          </w:p>
          <w:p w14:paraId="03FC14CF" w14:textId="77777777" w:rsidR="005C7581" w:rsidRDefault="0003778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827" w:right="979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cases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were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well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summarised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because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expected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follow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history,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mental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state examination, physical examination with emphasis of skin and the diagnosis.</w:t>
            </w:r>
          </w:p>
          <w:p w14:paraId="78B6F4A8" w14:textId="77777777" w:rsidR="005C7581" w:rsidRDefault="0003778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827" w:right="365"/>
              <w:rPr>
                <w:b/>
                <w:sz w:val="20"/>
              </w:rPr>
            </w:pPr>
            <w:r>
              <w:rPr>
                <w:b/>
                <w:sz w:val="20"/>
              </w:rPr>
              <w:t>Also,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diagnosis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mental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health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based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diagnostic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guidelines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diagnostic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criteria,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which diagnostic guideline was use?</w:t>
            </w:r>
          </w:p>
          <w:p w14:paraId="1DD4B85C" w14:textId="77777777" w:rsidR="005C7581" w:rsidRDefault="0003778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827" w:right="544"/>
              <w:rPr>
                <w:b/>
                <w:sz w:val="20"/>
              </w:rPr>
            </w:pPr>
            <w:r>
              <w:rPr>
                <w:b/>
                <w:sz w:val="20"/>
              </w:rPr>
              <w:t>Note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that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history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should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technical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terms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like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hallucination.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Only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mental state examination.</w:t>
            </w:r>
          </w:p>
          <w:p w14:paraId="04B1677C" w14:textId="77777777" w:rsidR="005C7581" w:rsidRDefault="0003778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827" w:right="1059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“a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significant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improvement</w:t>
            </w:r>
            <w:r>
              <w:rPr>
                <w:rFonts w:ascii="Arial MT" w:hAnsi="Arial MT"/>
                <w:spacing w:val="-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in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his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quality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of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life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after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6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months”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pls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what instrument did you use for the assessment of the QOL.</w:t>
            </w:r>
          </w:p>
          <w:p w14:paraId="24DBAD28" w14:textId="77777777" w:rsidR="005C7581" w:rsidRDefault="0003778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left="827" w:right="1288"/>
              <w:rPr>
                <w:rFonts w:ascii="Arial MT" w:hAnsi="Arial MT"/>
                <w:sz w:val="24"/>
              </w:rPr>
            </w:pPr>
            <w:r>
              <w:rPr>
                <w:b/>
                <w:sz w:val="20"/>
              </w:rPr>
              <w:t>PLS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What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this.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“</w:t>
            </w:r>
            <w:r>
              <w:rPr>
                <w:rFonts w:ascii="Arial MT" w:hAnsi="Arial MT"/>
                <w:sz w:val="24"/>
              </w:rPr>
              <w:t>She</w:t>
            </w:r>
            <w:r>
              <w:rPr>
                <w:rFonts w:ascii="Arial MT" w:hAnsi="Arial MT"/>
                <w:spacing w:val="-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was</w:t>
            </w:r>
            <w:r>
              <w:rPr>
                <w:rFonts w:ascii="Arial MT" w:hAnsi="Arial MT"/>
                <w:spacing w:val="-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referred</w:t>
            </w:r>
            <w:r>
              <w:rPr>
                <w:rFonts w:ascii="Arial MT" w:hAnsi="Arial MT"/>
                <w:spacing w:val="-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to</w:t>
            </w:r>
            <w:r>
              <w:rPr>
                <w:rFonts w:ascii="Arial MT" w:hAnsi="Arial MT"/>
                <w:spacing w:val="-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the</w:t>
            </w:r>
            <w:r>
              <w:rPr>
                <w:rFonts w:ascii="Arial MT" w:hAnsi="Arial MT"/>
                <w:spacing w:val="-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psychiatry</w:t>
            </w:r>
            <w:r>
              <w:rPr>
                <w:rFonts w:ascii="Arial MT" w:hAnsi="Arial MT"/>
                <w:spacing w:val="-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department</w:t>
            </w:r>
            <w:r>
              <w:rPr>
                <w:rFonts w:ascii="Arial MT" w:hAnsi="Arial MT"/>
                <w:spacing w:val="-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of</w:t>
            </w:r>
            <w:r>
              <w:rPr>
                <w:rFonts w:ascii="Arial MT" w:hAnsi="Arial MT"/>
                <w:spacing w:val="-5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the dermatology service”</w:t>
            </w:r>
          </w:p>
          <w:p w14:paraId="1A8E9859" w14:textId="77777777" w:rsidR="005C7581" w:rsidRDefault="0003778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70" w:lineRule="atLeast"/>
              <w:ind w:left="827" w:right="228"/>
              <w:rPr>
                <w:rFonts w:ascii="Arial MT" w:hAnsi="Arial MT"/>
                <w:sz w:val="24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symptoms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that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call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disorders.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“</w:t>
            </w:r>
            <w:r>
              <w:rPr>
                <w:rFonts w:ascii="Arial MT" w:hAnsi="Arial MT"/>
                <w:sz w:val="24"/>
              </w:rPr>
              <w:t>Her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disorder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began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two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years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ago,</w:t>
            </w:r>
            <w:r>
              <w:rPr>
                <w:rFonts w:ascii="Arial MT" w:hAnsi="Arial MT"/>
                <w:spacing w:val="-3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 xml:space="preserve">marked by a sensation of a living creature crawling under her skin (scalp, trunk and </w:t>
            </w:r>
            <w:r>
              <w:rPr>
                <w:rFonts w:ascii="Arial MT" w:hAnsi="Arial MT"/>
                <w:spacing w:val="-2"/>
                <w:sz w:val="24"/>
              </w:rPr>
              <w:t>limbs)”.</w:t>
            </w:r>
          </w:p>
        </w:tc>
        <w:tc>
          <w:tcPr>
            <w:tcW w:w="1403" w:type="pct"/>
          </w:tcPr>
          <w:p w14:paraId="57511E0E" w14:textId="77777777" w:rsidR="005C7581" w:rsidRDefault="00F2038E" w:rsidP="00F2038E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Definition is completed</w:t>
            </w:r>
          </w:p>
          <w:p w14:paraId="31F9529D" w14:textId="77777777" w:rsidR="00F2038E" w:rsidRDefault="00F2038E" w:rsidP="00F2038E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 xml:space="preserve">This </w:t>
            </w:r>
            <w:proofErr w:type="spellStart"/>
            <w:r>
              <w:rPr>
                <w:sz w:val="20"/>
              </w:rPr>
              <w:t>prevalenve</w:t>
            </w:r>
            <w:proofErr w:type="spellEnd"/>
            <w:r>
              <w:rPr>
                <w:sz w:val="20"/>
              </w:rPr>
              <w:t xml:space="preserve"> is global (Spanish prevalence).</w:t>
            </w:r>
          </w:p>
          <w:p w14:paraId="4117E884" w14:textId="77777777" w:rsidR="00F2038E" w:rsidRDefault="00F2038E" w:rsidP="00F2038E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Mental state examination is completed</w:t>
            </w:r>
          </w:p>
          <w:p w14:paraId="569586C4" w14:textId="272692F1" w:rsidR="00F2038E" w:rsidRDefault="007766F3" w:rsidP="00F2038E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Cim 10 (F 28)</w:t>
            </w:r>
          </w:p>
          <w:p w14:paraId="6422DCFB" w14:textId="77777777" w:rsidR="00F2038E" w:rsidRDefault="00F2038E" w:rsidP="00F2038E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This remark is corrected</w:t>
            </w:r>
          </w:p>
          <w:p w14:paraId="2DFC3F64" w14:textId="77777777" w:rsidR="007766F3" w:rsidRDefault="007766F3" w:rsidP="007766F3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 xml:space="preserve">Quality of life </w:t>
            </w:r>
            <w:proofErr w:type="spellStart"/>
            <w:r>
              <w:rPr>
                <w:sz w:val="20"/>
              </w:rPr>
              <w:t>whas</w:t>
            </w:r>
            <w:proofErr w:type="spellEnd"/>
            <w:r>
              <w:rPr>
                <w:sz w:val="20"/>
              </w:rPr>
              <w:t xml:space="preserve"> not </w:t>
            </w:r>
            <w:proofErr w:type="spellStart"/>
            <w:r>
              <w:rPr>
                <w:sz w:val="20"/>
              </w:rPr>
              <w:t>evalued</w:t>
            </w:r>
            <w:proofErr w:type="spellEnd"/>
            <w:r>
              <w:rPr>
                <w:sz w:val="20"/>
              </w:rPr>
              <w:t xml:space="preserve"> with a scale. It’s their global satisfaction.</w:t>
            </w:r>
          </w:p>
          <w:p w14:paraId="2B31D373" w14:textId="3274B41F" w:rsidR="007766F3" w:rsidRDefault="007766F3" w:rsidP="007766F3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</w:p>
          <w:p w14:paraId="6B774660" w14:textId="219A3E92" w:rsidR="007766F3" w:rsidRPr="007766F3" w:rsidRDefault="007766F3" w:rsidP="007766F3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The formulation is changed</w:t>
            </w:r>
          </w:p>
        </w:tc>
      </w:tr>
      <w:tr w:rsidR="006A5DB3" w14:paraId="5EC3314D" w14:textId="77777777" w:rsidTr="00344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5D7F2" w14:textId="77777777" w:rsidR="00E22C83" w:rsidRDefault="00E22C8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883"/>
            <w:bookmarkStart w:id="3" w:name="_Hlk156057704"/>
          </w:p>
          <w:p w14:paraId="6AA07735" w14:textId="77777777" w:rsidR="00E22C83" w:rsidRDefault="00E22C8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0F0E4641" w14:textId="4CDA37EE" w:rsidR="006A5DB3" w:rsidRDefault="006A5DB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1A9EBAE" w14:textId="77777777" w:rsidR="006A5DB3" w:rsidRDefault="006A5DB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A5DB3" w14:paraId="0CF6D7A1" w14:textId="77777777" w:rsidTr="00344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2E91" w14:textId="77777777" w:rsidR="006A5DB3" w:rsidRDefault="006A5D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311E" w14:textId="77777777" w:rsidR="006A5DB3" w:rsidRDefault="006A5DB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0777" w14:textId="77777777" w:rsidR="006A5DB3" w:rsidRDefault="006A5DB3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3325516" w14:textId="77777777" w:rsidR="006A5DB3" w:rsidRDefault="006A5DB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A5DB3" w14:paraId="42DDAF7A" w14:textId="77777777" w:rsidTr="00344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trHeight w:val="89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AFC86" w14:textId="77777777" w:rsidR="006A5DB3" w:rsidRDefault="006A5DB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47693FF" w14:textId="77777777" w:rsidR="006A5DB3" w:rsidRDefault="006A5D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86618" w14:textId="77777777" w:rsidR="006A5DB3" w:rsidRDefault="006A5DB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7117300" w14:textId="77777777" w:rsidR="006A5DB3" w:rsidRDefault="006A5D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757707" w14:textId="77777777" w:rsidR="006A5DB3" w:rsidRDefault="006A5D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31F2" w14:textId="77777777" w:rsidR="006A5DB3" w:rsidRDefault="006A5D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DCC1B0" w14:textId="59F3A57C" w:rsidR="006A5DB3" w:rsidRDefault="00F203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01FF86A9" w14:textId="77777777" w:rsidR="006A5DB3" w:rsidRDefault="006A5DB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DA1A9FF" w14:textId="77777777" w:rsidR="006A5DB3" w:rsidRDefault="006A5DB3" w:rsidP="006A5DB3">
      <w:pPr>
        <w:rPr>
          <w:sz w:val="24"/>
          <w:szCs w:val="24"/>
        </w:rPr>
      </w:pPr>
    </w:p>
    <w:p w14:paraId="4E0381D7" w14:textId="77777777" w:rsidR="006A5DB3" w:rsidRDefault="006A5DB3" w:rsidP="006A5DB3"/>
    <w:p w14:paraId="7798E5A6" w14:textId="77777777" w:rsidR="006A5DB3" w:rsidRDefault="006A5DB3" w:rsidP="006A5DB3">
      <w:pPr>
        <w:rPr>
          <w:bCs/>
          <w:u w:val="single"/>
          <w:lang w:val="en-GB"/>
        </w:rPr>
      </w:pPr>
    </w:p>
    <w:bookmarkEnd w:id="3"/>
    <w:p w14:paraId="3FAF1B9F" w14:textId="77777777" w:rsidR="006A5DB3" w:rsidRDefault="006A5DB3" w:rsidP="006A5DB3"/>
    <w:p w14:paraId="3BC38897" w14:textId="77777777" w:rsidR="00037784" w:rsidRDefault="00037784" w:rsidP="006A5DB3">
      <w:pPr>
        <w:pStyle w:val="BodyText"/>
      </w:pPr>
    </w:p>
    <w:sectPr w:rsidR="00037784">
      <w:headerReference w:type="default" r:id="rId8"/>
      <w:footerReference w:type="default" r:id="rId9"/>
      <w:pgSz w:w="23820" w:h="16840" w:orient="landscape"/>
      <w:pgMar w:top="1980" w:right="1275" w:bottom="880" w:left="1275" w:header="128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674BF" w14:textId="77777777" w:rsidR="001826F3" w:rsidRDefault="001826F3">
      <w:r>
        <w:separator/>
      </w:r>
    </w:p>
  </w:endnote>
  <w:endnote w:type="continuationSeparator" w:id="0">
    <w:p w14:paraId="46847C2B" w14:textId="77777777" w:rsidR="001826F3" w:rsidRDefault="0018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6E069" w14:textId="77777777" w:rsidR="005C7581" w:rsidRDefault="0003778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2736" behindDoc="1" locked="0" layoutInCell="1" allowOverlap="1" wp14:anchorId="02A2282C" wp14:editId="21EBE1C6">
              <wp:simplePos x="0" y="0"/>
              <wp:positionH relativeFrom="page">
                <wp:posOffset>901700</wp:posOffset>
              </wp:positionH>
              <wp:positionV relativeFrom="page">
                <wp:posOffset>10110356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A9968D" w14:textId="77777777" w:rsidR="005C7581" w:rsidRDefault="0003778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A2282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5pt;height:10.9pt;z-index:-1590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" filled="f" stroked="f">
              <v:textbox inset="0,0,0,0">
                <w:txbxContent>
                  <w:p w14:paraId="40A9968D" w14:textId="77777777" w:rsidR="005C7581" w:rsidRDefault="0003778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3248" behindDoc="1" locked="0" layoutInCell="1" allowOverlap="1" wp14:anchorId="71412ED6" wp14:editId="6CAECAA4">
              <wp:simplePos x="0" y="0"/>
              <wp:positionH relativeFrom="page">
                <wp:posOffset>2640055</wp:posOffset>
              </wp:positionH>
              <wp:positionV relativeFrom="page">
                <wp:posOffset>10110356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68F9AC" w14:textId="77777777" w:rsidR="005C7581" w:rsidRDefault="0003778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1412ED6" id="Textbox 3" o:spid="_x0000_s1028" type="#_x0000_t202" style="position:absolute;margin-left:207.9pt;margin-top:796.1pt;width:55.8pt;height:10.9pt;z-index:-1590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EGU0/+IAAAANAQAADwAAAAAAAAAAAAAAAAAEBAAAZHJzL2Rvd25yZXYu&#10;eG1sUEsFBgAAAAAEAAQA8wAAABMFAAAAAA==&#10;" filled="f" stroked="f">
              <v:textbox inset="0,0,0,0">
                <w:txbxContent>
                  <w:p w14:paraId="6368F9AC" w14:textId="77777777" w:rsidR="005C7581" w:rsidRDefault="0003778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3760" behindDoc="1" locked="0" layoutInCell="1" allowOverlap="1" wp14:anchorId="08A0DC02" wp14:editId="1E24F7E5">
              <wp:simplePos x="0" y="0"/>
              <wp:positionH relativeFrom="page">
                <wp:posOffset>4415197</wp:posOffset>
              </wp:positionH>
              <wp:positionV relativeFrom="page">
                <wp:posOffset>10110356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91243C" w14:textId="77777777" w:rsidR="005C7581" w:rsidRDefault="0003778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A0DC02" id="Textbox 4" o:spid="_x0000_s1029" type="#_x0000_t202" style="position:absolute;margin-left:347.65pt;margin-top:796.1pt;width:67.8pt;height:10.9pt;z-index:-1590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1h+OeOIAAAANAQAADwAAAAAAAAAAAAAAAAAEBAAAZHJzL2Rvd25yZXYu&#10;eG1sUEsFBgAAAAAEAAQA8wAAABMFAAAAAA==&#10;" filled="f" stroked="f">
              <v:textbox inset="0,0,0,0">
                <w:txbxContent>
                  <w:p w14:paraId="0D91243C" w14:textId="77777777" w:rsidR="005C7581" w:rsidRDefault="0003778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0B46C464" wp14:editId="34E8ECA5">
              <wp:simplePos x="0" y="0"/>
              <wp:positionH relativeFrom="page">
                <wp:posOffset>6845386</wp:posOffset>
              </wp:positionH>
              <wp:positionV relativeFrom="page">
                <wp:posOffset>10110356</wp:posOffset>
              </wp:positionV>
              <wp:extent cx="10191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C2205C" w14:textId="77777777" w:rsidR="005C7581" w:rsidRDefault="0003778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 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46C464" id="Textbox 5" o:spid="_x0000_s1030" type="#_x0000_t202" style="position:absolute;margin-left:539pt;margin-top:796.1pt;width:80.25pt;height:10.9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" filled="f" stroked="f">
              <v:textbox inset="0,0,0,0">
                <w:txbxContent>
                  <w:p w14:paraId="54C2205C" w14:textId="77777777" w:rsidR="005C7581" w:rsidRDefault="0003778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 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4747E" w14:textId="77777777" w:rsidR="001826F3" w:rsidRDefault="001826F3">
      <w:r>
        <w:separator/>
      </w:r>
    </w:p>
  </w:footnote>
  <w:footnote w:type="continuationSeparator" w:id="0">
    <w:p w14:paraId="5C01A555" w14:textId="77777777" w:rsidR="001826F3" w:rsidRDefault="00182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B6802" w14:textId="77777777" w:rsidR="005C7581" w:rsidRDefault="0003778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2224" behindDoc="1" locked="0" layoutInCell="1" allowOverlap="1" wp14:anchorId="4182BC41" wp14:editId="4F7CD271">
              <wp:simplePos x="0" y="0"/>
              <wp:positionH relativeFrom="page">
                <wp:posOffset>901700</wp:posOffset>
              </wp:positionH>
              <wp:positionV relativeFrom="page">
                <wp:posOffset>802534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CB583F" w14:textId="77777777" w:rsidR="005C7581" w:rsidRDefault="0003778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2BC4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5pt;height:15.45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mQIid+AAAAALAQAADwAAAAAAAAAAAAAAAAAABAAAZHJzL2Rvd25yZXYueG1sUEsF&#10;BgAAAAAEAAQA8wAAAA0FAAAAAA==&#10;" filled="f" stroked="f">
              <v:textbox inset="0,0,0,0">
                <w:txbxContent>
                  <w:p w14:paraId="66CB583F" w14:textId="77777777" w:rsidR="005C7581" w:rsidRDefault="0003778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F2B7A"/>
    <w:multiLevelType w:val="hybridMultilevel"/>
    <w:tmpl w:val="4208B656"/>
    <w:lvl w:ilvl="0" w:tplc="88489E08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491C3754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F6E0A90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BC6AA510">
      <w:numFmt w:val="bullet"/>
      <w:lvlText w:val="•"/>
      <w:lvlJc w:val="left"/>
      <w:pPr>
        <w:ind w:left="3378" w:hanging="360"/>
      </w:pPr>
      <w:rPr>
        <w:rFonts w:hint="default"/>
        <w:lang w:val="en-US" w:eastAsia="en-US" w:bidi="ar-SA"/>
      </w:rPr>
    </w:lvl>
    <w:lvl w:ilvl="4" w:tplc="E8300D60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9AC03482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B23EABF0">
      <w:numFmt w:val="bullet"/>
      <w:lvlText w:val="•"/>
      <w:lvlJc w:val="left"/>
      <w:pPr>
        <w:ind w:left="5936" w:hanging="360"/>
      </w:pPr>
      <w:rPr>
        <w:rFonts w:hint="default"/>
        <w:lang w:val="en-US" w:eastAsia="en-US" w:bidi="ar-SA"/>
      </w:rPr>
    </w:lvl>
    <w:lvl w:ilvl="7" w:tplc="C2D2A6BA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D46E0CD4">
      <w:numFmt w:val="bullet"/>
      <w:lvlText w:val="•"/>
      <w:lvlJc w:val="left"/>
      <w:pPr>
        <w:ind w:left="764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D242EC8"/>
    <w:multiLevelType w:val="hybridMultilevel"/>
    <w:tmpl w:val="AABEC7FC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LIwNDCyNDYyNzQzMLNQ0lEKTi0uzszPAykwrAUAJY3nKywAAAA="/>
  </w:docVars>
  <w:rsids>
    <w:rsidRoot w:val="005C7581"/>
    <w:rsid w:val="00037784"/>
    <w:rsid w:val="001826F3"/>
    <w:rsid w:val="002C2E6C"/>
    <w:rsid w:val="00344EFF"/>
    <w:rsid w:val="0037636F"/>
    <w:rsid w:val="00462142"/>
    <w:rsid w:val="00530373"/>
    <w:rsid w:val="005C7581"/>
    <w:rsid w:val="00687B66"/>
    <w:rsid w:val="006A5DB3"/>
    <w:rsid w:val="007766F3"/>
    <w:rsid w:val="00844959"/>
    <w:rsid w:val="008A55A3"/>
    <w:rsid w:val="00AC3510"/>
    <w:rsid w:val="00BD0269"/>
    <w:rsid w:val="00C666D3"/>
    <w:rsid w:val="00C95E45"/>
    <w:rsid w:val="00D80F4B"/>
    <w:rsid w:val="00DD3ADD"/>
    <w:rsid w:val="00E22C83"/>
    <w:rsid w:val="00E83C1B"/>
    <w:rsid w:val="00F2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47900"/>
  <w15:docId w15:val="{EC278E39-67EB-46A1-B7FF-BBA9A03B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4621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1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ndj.com/index.php/IND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4</cp:revision>
  <dcterms:created xsi:type="dcterms:W3CDTF">2025-05-26T22:24:00Z</dcterms:created>
  <dcterms:modified xsi:type="dcterms:W3CDTF">2025-05-27T09:05:00Z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2011-08-01T00:00:00Z</vt:filetime>
  </property>
  <property fmtid="{D5CDD505-2E9C-101B-9397-08002B2CF9AE}" pid="3" name="Creator">
    <vt:lpwstr>CamScanner office converter</vt:lpwstr>
  </property>
  <property fmtid="{D5CDD505-2E9C-101B-9397-08002B2CF9AE}" pid="4" name="LastSaved">
    <vt:filetime>2025-05-22T00:00:00Z</vt:filetime>
  </property>
</Properties>
</file>