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55E2A" w14:paraId="3775B2D3" w14:textId="77777777" w:rsidTr="002643B3">
        <w:trPr>
          <w:trHeight w:val="290"/>
        </w:trPr>
        <w:tc>
          <w:tcPr>
            <w:tcW w:w="5000" w:type="pct"/>
            <w:gridSpan w:val="2"/>
            <w:tcBorders>
              <w:top w:val="nil"/>
              <w:left w:val="nil"/>
              <w:right w:val="nil"/>
            </w:tcBorders>
          </w:tcPr>
          <w:p w14:paraId="18CE2532" w14:textId="77777777" w:rsidR="00602F7D" w:rsidRPr="00355E2A" w:rsidRDefault="00602F7D" w:rsidP="00F2643C">
            <w:pPr>
              <w:pStyle w:val="Heading2"/>
              <w:jc w:val="left"/>
              <w:rPr>
                <w:rFonts w:ascii="Arial" w:hAnsi="Arial" w:cs="Arial"/>
                <w:b w:val="0"/>
                <w:bCs w:val="0"/>
                <w:lang w:val="en-GB"/>
              </w:rPr>
            </w:pPr>
          </w:p>
        </w:tc>
      </w:tr>
      <w:tr w:rsidR="0000007A" w:rsidRPr="00355E2A" w14:paraId="5819349A" w14:textId="77777777" w:rsidTr="002643B3">
        <w:trPr>
          <w:trHeight w:val="290"/>
        </w:trPr>
        <w:tc>
          <w:tcPr>
            <w:tcW w:w="1234" w:type="pct"/>
          </w:tcPr>
          <w:p w14:paraId="395A2351" w14:textId="77777777" w:rsidR="0000007A" w:rsidRPr="00355E2A" w:rsidRDefault="0000007A" w:rsidP="00696CAD">
            <w:pPr>
              <w:pStyle w:val="BodyText"/>
              <w:ind w:left="90"/>
              <w:jc w:val="left"/>
              <w:rPr>
                <w:rFonts w:ascii="Arial" w:hAnsi="Arial" w:cs="Arial"/>
                <w:bCs/>
                <w:sz w:val="20"/>
                <w:szCs w:val="20"/>
                <w:lang w:val="en-GB"/>
              </w:rPr>
            </w:pPr>
            <w:bookmarkStart w:id="0" w:name="_Hlk197789106"/>
            <w:r w:rsidRPr="00355E2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209AC06" w14:textId="77777777" w:rsidR="0000007A" w:rsidRPr="00355E2A" w:rsidRDefault="006E4DC1" w:rsidP="00E65EB7">
            <w:pPr>
              <w:rPr>
                <w:rFonts w:ascii="Arial" w:hAnsi="Arial" w:cs="Arial"/>
                <w:b/>
                <w:bCs/>
                <w:color w:val="0000FF"/>
                <w:sz w:val="20"/>
                <w:szCs w:val="20"/>
              </w:rPr>
            </w:pPr>
            <w:hyperlink r:id="rId8" w:history="1">
              <w:r w:rsidRPr="00355E2A">
                <w:rPr>
                  <w:rStyle w:val="Hyperlink"/>
                  <w:rFonts w:ascii="Arial" w:hAnsi="Arial" w:cs="Arial"/>
                  <w:b/>
                  <w:bCs/>
                  <w:sz w:val="20"/>
                  <w:szCs w:val="20"/>
                </w:rPr>
                <w:t>International Neuropsychiatric Disease Journal</w:t>
              </w:r>
            </w:hyperlink>
            <w:r w:rsidRPr="00355E2A">
              <w:rPr>
                <w:rFonts w:ascii="Arial" w:hAnsi="Arial" w:cs="Arial"/>
                <w:b/>
                <w:bCs/>
                <w:color w:val="0000FF"/>
                <w:sz w:val="20"/>
                <w:szCs w:val="20"/>
              </w:rPr>
              <w:t xml:space="preserve"> </w:t>
            </w:r>
          </w:p>
        </w:tc>
      </w:tr>
      <w:bookmarkEnd w:id="0"/>
      <w:tr w:rsidR="0000007A" w:rsidRPr="00355E2A" w14:paraId="332B4BA0" w14:textId="77777777" w:rsidTr="002643B3">
        <w:trPr>
          <w:trHeight w:val="290"/>
        </w:trPr>
        <w:tc>
          <w:tcPr>
            <w:tcW w:w="1234" w:type="pct"/>
          </w:tcPr>
          <w:p w14:paraId="5A03CA4A" w14:textId="77777777" w:rsidR="0000007A" w:rsidRPr="00355E2A" w:rsidRDefault="0000007A" w:rsidP="00696CAD">
            <w:pPr>
              <w:pStyle w:val="BodyText"/>
              <w:ind w:left="90"/>
              <w:jc w:val="left"/>
              <w:rPr>
                <w:rFonts w:ascii="Arial" w:hAnsi="Arial" w:cs="Arial"/>
                <w:bCs/>
                <w:sz w:val="20"/>
                <w:szCs w:val="20"/>
                <w:lang w:val="en-GB"/>
              </w:rPr>
            </w:pPr>
            <w:r w:rsidRPr="00355E2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E746A9F" w14:textId="77777777" w:rsidR="0000007A" w:rsidRPr="00355E2A" w:rsidRDefault="002D5D45" w:rsidP="00F3669D">
            <w:pPr>
              <w:pStyle w:val="NormalWeb"/>
              <w:spacing w:before="0" w:beforeAutospacing="0" w:after="0" w:afterAutospacing="0"/>
              <w:rPr>
                <w:rFonts w:ascii="Arial" w:hAnsi="Arial" w:cs="Arial"/>
                <w:b/>
                <w:bCs/>
                <w:sz w:val="20"/>
                <w:szCs w:val="20"/>
                <w:lang w:val="en-GB"/>
              </w:rPr>
            </w:pPr>
            <w:r w:rsidRPr="00355E2A">
              <w:rPr>
                <w:rFonts w:ascii="Arial" w:hAnsi="Arial" w:cs="Arial"/>
                <w:b/>
                <w:bCs/>
                <w:sz w:val="20"/>
                <w:szCs w:val="20"/>
                <w:lang w:val="en-GB"/>
              </w:rPr>
              <w:t>Ms_INDJ_136275</w:t>
            </w:r>
          </w:p>
        </w:tc>
      </w:tr>
      <w:tr w:rsidR="0000007A" w:rsidRPr="00355E2A" w14:paraId="58A0A571" w14:textId="77777777" w:rsidTr="002643B3">
        <w:trPr>
          <w:trHeight w:val="650"/>
        </w:trPr>
        <w:tc>
          <w:tcPr>
            <w:tcW w:w="1234" w:type="pct"/>
          </w:tcPr>
          <w:p w14:paraId="1F010840" w14:textId="77777777" w:rsidR="0000007A" w:rsidRPr="00355E2A" w:rsidRDefault="0000007A" w:rsidP="00696CAD">
            <w:pPr>
              <w:pStyle w:val="BodyText"/>
              <w:ind w:left="90"/>
              <w:jc w:val="left"/>
              <w:rPr>
                <w:rFonts w:ascii="Arial" w:hAnsi="Arial" w:cs="Arial"/>
                <w:bCs/>
                <w:sz w:val="20"/>
                <w:szCs w:val="20"/>
                <w:lang w:val="en-GB"/>
              </w:rPr>
            </w:pPr>
            <w:r w:rsidRPr="00355E2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5A651E6" w14:textId="77777777" w:rsidR="0000007A" w:rsidRPr="00355E2A" w:rsidRDefault="006E35C2" w:rsidP="000450FC">
            <w:pPr>
              <w:pStyle w:val="NormalWeb"/>
              <w:spacing w:before="0" w:beforeAutospacing="0" w:after="0" w:afterAutospacing="0"/>
              <w:rPr>
                <w:rFonts w:ascii="Arial" w:hAnsi="Arial" w:cs="Arial"/>
                <w:b/>
                <w:sz w:val="20"/>
                <w:szCs w:val="20"/>
                <w:lang w:val="en-GB"/>
              </w:rPr>
            </w:pPr>
            <w:r w:rsidRPr="00355E2A">
              <w:rPr>
                <w:rFonts w:ascii="Arial" w:hAnsi="Arial" w:cs="Arial"/>
                <w:b/>
                <w:sz w:val="20"/>
                <w:szCs w:val="20"/>
                <w:lang w:val="en-GB"/>
              </w:rPr>
              <w:t>FROM DNA TO DOSES: HOW PHARMACOGENOMICS TRANSFORMS DEPRESSION CARE IN COMMUNITY PHARMACY</w:t>
            </w:r>
          </w:p>
        </w:tc>
      </w:tr>
      <w:tr w:rsidR="00CF0BBB" w:rsidRPr="00355E2A" w14:paraId="050A880E" w14:textId="77777777" w:rsidTr="002643B3">
        <w:trPr>
          <w:trHeight w:val="332"/>
        </w:trPr>
        <w:tc>
          <w:tcPr>
            <w:tcW w:w="1234" w:type="pct"/>
          </w:tcPr>
          <w:p w14:paraId="25F7C56E" w14:textId="77777777" w:rsidR="00CF0BBB" w:rsidRPr="00355E2A" w:rsidRDefault="00CF0BBB" w:rsidP="00696CAD">
            <w:pPr>
              <w:pStyle w:val="BodyText"/>
              <w:ind w:left="90"/>
              <w:jc w:val="left"/>
              <w:rPr>
                <w:rFonts w:ascii="Arial" w:hAnsi="Arial" w:cs="Arial"/>
                <w:bCs/>
                <w:sz w:val="20"/>
                <w:szCs w:val="20"/>
                <w:lang w:val="en-GB"/>
              </w:rPr>
            </w:pPr>
            <w:r w:rsidRPr="00355E2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D5DDD96" w14:textId="3B2A8781" w:rsidR="00CF0BBB" w:rsidRPr="00355E2A" w:rsidRDefault="00B8666B" w:rsidP="000450FC">
            <w:pPr>
              <w:pStyle w:val="NormalWeb"/>
              <w:spacing w:before="0" w:beforeAutospacing="0" w:after="0" w:afterAutospacing="0"/>
              <w:rPr>
                <w:rFonts w:ascii="Arial" w:hAnsi="Arial" w:cs="Arial"/>
                <w:b/>
                <w:sz w:val="20"/>
                <w:szCs w:val="20"/>
                <w:lang w:val="en-GB"/>
              </w:rPr>
            </w:pPr>
            <w:r w:rsidRPr="00355E2A">
              <w:rPr>
                <w:rFonts w:ascii="Arial" w:hAnsi="Arial" w:cs="Arial"/>
                <w:b/>
                <w:sz w:val="20"/>
                <w:szCs w:val="20"/>
                <w:lang w:val="en-GB"/>
              </w:rPr>
              <w:t xml:space="preserve">Review </w:t>
            </w:r>
          </w:p>
        </w:tc>
      </w:tr>
    </w:tbl>
    <w:p w14:paraId="00123C49" w14:textId="77777777" w:rsidR="00037D52" w:rsidRPr="00355E2A" w:rsidRDefault="00037D52" w:rsidP="0000007A">
      <w:pPr>
        <w:pStyle w:val="BodyText"/>
        <w:rPr>
          <w:rFonts w:ascii="Arial" w:hAnsi="Arial" w:cs="Arial"/>
          <w:b/>
          <w:bCs/>
          <w:sz w:val="20"/>
          <w:szCs w:val="20"/>
          <w:u w:val="single"/>
          <w:lang w:val="en-GB"/>
        </w:rPr>
      </w:pPr>
    </w:p>
    <w:p w14:paraId="569F5CAA" w14:textId="77777777" w:rsidR="00605952" w:rsidRPr="00355E2A" w:rsidRDefault="00605952" w:rsidP="0000007A">
      <w:pPr>
        <w:pStyle w:val="BodyText"/>
        <w:rPr>
          <w:rFonts w:ascii="Arial" w:hAnsi="Arial" w:cs="Arial"/>
          <w:b/>
          <w:bCs/>
          <w:sz w:val="20"/>
          <w:szCs w:val="20"/>
          <w:u w:val="single"/>
          <w:lang w:val="en-GB"/>
        </w:rPr>
      </w:pPr>
    </w:p>
    <w:p w14:paraId="3AB2BCAD" w14:textId="77777777" w:rsidR="00E4325B" w:rsidRPr="00355E2A" w:rsidRDefault="00E4325B" w:rsidP="00E4325B">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4325B" w:rsidRPr="00355E2A" w14:paraId="1DE491C9" w14:textId="77777777">
        <w:tc>
          <w:tcPr>
            <w:tcW w:w="5000" w:type="pct"/>
            <w:gridSpan w:val="3"/>
            <w:tcBorders>
              <w:top w:val="nil"/>
              <w:left w:val="nil"/>
              <w:right w:val="nil"/>
            </w:tcBorders>
            <w:noWrap/>
          </w:tcPr>
          <w:p w14:paraId="75FD14EE" w14:textId="77777777" w:rsidR="00E4325B" w:rsidRPr="00355E2A" w:rsidRDefault="00E4325B">
            <w:pPr>
              <w:pStyle w:val="Heading2"/>
              <w:jc w:val="left"/>
              <w:rPr>
                <w:rFonts w:ascii="Arial" w:hAnsi="Arial" w:cs="Arial"/>
                <w:lang w:val="en-GB"/>
              </w:rPr>
            </w:pPr>
            <w:r w:rsidRPr="00355E2A">
              <w:rPr>
                <w:rFonts w:ascii="Arial" w:hAnsi="Arial" w:cs="Arial"/>
                <w:highlight w:val="yellow"/>
                <w:lang w:val="en-GB"/>
              </w:rPr>
              <w:t>PART  1:</w:t>
            </w:r>
            <w:r w:rsidRPr="00355E2A">
              <w:rPr>
                <w:rFonts w:ascii="Arial" w:hAnsi="Arial" w:cs="Arial"/>
                <w:lang w:val="en-GB"/>
              </w:rPr>
              <w:t xml:space="preserve"> Comments</w:t>
            </w:r>
          </w:p>
          <w:p w14:paraId="0918F7BC" w14:textId="77777777" w:rsidR="00E4325B" w:rsidRPr="00355E2A" w:rsidRDefault="00E4325B">
            <w:pPr>
              <w:rPr>
                <w:rFonts w:ascii="Arial" w:hAnsi="Arial" w:cs="Arial"/>
                <w:sz w:val="20"/>
                <w:szCs w:val="20"/>
                <w:lang w:val="en-GB"/>
              </w:rPr>
            </w:pPr>
          </w:p>
        </w:tc>
      </w:tr>
      <w:tr w:rsidR="00E4325B" w:rsidRPr="00355E2A" w14:paraId="431AEAF3" w14:textId="77777777">
        <w:tc>
          <w:tcPr>
            <w:tcW w:w="1265" w:type="pct"/>
            <w:noWrap/>
          </w:tcPr>
          <w:p w14:paraId="64B97F1E" w14:textId="77777777" w:rsidR="00E4325B" w:rsidRPr="00355E2A" w:rsidRDefault="00E4325B">
            <w:pPr>
              <w:pStyle w:val="Heading2"/>
              <w:jc w:val="left"/>
              <w:rPr>
                <w:rFonts w:ascii="Arial" w:hAnsi="Arial" w:cs="Arial"/>
                <w:lang w:val="en-GB"/>
              </w:rPr>
            </w:pPr>
          </w:p>
        </w:tc>
        <w:tc>
          <w:tcPr>
            <w:tcW w:w="2212" w:type="pct"/>
          </w:tcPr>
          <w:p w14:paraId="3B4E9D75" w14:textId="77777777" w:rsidR="00E4325B" w:rsidRPr="00355E2A" w:rsidRDefault="00E4325B">
            <w:pPr>
              <w:pStyle w:val="Heading2"/>
              <w:jc w:val="left"/>
              <w:rPr>
                <w:rFonts w:ascii="Arial" w:hAnsi="Arial" w:cs="Arial"/>
                <w:lang w:val="en-GB"/>
              </w:rPr>
            </w:pPr>
            <w:r w:rsidRPr="00355E2A">
              <w:rPr>
                <w:rFonts w:ascii="Arial" w:hAnsi="Arial" w:cs="Arial"/>
                <w:lang w:val="en-GB"/>
              </w:rPr>
              <w:t>Reviewer’s comment</w:t>
            </w:r>
          </w:p>
          <w:p w14:paraId="51FB5922" w14:textId="77777777" w:rsidR="00D43776" w:rsidRPr="00355E2A" w:rsidRDefault="00D43776" w:rsidP="00D43776">
            <w:pPr>
              <w:rPr>
                <w:rFonts w:ascii="Arial" w:hAnsi="Arial" w:cs="Arial"/>
                <w:b/>
                <w:bCs/>
                <w:sz w:val="20"/>
                <w:szCs w:val="20"/>
              </w:rPr>
            </w:pPr>
            <w:r w:rsidRPr="00355E2A">
              <w:rPr>
                <w:rFonts w:ascii="Arial" w:hAnsi="Arial" w:cs="Arial"/>
                <w:b/>
                <w:bCs/>
                <w:sz w:val="20"/>
                <w:szCs w:val="20"/>
                <w:highlight w:val="yellow"/>
              </w:rPr>
              <w:t>Artificial Intelligence (AI) generated or assisted review comments are strictly prohibited during peer review.</w:t>
            </w:r>
          </w:p>
          <w:p w14:paraId="32976011" w14:textId="77777777" w:rsidR="00D43776" w:rsidRPr="00355E2A" w:rsidRDefault="00D43776" w:rsidP="00D43776">
            <w:pPr>
              <w:rPr>
                <w:rFonts w:ascii="Arial" w:hAnsi="Arial" w:cs="Arial"/>
                <w:sz w:val="20"/>
                <w:szCs w:val="20"/>
                <w:lang w:val="en-GB"/>
              </w:rPr>
            </w:pPr>
          </w:p>
        </w:tc>
        <w:tc>
          <w:tcPr>
            <w:tcW w:w="1523" w:type="pct"/>
          </w:tcPr>
          <w:p w14:paraId="744D4989" w14:textId="77777777" w:rsidR="00E058B6" w:rsidRPr="00355E2A" w:rsidRDefault="00E058B6" w:rsidP="00E058B6">
            <w:pPr>
              <w:spacing w:after="160" w:line="256" w:lineRule="auto"/>
              <w:rPr>
                <w:rFonts w:ascii="Arial" w:eastAsia="Calibri" w:hAnsi="Arial" w:cs="Arial"/>
                <w:kern w:val="2"/>
                <w:sz w:val="20"/>
                <w:szCs w:val="20"/>
                <w:lang w:val="en-IN"/>
              </w:rPr>
            </w:pPr>
            <w:r w:rsidRPr="00355E2A">
              <w:rPr>
                <w:rFonts w:ascii="Arial" w:eastAsia="Calibri" w:hAnsi="Arial" w:cs="Arial"/>
                <w:b/>
                <w:kern w:val="2"/>
                <w:sz w:val="20"/>
                <w:szCs w:val="20"/>
                <w:lang w:val="en-IN"/>
              </w:rPr>
              <w:t>Author’s Feedback</w:t>
            </w:r>
            <w:r w:rsidRPr="00355E2A">
              <w:rPr>
                <w:rFonts w:ascii="Arial" w:eastAsia="Calibri" w:hAnsi="Arial" w:cs="Arial"/>
                <w:kern w:val="2"/>
                <w:sz w:val="20"/>
                <w:szCs w:val="20"/>
                <w:lang w:val="en-IN"/>
              </w:rPr>
              <w:t xml:space="preserve"> (It is mandatory that authors should write his/her feedback here)</w:t>
            </w:r>
          </w:p>
          <w:p w14:paraId="540AF30C" w14:textId="77777777" w:rsidR="00E4325B" w:rsidRPr="00355E2A" w:rsidRDefault="00E4325B">
            <w:pPr>
              <w:pStyle w:val="Heading2"/>
              <w:jc w:val="left"/>
              <w:rPr>
                <w:rFonts w:ascii="Arial" w:hAnsi="Arial" w:cs="Arial"/>
                <w:b w:val="0"/>
                <w:lang w:val="en-GB"/>
              </w:rPr>
            </w:pPr>
          </w:p>
        </w:tc>
      </w:tr>
      <w:tr w:rsidR="00E4325B" w:rsidRPr="00355E2A" w14:paraId="617273C9" w14:textId="77777777">
        <w:trPr>
          <w:trHeight w:val="1264"/>
        </w:trPr>
        <w:tc>
          <w:tcPr>
            <w:tcW w:w="1265" w:type="pct"/>
            <w:noWrap/>
          </w:tcPr>
          <w:p w14:paraId="7AB45313" w14:textId="77777777" w:rsidR="00E4325B" w:rsidRPr="00355E2A" w:rsidRDefault="00E4325B">
            <w:pPr>
              <w:ind w:left="360"/>
              <w:rPr>
                <w:rFonts w:ascii="Arial" w:hAnsi="Arial" w:cs="Arial"/>
                <w:b/>
                <w:bCs/>
                <w:sz w:val="20"/>
                <w:szCs w:val="20"/>
                <w:lang w:val="en-GB"/>
              </w:rPr>
            </w:pPr>
            <w:r w:rsidRPr="00355E2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2E40832" w14:textId="77777777" w:rsidR="00E4325B" w:rsidRPr="00355E2A" w:rsidRDefault="00E4325B">
            <w:pPr>
              <w:ind w:left="360"/>
              <w:rPr>
                <w:rFonts w:ascii="Arial" w:eastAsia="MS Mincho" w:hAnsi="Arial" w:cs="Arial"/>
                <w:b/>
                <w:bCs/>
                <w:sz w:val="20"/>
                <w:szCs w:val="20"/>
                <w:lang w:val="en-GB"/>
              </w:rPr>
            </w:pPr>
          </w:p>
        </w:tc>
        <w:tc>
          <w:tcPr>
            <w:tcW w:w="2212" w:type="pct"/>
          </w:tcPr>
          <w:p w14:paraId="311B4F97" w14:textId="77777777" w:rsidR="00E4325B" w:rsidRPr="00355E2A" w:rsidRDefault="0088580A" w:rsidP="0088580A">
            <w:pPr>
              <w:pStyle w:val="ListParagraph"/>
              <w:ind w:left="0"/>
              <w:jc w:val="both"/>
              <w:rPr>
                <w:rFonts w:ascii="Arial" w:hAnsi="Arial" w:cs="Arial"/>
                <w:b/>
                <w:bCs/>
                <w:sz w:val="20"/>
                <w:szCs w:val="20"/>
                <w:lang w:val="en-GB"/>
              </w:rPr>
            </w:pPr>
            <w:r w:rsidRPr="00355E2A">
              <w:rPr>
                <w:rFonts w:ascii="Arial" w:hAnsi="Arial" w:cs="Arial"/>
                <w:b/>
                <w:sz w:val="20"/>
                <w:szCs w:val="20"/>
              </w:rPr>
              <w:t xml:space="preserve">This manuscript is importance for the scientific community as it highlights the transformative potential of pharmacogenomics in optimizing depression care within community pharmacy settings. By detailing how genetic variations influence antidepressant metabolism and response, it paves the way for more precise, individualized treatment strategies that can reduce trial-and-error prescribing and enhance patient outcomes. The integration of pharmacogenomic data into clinical practice empowers pharmacists to play a pivotal role in medication management, bridging the gap between genetic insights and practical application. </w:t>
            </w:r>
          </w:p>
        </w:tc>
        <w:tc>
          <w:tcPr>
            <w:tcW w:w="1523" w:type="pct"/>
          </w:tcPr>
          <w:p w14:paraId="7FC91D35" w14:textId="53F2BBFC" w:rsidR="00E4325B" w:rsidRPr="00355E2A" w:rsidRDefault="0004742B">
            <w:pPr>
              <w:pStyle w:val="Heading2"/>
              <w:jc w:val="left"/>
              <w:rPr>
                <w:rFonts w:ascii="Arial" w:hAnsi="Arial" w:cs="Arial"/>
                <w:b w:val="0"/>
                <w:lang w:val="en-GB"/>
              </w:rPr>
            </w:pPr>
            <w:r w:rsidRPr="00355E2A">
              <w:rPr>
                <w:rFonts w:ascii="Arial" w:hAnsi="Arial" w:cs="Arial"/>
                <w:b w:val="0"/>
                <w:lang w:val="en-GB"/>
              </w:rPr>
              <w:t xml:space="preserve">Yes, it shows the relevant important and subject related information </w:t>
            </w:r>
          </w:p>
        </w:tc>
      </w:tr>
      <w:tr w:rsidR="00E4325B" w:rsidRPr="00355E2A" w14:paraId="44124000" w14:textId="77777777">
        <w:trPr>
          <w:trHeight w:val="1262"/>
        </w:trPr>
        <w:tc>
          <w:tcPr>
            <w:tcW w:w="1265" w:type="pct"/>
            <w:noWrap/>
          </w:tcPr>
          <w:p w14:paraId="7ED0D7AF" w14:textId="77777777" w:rsidR="00E4325B" w:rsidRPr="00355E2A" w:rsidRDefault="00E4325B">
            <w:pPr>
              <w:ind w:left="360"/>
              <w:rPr>
                <w:rFonts w:ascii="Arial" w:hAnsi="Arial" w:cs="Arial"/>
                <w:b/>
                <w:bCs/>
                <w:sz w:val="20"/>
                <w:szCs w:val="20"/>
                <w:lang w:val="en-GB"/>
              </w:rPr>
            </w:pPr>
            <w:r w:rsidRPr="00355E2A">
              <w:rPr>
                <w:rFonts w:ascii="Arial" w:hAnsi="Arial" w:cs="Arial"/>
                <w:b/>
                <w:bCs/>
                <w:sz w:val="20"/>
                <w:szCs w:val="20"/>
                <w:lang w:val="en-GB"/>
              </w:rPr>
              <w:t>Is the title of the article suitable?</w:t>
            </w:r>
          </w:p>
          <w:p w14:paraId="2CEF4378" w14:textId="77777777" w:rsidR="00E4325B" w:rsidRPr="00355E2A" w:rsidRDefault="00E4325B">
            <w:pPr>
              <w:ind w:left="360"/>
              <w:rPr>
                <w:rFonts w:ascii="Arial" w:hAnsi="Arial" w:cs="Arial"/>
                <w:b/>
                <w:bCs/>
                <w:sz w:val="20"/>
                <w:szCs w:val="20"/>
                <w:lang w:val="en-GB"/>
              </w:rPr>
            </w:pPr>
            <w:r w:rsidRPr="00355E2A">
              <w:rPr>
                <w:rFonts w:ascii="Arial" w:hAnsi="Arial" w:cs="Arial"/>
                <w:b/>
                <w:bCs/>
                <w:sz w:val="20"/>
                <w:szCs w:val="20"/>
                <w:lang w:val="en-GB"/>
              </w:rPr>
              <w:t>(If not please suggest an alternative title)</w:t>
            </w:r>
          </w:p>
          <w:p w14:paraId="71FC25D6" w14:textId="77777777" w:rsidR="00E4325B" w:rsidRPr="00355E2A" w:rsidRDefault="00E4325B">
            <w:pPr>
              <w:pStyle w:val="Heading2"/>
              <w:jc w:val="left"/>
              <w:rPr>
                <w:rFonts w:ascii="Arial" w:hAnsi="Arial" w:cs="Arial"/>
                <w:u w:val="single"/>
                <w:lang w:val="en-GB"/>
              </w:rPr>
            </w:pPr>
          </w:p>
        </w:tc>
        <w:tc>
          <w:tcPr>
            <w:tcW w:w="2212" w:type="pct"/>
          </w:tcPr>
          <w:p w14:paraId="71447B60" w14:textId="77777777" w:rsidR="00E4325B" w:rsidRPr="00355E2A" w:rsidRDefault="0088580A" w:rsidP="0088580A">
            <w:pPr>
              <w:rPr>
                <w:rFonts w:ascii="Arial" w:hAnsi="Arial" w:cs="Arial"/>
                <w:b/>
                <w:bCs/>
                <w:sz w:val="20"/>
                <w:szCs w:val="20"/>
                <w:lang w:val="en-GB"/>
              </w:rPr>
            </w:pPr>
            <w:r w:rsidRPr="00355E2A">
              <w:rPr>
                <w:rFonts w:ascii="Arial" w:hAnsi="Arial" w:cs="Arial"/>
                <w:b/>
                <w:bCs/>
                <w:sz w:val="20"/>
                <w:szCs w:val="20"/>
                <w:lang w:val="en-GB"/>
              </w:rPr>
              <w:t>Yes its good</w:t>
            </w:r>
          </w:p>
        </w:tc>
        <w:tc>
          <w:tcPr>
            <w:tcW w:w="1523" w:type="pct"/>
          </w:tcPr>
          <w:p w14:paraId="6B3DFCA5" w14:textId="4F1212BA" w:rsidR="00E4325B" w:rsidRPr="00355E2A" w:rsidRDefault="00944A7E">
            <w:pPr>
              <w:pStyle w:val="Heading2"/>
              <w:jc w:val="left"/>
              <w:rPr>
                <w:rFonts w:ascii="Arial" w:hAnsi="Arial" w:cs="Arial"/>
                <w:b w:val="0"/>
                <w:lang w:val="en-GB"/>
              </w:rPr>
            </w:pPr>
            <w:r w:rsidRPr="00355E2A">
              <w:rPr>
                <w:rFonts w:ascii="Arial" w:hAnsi="Arial" w:cs="Arial"/>
                <w:b w:val="0"/>
                <w:lang w:val="en-GB"/>
              </w:rPr>
              <w:t xml:space="preserve">Yes it is good </w:t>
            </w:r>
          </w:p>
        </w:tc>
      </w:tr>
      <w:tr w:rsidR="00E4325B" w:rsidRPr="00355E2A" w14:paraId="35CF914E" w14:textId="77777777">
        <w:trPr>
          <w:trHeight w:val="1262"/>
        </w:trPr>
        <w:tc>
          <w:tcPr>
            <w:tcW w:w="1265" w:type="pct"/>
            <w:noWrap/>
          </w:tcPr>
          <w:p w14:paraId="0B2E15CC" w14:textId="77777777" w:rsidR="00E4325B" w:rsidRPr="00355E2A" w:rsidRDefault="00E4325B">
            <w:pPr>
              <w:pStyle w:val="Heading2"/>
              <w:ind w:left="360"/>
              <w:jc w:val="left"/>
              <w:rPr>
                <w:rFonts w:ascii="Arial" w:hAnsi="Arial" w:cs="Arial"/>
                <w:lang w:val="en-GB"/>
              </w:rPr>
            </w:pPr>
            <w:r w:rsidRPr="00355E2A">
              <w:rPr>
                <w:rFonts w:ascii="Arial" w:hAnsi="Arial" w:cs="Arial"/>
                <w:lang w:val="en-GB"/>
              </w:rPr>
              <w:t>Is the abstract of the article comprehensive? Do you suggest the addition (or deletion) of some points in this section? Please write your suggestions here.</w:t>
            </w:r>
          </w:p>
          <w:p w14:paraId="0206E5C4" w14:textId="77777777" w:rsidR="00E4325B" w:rsidRPr="00355E2A" w:rsidRDefault="00E4325B">
            <w:pPr>
              <w:pStyle w:val="Heading2"/>
              <w:jc w:val="left"/>
              <w:rPr>
                <w:rFonts w:ascii="Arial" w:hAnsi="Arial" w:cs="Arial"/>
                <w:u w:val="single"/>
                <w:lang w:val="en-GB"/>
              </w:rPr>
            </w:pPr>
          </w:p>
        </w:tc>
        <w:tc>
          <w:tcPr>
            <w:tcW w:w="2212" w:type="pct"/>
          </w:tcPr>
          <w:p w14:paraId="5DA93B96" w14:textId="77777777" w:rsidR="00E4325B" w:rsidRPr="00355E2A" w:rsidRDefault="0088580A" w:rsidP="0088580A">
            <w:pPr>
              <w:rPr>
                <w:rFonts w:ascii="Arial" w:hAnsi="Arial" w:cs="Arial"/>
                <w:b/>
                <w:bCs/>
                <w:sz w:val="20"/>
                <w:szCs w:val="20"/>
                <w:lang w:val="en-GB"/>
              </w:rPr>
            </w:pPr>
            <w:r w:rsidRPr="00355E2A">
              <w:rPr>
                <w:rFonts w:ascii="Arial" w:hAnsi="Arial" w:cs="Arial"/>
                <w:b/>
                <w:bCs/>
                <w:sz w:val="20"/>
                <w:szCs w:val="20"/>
                <w:lang w:val="en-GB"/>
              </w:rPr>
              <w:t>Yes it is comprehensive</w:t>
            </w:r>
          </w:p>
        </w:tc>
        <w:tc>
          <w:tcPr>
            <w:tcW w:w="1523" w:type="pct"/>
          </w:tcPr>
          <w:p w14:paraId="405FC9DA" w14:textId="03137EE6" w:rsidR="00E4325B" w:rsidRPr="00355E2A" w:rsidRDefault="00944A7E">
            <w:pPr>
              <w:pStyle w:val="Heading2"/>
              <w:jc w:val="left"/>
              <w:rPr>
                <w:rFonts w:ascii="Arial" w:hAnsi="Arial" w:cs="Arial"/>
                <w:b w:val="0"/>
                <w:lang w:val="en-GB"/>
              </w:rPr>
            </w:pPr>
            <w:r w:rsidRPr="00355E2A">
              <w:rPr>
                <w:rFonts w:ascii="Arial" w:hAnsi="Arial" w:cs="Arial"/>
                <w:b w:val="0"/>
                <w:lang w:val="en-GB"/>
              </w:rPr>
              <w:t xml:space="preserve">Yes it is comprehensive </w:t>
            </w:r>
          </w:p>
        </w:tc>
      </w:tr>
      <w:tr w:rsidR="00E4325B" w:rsidRPr="00355E2A" w14:paraId="2FDF39D7" w14:textId="77777777">
        <w:trPr>
          <w:trHeight w:val="704"/>
        </w:trPr>
        <w:tc>
          <w:tcPr>
            <w:tcW w:w="1265" w:type="pct"/>
            <w:noWrap/>
          </w:tcPr>
          <w:p w14:paraId="77062065" w14:textId="77777777" w:rsidR="00E4325B" w:rsidRPr="00355E2A" w:rsidRDefault="00E4325B">
            <w:pPr>
              <w:pStyle w:val="Heading2"/>
              <w:ind w:left="360"/>
              <w:jc w:val="left"/>
              <w:rPr>
                <w:rFonts w:ascii="Arial" w:hAnsi="Arial" w:cs="Arial"/>
                <w:b w:val="0"/>
                <w:bCs w:val="0"/>
                <w:u w:val="single"/>
                <w:lang w:val="en-GB"/>
              </w:rPr>
            </w:pPr>
            <w:r w:rsidRPr="00355E2A">
              <w:rPr>
                <w:rFonts w:ascii="Arial" w:hAnsi="Arial" w:cs="Arial"/>
                <w:lang w:val="en-GB"/>
              </w:rPr>
              <w:t>Is the manuscript scientifically, correct? Please write here.</w:t>
            </w:r>
          </w:p>
        </w:tc>
        <w:tc>
          <w:tcPr>
            <w:tcW w:w="2212" w:type="pct"/>
          </w:tcPr>
          <w:p w14:paraId="4115B256" w14:textId="77777777" w:rsidR="00E4325B" w:rsidRPr="00355E2A" w:rsidRDefault="0088580A" w:rsidP="0088580A">
            <w:pPr>
              <w:pStyle w:val="ListParagraph"/>
              <w:ind w:left="0"/>
              <w:jc w:val="both"/>
              <w:rPr>
                <w:rFonts w:ascii="Arial" w:hAnsi="Arial" w:cs="Arial"/>
                <w:b/>
                <w:bCs/>
                <w:sz w:val="20"/>
                <w:szCs w:val="20"/>
                <w:lang w:val="en-GB"/>
              </w:rPr>
            </w:pPr>
            <w:r w:rsidRPr="00355E2A">
              <w:rPr>
                <w:rFonts w:ascii="Arial" w:hAnsi="Arial" w:cs="Arial"/>
                <w:b/>
                <w:sz w:val="20"/>
                <w:szCs w:val="20"/>
              </w:rPr>
              <w:t>Yes, the manuscript is scientifically correct, with accurate references to key genes and concepts in pharmacogenomics and depression treatment.</w:t>
            </w:r>
          </w:p>
        </w:tc>
        <w:tc>
          <w:tcPr>
            <w:tcW w:w="1523" w:type="pct"/>
          </w:tcPr>
          <w:p w14:paraId="78675971" w14:textId="6FC20A0D" w:rsidR="00E4325B" w:rsidRPr="00355E2A" w:rsidRDefault="00944A7E">
            <w:pPr>
              <w:pStyle w:val="Heading2"/>
              <w:jc w:val="left"/>
              <w:rPr>
                <w:rFonts w:ascii="Arial" w:hAnsi="Arial" w:cs="Arial"/>
                <w:b w:val="0"/>
                <w:lang w:val="en-GB"/>
              </w:rPr>
            </w:pPr>
            <w:r w:rsidRPr="00355E2A">
              <w:rPr>
                <w:rFonts w:ascii="Arial" w:hAnsi="Arial" w:cs="Arial"/>
                <w:b w:val="0"/>
                <w:lang w:val="en-GB"/>
              </w:rPr>
              <w:t>Yes</w:t>
            </w:r>
          </w:p>
        </w:tc>
      </w:tr>
      <w:tr w:rsidR="00E4325B" w:rsidRPr="00355E2A" w14:paraId="315C3E7A" w14:textId="77777777">
        <w:trPr>
          <w:trHeight w:val="703"/>
        </w:trPr>
        <w:tc>
          <w:tcPr>
            <w:tcW w:w="1265" w:type="pct"/>
            <w:noWrap/>
          </w:tcPr>
          <w:p w14:paraId="21BAB543" w14:textId="77777777" w:rsidR="00E4325B" w:rsidRPr="00355E2A" w:rsidRDefault="00E4325B">
            <w:pPr>
              <w:ind w:left="360"/>
              <w:rPr>
                <w:rFonts w:ascii="Arial" w:hAnsi="Arial" w:cs="Arial"/>
                <w:b/>
                <w:bCs/>
                <w:sz w:val="20"/>
                <w:szCs w:val="20"/>
                <w:lang w:val="en-GB"/>
              </w:rPr>
            </w:pPr>
            <w:r w:rsidRPr="00355E2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2C8A21C" w14:textId="77777777" w:rsidR="00E4325B" w:rsidRPr="00355E2A" w:rsidRDefault="0088580A">
            <w:pPr>
              <w:pStyle w:val="ListParagraph"/>
              <w:ind w:left="0"/>
              <w:rPr>
                <w:rFonts w:ascii="Arial" w:hAnsi="Arial" w:cs="Arial"/>
                <w:bCs/>
                <w:sz w:val="20"/>
                <w:szCs w:val="20"/>
                <w:lang w:val="en-GB"/>
              </w:rPr>
            </w:pPr>
            <w:r w:rsidRPr="00355E2A">
              <w:rPr>
                <w:rFonts w:ascii="Arial" w:hAnsi="Arial" w:cs="Arial"/>
                <w:bCs/>
                <w:sz w:val="20"/>
                <w:szCs w:val="20"/>
                <w:lang w:val="en-GB"/>
              </w:rPr>
              <w:t xml:space="preserve">Yes </w:t>
            </w:r>
            <w:r w:rsidRPr="00355E2A">
              <w:rPr>
                <w:rFonts w:ascii="Arial" w:hAnsi="Arial" w:cs="Arial"/>
                <w:b/>
                <w:bCs/>
                <w:sz w:val="20"/>
                <w:szCs w:val="20"/>
                <w:lang w:val="en-GB"/>
              </w:rPr>
              <w:t>the references are sufficient and recent</w:t>
            </w:r>
          </w:p>
        </w:tc>
        <w:tc>
          <w:tcPr>
            <w:tcW w:w="1523" w:type="pct"/>
          </w:tcPr>
          <w:p w14:paraId="35FFCCB0" w14:textId="1B9D53FB" w:rsidR="00E4325B" w:rsidRPr="00355E2A" w:rsidRDefault="003C2753">
            <w:pPr>
              <w:pStyle w:val="Heading2"/>
              <w:jc w:val="left"/>
              <w:rPr>
                <w:rFonts w:ascii="Arial" w:hAnsi="Arial" w:cs="Arial"/>
                <w:b w:val="0"/>
                <w:lang w:val="en-GB"/>
              </w:rPr>
            </w:pPr>
            <w:r w:rsidRPr="00355E2A">
              <w:rPr>
                <w:rFonts w:ascii="Arial" w:hAnsi="Arial" w:cs="Arial"/>
                <w:b w:val="0"/>
                <w:lang w:val="en-GB"/>
              </w:rPr>
              <w:t xml:space="preserve">Yes it is </w:t>
            </w:r>
          </w:p>
        </w:tc>
      </w:tr>
      <w:tr w:rsidR="00E4325B" w:rsidRPr="00355E2A" w14:paraId="3EDC3A55" w14:textId="77777777">
        <w:trPr>
          <w:trHeight w:val="386"/>
        </w:trPr>
        <w:tc>
          <w:tcPr>
            <w:tcW w:w="1265" w:type="pct"/>
            <w:noWrap/>
          </w:tcPr>
          <w:p w14:paraId="3AD58D30" w14:textId="77777777" w:rsidR="00E4325B" w:rsidRPr="00355E2A" w:rsidRDefault="00E4325B">
            <w:pPr>
              <w:pStyle w:val="Heading2"/>
              <w:ind w:left="360"/>
              <w:jc w:val="left"/>
              <w:rPr>
                <w:rFonts w:ascii="Arial" w:hAnsi="Arial" w:cs="Arial"/>
                <w:bCs w:val="0"/>
                <w:lang w:val="en-GB"/>
              </w:rPr>
            </w:pPr>
            <w:r w:rsidRPr="00355E2A">
              <w:rPr>
                <w:rFonts w:ascii="Arial" w:hAnsi="Arial" w:cs="Arial"/>
                <w:bCs w:val="0"/>
                <w:lang w:val="en-GB"/>
              </w:rPr>
              <w:t>Is the language/English quality of the article suitable for scholarly communications?</w:t>
            </w:r>
          </w:p>
          <w:p w14:paraId="2D962D20" w14:textId="77777777" w:rsidR="00E4325B" w:rsidRPr="00355E2A" w:rsidRDefault="00E4325B">
            <w:pPr>
              <w:rPr>
                <w:rFonts w:ascii="Arial" w:hAnsi="Arial" w:cs="Arial"/>
                <w:sz w:val="20"/>
                <w:szCs w:val="20"/>
                <w:lang w:val="en-GB"/>
              </w:rPr>
            </w:pPr>
          </w:p>
        </w:tc>
        <w:tc>
          <w:tcPr>
            <w:tcW w:w="2212" w:type="pct"/>
          </w:tcPr>
          <w:p w14:paraId="754DF16C" w14:textId="77777777" w:rsidR="00E4325B" w:rsidRPr="00355E2A" w:rsidRDefault="0088580A">
            <w:pPr>
              <w:rPr>
                <w:rFonts w:ascii="Arial" w:hAnsi="Arial" w:cs="Arial"/>
                <w:sz w:val="20"/>
                <w:szCs w:val="20"/>
                <w:lang w:val="en-GB"/>
              </w:rPr>
            </w:pPr>
            <w:r w:rsidRPr="00355E2A">
              <w:rPr>
                <w:rFonts w:ascii="Arial" w:hAnsi="Arial" w:cs="Arial"/>
                <w:sz w:val="20"/>
                <w:szCs w:val="20"/>
                <w:lang w:val="en-GB"/>
              </w:rPr>
              <w:t>yes</w:t>
            </w:r>
          </w:p>
        </w:tc>
        <w:tc>
          <w:tcPr>
            <w:tcW w:w="1523" w:type="pct"/>
          </w:tcPr>
          <w:p w14:paraId="4A33C368" w14:textId="0B38E062" w:rsidR="00E4325B" w:rsidRPr="00355E2A" w:rsidRDefault="003C2753">
            <w:pPr>
              <w:rPr>
                <w:rFonts w:ascii="Arial" w:hAnsi="Arial" w:cs="Arial"/>
                <w:sz w:val="20"/>
                <w:szCs w:val="20"/>
                <w:lang w:val="en-GB"/>
              </w:rPr>
            </w:pPr>
            <w:r w:rsidRPr="00355E2A">
              <w:rPr>
                <w:rFonts w:ascii="Arial" w:hAnsi="Arial" w:cs="Arial"/>
                <w:sz w:val="20"/>
                <w:szCs w:val="20"/>
                <w:lang w:val="en-GB"/>
              </w:rPr>
              <w:t>Yes</w:t>
            </w:r>
          </w:p>
        </w:tc>
      </w:tr>
      <w:tr w:rsidR="00E4325B" w:rsidRPr="00355E2A" w14:paraId="50B53D8C" w14:textId="77777777" w:rsidTr="00355E2A">
        <w:trPr>
          <w:trHeight w:val="377"/>
        </w:trPr>
        <w:tc>
          <w:tcPr>
            <w:tcW w:w="1265" w:type="pct"/>
            <w:noWrap/>
          </w:tcPr>
          <w:p w14:paraId="21B6A8A5" w14:textId="77777777" w:rsidR="00E4325B" w:rsidRPr="00355E2A" w:rsidRDefault="00E4325B">
            <w:pPr>
              <w:pStyle w:val="Heading2"/>
              <w:jc w:val="left"/>
              <w:rPr>
                <w:rFonts w:ascii="Arial" w:hAnsi="Arial" w:cs="Arial"/>
                <w:b w:val="0"/>
                <w:bCs w:val="0"/>
                <w:lang w:val="en-GB"/>
              </w:rPr>
            </w:pPr>
            <w:r w:rsidRPr="00355E2A">
              <w:rPr>
                <w:rFonts w:ascii="Arial" w:hAnsi="Arial" w:cs="Arial"/>
                <w:bCs w:val="0"/>
                <w:u w:val="single"/>
                <w:lang w:val="en-GB"/>
              </w:rPr>
              <w:t>Optional/General</w:t>
            </w:r>
            <w:r w:rsidRPr="00355E2A">
              <w:rPr>
                <w:rFonts w:ascii="Arial" w:hAnsi="Arial" w:cs="Arial"/>
                <w:bCs w:val="0"/>
                <w:lang w:val="en-GB"/>
              </w:rPr>
              <w:t xml:space="preserve"> </w:t>
            </w:r>
            <w:r w:rsidRPr="00355E2A">
              <w:rPr>
                <w:rFonts w:ascii="Arial" w:hAnsi="Arial" w:cs="Arial"/>
                <w:b w:val="0"/>
                <w:bCs w:val="0"/>
                <w:lang w:val="en-GB"/>
              </w:rPr>
              <w:t>comments</w:t>
            </w:r>
          </w:p>
          <w:p w14:paraId="77708CA4" w14:textId="77777777" w:rsidR="00E4325B" w:rsidRPr="00355E2A" w:rsidRDefault="00E4325B">
            <w:pPr>
              <w:pStyle w:val="Heading2"/>
              <w:jc w:val="left"/>
              <w:rPr>
                <w:rFonts w:ascii="Arial" w:hAnsi="Arial" w:cs="Arial"/>
                <w:b w:val="0"/>
                <w:lang w:val="en-GB"/>
              </w:rPr>
            </w:pPr>
          </w:p>
        </w:tc>
        <w:tc>
          <w:tcPr>
            <w:tcW w:w="2212" w:type="pct"/>
          </w:tcPr>
          <w:p w14:paraId="33D07374" w14:textId="77777777" w:rsidR="00D84C6A" w:rsidRPr="00355E2A" w:rsidRDefault="0088580A" w:rsidP="00D84C6A">
            <w:pPr>
              <w:pStyle w:val="NormalWeb"/>
              <w:spacing w:before="0" w:beforeAutospacing="0" w:after="0" w:afterAutospacing="0"/>
              <w:rPr>
                <w:rFonts w:ascii="Arial" w:hAnsi="Arial" w:cs="Arial"/>
                <w:b/>
                <w:sz w:val="20"/>
                <w:szCs w:val="20"/>
                <w:lang w:val="en-GB"/>
              </w:rPr>
            </w:pPr>
            <w:r w:rsidRPr="00355E2A">
              <w:rPr>
                <w:rFonts w:ascii="Arial" w:hAnsi="Arial" w:cs="Arial"/>
                <w:b/>
                <w:sz w:val="20"/>
                <w:szCs w:val="20"/>
                <w:lang w:val="en-GB"/>
              </w:rPr>
              <w:t xml:space="preserve">There is no figures no charts, table, please make </w:t>
            </w:r>
            <w:proofErr w:type="spellStart"/>
            <w:r w:rsidRPr="00355E2A">
              <w:rPr>
                <w:rFonts w:ascii="Arial" w:hAnsi="Arial" w:cs="Arial"/>
                <w:b/>
                <w:sz w:val="20"/>
                <w:szCs w:val="20"/>
                <w:lang w:val="en-GB"/>
              </w:rPr>
              <w:t>any one</w:t>
            </w:r>
            <w:proofErr w:type="spellEnd"/>
            <w:r w:rsidR="00D84C6A" w:rsidRPr="00355E2A">
              <w:rPr>
                <w:rFonts w:ascii="Arial" w:hAnsi="Arial" w:cs="Arial"/>
                <w:b/>
                <w:sz w:val="20"/>
                <w:szCs w:val="20"/>
                <w:lang w:val="en-GB"/>
              </w:rPr>
              <w:t>. Rest paper is ok.</w:t>
            </w:r>
          </w:p>
        </w:tc>
        <w:tc>
          <w:tcPr>
            <w:tcW w:w="1523" w:type="pct"/>
          </w:tcPr>
          <w:p w14:paraId="5EE9F6FD" w14:textId="6C928553" w:rsidR="00E4325B" w:rsidRPr="00355E2A" w:rsidRDefault="003C2753">
            <w:pPr>
              <w:rPr>
                <w:rFonts w:ascii="Arial" w:hAnsi="Arial" w:cs="Arial"/>
                <w:sz w:val="20"/>
                <w:szCs w:val="20"/>
                <w:lang w:val="en-GB"/>
              </w:rPr>
            </w:pPr>
            <w:r w:rsidRPr="00355E2A">
              <w:rPr>
                <w:rFonts w:ascii="Arial" w:hAnsi="Arial" w:cs="Arial"/>
                <w:sz w:val="20"/>
                <w:szCs w:val="20"/>
                <w:lang w:val="en-GB"/>
              </w:rPr>
              <w:t xml:space="preserve">Okay I’ll surely consider </w:t>
            </w:r>
          </w:p>
        </w:tc>
      </w:tr>
    </w:tbl>
    <w:p w14:paraId="54070471" w14:textId="77777777" w:rsidR="00E4325B" w:rsidRPr="00355E2A" w:rsidRDefault="00E4325B" w:rsidP="00E4325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05E0A" w:rsidRPr="00355E2A" w14:paraId="2D392F42"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045DDE1" w14:textId="77777777" w:rsidR="00A05E0A" w:rsidRPr="00355E2A" w:rsidRDefault="00A05E0A" w:rsidP="00A05E0A">
            <w:pPr>
              <w:rPr>
                <w:rFonts w:ascii="Arial" w:eastAsia="Arial Unicode MS" w:hAnsi="Arial" w:cs="Arial"/>
                <w:b/>
                <w:sz w:val="20"/>
                <w:szCs w:val="20"/>
                <w:u w:val="single"/>
                <w:lang w:val="en-GB"/>
              </w:rPr>
            </w:pPr>
            <w:bookmarkStart w:id="3" w:name="_Hlk156057883"/>
            <w:bookmarkStart w:id="4" w:name="_Hlk156057704"/>
            <w:r w:rsidRPr="00355E2A">
              <w:rPr>
                <w:rFonts w:ascii="Arial" w:eastAsia="Arial Unicode MS" w:hAnsi="Arial" w:cs="Arial"/>
                <w:b/>
                <w:sz w:val="20"/>
                <w:szCs w:val="20"/>
                <w:highlight w:val="yellow"/>
                <w:u w:val="single"/>
                <w:lang w:val="en-GB"/>
              </w:rPr>
              <w:t>PART  2:</w:t>
            </w:r>
            <w:r w:rsidRPr="00355E2A">
              <w:rPr>
                <w:rFonts w:ascii="Arial" w:eastAsia="Arial Unicode MS" w:hAnsi="Arial" w:cs="Arial"/>
                <w:b/>
                <w:sz w:val="20"/>
                <w:szCs w:val="20"/>
                <w:u w:val="single"/>
                <w:lang w:val="en-GB"/>
              </w:rPr>
              <w:t xml:space="preserve"> </w:t>
            </w:r>
          </w:p>
          <w:p w14:paraId="335DB6C3" w14:textId="77777777" w:rsidR="00A05E0A" w:rsidRPr="00355E2A" w:rsidRDefault="00A05E0A" w:rsidP="00A05E0A">
            <w:pPr>
              <w:rPr>
                <w:rFonts w:ascii="Arial" w:eastAsia="Arial Unicode MS" w:hAnsi="Arial" w:cs="Arial"/>
                <w:b/>
                <w:sz w:val="20"/>
                <w:szCs w:val="20"/>
                <w:u w:val="single"/>
                <w:lang w:val="en-GB"/>
              </w:rPr>
            </w:pPr>
          </w:p>
        </w:tc>
      </w:tr>
      <w:tr w:rsidR="00A05E0A" w:rsidRPr="00355E2A" w14:paraId="1FBAD6DF" w14:textId="77777777">
        <w:tc>
          <w:tcPr>
            <w:tcW w:w="1615" w:type="pct"/>
            <w:shd w:val="clear" w:color="auto" w:fill="auto"/>
            <w:noWrap/>
            <w:tcMar>
              <w:top w:w="0" w:type="dxa"/>
              <w:left w:w="108" w:type="dxa"/>
              <w:bottom w:w="0" w:type="dxa"/>
              <w:right w:w="108" w:type="dxa"/>
            </w:tcMar>
            <w:vAlign w:val="center"/>
          </w:tcPr>
          <w:p w14:paraId="05D6B758" w14:textId="77777777" w:rsidR="00A05E0A" w:rsidRPr="00355E2A" w:rsidRDefault="00A05E0A" w:rsidP="00A05E0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9445F92" w14:textId="77777777" w:rsidR="00A05E0A" w:rsidRPr="00355E2A" w:rsidRDefault="00A05E0A" w:rsidP="00A05E0A">
            <w:pPr>
              <w:keepNext/>
              <w:outlineLvl w:val="1"/>
              <w:rPr>
                <w:rFonts w:ascii="Arial" w:eastAsia="MS Mincho" w:hAnsi="Arial" w:cs="Arial"/>
                <w:b/>
                <w:bCs/>
                <w:sz w:val="20"/>
                <w:szCs w:val="20"/>
                <w:lang w:val="en-GB"/>
              </w:rPr>
            </w:pPr>
            <w:r w:rsidRPr="00355E2A">
              <w:rPr>
                <w:rFonts w:ascii="Arial" w:eastAsia="MS Mincho" w:hAnsi="Arial" w:cs="Arial"/>
                <w:b/>
                <w:bCs/>
                <w:sz w:val="20"/>
                <w:szCs w:val="20"/>
                <w:lang w:val="en-GB"/>
              </w:rPr>
              <w:t>Reviewer’s comment</w:t>
            </w:r>
          </w:p>
        </w:tc>
        <w:tc>
          <w:tcPr>
            <w:tcW w:w="1691" w:type="pct"/>
            <w:shd w:val="clear" w:color="auto" w:fill="auto"/>
          </w:tcPr>
          <w:p w14:paraId="6F132B25" w14:textId="77777777" w:rsidR="00A05E0A" w:rsidRPr="00355E2A" w:rsidRDefault="00A05E0A" w:rsidP="00A05E0A">
            <w:pPr>
              <w:spacing w:after="160" w:line="252" w:lineRule="auto"/>
              <w:rPr>
                <w:rFonts w:ascii="Arial" w:eastAsia="Calibri" w:hAnsi="Arial" w:cs="Arial"/>
                <w:kern w:val="2"/>
                <w:sz w:val="20"/>
                <w:szCs w:val="20"/>
                <w:lang w:val="en-IN"/>
              </w:rPr>
            </w:pPr>
            <w:r w:rsidRPr="00355E2A">
              <w:rPr>
                <w:rFonts w:ascii="Arial" w:eastAsia="Calibri" w:hAnsi="Arial" w:cs="Arial"/>
                <w:b/>
                <w:kern w:val="2"/>
                <w:sz w:val="20"/>
                <w:szCs w:val="20"/>
                <w:lang w:val="en-IN"/>
              </w:rPr>
              <w:t>Author’s Feedback</w:t>
            </w:r>
            <w:r w:rsidRPr="00355E2A">
              <w:rPr>
                <w:rFonts w:ascii="Arial" w:eastAsia="Calibri" w:hAnsi="Arial" w:cs="Arial"/>
                <w:kern w:val="2"/>
                <w:sz w:val="20"/>
                <w:szCs w:val="20"/>
                <w:lang w:val="en-IN"/>
              </w:rPr>
              <w:t xml:space="preserve"> (It is mandatory that authors should write his/her feedback here)</w:t>
            </w:r>
          </w:p>
          <w:p w14:paraId="4D6B12BE" w14:textId="77777777" w:rsidR="00A05E0A" w:rsidRPr="00355E2A" w:rsidRDefault="00A05E0A" w:rsidP="00A05E0A">
            <w:pPr>
              <w:keepNext/>
              <w:outlineLvl w:val="1"/>
              <w:rPr>
                <w:rFonts w:ascii="Arial" w:eastAsia="MS Mincho" w:hAnsi="Arial" w:cs="Arial"/>
                <w:bCs/>
                <w:sz w:val="20"/>
                <w:szCs w:val="20"/>
                <w:lang w:val="en-GB"/>
              </w:rPr>
            </w:pPr>
          </w:p>
        </w:tc>
      </w:tr>
      <w:tr w:rsidR="00A05E0A" w:rsidRPr="00355E2A" w14:paraId="7BB75395" w14:textId="77777777">
        <w:trPr>
          <w:trHeight w:val="890"/>
        </w:trPr>
        <w:tc>
          <w:tcPr>
            <w:tcW w:w="1615" w:type="pct"/>
            <w:shd w:val="clear" w:color="auto" w:fill="auto"/>
            <w:noWrap/>
            <w:tcMar>
              <w:top w:w="0" w:type="dxa"/>
              <w:left w:w="108" w:type="dxa"/>
              <w:bottom w:w="0" w:type="dxa"/>
              <w:right w:w="108" w:type="dxa"/>
            </w:tcMar>
            <w:vAlign w:val="center"/>
          </w:tcPr>
          <w:p w14:paraId="5DD1E64D" w14:textId="77777777" w:rsidR="00A05E0A" w:rsidRPr="00355E2A" w:rsidRDefault="00A05E0A" w:rsidP="00A05E0A">
            <w:pPr>
              <w:rPr>
                <w:rFonts w:ascii="Arial" w:eastAsia="Arial Unicode MS" w:hAnsi="Arial" w:cs="Arial"/>
                <w:b/>
                <w:sz w:val="20"/>
                <w:szCs w:val="20"/>
                <w:lang w:val="en-GB"/>
              </w:rPr>
            </w:pPr>
            <w:r w:rsidRPr="00355E2A">
              <w:rPr>
                <w:rFonts w:ascii="Arial" w:eastAsia="Arial Unicode MS" w:hAnsi="Arial" w:cs="Arial"/>
                <w:b/>
                <w:sz w:val="20"/>
                <w:szCs w:val="20"/>
                <w:lang w:val="en-GB"/>
              </w:rPr>
              <w:t xml:space="preserve">Are there ethical issues in this manuscript? </w:t>
            </w:r>
          </w:p>
          <w:p w14:paraId="587D0824" w14:textId="77777777" w:rsidR="00A05E0A" w:rsidRPr="00355E2A" w:rsidRDefault="00A05E0A" w:rsidP="00A05E0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FAE23B2" w14:textId="77777777" w:rsidR="00A05E0A" w:rsidRPr="00355E2A" w:rsidRDefault="00A05E0A" w:rsidP="00A05E0A">
            <w:pPr>
              <w:rPr>
                <w:rFonts w:ascii="Arial" w:eastAsia="Arial Unicode MS" w:hAnsi="Arial" w:cs="Arial"/>
                <w:i/>
                <w:iCs/>
                <w:sz w:val="20"/>
                <w:szCs w:val="20"/>
                <w:u w:val="single"/>
                <w:lang w:val="en-GB"/>
              </w:rPr>
            </w:pPr>
            <w:r w:rsidRPr="00355E2A">
              <w:rPr>
                <w:rFonts w:ascii="Arial" w:eastAsia="Arial Unicode MS" w:hAnsi="Arial" w:cs="Arial"/>
                <w:i/>
                <w:iCs/>
                <w:sz w:val="20"/>
                <w:szCs w:val="20"/>
                <w:u w:val="single"/>
                <w:lang w:val="en-GB"/>
              </w:rPr>
              <w:t>(If yes, Kindly please write down the ethical issues here in details)</w:t>
            </w:r>
          </w:p>
          <w:p w14:paraId="669C3C9A" w14:textId="77777777" w:rsidR="00A05E0A" w:rsidRPr="00355E2A" w:rsidRDefault="00A05E0A" w:rsidP="00A05E0A">
            <w:pPr>
              <w:rPr>
                <w:rFonts w:ascii="Arial" w:eastAsia="Arial Unicode MS" w:hAnsi="Arial" w:cs="Arial"/>
                <w:sz w:val="20"/>
                <w:szCs w:val="20"/>
                <w:lang w:val="en-GB"/>
              </w:rPr>
            </w:pPr>
          </w:p>
        </w:tc>
        <w:tc>
          <w:tcPr>
            <w:tcW w:w="1691" w:type="pct"/>
            <w:shd w:val="clear" w:color="auto" w:fill="auto"/>
            <w:vAlign w:val="center"/>
          </w:tcPr>
          <w:p w14:paraId="12CDD117" w14:textId="77777777" w:rsidR="00A05E0A" w:rsidRPr="00355E2A" w:rsidRDefault="00A05E0A" w:rsidP="00A05E0A">
            <w:pPr>
              <w:rPr>
                <w:rFonts w:ascii="Arial" w:eastAsia="Arial Unicode MS" w:hAnsi="Arial" w:cs="Arial"/>
                <w:sz w:val="20"/>
                <w:szCs w:val="20"/>
                <w:lang w:val="en-GB"/>
              </w:rPr>
            </w:pPr>
          </w:p>
          <w:p w14:paraId="7CDB1D78" w14:textId="35430416" w:rsidR="00A05E0A" w:rsidRPr="00355E2A" w:rsidRDefault="00932698" w:rsidP="00A05E0A">
            <w:pPr>
              <w:rPr>
                <w:rFonts w:ascii="Arial" w:eastAsia="Arial Unicode MS" w:hAnsi="Arial" w:cs="Arial"/>
                <w:sz w:val="20"/>
                <w:szCs w:val="20"/>
                <w:lang w:val="en-GB"/>
              </w:rPr>
            </w:pPr>
            <w:r w:rsidRPr="00355E2A">
              <w:rPr>
                <w:rFonts w:ascii="Arial" w:eastAsia="Arial Unicode MS" w:hAnsi="Arial" w:cs="Arial"/>
                <w:sz w:val="20"/>
                <w:szCs w:val="20"/>
                <w:lang w:val="en-GB"/>
              </w:rPr>
              <w:t>No</w:t>
            </w:r>
          </w:p>
          <w:p w14:paraId="7D0674AF" w14:textId="77777777" w:rsidR="00A05E0A" w:rsidRPr="00355E2A" w:rsidRDefault="00A05E0A" w:rsidP="00A05E0A">
            <w:pPr>
              <w:rPr>
                <w:rFonts w:ascii="Arial" w:eastAsia="Arial Unicode MS" w:hAnsi="Arial" w:cs="Arial"/>
                <w:sz w:val="20"/>
                <w:szCs w:val="20"/>
                <w:lang w:val="en-GB"/>
              </w:rPr>
            </w:pPr>
          </w:p>
        </w:tc>
      </w:tr>
      <w:bookmarkEnd w:id="1"/>
      <w:bookmarkEnd w:id="2"/>
      <w:bookmarkEnd w:id="3"/>
      <w:bookmarkEnd w:id="4"/>
    </w:tbl>
    <w:p w14:paraId="77946CE3" w14:textId="77777777" w:rsidR="00E4325B" w:rsidRPr="00355E2A" w:rsidRDefault="00E4325B" w:rsidP="00E4325B">
      <w:pPr>
        <w:pStyle w:val="BodyText"/>
        <w:rPr>
          <w:rFonts w:ascii="Arial" w:hAnsi="Arial" w:cs="Arial"/>
          <w:b/>
          <w:bCs/>
          <w:sz w:val="20"/>
          <w:szCs w:val="20"/>
          <w:u w:val="single"/>
          <w:lang w:val="en-GB"/>
        </w:rPr>
      </w:pPr>
    </w:p>
    <w:sectPr w:rsidR="00E4325B" w:rsidRPr="00355E2A" w:rsidSect="008115F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FCA2C" w14:textId="77777777" w:rsidR="004D11F7" w:rsidRPr="0000007A" w:rsidRDefault="004D11F7" w:rsidP="0099583E">
      <w:r>
        <w:separator/>
      </w:r>
    </w:p>
  </w:endnote>
  <w:endnote w:type="continuationSeparator" w:id="0">
    <w:p w14:paraId="59D25583" w14:textId="77777777" w:rsidR="004D11F7" w:rsidRPr="0000007A" w:rsidRDefault="004D11F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7DD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D4989" w:rsidRPr="009D4989">
      <w:rPr>
        <w:sz w:val="16"/>
      </w:rPr>
      <w:t xml:space="preserve">Version: </w:t>
    </w:r>
    <w:r w:rsidR="00705DA6">
      <w:rPr>
        <w:sz w:val="16"/>
      </w:rPr>
      <w:t>3</w:t>
    </w:r>
    <w:r w:rsidR="009D4989" w:rsidRPr="009D4989">
      <w:rPr>
        <w:sz w:val="16"/>
      </w:rPr>
      <w:t xml:space="preserve"> (0</w:t>
    </w:r>
    <w:r w:rsidR="00705DA6">
      <w:rPr>
        <w:sz w:val="16"/>
      </w:rPr>
      <w:t>7</w:t>
    </w:r>
    <w:r w:rsidR="009D4989" w:rsidRPr="009D498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276C5" w14:textId="77777777" w:rsidR="004D11F7" w:rsidRPr="0000007A" w:rsidRDefault="004D11F7" w:rsidP="0099583E">
      <w:r>
        <w:separator/>
      </w:r>
    </w:p>
  </w:footnote>
  <w:footnote w:type="continuationSeparator" w:id="0">
    <w:p w14:paraId="0068534D" w14:textId="77777777" w:rsidR="004D11F7" w:rsidRPr="0000007A" w:rsidRDefault="004D11F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CA1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FD161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05D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21208530">
    <w:abstractNumId w:val="4"/>
  </w:num>
  <w:num w:numId="2" w16cid:durableId="1564214427">
    <w:abstractNumId w:val="8"/>
  </w:num>
  <w:num w:numId="3" w16cid:durableId="1857578663">
    <w:abstractNumId w:val="7"/>
  </w:num>
  <w:num w:numId="4" w16cid:durableId="1807772671">
    <w:abstractNumId w:val="9"/>
  </w:num>
  <w:num w:numId="5" w16cid:durableId="1800343949">
    <w:abstractNumId w:val="6"/>
  </w:num>
  <w:num w:numId="6" w16cid:durableId="2046713016">
    <w:abstractNumId w:val="0"/>
  </w:num>
  <w:num w:numId="7" w16cid:durableId="1326127553">
    <w:abstractNumId w:val="3"/>
  </w:num>
  <w:num w:numId="8" w16cid:durableId="809785974">
    <w:abstractNumId w:val="11"/>
  </w:num>
  <w:num w:numId="9" w16cid:durableId="902834073">
    <w:abstractNumId w:val="10"/>
  </w:num>
  <w:num w:numId="10" w16cid:durableId="1636645717">
    <w:abstractNumId w:val="2"/>
  </w:num>
  <w:num w:numId="11" w16cid:durableId="2036731700">
    <w:abstractNumId w:val="1"/>
  </w:num>
  <w:num w:numId="12" w16cid:durableId="20194975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4742B"/>
    <w:rsid w:val="00053D4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1F6B"/>
    <w:rsid w:val="002422CB"/>
    <w:rsid w:val="00245E23"/>
    <w:rsid w:val="0025366D"/>
    <w:rsid w:val="00254F80"/>
    <w:rsid w:val="00262634"/>
    <w:rsid w:val="002643B3"/>
    <w:rsid w:val="00275984"/>
    <w:rsid w:val="00280EC9"/>
    <w:rsid w:val="00291D08"/>
    <w:rsid w:val="00293482"/>
    <w:rsid w:val="002D5D45"/>
    <w:rsid w:val="002D7EA9"/>
    <w:rsid w:val="002E1211"/>
    <w:rsid w:val="002E2339"/>
    <w:rsid w:val="002E6D86"/>
    <w:rsid w:val="002E7DBA"/>
    <w:rsid w:val="002F6935"/>
    <w:rsid w:val="00305A35"/>
    <w:rsid w:val="00312559"/>
    <w:rsid w:val="003204B8"/>
    <w:rsid w:val="0033692F"/>
    <w:rsid w:val="00346223"/>
    <w:rsid w:val="00355E2A"/>
    <w:rsid w:val="003A04E7"/>
    <w:rsid w:val="003A4991"/>
    <w:rsid w:val="003A6E1A"/>
    <w:rsid w:val="003B2172"/>
    <w:rsid w:val="003C2753"/>
    <w:rsid w:val="003E746A"/>
    <w:rsid w:val="003F6F5C"/>
    <w:rsid w:val="0042465A"/>
    <w:rsid w:val="004356CC"/>
    <w:rsid w:val="00435B36"/>
    <w:rsid w:val="00442B24"/>
    <w:rsid w:val="0044444D"/>
    <w:rsid w:val="0044519B"/>
    <w:rsid w:val="00445B35"/>
    <w:rsid w:val="00446659"/>
    <w:rsid w:val="00457AB1"/>
    <w:rsid w:val="00457BC0"/>
    <w:rsid w:val="00462996"/>
    <w:rsid w:val="004674B4"/>
    <w:rsid w:val="004B275E"/>
    <w:rsid w:val="004B4CAD"/>
    <w:rsid w:val="004B4FDC"/>
    <w:rsid w:val="004C3DF1"/>
    <w:rsid w:val="004D05C8"/>
    <w:rsid w:val="004D11F7"/>
    <w:rsid w:val="004D2102"/>
    <w:rsid w:val="004D2E36"/>
    <w:rsid w:val="00503AB6"/>
    <w:rsid w:val="005047C5"/>
    <w:rsid w:val="00510920"/>
    <w:rsid w:val="00521812"/>
    <w:rsid w:val="00523D2C"/>
    <w:rsid w:val="00531C82"/>
    <w:rsid w:val="005339A8"/>
    <w:rsid w:val="00533FC1"/>
    <w:rsid w:val="00534E37"/>
    <w:rsid w:val="0054564B"/>
    <w:rsid w:val="00545A13"/>
    <w:rsid w:val="00546343"/>
    <w:rsid w:val="00557CD3"/>
    <w:rsid w:val="00560D3C"/>
    <w:rsid w:val="00567DE0"/>
    <w:rsid w:val="005735A5"/>
    <w:rsid w:val="00584557"/>
    <w:rsid w:val="005A5BE0"/>
    <w:rsid w:val="005B12E0"/>
    <w:rsid w:val="005B503D"/>
    <w:rsid w:val="005C25A0"/>
    <w:rsid w:val="005D230D"/>
    <w:rsid w:val="00602F7D"/>
    <w:rsid w:val="00605952"/>
    <w:rsid w:val="0061506E"/>
    <w:rsid w:val="00620677"/>
    <w:rsid w:val="00624032"/>
    <w:rsid w:val="00645A56"/>
    <w:rsid w:val="006532DF"/>
    <w:rsid w:val="0065579D"/>
    <w:rsid w:val="00663792"/>
    <w:rsid w:val="0067046C"/>
    <w:rsid w:val="00676845"/>
    <w:rsid w:val="00680547"/>
    <w:rsid w:val="0068446F"/>
    <w:rsid w:val="00690C8F"/>
    <w:rsid w:val="0069428E"/>
    <w:rsid w:val="00696CAD"/>
    <w:rsid w:val="006A3BB2"/>
    <w:rsid w:val="006A5E0B"/>
    <w:rsid w:val="006C3797"/>
    <w:rsid w:val="006E35C2"/>
    <w:rsid w:val="006E4DC1"/>
    <w:rsid w:val="006E7D6E"/>
    <w:rsid w:val="006F6F2F"/>
    <w:rsid w:val="00701186"/>
    <w:rsid w:val="00705DA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15F9"/>
    <w:rsid w:val="00815F94"/>
    <w:rsid w:val="0082130C"/>
    <w:rsid w:val="008224E2"/>
    <w:rsid w:val="00825DC9"/>
    <w:rsid w:val="0082676D"/>
    <w:rsid w:val="00831055"/>
    <w:rsid w:val="008423BB"/>
    <w:rsid w:val="00846F1F"/>
    <w:rsid w:val="0087201B"/>
    <w:rsid w:val="00877F10"/>
    <w:rsid w:val="00882091"/>
    <w:rsid w:val="0088580A"/>
    <w:rsid w:val="008913D5"/>
    <w:rsid w:val="00893E75"/>
    <w:rsid w:val="008C2778"/>
    <w:rsid w:val="008C2F62"/>
    <w:rsid w:val="008D020E"/>
    <w:rsid w:val="008D1117"/>
    <w:rsid w:val="008D15A4"/>
    <w:rsid w:val="008F36E4"/>
    <w:rsid w:val="00932698"/>
    <w:rsid w:val="00933C8B"/>
    <w:rsid w:val="00944A7E"/>
    <w:rsid w:val="009553EC"/>
    <w:rsid w:val="0097330E"/>
    <w:rsid w:val="00974330"/>
    <w:rsid w:val="0097498C"/>
    <w:rsid w:val="00982766"/>
    <w:rsid w:val="009852C4"/>
    <w:rsid w:val="00985F26"/>
    <w:rsid w:val="0099583E"/>
    <w:rsid w:val="009A0242"/>
    <w:rsid w:val="009A59ED"/>
    <w:rsid w:val="009B5AA8"/>
    <w:rsid w:val="009C45A0"/>
    <w:rsid w:val="009C5642"/>
    <w:rsid w:val="009D4989"/>
    <w:rsid w:val="009E13C3"/>
    <w:rsid w:val="009E6A30"/>
    <w:rsid w:val="009E7170"/>
    <w:rsid w:val="009E79E5"/>
    <w:rsid w:val="009F07D4"/>
    <w:rsid w:val="009F29EB"/>
    <w:rsid w:val="00A001A0"/>
    <w:rsid w:val="00A05E0A"/>
    <w:rsid w:val="00A12C83"/>
    <w:rsid w:val="00A31AAC"/>
    <w:rsid w:val="00A32905"/>
    <w:rsid w:val="00A3464F"/>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8666B"/>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4EE3"/>
    <w:rsid w:val="00C70DFC"/>
    <w:rsid w:val="00C82466"/>
    <w:rsid w:val="00C84097"/>
    <w:rsid w:val="00CB429B"/>
    <w:rsid w:val="00CC2753"/>
    <w:rsid w:val="00CD093E"/>
    <w:rsid w:val="00CD1556"/>
    <w:rsid w:val="00CD1FD7"/>
    <w:rsid w:val="00CE199A"/>
    <w:rsid w:val="00CE2F4E"/>
    <w:rsid w:val="00CE5AC7"/>
    <w:rsid w:val="00CF0BBB"/>
    <w:rsid w:val="00D1283A"/>
    <w:rsid w:val="00D17979"/>
    <w:rsid w:val="00D2075F"/>
    <w:rsid w:val="00D3257B"/>
    <w:rsid w:val="00D34F3C"/>
    <w:rsid w:val="00D40416"/>
    <w:rsid w:val="00D4239D"/>
    <w:rsid w:val="00D4255D"/>
    <w:rsid w:val="00D43776"/>
    <w:rsid w:val="00D45CF7"/>
    <w:rsid w:val="00D4782A"/>
    <w:rsid w:val="00D7603E"/>
    <w:rsid w:val="00D84C6A"/>
    <w:rsid w:val="00D8579C"/>
    <w:rsid w:val="00D90124"/>
    <w:rsid w:val="00D91649"/>
    <w:rsid w:val="00D9392F"/>
    <w:rsid w:val="00DA41F5"/>
    <w:rsid w:val="00DB3D9A"/>
    <w:rsid w:val="00DB5B54"/>
    <w:rsid w:val="00DB7E1B"/>
    <w:rsid w:val="00DC1D81"/>
    <w:rsid w:val="00E058B6"/>
    <w:rsid w:val="00E16A1F"/>
    <w:rsid w:val="00E4325B"/>
    <w:rsid w:val="00E451EA"/>
    <w:rsid w:val="00E53E52"/>
    <w:rsid w:val="00E570A0"/>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47FD2"/>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0F677"/>
  <w15:chartTrackingRefBased/>
  <w15:docId w15:val="{6D09666C-E4BF-F84B-8E6F-ADC43498D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570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940850">
      <w:bodyDiv w:val="1"/>
      <w:marLeft w:val="0"/>
      <w:marRight w:val="0"/>
      <w:marTop w:val="0"/>
      <w:marBottom w:val="0"/>
      <w:divBdr>
        <w:top w:val="none" w:sz="0" w:space="0" w:color="auto"/>
        <w:left w:val="none" w:sz="0" w:space="0" w:color="auto"/>
        <w:bottom w:val="none" w:sz="0" w:space="0" w:color="auto"/>
        <w:right w:val="none" w:sz="0" w:space="0" w:color="auto"/>
      </w:divBdr>
    </w:div>
    <w:div w:id="6954300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029151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ndj.com/index.php/IND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703A8-5AE1-40BB-B423-09CB1F84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Links>
    <vt:vector size="6" baseType="variant">
      <vt:variant>
        <vt:i4>6815791</vt:i4>
      </vt:variant>
      <vt:variant>
        <vt:i4>0</vt:i4>
      </vt:variant>
      <vt:variant>
        <vt:i4>0</vt:i4>
      </vt:variant>
      <vt:variant>
        <vt:i4>5</vt:i4>
      </vt:variant>
      <vt:variant>
        <vt:lpwstr>https://journalindj.com/index.php/INDJ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3</cp:revision>
  <dcterms:created xsi:type="dcterms:W3CDTF">2025-05-10T14:54:00Z</dcterms:created>
  <dcterms:modified xsi:type="dcterms:W3CDTF">2025-05-12T10:42:00Z</dcterms:modified>
</cp:coreProperties>
</file>