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0261B4" w14:paraId="413AD4A4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04AFDB2" w14:textId="77777777" w:rsidR="000261B4" w:rsidRDefault="000261B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261B4" w14:paraId="3895345B" w14:textId="77777777">
        <w:trPr>
          <w:trHeight w:val="290"/>
        </w:trPr>
        <w:tc>
          <w:tcPr>
            <w:tcW w:w="1234" w:type="pct"/>
            <w:shd w:val="clear" w:color="auto" w:fill="auto"/>
          </w:tcPr>
          <w:p w14:paraId="4CB179F7" w14:textId="77777777" w:rsidR="000261B4" w:rsidRDefault="0081171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47404" w14:textId="77777777" w:rsidR="000261B4" w:rsidRDefault="0081171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Neuropsychiatric Disease Journal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261B4" w14:paraId="0E8D6D28" w14:textId="77777777">
        <w:trPr>
          <w:trHeight w:val="290"/>
        </w:trPr>
        <w:tc>
          <w:tcPr>
            <w:tcW w:w="1234" w:type="pct"/>
            <w:shd w:val="clear" w:color="auto" w:fill="auto"/>
          </w:tcPr>
          <w:p w14:paraId="145A7AF7" w14:textId="77777777" w:rsidR="000261B4" w:rsidRDefault="0081171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8A597" w14:textId="77777777" w:rsidR="000261B4" w:rsidRDefault="0081171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Ms_INDJ_134831</w:t>
            </w:r>
          </w:p>
        </w:tc>
      </w:tr>
      <w:tr w:rsidR="000261B4" w14:paraId="3F880574" w14:textId="77777777">
        <w:trPr>
          <w:trHeight w:val="650"/>
        </w:trPr>
        <w:tc>
          <w:tcPr>
            <w:tcW w:w="1234" w:type="pct"/>
            <w:shd w:val="clear" w:color="auto" w:fill="auto"/>
          </w:tcPr>
          <w:p w14:paraId="3DF33327" w14:textId="77777777" w:rsidR="000261B4" w:rsidRDefault="0081171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4F782" w14:textId="77777777" w:rsidR="000261B4" w:rsidRDefault="0081171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Crosstalk of the neuronal microenvironment in the pathophysiology of Alzheimer's disease and prospective intervention strategies advancing mitochondrial dynamics: A comprehensive review</w:t>
            </w:r>
          </w:p>
        </w:tc>
      </w:tr>
      <w:tr w:rsidR="000261B4" w14:paraId="2A140DFC" w14:textId="77777777">
        <w:trPr>
          <w:trHeight w:val="332"/>
        </w:trPr>
        <w:tc>
          <w:tcPr>
            <w:tcW w:w="1234" w:type="pct"/>
            <w:shd w:val="clear" w:color="auto" w:fill="auto"/>
          </w:tcPr>
          <w:p w14:paraId="7CD4DB4B" w14:textId="77777777" w:rsidR="000261B4" w:rsidRDefault="0081171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4893B" w14:textId="685EBED1" w:rsidR="000261B4" w:rsidRDefault="00A676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7C84DDBF" w14:textId="77777777" w:rsidR="000261B4" w:rsidRDefault="000261B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2E9B656" w14:textId="1F3D92E2" w:rsidR="000261B4" w:rsidRDefault="000261B4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9"/>
        <w:gridCol w:w="5347"/>
        <w:gridCol w:w="5238"/>
      </w:tblGrid>
      <w:tr w:rsidR="000261B4" w14:paraId="2A308C5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2DBD046" w14:textId="77777777" w:rsidR="000261B4" w:rsidRDefault="0081171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5AA73CE4" w14:textId="77777777" w:rsidR="000261B4" w:rsidRDefault="000261B4">
            <w:pPr>
              <w:rPr>
                <w:sz w:val="20"/>
                <w:szCs w:val="20"/>
                <w:lang w:val="en-GB"/>
              </w:rPr>
            </w:pPr>
          </w:p>
        </w:tc>
      </w:tr>
      <w:tr w:rsidR="000261B4" w14:paraId="7C93B172" w14:textId="77777777" w:rsidTr="00A676EE">
        <w:tc>
          <w:tcPr>
            <w:tcW w:w="2472" w:type="pct"/>
            <w:noWrap/>
          </w:tcPr>
          <w:p w14:paraId="28321F59" w14:textId="77777777" w:rsidR="000261B4" w:rsidRDefault="000261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7" w:type="pct"/>
          </w:tcPr>
          <w:p w14:paraId="78A6F3AF" w14:textId="77777777" w:rsidR="000261B4" w:rsidRDefault="0081171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4402EBCB" w14:textId="77777777" w:rsidR="000261B4" w:rsidRDefault="0081171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6F235D5" w14:textId="77777777" w:rsidR="000261B4" w:rsidRDefault="000261B4">
            <w:pPr>
              <w:rPr>
                <w:lang w:val="en-GB"/>
              </w:rPr>
            </w:pPr>
          </w:p>
        </w:tc>
        <w:tc>
          <w:tcPr>
            <w:tcW w:w="1251" w:type="pct"/>
          </w:tcPr>
          <w:p w14:paraId="01D2D230" w14:textId="77777777" w:rsidR="000261B4" w:rsidRDefault="0081171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Author’s Feedback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0261B4" w14:paraId="027AEA5D" w14:textId="77777777" w:rsidTr="00A676EE">
        <w:trPr>
          <w:trHeight w:val="1264"/>
        </w:trPr>
        <w:tc>
          <w:tcPr>
            <w:tcW w:w="2472" w:type="pct"/>
            <w:noWrap/>
          </w:tcPr>
          <w:p w14:paraId="6D81A285" w14:textId="77777777" w:rsidR="000261B4" w:rsidRDefault="008117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2CDE6E6" w14:textId="77777777" w:rsidR="000261B4" w:rsidRDefault="000261B4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77" w:type="pct"/>
          </w:tcPr>
          <w:p w14:paraId="3B4EE464" w14:textId="77777777" w:rsidR="000261B4" w:rsidRDefault="00811716">
            <w:pPr>
              <w:pStyle w:val="ListParagraph"/>
              <w:ind w:left="0"/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hint="eastAsia"/>
                <w:sz w:val="20"/>
                <w:szCs w:val="20"/>
                <w:lang w:eastAsia="zh-CN"/>
              </w:rPr>
              <w:t xml:space="preserve">The authors review </w:t>
            </w:r>
            <w:r>
              <w:rPr>
                <w:rFonts w:hint="eastAsia"/>
                <w:sz w:val="20"/>
                <w:szCs w:val="20"/>
                <w:lang w:val="en-GB"/>
              </w:rPr>
              <w:t>the role of mitochondrial damage and the generation of ROS in AD pathogenesis, as well as provide potential treatments</w:t>
            </w:r>
            <w:r>
              <w:rPr>
                <w:rFonts w:eastAsia="SimSun" w:hint="eastAsia"/>
                <w:sz w:val="20"/>
                <w:szCs w:val="20"/>
                <w:lang w:eastAsia="zh-CN"/>
              </w:rPr>
              <w:t xml:space="preserve">. These are important to elucidation of </w:t>
            </w:r>
            <w:r>
              <w:rPr>
                <w:rFonts w:hint="eastAsia"/>
                <w:sz w:val="20"/>
                <w:szCs w:val="20"/>
                <w:lang w:val="en-GB"/>
              </w:rPr>
              <w:t>AD pathogenesis</w:t>
            </w:r>
            <w:r>
              <w:rPr>
                <w:rFonts w:eastAsia="SimSun" w:hint="eastAsia"/>
                <w:sz w:val="20"/>
                <w:szCs w:val="20"/>
                <w:lang w:eastAsia="zh-CN"/>
              </w:rPr>
              <w:t xml:space="preserve"> and treatment. The paper fits for the scope of this journal for publication. </w:t>
            </w:r>
          </w:p>
        </w:tc>
        <w:tc>
          <w:tcPr>
            <w:tcW w:w="1251" w:type="pct"/>
          </w:tcPr>
          <w:p w14:paraId="352A65B8" w14:textId="6C97C77C" w:rsidR="000261B4" w:rsidRDefault="00A676E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so much.</w:t>
            </w:r>
          </w:p>
        </w:tc>
      </w:tr>
      <w:tr w:rsidR="000261B4" w14:paraId="05A49429" w14:textId="77777777" w:rsidTr="00A676EE">
        <w:trPr>
          <w:trHeight w:val="674"/>
        </w:trPr>
        <w:tc>
          <w:tcPr>
            <w:tcW w:w="2472" w:type="pct"/>
            <w:noWrap/>
          </w:tcPr>
          <w:p w14:paraId="320A6D9E" w14:textId="77777777" w:rsidR="000261B4" w:rsidRDefault="008117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137D03F" w14:textId="77777777" w:rsidR="000261B4" w:rsidRDefault="008117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CF6A69B" w14:textId="77777777" w:rsidR="000261B4" w:rsidRDefault="000261B4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1277" w:type="pct"/>
          </w:tcPr>
          <w:p w14:paraId="11E10E3C" w14:textId="77777777" w:rsidR="000261B4" w:rsidRDefault="00811716">
            <w:pPr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hint="eastAsia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1251" w:type="pct"/>
          </w:tcPr>
          <w:p w14:paraId="1B40A58C" w14:textId="77777777" w:rsidR="000261B4" w:rsidRDefault="000261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261B4" w14:paraId="16FD22FA" w14:textId="77777777" w:rsidTr="00A676EE">
        <w:trPr>
          <w:trHeight w:val="1262"/>
        </w:trPr>
        <w:tc>
          <w:tcPr>
            <w:tcW w:w="2472" w:type="pct"/>
            <w:noWrap/>
          </w:tcPr>
          <w:p w14:paraId="361A974C" w14:textId="77777777" w:rsidR="000261B4" w:rsidRDefault="00811716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CC47DD5" w14:textId="77777777" w:rsidR="000261B4" w:rsidRDefault="000261B4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1277" w:type="pct"/>
          </w:tcPr>
          <w:p w14:paraId="27C16791" w14:textId="427C150E" w:rsidR="000261B4" w:rsidRDefault="00811716">
            <w:pPr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hint="eastAsia"/>
                <w:sz w:val="20"/>
                <w:szCs w:val="20"/>
                <w:lang w:eastAsia="zh-CN"/>
              </w:rPr>
              <w:t>Yes, but it is better to add (</w:t>
            </w:r>
            <w:proofErr w:type="spellStart"/>
            <w:r>
              <w:rPr>
                <w:rFonts w:eastAsia="SimSun" w:hint="eastAsia"/>
                <w:sz w:val="20"/>
                <w:szCs w:val="20"/>
                <w:lang w:eastAsia="zh-CN"/>
              </w:rPr>
              <w:t>i</w:t>
            </w:r>
            <w:proofErr w:type="spellEnd"/>
            <w:r>
              <w:rPr>
                <w:rFonts w:eastAsia="SimSun" w:hint="eastAsia"/>
                <w:sz w:val="20"/>
                <w:szCs w:val="20"/>
                <w:lang w:eastAsia="zh-CN"/>
              </w:rPr>
              <w:t>)</w:t>
            </w:r>
            <w:r w:rsidR="00304EF6">
              <w:rPr>
                <w:rFonts w:eastAsia="SimSun"/>
                <w:sz w:val="20"/>
                <w:szCs w:val="20"/>
                <w:lang w:eastAsia="zh-CN"/>
              </w:rPr>
              <w:t xml:space="preserve"> Evidenced </w:t>
            </w:r>
            <w:r>
              <w:rPr>
                <w:rFonts w:eastAsia="SimSun" w:hint="eastAsia"/>
                <w:sz w:val="20"/>
                <w:szCs w:val="20"/>
                <w:lang w:eastAsia="zh-CN"/>
              </w:rPr>
              <w:t>illustration linking AD to mitochondrial dysfunctions, and (ii)</w:t>
            </w:r>
            <w:r w:rsidR="00304EF6">
              <w:rPr>
                <w:rFonts w:eastAsia="SimSun"/>
                <w:sz w:val="20"/>
                <w:szCs w:val="20"/>
                <w:lang w:eastAsia="zh-CN"/>
              </w:rPr>
              <w:t xml:space="preserve"> The </w:t>
            </w:r>
            <w:r>
              <w:rPr>
                <w:rFonts w:eastAsia="SimSun" w:hint="eastAsia"/>
                <w:sz w:val="20"/>
                <w:szCs w:val="20"/>
                <w:lang w:eastAsia="zh-CN"/>
              </w:rPr>
              <w:t xml:space="preserve">perspective for treatment. </w:t>
            </w:r>
          </w:p>
        </w:tc>
        <w:tc>
          <w:tcPr>
            <w:tcW w:w="1251" w:type="pct"/>
          </w:tcPr>
          <w:p w14:paraId="17470683" w14:textId="6FC988BC" w:rsidR="000261B4" w:rsidRDefault="00A676E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have tried to cover these matters in my paper.</w:t>
            </w:r>
          </w:p>
        </w:tc>
      </w:tr>
      <w:tr w:rsidR="000261B4" w14:paraId="5B92E29E" w14:textId="77777777" w:rsidTr="00A676EE">
        <w:trPr>
          <w:trHeight w:val="704"/>
        </w:trPr>
        <w:tc>
          <w:tcPr>
            <w:tcW w:w="2472" w:type="pct"/>
            <w:noWrap/>
          </w:tcPr>
          <w:p w14:paraId="63AC9BD7" w14:textId="77777777" w:rsidR="000261B4" w:rsidRDefault="00811716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1277" w:type="pct"/>
          </w:tcPr>
          <w:p w14:paraId="4CD1DD53" w14:textId="77777777" w:rsidR="000261B4" w:rsidRDefault="00811716">
            <w:pPr>
              <w:pStyle w:val="ListParagraph"/>
              <w:ind w:left="0"/>
              <w:rPr>
                <w:rFonts w:eastAsia="SimSun"/>
                <w:bCs/>
                <w:sz w:val="20"/>
                <w:szCs w:val="20"/>
                <w:lang w:eastAsia="zh-CN"/>
              </w:rPr>
            </w:pP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>Yes.</w:t>
            </w:r>
          </w:p>
        </w:tc>
        <w:tc>
          <w:tcPr>
            <w:tcW w:w="1251" w:type="pct"/>
          </w:tcPr>
          <w:p w14:paraId="1EF30EB2" w14:textId="77777777" w:rsidR="000261B4" w:rsidRDefault="000261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261B4" w14:paraId="009E7A2A" w14:textId="77777777" w:rsidTr="00A676EE">
        <w:trPr>
          <w:trHeight w:val="703"/>
        </w:trPr>
        <w:tc>
          <w:tcPr>
            <w:tcW w:w="2472" w:type="pct"/>
            <w:noWrap/>
          </w:tcPr>
          <w:p w14:paraId="69144FF7" w14:textId="77777777" w:rsidR="000261B4" w:rsidRDefault="008117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1277" w:type="pct"/>
          </w:tcPr>
          <w:p w14:paraId="4FBEA6D2" w14:textId="77777777" w:rsidR="000261B4" w:rsidRDefault="00811716">
            <w:pPr>
              <w:pStyle w:val="ListParagraph"/>
              <w:ind w:left="0"/>
              <w:rPr>
                <w:rFonts w:eastAsia="SimSun"/>
                <w:bCs/>
                <w:sz w:val="20"/>
                <w:szCs w:val="20"/>
                <w:lang w:eastAsia="zh-CN"/>
              </w:rPr>
            </w:pP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>Need improvements as the followings:</w:t>
            </w:r>
          </w:p>
          <w:p w14:paraId="4037F3E4" w14:textId="77777777" w:rsidR="000261B4" w:rsidRDefault="00811716">
            <w:pPr>
              <w:pStyle w:val="ListParagraph"/>
              <w:numPr>
                <w:ilvl w:val="0"/>
                <w:numId w:val="1"/>
              </w:numPr>
              <w:ind w:left="0"/>
              <w:rPr>
                <w:rFonts w:eastAsia="SimSun"/>
                <w:bCs/>
                <w:sz w:val="20"/>
                <w:szCs w:val="20"/>
                <w:lang w:eastAsia="zh-CN"/>
              </w:rPr>
            </w:pP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>The references in 1</w:t>
            </w:r>
            <w:r>
              <w:rPr>
                <w:rFonts w:eastAsia="SimSun" w:hint="eastAsia"/>
                <w:bCs/>
                <w:sz w:val="20"/>
                <w:szCs w:val="20"/>
                <w:vertAlign w:val="superscript"/>
                <w:lang w:eastAsia="zh-CN"/>
              </w:rPr>
              <w:t>st</w:t>
            </w: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 xml:space="preserve"> paragraph in section 1 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>“</w:t>
            </w: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>Introduction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>”</w:t>
            </w: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 xml:space="preserve"> should be supplemented with [5-6].</w:t>
            </w:r>
          </w:p>
          <w:p w14:paraId="480EE332" w14:textId="77777777" w:rsidR="000261B4" w:rsidRDefault="00811716">
            <w:pPr>
              <w:pStyle w:val="ListParagraph"/>
              <w:numPr>
                <w:ilvl w:val="0"/>
                <w:numId w:val="1"/>
              </w:numPr>
              <w:ind w:left="0"/>
              <w:rPr>
                <w:rFonts w:eastAsia="SimSun"/>
                <w:bCs/>
                <w:sz w:val="20"/>
                <w:szCs w:val="20"/>
                <w:lang w:eastAsia="zh-CN"/>
              </w:rPr>
            </w:pP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>The Figure 2 has not been illustrated in text, nor supported by references.</w:t>
            </w:r>
          </w:p>
          <w:p w14:paraId="2FA84E27" w14:textId="77777777" w:rsidR="000261B4" w:rsidRDefault="00811716">
            <w:pPr>
              <w:pStyle w:val="ListParagraph"/>
              <w:numPr>
                <w:ilvl w:val="0"/>
                <w:numId w:val="1"/>
              </w:numPr>
              <w:ind w:left="0"/>
              <w:rPr>
                <w:rFonts w:eastAsia="SimSun"/>
                <w:bCs/>
                <w:sz w:val="20"/>
                <w:szCs w:val="20"/>
                <w:lang w:eastAsia="zh-CN"/>
              </w:rPr>
            </w:pP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>It is necessary to add references for 1</w:t>
            </w:r>
            <w:r>
              <w:rPr>
                <w:rFonts w:eastAsia="SimSun" w:hint="eastAsia"/>
                <w:bCs/>
                <w:sz w:val="20"/>
                <w:szCs w:val="20"/>
                <w:vertAlign w:val="superscript"/>
                <w:lang w:eastAsia="zh-CN"/>
              </w:rPr>
              <w:t>st</w:t>
            </w: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 xml:space="preserve"> paragraph of Section 5 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 xml:space="preserve">“ROS-induced mitochondrial [Ca²⁺] </w:t>
            </w:r>
            <w:proofErr w:type="spellStart"/>
            <w:r>
              <w:rPr>
                <w:rFonts w:eastAsia="SimSun"/>
                <w:bCs/>
                <w:sz w:val="20"/>
                <w:szCs w:val="20"/>
                <w:lang w:eastAsia="zh-CN"/>
              </w:rPr>
              <w:t>dyshomeostasis</w:t>
            </w:r>
            <w:proofErr w:type="spellEnd"/>
            <w:r>
              <w:rPr>
                <w:rFonts w:eastAsia="SimSun"/>
                <w:bCs/>
                <w:sz w:val="20"/>
                <w:szCs w:val="20"/>
                <w:lang w:eastAsia="zh-CN"/>
              </w:rPr>
              <w:t xml:space="preserve"> in AD”</w:t>
            </w: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>.</w:t>
            </w:r>
          </w:p>
          <w:p w14:paraId="07B710DA" w14:textId="77777777" w:rsidR="000261B4" w:rsidRDefault="00811716">
            <w:pPr>
              <w:pStyle w:val="ListParagraph"/>
              <w:numPr>
                <w:ilvl w:val="0"/>
                <w:numId w:val="1"/>
              </w:numPr>
              <w:ind w:left="0"/>
              <w:rPr>
                <w:rFonts w:eastAsia="SimSun"/>
                <w:bCs/>
                <w:sz w:val="20"/>
                <w:szCs w:val="20"/>
                <w:lang w:eastAsia="zh-CN"/>
              </w:rPr>
            </w:pPr>
            <w:r>
              <w:rPr>
                <w:rFonts w:eastAsia="SimSun"/>
                <w:bCs/>
                <w:sz w:val="20"/>
                <w:szCs w:val="20"/>
                <w:lang w:eastAsia="zh-CN"/>
              </w:rPr>
              <w:t>(Rizzuto et al., 2012)</w:t>
            </w: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 xml:space="preserve"> in Figure 4 are not listed in References.</w:t>
            </w:r>
          </w:p>
          <w:p w14:paraId="7C7DDD45" w14:textId="77777777" w:rsidR="000261B4" w:rsidRDefault="00811716">
            <w:pPr>
              <w:pStyle w:val="ListParagraph"/>
              <w:numPr>
                <w:ilvl w:val="0"/>
                <w:numId w:val="1"/>
              </w:numPr>
              <w:ind w:left="0"/>
              <w:rPr>
                <w:rFonts w:eastAsia="SimSun"/>
                <w:bCs/>
                <w:sz w:val="20"/>
                <w:szCs w:val="20"/>
                <w:lang w:eastAsia="zh-CN"/>
              </w:rPr>
            </w:pP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>It is necessary to add references for 1</w:t>
            </w:r>
            <w:r>
              <w:rPr>
                <w:rFonts w:eastAsia="SimSun" w:hint="eastAsia"/>
                <w:bCs/>
                <w:sz w:val="20"/>
                <w:szCs w:val="20"/>
                <w:vertAlign w:val="superscript"/>
                <w:lang w:eastAsia="zh-CN"/>
              </w:rPr>
              <w:t>st</w:t>
            </w: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 xml:space="preserve"> paragraph of Section 6 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>“Techniques for improving mitochondrial function in Alzheimer's disease”</w:t>
            </w: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>.</w:t>
            </w:r>
          </w:p>
          <w:p w14:paraId="36681A1A" w14:textId="77777777" w:rsidR="000261B4" w:rsidRDefault="00811716">
            <w:pPr>
              <w:pStyle w:val="ListParagraph"/>
              <w:numPr>
                <w:ilvl w:val="0"/>
                <w:numId w:val="1"/>
              </w:numPr>
              <w:ind w:left="0"/>
              <w:rPr>
                <w:rFonts w:eastAsia="SimSun"/>
                <w:bCs/>
                <w:sz w:val="20"/>
                <w:szCs w:val="20"/>
                <w:lang w:eastAsia="zh-CN"/>
              </w:rPr>
            </w:pP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>It is necessary to add references for 2</w:t>
            </w:r>
            <w:r>
              <w:rPr>
                <w:rFonts w:eastAsia="SimSun" w:hint="eastAsia"/>
                <w:bCs/>
                <w:sz w:val="20"/>
                <w:szCs w:val="20"/>
                <w:vertAlign w:val="superscript"/>
                <w:lang w:eastAsia="zh-CN"/>
              </w:rPr>
              <w:t>nd</w:t>
            </w: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 xml:space="preserve"> paragraph of Subsection 6.2 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>“Potential therapeutic approaches to mitigate abnormal mitochondrial biogenesis”</w:t>
            </w: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 xml:space="preserve"> for PGC-1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>α</w:t>
            </w: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>.</w:t>
            </w:r>
          </w:p>
          <w:p w14:paraId="63713049" w14:textId="77777777" w:rsidR="000261B4" w:rsidRDefault="00811716">
            <w:pPr>
              <w:pStyle w:val="ListParagraph"/>
              <w:numPr>
                <w:ilvl w:val="0"/>
                <w:numId w:val="1"/>
              </w:numPr>
              <w:ind w:left="0"/>
              <w:rPr>
                <w:rFonts w:eastAsia="SimSun"/>
                <w:bCs/>
                <w:sz w:val="20"/>
                <w:szCs w:val="20"/>
                <w:lang w:eastAsia="zh-CN"/>
              </w:rPr>
            </w:pPr>
            <w:r>
              <w:rPr>
                <w:rFonts w:eastAsia="SimSun"/>
                <w:bCs/>
                <w:sz w:val="20"/>
                <w:szCs w:val="20"/>
                <w:lang w:eastAsia="zh-CN"/>
              </w:rPr>
              <w:t>Xing et al. (2019)</w:t>
            </w: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 xml:space="preserve"> in 2</w:t>
            </w:r>
            <w:r>
              <w:rPr>
                <w:rFonts w:eastAsia="SimSun" w:hint="eastAsia"/>
                <w:bCs/>
                <w:sz w:val="20"/>
                <w:szCs w:val="20"/>
                <w:vertAlign w:val="superscript"/>
                <w:lang w:eastAsia="zh-CN"/>
              </w:rPr>
              <w:t>nd</w:t>
            </w: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 xml:space="preserve"> paragraph of Subsection 6.2 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>“Potential therapeutic approaches to mitigate abnormal mitochondrial biogenesis”</w:t>
            </w: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 xml:space="preserve"> are not listed in References.</w:t>
            </w:r>
          </w:p>
          <w:p w14:paraId="08D96C9B" w14:textId="77777777" w:rsidR="000261B4" w:rsidRDefault="00811716">
            <w:pPr>
              <w:pStyle w:val="ListParagraph"/>
              <w:numPr>
                <w:ilvl w:val="0"/>
                <w:numId w:val="1"/>
              </w:numPr>
              <w:ind w:left="0"/>
              <w:rPr>
                <w:rFonts w:eastAsia="SimSun"/>
                <w:bCs/>
                <w:sz w:val="20"/>
                <w:szCs w:val="20"/>
                <w:lang w:eastAsia="zh-CN"/>
              </w:rPr>
            </w:pP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>It is necessary to add references for 3</w:t>
            </w:r>
            <w:r>
              <w:rPr>
                <w:rFonts w:eastAsia="SimSun" w:hint="eastAsia"/>
                <w:bCs/>
                <w:sz w:val="20"/>
                <w:szCs w:val="20"/>
                <w:vertAlign w:val="superscript"/>
                <w:lang w:eastAsia="zh-CN"/>
              </w:rPr>
              <w:t>rd</w:t>
            </w: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 xml:space="preserve"> paragraph of Subsection 6.2 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>“Potential therapeutic approaches to mitigate abnormal mitochondrial biogenesis”</w:t>
            </w: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>. Alternatively, the authors can delete this paragraph.</w:t>
            </w:r>
          </w:p>
          <w:p w14:paraId="5E1D3A7A" w14:textId="77777777" w:rsidR="000261B4" w:rsidRDefault="00811716">
            <w:pPr>
              <w:pStyle w:val="ListParagraph"/>
              <w:numPr>
                <w:ilvl w:val="0"/>
                <w:numId w:val="1"/>
              </w:numPr>
              <w:ind w:left="0"/>
              <w:rPr>
                <w:rFonts w:eastAsia="SimSun"/>
                <w:bCs/>
                <w:sz w:val="20"/>
                <w:szCs w:val="20"/>
                <w:lang w:eastAsia="zh-CN"/>
              </w:rPr>
            </w:pP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lastRenderedPageBreak/>
              <w:t>It is necessary to add references for 2</w:t>
            </w:r>
            <w:r>
              <w:rPr>
                <w:rFonts w:eastAsia="SimSun" w:hint="eastAsia"/>
                <w:bCs/>
                <w:sz w:val="20"/>
                <w:szCs w:val="20"/>
                <w:vertAlign w:val="superscript"/>
                <w:lang w:eastAsia="zh-CN"/>
              </w:rPr>
              <w:t>nd</w:t>
            </w: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 xml:space="preserve"> paragraph of Subsection 7.2 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>“Involvement of (DDQ) in the inhibition of mitochondrial fission”</w:t>
            </w: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>.</w:t>
            </w:r>
          </w:p>
          <w:p w14:paraId="34726DE7" w14:textId="77777777" w:rsidR="000261B4" w:rsidRDefault="00811716">
            <w:pPr>
              <w:pStyle w:val="ListParagraph"/>
              <w:numPr>
                <w:ilvl w:val="0"/>
                <w:numId w:val="1"/>
              </w:numPr>
              <w:ind w:left="0"/>
              <w:rPr>
                <w:rFonts w:eastAsia="SimSun"/>
                <w:bCs/>
                <w:sz w:val="20"/>
                <w:szCs w:val="20"/>
                <w:lang w:eastAsia="zh-CN"/>
              </w:rPr>
            </w:pP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 xml:space="preserve">It is necessary to add references for Section 8 </w:t>
            </w:r>
            <w:r>
              <w:rPr>
                <w:rFonts w:eastAsia="SimSun"/>
                <w:bCs/>
                <w:sz w:val="20"/>
                <w:szCs w:val="20"/>
                <w:lang w:eastAsia="zh-CN"/>
              </w:rPr>
              <w:t>“Options for Advancing Mitochondrial Fusion through Medication”</w:t>
            </w: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 xml:space="preserve"> for </w:t>
            </w:r>
            <w:r>
              <w:rPr>
                <w:color w:val="221F1F"/>
                <w:sz w:val="20"/>
                <w:szCs w:val="20"/>
              </w:rPr>
              <w:t>SAMβA</w:t>
            </w:r>
            <w:r>
              <w:rPr>
                <w:rFonts w:eastAsia="SimSun" w:hint="eastAsia"/>
                <w:color w:val="221F1F"/>
                <w:sz w:val="20"/>
                <w:szCs w:val="20"/>
                <w:lang w:eastAsia="zh-CN"/>
              </w:rPr>
              <w:t xml:space="preserve"> and BGP-15.</w:t>
            </w:r>
          </w:p>
        </w:tc>
        <w:tc>
          <w:tcPr>
            <w:tcW w:w="1251" w:type="pct"/>
          </w:tcPr>
          <w:p w14:paraId="7C33C8CD" w14:textId="77777777" w:rsidR="000261B4" w:rsidRDefault="00A676E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lastRenderedPageBreak/>
              <w:t>Yes, I have corrected all my minor problems.</w:t>
            </w:r>
          </w:p>
          <w:p w14:paraId="07A8A1B5" w14:textId="5A233CDF" w:rsidR="00A676EE" w:rsidRPr="00A676EE" w:rsidRDefault="00A676EE" w:rsidP="00A676EE">
            <w:pPr>
              <w:rPr>
                <w:lang w:val="en-GB"/>
              </w:rPr>
            </w:pPr>
            <w:r>
              <w:rPr>
                <w:lang w:val="en-GB"/>
              </w:rPr>
              <w:t>Some citations were missing but I have added them as well.</w:t>
            </w:r>
          </w:p>
        </w:tc>
      </w:tr>
      <w:tr w:rsidR="000261B4" w14:paraId="2608EF4A" w14:textId="77777777" w:rsidTr="00A676EE">
        <w:trPr>
          <w:trHeight w:val="386"/>
        </w:trPr>
        <w:tc>
          <w:tcPr>
            <w:tcW w:w="2472" w:type="pct"/>
            <w:noWrap/>
          </w:tcPr>
          <w:p w14:paraId="698C68C3" w14:textId="69AB6D43" w:rsidR="000261B4" w:rsidRDefault="00811716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23BBEB7C" w14:textId="77777777" w:rsidR="000261B4" w:rsidRDefault="000261B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277" w:type="pct"/>
          </w:tcPr>
          <w:p w14:paraId="4564F244" w14:textId="77777777" w:rsidR="000261B4" w:rsidRDefault="00811716">
            <w:pPr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 w:hint="eastAsia"/>
                <w:sz w:val="20"/>
                <w:szCs w:val="20"/>
                <w:lang w:eastAsia="zh-CN"/>
              </w:rPr>
              <w:t xml:space="preserve">The language must be greatly improved for publication. For example, </w:t>
            </w:r>
            <w:r>
              <w:rPr>
                <w:rFonts w:eastAsia="SimSun"/>
                <w:sz w:val="20"/>
                <w:szCs w:val="20"/>
                <w:lang w:eastAsia="zh-CN"/>
              </w:rPr>
              <w:t>“</w:t>
            </w:r>
            <w:r>
              <w:rPr>
                <w:rFonts w:eastAsia="SimSun" w:hint="eastAsia"/>
                <w:sz w:val="20"/>
                <w:szCs w:val="20"/>
                <w:lang w:eastAsia="zh-CN"/>
              </w:rPr>
              <w:t>exercise</w:t>
            </w:r>
            <w:r>
              <w:rPr>
                <w:rFonts w:eastAsia="SimSun"/>
                <w:sz w:val="20"/>
                <w:szCs w:val="20"/>
                <w:lang w:eastAsia="zh-CN"/>
              </w:rPr>
              <w:t>”</w:t>
            </w:r>
            <w:r>
              <w:rPr>
                <w:rFonts w:eastAsia="SimSun" w:hint="eastAsia"/>
                <w:sz w:val="20"/>
                <w:szCs w:val="20"/>
                <w:lang w:eastAsia="zh-CN"/>
              </w:rPr>
              <w:t xml:space="preserve"> should replace </w:t>
            </w:r>
            <w:r>
              <w:rPr>
                <w:rFonts w:eastAsia="SimSun"/>
                <w:sz w:val="20"/>
                <w:szCs w:val="20"/>
                <w:lang w:eastAsia="zh-CN"/>
              </w:rPr>
              <w:t>“</w:t>
            </w:r>
            <w:r>
              <w:rPr>
                <w:rFonts w:eastAsia="SimSun" w:hint="eastAsia"/>
                <w:sz w:val="20"/>
                <w:szCs w:val="20"/>
                <w:lang w:eastAsia="zh-CN"/>
              </w:rPr>
              <w:t>work out</w:t>
            </w:r>
            <w:r>
              <w:rPr>
                <w:rFonts w:eastAsia="SimSun"/>
                <w:sz w:val="20"/>
                <w:szCs w:val="20"/>
                <w:lang w:eastAsia="zh-CN"/>
              </w:rPr>
              <w:t>”</w:t>
            </w:r>
            <w:r>
              <w:rPr>
                <w:rFonts w:eastAsia="SimSun" w:hint="eastAsia"/>
                <w:sz w:val="20"/>
                <w:szCs w:val="20"/>
                <w:lang w:eastAsia="zh-CN"/>
              </w:rPr>
              <w:t xml:space="preserve">, and so on. </w:t>
            </w:r>
          </w:p>
        </w:tc>
        <w:tc>
          <w:tcPr>
            <w:tcW w:w="1251" w:type="pct"/>
          </w:tcPr>
          <w:p w14:paraId="7620C226" w14:textId="0FF22098" w:rsidR="000261B4" w:rsidRDefault="00A676E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 have checked it.</w:t>
            </w:r>
          </w:p>
        </w:tc>
      </w:tr>
      <w:tr w:rsidR="000261B4" w14:paraId="56FCF6C3" w14:textId="77777777" w:rsidTr="00A676EE">
        <w:trPr>
          <w:trHeight w:val="1178"/>
        </w:trPr>
        <w:tc>
          <w:tcPr>
            <w:tcW w:w="2472" w:type="pct"/>
            <w:noWrap/>
          </w:tcPr>
          <w:p w14:paraId="1A7DF85B" w14:textId="77777777" w:rsidR="000261B4" w:rsidRDefault="0081171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14203FC4" w14:textId="77777777" w:rsidR="000261B4" w:rsidRDefault="000261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1277" w:type="pct"/>
          </w:tcPr>
          <w:p w14:paraId="6C279A2C" w14:textId="77777777" w:rsidR="000261B4" w:rsidRDefault="00811716">
            <w:pPr>
              <w:pStyle w:val="ListParagraph"/>
              <w:ind w:left="0"/>
              <w:rPr>
                <w:rFonts w:eastAsia="SimSun"/>
                <w:bCs/>
                <w:sz w:val="20"/>
                <w:szCs w:val="20"/>
                <w:lang w:eastAsia="zh-CN"/>
              </w:rPr>
            </w:pPr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 xml:space="preserve">The paper is arranged well into sections with </w:t>
            </w:r>
            <w:proofErr w:type="spellStart"/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>delicated</w:t>
            </w:r>
            <w:proofErr w:type="spellEnd"/>
            <w:r>
              <w:rPr>
                <w:rFonts w:eastAsia="SimSun" w:hint="eastAsia"/>
                <w:bCs/>
                <w:sz w:val="20"/>
                <w:szCs w:val="20"/>
                <w:lang w:eastAsia="zh-CN"/>
              </w:rPr>
              <w:t xml:space="preserve"> figures clear in illustration. However, many references are lack in this paper. Besides, the Figure 2 has not been illustrated in text, nor supported by references. Furthermore, the language should be greatly improved. </w:t>
            </w:r>
          </w:p>
          <w:p w14:paraId="79986ECD" w14:textId="77777777" w:rsidR="000261B4" w:rsidRDefault="000261B4">
            <w:pPr>
              <w:pStyle w:val="ListParagraph"/>
              <w:tabs>
                <w:tab w:val="left" w:pos="312"/>
              </w:tabs>
              <w:ind w:left="0"/>
              <w:rPr>
                <w:rFonts w:eastAsia="SimSun"/>
                <w:bCs/>
                <w:sz w:val="20"/>
                <w:szCs w:val="20"/>
                <w:lang w:eastAsia="zh-CN"/>
              </w:rPr>
            </w:pPr>
          </w:p>
          <w:p w14:paraId="297C1774" w14:textId="77777777" w:rsidR="000261B4" w:rsidRDefault="000261B4">
            <w:pPr>
              <w:pStyle w:val="NormalWeb"/>
              <w:spacing w:before="0" w:beforeAutospacing="0" w:after="0" w:afterAutospacing="0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51" w:type="pct"/>
          </w:tcPr>
          <w:p w14:paraId="1E399BBE" w14:textId="6ADA69BC" w:rsidR="000261B4" w:rsidRDefault="00A676E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 have made edit according to reviewers comments.</w:t>
            </w:r>
          </w:p>
        </w:tc>
      </w:tr>
    </w:tbl>
    <w:p w14:paraId="36E097F9" w14:textId="77777777" w:rsidR="000261B4" w:rsidRDefault="000261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889A77" w14:textId="77777777" w:rsidR="000261B4" w:rsidRDefault="000261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1"/>
        <w:gridCol w:w="8554"/>
        <w:gridCol w:w="5619"/>
      </w:tblGrid>
      <w:tr w:rsidR="000261B4" w14:paraId="3F3531F3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042E6" w14:textId="77777777" w:rsidR="000261B4" w:rsidRDefault="008117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B379A8D" w14:textId="77777777" w:rsidR="000261B4" w:rsidRDefault="000261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261B4" w14:paraId="533B4DEF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09B83" w14:textId="77777777" w:rsidR="000261B4" w:rsidRDefault="000261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77601" w14:textId="77777777" w:rsidR="000261B4" w:rsidRDefault="0081171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671D6A96" w14:textId="77777777" w:rsidR="000261B4" w:rsidRDefault="0081171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Author’s comment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i/>
                <w:lang w:val="en-GB"/>
              </w:rPr>
              <w:t>(if agreed with the reviewer, correct the manuscript and highlight that part in the manuscript. It is mandatory that authors should write his/her feedback here)</w:t>
            </w:r>
          </w:p>
        </w:tc>
      </w:tr>
      <w:tr w:rsidR="000261B4" w14:paraId="1492979C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E6A44" w14:textId="77777777" w:rsidR="000261B4" w:rsidRDefault="008117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15A8C72" w14:textId="77777777" w:rsidR="000261B4" w:rsidRDefault="000261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F9726" w14:textId="77777777" w:rsidR="000261B4" w:rsidRDefault="008117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6F3AB0FF" w14:textId="77777777" w:rsidR="000261B4" w:rsidRDefault="000261B4" w:rsidP="00E61C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3F3FDAA2" w14:textId="63EFF8AB" w:rsidR="000261B4" w:rsidRDefault="00A676EE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 xml:space="preserve">I am grateful to the reviewer and his invaluable suggestions. </w:t>
            </w:r>
          </w:p>
          <w:p w14:paraId="5034B2DD" w14:textId="77777777" w:rsidR="000261B4" w:rsidRDefault="000261B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023474D" w14:textId="77777777" w:rsidR="000261B4" w:rsidRDefault="000261B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97BC54B" w14:textId="77777777" w:rsidR="000261B4" w:rsidRDefault="000261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0A12E88" w14:textId="77777777" w:rsidR="000261B4" w:rsidRDefault="000261B4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p w14:paraId="536C981F" w14:textId="77777777" w:rsidR="005B4E25" w:rsidRDefault="005B4E2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5B4E25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BFD54" w14:textId="77777777" w:rsidR="00C8335F" w:rsidRDefault="00C8335F">
      <w:r>
        <w:separator/>
      </w:r>
    </w:p>
  </w:endnote>
  <w:endnote w:type="continuationSeparator" w:id="0">
    <w:p w14:paraId="15663469" w14:textId="77777777" w:rsidR="00C8335F" w:rsidRDefault="00C8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18691" w14:textId="77777777" w:rsidR="000261B4" w:rsidRDefault="00811716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2ED53" w14:textId="77777777" w:rsidR="00C8335F" w:rsidRDefault="00C8335F">
      <w:r>
        <w:separator/>
      </w:r>
    </w:p>
  </w:footnote>
  <w:footnote w:type="continuationSeparator" w:id="0">
    <w:p w14:paraId="51896300" w14:textId="77777777" w:rsidR="00C8335F" w:rsidRDefault="00C83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21E97" w14:textId="77777777" w:rsidR="000261B4" w:rsidRDefault="000261B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5E879D3" w14:textId="77777777" w:rsidR="000261B4" w:rsidRDefault="00811716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475CE5"/>
    <w:multiLevelType w:val="singleLevel"/>
    <w:tmpl w:val="A2475CE5"/>
    <w:lvl w:ilvl="0">
      <w:start w:val="1"/>
      <w:numFmt w:val="lowerRoman"/>
      <w:suff w:val="space"/>
      <w:lvlText w:val="(%1)"/>
      <w:lvlJc w:val="left"/>
    </w:lvl>
  </w:abstractNum>
  <w:num w:numId="1" w16cid:durableId="2007324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09F8"/>
    <w:rsid w:val="00021981"/>
    <w:rsid w:val="000234E1"/>
    <w:rsid w:val="0002598E"/>
    <w:rsid w:val="000261B4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255BF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779B6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1F6B"/>
    <w:rsid w:val="002422CB"/>
    <w:rsid w:val="00245E23"/>
    <w:rsid w:val="0025366D"/>
    <w:rsid w:val="00254F80"/>
    <w:rsid w:val="00262634"/>
    <w:rsid w:val="002643B3"/>
    <w:rsid w:val="00266616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04EF6"/>
    <w:rsid w:val="00305A35"/>
    <w:rsid w:val="00312559"/>
    <w:rsid w:val="003204B8"/>
    <w:rsid w:val="0033692F"/>
    <w:rsid w:val="00346223"/>
    <w:rsid w:val="0035520A"/>
    <w:rsid w:val="003A04E7"/>
    <w:rsid w:val="003A4991"/>
    <w:rsid w:val="003A6E1A"/>
    <w:rsid w:val="003B0331"/>
    <w:rsid w:val="003B2172"/>
    <w:rsid w:val="003E746A"/>
    <w:rsid w:val="003F6F5C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375D"/>
    <w:rsid w:val="004674B4"/>
    <w:rsid w:val="004B275E"/>
    <w:rsid w:val="004B4CAD"/>
    <w:rsid w:val="004B4FDC"/>
    <w:rsid w:val="004C3DF1"/>
    <w:rsid w:val="004D2102"/>
    <w:rsid w:val="004D2E36"/>
    <w:rsid w:val="00500480"/>
    <w:rsid w:val="00503AB6"/>
    <w:rsid w:val="005047C5"/>
    <w:rsid w:val="00510920"/>
    <w:rsid w:val="00521812"/>
    <w:rsid w:val="00523D2C"/>
    <w:rsid w:val="00531C82"/>
    <w:rsid w:val="005339A8"/>
    <w:rsid w:val="00533FC1"/>
    <w:rsid w:val="00534E37"/>
    <w:rsid w:val="0054564B"/>
    <w:rsid w:val="00545A13"/>
    <w:rsid w:val="00546343"/>
    <w:rsid w:val="00557CD3"/>
    <w:rsid w:val="00560D3C"/>
    <w:rsid w:val="00567DE0"/>
    <w:rsid w:val="005735A5"/>
    <w:rsid w:val="00584557"/>
    <w:rsid w:val="005A5BE0"/>
    <w:rsid w:val="005B12E0"/>
    <w:rsid w:val="005B4E25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0C8F"/>
    <w:rsid w:val="0069428E"/>
    <w:rsid w:val="00696CAD"/>
    <w:rsid w:val="006A5E0B"/>
    <w:rsid w:val="006C3797"/>
    <w:rsid w:val="006E4DC1"/>
    <w:rsid w:val="006E7D6E"/>
    <w:rsid w:val="006F6F2F"/>
    <w:rsid w:val="00701186"/>
    <w:rsid w:val="00705DA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15F9"/>
    <w:rsid w:val="00811716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4989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676E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335F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4F3C"/>
    <w:rsid w:val="00D40416"/>
    <w:rsid w:val="00D4239D"/>
    <w:rsid w:val="00D4255D"/>
    <w:rsid w:val="00D43776"/>
    <w:rsid w:val="00D45CF7"/>
    <w:rsid w:val="00D4782A"/>
    <w:rsid w:val="00D7603E"/>
    <w:rsid w:val="00D8579C"/>
    <w:rsid w:val="00D90124"/>
    <w:rsid w:val="00D9392F"/>
    <w:rsid w:val="00DA41F5"/>
    <w:rsid w:val="00DB3D9A"/>
    <w:rsid w:val="00DB5B54"/>
    <w:rsid w:val="00DB7E1B"/>
    <w:rsid w:val="00DC1D81"/>
    <w:rsid w:val="00E16A1F"/>
    <w:rsid w:val="00E4325B"/>
    <w:rsid w:val="00E451EA"/>
    <w:rsid w:val="00E53E52"/>
    <w:rsid w:val="00E570A0"/>
    <w:rsid w:val="00E57F4B"/>
    <w:rsid w:val="00E61C9D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47FD2"/>
    <w:rsid w:val="00F51F7F"/>
    <w:rsid w:val="00F573EA"/>
    <w:rsid w:val="00F57E9D"/>
    <w:rsid w:val="00FA6528"/>
    <w:rsid w:val="00FB20E4"/>
    <w:rsid w:val="00FC2E17"/>
    <w:rsid w:val="00FC6387"/>
    <w:rsid w:val="00FC6802"/>
    <w:rsid w:val="00FD70A7"/>
    <w:rsid w:val="00FF09A0"/>
    <w:rsid w:val="01545A05"/>
    <w:rsid w:val="019B53E2"/>
    <w:rsid w:val="041C0250"/>
    <w:rsid w:val="049604FD"/>
    <w:rsid w:val="04B055DB"/>
    <w:rsid w:val="06C278B5"/>
    <w:rsid w:val="07852DBD"/>
    <w:rsid w:val="07A019A5"/>
    <w:rsid w:val="083A104D"/>
    <w:rsid w:val="092108C3"/>
    <w:rsid w:val="09D41130"/>
    <w:rsid w:val="0A747118"/>
    <w:rsid w:val="0B85197A"/>
    <w:rsid w:val="0D0C53E6"/>
    <w:rsid w:val="0D4252AC"/>
    <w:rsid w:val="0DD24882"/>
    <w:rsid w:val="0DD86E08"/>
    <w:rsid w:val="0DF30354"/>
    <w:rsid w:val="0E2502B4"/>
    <w:rsid w:val="0EFE3455"/>
    <w:rsid w:val="10523A58"/>
    <w:rsid w:val="10C303F0"/>
    <w:rsid w:val="111B18AA"/>
    <w:rsid w:val="114535BD"/>
    <w:rsid w:val="12080872"/>
    <w:rsid w:val="130354DD"/>
    <w:rsid w:val="13511DA5"/>
    <w:rsid w:val="142B0848"/>
    <w:rsid w:val="143367FE"/>
    <w:rsid w:val="1481490C"/>
    <w:rsid w:val="14C64A14"/>
    <w:rsid w:val="151934FB"/>
    <w:rsid w:val="15B14D7D"/>
    <w:rsid w:val="15BF56EC"/>
    <w:rsid w:val="16377978"/>
    <w:rsid w:val="18477C1A"/>
    <w:rsid w:val="197D20BB"/>
    <w:rsid w:val="19923A79"/>
    <w:rsid w:val="19BF7380"/>
    <w:rsid w:val="1BCC2910"/>
    <w:rsid w:val="1C365FDC"/>
    <w:rsid w:val="1D272B93"/>
    <w:rsid w:val="1D2D5631"/>
    <w:rsid w:val="1ED41ADC"/>
    <w:rsid w:val="1F645556"/>
    <w:rsid w:val="1FDE70B6"/>
    <w:rsid w:val="23AE4FF1"/>
    <w:rsid w:val="24BE74B6"/>
    <w:rsid w:val="24FF3D57"/>
    <w:rsid w:val="251315B0"/>
    <w:rsid w:val="25182B0C"/>
    <w:rsid w:val="26FB054E"/>
    <w:rsid w:val="270E64D3"/>
    <w:rsid w:val="27962024"/>
    <w:rsid w:val="286839C1"/>
    <w:rsid w:val="291813BB"/>
    <w:rsid w:val="295E4DC4"/>
    <w:rsid w:val="2A103570"/>
    <w:rsid w:val="2A307C14"/>
    <w:rsid w:val="2A53244F"/>
    <w:rsid w:val="2A6B1546"/>
    <w:rsid w:val="2AA1140C"/>
    <w:rsid w:val="2CD31625"/>
    <w:rsid w:val="2D376058"/>
    <w:rsid w:val="2DDE6255"/>
    <w:rsid w:val="2EAC037F"/>
    <w:rsid w:val="2EEE4520"/>
    <w:rsid w:val="307D5E58"/>
    <w:rsid w:val="31173362"/>
    <w:rsid w:val="31D245A1"/>
    <w:rsid w:val="32ED17CB"/>
    <w:rsid w:val="32FA3DAF"/>
    <w:rsid w:val="33BA709B"/>
    <w:rsid w:val="343E1A7A"/>
    <w:rsid w:val="34A22F55"/>
    <w:rsid w:val="350607E9"/>
    <w:rsid w:val="350C3926"/>
    <w:rsid w:val="354630D2"/>
    <w:rsid w:val="356A44E4"/>
    <w:rsid w:val="35775243"/>
    <w:rsid w:val="36CE5337"/>
    <w:rsid w:val="38050F68"/>
    <w:rsid w:val="391A0D07"/>
    <w:rsid w:val="393F076E"/>
    <w:rsid w:val="3A612966"/>
    <w:rsid w:val="3BDC4315"/>
    <w:rsid w:val="3C430575"/>
    <w:rsid w:val="3C712805"/>
    <w:rsid w:val="3CF03B2D"/>
    <w:rsid w:val="3D257C7B"/>
    <w:rsid w:val="3DA74B34"/>
    <w:rsid w:val="3DCB6A74"/>
    <w:rsid w:val="3E4B1963"/>
    <w:rsid w:val="3E587BDC"/>
    <w:rsid w:val="3EE6343A"/>
    <w:rsid w:val="3EFE5A21"/>
    <w:rsid w:val="3F2C52F0"/>
    <w:rsid w:val="4013200C"/>
    <w:rsid w:val="409605EE"/>
    <w:rsid w:val="410B7663"/>
    <w:rsid w:val="41636FC4"/>
    <w:rsid w:val="42187DAE"/>
    <w:rsid w:val="42472441"/>
    <w:rsid w:val="43E52BDF"/>
    <w:rsid w:val="4528655A"/>
    <w:rsid w:val="45C1250B"/>
    <w:rsid w:val="467F03FC"/>
    <w:rsid w:val="469273ED"/>
    <w:rsid w:val="46A9191C"/>
    <w:rsid w:val="47071753"/>
    <w:rsid w:val="473C453F"/>
    <w:rsid w:val="47A14C17"/>
    <w:rsid w:val="47AF2F63"/>
    <w:rsid w:val="4832149E"/>
    <w:rsid w:val="498B5309"/>
    <w:rsid w:val="49F60B51"/>
    <w:rsid w:val="4A59371E"/>
    <w:rsid w:val="4A783AE0"/>
    <w:rsid w:val="4BDF4693"/>
    <w:rsid w:val="4C166789"/>
    <w:rsid w:val="4C703CF9"/>
    <w:rsid w:val="4D1A2C2C"/>
    <w:rsid w:val="4E263853"/>
    <w:rsid w:val="4F924ABA"/>
    <w:rsid w:val="500E27F0"/>
    <w:rsid w:val="502C66B4"/>
    <w:rsid w:val="513F5357"/>
    <w:rsid w:val="51937451"/>
    <w:rsid w:val="52BF5E18"/>
    <w:rsid w:val="53446C55"/>
    <w:rsid w:val="539B083F"/>
    <w:rsid w:val="541C5A99"/>
    <w:rsid w:val="54684BC5"/>
    <w:rsid w:val="559243CF"/>
    <w:rsid w:val="56B91708"/>
    <w:rsid w:val="56C02A99"/>
    <w:rsid w:val="57E62F93"/>
    <w:rsid w:val="57FB5D50"/>
    <w:rsid w:val="585A2A77"/>
    <w:rsid w:val="58847722"/>
    <w:rsid w:val="59A73A9A"/>
    <w:rsid w:val="5A20488D"/>
    <w:rsid w:val="5AF50835"/>
    <w:rsid w:val="5D347D3A"/>
    <w:rsid w:val="5D4930BA"/>
    <w:rsid w:val="5D4B0BE0"/>
    <w:rsid w:val="5ECB647C"/>
    <w:rsid w:val="5ED115B9"/>
    <w:rsid w:val="5F462810"/>
    <w:rsid w:val="5F754DC3"/>
    <w:rsid w:val="5F9E5C9E"/>
    <w:rsid w:val="60275934"/>
    <w:rsid w:val="61202383"/>
    <w:rsid w:val="6131633F"/>
    <w:rsid w:val="618346C7"/>
    <w:rsid w:val="61F555BE"/>
    <w:rsid w:val="639D5F0D"/>
    <w:rsid w:val="63F9218C"/>
    <w:rsid w:val="64F8789F"/>
    <w:rsid w:val="652341F0"/>
    <w:rsid w:val="664408C2"/>
    <w:rsid w:val="667473F9"/>
    <w:rsid w:val="66A01464"/>
    <w:rsid w:val="66DA3E7F"/>
    <w:rsid w:val="67001B15"/>
    <w:rsid w:val="67023B95"/>
    <w:rsid w:val="679B2764"/>
    <w:rsid w:val="67AE2497"/>
    <w:rsid w:val="68D66648"/>
    <w:rsid w:val="6A7731A7"/>
    <w:rsid w:val="6B673089"/>
    <w:rsid w:val="6D223D1F"/>
    <w:rsid w:val="6D543AE1"/>
    <w:rsid w:val="6DB1683D"/>
    <w:rsid w:val="6E922B12"/>
    <w:rsid w:val="6F13354A"/>
    <w:rsid w:val="6F195C93"/>
    <w:rsid w:val="6FA051E0"/>
    <w:rsid w:val="70131A31"/>
    <w:rsid w:val="705C41C2"/>
    <w:rsid w:val="71D60F68"/>
    <w:rsid w:val="727918F3"/>
    <w:rsid w:val="72E256EB"/>
    <w:rsid w:val="75BB6901"/>
    <w:rsid w:val="75BE41ED"/>
    <w:rsid w:val="78047EB1"/>
    <w:rsid w:val="78367283"/>
    <w:rsid w:val="78441053"/>
    <w:rsid w:val="78CE2999"/>
    <w:rsid w:val="79C142AC"/>
    <w:rsid w:val="79D7762B"/>
    <w:rsid w:val="7B226FCC"/>
    <w:rsid w:val="7DC73BA9"/>
    <w:rsid w:val="7E582D05"/>
    <w:rsid w:val="7F717226"/>
    <w:rsid w:val="7FAA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D36FB"/>
  <w15:docId w15:val="{0DE3C10A-BA47-492D-8F3C-BF982E790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 w:cs="Helvetica"/>
      <w:lang w:val="fr-FR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Style18">
    <w:name w:val="_Style 18"/>
    <w:hidden/>
    <w:uiPriority w:val="99"/>
    <w:semiHidden/>
    <w:rPr>
      <w:sz w:val="22"/>
      <w:szCs w:val="22"/>
    </w:rPr>
  </w:style>
  <w:style w:type="character" w:customStyle="1" w:styleId="Style19">
    <w:name w:val="_Style 19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ndj.com/index.php/IND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Editor-28</cp:lastModifiedBy>
  <cp:revision>3</cp:revision>
  <dcterms:created xsi:type="dcterms:W3CDTF">2025-04-20T07:39:00Z</dcterms:created>
  <dcterms:modified xsi:type="dcterms:W3CDTF">2025-04-21T09:18:00Z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2D49206CB1694C589E22C2F14FFEF2CB_13</vt:lpwstr>
  </property>
  <property fmtid="{D5CDD505-2E9C-101B-9397-08002B2CF9AE}" pid="4" name="KSOTemplateDocerSaveRecord">
    <vt:lpwstr>eyJoZGlkIjoiYTlmMTZjZDc0YzQ5OWYyZjBkYjM1YzU5OWNiYmFkOTMifQ==</vt:lpwstr>
  </property>
</Properties>
</file>