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43028" w14:textId="77777777" w:rsidR="005E2618" w:rsidRDefault="005E2618">
      <w:pPr>
        <w:pStyle w:val="BodyText"/>
        <w:spacing w:before="101"/>
        <w:rPr>
          <w:b w:val="0"/>
        </w:rPr>
      </w:pPr>
    </w:p>
    <w:tbl>
      <w:tblPr>
        <w:tblW w:w="0" w:type="auto"/>
        <w:tblInd w:w="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94"/>
        <w:gridCol w:w="15856"/>
      </w:tblGrid>
      <w:tr w:rsidR="005E2618" w14:paraId="0BF06B45" w14:textId="77777777">
        <w:trPr>
          <w:trHeight w:val="290"/>
        </w:trPr>
        <w:tc>
          <w:tcPr>
            <w:tcW w:w="5194" w:type="dxa"/>
          </w:tcPr>
          <w:p w14:paraId="045831E5" w14:textId="77777777" w:rsidR="005E2618" w:rsidRDefault="00F54797">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856" w:type="dxa"/>
          </w:tcPr>
          <w:p w14:paraId="467EDCFB" w14:textId="77777777" w:rsidR="005E2618" w:rsidRDefault="00F54797">
            <w:pPr>
              <w:pStyle w:val="TableParagraph"/>
              <w:spacing w:before="26"/>
              <w:rPr>
                <w:rFonts w:ascii="Arial"/>
                <w:b/>
                <w:sz w:val="20"/>
              </w:rPr>
            </w:pPr>
            <w:hyperlink r:id="rId6">
              <w:r>
                <w:rPr>
                  <w:rFonts w:ascii="Arial"/>
                  <w:b/>
                  <w:color w:val="0000FF"/>
                  <w:sz w:val="20"/>
                  <w:u w:val="single" w:color="0000FF"/>
                </w:rPr>
                <w:t>International</w:t>
              </w:r>
              <w:r>
                <w:rPr>
                  <w:rFonts w:ascii="Arial"/>
                  <w:b/>
                  <w:color w:val="0000FF"/>
                  <w:spacing w:val="-5"/>
                  <w:sz w:val="20"/>
                  <w:u w:val="single" w:color="0000FF"/>
                </w:rPr>
                <w:t xml:space="preserve"> </w:t>
              </w:r>
              <w:r>
                <w:rPr>
                  <w:rFonts w:ascii="Arial"/>
                  <w:b/>
                  <w:color w:val="0000FF"/>
                  <w:sz w:val="20"/>
                  <w:u w:val="single" w:color="0000FF"/>
                </w:rPr>
                <w:t>Journal</w:t>
              </w:r>
              <w:r>
                <w:rPr>
                  <w:rFonts w:ascii="Arial"/>
                  <w:b/>
                  <w:color w:val="0000FF"/>
                  <w:spacing w:val="-6"/>
                  <w:sz w:val="20"/>
                  <w:u w:val="single" w:color="0000FF"/>
                </w:rPr>
                <w:t xml:space="preserve"> </w:t>
              </w:r>
              <w:r>
                <w:rPr>
                  <w:rFonts w:ascii="Arial"/>
                  <w:b/>
                  <w:color w:val="0000FF"/>
                  <w:sz w:val="20"/>
                  <w:u w:val="single" w:color="0000FF"/>
                </w:rPr>
                <w:t>of</w:t>
              </w:r>
              <w:r>
                <w:rPr>
                  <w:rFonts w:ascii="Arial"/>
                  <w:b/>
                  <w:color w:val="0000FF"/>
                  <w:spacing w:val="-4"/>
                  <w:sz w:val="20"/>
                  <w:u w:val="single" w:color="0000FF"/>
                </w:rPr>
                <w:t xml:space="preserve"> </w:t>
              </w:r>
              <w:r>
                <w:rPr>
                  <w:rFonts w:ascii="Arial"/>
                  <w:b/>
                  <w:color w:val="0000FF"/>
                  <w:sz w:val="20"/>
                  <w:u w:val="single" w:color="0000FF"/>
                </w:rPr>
                <w:t>Plant</w:t>
              </w:r>
              <w:r>
                <w:rPr>
                  <w:rFonts w:ascii="Arial"/>
                  <w:b/>
                  <w:color w:val="0000FF"/>
                  <w:spacing w:val="-5"/>
                  <w:sz w:val="20"/>
                  <w:u w:val="single" w:color="0000FF"/>
                </w:rPr>
                <w:t xml:space="preserve"> </w:t>
              </w:r>
              <w:r>
                <w:rPr>
                  <w:rFonts w:ascii="Arial"/>
                  <w:b/>
                  <w:color w:val="0000FF"/>
                  <w:sz w:val="20"/>
                  <w:u w:val="single" w:color="0000FF"/>
                </w:rPr>
                <w:t>&amp;</w:t>
              </w:r>
              <w:r>
                <w:rPr>
                  <w:rFonts w:ascii="Arial"/>
                  <w:b/>
                  <w:color w:val="0000FF"/>
                  <w:spacing w:val="-6"/>
                  <w:sz w:val="20"/>
                  <w:u w:val="single" w:color="0000FF"/>
                </w:rPr>
                <w:t xml:space="preserve"> </w:t>
              </w:r>
              <w:r>
                <w:rPr>
                  <w:rFonts w:ascii="Arial"/>
                  <w:b/>
                  <w:color w:val="0000FF"/>
                  <w:sz w:val="20"/>
                  <w:u w:val="single" w:color="0000FF"/>
                </w:rPr>
                <w:t>Soil</w:t>
              </w:r>
              <w:r>
                <w:rPr>
                  <w:rFonts w:ascii="Arial"/>
                  <w:b/>
                  <w:color w:val="0000FF"/>
                  <w:spacing w:val="-5"/>
                  <w:sz w:val="20"/>
                  <w:u w:val="single" w:color="0000FF"/>
                </w:rPr>
                <w:t xml:space="preserve"> </w:t>
              </w:r>
              <w:r>
                <w:rPr>
                  <w:rFonts w:ascii="Arial"/>
                  <w:b/>
                  <w:color w:val="0000FF"/>
                  <w:spacing w:val="-2"/>
                  <w:sz w:val="20"/>
                  <w:u w:val="single" w:color="0000FF"/>
                </w:rPr>
                <w:t>Science</w:t>
              </w:r>
            </w:hyperlink>
          </w:p>
        </w:tc>
      </w:tr>
      <w:tr w:rsidR="005E2618" w14:paraId="2FF85106" w14:textId="77777777">
        <w:trPr>
          <w:trHeight w:val="290"/>
        </w:trPr>
        <w:tc>
          <w:tcPr>
            <w:tcW w:w="5194" w:type="dxa"/>
          </w:tcPr>
          <w:p w14:paraId="214FE0A1" w14:textId="77777777" w:rsidR="005E2618" w:rsidRDefault="00F54797">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856" w:type="dxa"/>
          </w:tcPr>
          <w:p w14:paraId="10693A90" w14:textId="77777777" w:rsidR="005E2618" w:rsidRDefault="00F54797">
            <w:pPr>
              <w:pStyle w:val="TableParagraph"/>
              <w:spacing w:before="26"/>
              <w:rPr>
                <w:rFonts w:ascii="Arial"/>
                <w:b/>
                <w:sz w:val="20"/>
              </w:rPr>
            </w:pPr>
            <w:r>
              <w:rPr>
                <w:rFonts w:ascii="Arial"/>
                <w:b/>
                <w:spacing w:val="-2"/>
                <w:sz w:val="20"/>
              </w:rPr>
              <w:t>Ms_IJPSS_136410</w:t>
            </w:r>
          </w:p>
        </w:tc>
      </w:tr>
      <w:tr w:rsidR="005E2618" w14:paraId="43CA24D2" w14:textId="77777777">
        <w:trPr>
          <w:trHeight w:val="650"/>
        </w:trPr>
        <w:tc>
          <w:tcPr>
            <w:tcW w:w="5194" w:type="dxa"/>
          </w:tcPr>
          <w:p w14:paraId="64491B2F" w14:textId="77777777" w:rsidR="005E2618" w:rsidRDefault="00F54797">
            <w:pPr>
              <w:pStyle w:val="TableParagraph"/>
              <w:spacing w:line="229" w:lineRule="exact"/>
              <w:ind w:left="95"/>
              <w:rPr>
                <w:rFonts w:ascii="Arial MT"/>
                <w:sz w:val="20"/>
              </w:rPr>
            </w:pPr>
            <w:r>
              <w:rPr>
                <w:rFonts w:ascii="Arial MT"/>
                <w:sz w:val="20"/>
              </w:rPr>
              <w:t>Title</w:t>
            </w:r>
            <w:r>
              <w:rPr>
                <w:rFonts w:ascii="Arial MT"/>
                <w:spacing w:val="-6"/>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4"/>
                <w:sz w:val="20"/>
              </w:rPr>
              <w:t xml:space="preserve"> </w:t>
            </w:r>
            <w:r>
              <w:rPr>
                <w:rFonts w:ascii="Arial MT"/>
                <w:spacing w:val="-2"/>
                <w:sz w:val="20"/>
              </w:rPr>
              <w:t>Manuscript:</w:t>
            </w:r>
          </w:p>
        </w:tc>
        <w:tc>
          <w:tcPr>
            <w:tcW w:w="15856" w:type="dxa"/>
          </w:tcPr>
          <w:p w14:paraId="63A4C944" w14:textId="77777777" w:rsidR="005E2618" w:rsidRDefault="00F54797">
            <w:pPr>
              <w:pStyle w:val="TableParagraph"/>
              <w:spacing w:before="90"/>
              <w:rPr>
                <w:rFonts w:ascii="Arial"/>
                <w:b/>
                <w:sz w:val="20"/>
              </w:rPr>
            </w:pPr>
            <w:r>
              <w:rPr>
                <w:rFonts w:ascii="Arial"/>
                <w:b/>
                <w:sz w:val="20"/>
              </w:rPr>
              <w:t>Above</w:t>
            </w:r>
            <w:r>
              <w:rPr>
                <w:rFonts w:ascii="Arial"/>
                <w:b/>
                <w:spacing w:val="-3"/>
                <w:sz w:val="20"/>
              </w:rPr>
              <w:t xml:space="preserve"> </w:t>
            </w:r>
            <w:r>
              <w:rPr>
                <w:rFonts w:ascii="Arial"/>
                <w:b/>
                <w:sz w:val="20"/>
              </w:rPr>
              <w:t>and</w:t>
            </w:r>
            <w:r>
              <w:rPr>
                <w:rFonts w:ascii="Arial"/>
                <w:b/>
                <w:spacing w:val="-2"/>
                <w:sz w:val="20"/>
              </w:rPr>
              <w:t xml:space="preserve"> </w:t>
            </w:r>
            <w:r>
              <w:rPr>
                <w:rFonts w:ascii="Arial"/>
                <w:b/>
                <w:sz w:val="20"/>
              </w:rPr>
              <w:t>below ground</w:t>
            </w:r>
            <w:r>
              <w:rPr>
                <w:rFonts w:ascii="Arial"/>
                <w:b/>
                <w:spacing w:val="-2"/>
                <w:sz w:val="20"/>
              </w:rPr>
              <w:t xml:space="preserve"> </w:t>
            </w:r>
            <w:r>
              <w:rPr>
                <w:rFonts w:ascii="Arial"/>
                <w:b/>
                <w:sz w:val="20"/>
              </w:rPr>
              <w:t>dried</w:t>
            </w:r>
            <w:r>
              <w:rPr>
                <w:rFonts w:ascii="Arial"/>
                <w:b/>
                <w:spacing w:val="-2"/>
                <w:sz w:val="20"/>
              </w:rPr>
              <w:t xml:space="preserve"> </w:t>
            </w:r>
            <w:r>
              <w:rPr>
                <w:rFonts w:ascii="Arial"/>
                <w:b/>
                <w:sz w:val="20"/>
              </w:rPr>
              <w:t>biomass</w:t>
            </w:r>
            <w:r>
              <w:rPr>
                <w:rFonts w:ascii="Arial"/>
                <w:b/>
                <w:spacing w:val="-3"/>
                <w:sz w:val="20"/>
              </w:rPr>
              <w:t xml:space="preserve"> </w:t>
            </w:r>
            <w:r>
              <w:rPr>
                <w:rFonts w:ascii="Arial"/>
                <w:b/>
                <w:sz w:val="20"/>
              </w:rPr>
              <w:t>of</w:t>
            </w:r>
            <w:r>
              <w:rPr>
                <w:rFonts w:ascii="Arial"/>
                <w:b/>
                <w:spacing w:val="-1"/>
                <w:sz w:val="20"/>
              </w:rPr>
              <w:t xml:space="preserve"> </w:t>
            </w:r>
            <w:r>
              <w:rPr>
                <w:rFonts w:ascii="Arial"/>
                <w:b/>
                <w:sz w:val="20"/>
              </w:rPr>
              <w:t>wheat</w:t>
            </w:r>
            <w:r>
              <w:rPr>
                <w:rFonts w:ascii="Arial"/>
                <w:b/>
                <w:spacing w:val="-2"/>
                <w:sz w:val="20"/>
              </w:rPr>
              <w:t xml:space="preserve"> </w:t>
            </w:r>
            <w:r>
              <w:rPr>
                <w:rFonts w:ascii="Arial"/>
                <w:b/>
                <w:sz w:val="20"/>
              </w:rPr>
              <w:t>and</w:t>
            </w:r>
            <w:r>
              <w:rPr>
                <w:rFonts w:ascii="Arial"/>
                <w:b/>
                <w:spacing w:val="-2"/>
                <w:sz w:val="20"/>
              </w:rPr>
              <w:t xml:space="preserve"> </w:t>
            </w:r>
            <w:r>
              <w:rPr>
                <w:rFonts w:ascii="Arial"/>
                <w:b/>
                <w:sz w:val="20"/>
              </w:rPr>
              <w:t>biomass</w:t>
            </w:r>
            <w:r>
              <w:rPr>
                <w:rFonts w:ascii="Arial"/>
                <w:b/>
                <w:spacing w:val="-3"/>
                <w:sz w:val="20"/>
              </w:rPr>
              <w:t xml:space="preserve"> </w:t>
            </w:r>
            <w:r>
              <w:rPr>
                <w:rFonts w:ascii="Arial"/>
                <w:b/>
                <w:sz w:val="20"/>
              </w:rPr>
              <w:t>derived</w:t>
            </w:r>
            <w:r>
              <w:rPr>
                <w:rFonts w:ascii="Arial"/>
                <w:b/>
                <w:spacing w:val="-3"/>
                <w:sz w:val="20"/>
              </w:rPr>
              <w:t xml:space="preserve"> </w:t>
            </w:r>
            <w:r>
              <w:rPr>
                <w:rFonts w:ascii="Arial"/>
                <w:b/>
                <w:sz w:val="20"/>
              </w:rPr>
              <w:t>indices as</w:t>
            </w:r>
            <w:r>
              <w:rPr>
                <w:rFonts w:ascii="Arial"/>
                <w:b/>
                <w:spacing w:val="-3"/>
                <w:sz w:val="20"/>
              </w:rPr>
              <w:t xml:space="preserve"> </w:t>
            </w:r>
            <w:r>
              <w:rPr>
                <w:rFonts w:ascii="Arial"/>
                <w:b/>
                <w:sz w:val="20"/>
              </w:rPr>
              <w:t>influenced</w:t>
            </w:r>
            <w:r>
              <w:rPr>
                <w:rFonts w:ascii="Arial"/>
                <w:b/>
                <w:spacing w:val="-3"/>
                <w:sz w:val="20"/>
              </w:rPr>
              <w:t xml:space="preserve"> </w:t>
            </w:r>
            <w:r>
              <w:rPr>
                <w:rFonts w:ascii="Arial"/>
                <w:b/>
                <w:sz w:val="20"/>
              </w:rPr>
              <w:t>by</w:t>
            </w:r>
            <w:r>
              <w:rPr>
                <w:rFonts w:ascii="Arial"/>
                <w:b/>
                <w:spacing w:val="-5"/>
                <w:sz w:val="20"/>
              </w:rPr>
              <w:t xml:space="preserve"> </w:t>
            </w:r>
            <w:r>
              <w:rPr>
                <w:rFonts w:ascii="Arial"/>
                <w:b/>
                <w:sz w:val="20"/>
              </w:rPr>
              <w:t>bio</w:t>
            </w:r>
            <w:r>
              <w:rPr>
                <w:rFonts w:ascii="Arial"/>
                <w:b/>
                <w:spacing w:val="-2"/>
                <w:sz w:val="20"/>
              </w:rPr>
              <w:t xml:space="preserve"> </w:t>
            </w:r>
            <w:r>
              <w:rPr>
                <w:rFonts w:ascii="Arial"/>
                <w:b/>
                <w:sz w:val="20"/>
              </w:rPr>
              <w:t>priming</w:t>
            </w:r>
            <w:r>
              <w:rPr>
                <w:rFonts w:ascii="Arial"/>
                <w:b/>
                <w:spacing w:val="-2"/>
                <w:sz w:val="20"/>
              </w:rPr>
              <w:t xml:space="preserve"> </w:t>
            </w:r>
            <w:r>
              <w:rPr>
                <w:rFonts w:ascii="Arial"/>
                <w:b/>
                <w:sz w:val="20"/>
              </w:rPr>
              <w:t>levels</w:t>
            </w:r>
            <w:r>
              <w:rPr>
                <w:rFonts w:ascii="Arial"/>
                <w:b/>
                <w:spacing w:val="-1"/>
                <w:sz w:val="20"/>
              </w:rPr>
              <w:t xml:space="preserve"> </w:t>
            </w:r>
            <w:r>
              <w:rPr>
                <w:rFonts w:ascii="Arial"/>
                <w:b/>
                <w:sz w:val="20"/>
              </w:rPr>
              <w:t>and</w:t>
            </w:r>
            <w:r>
              <w:rPr>
                <w:rFonts w:ascii="Arial"/>
                <w:b/>
                <w:spacing w:val="-2"/>
                <w:sz w:val="20"/>
              </w:rPr>
              <w:t xml:space="preserve"> </w:t>
            </w:r>
            <w:r>
              <w:rPr>
                <w:rFonts w:ascii="Arial"/>
                <w:b/>
                <w:sz w:val="20"/>
              </w:rPr>
              <w:t>nitrogen management</w:t>
            </w:r>
            <w:r>
              <w:rPr>
                <w:rFonts w:ascii="Arial"/>
                <w:b/>
                <w:spacing w:val="-2"/>
                <w:sz w:val="20"/>
              </w:rPr>
              <w:t xml:space="preserve"> </w:t>
            </w:r>
            <w:r>
              <w:rPr>
                <w:rFonts w:ascii="Arial"/>
                <w:b/>
                <w:sz w:val="20"/>
              </w:rPr>
              <w:t>practices</w:t>
            </w:r>
            <w:r>
              <w:rPr>
                <w:rFonts w:ascii="Arial"/>
                <w:b/>
                <w:spacing w:val="-1"/>
                <w:sz w:val="20"/>
              </w:rPr>
              <w:t xml:space="preserve"> </w:t>
            </w:r>
            <w:r>
              <w:rPr>
                <w:rFonts w:ascii="Arial"/>
                <w:b/>
                <w:sz w:val="20"/>
              </w:rPr>
              <w:t>under</w:t>
            </w:r>
            <w:r>
              <w:rPr>
                <w:rFonts w:ascii="Arial"/>
                <w:b/>
                <w:spacing w:val="-4"/>
                <w:sz w:val="20"/>
              </w:rPr>
              <w:t xml:space="preserve"> </w:t>
            </w:r>
            <w:r>
              <w:rPr>
                <w:rFonts w:ascii="Arial"/>
                <w:b/>
                <w:sz w:val="20"/>
              </w:rPr>
              <w:t>agro- climatic conditions of Eastern Uttar Pradesh</w:t>
            </w:r>
          </w:p>
        </w:tc>
      </w:tr>
      <w:tr w:rsidR="005E2618" w14:paraId="017E1AE8" w14:textId="77777777">
        <w:trPr>
          <w:trHeight w:val="333"/>
        </w:trPr>
        <w:tc>
          <w:tcPr>
            <w:tcW w:w="5194" w:type="dxa"/>
          </w:tcPr>
          <w:p w14:paraId="3CF37471" w14:textId="77777777" w:rsidR="005E2618" w:rsidRDefault="00F54797">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3"/>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856" w:type="dxa"/>
          </w:tcPr>
          <w:p w14:paraId="62C6D8F5" w14:textId="77777777" w:rsidR="005E2618" w:rsidRDefault="00F54797">
            <w:pPr>
              <w:pStyle w:val="TableParagraph"/>
              <w:spacing w:before="47"/>
              <w:rPr>
                <w:rFonts w:ascii="Arial"/>
                <w:b/>
                <w:sz w:val="20"/>
              </w:rPr>
            </w:pPr>
            <w:r>
              <w:rPr>
                <w:rFonts w:ascii="Arial"/>
                <w:b/>
                <w:sz w:val="20"/>
              </w:rPr>
              <w:t>Research</w:t>
            </w:r>
            <w:r>
              <w:rPr>
                <w:rFonts w:ascii="Arial"/>
                <w:b/>
                <w:spacing w:val="-7"/>
                <w:sz w:val="20"/>
              </w:rPr>
              <w:t xml:space="preserve"> </w:t>
            </w:r>
            <w:r>
              <w:rPr>
                <w:rFonts w:ascii="Arial"/>
                <w:b/>
                <w:spacing w:val="-2"/>
                <w:sz w:val="20"/>
              </w:rPr>
              <w:t>Article</w:t>
            </w:r>
          </w:p>
        </w:tc>
      </w:tr>
    </w:tbl>
    <w:p w14:paraId="5DDAD8F9" w14:textId="77777777" w:rsidR="005E2618" w:rsidRDefault="005E2618">
      <w:pPr>
        <w:pStyle w:val="BodyText"/>
        <w:rPr>
          <w:b w:val="0"/>
        </w:rPr>
      </w:pPr>
    </w:p>
    <w:p w14:paraId="60AEEC7E" w14:textId="77777777" w:rsidR="005E2618" w:rsidRDefault="005E2618">
      <w:pPr>
        <w:pStyle w:val="BodyText"/>
        <w:spacing w:before="12" w:after="1"/>
        <w:rPr>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4"/>
      </w:tblGrid>
      <w:tr w:rsidR="005E2618" w14:paraId="4E3705BD" w14:textId="77777777">
        <w:trPr>
          <w:trHeight w:val="453"/>
        </w:trPr>
        <w:tc>
          <w:tcPr>
            <w:tcW w:w="21152" w:type="dxa"/>
            <w:gridSpan w:val="3"/>
            <w:tcBorders>
              <w:top w:val="nil"/>
              <w:left w:val="nil"/>
              <w:right w:val="nil"/>
            </w:tcBorders>
          </w:tcPr>
          <w:p w14:paraId="31B37FB5" w14:textId="77777777" w:rsidR="005E2618" w:rsidRDefault="00F54797">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5E2618" w14:paraId="04DB5743" w14:textId="77777777">
        <w:trPr>
          <w:trHeight w:val="964"/>
        </w:trPr>
        <w:tc>
          <w:tcPr>
            <w:tcW w:w="5352" w:type="dxa"/>
          </w:tcPr>
          <w:p w14:paraId="2FE40C56" w14:textId="77777777" w:rsidR="005E2618" w:rsidRDefault="005E2618">
            <w:pPr>
              <w:pStyle w:val="TableParagraph"/>
              <w:ind w:left="0"/>
              <w:rPr>
                <w:sz w:val="20"/>
              </w:rPr>
            </w:pPr>
          </w:p>
        </w:tc>
        <w:tc>
          <w:tcPr>
            <w:tcW w:w="9356" w:type="dxa"/>
          </w:tcPr>
          <w:p w14:paraId="5ABA0F90" w14:textId="77777777" w:rsidR="005E2618" w:rsidRDefault="00F54797">
            <w:pPr>
              <w:pStyle w:val="TableParagraph"/>
              <w:spacing w:line="228" w:lineRule="exact"/>
              <w:ind w:left="108"/>
              <w:rPr>
                <w:b/>
                <w:sz w:val="20"/>
              </w:rPr>
            </w:pPr>
            <w:r>
              <w:rPr>
                <w:b/>
                <w:sz w:val="20"/>
              </w:rPr>
              <w:t>Reviewer’s</w:t>
            </w:r>
            <w:r>
              <w:rPr>
                <w:b/>
                <w:spacing w:val="-10"/>
                <w:sz w:val="20"/>
              </w:rPr>
              <w:t xml:space="preserve"> </w:t>
            </w:r>
            <w:r>
              <w:rPr>
                <w:b/>
                <w:spacing w:val="-2"/>
                <w:sz w:val="20"/>
              </w:rPr>
              <w:t>comment</w:t>
            </w:r>
          </w:p>
          <w:p w14:paraId="2EF3FCBA" w14:textId="77777777" w:rsidR="005E2618" w:rsidRDefault="00F54797">
            <w:pPr>
              <w:pStyle w:val="TableParagraph"/>
              <w:ind w:left="108" w:right="137"/>
              <w:rPr>
                <w:b/>
                <w:sz w:val="20"/>
              </w:rPr>
            </w:pPr>
            <w:r>
              <w:rPr>
                <w:b/>
                <w:color w:val="000000"/>
                <w:sz w:val="20"/>
                <w:highlight w:val="yellow"/>
              </w:rPr>
              <w:t>Artificial</w:t>
            </w:r>
            <w:r>
              <w:rPr>
                <w:b/>
                <w:color w:val="000000"/>
                <w:spacing w:val="-6"/>
                <w:sz w:val="20"/>
                <w:highlight w:val="yellow"/>
              </w:rPr>
              <w:t xml:space="preserve"> </w:t>
            </w:r>
            <w:r>
              <w:rPr>
                <w:b/>
                <w:color w:val="000000"/>
                <w:sz w:val="20"/>
                <w:highlight w:val="yellow"/>
              </w:rPr>
              <w:t>Intelligence</w:t>
            </w:r>
            <w:r>
              <w:rPr>
                <w:b/>
                <w:color w:val="000000"/>
                <w:spacing w:val="-5"/>
                <w:sz w:val="20"/>
                <w:highlight w:val="yellow"/>
              </w:rPr>
              <w:t xml:space="preserve"> </w:t>
            </w:r>
            <w:r>
              <w:rPr>
                <w:b/>
                <w:color w:val="000000"/>
                <w:sz w:val="20"/>
                <w:highlight w:val="yellow"/>
              </w:rPr>
              <w:t>(AI)</w:t>
            </w:r>
            <w:r>
              <w:rPr>
                <w:b/>
                <w:color w:val="000000"/>
                <w:spacing w:val="-5"/>
                <w:sz w:val="20"/>
                <w:highlight w:val="yellow"/>
              </w:rPr>
              <w:t xml:space="preserve"> </w:t>
            </w:r>
            <w:r>
              <w:rPr>
                <w:b/>
                <w:color w:val="000000"/>
                <w:sz w:val="20"/>
                <w:highlight w:val="yellow"/>
              </w:rPr>
              <w:t>generated</w:t>
            </w:r>
            <w:r>
              <w:rPr>
                <w:b/>
                <w:color w:val="000000"/>
                <w:spacing w:val="-5"/>
                <w:sz w:val="20"/>
                <w:highlight w:val="yellow"/>
              </w:rPr>
              <w:t xml:space="preserve"> </w:t>
            </w:r>
            <w:r>
              <w:rPr>
                <w:b/>
                <w:color w:val="000000"/>
                <w:sz w:val="20"/>
                <w:highlight w:val="yellow"/>
              </w:rPr>
              <w:t>or</w:t>
            </w:r>
            <w:r>
              <w:rPr>
                <w:b/>
                <w:color w:val="000000"/>
                <w:spacing w:val="-5"/>
                <w:sz w:val="20"/>
                <w:highlight w:val="yellow"/>
              </w:rPr>
              <w:t xml:space="preserve"> </w:t>
            </w:r>
            <w:r>
              <w:rPr>
                <w:b/>
                <w:color w:val="000000"/>
                <w:sz w:val="20"/>
                <w:highlight w:val="yellow"/>
              </w:rPr>
              <w:t>assisted</w:t>
            </w:r>
            <w:r>
              <w:rPr>
                <w:b/>
                <w:color w:val="000000"/>
                <w:spacing w:val="-5"/>
                <w:sz w:val="20"/>
                <w:highlight w:val="yellow"/>
              </w:rPr>
              <w:t xml:space="preserve"> </w:t>
            </w:r>
            <w:r>
              <w:rPr>
                <w:b/>
                <w:color w:val="000000"/>
                <w:sz w:val="20"/>
                <w:highlight w:val="yellow"/>
              </w:rPr>
              <w:t>review</w:t>
            </w:r>
            <w:r>
              <w:rPr>
                <w:b/>
                <w:color w:val="000000"/>
                <w:spacing w:val="-3"/>
                <w:sz w:val="20"/>
                <w:highlight w:val="yellow"/>
              </w:rPr>
              <w:t xml:space="preserve"> </w:t>
            </w:r>
            <w:r>
              <w:rPr>
                <w:b/>
                <w:color w:val="000000"/>
                <w:sz w:val="20"/>
                <w:highlight w:val="yellow"/>
              </w:rPr>
              <w:t>comments</w:t>
            </w:r>
            <w:r>
              <w:rPr>
                <w:b/>
                <w:color w:val="000000"/>
                <w:spacing w:val="-6"/>
                <w:sz w:val="20"/>
                <w:highlight w:val="yellow"/>
              </w:rPr>
              <w:t xml:space="preserve"> </w:t>
            </w:r>
            <w:r>
              <w:rPr>
                <w:b/>
                <w:color w:val="000000"/>
                <w:sz w:val="20"/>
                <w:highlight w:val="yellow"/>
              </w:rPr>
              <w:t>are</w:t>
            </w:r>
            <w:r>
              <w:rPr>
                <w:b/>
                <w:color w:val="000000"/>
                <w:spacing w:val="-5"/>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5"/>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4" w:type="dxa"/>
          </w:tcPr>
          <w:p w14:paraId="6133373F" w14:textId="77777777" w:rsidR="005E2618" w:rsidRDefault="00F54797">
            <w:pPr>
              <w:pStyle w:val="TableParagraph"/>
              <w:spacing w:line="256" w:lineRule="auto"/>
              <w:ind w:left="108" w:right="739"/>
              <w:rPr>
                <w:sz w:val="20"/>
              </w:rPr>
            </w:pPr>
            <w:r>
              <w:rPr>
                <w:b/>
                <w:sz w:val="20"/>
              </w:rPr>
              <w:t>Author’s</w:t>
            </w:r>
            <w:r>
              <w:rPr>
                <w:b/>
                <w:spacing w:val="-6"/>
                <w:sz w:val="20"/>
              </w:rPr>
              <w:t xml:space="preserve"> </w:t>
            </w:r>
            <w:r>
              <w:rPr>
                <w:b/>
                <w:sz w:val="20"/>
              </w:rPr>
              <w:t>Feedback</w:t>
            </w:r>
            <w:r>
              <w:rPr>
                <w:b/>
                <w:spacing w:val="-5"/>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9"/>
                <w:sz w:val="20"/>
              </w:rPr>
              <w:t xml:space="preserve"> </w:t>
            </w:r>
            <w:r>
              <w:rPr>
                <w:sz w:val="20"/>
              </w:rPr>
              <w:t>that</w:t>
            </w:r>
            <w:r>
              <w:rPr>
                <w:spacing w:val="-5"/>
                <w:sz w:val="20"/>
              </w:rPr>
              <w:t xml:space="preserve"> </w:t>
            </w:r>
            <w:r>
              <w:rPr>
                <w:sz w:val="20"/>
              </w:rPr>
              <w:t>authors</w:t>
            </w:r>
            <w:r>
              <w:rPr>
                <w:spacing w:val="-6"/>
                <w:sz w:val="20"/>
              </w:rPr>
              <w:t xml:space="preserve"> </w:t>
            </w:r>
            <w:r>
              <w:rPr>
                <w:sz w:val="20"/>
              </w:rPr>
              <w:t>should</w:t>
            </w:r>
            <w:r>
              <w:rPr>
                <w:spacing w:val="-3"/>
                <w:sz w:val="20"/>
              </w:rPr>
              <w:t xml:space="preserve"> </w:t>
            </w:r>
            <w:r>
              <w:rPr>
                <w:sz w:val="20"/>
              </w:rPr>
              <w:t>write</w:t>
            </w:r>
            <w:r>
              <w:rPr>
                <w:spacing w:val="-5"/>
                <w:sz w:val="20"/>
              </w:rPr>
              <w:t xml:space="preserve"> </w:t>
            </w:r>
            <w:r>
              <w:rPr>
                <w:sz w:val="20"/>
              </w:rPr>
              <w:t>his/her feedback here)</w:t>
            </w:r>
          </w:p>
        </w:tc>
      </w:tr>
      <w:tr w:rsidR="005E2618" w14:paraId="63ADCDD7" w14:textId="77777777">
        <w:trPr>
          <w:trHeight w:val="1264"/>
        </w:trPr>
        <w:tc>
          <w:tcPr>
            <w:tcW w:w="5352" w:type="dxa"/>
          </w:tcPr>
          <w:p w14:paraId="6DAF63FA" w14:textId="77777777" w:rsidR="005E2618" w:rsidRDefault="00F54797">
            <w:pPr>
              <w:pStyle w:val="TableParagraph"/>
              <w:ind w:left="467" w:right="200"/>
              <w:rPr>
                <w:b/>
                <w:sz w:val="20"/>
              </w:rPr>
            </w:pPr>
            <w:r>
              <w:rPr>
                <w:b/>
                <w:sz w:val="20"/>
              </w:rPr>
              <w:t>Please</w:t>
            </w:r>
            <w:r>
              <w:rPr>
                <w:b/>
                <w:spacing w:val="-7"/>
                <w:sz w:val="20"/>
              </w:rPr>
              <w:t xml:space="preserve"> </w:t>
            </w:r>
            <w:r>
              <w:rPr>
                <w:b/>
                <w:sz w:val="20"/>
              </w:rPr>
              <w:t>write</w:t>
            </w:r>
            <w:r>
              <w:rPr>
                <w:b/>
                <w:spacing w:val="-5"/>
                <w:sz w:val="20"/>
              </w:rPr>
              <w:t xml:space="preserve"> </w:t>
            </w:r>
            <w:r>
              <w:rPr>
                <w:b/>
                <w:sz w:val="20"/>
              </w:rPr>
              <w:t>a</w:t>
            </w:r>
            <w:r>
              <w:rPr>
                <w:b/>
                <w:spacing w:val="-7"/>
                <w:sz w:val="20"/>
              </w:rPr>
              <w:t xml:space="preserve"> </w:t>
            </w:r>
            <w:r>
              <w:rPr>
                <w:b/>
                <w:sz w:val="20"/>
              </w:rPr>
              <w:t>few</w:t>
            </w:r>
            <w:r>
              <w:rPr>
                <w:b/>
                <w:spacing w:val="-5"/>
                <w:sz w:val="20"/>
              </w:rPr>
              <w:t xml:space="preserve"> </w:t>
            </w:r>
            <w:r>
              <w:rPr>
                <w:b/>
                <w:sz w:val="20"/>
              </w:rPr>
              <w:t>sentences</w:t>
            </w:r>
            <w:r>
              <w:rPr>
                <w:b/>
                <w:spacing w:val="-7"/>
                <w:sz w:val="20"/>
              </w:rPr>
              <w:t xml:space="preserve"> </w:t>
            </w:r>
            <w:r>
              <w:rPr>
                <w:b/>
                <w:sz w:val="20"/>
              </w:rPr>
              <w:t>regarding</w:t>
            </w:r>
            <w:r>
              <w:rPr>
                <w:b/>
                <w:spacing w:val="-7"/>
                <w:sz w:val="20"/>
              </w:rPr>
              <w:t xml:space="preserve"> </w:t>
            </w:r>
            <w:r>
              <w:rPr>
                <w:b/>
                <w:sz w:val="20"/>
              </w:rPr>
              <w:t>the</w:t>
            </w:r>
            <w:r>
              <w:rPr>
                <w:b/>
                <w:spacing w:val="-7"/>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7C9B6853" w14:textId="77777777" w:rsidR="005E2618" w:rsidRDefault="00F54797">
            <w:pPr>
              <w:pStyle w:val="TableParagraph"/>
              <w:ind w:left="108"/>
              <w:rPr>
                <w:b/>
                <w:sz w:val="24"/>
              </w:rPr>
            </w:pPr>
            <w:r>
              <w:rPr>
                <w:b/>
                <w:sz w:val="24"/>
              </w:rPr>
              <w:t>Yes,</w:t>
            </w:r>
            <w:r>
              <w:rPr>
                <w:b/>
                <w:spacing w:val="-4"/>
                <w:sz w:val="24"/>
              </w:rPr>
              <w:t xml:space="preserve"> </w:t>
            </w:r>
            <w:r>
              <w:rPr>
                <w:b/>
                <w:sz w:val="24"/>
              </w:rPr>
              <w:t>it</w:t>
            </w:r>
            <w:r>
              <w:rPr>
                <w:b/>
                <w:spacing w:val="-4"/>
                <w:sz w:val="24"/>
              </w:rPr>
              <w:t xml:space="preserve"> </w:t>
            </w:r>
            <w:r>
              <w:rPr>
                <w:b/>
                <w:sz w:val="24"/>
              </w:rPr>
              <w:t>is</w:t>
            </w:r>
            <w:r>
              <w:rPr>
                <w:b/>
                <w:spacing w:val="-4"/>
                <w:sz w:val="24"/>
              </w:rPr>
              <w:t xml:space="preserve"> </w:t>
            </w:r>
            <w:r>
              <w:rPr>
                <w:b/>
                <w:sz w:val="24"/>
              </w:rPr>
              <w:t>important</w:t>
            </w:r>
            <w:r>
              <w:rPr>
                <w:b/>
                <w:spacing w:val="-4"/>
                <w:sz w:val="24"/>
              </w:rPr>
              <w:t xml:space="preserve"> </w:t>
            </w:r>
            <w:r>
              <w:rPr>
                <w:b/>
                <w:sz w:val="24"/>
              </w:rPr>
              <w:t>for</w:t>
            </w:r>
            <w:r>
              <w:rPr>
                <w:b/>
                <w:spacing w:val="-5"/>
                <w:sz w:val="24"/>
              </w:rPr>
              <w:t xml:space="preserve"> </w:t>
            </w:r>
            <w:r>
              <w:rPr>
                <w:b/>
                <w:sz w:val="24"/>
              </w:rPr>
              <w:t>scientific</w:t>
            </w:r>
            <w:r>
              <w:rPr>
                <w:b/>
                <w:spacing w:val="-4"/>
                <w:sz w:val="24"/>
              </w:rPr>
              <w:t xml:space="preserve"> </w:t>
            </w:r>
            <w:r>
              <w:rPr>
                <w:b/>
                <w:sz w:val="24"/>
              </w:rPr>
              <w:t>community</w:t>
            </w:r>
            <w:r>
              <w:rPr>
                <w:b/>
                <w:spacing w:val="-4"/>
                <w:sz w:val="24"/>
              </w:rPr>
              <w:t xml:space="preserve"> </w:t>
            </w:r>
            <w:r>
              <w:rPr>
                <w:b/>
                <w:sz w:val="24"/>
              </w:rPr>
              <w:t>for</w:t>
            </w:r>
            <w:r>
              <w:rPr>
                <w:b/>
                <w:spacing w:val="-3"/>
                <w:sz w:val="24"/>
              </w:rPr>
              <w:t xml:space="preserve"> </w:t>
            </w:r>
            <w:r>
              <w:rPr>
                <w:b/>
                <w:sz w:val="24"/>
              </w:rPr>
              <w:t>preparation</w:t>
            </w:r>
            <w:r>
              <w:rPr>
                <w:b/>
                <w:spacing w:val="-4"/>
                <w:sz w:val="24"/>
              </w:rPr>
              <w:t xml:space="preserve"> </w:t>
            </w:r>
            <w:r>
              <w:rPr>
                <w:b/>
                <w:sz w:val="24"/>
              </w:rPr>
              <w:t>of</w:t>
            </w:r>
            <w:r>
              <w:rPr>
                <w:b/>
                <w:spacing w:val="-3"/>
                <w:sz w:val="24"/>
              </w:rPr>
              <w:t xml:space="preserve"> </w:t>
            </w:r>
            <w:r>
              <w:rPr>
                <w:b/>
                <w:sz w:val="24"/>
              </w:rPr>
              <w:t>natural</w:t>
            </w:r>
            <w:r>
              <w:rPr>
                <w:b/>
                <w:spacing w:val="-2"/>
                <w:sz w:val="24"/>
              </w:rPr>
              <w:t xml:space="preserve"> </w:t>
            </w:r>
            <w:r>
              <w:rPr>
                <w:b/>
                <w:sz w:val="24"/>
              </w:rPr>
              <w:t>indices</w:t>
            </w:r>
            <w:r>
              <w:rPr>
                <w:b/>
                <w:spacing w:val="-4"/>
                <w:sz w:val="24"/>
              </w:rPr>
              <w:t xml:space="preserve"> </w:t>
            </w:r>
            <w:r>
              <w:rPr>
                <w:b/>
                <w:sz w:val="24"/>
              </w:rPr>
              <w:t xml:space="preserve">w.r.t. </w:t>
            </w:r>
            <w:r>
              <w:rPr>
                <w:b/>
                <w:spacing w:val="-2"/>
                <w:sz w:val="24"/>
              </w:rPr>
              <w:t>agriculture.</w:t>
            </w:r>
          </w:p>
        </w:tc>
        <w:tc>
          <w:tcPr>
            <w:tcW w:w="6444" w:type="dxa"/>
          </w:tcPr>
          <w:p w14:paraId="709A54EB" w14:textId="11597D8E" w:rsidR="005E2618" w:rsidRDefault="00AC38F9">
            <w:pPr>
              <w:pStyle w:val="TableParagraph"/>
              <w:ind w:left="0"/>
              <w:rPr>
                <w:sz w:val="20"/>
              </w:rPr>
            </w:pPr>
            <w:r>
              <w:rPr>
                <w:sz w:val="20"/>
              </w:rPr>
              <w:t xml:space="preserve"> The research paper emphasize the importance of biomass accumulation in wheat shoot and root parts as influenced by the application of bio priming and managing one of the major nutrient i.e., Nitrogen, required for the better growth of wheat. The paper also highlight the importance of biomass based growth indices of wheat.</w:t>
            </w:r>
          </w:p>
          <w:p w14:paraId="70FE37C1" w14:textId="77777777" w:rsidR="00AC38F9" w:rsidRDefault="00AC38F9">
            <w:pPr>
              <w:pStyle w:val="TableParagraph"/>
              <w:ind w:left="0"/>
              <w:rPr>
                <w:sz w:val="20"/>
              </w:rPr>
            </w:pPr>
          </w:p>
        </w:tc>
      </w:tr>
      <w:tr w:rsidR="005E2618" w14:paraId="0418922D" w14:textId="77777777">
        <w:trPr>
          <w:trHeight w:val="1380"/>
        </w:trPr>
        <w:tc>
          <w:tcPr>
            <w:tcW w:w="5352" w:type="dxa"/>
          </w:tcPr>
          <w:p w14:paraId="1DBE8C25" w14:textId="6BB8C084" w:rsidR="005E2618" w:rsidRDefault="00F54797">
            <w:pPr>
              <w:pStyle w:val="TableParagraph"/>
              <w:spacing w:line="228" w:lineRule="exact"/>
              <w:ind w:left="467"/>
              <w:rPr>
                <w:b/>
                <w:sz w:val="20"/>
              </w:rPr>
            </w:pPr>
            <w:r>
              <w:rPr>
                <w:b/>
                <w:sz w:val="20"/>
              </w:rPr>
              <w:t>Is</w:t>
            </w:r>
            <w:r>
              <w:rPr>
                <w:b/>
                <w:spacing w:val="-4"/>
                <w:sz w:val="20"/>
              </w:rPr>
              <w:t xml:space="preserve"> </w:t>
            </w:r>
            <w:r>
              <w:rPr>
                <w:b/>
                <w:sz w:val="20"/>
              </w:rPr>
              <w:t>the</w:t>
            </w:r>
            <w:r>
              <w:rPr>
                <w:b/>
                <w:spacing w:val="-2"/>
                <w:sz w:val="20"/>
              </w:rPr>
              <w:t xml:space="preserve"> </w:t>
            </w:r>
            <w:r>
              <w:rPr>
                <w:b/>
                <w:sz w:val="20"/>
              </w:rPr>
              <w:t>title</w:t>
            </w:r>
            <w:r>
              <w:rPr>
                <w:b/>
                <w:spacing w:val="-3"/>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1"/>
                <w:sz w:val="20"/>
              </w:rPr>
              <w:t xml:space="preserve"> </w:t>
            </w:r>
            <w:r>
              <w:rPr>
                <w:b/>
                <w:spacing w:val="-2"/>
                <w:sz w:val="20"/>
              </w:rPr>
              <w:t>suitable?</w:t>
            </w:r>
          </w:p>
          <w:p w14:paraId="32133585" w14:textId="77777777" w:rsidR="005E2618" w:rsidRDefault="00F54797">
            <w:pPr>
              <w:pStyle w:val="TableParagraph"/>
              <w:spacing w:before="1"/>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14:paraId="25F8ED22" w14:textId="77777777" w:rsidR="005E2618" w:rsidRDefault="00F54797">
            <w:pPr>
              <w:pStyle w:val="TableParagraph"/>
              <w:spacing w:before="228"/>
              <w:ind w:left="108"/>
              <w:rPr>
                <w:rFonts w:ascii="Arial MT"/>
                <w:sz w:val="20"/>
              </w:rPr>
            </w:pPr>
            <w:r>
              <w:rPr>
                <w:rFonts w:ascii="Arial MT"/>
                <w:spacing w:val="-4"/>
                <w:sz w:val="20"/>
              </w:rPr>
              <w:t>Yes.</w:t>
            </w:r>
          </w:p>
        </w:tc>
        <w:tc>
          <w:tcPr>
            <w:tcW w:w="6444" w:type="dxa"/>
          </w:tcPr>
          <w:p w14:paraId="4E20621A" w14:textId="77777777" w:rsidR="005E2618" w:rsidRDefault="005E2618">
            <w:pPr>
              <w:pStyle w:val="TableParagraph"/>
              <w:ind w:left="0"/>
              <w:rPr>
                <w:sz w:val="20"/>
              </w:rPr>
            </w:pPr>
          </w:p>
          <w:p w14:paraId="59AE0592" w14:textId="4C7D4C85" w:rsidR="00AC38F9" w:rsidRDefault="00AC38F9">
            <w:pPr>
              <w:pStyle w:val="TableParagraph"/>
              <w:ind w:left="0"/>
              <w:rPr>
                <w:sz w:val="20"/>
              </w:rPr>
            </w:pPr>
            <w:r>
              <w:rPr>
                <w:sz w:val="20"/>
              </w:rPr>
              <w:tab/>
              <w:t>Yes.</w:t>
            </w:r>
          </w:p>
        </w:tc>
      </w:tr>
      <w:tr w:rsidR="005E2618" w14:paraId="0A0CB363" w14:textId="77777777">
        <w:trPr>
          <w:trHeight w:val="1261"/>
        </w:trPr>
        <w:tc>
          <w:tcPr>
            <w:tcW w:w="5352" w:type="dxa"/>
          </w:tcPr>
          <w:p w14:paraId="3DAC7D8C" w14:textId="2254F1E2" w:rsidR="005E2618" w:rsidRDefault="00F54797">
            <w:pPr>
              <w:pStyle w:val="TableParagraph"/>
              <w:ind w:left="467" w:right="200"/>
              <w:rPr>
                <w:b/>
                <w:sz w:val="20"/>
              </w:rPr>
            </w:pPr>
            <w:r>
              <w:rPr>
                <w:b/>
                <w:sz w:val="20"/>
              </w:rPr>
              <w:t>Is the abstract of the article comprehensive? Do you suggest</w:t>
            </w:r>
            <w:r>
              <w:rPr>
                <w:b/>
                <w:spacing w:val="-4"/>
                <w:sz w:val="20"/>
              </w:rPr>
              <w:t xml:space="preserve"> </w:t>
            </w:r>
            <w:r>
              <w:rPr>
                <w:b/>
                <w:sz w:val="20"/>
              </w:rPr>
              <w:t>the</w:t>
            </w:r>
            <w:r>
              <w:rPr>
                <w:b/>
                <w:spacing w:val="-4"/>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14:paraId="1D593C5A" w14:textId="77777777" w:rsidR="005E2618" w:rsidRDefault="00F54797">
            <w:pPr>
              <w:pStyle w:val="TableParagraph"/>
              <w:spacing w:line="229" w:lineRule="exact"/>
              <w:ind w:left="108"/>
              <w:rPr>
                <w:rFonts w:ascii="Arial MT"/>
                <w:sz w:val="20"/>
              </w:rPr>
            </w:pPr>
            <w:r>
              <w:rPr>
                <w:rFonts w:ascii="Arial MT"/>
                <w:sz w:val="20"/>
              </w:rPr>
              <w:t>Yes.</w:t>
            </w:r>
            <w:r>
              <w:rPr>
                <w:rFonts w:ascii="Arial MT"/>
                <w:spacing w:val="-6"/>
                <w:sz w:val="20"/>
              </w:rPr>
              <w:t xml:space="preserve"> </w:t>
            </w:r>
            <w:r>
              <w:rPr>
                <w:rFonts w:ascii="Arial MT"/>
                <w:sz w:val="20"/>
              </w:rPr>
              <w:t>Add</w:t>
            </w:r>
            <w:r>
              <w:rPr>
                <w:rFonts w:ascii="Arial MT"/>
                <w:spacing w:val="-8"/>
                <w:sz w:val="20"/>
              </w:rPr>
              <w:t xml:space="preserve"> </w:t>
            </w:r>
            <w:r>
              <w:rPr>
                <w:rFonts w:ascii="Arial MT"/>
                <w:sz w:val="20"/>
              </w:rPr>
              <w:t>some</w:t>
            </w:r>
            <w:r>
              <w:rPr>
                <w:rFonts w:ascii="Arial MT"/>
                <w:spacing w:val="-6"/>
                <w:sz w:val="20"/>
              </w:rPr>
              <w:t xml:space="preserve"> </w:t>
            </w:r>
            <w:r>
              <w:rPr>
                <w:rFonts w:ascii="Arial MT"/>
                <w:sz w:val="20"/>
              </w:rPr>
              <w:t>keywords</w:t>
            </w:r>
            <w:r>
              <w:rPr>
                <w:rFonts w:ascii="Arial MT"/>
                <w:spacing w:val="-7"/>
                <w:sz w:val="20"/>
              </w:rPr>
              <w:t xml:space="preserve"> </w:t>
            </w:r>
            <w:r>
              <w:rPr>
                <w:rFonts w:ascii="Arial MT"/>
                <w:sz w:val="20"/>
              </w:rPr>
              <w:t>w.r.t.</w:t>
            </w:r>
            <w:r>
              <w:rPr>
                <w:rFonts w:ascii="Arial MT"/>
                <w:spacing w:val="-7"/>
                <w:sz w:val="20"/>
              </w:rPr>
              <w:t xml:space="preserve"> </w:t>
            </w:r>
            <w:r>
              <w:rPr>
                <w:rFonts w:ascii="Arial MT"/>
                <w:sz w:val="20"/>
              </w:rPr>
              <w:t>research</w:t>
            </w:r>
            <w:r>
              <w:rPr>
                <w:rFonts w:ascii="Arial MT"/>
                <w:spacing w:val="-7"/>
                <w:sz w:val="20"/>
              </w:rPr>
              <w:t xml:space="preserve"> </w:t>
            </w:r>
            <w:r>
              <w:rPr>
                <w:rFonts w:ascii="Arial MT"/>
                <w:spacing w:val="-2"/>
                <w:sz w:val="20"/>
              </w:rPr>
              <w:t>topic.</w:t>
            </w:r>
          </w:p>
        </w:tc>
        <w:tc>
          <w:tcPr>
            <w:tcW w:w="6444" w:type="dxa"/>
          </w:tcPr>
          <w:p w14:paraId="64BBA24E" w14:textId="77777777" w:rsidR="005E2618" w:rsidRDefault="005E2618">
            <w:pPr>
              <w:pStyle w:val="TableParagraph"/>
              <w:ind w:left="0"/>
              <w:rPr>
                <w:sz w:val="20"/>
              </w:rPr>
            </w:pPr>
          </w:p>
          <w:p w14:paraId="036D1008" w14:textId="0F1B182D" w:rsidR="00AC38F9" w:rsidRDefault="00AC38F9">
            <w:pPr>
              <w:pStyle w:val="TableParagraph"/>
              <w:ind w:left="0"/>
              <w:rPr>
                <w:sz w:val="20"/>
              </w:rPr>
            </w:pPr>
            <w:r>
              <w:rPr>
                <w:sz w:val="20"/>
              </w:rPr>
              <w:tab/>
              <w:t>Added keywords w.r.t. research topic</w:t>
            </w:r>
          </w:p>
        </w:tc>
      </w:tr>
      <w:tr w:rsidR="005E2618" w14:paraId="09B2517A" w14:textId="77777777">
        <w:trPr>
          <w:trHeight w:val="705"/>
        </w:trPr>
        <w:tc>
          <w:tcPr>
            <w:tcW w:w="5352" w:type="dxa"/>
          </w:tcPr>
          <w:p w14:paraId="244AA473" w14:textId="77777777" w:rsidR="005E2618" w:rsidRDefault="00F54797">
            <w:pPr>
              <w:pStyle w:val="TableParagraph"/>
              <w:ind w:left="467" w:right="200"/>
              <w:rPr>
                <w:b/>
                <w:sz w:val="20"/>
              </w:rPr>
            </w:pPr>
            <w:r>
              <w:rPr>
                <w:b/>
                <w:sz w:val="20"/>
              </w:rPr>
              <w:t>Is</w:t>
            </w:r>
            <w:r>
              <w:rPr>
                <w:b/>
                <w:spacing w:val="-7"/>
                <w:sz w:val="20"/>
              </w:rPr>
              <w:t xml:space="preserve"> </w:t>
            </w:r>
            <w:r>
              <w:rPr>
                <w:b/>
                <w:sz w:val="20"/>
              </w:rPr>
              <w:t>the</w:t>
            </w:r>
            <w:r>
              <w:rPr>
                <w:b/>
                <w:spacing w:val="-4"/>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7"/>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14:paraId="5E938E31" w14:textId="77777777" w:rsidR="005E2618" w:rsidRDefault="005E2618">
            <w:pPr>
              <w:pStyle w:val="TableParagraph"/>
              <w:spacing w:before="4"/>
              <w:ind w:left="0"/>
              <w:rPr>
                <w:sz w:val="20"/>
              </w:rPr>
            </w:pPr>
          </w:p>
          <w:p w14:paraId="5DC2D367" w14:textId="77777777" w:rsidR="005E2618" w:rsidRDefault="00F54797">
            <w:pPr>
              <w:pStyle w:val="TableParagraph"/>
              <w:ind w:left="108"/>
              <w:rPr>
                <w:rFonts w:ascii="Arial MT"/>
                <w:sz w:val="20"/>
              </w:rPr>
            </w:pPr>
            <w:r>
              <w:rPr>
                <w:rFonts w:ascii="Arial MT"/>
                <w:spacing w:val="-5"/>
                <w:sz w:val="20"/>
              </w:rPr>
              <w:t>Yes</w:t>
            </w:r>
          </w:p>
        </w:tc>
        <w:tc>
          <w:tcPr>
            <w:tcW w:w="6444" w:type="dxa"/>
          </w:tcPr>
          <w:p w14:paraId="1D7B30DE" w14:textId="77777777" w:rsidR="005E2618" w:rsidRDefault="005E2618">
            <w:pPr>
              <w:pStyle w:val="TableParagraph"/>
              <w:ind w:left="0"/>
              <w:rPr>
                <w:sz w:val="20"/>
              </w:rPr>
            </w:pPr>
          </w:p>
          <w:p w14:paraId="1634FBF3" w14:textId="3AB10C44" w:rsidR="00AC38F9" w:rsidRDefault="00AC38F9">
            <w:pPr>
              <w:pStyle w:val="TableParagraph"/>
              <w:ind w:left="0"/>
              <w:rPr>
                <w:sz w:val="20"/>
              </w:rPr>
            </w:pPr>
            <w:r>
              <w:rPr>
                <w:sz w:val="20"/>
              </w:rPr>
              <w:tab/>
              <w:t>Yes.</w:t>
            </w:r>
          </w:p>
        </w:tc>
      </w:tr>
      <w:tr w:rsidR="005E2618" w14:paraId="79FB9F82" w14:textId="77777777">
        <w:trPr>
          <w:trHeight w:val="736"/>
        </w:trPr>
        <w:tc>
          <w:tcPr>
            <w:tcW w:w="5352" w:type="dxa"/>
          </w:tcPr>
          <w:p w14:paraId="18EC71A4" w14:textId="77777777" w:rsidR="005E2618" w:rsidRDefault="00F54797">
            <w:pPr>
              <w:pStyle w:val="TableParagraph"/>
              <w:ind w:left="467" w:right="200"/>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14:paraId="41D05C85" w14:textId="77777777" w:rsidR="005E2618" w:rsidRDefault="00F54797">
            <w:pPr>
              <w:pStyle w:val="TableParagraph"/>
              <w:spacing w:before="222"/>
              <w:ind w:left="108"/>
              <w:rPr>
                <w:sz w:val="24"/>
              </w:rPr>
            </w:pPr>
            <w:r>
              <w:rPr>
                <w:sz w:val="24"/>
              </w:rPr>
              <w:t>Proper</w:t>
            </w:r>
            <w:r>
              <w:rPr>
                <w:spacing w:val="-2"/>
                <w:sz w:val="24"/>
              </w:rPr>
              <w:t xml:space="preserve"> </w:t>
            </w:r>
            <w:r>
              <w:rPr>
                <w:sz w:val="24"/>
              </w:rPr>
              <w:t>recent</w:t>
            </w:r>
            <w:r>
              <w:rPr>
                <w:spacing w:val="-2"/>
                <w:sz w:val="24"/>
              </w:rPr>
              <w:t xml:space="preserve"> </w:t>
            </w:r>
            <w:r>
              <w:rPr>
                <w:sz w:val="24"/>
              </w:rPr>
              <w:t>references</w:t>
            </w:r>
            <w:r>
              <w:rPr>
                <w:spacing w:val="1"/>
                <w:sz w:val="24"/>
              </w:rPr>
              <w:t xml:space="preserve"> </w:t>
            </w:r>
            <w:r>
              <w:rPr>
                <w:sz w:val="24"/>
              </w:rPr>
              <w:t>are</w:t>
            </w:r>
            <w:r>
              <w:rPr>
                <w:spacing w:val="-3"/>
                <w:sz w:val="24"/>
              </w:rPr>
              <w:t xml:space="preserve"> </w:t>
            </w:r>
            <w:r>
              <w:rPr>
                <w:spacing w:val="-2"/>
                <w:sz w:val="24"/>
              </w:rPr>
              <w:t>required.</w:t>
            </w:r>
          </w:p>
        </w:tc>
        <w:tc>
          <w:tcPr>
            <w:tcW w:w="6444" w:type="dxa"/>
          </w:tcPr>
          <w:p w14:paraId="353057C8" w14:textId="77777777" w:rsidR="005E2618" w:rsidRDefault="005E2618">
            <w:pPr>
              <w:pStyle w:val="TableParagraph"/>
              <w:ind w:left="0"/>
              <w:rPr>
                <w:sz w:val="20"/>
              </w:rPr>
            </w:pPr>
          </w:p>
          <w:p w14:paraId="717A4024" w14:textId="751095CB" w:rsidR="00AC38F9" w:rsidRDefault="00AC38F9">
            <w:pPr>
              <w:pStyle w:val="TableParagraph"/>
              <w:ind w:left="0"/>
              <w:rPr>
                <w:sz w:val="20"/>
              </w:rPr>
            </w:pPr>
            <w:r>
              <w:rPr>
                <w:sz w:val="20"/>
              </w:rPr>
              <w:tab/>
              <w:t>Recent references are</w:t>
            </w:r>
            <w:r w:rsidR="0022047F">
              <w:rPr>
                <w:sz w:val="20"/>
              </w:rPr>
              <w:t xml:space="preserve"> already</w:t>
            </w:r>
            <w:r>
              <w:rPr>
                <w:sz w:val="20"/>
              </w:rPr>
              <w:t xml:space="preserve"> included in the provided research paper.</w:t>
            </w:r>
          </w:p>
        </w:tc>
      </w:tr>
      <w:tr w:rsidR="005E2618" w14:paraId="0176778D" w14:textId="77777777">
        <w:trPr>
          <w:trHeight w:val="918"/>
        </w:trPr>
        <w:tc>
          <w:tcPr>
            <w:tcW w:w="5352" w:type="dxa"/>
          </w:tcPr>
          <w:p w14:paraId="452336F0" w14:textId="77777777" w:rsidR="005E2618" w:rsidRDefault="00F54797">
            <w:pPr>
              <w:pStyle w:val="TableParagraph"/>
              <w:ind w:left="467" w:right="200"/>
              <w:rPr>
                <w:b/>
                <w:sz w:val="20"/>
              </w:rPr>
            </w:pPr>
            <w:r>
              <w:rPr>
                <w:b/>
                <w:sz w:val="20"/>
              </w:rPr>
              <w:t>Is</w:t>
            </w:r>
            <w:r>
              <w:rPr>
                <w:b/>
                <w:spacing w:val="-7"/>
                <w:sz w:val="20"/>
              </w:rPr>
              <w:t xml:space="preserve"> </w:t>
            </w:r>
            <w:r>
              <w:rPr>
                <w:b/>
                <w:sz w:val="20"/>
              </w:rPr>
              <w:t>the</w:t>
            </w:r>
            <w:r>
              <w:rPr>
                <w:b/>
                <w:spacing w:val="-6"/>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14:paraId="72FF60A3" w14:textId="77777777" w:rsidR="005E2618" w:rsidRDefault="005E2618">
            <w:pPr>
              <w:pStyle w:val="TableParagraph"/>
              <w:spacing w:before="225"/>
              <w:ind w:left="0"/>
              <w:rPr>
                <w:sz w:val="20"/>
              </w:rPr>
            </w:pPr>
          </w:p>
          <w:p w14:paraId="4A2B4A0C" w14:textId="77777777" w:rsidR="005E2618" w:rsidRDefault="00F54797">
            <w:pPr>
              <w:pStyle w:val="TableParagraph"/>
              <w:ind w:left="108"/>
              <w:rPr>
                <w:rFonts w:ascii="Arial MT"/>
                <w:sz w:val="20"/>
              </w:rPr>
            </w:pPr>
            <w:r>
              <w:rPr>
                <w:rFonts w:ascii="Arial MT"/>
                <w:spacing w:val="-5"/>
                <w:sz w:val="20"/>
              </w:rPr>
              <w:t>Yes</w:t>
            </w:r>
          </w:p>
        </w:tc>
        <w:tc>
          <w:tcPr>
            <w:tcW w:w="6444" w:type="dxa"/>
          </w:tcPr>
          <w:p w14:paraId="59CEA696" w14:textId="77777777" w:rsidR="005E2618" w:rsidRDefault="005E2618">
            <w:pPr>
              <w:pStyle w:val="TableParagraph"/>
              <w:ind w:left="0"/>
              <w:rPr>
                <w:sz w:val="20"/>
              </w:rPr>
            </w:pPr>
          </w:p>
          <w:p w14:paraId="79C47982" w14:textId="2768782F" w:rsidR="00AC38F9" w:rsidRDefault="00AC38F9">
            <w:pPr>
              <w:pStyle w:val="TableParagraph"/>
              <w:ind w:left="0"/>
              <w:rPr>
                <w:sz w:val="20"/>
              </w:rPr>
            </w:pPr>
            <w:r>
              <w:rPr>
                <w:sz w:val="20"/>
              </w:rPr>
              <w:tab/>
              <w:t>Yes.</w:t>
            </w:r>
          </w:p>
        </w:tc>
      </w:tr>
      <w:tr w:rsidR="005E2618" w14:paraId="52FF267F" w14:textId="77777777">
        <w:trPr>
          <w:trHeight w:val="1178"/>
        </w:trPr>
        <w:tc>
          <w:tcPr>
            <w:tcW w:w="5352" w:type="dxa"/>
          </w:tcPr>
          <w:p w14:paraId="38D5117F" w14:textId="77777777" w:rsidR="005E2618" w:rsidRDefault="00F54797">
            <w:pPr>
              <w:pStyle w:val="TableParagraph"/>
              <w:spacing w:line="223" w:lineRule="exact"/>
              <w:rPr>
                <w:sz w:val="20"/>
              </w:rPr>
            </w:pPr>
            <w:r>
              <w:rPr>
                <w:b/>
                <w:spacing w:val="-2"/>
                <w:sz w:val="20"/>
                <w:u w:val="single"/>
              </w:rPr>
              <w:t>Optional/General</w:t>
            </w:r>
            <w:r>
              <w:rPr>
                <w:b/>
                <w:spacing w:val="17"/>
                <w:sz w:val="20"/>
              </w:rPr>
              <w:t xml:space="preserve"> </w:t>
            </w:r>
            <w:r>
              <w:rPr>
                <w:spacing w:val="-2"/>
                <w:sz w:val="20"/>
              </w:rPr>
              <w:t>comments</w:t>
            </w:r>
          </w:p>
        </w:tc>
        <w:tc>
          <w:tcPr>
            <w:tcW w:w="9356" w:type="dxa"/>
          </w:tcPr>
          <w:p w14:paraId="610D1498" w14:textId="77777777" w:rsidR="000C628E" w:rsidRDefault="00F54797">
            <w:pPr>
              <w:pStyle w:val="TableParagraph"/>
              <w:spacing w:line="268" w:lineRule="exact"/>
              <w:ind w:left="108"/>
              <w:rPr>
                <w:sz w:val="24"/>
              </w:rPr>
            </w:pPr>
            <w:r>
              <w:rPr>
                <w:sz w:val="24"/>
              </w:rPr>
              <w:t>The</w:t>
            </w:r>
            <w:r>
              <w:rPr>
                <w:spacing w:val="-2"/>
                <w:sz w:val="24"/>
              </w:rPr>
              <w:t xml:space="preserve"> </w:t>
            </w:r>
            <w:r>
              <w:rPr>
                <w:sz w:val="24"/>
              </w:rPr>
              <w:t>scientific</w:t>
            </w:r>
            <w:r>
              <w:rPr>
                <w:spacing w:val="-1"/>
                <w:sz w:val="24"/>
              </w:rPr>
              <w:t xml:space="preserve"> </w:t>
            </w:r>
            <w:r>
              <w:rPr>
                <w:sz w:val="24"/>
              </w:rPr>
              <w:t>community</w:t>
            </w:r>
            <w:r>
              <w:rPr>
                <w:spacing w:val="-3"/>
                <w:sz w:val="24"/>
              </w:rPr>
              <w:t xml:space="preserve"> </w:t>
            </w:r>
            <w:r>
              <w:rPr>
                <w:sz w:val="24"/>
              </w:rPr>
              <w:t>needs to be</w:t>
            </w:r>
            <w:r>
              <w:rPr>
                <w:spacing w:val="-1"/>
                <w:sz w:val="24"/>
              </w:rPr>
              <w:t xml:space="preserve"> </w:t>
            </w:r>
            <w:r>
              <w:rPr>
                <w:sz w:val="24"/>
              </w:rPr>
              <w:t>aware</w:t>
            </w:r>
            <w:r>
              <w:rPr>
                <w:spacing w:val="-1"/>
                <w:sz w:val="24"/>
              </w:rPr>
              <w:t xml:space="preserve"> </w:t>
            </w:r>
            <w:r>
              <w:rPr>
                <w:sz w:val="24"/>
              </w:rPr>
              <w:t>of using</w:t>
            </w:r>
            <w:r>
              <w:rPr>
                <w:spacing w:val="-2"/>
                <w:sz w:val="24"/>
              </w:rPr>
              <w:t xml:space="preserve"> </w:t>
            </w:r>
            <w:r>
              <w:rPr>
                <w:sz w:val="24"/>
              </w:rPr>
              <w:t>such</w:t>
            </w:r>
            <w:r>
              <w:rPr>
                <w:spacing w:val="4"/>
                <w:sz w:val="24"/>
              </w:rPr>
              <w:t xml:space="preserve"> </w:t>
            </w:r>
            <w:r>
              <w:rPr>
                <w:spacing w:val="-2"/>
                <w:sz w:val="24"/>
              </w:rPr>
              <w:t>indices.</w:t>
            </w:r>
          </w:p>
          <w:p w14:paraId="4DDC0042" w14:textId="77777777" w:rsidR="000C628E" w:rsidRDefault="000C628E" w:rsidP="000C628E"/>
          <w:p w14:paraId="0C02B32E" w14:textId="77777777" w:rsidR="005E2618" w:rsidRPr="000C628E" w:rsidRDefault="000C628E" w:rsidP="000C628E">
            <w:r>
              <w:rPr>
                <w:rFonts w:ascii="Arial"/>
                <w:b/>
                <w:sz w:val="20"/>
              </w:rPr>
              <w:t>The</w:t>
            </w:r>
            <w:r>
              <w:rPr>
                <w:rFonts w:ascii="Arial"/>
                <w:b/>
                <w:spacing w:val="-5"/>
                <w:sz w:val="20"/>
              </w:rPr>
              <w:t xml:space="preserve"> </w:t>
            </w:r>
            <w:r>
              <w:rPr>
                <w:rFonts w:ascii="Arial"/>
                <w:b/>
                <w:sz w:val="20"/>
              </w:rPr>
              <w:t>paper</w:t>
            </w:r>
            <w:r>
              <w:rPr>
                <w:rFonts w:ascii="Arial"/>
                <w:b/>
                <w:spacing w:val="-4"/>
                <w:sz w:val="20"/>
              </w:rPr>
              <w:t xml:space="preserve"> </w:t>
            </w:r>
            <w:r>
              <w:rPr>
                <w:rFonts w:ascii="Arial"/>
                <w:b/>
                <w:sz w:val="20"/>
              </w:rPr>
              <w:t>may</w:t>
            </w:r>
            <w:r>
              <w:rPr>
                <w:rFonts w:ascii="Arial"/>
                <w:b/>
                <w:spacing w:val="-6"/>
                <w:sz w:val="20"/>
              </w:rPr>
              <w:t xml:space="preserve"> </w:t>
            </w:r>
            <w:r>
              <w:rPr>
                <w:rFonts w:ascii="Arial"/>
                <w:b/>
                <w:sz w:val="20"/>
              </w:rPr>
              <w:t>be</w:t>
            </w:r>
            <w:r>
              <w:rPr>
                <w:rFonts w:ascii="Arial"/>
                <w:b/>
                <w:spacing w:val="-5"/>
                <w:sz w:val="20"/>
              </w:rPr>
              <w:t xml:space="preserve"> </w:t>
            </w:r>
            <w:r>
              <w:rPr>
                <w:rFonts w:ascii="Arial"/>
                <w:b/>
                <w:sz w:val="20"/>
              </w:rPr>
              <w:t>accepted</w:t>
            </w:r>
            <w:r>
              <w:rPr>
                <w:rFonts w:ascii="Arial"/>
                <w:b/>
                <w:spacing w:val="-4"/>
                <w:sz w:val="20"/>
              </w:rPr>
              <w:t xml:space="preserve"> </w:t>
            </w:r>
            <w:r>
              <w:rPr>
                <w:rFonts w:ascii="Arial"/>
                <w:b/>
                <w:sz w:val="20"/>
              </w:rPr>
              <w:t>with</w:t>
            </w:r>
            <w:r>
              <w:rPr>
                <w:rFonts w:ascii="Arial"/>
                <w:b/>
                <w:spacing w:val="-4"/>
                <w:sz w:val="20"/>
              </w:rPr>
              <w:t xml:space="preserve"> </w:t>
            </w:r>
            <w:r>
              <w:rPr>
                <w:rFonts w:ascii="Arial"/>
                <w:b/>
                <w:sz w:val="20"/>
              </w:rPr>
              <w:t>minor</w:t>
            </w:r>
            <w:r>
              <w:rPr>
                <w:rFonts w:ascii="Arial"/>
                <w:b/>
                <w:spacing w:val="-4"/>
                <w:sz w:val="20"/>
              </w:rPr>
              <w:t xml:space="preserve"> </w:t>
            </w:r>
            <w:r>
              <w:rPr>
                <w:rFonts w:ascii="Arial"/>
                <w:b/>
                <w:spacing w:val="-2"/>
                <w:sz w:val="20"/>
              </w:rPr>
              <w:t>changes</w:t>
            </w:r>
          </w:p>
        </w:tc>
        <w:tc>
          <w:tcPr>
            <w:tcW w:w="6444" w:type="dxa"/>
          </w:tcPr>
          <w:p w14:paraId="6DD775B8" w14:textId="77777777" w:rsidR="005E2618" w:rsidRDefault="005E2618">
            <w:pPr>
              <w:pStyle w:val="TableParagraph"/>
              <w:ind w:left="0"/>
              <w:rPr>
                <w:sz w:val="20"/>
              </w:rPr>
            </w:pPr>
          </w:p>
          <w:p w14:paraId="5EA09EF6" w14:textId="09C89F77" w:rsidR="00AC38F9" w:rsidRDefault="00AC38F9">
            <w:pPr>
              <w:pStyle w:val="TableParagraph"/>
              <w:ind w:left="0"/>
              <w:rPr>
                <w:sz w:val="20"/>
              </w:rPr>
            </w:pPr>
            <w:r>
              <w:rPr>
                <w:sz w:val="20"/>
              </w:rPr>
              <w:tab/>
              <w:t>Minor changes incorporated in the research paper.</w:t>
            </w:r>
          </w:p>
        </w:tc>
      </w:tr>
    </w:tbl>
    <w:p w14:paraId="2174BBE4" w14:textId="77777777" w:rsidR="005E2618" w:rsidRDefault="005E2618">
      <w:pPr>
        <w:pStyle w:val="BodyText"/>
        <w:rPr>
          <w:b w:val="0"/>
        </w:rPr>
      </w:pPr>
    </w:p>
    <w:p w14:paraId="1658E6EF" w14:textId="77777777" w:rsidR="005E2618" w:rsidRDefault="005E2618">
      <w:pPr>
        <w:pStyle w:val="BodyText"/>
        <w:rPr>
          <w:b w:val="0"/>
        </w:rPr>
      </w:pPr>
    </w:p>
    <w:p w14:paraId="6BA00EC7" w14:textId="77777777" w:rsidR="005E2618" w:rsidRDefault="005E2618">
      <w:pPr>
        <w:pStyle w:val="BodyText"/>
        <w:rPr>
          <w:b w:val="0"/>
        </w:rPr>
      </w:pPr>
    </w:p>
    <w:p w14:paraId="7663CBB8" w14:textId="77777777" w:rsidR="005E2618" w:rsidRDefault="005E2618">
      <w:pPr>
        <w:pStyle w:val="BodyText"/>
        <w:rPr>
          <w:b w:val="0"/>
        </w:rPr>
      </w:pPr>
    </w:p>
    <w:p w14:paraId="6D8B538B" w14:textId="77777777" w:rsidR="005E2618" w:rsidRDefault="005E2618">
      <w:pPr>
        <w:pStyle w:val="BodyText"/>
        <w:rPr>
          <w:b w:val="0"/>
        </w:rPr>
      </w:pPr>
    </w:p>
    <w:p w14:paraId="1510E586" w14:textId="77777777" w:rsidR="005E2618" w:rsidRDefault="005E2618">
      <w:pPr>
        <w:pStyle w:val="BodyText"/>
        <w:rPr>
          <w:b w:val="0"/>
        </w:rPr>
      </w:pPr>
    </w:p>
    <w:p w14:paraId="4441FA0E" w14:textId="77777777" w:rsidR="005E2618" w:rsidRDefault="005E2618">
      <w:pPr>
        <w:pStyle w:val="BodyText"/>
        <w:rPr>
          <w:b w:val="0"/>
        </w:rPr>
      </w:pPr>
    </w:p>
    <w:p w14:paraId="3222C3A7" w14:textId="77777777" w:rsidR="005E2618" w:rsidRDefault="005E2618">
      <w:pPr>
        <w:pStyle w:val="BodyText"/>
        <w:rPr>
          <w:b w:val="0"/>
        </w:rPr>
      </w:pPr>
    </w:p>
    <w:p w14:paraId="7AB8ABF7" w14:textId="77777777" w:rsidR="005E2618" w:rsidRDefault="005E2618">
      <w:pPr>
        <w:pStyle w:val="BodyText"/>
        <w:rPr>
          <w:b w:val="0"/>
        </w:rPr>
      </w:pPr>
    </w:p>
    <w:p w14:paraId="19AA1BD1" w14:textId="77777777" w:rsidR="005E2618" w:rsidRDefault="005E2618">
      <w:pPr>
        <w:pStyle w:val="BodyText"/>
        <w:rPr>
          <w:b w:val="0"/>
        </w:rPr>
      </w:pPr>
    </w:p>
    <w:p w14:paraId="2DF9E8C9" w14:textId="77777777" w:rsidR="005E2618" w:rsidRDefault="005E2618">
      <w:pPr>
        <w:pStyle w:val="BodyText"/>
        <w:rPr>
          <w:b w:val="0"/>
        </w:rPr>
      </w:pPr>
    </w:p>
    <w:p w14:paraId="676421E9" w14:textId="77777777" w:rsidR="005E2618" w:rsidRDefault="005E2618">
      <w:pPr>
        <w:pStyle w:val="BodyText"/>
        <w:rPr>
          <w:b w:val="0"/>
        </w:rPr>
      </w:pPr>
    </w:p>
    <w:p w14:paraId="0775DF02" w14:textId="77777777" w:rsidR="005E2618" w:rsidRDefault="005E2618">
      <w:pPr>
        <w:pStyle w:val="BodyText"/>
        <w:spacing w:before="8"/>
        <w:rPr>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7352"/>
        <w:gridCol w:w="7711"/>
        <w:gridCol w:w="7698"/>
      </w:tblGrid>
      <w:tr w:rsidR="00B30496" w:rsidRPr="00340561" w14:paraId="2D7FB399" w14:textId="77777777" w:rsidTr="00990E1E">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7B1C210C" w14:textId="77777777" w:rsidR="00B30496" w:rsidRPr="00340561" w:rsidRDefault="00B30496" w:rsidP="00990E1E">
            <w:pPr>
              <w:rPr>
                <w:rFonts w:ascii="Arial" w:eastAsia="Arial Unicode MS" w:hAnsi="Arial" w:cs="Arial"/>
                <w:b/>
                <w:sz w:val="20"/>
                <w:szCs w:val="20"/>
                <w:u w:val="single"/>
                <w:lang w:val="en-GB"/>
              </w:rPr>
            </w:pPr>
            <w:bookmarkStart w:id="0" w:name="_Hlk156057883"/>
            <w:bookmarkStart w:id="1"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012CC49F" w14:textId="77777777" w:rsidR="00B30496" w:rsidRPr="00340561" w:rsidRDefault="00B30496" w:rsidP="00990E1E">
            <w:pPr>
              <w:rPr>
                <w:rFonts w:ascii="Arial" w:eastAsia="Arial Unicode MS" w:hAnsi="Arial" w:cs="Arial"/>
                <w:b/>
                <w:sz w:val="20"/>
                <w:szCs w:val="20"/>
                <w:u w:val="single"/>
                <w:lang w:val="en-GB"/>
              </w:rPr>
            </w:pPr>
          </w:p>
        </w:tc>
      </w:tr>
      <w:tr w:rsidR="00B30496" w:rsidRPr="00340561" w14:paraId="6C151735" w14:textId="77777777" w:rsidTr="00990E1E">
        <w:tc>
          <w:tcPr>
            <w:tcW w:w="1615" w:type="pct"/>
            <w:shd w:val="clear" w:color="auto" w:fill="auto"/>
            <w:noWrap/>
            <w:tcMar>
              <w:top w:w="0" w:type="dxa"/>
              <w:left w:w="108" w:type="dxa"/>
              <w:bottom w:w="0" w:type="dxa"/>
              <w:right w:w="108" w:type="dxa"/>
            </w:tcMar>
            <w:vAlign w:val="center"/>
          </w:tcPr>
          <w:p w14:paraId="1719B207" w14:textId="77777777" w:rsidR="00B30496" w:rsidRPr="00340561" w:rsidRDefault="00B30496" w:rsidP="00990E1E">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4FCF736C" w14:textId="77777777" w:rsidR="00B30496" w:rsidRPr="00340561" w:rsidRDefault="00B30496" w:rsidP="00990E1E">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shd w:val="clear" w:color="auto" w:fill="auto"/>
          </w:tcPr>
          <w:p w14:paraId="648BD342" w14:textId="77777777" w:rsidR="00B30496" w:rsidRPr="008608EB" w:rsidRDefault="00B30496" w:rsidP="00990E1E">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6334650A" w14:textId="77777777" w:rsidR="00B30496" w:rsidRPr="00340561" w:rsidRDefault="00B30496" w:rsidP="00990E1E">
            <w:pPr>
              <w:keepNext/>
              <w:outlineLvl w:val="1"/>
              <w:rPr>
                <w:rFonts w:ascii="Arial" w:eastAsia="MS Mincho" w:hAnsi="Arial" w:cs="Arial"/>
                <w:bCs/>
                <w:sz w:val="20"/>
                <w:szCs w:val="20"/>
                <w:lang w:val="en-GB"/>
              </w:rPr>
            </w:pPr>
          </w:p>
        </w:tc>
      </w:tr>
      <w:tr w:rsidR="00B30496" w:rsidRPr="00340561" w14:paraId="4E37409D" w14:textId="77777777" w:rsidTr="00990E1E">
        <w:trPr>
          <w:trHeight w:val="890"/>
        </w:trPr>
        <w:tc>
          <w:tcPr>
            <w:tcW w:w="1615" w:type="pct"/>
            <w:shd w:val="clear" w:color="auto" w:fill="auto"/>
            <w:noWrap/>
            <w:tcMar>
              <w:top w:w="0" w:type="dxa"/>
              <w:left w:w="108" w:type="dxa"/>
              <w:bottom w:w="0" w:type="dxa"/>
              <w:right w:w="108" w:type="dxa"/>
            </w:tcMar>
            <w:vAlign w:val="center"/>
          </w:tcPr>
          <w:p w14:paraId="00283FA6" w14:textId="77777777" w:rsidR="00B30496" w:rsidRPr="00340561" w:rsidRDefault="00B30496" w:rsidP="00990E1E">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231E6C4B" w14:textId="77777777" w:rsidR="00B30496" w:rsidRPr="00340561" w:rsidRDefault="00B30496" w:rsidP="00990E1E">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612D3A6F" w14:textId="77777777" w:rsidR="00B30496" w:rsidRPr="00340561" w:rsidRDefault="00B30496" w:rsidP="00990E1E">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1F279D9A" w14:textId="77777777" w:rsidR="00B30496" w:rsidRPr="00340561" w:rsidRDefault="00B30496" w:rsidP="00990E1E">
            <w:pPr>
              <w:rPr>
                <w:rFonts w:ascii="Arial" w:eastAsia="Arial Unicode MS" w:hAnsi="Arial" w:cs="Arial"/>
                <w:sz w:val="20"/>
                <w:szCs w:val="20"/>
                <w:lang w:val="en-GB"/>
              </w:rPr>
            </w:pPr>
          </w:p>
          <w:p w14:paraId="4DD5D84A" w14:textId="77777777" w:rsidR="00B30496" w:rsidRPr="00340561" w:rsidRDefault="00B30496" w:rsidP="00990E1E">
            <w:pPr>
              <w:rPr>
                <w:rFonts w:ascii="Arial" w:eastAsia="Arial Unicode MS" w:hAnsi="Arial" w:cs="Arial"/>
                <w:sz w:val="20"/>
                <w:szCs w:val="20"/>
                <w:lang w:val="en-GB"/>
              </w:rPr>
            </w:pPr>
          </w:p>
        </w:tc>
        <w:tc>
          <w:tcPr>
            <w:tcW w:w="1691" w:type="pct"/>
            <w:shd w:val="clear" w:color="auto" w:fill="auto"/>
            <w:vAlign w:val="center"/>
          </w:tcPr>
          <w:p w14:paraId="1FD76354" w14:textId="77777777" w:rsidR="00B30496" w:rsidRPr="00340561" w:rsidRDefault="00B30496" w:rsidP="00990E1E">
            <w:pPr>
              <w:rPr>
                <w:rFonts w:ascii="Arial" w:eastAsia="Arial Unicode MS" w:hAnsi="Arial" w:cs="Arial"/>
                <w:sz w:val="20"/>
                <w:szCs w:val="20"/>
                <w:lang w:val="en-GB"/>
              </w:rPr>
            </w:pPr>
          </w:p>
          <w:p w14:paraId="250A5C31" w14:textId="77777777" w:rsidR="00B30496" w:rsidRPr="00340561" w:rsidRDefault="00B30496" w:rsidP="00990E1E">
            <w:pPr>
              <w:rPr>
                <w:rFonts w:ascii="Arial" w:eastAsia="Arial Unicode MS" w:hAnsi="Arial" w:cs="Arial"/>
                <w:sz w:val="20"/>
                <w:szCs w:val="20"/>
                <w:lang w:val="en-GB"/>
              </w:rPr>
            </w:pPr>
          </w:p>
          <w:p w14:paraId="197F9301" w14:textId="77777777" w:rsidR="00B30496" w:rsidRPr="00340561" w:rsidRDefault="00B30496" w:rsidP="00990E1E">
            <w:pPr>
              <w:rPr>
                <w:rFonts w:ascii="Arial" w:eastAsia="Arial Unicode MS" w:hAnsi="Arial" w:cs="Arial"/>
                <w:sz w:val="20"/>
                <w:szCs w:val="20"/>
                <w:lang w:val="en-GB"/>
              </w:rPr>
            </w:pPr>
          </w:p>
        </w:tc>
      </w:tr>
      <w:bookmarkEnd w:id="0"/>
    </w:tbl>
    <w:p w14:paraId="38B6AA2B" w14:textId="77777777" w:rsidR="00B30496" w:rsidRDefault="00B30496" w:rsidP="00B30496"/>
    <w:p w14:paraId="52AAF302" w14:textId="77777777" w:rsidR="00B30496" w:rsidRDefault="00B30496" w:rsidP="00B30496"/>
    <w:p w14:paraId="03398732" w14:textId="77777777" w:rsidR="00B30496" w:rsidRPr="00375011" w:rsidRDefault="00B30496" w:rsidP="00B30496">
      <w:pPr>
        <w:rPr>
          <w:bCs/>
          <w:u w:val="single"/>
          <w:lang w:val="en-GB"/>
        </w:rPr>
      </w:pPr>
    </w:p>
    <w:bookmarkEnd w:id="1"/>
    <w:p w14:paraId="5104391E" w14:textId="77777777" w:rsidR="00B30496" w:rsidRDefault="00B30496" w:rsidP="00B30496"/>
    <w:sectPr w:rsidR="00B30496">
      <w:pgSz w:w="23820" w:h="16840" w:orient="landscape"/>
      <w:pgMar w:top="1820" w:right="0" w:bottom="880" w:left="1275" w:header="128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F0E82" w14:textId="77777777" w:rsidR="0059071E" w:rsidRDefault="0059071E">
      <w:r>
        <w:separator/>
      </w:r>
    </w:p>
  </w:endnote>
  <w:endnote w:type="continuationSeparator" w:id="0">
    <w:p w14:paraId="25116321" w14:textId="77777777" w:rsidR="0059071E" w:rsidRDefault="00590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3FD85" w14:textId="77777777" w:rsidR="0059071E" w:rsidRDefault="0059071E">
      <w:r>
        <w:separator/>
      </w:r>
    </w:p>
  </w:footnote>
  <w:footnote w:type="continuationSeparator" w:id="0">
    <w:p w14:paraId="3097B373" w14:textId="77777777" w:rsidR="0059071E" w:rsidRDefault="005907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E2618"/>
    <w:rsid w:val="00002B48"/>
    <w:rsid w:val="0007153E"/>
    <w:rsid w:val="000C628E"/>
    <w:rsid w:val="00144AE1"/>
    <w:rsid w:val="0022047F"/>
    <w:rsid w:val="004419DE"/>
    <w:rsid w:val="00471B4B"/>
    <w:rsid w:val="0059071E"/>
    <w:rsid w:val="005E2618"/>
    <w:rsid w:val="00676DD2"/>
    <w:rsid w:val="00937A9E"/>
    <w:rsid w:val="009B77E7"/>
    <w:rsid w:val="00AC38F9"/>
    <w:rsid w:val="00B30496"/>
    <w:rsid w:val="00B85D42"/>
    <w:rsid w:val="00F54797"/>
    <w:rsid w:val="00FB790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BEE8F"/>
  <w15:docId w15:val="{B1BD3695-953F-48B8-97D6-6E878070A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pss.com/index.php/IJPSS"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Pages>
  <Words>366</Words>
  <Characters>2087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Editor-28</cp:lastModifiedBy>
  <cp:revision>9</cp:revision>
  <dcterms:created xsi:type="dcterms:W3CDTF">2025-05-13T10:34:00Z</dcterms:created>
  <dcterms:modified xsi:type="dcterms:W3CDTF">2025-05-16T09:34:00Z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2025-05-12T00:00:00Z</vt:filetime>
  </property>
  <property fmtid="{D5CDD505-2E9C-101B-9397-08002B2CF9AE}" pid="3" name="Creator">
    <vt:lpwstr>Microsoft® Word 2013</vt:lpwstr>
  </property>
  <property fmtid="{D5CDD505-2E9C-101B-9397-08002B2CF9AE}" pid="4" name="LastSaved">
    <vt:filetime>2025-05-13T00:00:00Z</vt:filetime>
  </property>
  <property fmtid="{D5CDD505-2E9C-101B-9397-08002B2CF9AE}" pid="5" name="Producer">
    <vt:lpwstr>Microsoft® Word 2013</vt:lpwstr>
  </property>
</Properties>
</file>