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0EBF92DF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437E10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62B8B0E" w14:textId="77777777" w:rsidTr="002643B3">
        <w:trPr>
          <w:trHeight w:val="290"/>
        </w:trPr>
        <w:tc>
          <w:tcPr>
            <w:tcW w:w="1234" w:type="pct"/>
          </w:tcPr>
          <w:p w14:paraId="66722EA1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73CA7A" w14:textId="77777777" w:rsidR="0000007A" w:rsidRPr="00E65EB7" w:rsidRDefault="00D941C1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E00F9E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 xml:space="preserve">International Journal of Environment and Climate Change </w:t>
              </w:r>
            </w:hyperlink>
            <w:r w:rsidRPr="00D941C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D7EAB0D" w14:textId="77777777" w:rsidTr="002643B3">
        <w:trPr>
          <w:trHeight w:val="290"/>
        </w:trPr>
        <w:tc>
          <w:tcPr>
            <w:tcW w:w="1234" w:type="pct"/>
          </w:tcPr>
          <w:p w14:paraId="4F825EAB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6A401" w14:textId="77777777" w:rsidR="0000007A" w:rsidRPr="00F245A7" w:rsidRDefault="0062760D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62760D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Ms_IJECC_135464</w:t>
            </w:r>
          </w:p>
        </w:tc>
      </w:tr>
      <w:tr w:rsidR="0000007A" w:rsidRPr="00F245A7" w14:paraId="32392E68" w14:textId="77777777" w:rsidTr="002643B3">
        <w:trPr>
          <w:trHeight w:val="650"/>
        </w:trPr>
        <w:tc>
          <w:tcPr>
            <w:tcW w:w="1234" w:type="pct"/>
          </w:tcPr>
          <w:p w14:paraId="7F75191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1766E" w14:textId="77777777" w:rsidR="0000007A" w:rsidRPr="00F245A7" w:rsidRDefault="0062760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62760D">
              <w:rPr>
                <w:rFonts w:ascii="Arial" w:hAnsi="Arial" w:cs="Arial"/>
                <w:b/>
                <w:sz w:val="20"/>
                <w:szCs w:val="28"/>
                <w:lang w:val="en-GB"/>
              </w:rPr>
              <w:t>Assessing the implementation of Forest Tenure Reforms in Kenya</w:t>
            </w:r>
          </w:p>
        </w:tc>
      </w:tr>
      <w:tr w:rsidR="00CF0BBB" w:rsidRPr="00F245A7" w14:paraId="6243D801" w14:textId="77777777" w:rsidTr="002643B3">
        <w:trPr>
          <w:trHeight w:val="332"/>
        </w:trPr>
        <w:tc>
          <w:tcPr>
            <w:tcW w:w="1234" w:type="pct"/>
          </w:tcPr>
          <w:p w14:paraId="56B61A74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1C9B5" w14:textId="77777777" w:rsidR="00CF0BBB" w:rsidRPr="00F245A7" w:rsidRDefault="00A6457D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FC2817E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9A482B8" w14:textId="3B3FE1A0" w:rsidR="00E303E9" w:rsidRPr="00900E9B" w:rsidRDefault="00E303E9" w:rsidP="00E303E9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E303E9" w:rsidRPr="00900E9B" w14:paraId="000256D4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3737B5E5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F49DF24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</w:tr>
      <w:tr w:rsidR="00E303E9" w:rsidRPr="00900E9B" w14:paraId="3D5EDB60" w14:textId="77777777">
        <w:tc>
          <w:tcPr>
            <w:tcW w:w="1265" w:type="pct"/>
            <w:noWrap/>
          </w:tcPr>
          <w:p w14:paraId="74C9A21C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765CF49F" w14:textId="77777777" w:rsidR="00E303E9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6721677A" w14:textId="77777777" w:rsidR="0054621F" w:rsidRDefault="0054621F" w:rsidP="0054621F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078BACEF" w14:textId="77777777" w:rsidR="0054621F" w:rsidRPr="0054621F" w:rsidRDefault="0054621F" w:rsidP="0054621F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1475F8BC" w14:textId="77777777" w:rsidR="00496C39" w:rsidRDefault="00496C39" w:rsidP="00496C3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D408B6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303E9" w:rsidRPr="00900E9B" w14:paraId="2C939146" w14:textId="77777777">
        <w:trPr>
          <w:trHeight w:val="1264"/>
        </w:trPr>
        <w:tc>
          <w:tcPr>
            <w:tcW w:w="1265" w:type="pct"/>
            <w:noWrap/>
          </w:tcPr>
          <w:p w14:paraId="7B12C09F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1974904C" w14:textId="77777777" w:rsidR="00E303E9" w:rsidRPr="00900E9B" w:rsidRDefault="00E303E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7D062E4" w14:textId="77777777" w:rsidR="00E303E9" w:rsidRPr="00900E9B" w:rsidRDefault="00A6457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This paper title “</w:t>
            </w:r>
            <w:r w:rsidRPr="00A6457D">
              <w:rPr>
                <w:b/>
                <w:bCs/>
                <w:sz w:val="20"/>
                <w:szCs w:val="20"/>
                <w:lang w:val="en-GB"/>
              </w:rPr>
              <w:t>Assessing the implementation of Forest Tenure Reforms in Kenya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” </w:t>
            </w:r>
            <w:r w:rsidRPr="00A6457D">
              <w:rPr>
                <w:bCs/>
                <w:sz w:val="20"/>
                <w:szCs w:val="20"/>
                <w:lang w:val="en-GB"/>
              </w:rPr>
              <w:t>is a plu</w:t>
            </w:r>
            <w:r>
              <w:rPr>
                <w:bCs/>
                <w:sz w:val="20"/>
                <w:szCs w:val="20"/>
                <w:lang w:val="en-GB"/>
              </w:rPr>
              <w:t>s in understanding the forest management in a country like Kenya.</w:t>
            </w:r>
          </w:p>
        </w:tc>
        <w:tc>
          <w:tcPr>
            <w:tcW w:w="1523" w:type="pct"/>
          </w:tcPr>
          <w:p w14:paraId="006E8FE9" w14:textId="62359477" w:rsidR="00E303E9" w:rsidRPr="00900E9B" w:rsidRDefault="00D35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revised </w:t>
            </w:r>
          </w:p>
        </w:tc>
      </w:tr>
      <w:tr w:rsidR="00E303E9" w:rsidRPr="00900E9B" w14:paraId="74DB07B8" w14:textId="77777777">
        <w:trPr>
          <w:trHeight w:val="1262"/>
        </w:trPr>
        <w:tc>
          <w:tcPr>
            <w:tcW w:w="1265" w:type="pct"/>
            <w:noWrap/>
          </w:tcPr>
          <w:p w14:paraId="3438E3AD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5834080" w14:textId="77777777" w:rsidR="00E303E9" w:rsidRPr="00900E9B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74E25C3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C0B6EF6" w14:textId="77777777" w:rsidR="00E303E9" w:rsidRPr="00900E9B" w:rsidRDefault="00A64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title is suitable and describes well the content of the manuscript.</w:t>
            </w:r>
          </w:p>
        </w:tc>
        <w:tc>
          <w:tcPr>
            <w:tcW w:w="1523" w:type="pct"/>
          </w:tcPr>
          <w:p w14:paraId="4DACAFA4" w14:textId="04CFBCC1" w:rsidR="00E303E9" w:rsidRPr="00900E9B" w:rsidRDefault="00D35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E303E9" w:rsidRPr="00900E9B" w14:paraId="70FF7387" w14:textId="77777777">
        <w:trPr>
          <w:trHeight w:val="1262"/>
        </w:trPr>
        <w:tc>
          <w:tcPr>
            <w:tcW w:w="1265" w:type="pct"/>
            <w:noWrap/>
          </w:tcPr>
          <w:p w14:paraId="11C41DF9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2BBEA450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4BB25625" w14:textId="77777777" w:rsidR="00E303E9" w:rsidRPr="00900E9B" w:rsidRDefault="00A6457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the abstract is comprehensive.</w:t>
            </w:r>
          </w:p>
        </w:tc>
        <w:tc>
          <w:tcPr>
            <w:tcW w:w="1523" w:type="pct"/>
          </w:tcPr>
          <w:p w14:paraId="139FB56B" w14:textId="6953140E" w:rsidR="00E303E9" w:rsidRPr="00900E9B" w:rsidRDefault="00D35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E303E9" w:rsidRPr="00900E9B" w14:paraId="65F0A7E9" w14:textId="77777777">
        <w:trPr>
          <w:trHeight w:val="704"/>
        </w:trPr>
        <w:tc>
          <w:tcPr>
            <w:tcW w:w="1265" w:type="pct"/>
            <w:noWrap/>
          </w:tcPr>
          <w:p w14:paraId="130001F3" w14:textId="77777777" w:rsidR="00E303E9" w:rsidRPr="00900E9B" w:rsidRDefault="00E303E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02577D28" w14:textId="77777777" w:rsidR="00E303E9" w:rsidRPr="00C115E9" w:rsidRDefault="00A645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is scientifically correct; however, the author needs to rewrite in some parts the way to present the reference within the text.</w:t>
            </w:r>
          </w:p>
        </w:tc>
        <w:tc>
          <w:tcPr>
            <w:tcW w:w="1523" w:type="pct"/>
          </w:tcPr>
          <w:p w14:paraId="71690BA5" w14:textId="4D222B12" w:rsidR="00E303E9" w:rsidRPr="00900E9B" w:rsidRDefault="00D35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revised </w:t>
            </w:r>
          </w:p>
        </w:tc>
      </w:tr>
      <w:tr w:rsidR="00E303E9" w:rsidRPr="00900E9B" w14:paraId="637C0849" w14:textId="77777777">
        <w:trPr>
          <w:trHeight w:val="703"/>
        </w:trPr>
        <w:tc>
          <w:tcPr>
            <w:tcW w:w="1265" w:type="pct"/>
            <w:noWrap/>
          </w:tcPr>
          <w:p w14:paraId="5C6686DC" w14:textId="77777777" w:rsidR="00E303E9" w:rsidRPr="00E10705" w:rsidRDefault="00E303E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450915E" w14:textId="77777777" w:rsidR="00E303E9" w:rsidRPr="006F5EBE" w:rsidRDefault="00B274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and enough recent</w:t>
            </w:r>
          </w:p>
        </w:tc>
        <w:tc>
          <w:tcPr>
            <w:tcW w:w="1523" w:type="pct"/>
          </w:tcPr>
          <w:p w14:paraId="01E5AF20" w14:textId="066FF906" w:rsidR="00E303E9" w:rsidRPr="00900E9B" w:rsidRDefault="00D3524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ok </w:t>
            </w:r>
          </w:p>
        </w:tc>
      </w:tr>
      <w:tr w:rsidR="00E303E9" w:rsidRPr="00900E9B" w14:paraId="645FC094" w14:textId="77777777">
        <w:trPr>
          <w:trHeight w:val="386"/>
        </w:trPr>
        <w:tc>
          <w:tcPr>
            <w:tcW w:w="1265" w:type="pct"/>
            <w:noWrap/>
          </w:tcPr>
          <w:p w14:paraId="2856B210" w14:textId="77777777" w:rsidR="00E303E9" w:rsidRPr="00900E9B" w:rsidRDefault="00E303E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20F9DC9E" w14:textId="77777777" w:rsidR="00E303E9" w:rsidRPr="00900E9B" w:rsidRDefault="00E303E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C9153D8" w14:textId="77777777" w:rsidR="00E303E9" w:rsidRPr="00900E9B" w:rsidRDefault="00B2748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Yes, the English quality utilized in this manuscript is very good</w:t>
            </w:r>
          </w:p>
        </w:tc>
        <w:tc>
          <w:tcPr>
            <w:tcW w:w="1523" w:type="pct"/>
          </w:tcPr>
          <w:p w14:paraId="5E4A5305" w14:textId="1104B9AA" w:rsidR="00E303E9" w:rsidRPr="00900E9B" w:rsidRDefault="00D3524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ok </w:t>
            </w:r>
          </w:p>
        </w:tc>
      </w:tr>
      <w:tr w:rsidR="00E303E9" w:rsidRPr="00900E9B" w14:paraId="6D494D7F" w14:textId="77777777">
        <w:trPr>
          <w:trHeight w:val="1178"/>
        </w:trPr>
        <w:tc>
          <w:tcPr>
            <w:tcW w:w="1265" w:type="pct"/>
            <w:noWrap/>
          </w:tcPr>
          <w:p w14:paraId="486BDED5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6D506EE3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1BAEEAE" w14:textId="77777777" w:rsidR="00E303E9" w:rsidRPr="000D0955" w:rsidRDefault="00E77A7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The authors didn’t make statistical analyses of their results. We suggest them to conduct a statistical analysis before drawing their conclusions. </w:t>
            </w:r>
          </w:p>
        </w:tc>
        <w:tc>
          <w:tcPr>
            <w:tcW w:w="1523" w:type="pct"/>
          </w:tcPr>
          <w:p w14:paraId="3B635890" w14:textId="20197829" w:rsidR="00E303E9" w:rsidRPr="00900E9B" w:rsidRDefault="00D3524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done </w:t>
            </w:r>
          </w:p>
        </w:tc>
      </w:tr>
    </w:tbl>
    <w:p w14:paraId="302F0264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7B768B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7F7F86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4C0707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B67F18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A36969B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C9ED0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A5579E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1F423C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B3CB8C3" w14:textId="77777777" w:rsidR="00E303E9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88D6D4" w14:textId="77777777" w:rsidR="00E303E9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3A62928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85A878" w14:textId="77777777" w:rsidR="00E303E9" w:rsidRPr="00900E9B" w:rsidRDefault="00E303E9" w:rsidP="00E303E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E303E9" w:rsidRPr="00900E9B" w14:paraId="6DDDBDE2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CBB45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9C8F7F8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303E9" w:rsidRPr="00900E9B" w14:paraId="59FDFD77" w14:textId="77777777">
        <w:trPr>
          <w:trHeight w:val="935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A6A4E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D1F0E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  <w:shd w:val="clear" w:color="auto" w:fill="auto"/>
          </w:tcPr>
          <w:p w14:paraId="1D7D4B82" w14:textId="77777777" w:rsidR="00496C39" w:rsidRDefault="00496C39" w:rsidP="00496C3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AC67185" w14:textId="77777777" w:rsidR="00E303E9" w:rsidRPr="00900E9B" w:rsidRDefault="00E303E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303E9" w:rsidRPr="00900E9B" w14:paraId="5FAE4A2D" w14:textId="77777777">
        <w:trPr>
          <w:trHeight w:val="697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1ABB2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554DA53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89C5C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23A35927" w14:textId="77777777" w:rsidR="00E303E9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9FFDF1" w14:textId="1CBF978F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shd w:val="clear" w:color="auto" w:fill="auto"/>
            <w:vAlign w:val="center"/>
          </w:tcPr>
          <w:p w14:paraId="30DDD90C" w14:textId="77777777" w:rsidR="00E303E9" w:rsidRPr="00900E9B" w:rsidRDefault="00E303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9DC7AAC" w14:textId="77777777" w:rsidR="00E303E9" w:rsidRPr="00900E9B" w:rsidRDefault="00E303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A5B061B" w14:textId="77777777" w:rsidR="00E303E9" w:rsidRPr="00900E9B" w:rsidRDefault="00E303E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10609B0" w14:textId="77777777" w:rsidR="00E303E9" w:rsidRPr="00900E9B" w:rsidRDefault="00E303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24B91084" w14:textId="77777777" w:rsidR="008913D5" w:rsidRDefault="008913D5" w:rsidP="00E303E9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9D7C5A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3B750" w14:textId="77777777" w:rsidR="000D3E0C" w:rsidRPr="0000007A" w:rsidRDefault="000D3E0C" w:rsidP="0099583E">
      <w:r>
        <w:separator/>
      </w:r>
    </w:p>
  </w:endnote>
  <w:endnote w:type="continuationSeparator" w:id="0">
    <w:p w14:paraId="4044410F" w14:textId="77777777" w:rsidR="000D3E0C" w:rsidRPr="0000007A" w:rsidRDefault="000D3E0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CC13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21607D" w:rsidRPr="0021607D">
      <w:rPr>
        <w:sz w:val="16"/>
      </w:rPr>
      <w:t xml:space="preserve">Version: </w:t>
    </w:r>
    <w:r w:rsidR="0056759D">
      <w:rPr>
        <w:sz w:val="16"/>
      </w:rPr>
      <w:t>3</w:t>
    </w:r>
    <w:r w:rsidR="0021607D" w:rsidRPr="0021607D">
      <w:rPr>
        <w:sz w:val="16"/>
      </w:rPr>
      <w:t xml:space="preserve"> (0</w:t>
    </w:r>
    <w:r w:rsidR="0056759D">
      <w:rPr>
        <w:sz w:val="16"/>
      </w:rPr>
      <w:t>7</w:t>
    </w:r>
    <w:r w:rsidR="0021607D" w:rsidRPr="0021607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2922C" w14:textId="77777777" w:rsidR="000D3E0C" w:rsidRPr="0000007A" w:rsidRDefault="000D3E0C" w:rsidP="0099583E">
      <w:r>
        <w:separator/>
      </w:r>
    </w:p>
  </w:footnote>
  <w:footnote w:type="continuationSeparator" w:id="0">
    <w:p w14:paraId="2CD72148" w14:textId="77777777" w:rsidR="000D3E0C" w:rsidRPr="0000007A" w:rsidRDefault="000D3E0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37552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128AEF9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6759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01410571">
    <w:abstractNumId w:val="4"/>
  </w:num>
  <w:num w:numId="2" w16cid:durableId="417094483">
    <w:abstractNumId w:val="8"/>
  </w:num>
  <w:num w:numId="3" w16cid:durableId="598030922">
    <w:abstractNumId w:val="7"/>
  </w:num>
  <w:num w:numId="4" w16cid:durableId="1655797517">
    <w:abstractNumId w:val="9"/>
  </w:num>
  <w:num w:numId="5" w16cid:durableId="536311571">
    <w:abstractNumId w:val="6"/>
  </w:num>
  <w:num w:numId="6" w16cid:durableId="588663955">
    <w:abstractNumId w:val="0"/>
  </w:num>
  <w:num w:numId="7" w16cid:durableId="525604996">
    <w:abstractNumId w:val="3"/>
  </w:num>
  <w:num w:numId="8" w16cid:durableId="1776556268">
    <w:abstractNumId w:val="11"/>
  </w:num>
  <w:num w:numId="9" w16cid:durableId="1178079998">
    <w:abstractNumId w:val="10"/>
  </w:num>
  <w:num w:numId="10" w16cid:durableId="1506283059">
    <w:abstractNumId w:val="2"/>
  </w:num>
  <w:num w:numId="11" w16cid:durableId="428551589">
    <w:abstractNumId w:val="1"/>
  </w:num>
  <w:num w:numId="12" w16cid:durableId="796410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92C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3E0C"/>
    <w:rsid w:val="00100577"/>
    <w:rsid w:val="00101322"/>
    <w:rsid w:val="00136984"/>
    <w:rsid w:val="00142EC9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607D"/>
    <w:rsid w:val="00220111"/>
    <w:rsid w:val="0022369C"/>
    <w:rsid w:val="002320EB"/>
    <w:rsid w:val="0023696A"/>
    <w:rsid w:val="002422CB"/>
    <w:rsid w:val="00245E23"/>
    <w:rsid w:val="0025366D"/>
    <w:rsid w:val="00254501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36B2"/>
    <w:rsid w:val="00394160"/>
    <w:rsid w:val="003A04E7"/>
    <w:rsid w:val="003A4991"/>
    <w:rsid w:val="003A6E1A"/>
    <w:rsid w:val="003B2172"/>
    <w:rsid w:val="003E746A"/>
    <w:rsid w:val="004158B1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6C39"/>
    <w:rsid w:val="004A1DAA"/>
    <w:rsid w:val="004B4CAD"/>
    <w:rsid w:val="004B4FDC"/>
    <w:rsid w:val="004C3DF1"/>
    <w:rsid w:val="004C5074"/>
    <w:rsid w:val="004D2E36"/>
    <w:rsid w:val="004D557F"/>
    <w:rsid w:val="00503AB6"/>
    <w:rsid w:val="00503D24"/>
    <w:rsid w:val="005047C5"/>
    <w:rsid w:val="00510920"/>
    <w:rsid w:val="00510DD7"/>
    <w:rsid w:val="00521812"/>
    <w:rsid w:val="00523D2C"/>
    <w:rsid w:val="00531C82"/>
    <w:rsid w:val="005339A8"/>
    <w:rsid w:val="00533FC1"/>
    <w:rsid w:val="0054564B"/>
    <w:rsid w:val="00545A13"/>
    <w:rsid w:val="0054621F"/>
    <w:rsid w:val="00546343"/>
    <w:rsid w:val="00557CD3"/>
    <w:rsid w:val="00560D3C"/>
    <w:rsid w:val="0056759D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2760D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975BD"/>
    <w:rsid w:val="006A5E0B"/>
    <w:rsid w:val="006C3797"/>
    <w:rsid w:val="006E7D6E"/>
    <w:rsid w:val="006F6F2F"/>
    <w:rsid w:val="00701186"/>
    <w:rsid w:val="00707019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533C1"/>
    <w:rsid w:val="00766889"/>
    <w:rsid w:val="00766A0D"/>
    <w:rsid w:val="00767F8C"/>
    <w:rsid w:val="00780B67"/>
    <w:rsid w:val="007B1099"/>
    <w:rsid w:val="007B6E18"/>
    <w:rsid w:val="007D0246"/>
    <w:rsid w:val="007D3353"/>
    <w:rsid w:val="007F5873"/>
    <w:rsid w:val="00806382"/>
    <w:rsid w:val="00815F94"/>
    <w:rsid w:val="0082130C"/>
    <w:rsid w:val="008224E2"/>
    <w:rsid w:val="00825DC9"/>
    <w:rsid w:val="0082676D"/>
    <w:rsid w:val="00831055"/>
    <w:rsid w:val="00837F69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D7C5A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447D2"/>
    <w:rsid w:val="00A519D1"/>
    <w:rsid w:val="00A6343B"/>
    <w:rsid w:val="00A6457D"/>
    <w:rsid w:val="00A65C50"/>
    <w:rsid w:val="00A66DD2"/>
    <w:rsid w:val="00A71F1F"/>
    <w:rsid w:val="00AA41B3"/>
    <w:rsid w:val="00AA6670"/>
    <w:rsid w:val="00AB1ED6"/>
    <w:rsid w:val="00AB397D"/>
    <w:rsid w:val="00AB638A"/>
    <w:rsid w:val="00AB6E43"/>
    <w:rsid w:val="00AC1349"/>
    <w:rsid w:val="00AD6C51"/>
    <w:rsid w:val="00AD7103"/>
    <w:rsid w:val="00AF1767"/>
    <w:rsid w:val="00AF3016"/>
    <w:rsid w:val="00B03A45"/>
    <w:rsid w:val="00B2236C"/>
    <w:rsid w:val="00B22FE6"/>
    <w:rsid w:val="00B27489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00F3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BD3"/>
    <w:rsid w:val="00C84097"/>
    <w:rsid w:val="00C93ABA"/>
    <w:rsid w:val="00CB429B"/>
    <w:rsid w:val="00CC2753"/>
    <w:rsid w:val="00CD093E"/>
    <w:rsid w:val="00CD1556"/>
    <w:rsid w:val="00CD1FD7"/>
    <w:rsid w:val="00CE199A"/>
    <w:rsid w:val="00CE5AC7"/>
    <w:rsid w:val="00CF0BBB"/>
    <w:rsid w:val="00CF2E4B"/>
    <w:rsid w:val="00CF3874"/>
    <w:rsid w:val="00CF50E2"/>
    <w:rsid w:val="00D1283A"/>
    <w:rsid w:val="00D167D2"/>
    <w:rsid w:val="00D17979"/>
    <w:rsid w:val="00D2075F"/>
    <w:rsid w:val="00D3257B"/>
    <w:rsid w:val="00D32756"/>
    <w:rsid w:val="00D3524D"/>
    <w:rsid w:val="00D40416"/>
    <w:rsid w:val="00D45CF7"/>
    <w:rsid w:val="00D4782A"/>
    <w:rsid w:val="00D7603E"/>
    <w:rsid w:val="00D8579C"/>
    <w:rsid w:val="00D90124"/>
    <w:rsid w:val="00D9392F"/>
    <w:rsid w:val="00D941C1"/>
    <w:rsid w:val="00DA41F5"/>
    <w:rsid w:val="00DB5B54"/>
    <w:rsid w:val="00DB7E1B"/>
    <w:rsid w:val="00DC1D81"/>
    <w:rsid w:val="00E00F9E"/>
    <w:rsid w:val="00E303E9"/>
    <w:rsid w:val="00E451EA"/>
    <w:rsid w:val="00E53E52"/>
    <w:rsid w:val="00E57F4B"/>
    <w:rsid w:val="00E63889"/>
    <w:rsid w:val="00E65EB7"/>
    <w:rsid w:val="00E71C8D"/>
    <w:rsid w:val="00E72360"/>
    <w:rsid w:val="00E77A78"/>
    <w:rsid w:val="00E972A7"/>
    <w:rsid w:val="00EA26C5"/>
    <w:rsid w:val="00EA2839"/>
    <w:rsid w:val="00EB3E91"/>
    <w:rsid w:val="00EC04A3"/>
    <w:rsid w:val="00EC6894"/>
    <w:rsid w:val="00ED6B12"/>
    <w:rsid w:val="00EE0D3E"/>
    <w:rsid w:val="00EF326D"/>
    <w:rsid w:val="00EF53FE"/>
    <w:rsid w:val="00F245A7"/>
    <w:rsid w:val="00F2643C"/>
    <w:rsid w:val="00F30CB7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14A6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656128"/>
  <w15:chartTrackingRefBased/>
  <w15:docId w15:val="{78AE17F4-B5EB-4C10-B2F3-523D612F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00F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ijecc.com/index.php/IJE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AEABE-40CF-446B-ACBB-F4CBA0279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https://journalijecc.com/index.php/IJECC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 GP 005</cp:lastModifiedBy>
  <cp:revision>7</cp:revision>
  <dcterms:created xsi:type="dcterms:W3CDTF">2025-04-26T21:02:00Z</dcterms:created>
  <dcterms:modified xsi:type="dcterms:W3CDTF">2025-05-02T10:14:00Z</dcterms:modified>
</cp:coreProperties>
</file>