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83CD13" w14:textId="77777777" w:rsidR="00EE2ACE" w:rsidRDefault="00EE2AC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EE2ACE" w14:paraId="738776F9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05F4FDB" w14:textId="77777777" w:rsidR="00EE2ACE" w:rsidRDefault="00EE2ACE">
            <w:pPr>
              <w:pStyle w:val="Heading2"/>
              <w:jc w:val="left"/>
              <w:rPr>
                <w:rFonts w:ascii="Arial" w:eastAsia="Arial" w:hAnsi="Arial" w:cs="Arial"/>
                <w:b w:val="0"/>
                <w:sz w:val="28"/>
                <w:szCs w:val="28"/>
              </w:rPr>
            </w:pPr>
          </w:p>
        </w:tc>
      </w:tr>
      <w:tr w:rsidR="00EE2ACE" w14:paraId="297045D8" w14:textId="77777777">
        <w:trPr>
          <w:trHeight w:val="290"/>
        </w:trPr>
        <w:tc>
          <w:tcPr>
            <w:tcW w:w="5167" w:type="dxa"/>
          </w:tcPr>
          <w:p w14:paraId="2EEC164F" w14:textId="77777777" w:rsidR="00EE2AC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20A540" w14:textId="77777777" w:rsidR="00EE2ACE" w:rsidRDefault="00000000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Research in Surgery</w:t>
              </w:r>
            </w:hyperlink>
            <w:r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EE2ACE" w14:paraId="0394019C" w14:textId="77777777">
        <w:trPr>
          <w:trHeight w:val="290"/>
        </w:trPr>
        <w:tc>
          <w:tcPr>
            <w:tcW w:w="5167" w:type="dxa"/>
          </w:tcPr>
          <w:p w14:paraId="53342EC8" w14:textId="77777777" w:rsidR="00EE2AC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F39B28" w14:textId="77777777" w:rsidR="00EE2AC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Ms_AJRS_135816</w:t>
            </w:r>
          </w:p>
        </w:tc>
      </w:tr>
      <w:tr w:rsidR="00EE2ACE" w14:paraId="0FE35244" w14:textId="77777777">
        <w:trPr>
          <w:trHeight w:val="650"/>
        </w:trPr>
        <w:tc>
          <w:tcPr>
            <w:tcW w:w="5167" w:type="dxa"/>
          </w:tcPr>
          <w:p w14:paraId="600E7A5D" w14:textId="77777777" w:rsidR="00EE2AC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792092" w14:textId="77777777" w:rsidR="00EE2AC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Chilaiditi Syndrome and </w:t>
            </w:r>
            <w:proofErr w:type="spellStart"/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Antropyloric</w:t>
            </w:r>
            <w:proofErr w:type="spellEnd"/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Stenosis: A Case Report</w:t>
            </w:r>
          </w:p>
        </w:tc>
      </w:tr>
      <w:tr w:rsidR="00EE2ACE" w14:paraId="3CC8C2AD" w14:textId="77777777">
        <w:trPr>
          <w:trHeight w:val="332"/>
        </w:trPr>
        <w:tc>
          <w:tcPr>
            <w:tcW w:w="5167" w:type="dxa"/>
          </w:tcPr>
          <w:p w14:paraId="1ED7AA49" w14:textId="77777777" w:rsidR="00EE2AC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AC731B" w14:textId="77777777" w:rsidR="00EE2AC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Case report</w:t>
            </w:r>
          </w:p>
        </w:tc>
      </w:tr>
    </w:tbl>
    <w:p w14:paraId="2B706688" w14:textId="054FCAF4" w:rsidR="00EE2ACE" w:rsidRDefault="00EE2ACE">
      <w:pPr>
        <w:rPr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EE2ACE" w14:paraId="7F11C211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121A4294" w14:textId="77777777" w:rsidR="00EE2ACE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1478F312" w14:textId="77777777" w:rsidR="00EE2ACE" w:rsidRDefault="00EE2ACE">
            <w:pPr>
              <w:rPr>
                <w:sz w:val="20"/>
                <w:szCs w:val="20"/>
              </w:rPr>
            </w:pPr>
          </w:p>
        </w:tc>
      </w:tr>
      <w:tr w:rsidR="00EE2ACE" w14:paraId="0D62AD09" w14:textId="77777777">
        <w:tc>
          <w:tcPr>
            <w:tcW w:w="5351" w:type="dxa"/>
          </w:tcPr>
          <w:p w14:paraId="674EFFC8" w14:textId="77777777" w:rsidR="00EE2ACE" w:rsidRDefault="00EE2AC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5CB7945D" w14:textId="77777777" w:rsidR="00EE2ACE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09C3A588" w14:textId="77777777" w:rsidR="00EE2ACE" w:rsidRDefault="00000000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31B1FB8B" w14:textId="77777777" w:rsidR="00EE2ACE" w:rsidRDefault="00EE2ACE"/>
        </w:tc>
        <w:tc>
          <w:tcPr>
            <w:tcW w:w="6442" w:type="dxa"/>
          </w:tcPr>
          <w:p w14:paraId="140BD2A0" w14:textId="77777777" w:rsidR="00EE2ACE" w:rsidRDefault="00000000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249BF069" w14:textId="77777777" w:rsidR="00EE2ACE" w:rsidRDefault="00EE2AC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</w:tr>
      <w:tr w:rsidR="00EE2ACE" w14:paraId="2B782767" w14:textId="77777777">
        <w:trPr>
          <w:trHeight w:val="1264"/>
        </w:trPr>
        <w:tc>
          <w:tcPr>
            <w:tcW w:w="5351" w:type="dxa"/>
          </w:tcPr>
          <w:p w14:paraId="1D94F149" w14:textId="77777777" w:rsidR="00EE2ACE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75F94E24" w14:textId="77777777" w:rsidR="00EE2ACE" w:rsidRDefault="00EE2ACE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7837A5FF" w14:textId="77777777" w:rsidR="00EE2AC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This </w:t>
            </w:r>
            <w:proofErr w:type="gramStart"/>
            <w:r>
              <w:rPr>
                <w:b/>
                <w:color w:val="000000"/>
                <w:sz w:val="20"/>
                <w:szCs w:val="20"/>
              </w:rPr>
              <w:t>is  very</w:t>
            </w:r>
            <w:proofErr w:type="gramEnd"/>
            <w:r>
              <w:rPr>
                <w:b/>
                <w:color w:val="000000"/>
                <w:sz w:val="20"/>
                <w:szCs w:val="20"/>
              </w:rPr>
              <w:t xml:space="preserve"> fruitful research article for budding surgeons.</w:t>
            </w:r>
          </w:p>
        </w:tc>
        <w:tc>
          <w:tcPr>
            <w:tcW w:w="6442" w:type="dxa"/>
          </w:tcPr>
          <w:p w14:paraId="09E82FA3" w14:textId="77777777" w:rsidR="00EE2ACE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Thank you for your positive feedback. This case is indeed intended to support surgical trainees by illustrating diagnostic pitfalls and appropriate management strategies for overlapping abdominal pathologies.</w:t>
            </w:r>
          </w:p>
        </w:tc>
      </w:tr>
      <w:tr w:rsidR="00EE2ACE" w14:paraId="2239CB34" w14:textId="77777777" w:rsidTr="00A0006E">
        <w:trPr>
          <w:trHeight w:val="109"/>
        </w:trPr>
        <w:tc>
          <w:tcPr>
            <w:tcW w:w="5351" w:type="dxa"/>
          </w:tcPr>
          <w:p w14:paraId="3B8C742F" w14:textId="77777777" w:rsidR="00EE2ACE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Is the title of the article suitable?</w:t>
            </w:r>
          </w:p>
          <w:p w14:paraId="1651F9C8" w14:textId="77777777" w:rsidR="00EE2ACE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(If not please suggest an alternative title)</w:t>
            </w:r>
          </w:p>
          <w:p w14:paraId="61E824CD" w14:textId="77777777" w:rsidR="00EE2ACE" w:rsidRDefault="00EE2ACE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21D8C0B0" w14:textId="77777777" w:rsidR="00EE2ACE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1364EF37" w14:textId="77777777" w:rsidR="00EE2ACE" w:rsidRDefault="00EE2AC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</w:tr>
      <w:tr w:rsidR="00EE2ACE" w14:paraId="299C06A5" w14:textId="77777777">
        <w:trPr>
          <w:trHeight w:val="1262"/>
        </w:trPr>
        <w:tc>
          <w:tcPr>
            <w:tcW w:w="5351" w:type="dxa"/>
          </w:tcPr>
          <w:p w14:paraId="1E35428A" w14:textId="77777777" w:rsidR="00EE2ACE" w:rsidRDefault="00000000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7C4667E5" w14:textId="77777777" w:rsidR="00EE2ACE" w:rsidRDefault="00EE2ACE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340CAC23" w14:textId="77777777" w:rsidR="00EE2ACE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65347C93" w14:textId="77777777" w:rsidR="00EE2ACE" w:rsidRDefault="00EE2AC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</w:tr>
      <w:tr w:rsidR="00EE2ACE" w14:paraId="32D22268" w14:textId="77777777">
        <w:trPr>
          <w:trHeight w:val="704"/>
        </w:trPr>
        <w:tc>
          <w:tcPr>
            <w:tcW w:w="5351" w:type="dxa"/>
          </w:tcPr>
          <w:p w14:paraId="61B7A95A" w14:textId="77777777" w:rsidR="00EE2ACE" w:rsidRDefault="00000000">
            <w:pPr>
              <w:pStyle w:val="Heading2"/>
              <w:ind w:left="360"/>
              <w:jc w:val="left"/>
              <w:rPr>
                <w:b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5DE8D17D" w14:textId="77777777" w:rsidR="00EE2AC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47B9828C" w14:textId="77777777" w:rsidR="00EE2ACE" w:rsidRDefault="00EE2AC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</w:tr>
      <w:tr w:rsidR="00EE2ACE" w14:paraId="68D995E1" w14:textId="77777777">
        <w:trPr>
          <w:trHeight w:val="703"/>
        </w:trPr>
        <w:tc>
          <w:tcPr>
            <w:tcW w:w="5351" w:type="dxa"/>
          </w:tcPr>
          <w:p w14:paraId="427EB8B0" w14:textId="77777777" w:rsidR="00EE2ACE" w:rsidRDefault="00000000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128007AA" w14:textId="77777777" w:rsidR="00EE2AC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54B2C26C" w14:textId="77777777" w:rsidR="00EE2ACE" w:rsidRDefault="00EE2AC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</w:tr>
      <w:tr w:rsidR="00EE2ACE" w14:paraId="1129DB44" w14:textId="77777777">
        <w:trPr>
          <w:trHeight w:val="386"/>
        </w:trPr>
        <w:tc>
          <w:tcPr>
            <w:tcW w:w="5351" w:type="dxa"/>
          </w:tcPr>
          <w:p w14:paraId="7E57C11C" w14:textId="77777777" w:rsidR="00EE2ACE" w:rsidRDefault="00000000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0798505A" w14:textId="77777777" w:rsidR="00EE2ACE" w:rsidRDefault="00EE2ACE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794F45DD" w14:textId="77777777" w:rsidR="00EE2ACE" w:rsidRDefault="00000000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71381FD3" w14:textId="77777777" w:rsidR="00EE2ACE" w:rsidRDefault="00EE2ACE">
            <w:pPr>
              <w:rPr>
                <w:sz w:val="20"/>
                <w:szCs w:val="20"/>
              </w:rPr>
            </w:pPr>
          </w:p>
        </w:tc>
      </w:tr>
      <w:tr w:rsidR="00EE2ACE" w14:paraId="4452B85A" w14:textId="77777777" w:rsidTr="00A0006E">
        <w:trPr>
          <w:trHeight w:val="170"/>
        </w:trPr>
        <w:tc>
          <w:tcPr>
            <w:tcW w:w="5351" w:type="dxa"/>
          </w:tcPr>
          <w:p w14:paraId="0DCD6BB0" w14:textId="77777777" w:rsidR="00EE2ACE" w:rsidRDefault="00000000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</w:rPr>
              <w:t>comments</w:t>
            </w:r>
          </w:p>
          <w:p w14:paraId="1CA90A51" w14:textId="77777777" w:rsidR="00EE2ACE" w:rsidRDefault="00EE2AC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  <w:tc>
          <w:tcPr>
            <w:tcW w:w="9357" w:type="dxa"/>
          </w:tcPr>
          <w:p w14:paraId="1BFD94ED" w14:textId="77777777" w:rsidR="00EE2AC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mo" w:eastAsia="Arimo" w:hAnsi="Arimo" w:cs="Arimo"/>
                <w:color w:val="000000"/>
              </w:rPr>
              <w:t>Its</w:t>
            </w:r>
            <w:proofErr w:type="spellEnd"/>
            <w:r>
              <w:rPr>
                <w:rFonts w:ascii="Arimo" w:eastAsia="Arimo" w:hAnsi="Arimo" w:cs="Arimo"/>
                <w:color w:val="000000"/>
              </w:rPr>
              <w:t xml:space="preserve"> very nice crafted research article.</w:t>
            </w:r>
          </w:p>
        </w:tc>
        <w:tc>
          <w:tcPr>
            <w:tcW w:w="6442" w:type="dxa"/>
          </w:tcPr>
          <w:p w14:paraId="6A471738" w14:textId="77777777" w:rsidR="00EE2ACE" w:rsidRDefault="00EE2ACE">
            <w:pPr>
              <w:rPr>
                <w:sz w:val="20"/>
                <w:szCs w:val="20"/>
              </w:rPr>
            </w:pPr>
          </w:p>
        </w:tc>
      </w:tr>
    </w:tbl>
    <w:p w14:paraId="053645DF" w14:textId="77777777" w:rsidR="00EE2ACE" w:rsidRDefault="00EE2A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E234093" w14:textId="77777777" w:rsidR="00EE2ACE" w:rsidRDefault="00EE2A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EE2ACE" w14:paraId="38219828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F53F5A" w14:textId="77777777" w:rsidR="00EE2ACE" w:rsidRDefault="000000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bookmarkStart w:id="0" w:name="_je5onso5x38x" w:colFirst="0" w:colLast="0"/>
            <w:bookmarkEnd w:id="0"/>
            <w:r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208C0ED4" w14:textId="77777777" w:rsidR="00EE2ACE" w:rsidRDefault="00EE2ACE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EE2ACE" w14:paraId="28C9F25E" w14:textId="77777777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D718C2" w14:textId="77777777" w:rsidR="00EE2ACE" w:rsidRDefault="00EE2A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5DDCFB4" w14:textId="77777777" w:rsidR="00EE2ACE" w:rsidRDefault="00000000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14:paraId="2975DE5F" w14:textId="77777777" w:rsidR="00EE2ACE" w:rsidRDefault="00000000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29E09BE9" w14:textId="77777777" w:rsidR="00EE2ACE" w:rsidRDefault="00EE2ACE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EE2ACE" w14:paraId="3A306E18" w14:textId="77777777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63C6E1" w14:textId="77777777" w:rsidR="00EE2ACE" w:rsidRDefault="00000000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1CD19190" w14:textId="77777777" w:rsidR="00EE2ACE" w:rsidRDefault="00EE2A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CA0367" w14:textId="77777777" w:rsidR="00EE2ACE" w:rsidRDefault="00000000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16F141D7" w14:textId="77777777" w:rsidR="00EE2ACE" w:rsidRDefault="00EE2A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40778A28" w14:textId="77777777" w:rsidR="00EE2ACE" w:rsidRDefault="00EE2A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14:paraId="44FBEB16" w14:textId="77777777" w:rsidR="00EE2ACE" w:rsidRDefault="00EE2A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F767A92" w14:textId="77777777" w:rsidR="00EE2ACE" w:rsidRDefault="00EE2A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4F48E2C5" w14:textId="77777777" w:rsidR="00EE2ACE" w:rsidRDefault="00EE2ACE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6EFC4FFB" w14:textId="77777777" w:rsidR="00EE2ACE" w:rsidRDefault="00EE2ACE"/>
    <w:p w14:paraId="6095320A" w14:textId="77777777" w:rsidR="00EE2ACE" w:rsidRDefault="00EE2ACE"/>
    <w:p w14:paraId="56AD8C2A" w14:textId="77777777" w:rsidR="00EE2ACE" w:rsidRDefault="00EE2ACE">
      <w:pPr>
        <w:rPr>
          <w:u w:val="single"/>
        </w:rPr>
      </w:pPr>
    </w:p>
    <w:p w14:paraId="5AE6FBA0" w14:textId="77777777" w:rsidR="00EE2ACE" w:rsidRDefault="00EE2AC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EE2ACE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CC9718" w14:textId="77777777" w:rsidR="00761FDC" w:rsidRDefault="00761FDC">
      <w:r>
        <w:separator/>
      </w:r>
    </w:p>
  </w:endnote>
  <w:endnote w:type="continuationSeparator" w:id="0">
    <w:p w14:paraId="6881E285" w14:textId="77777777" w:rsidR="00761FDC" w:rsidRDefault="00761F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auto"/>
    <w:pitch w:val="default"/>
    <w:embedRegular r:id="rId1" w:fontKey="{D6B23C36-BF54-428B-960E-8466846856CF}"/>
    <w:embedBold r:id="rId2" w:fontKey="{2B58DAB2-5A0C-437E-9E1A-3FF126E94368}"/>
  </w:font>
  <w:font w:name="Arimo">
    <w:charset w:val="00"/>
    <w:family w:val="auto"/>
    <w:pitch w:val="default"/>
    <w:embedRegular r:id="rId3" w:fontKey="{6D100931-8D95-4A38-8514-DD813E080597}"/>
    <w:embedBold r:id="rId4" w:fontKey="{182E5721-AF31-4B61-8708-F8204F2414E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C25AC2F7-5259-46E3-946B-EE0695ACD418}"/>
    <w:embedItalic r:id="rId6" w:fontKey="{F83A92ED-1531-4EF9-8E4F-3ED771E9843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987C9D47-24F9-4119-853E-1E1F0E5EDA0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E16AF396-EBF6-4CF5-873B-C46F611D1D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1769B6" w14:textId="77777777" w:rsidR="00EE2ACE" w:rsidRDefault="00000000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F2DC53" w14:textId="77777777" w:rsidR="00761FDC" w:rsidRDefault="00761FDC">
      <w:r>
        <w:separator/>
      </w:r>
    </w:p>
  </w:footnote>
  <w:footnote w:type="continuationSeparator" w:id="0">
    <w:p w14:paraId="46A0116A" w14:textId="77777777" w:rsidR="00761FDC" w:rsidRDefault="00761FD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41EF03" w14:textId="77777777" w:rsidR="00EE2ACE" w:rsidRDefault="00EE2ACE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5E7B19C9" w14:textId="77777777" w:rsidR="00EE2ACE" w:rsidRDefault="00000000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2ACE"/>
    <w:rsid w:val="00761FDC"/>
    <w:rsid w:val="00A0006E"/>
    <w:rsid w:val="00D91649"/>
    <w:rsid w:val="00EE2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CAF9D3"/>
  <w15:docId w15:val="{56A46790-453C-4585-B161-208EDA33F0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rs.com/index.php/AJRS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270</Words>
  <Characters>1540</Characters>
  <Application>Microsoft Office Word</Application>
  <DocSecurity>0</DocSecurity>
  <Lines>12</Lines>
  <Paragraphs>3</Paragraphs>
  <ScaleCrop>false</ScaleCrop>
  <Company/>
  <LinksUpToDate>false</LinksUpToDate>
  <CharactersWithSpaces>1807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Editor-28</cp:lastModifiedBy>
  <cp:revision>2</cp:revision>
  <dcterms:created xsi:type="dcterms:W3CDTF">2025-05-12T10:21:00Z</dcterms:created>
  <dcterms:modified xsi:type="dcterms:W3CDTF">2025-05-12T10:23:00Z</dcterms:modified>
</cp:coreProperties>
</file>