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F5D671" w14:textId="77777777" w:rsidR="00047C49" w:rsidRPr="00FA0D86" w:rsidRDefault="00047C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47C49" w:rsidRPr="00FA0D86" w14:paraId="65890EF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83071C3" w14:textId="77777777" w:rsidR="00047C49" w:rsidRPr="00FA0D86" w:rsidRDefault="00047C49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47C49" w:rsidRPr="00FA0D86" w14:paraId="578AECC8" w14:textId="77777777">
        <w:trPr>
          <w:trHeight w:val="290"/>
        </w:trPr>
        <w:tc>
          <w:tcPr>
            <w:tcW w:w="5167" w:type="dxa"/>
          </w:tcPr>
          <w:p w14:paraId="561024B9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DA4E0" w14:textId="77777777" w:rsidR="00047C49" w:rsidRPr="00FA0D86" w:rsidRDefault="008952C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087771" w:rsidRPr="00FA0D8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Research in Infectious Diseases</w:t>
              </w:r>
            </w:hyperlink>
            <w:r w:rsidR="00087771" w:rsidRPr="00FA0D8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47C49" w:rsidRPr="00FA0D86" w14:paraId="66471DCB" w14:textId="77777777">
        <w:trPr>
          <w:trHeight w:val="290"/>
        </w:trPr>
        <w:tc>
          <w:tcPr>
            <w:tcW w:w="5167" w:type="dxa"/>
          </w:tcPr>
          <w:p w14:paraId="07AA9278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1C8F5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Ms_AJRID_134923</w:t>
            </w:r>
          </w:p>
        </w:tc>
      </w:tr>
      <w:tr w:rsidR="00047C49" w:rsidRPr="00FA0D86" w14:paraId="4D64FE9F" w14:textId="77777777">
        <w:trPr>
          <w:trHeight w:val="650"/>
        </w:trPr>
        <w:tc>
          <w:tcPr>
            <w:tcW w:w="5167" w:type="dxa"/>
          </w:tcPr>
          <w:p w14:paraId="514ED6D4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453F0" w14:textId="77777777" w:rsidR="00743665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LINEZOLID-INDUCED THROMBOCYTOPENIA &amp; </w:t>
            </w:r>
            <w:proofErr w:type="gramStart"/>
            <w:r w:rsidRPr="00FA0D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ANAEMIA  IN</w:t>
            </w:r>
            <w:proofErr w:type="gramEnd"/>
            <w:r w:rsidRPr="00FA0D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 PATIENT WITH MULTIDRUG- RESISTANT TUBERCULOSIS: A CASE REPORT</w:t>
            </w:r>
          </w:p>
        </w:tc>
      </w:tr>
      <w:tr w:rsidR="00047C49" w:rsidRPr="00FA0D86" w14:paraId="1EEC1D95" w14:textId="77777777">
        <w:trPr>
          <w:trHeight w:val="332"/>
        </w:trPr>
        <w:tc>
          <w:tcPr>
            <w:tcW w:w="5167" w:type="dxa"/>
          </w:tcPr>
          <w:p w14:paraId="3688EAD6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5DBC0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68E3B740" w14:textId="77777777" w:rsidR="00047C49" w:rsidRPr="00FA0D86" w:rsidRDefault="00047C49">
      <w:pPr>
        <w:rPr>
          <w:rFonts w:ascii="Arial" w:hAnsi="Arial" w:cs="Arial"/>
          <w:sz w:val="20"/>
          <w:szCs w:val="20"/>
        </w:rPr>
      </w:pPr>
      <w:bookmarkStart w:id="0" w:name="_1d86lhroe15n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047C49" w:rsidRPr="00FA0D86" w14:paraId="3F2EA70A" w14:textId="77777777" w:rsidTr="00FA0D86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02F9FE87" w14:textId="77777777" w:rsidR="00047C49" w:rsidRPr="00FA0D86" w:rsidRDefault="0008777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A0D8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FA0D86">
              <w:rPr>
                <w:rFonts w:ascii="Arial" w:eastAsia="Times New Roman" w:hAnsi="Arial" w:cs="Arial"/>
              </w:rPr>
              <w:t xml:space="preserve"> Comments</w:t>
            </w:r>
          </w:p>
          <w:p w14:paraId="4BA62036" w14:textId="77777777" w:rsidR="00047C49" w:rsidRPr="00FA0D86" w:rsidRDefault="00047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7C49" w:rsidRPr="00FA0D86" w14:paraId="4551B56F" w14:textId="77777777" w:rsidTr="00FA0D86">
        <w:tc>
          <w:tcPr>
            <w:tcW w:w="5243" w:type="dxa"/>
          </w:tcPr>
          <w:p w14:paraId="7BCAF8EE" w14:textId="77777777" w:rsidR="00047C49" w:rsidRPr="00FA0D86" w:rsidRDefault="00047C4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4BCBB8C" w14:textId="77777777" w:rsidR="00047C49" w:rsidRPr="00FA0D86" w:rsidRDefault="0008777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FA0D86">
              <w:rPr>
                <w:rFonts w:ascii="Arial" w:eastAsia="Times New Roman" w:hAnsi="Arial" w:cs="Arial"/>
              </w:rPr>
              <w:t>Reviewer’s comment</w:t>
            </w:r>
          </w:p>
          <w:p w14:paraId="4773B1B7" w14:textId="77777777" w:rsidR="00047C49" w:rsidRPr="00FA0D86" w:rsidRDefault="00087771">
            <w:pP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759ABD" w14:textId="77777777" w:rsidR="00047C49" w:rsidRPr="00FA0D86" w:rsidRDefault="00047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6BE15A9" w14:textId="77777777" w:rsidR="00047C49" w:rsidRPr="00FA0D86" w:rsidRDefault="0008777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</w:rPr>
              <w:t>Author’s Feedback</w:t>
            </w:r>
            <w:r w:rsidRPr="00FA0D86">
              <w:rPr>
                <w:rFonts w:ascii="Arial" w:eastAsia="Times New Roman" w:hAnsi="Arial" w:cs="Arial"/>
                <w:b w:val="0"/>
              </w:rPr>
              <w:t xml:space="preserve"> </w:t>
            </w:r>
            <w:r w:rsidRPr="00FA0D86">
              <w:rPr>
                <w:rFonts w:ascii="Arial" w:eastAsia="Times New Roman" w:hAnsi="Arial" w:cs="Arial"/>
                <w:b w:val="0"/>
                <w:i/>
              </w:rPr>
              <w:t>(Please correct the manuscript and highlight that part in the manuscript. It is mandatory that authors should write his/her feedback here)</w:t>
            </w:r>
          </w:p>
        </w:tc>
      </w:tr>
      <w:tr w:rsidR="00047C49" w:rsidRPr="00FA0D86" w14:paraId="39B878FB" w14:textId="77777777" w:rsidTr="00FA0D86">
        <w:trPr>
          <w:trHeight w:val="1264"/>
        </w:trPr>
        <w:tc>
          <w:tcPr>
            <w:tcW w:w="5243" w:type="dxa"/>
          </w:tcPr>
          <w:p w14:paraId="6AAA3046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E0ADC2D" w14:textId="77777777" w:rsidR="00047C49" w:rsidRPr="00FA0D86" w:rsidRDefault="00047C4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1AD6FA9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This case report may show the importance of lab monitoring in patients on Linezolid and may enhance optimal or rational drug usage among clinicians.</w:t>
            </w:r>
          </w:p>
          <w:p w14:paraId="15A15A8C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May add a value in patient safety.</w:t>
            </w:r>
          </w:p>
        </w:tc>
        <w:tc>
          <w:tcPr>
            <w:tcW w:w="6442" w:type="dxa"/>
          </w:tcPr>
          <w:p w14:paraId="6A1B7084" w14:textId="7EE9D4DB" w:rsidR="00047C49" w:rsidRPr="00FA0D86" w:rsidRDefault="004D0D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b w:val="0"/>
              </w:rPr>
              <w:t xml:space="preserve">Thank you for the feedback. </w:t>
            </w:r>
          </w:p>
        </w:tc>
      </w:tr>
      <w:tr w:rsidR="00047C49" w:rsidRPr="00FA0D86" w14:paraId="4A95FE26" w14:textId="77777777" w:rsidTr="00FA0D86">
        <w:trPr>
          <w:trHeight w:val="1262"/>
        </w:trPr>
        <w:tc>
          <w:tcPr>
            <w:tcW w:w="5243" w:type="dxa"/>
          </w:tcPr>
          <w:p w14:paraId="750606C7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033EF915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1E6469D" w14:textId="77777777" w:rsidR="00047C49" w:rsidRPr="00FA0D86" w:rsidRDefault="00047C4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A2FC06B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34F58903" w14:textId="30ED6502" w:rsidR="00047C49" w:rsidRPr="00FA0D86" w:rsidRDefault="004D0D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b w:val="0"/>
              </w:rPr>
              <w:t xml:space="preserve">Okay </w:t>
            </w:r>
          </w:p>
        </w:tc>
      </w:tr>
      <w:tr w:rsidR="00047C49" w:rsidRPr="00FA0D86" w14:paraId="020DA0CE" w14:textId="77777777" w:rsidTr="00FA0D86">
        <w:trPr>
          <w:trHeight w:val="476"/>
        </w:trPr>
        <w:tc>
          <w:tcPr>
            <w:tcW w:w="5243" w:type="dxa"/>
          </w:tcPr>
          <w:p w14:paraId="7743CB46" w14:textId="77777777" w:rsidR="00047C49" w:rsidRPr="00FA0D86" w:rsidRDefault="0008777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A0D8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EDA239A" w14:textId="77777777" w:rsidR="00047C49" w:rsidRPr="00FA0D86" w:rsidRDefault="00047C49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1194CFCC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14F47A89" w14:textId="29FCB7F5" w:rsidR="00047C49" w:rsidRPr="00FA0D86" w:rsidRDefault="004D0D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b w:val="0"/>
              </w:rPr>
              <w:t xml:space="preserve">Okay </w:t>
            </w:r>
          </w:p>
        </w:tc>
      </w:tr>
      <w:tr w:rsidR="00047C49" w:rsidRPr="00FA0D86" w14:paraId="360703BD" w14:textId="77777777" w:rsidTr="00FA0D86">
        <w:trPr>
          <w:trHeight w:val="704"/>
        </w:trPr>
        <w:tc>
          <w:tcPr>
            <w:tcW w:w="5243" w:type="dxa"/>
          </w:tcPr>
          <w:p w14:paraId="5FDEB9CE" w14:textId="77777777" w:rsidR="00047C49" w:rsidRPr="00FA0D86" w:rsidRDefault="0008777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FA0D8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E8AEBCD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Yes. With minimal corrections</w:t>
            </w:r>
          </w:p>
        </w:tc>
        <w:tc>
          <w:tcPr>
            <w:tcW w:w="6442" w:type="dxa"/>
          </w:tcPr>
          <w:p w14:paraId="328511C2" w14:textId="1B4042C5" w:rsidR="00047C49" w:rsidRPr="00FA0D86" w:rsidRDefault="004D0D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b w:val="0"/>
              </w:rPr>
              <w:t xml:space="preserve">Okay </w:t>
            </w:r>
          </w:p>
        </w:tc>
      </w:tr>
      <w:tr w:rsidR="00047C49" w:rsidRPr="00FA0D86" w14:paraId="6B889BF0" w14:textId="77777777" w:rsidTr="00FA0D86">
        <w:trPr>
          <w:trHeight w:val="703"/>
        </w:trPr>
        <w:tc>
          <w:tcPr>
            <w:tcW w:w="5243" w:type="dxa"/>
          </w:tcPr>
          <w:p w14:paraId="46272F58" w14:textId="77777777" w:rsidR="00047C49" w:rsidRPr="00FA0D86" w:rsidRDefault="0008777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85019F5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  <w:highlight w:val="green"/>
              </w:rPr>
              <w:t>Add more references related to the guidelines.</w:t>
            </w:r>
          </w:p>
          <w:p w14:paraId="6400C7C9" w14:textId="77777777" w:rsidR="00047C49" w:rsidRPr="00FA0D86" w:rsidRDefault="000877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Edit the references according to journal criteria.</w:t>
            </w:r>
          </w:p>
        </w:tc>
        <w:tc>
          <w:tcPr>
            <w:tcW w:w="6442" w:type="dxa"/>
          </w:tcPr>
          <w:p w14:paraId="0CFD468F" w14:textId="0175412E" w:rsidR="00047C49" w:rsidRPr="00FA0D86" w:rsidRDefault="004D0DE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047C49" w:rsidRPr="00FA0D86" w14:paraId="097B2863" w14:textId="77777777" w:rsidTr="00FA0D86">
        <w:trPr>
          <w:trHeight w:val="386"/>
        </w:trPr>
        <w:tc>
          <w:tcPr>
            <w:tcW w:w="5243" w:type="dxa"/>
          </w:tcPr>
          <w:p w14:paraId="72D324AB" w14:textId="77777777" w:rsidR="00047C49" w:rsidRPr="00FA0D86" w:rsidRDefault="0008777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FA0D8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2932B646" w14:textId="77777777" w:rsidR="00047C49" w:rsidRPr="00FA0D86" w:rsidRDefault="00047C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987628A" w14:textId="77777777" w:rsidR="00047C49" w:rsidRPr="00FA0D86" w:rsidRDefault="00087771">
            <w:pP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79DC0A11" w14:textId="67605D42" w:rsidR="00047C49" w:rsidRPr="00FA0D86" w:rsidRDefault="004D0DE8">
            <w:pPr>
              <w:rPr>
                <w:rFonts w:ascii="Arial" w:hAnsi="Arial" w:cs="Arial"/>
                <w:sz w:val="20"/>
                <w:szCs w:val="20"/>
              </w:rPr>
            </w:pPr>
            <w:r w:rsidRPr="00FA0D86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047C49" w:rsidRPr="00FA0D86" w14:paraId="280F0FA9" w14:textId="77777777" w:rsidTr="00FA0D86">
        <w:trPr>
          <w:trHeight w:val="1178"/>
        </w:trPr>
        <w:tc>
          <w:tcPr>
            <w:tcW w:w="5243" w:type="dxa"/>
          </w:tcPr>
          <w:p w14:paraId="54C91B55" w14:textId="77777777" w:rsidR="00047C49" w:rsidRPr="00FA0D86" w:rsidRDefault="0008777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FA0D8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FA0D86">
              <w:rPr>
                <w:rFonts w:ascii="Arial" w:eastAsia="Times New Roman" w:hAnsi="Arial" w:cs="Arial"/>
              </w:rPr>
              <w:t xml:space="preserve"> </w:t>
            </w:r>
            <w:r w:rsidRPr="00FA0D86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422A5CA7" w14:textId="77777777" w:rsidR="00047C49" w:rsidRPr="00FA0D86" w:rsidRDefault="00047C4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E314529" w14:textId="77777777" w:rsidR="00047C49" w:rsidRPr="00FA0D86" w:rsidRDefault="00047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3373592" w14:textId="77777777" w:rsidR="00047C49" w:rsidRPr="00FA0D86" w:rsidRDefault="00047C4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0C808A" w14:textId="77777777" w:rsidR="00047C49" w:rsidRPr="00FA0D86" w:rsidRDefault="00047C4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43665" w:rsidRPr="00FA0D86" w14:paraId="783836F9" w14:textId="77777777" w:rsidTr="0045017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0E6A" w14:textId="77777777" w:rsidR="00743665" w:rsidRPr="00FA0D86" w:rsidRDefault="00743665" w:rsidP="0074366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 w:rsidRPr="00FA0D8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FA0D86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39B1E202" w14:textId="77777777" w:rsidR="00743665" w:rsidRPr="00FA0D86" w:rsidRDefault="00743665" w:rsidP="0074366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743665" w:rsidRPr="00FA0D86" w14:paraId="66FC80A0" w14:textId="77777777" w:rsidTr="0045017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1DCE7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59DE" w14:textId="77777777" w:rsidR="00743665" w:rsidRPr="00FA0D86" w:rsidRDefault="00743665" w:rsidP="0074366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FA0D8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7F186C37" w14:textId="77777777" w:rsidR="00743665" w:rsidRPr="00FA0D86" w:rsidRDefault="00743665" w:rsidP="0074366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FA0D86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Author’s comment</w:t>
            </w:r>
            <w:r w:rsidRPr="00FA0D8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</w:t>
            </w:r>
            <w:r w:rsidRPr="00FA0D86">
              <w:rPr>
                <w:rFonts w:ascii="Arial" w:eastAsia="MS Mincho" w:hAnsi="Arial" w:cs="Arial"/>
                <w:bCs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43665" w:rsidRPr="00FA0D86" w14:paraId="5E6D5C2D" w14:textId="77777777" w:rsidTr="0045017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63B2" w14:textId="77777777" w:rsidR="00743665" w:rsidRPr="00FA0D86" w:rsidRDefault="00743665" w:rsidP="00743665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FA0D86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800A13F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6B1DA" w14:textId="77777777" w:rsidR="00743665" w:rsidRPr="00FA0D86" w:rsidRDefault="00743665" w:rsidP="0074366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FA0D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FA0D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FA0D8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4C51A201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2C0E7D6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D8AF706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7338BCE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872398" w14:textId="77777777" w:rsidR="00743665" w:rsidRPr="00FA0D86" w:rsidRDefault="00743665" w:rsidP="00743665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24762203" w14:textId="77777777" w:rsidR="00743665" w:rsidRPr="00FA0D86" w:rsidRDefault="00743665" w:rsidP="00743665">
      <w:pPr>
        <w:rPr>
          <w:rFonts w:ascii="Arial" w:hAnsi="Arial" w:cs="Arial"/>
          <w:sz w:val="20"/>
          <w:szCs w:val="20"/>
          <w:lang w:val="en-US"/>
        </w:rPr>
      </w:pPr>
    </w:p>
    <w:bookmarkEnd w:id="2"/>
    <w:p w14:paraId="630383A3" w14:textId="77777777" w:rsidR="00743665" w:rsidRPr="00FA0D86" w:rsidRDefault="00743665" w:rsidP="00743665">
      <w:pPr>
        <w:rPr>
          <w:rFonts w:ascii="Arial" w:hAnsi="Arial" w:cs="Arial"/>
          <w:sz w:val="20"/>
          <w:szCs w:val="20"/>
          <w:lang w:val="en-US"/>
        </w:rPr>
      </w:pPr>
    </w:p>
    <w:p w14:paraId="18DDE70C" w14:textId="77777777" w:rsidR="00047C49" w:rsidRPr="00FA0D86" w:rsidRDefault="00047C4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sectPr w:rsidR="00047C49" w:rsidRPr="00FA0D8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5C8CD3" w14:textId="77777777" w:rsidR="008952C7" w:rsidRDefault="008952C7">
      <w:r>
        <w:separator/>
      </w:r>
    </w:p>
  </w:endnote>
  <w:endnote w:type="continuationSeparator" w:id="0">
    <w:p w14:paraId="51858C57" w14:textId="77777777" w:rsidR="008952C7" w:rsidRDefault="0089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4FC79" w14:textId="77777777" w:rsidR="00047C49" w:rsidRDefault="0008777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909A" w14:textId="77777777" w:rsidR="008952C7" w:rsidRDefault="008952C7">
      <w:r>
        <w:separator/>
      </w:r>
    </w:p>
  </w:footnote>
  <w:footnote w:type="continuationSeparator" w:id="0">
    <w:p w14:paraId="3D23A28B" w14:textId="77777777" w:rsidR="008952C7" w:rsidRDefault="0089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E3373" w14:textId="77777777" w:rsidR="00047C49" w:rsidRDefault="00047C49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5C88025" w14:textId="77777777" w:rsidR="00047C49" w:rsidRDefault="0008777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2NLI0MDI2MTQ1NzFS0lEKTi0uzszPAykwrAUAbEBVWiwAAAA="/>
  </w:docVars>
  <w:rsids>
    <w:rsidRoot w:val="00047C49"/>
    <w:rsid w:val="00047C49"/>
    <w:rsid w:val="00087771"/>
    <w:rsid w:val="0031703D"/>
    <w:rsid w:val="003F733B"/>
    <w:rsid w:val="004D0DE8"/>
    <w:rsid w:val="00690BD3"/>
    <w:rsid w:val="00743665"/>
    <w:rsid w:val="008952C7"/>
    <w:rsid w:val="009E3564"/>
    <w:rsid w:val="00EB70D8"/>
    <w:rsid w:val="00EC21C2"/>
    <w:rsid w:val="00FA0D86"/>
    <w:rsid w:val="00FD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751997"/>
  <w15:docId w15:val="{FF98F743-CAE9-4950-976C-D0042F62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EB70D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rid.com/index.php/AJRID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6</cp:revision>
  <dcterms:created xsi:type="dcterms:W3CDTF">2025-04-19T11:31:00Z</dcterms:created>
  <dcterms:modified xsi:type="dcterms:W3CDTF">2025-04-28T13:02:00Z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bbd5184219e82fc7b68f91afd3011f5d966399e5fefe3e85dd9dc3ebabd5604a</vt:lpwstr>
  </property>
</Properties>
</file>