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29AA710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55504EB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3AE5BF1C" w14:textId="77777777" w:rsidTr="002643B3">
        <w:trPr>
          <w:trHeight w:val="290"/>
        </w:trPr>
        <w:tc>
          <w:tcPr>
            <w:tcW w:w="1234" w:type="pct"/>
          </w:tcPr>
          <w:p w14:paraId="0ABFFD1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CBDB0" w14:textId="77777777" w:rsidR="0000007A" w:rsidRPr="00E65EB7" w:rsidRDefault="0047536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10552" w:rsidRPr="00EC60B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Computer Science</w:t>
              </w:r>
            </w:hyperlink>
            <w:r w:rsidR="00D10552" w:rsidRPr="00D1055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35687945" w14:textId="77777777" w:rsidTr="002643B3">
        <w:trPr>
          <w:trHeight w:val="290"/>
        </w:trPr>
        <w:tc>
          <w:tcPr>
            <w:tcW w:w="1234" w:type="pct"/>
          </w:tcPr>
          <w:p w14:paraId="1AE17B87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CB92B" w14:textId="77777777" w:rsidR="0000007A" w:rsidRPr="00F245A7" w:rsidRDefault="005F09C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5F09CE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Ms_AJRCOS_136860</w:t>
            </w:r>
          </w:p>
        </w:tc>
      </w:tr>
      <w:tr w:rsidR="0000007A" w:rsidRPr="00F245A7" w14:paraId="3237DA71" w14:textId="77777777" w:rsidTr="002643B3">
        <w:trPr>
          <w:trHeight w:val="650"/>
        </w:trPr>
        <w:tc>
          <w:tcPr>
            <w:tcW w:w="1234" w:type="pct"/>
          </w:tcPr>
          <w:p w14:paraId="04010CF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AD205" w14:textId="77777777" w:rsidR="0000007A" w:rsidRPr="00F245A7" w:rsidRDefault="005F09C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5F09CE">
              <w:rPr>
                <w:rFonts w:ascii="Arial" w:hAnsi="Arial" w:cs="Arial"/>
                <w:b/>
                <w:sz w:val="20"/>
                <w:szCs w:val="28"/>
                <w:lang w:val="en-GB"/>
              </w:rPr>
              <w:t>The Hidden Challenges of Building a Scalable Data Clean Room</w:t>
            </w:r>
          </w:p>
        </w:tc>
      </w:tr>
      <w:tr w:rsidR="00CF0BBB" w:rsidRPr="00F245A7" w14:paraId="68ED64F0" w14:textId="77777777" w:rsidTr="002643B3">
        <w:trPr>
          <w:trHeight w:val="332"/>
        </w:trPr>
        <w:tc>
          <w:tcPr>
            <w:tcW w:w="1234" w:type="pct"/>
          </w:tcPr>
          <w:p w14:paraId="23C3E59D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C733B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76464877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30A5E38" w14:textId="1B1BB4ED" w:rsidR="00002926" w:rsidRPr="00900E9B" w:rsidRDefault="00002926" w:rsidP="00002926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002926" w:rsidRPr="00900E9B" w14:paraId="41E9DF8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FCD5499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63334BA5" w14:textId="77777777" w:rsidR="00002926" w:rsidRPr="00900E9B" w:rsidRDefault="00002926">
            <w:pPr>
              <w:rPr>
                <w:sz w:val="20"/>
                <w:szCs w:val="20"/>
                <w:lang w:val="en-GB"/>
              </w:rPr>
            </w:pPr>
          </w:p>
        </w:tc>
      </w:tr>
      <w:tr w:rsidR="00002926" w:rsidRPr="00900E9B" w14:paraId="2E9304BE" w14:textId="77777777">
        <w:tc>
          <w:tcPr>
            <w:tcW w:w="1265" w:type="pct"/>
            <w:noWrap/>
          </w:tcPr>
          <w:p w14:paraId="4430BE58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1D030552" w14:textId="77777777" w:rsidR="00002926" w:rsidRDefault="00002926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17EFDBFB" w14:textId="77777777" w:rsidR="00562DA6" w:rsidRDefault="00562DA6" w:rsidP="00562DA6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7D6E0B5" w14:textId="77777777" w:rsidR="00562DA6" w:rsidRPr="00562DA6" w:rsidRDefault="00562DA6" w:rsidP="00562DA6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39776642" w14:textId="77777777" w:rsidR="00D633FC" w:rsidRDefault="00D633FC" w:rsidP="00D633FC">
            <w:pPr>
              <w:spacing w:after="160" w:line="254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49AB809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002926" w:rsidRPr="00900E9B" w14:paraId="16B99708" w14:textId="77777777">
        <w:trPr>
          <w:trHeight w:val="1264"/>
        </w:trPr>
        <w:tc>
          <w:tcPr>
            <w:tcW w:w="1265" w:type="pct"/>
            <w:noWrap/>
          </w:tcPr>
          <w:p w14:paraId="5929ADD6" w14:textId="77777777" w:rsidR="00002926" w:rsidRPr="00900E9B" w:rsidRDefault="000029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2EFEC927" w14:textId="77777777" w:rsidR="00002926" w:rsidRPr="00900E9B" w:rsidRDefault="00002926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F77B1E9" w14:textId="30CC046F" w:rsidR="00002926" w:rsidRPr="00900E9B" w:rsidRDefault="00F5463F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The Manuscript is well structured and explains the technical, architectural and operational complexities. This contributes significantly to privacy preserving data collaboration frameworks. </w:t>
            </w:r>
            <w:r w:rsidR="00396213">
              <w:rPr>
                <w:b/>
                <w:bCs/>
                <w:sz w:val="20"/>
                <w:szCs w:val="20"/>
                <w:lang w:val="en-GB"/>
              </w:rPr>
              <w:t xml:space="preserve"> The deep exploration of multi-cloud, resource optimization and secure data activation fills critical gap in existing knowledgebase. This approach is practical, scalable and help with </w:t>
            </w:r>
            <w:r w:rsidR="00396213" w:rsidRPr="00396213">
              <w:rPr>
                <w:b/>
                <w:bCs/>
                <w:sz w:val="20"/>
                <w:szCs w:val="20"/>
              </w:rPr>
              <w:t>stringent data governance regulations</w:t>
            </w:r>
          </w:p>
        </w:tc>
        <w:tc>
          <w:tcPr>
            <w:tcW w:w="1523" w:type="pct"/>
          </w:tcPr>
          <w:p w14:paraId="2DF12232" w14:textId="2750FE7A" w:rsidR="00002926" w:rsidRPr="00900E9B" w:rsidRDefault="00130C9C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Noted </w:t>
            </w:r>
          </w:p>
        </w:tc>
      </w:tr>
      <w:tr w:rsidR="00002926" w:rsidRPr="00900E9B" w14:paraId="75EFE2AE" w14:textId="77777777" w:rsidTr="00A84030">
        <w:trPr>
          <w:trHeight w:val="96"/>
        </w:trPr>
        <w:tc>
          <w:tcPr>
            <w:tcW w:w="1265" w:type="pct"/>
            <w:noWrap/>
          </w:tcPr>
          <w:p w14:paraId="68E3D097" w14:textId="77777777" w:rsidR="00002926" w:rsidRPr="00900E9B" w:rsidRDefault="000029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6C62406" w14:textId="77777777" w:rsidR="00002926" w:rsidRPr="00900E9B" w:rsidRDefault="000029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A60B49F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AFE2BAC" w14:textId="61C0ED27" w:rsidR="00002926" w:rsidRPr="00900E9B" w:rsidRDefault="00F5463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3DE65B0" w14:textId="57FED850" w:rsidR="00002926" w:rsidRPr="00900E9B" w:rsidRDefault="00867EC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002926" w:rsidRPr="00900E9B" w14:paraId="5298D9BF" w14:textId="77777777" w:rsidTr="00A84030">
        <w:trPr>
          <w:trHeight w:val="350"/>
        </w:trPr>
        <w:tc>
          <w:tcPr>
            <w:tcW w:w="1265" w:type="pct"/>
            <w:noWrap/>
          </w:tcPr>
          <w:p w14:paraId="0ED833EF" w14:textId="77777777" w:rsidR="00002926" w:rsidRPr="00900E9B" w:rsidRDefault="00002926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174D2215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5213355" w14:textId="35FE67AA" w:rsidR="00002926" w:rsidRPr="00900E9B" w:rsidRDefault="0039621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Yes. More technical solutions would help. </w:t>
            </w:r>
          </w:p>
        </w:tc>
        <w:tc>
          <w:tcPr>
            <w:tcW w:w="1523" w:type="pct"/>
          </w:tcPr>
          <w:p w14:paraId="65BB0417" w14:textId="4318E09D" w:rsidR="00002926" w:rsidRPr="00900E9B" w:rsidRDefault="0047094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</w:p>
        </w:tc>
      </w:tr>
      <w:tr w:rsidR="00002926" w:rsidRPr="00900E9B" w14:paraId="27DC3659" w14:textId="77777777">
        <w:trPr>
          <w:trHeight w:val="704"/>
        </w:trPr>
        <w:tc>
          <w:tcPr>
            <w:tcW w:w="1265" w:type="pct"/>
            <w:noWrap/>
          </w:tcPr>
          <w:p w14:paraId="4CE643BC" w14:textId="77777777" w:rsidR="00002926" w:rsidRPr="00900E9B" w:rsidRDefault="00002926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38C16AD9" w14:textId="137EC396" w:rsidR="00002926" w:rsidRPr="00C115E9" w:rsidRDefault="00396213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 w:rsidRPr="00396213">
              <w:rPr>
                <w:b/>
                <w:bCs/>
                <w:sz w:val="20"/>
                <w:szCs w:val="20"/>
                <w:lang w:val="en-GB"/>
              </w:rPr>
              <w:t>Yes. Supported by empirical evidence and recent references.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 The arch. Patterns are justified and scalable. </w:t>
            </w:r>
          </w:p>
        </w:tc>
        <w:tc>
          <w:tcPr>
            <w:tcW w:w="1523" w:type="pct"/>
          </w:tcPr>
          <w:p w14:paraId="6F2CE1B8" w14:textId="08CF6B96" w:rsidR="00002926" w:rsidRPr="00900E9B" w:rsidRDefault="0047094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  <w:bookmarkStart w:id="2" w:name="_GoBack"/>
            <w:bookmarkEnd w:id="2"/>
          </w:p>
        </w:tc>
      </w:tr>
      <w:tr w:rsidR="00002926" w:rsidRPr="00900E9B" w14:paraId="1565ED02" w14:textId="77777777">
        <w:trPr>
          <w:trHeight w:val="703"/>
        </w:trPr>
        <w:tc>
          <w:tcPr>
            <w:tcW w:w="1265" w:type="pct"/>
            <w:noWrap/>
          </w:tcPr>
          <w:p w14:paraId="461DBA64" w14:textId="77777777" w:rsidR="00002926" w:rsidRPr="00E10705" w:rsidRDefault="000029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7D8461CB" w14:textId="7B0F5E6E" w:rsidR="00002926" w:rsidRPr="00396213" w:rsidRDefault="00396213">
            <w:pPr>
              <w:pStyle w:val="ListParagraph"/>
              <w:ind w:left="0"/>
              <w:rPr>
                <w:b/>
                <w:sz w:val="20"/>
                <w:szCs w:val="20"/>
                <w:lang w:val="en-GB"/>
              </w:rPr>
            </w:pPr>
            <w:r w:rsidRPr="00396213">
              <w:rPr>
                <w:b/>
                <w:sz w:val="20"/>
                <w:szCs w:val="20"/>
                <w:lang w:val="en-GB"/>
              </w:rPr>
              <w:t xml:space="preserve">Yes. Recent and relevant. </w:t>
            </w:r>
          </w:p>
        </w:tc>
        <w:tc>
          <w:tcPr>
            <w:tcW w:w="1523" w:type="pct"/>
          </w:tcPr>
          <w:p w14:paraId="5AA8B649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002926" w:rsidRPr="00900E9B" w14:paraId="5A164EAC" w14:textId="77777777">
        <w:trPr>
          <w:trHeight w:val="386"/>
        </w:trPr>
        <w:tc>
          <w:tcPr>
            <w:tcW w:w="1265" w:type="pct"/>
            <w:noWrap/>
          </w:tcPr>
          <w:p w14:paraId="02421B14" w14:textId="77777777" w:rsidR="00002926" w:rsidRPr="00900E9B" w:rsidRDefault="00002926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3D158E54" w14:textId="77777777" w:rsidR="00002926" w:rsidRPr="00900E9B" w:rsidRDefault="00002926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F0211F8" w14:textId="5383B241" w:rsidR="00002926" w:rsidRPr="00396213" w:rsidRDefault="00396213">
            <w:pPr>
              <w:rPr>
                <w:b/>
                <w:sz w:val="20"/>
                <w:szCs w:val="20"/>
                <w:lang w:val="en-GB"/>
              </w:rPr>
            </w:pPr>
            <w:r w:rsidRPr="00396213">
              <w:rPr>
                <w:b/>
                <w:sz w:val="20"/>
                <w:szCs w:val="20"/>
                <w:lang w:val="en-GB"/>
              </w:rPr>
              <w:t xml:space="preserve">Yes, Clear and academic. </w:t>
            </w:r>
            <w:r>
              <w:rPr>
                <w:b/>
                <w:sz w:val="20"/>
                <w:szCs w:val="20"/>
                <w:lang w:val="en-GB"/>
              </w:rPr>
              <w:t>(minor grammar edits)</w:t>
            </w:r>
          </w:p>
        </w:tc>
        <w:tc>
          <w:tcPr>
            <w:tcW w:w="1523" w:type="pct"/>
          </w:tcPr>
          <w:p w14:paraId="0D7845B1" w14:textId="77777777" w:rsidR="00002926" w:rsidRPr="00900E9B" w:rsidRDefault="00002926">
            <w:pPr>
              <w:rPr>
                <w:sz w:val="20"/>
                <w:szCs w:val="20"/>
                <w:lang w:val="en-GB"/>
              </w:rPr>
            </w:pPr>
          </w:p>
        </w:tc>
      </w:tr>
      <w:tr w:rsidR="00002926" w:rsidRPr="00900E9B" w14:paraId="31F0EA5F" w14:textId="77777777" w:rsidTr="00A84030">
        <w:trPr>
          <w:trHeight w:val="179"/>
        </w:trPr>
        <w:tc>
          <w:tcPr>
            <w:tcW w:w="1265" w:type="pct"/>
            <w:noWrap/>
          </w:tcPr>
          <w:p w14:paraId="24D4FF3E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1A50B070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48D7408" w14:textId="42977F61" w:rsidR="00002926" w:rsidRPr="000D0955" w:rsidRDefault="00396213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Add</w:t>
            </w:r>
            <w:r w:rsidRPr="00396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explicitly mentioning future work or research directions in the conclusion section.</w:t>
            </w:r>
          </w:p>
        </w:tc>
        <w:tc>
          <w:tcPr>
            <w:tcW w:w="1523" w:type="pct"/>
          </w:tcPr>
          <w:p w14:paraId="61A92B59" w14:textId="77777777" w:rsidR="00002926" w:rsidRPr="00900E9B" w:rsidRDefault="00002926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025C0DB7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237758F" w14:textId="77777777" w:rsidR="00002926" w:rsidRPr="00900E9B" w:rsidRDefault="00002926" w:rsidP="000029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002926" w:rsidRPr="00900E9B" w14:paraId="15D109DE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5C1AB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603AB57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02926" w:rsidRPr="00900E9B" w14:paraId="28B1B027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43449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6958E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FA45BE7" w14:textId="77777777" w:rsidR="00D633FC" w:rsidRDefault="00D633FC" w:rsidP="00D633FC">
            <w:pPr>
              <w:spacing w:after="160" w:line="254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F66755F" w14:textId="77777777" w:rsidR="00002926" w:rsidRPr="00900E9B" w:rsidRDefault="000029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002926" w:rsidRPr="00900E9B" w14:paraId="713F4BAC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9E8F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932BE59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D337A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detail</w:t>
            </w: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)</w:t>
            </w:r>
          </w:p>
          <w:p w14:paraId="4A4FAD5B" w14:textId="1E0B3544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DBA6328" w14:textId="77777777" w:rsidR="00002926" w:rsidRPr="00900E9B" w:rsidRDefault="00002926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227AF357" w14:textId="77777777" w:rsidR="00002926" w:rsidRPr="00900E9B" w:rsidRDefault="00002926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61D6032E" w14:textId="77777777" w:rsidR="00002926" w:rsidRPr="00900E9B" w:rsidRDefault="00002926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6A44ECDA" w14:textId="77777777" w:rsidR="00002926" w:rsidRPr="00900E9B" w:rsidRDefault="00002926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75B474A" w14:textId="77777777" w:rsidR="008913D5" w:rsidRDefault="008913D5" w:rsidP="00002926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Sect="0089455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4ECCD" w14:textId="77777777" w:rsidR="0047536A" w:rsidRPr="0000007A" w:rsidRDefault="0047536A" w:rsidP="0099583E">
      <w:r>
        <w:separator/>
      </w:r>
    </w:p>
  </w:endnote>
  <w:endnote w:type="continuationSeparator" w:id="0">
    <w:p w14:paraId="719E8204" w14:textId="77777777" w:rsidR="0047536A" w:rsidRPr="0000007A" w:rsidRDefault="0047536A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A610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8D41E9" w:rsidRPr="008D41E9">
      <w:rPr>
        <w:sz w:val="16"/>
      </w:rPr>
      <w:t xml:space="preserve">Version: </w:t>
    </w:r>
    <w:r w:rsidR="00B25041">
      <w:rPr>
        <w:sz w:val="16"/>
      </w:rPr>
      <w:t>3</w:t>
    </w:r>
    <w:r w:rsidR="008D41E9" w:rsidRPr="008D41E9">
      <w:rPr>
        <w:sz w:val="16"/>
      </w:rPr>
      <w:t xml:space="preserve"> (0</w:t>
    </w:r>
    <w:r w:rsidR="00B25041">
      <w:rPr>
        <w:sz w:val="16"/>
      </w:rPr>
      <w:t>7</w:t>
    </w:r>
    <w:r w:rsidR="008D41E9" w:rsidRPr="008D41E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AD2A4" w14:textId="77777777" w:rsidR="0047536A" w:rsidRPr="0000007A" w:rsidRDefault="0047536A" w:rsidP="0099583E">
      <w:r>
        <w:separator/>
      </w:r>
    </w:p>
  </w:footnote>
  <w:footnote w:type="continuationSeparator" w:id="0">
    <w:p w14:paraId="4D7F144E" w14:textId="77777777" w:rsidR="0047536A" w:rsidRPr="0000007A" w:rsidRDefault="0047536A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FDD1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E02E673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2504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IN" w:vendorID="64" w:dllVersion="0" w:nlCheck="1" w:checkStyle="0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I1NTMzsjAzMjSzMDFR0lEKTi0uzszPAykwrAUAaTQFYCwAAAA="/>
  </w:docVars>
  <w:rsids>
    <w:rsidRoot w:val="0000007A"/>
    <w:rsid w:val="0000007A"/>
    <w:rsid w:val="00002926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577E"/>
    <w:rsid w:val="00100577"/>
    <w:rsid w:val="00101322"/>
    <w:rsid w:val="00130C9C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0BDB"/>
    <w:rsid w:val="00184644"/>
    <w:rsid w:val="0018753A"/>
    <w:rsid w:val="0019527A"/>
    <w:rsid w:val="00197E68"/>
    <w:rsid w:val="001A1605"/>
    <w:rsid w:val="001B0C63"/>
    <w:rsid w:val="001B3DB6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4BE3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0C82"/>
    <w:rsid w:val="0033692F"/>
    <w:rsid w:val="00346223"/>
    <w:rsid w:val="00396213"/>
    <w:rsid w:val="003A04E7"/>
    <w:rsid w:val="003A4991"/>
    <w:rsid w:val="003A6E1A"/>
    <w:rsid w:val="003B2172"/>
    <w:rsid w:val="003E746A"/>
    <w:rsid w:val="00416AB5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094B"/>
    <w:rsid w:val="0047536A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2DA6"/>
    <w:rsid w:val="00563C41"/>
    <w:rsid w:val="00567DE0"/>
    <w:rsid w:val="005735A5"/>
    <w:rsid w:val="005A5BE0"/>
    <w:rsid w:val="005B12E0"/>
    <w:rsid w:val="005C25A0"/>
    <w:rsid w:val="005D230D"/>
    <w:rsid w:val="005F09C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6691"/>
    <w:rsid w:val="0069428E"/>
    <w:rsid w:val="00696CAD"/>
    <w:rsid w:val="006A4774"/>
    <w:rsid w:val="006A5E0B"/>
    <w:rsid w:val="006C0524"/>
    <w:rsid w:val="006C3797"/>
    <w:rsid w:val="006D5F13"/>
    <w:rsid w:val="006E7D6E"/>
    <w:rsid w:val="006F6F2F"/>
    <w:rsid w:val="00701186"/>
    <w:rsid w:val="007077DE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5FC0"/>
    <w:rsid w:val="00780B67"/>
    <w:rsid w:val="007B1099"/>
    <w:rsid w:val="007B6E18"/>
    <w:rsid w:val="007D0246"/>
    <w:rsid w:val="007F5873"/>
    <w:rsid w:val="00806382"/>
    <w:rsid w:val="00811213"/>
    <w:rsid w:val="00815F94"/>
    <w:rsid w:val="0082130C"/>
    <w:rsid w:val="008224E2"/>
    <w:rsid w:val="00825DC9"/>
    <w:rsid w:val="0082676D"/>
    <w:rsid w:val="00831055"/>
    <w:rsid w:val="008423BB"/>
    <w:rsid w:val="008464EF"/>
    <w:rsid w:val="00846F1F"/>
    <w:rsid w:val="00867ECB"/>
    <w:rsid w:val="0087201B"/>
    <w:rsid w:val="00877F10"/>
    <w:rsid w:val="00882091"/>
    <w:rsid w:val="008913D5"/>
    <w:rsid w:val="00893E75"/>
    <w:rsid w:val="00894550"/>
    <w:rsid w:val="008C2778"/>
    <w:rsid w:val="008C2F62"/>
    <w:rsid w:val="008D020E"/>
    <w:rsid w:val="008D1117"/>
    <w:rsid w:val="008D15A4"/>
    <w:rsid w:val="008D41E9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4030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5041"/>
    <w:rsid w:val="00B3033D"/>
    <w:rsid w:val="00B356AF"/>
    <w:rsid w:val="00B62087"/>
    <w:rsid w:val="00B62F41"/>
    <w:rsid w:val="00B73785"/>
    <w:rsid w:val="00B760E1"/>
    <w:rsid w:val="00B807F8"/>
    <w:rsid w:val="00B858FF"/>
    <w:rsid w:val="00B86391"/>
    <w:rsid w:val="00BA1AB3"/>
    <w:rsid w:val="00BA6421"/>
    <w:rsid w:val="00BB1E49"/>
    <w:rsid w:val="00BB34E6"/>
    <w:rsid w:val="00BB4FEC"/>
    <w:rsid w:val="00BC402F"/>
    <w:rsid w:val="00BD27BA"/>
    <w:rsid w:val="00BD544C"/>
    <w:rsid w:val="00BE13EF"/>
    <w:rsid w:val="00BE40A5"/>
    <w:rsid w:val="00BE6454"/>
    <w:rsid w:val="00BF39A4"/>
    <w:rsid w:val="00BF4B7B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0552"/>
    <w:rsid w:val="00D1283A"/>
    <w:rsid w:val="00D1433E"/>
    <w:rsid w:val="00D17979"/>
    <w:rsid w:val="00D2075F"/>
    <w:rsid w:val="00D3193E"/>
    <w:rsid w:val="00D3257B"/>
    <w:rsid w:val="00D40416"/>
    <w:rsid w:val="00D45CF7"/>
    <w:rsid w:val="00D4782A"/>
    <w:rsid w:val="00D633FC"/>
    <w:rsid w:val="00D7603E"/>
    <w:rsid w:val="00D8579C"/>
    <w:rsid w:val="00D90124"/>
    <w:rsid w:val="00D9392F"/>
    <w:rsid w:val="00DA41F5"/>
    <w:rsid w:val="00DB5B54"/>
    <w:rsid w:val="00DB7E1B"/>
    <w:rsid w:val="00DC1D81"/>
    <w:rsid w:val="00E03864"/>
    <w:rsid w:val="00E451EA"/>
    <w:rsid w:val="00E53E52"/>
    <w:rsid w:val="00E57F4B"/>
    <w:rsid w:val="00E63889"/>
    <w:rsid w:val="00E65EB7"/>
    <w:rsid w:val="00E71C8D"/>
    <w:rsid w:val="00E72360"/>
    <w:rsid w:val="00E77159"/>
    <w:rsid w:val="00E972A7"/>
    <w:rsid w:val="00EA1663"/>
    <w:rsid w:val="00EA2839"/>
    <w:rsid w:val="00EB3E91"/>
    <w:rsid w:val="00EC60B7"/>
    <w:rsid w:val="00EC6894"/>
    <w:rsid w:val="00ED6B12"/>
    <w:rsid w:val="00EE0D3E"/>
    <w:rsid w:val="00EF28FF"/>
    <w:rsid w:val="00EF326D"/>
    <w:rsid w:val="00EF53FE"/>
    <w:rsid w:val="00F01E75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463F"/>
    <w:rsid w:val="00F573EA"/>
    <w:rsid w:val="00F57E9D"/>
    <w:rsid w:val="00FA6528"/>
    <w:rsid w:val="00FC2E17"/>
    <w:rsid w:val="00FC6387"/>
    <w:rsid w:val="00FC6802"/>
    <w:rsid w:val="00FD70A7"/>
    <w:rsid w:val="00FE4013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03B157"/>
  <w15:chartTrackingRefBased/>
  <w15:docId w15:val="{8E8456F5-184A-4BF8-AF28-EC79D5D5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09C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C60B7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uiPriority w:val="9"/>
    <w:rsid w:val="005F09CE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cos.com/index.php/AJRC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D1281-7441-4845-90D7-0A9FFCBD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6750240</vt:i4>
      </vt:variant>
      <vt:variant>
        <vt:i4>0</vt:i4>
      </vt:variant>
      <vt:variant>
        <vt:i4>0</vt:i4>
      </vt:variant>
      <vt:variant>
        <vt:i4>5</vt:i4>
      </vt:variant>
      <vt:variant>
        <vt:lpwstr>https://journalajrcos.com/index.php/AJRCOS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8</cp:revision>
  <dcterms:created xsi:type="dcterms:W3CDTF">2025-05-21T21:28:00Z</dcterms:created>
  <dcterms:modified xsi:type="dcterms:W3CDTF">2025-05-24T10:37:00Z</dcterms:modified>
</cp:coreProperties>
</file>