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0B2988" w14:paraId="4EC1C84D" w14:textId="77777777" w:rsidTr="002643B3">
        <w:trPr>
          <w:trHeight w:val="290"/>
        </w:trPr>
        <w:tc>
          <w:tcPr>
            <w:tcW w:w="5000" w:type="pct"/>
            <w:gridSpan w:val="2"/>
            <w:tcBorders>
              <w:top w:val="nil"/>
              <w:left w:val="nil"/>
              <w:right w:val="nil"/>
            </w:tcBorders>
          </w:tcPr>
          <w:p w14:paraId="7D52061F" w14:textId="77777777" w:rsidR="00602F7D" w:rsidRPr="000B2988" w:rsidRDefault="00602F7D" w:rsidP="00F2643C">
            <w:pPr>
              <w:pStyle w:val="Heading2"/>
              <w:jc w:val="left"/>
              <w:rPr>
                <w:rFonts w:ascii="Arial" w:hAnsi="Arial" w:cs="Arial"/>
                <w:b w:val="0"/>
                <w:bCs w:val="0"/>
                <w:lang w:val="en-GB"/>
              </w:rPr>
            </w:pPr>
          </w:p>
        </w:tc>
      </w:tr>
      <w:tr w:rsidR="0000007A" w:rsidRPr="000B2988" w14:paraId="40D5A6B6" w14:textId="77777777" w:rsidTr="002643B3">
        <w:trPr>
          <w:trHeight w:val="290"/>
        </w:trPr>
        <w:tc>
          <w:tcPr>
            <w:tcW w:w="1234" w:type="pct"/>
          </w:tcPr>
          <w:p w14:paraId="7B2E012B" w14:textId="77777777" w:rsidR="0000007A" w:rsidRPr="000B2988" w:rsidRDefault="0000007A" w:rsidP="00696CAD">
            <w:pPr>
              <w:pStyle w:val="BodyText"/>
              <w:ind w:left="90"/>
              <w:jc w:val="left"/>
              <w:rPr>
                <w:rFonts w:ascii="Arial" w:hAnsi="Arial" w:cs="Arial"/>
                <w:sz w:val="20"/>
                <w:szCs w:val="20"/>
                <w:lang w:val="en-GB"/>
              </w:rPr>
            </w:pPr>
            <w:r w:rsidRPr="000B2988">
              <w:rPr>
                <w:rFonts w:ascii="Arial" w:hAnsi="Arial" w:cs="Arial"/>
                <w:sz w:val="20"/>
                <w:szCs w:val="20"/>
                <w:lang w:val="en-GB"/>
              </w:rPr>
              <w:t>Journal Name:</w:t>
            </w:r>
          </w:p>
        </w:tc>
        <w:tc>
          <w:tcPr>
            <w:tcW w:w="3766" w:type="pct"/>
            <w:shd w:val="clear" w:color="auto" w:fill="auto"/>
            <w:tcMar>
              <w:top w:w="0" w:type="dxa"/>
              <w:left w:w="108" w:type="dxa"/>
              <w:bottom w:w="0" w:type="dxa"/>
              <w:right w:w="108" w:type="dxa"/>
            </w:tcMar>
            <w:vAlign w:val="center"/>
          </w:tcPr>
          <w:p w14:paraId="2EEFCE9A" w14:textId="77777777" w:rsidR="0000007A" w:rsidRPr="000B2988" w:rsidRDefault="00DF0598" w:rsidP="00E65EB7">
            <w:pPr>
              <w:rPr>
                <w:rFonts w:ascii="Arial" w:hAnsi="Arial" w:cs="Arial"/>
                <w:color w:val="0000FF"/>
                <w:sz w:val="20"/>
                <w:szCs w:val="20"/>
              </w:rPr>
            </w:pPr>
            <w:hyperlink r:id="rId8" w:history="1">
              <w:r w:rsidRPr="000B2988">
                <w:rPr>
                  <w:rStyle w:val="Hyperlink"/>
                  <w:rFonts w:ascii="Arial" w:hAnsi="Arial" w:cs="Arial"/>
                  <w:sz w:val="20"/>
                  <w:szCs w:val="20"/>
                </w:rPr>
                <w:t>Asian Journal of Medicine and Health</w:t>
              </w:r>
            </w:hyperlink>
            <w:r w:rsidRPr="000B2988">
              <w:rPr>
                <w:rFonts w:ascii="Arial" w:hAnsi="Arial" w:cs="Arial"/>
                <w:color w:val="0000FF"/>
                <w:sz w:val="20"/>
                <w:szCs w:val="20"/>
              </w:rPr>
              <w:t xml:space="preserve"> </w:t>
            </w:r>
          </w:p>
        </w:tc>
      </w:tr>
      <w:tr w:rsidR="0000007A" w:rsidRPr="000B2988" w14:paraId="665087DA" w14:textId="77777777" w:rsidTr="002643B3">
        <w:trPr>
          <w:trHeight w:val="290"/>
        </w:trPr>
        <w:tc>
          <w:tcPr>
            <w:tcW w:w="1234" w:type="pct"/>
          </w:tcPr>
          <w:p w14:paraId="5F6979DE" w14:textId="77777777" w:rsidR="0000007A" w:rsidRPr="000B2988" w:rsidRDefault="0000007A" w:rsidP="00696CAD">
            <w:pPr>
              <w:pStyle w:val="BodyText"/>
              <w:ind w:left="90"/>
              <w:jc w:val="left"/>
              <w:rPr>
                <w:rFonts w:ascii="Arial" w:hAnsi="Arial" w:cs="Arial"/>
                <w:sz w:val="20"/>
                <w:szCs w:val="20"/>
                <w:lang w:val="en-GB"/>
              </w:rPr>
            </w:pPr>
            <w:r w:rsidRPr="000B2988">
              <w:rPr>
                <w:rFonts w:ascii="Arial" w:hAnsi="Arial" w:cs="Arial"/>
                <w:sz w:val="20"/>
                <w:szCs w:val="20"/>
                <w:lang w:val="en-GB"/>
              </w:rPr>
              <w:t>Manuscript Number:</w:t>
            </w:r>
          </w:p>
        </w:tc>
        <w:tc>
          <w:tcPr>
            <w:tcW w:w="3766" w:type="pct"/>
            <w:shd w:val="clear" w:color="auto" w:fill="auto"/>
            <w:tcMar>
              <w:top w:w="0" w:type="dxa"/>
              <w:left w:w="108" w:type="dxa"/>
              <w:bottom w:w="0" w:type="dxa"/>
              <w:right w:w="108" w:type="dxa"/>
            </w:tcMar>
            <w:vAlign w:val="center"/>
          </w:tcPr>
          <w:p w14:paraId="6C752D1C" w14:textId="77777777" w:rsidR="0000007A" w:rsidRPr="000B2988" w:rsidRDefault="006371FF" w:rsidP="00F3669D">
            <w:pPr>
              <w:pStyle w:val="NormalWeb"/>
              <w:spacing w:before="0" w:beforeAutospacing="0" w:after="0" w:afterAutospacing="0"/>
              <w:rPr>
                <w:rFonts w:ascii="Arial" w:hAnsi="Arial" w:cs="Arial"/>
                <w:sz w:val="20"/>
                <w:szCs w:val="20"/>
                <w:lang w:val="en-GB"/>
              </w:rPr>
            </w:pPr>
            <w:r w:rsidRPr="000B2988">
              <w:rPr>
                <w:rFonts w:ascii="Arial" w:hAnsi="Arial" w:cs="Arial"/>
                <w:sz w:val="20"/>
                <w:szCs w:val="20"/>
                <w:lang w:val="en-GB"/>
              </w:rPr>
              <w:t>Ms_AJMAH_136309</w:t>
            </w:r>
          </w:p>
        </w:tc>
      </w:tr>
      <w:tr w:rsidR="0000007A" w:rsidRPr="000B2988" w14:paraId="07C03AF3" w14:textId="77777777" w:rsidTr="002643B3">
        <w:trPr>
          <w:trHeight w:val="650"/>
        </w:trPr>
        <w:tc>
          <w:tcPr>
            <w:tcW w:w="1234" w:type="pct"/>
          </w:tcPr>
          <w:p w14:paraId="3A7899A0" w14:textId="77777777" w:rsidR="0000007A" w:rsidRPr="000B2988" w:rsidRDefault="0000007A" w:rsidP="00696CAD">
            <w:pPr>
              <w:pStyle w:val="BodyText"/>
              <w:ind w:left="90"/>
              <w:jc w:val="left"/>
              <w:rPr>
                <w:rFonts w:ascii="Arial" w:hAnsi="Arial" w:cs="Arial"/>
                <w:sz w:val="20"/>
                <w:szCs w:val="20"/>
                <w:lang w:val="en-GB"/>
              </w:rPr>
            </w:pPr>
            <w:r w:rsidRPr="000B2988">
              <w:rPr>
                <w:rFonts w:ascii="Arial" w:hAnsi="Arial" w:cs="Arial"/>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3FAA6A63" w14:textId="77777777" w:rsidR="0000007A" w:rsidRPr="000B2988" w:rsidRDefault="006371FF" w:rsidP="000450FC">
            <w:pPr>
              <w:pStyle w:val="NormalWeb"/>
              <w:spacing w:before="0" w:beforeAutospacing="0" w:after="0" w:afterAutospacing="0"/>
              <w:rPr>
                <w:rFonts w:ascii="Arial" w:hAnsi="Arial" w:cs="Arial"/>
                <w:sz w:val="20"/>
                <w:szCs w:val="20"/>
                <w:lang w:val="en-GB"/>
              </w:rPr>
            </w:pPr>
            <w:r w:rsidRPr="000B2988">
              <w:rPr>
                <w:rFonts w:ascii="Arial" w:hAnsi="Arial" w:cs="Arial"/>
                <w:sz w:val="20"/>
                <w:szCs w:val="20"/>
                <w:lang w:val="en-GB"/>
              </w:rPr>
              <w:t xml:space="preserve">Effectiveness of </w:t>
            </w:r>
            <w:proofErr w:type="spellStart"/>
            <w:r w:rsidRPr="000B2988">
              <w:rPr>
                <w:rFonts w:ascii="Arial" w:hAnsi="Arial" w:cs="Arial"/>
                <w:sz w:val="20"/>
                <w:szCs w:val="20"/>
                <w:lang w:val="en-GB"/>
              </w:rPr>
              <w:t>Presepsin</w:t>
            </w:r>
            <w:proofErr w:type="spellEnd"/>
            <w:r w:rsidRPr="000B2988">
              <w:rPr>
                <w:rFonts w:ascii="Arial" w:hAnsi="Arial" w:cs="Arial"/>
                <w:sz w:val="20"/>
                <w:szCs w:val="20"/>
                <w:lang w:val="en-GB"/>
              </w:rPr>
              <w:t xml:space="preserve"> Examination in Early-Onset Neonatal Sepsis Compared to CRP, </w:t>
            </w:r>
            <w:proofErr w:type="spellStart"/>
            <w:r w:rsidRPr="000B2988">
              <w:rPr>
                <w:rFonts w:ascii="Arial" w:hAnsi="Arial" w:cs="Arial"/>
                <w:sz w:val="20"/>
                <w:szCs w:val="20"/>
                <w:lang w:val="en-GB"/>
              </w:rPr>
              <w:t>hsCRP</w:t>
            </w:r>
            <w:proofErr w:type="spellEnd"/>
            <w:r w:rsidRPr="000B2988">
              <w:rPr>
                <w:rFonts w:ascii="Arial" w:hAnsi="Arial" w:cs="Arial"/>
                <w:sz w:val="20"/>
                <w:szCs w:val="20"/>
                <w:lang w:val="en-GB"/>
              </w:rPr>
              <w:t xml:space="preserve">, MPV, </w:t>
            </w:r>
            <w:proofErr w:type="gramStart"/>
            <w:r w:rsidRPr="000B2988">
              <w:rPr>
                <w:rFonts w:ascii="Arial" w:hAnsi="Arial" w:cs="Arial"/>
                <w:sz w:val="20"/>
                <w:szCs w:val="20"/>
                <w:lang w:val="en-GB"/>
              </w:rPr>
              <w:t>I:T</w:t>
            </w:r>
            <w:proofErr w:type="gramEnd"/>
            <w:r w:rsidRPr="000B2988">
              <w:rPr>
                <w:rFonts w:ascii="Arial" w:hAnsi="Arial" w:cs="Arial"/>
                <w:sz w:val="20"/>
                <w:szCs w:val="20"/>
                <w:lang w:val="en-GB"/>
              </w:rPr>
              <w:t xml:space="preserve"> Ratio, NLR, and Pre-Analytical Factors</w:t>
            </w:r>
          </w:p>
        </w:tc>
      </w:tr>
      <w:tr w:rsidR="00CF0BBB" w:rsidRPr="000B2988" w14:paraId="6AFF5D6F" w14:textId="77777777" w:rsidTr="002643B3">
        <w:trPr>
          <w:trHeight w:val="332"/>
        </w:trPr>
        <w:tc>
          <w:tcPr>
            <w:tcW w:w="1234" w:type="pct"/>
          </w:tcPr>
          <w:p w14:paraId="74A22DBA" w14:textId="77777777" w:rsidR="00CF0BBB" w:rsidRPr="000B2988" w:rsidRDefault="00CF0BBB" w:rsidP="00696CAD">
            <w:pPr>
              <w:pStyle w:val="BodyText"/>
              <w:ind w:left="90"/>
              <w:jc w:val="left"/>
              <w:rPr>
                <w:rFonts w:ascii="Arial" w:hAnsi="Arial" w:cs="Arial"/>
                <w:sz w:val="20"/>
                <w:szCs w:val="20"/>
                <w:lang w:val="en-GB"/>
              </w:rPr>
            </w:pPr>
            <w:r w:rsidRPr="000B2988">
              <w:rPr>
                <w:rFonts w:ascii="Arial" w:hAnsi="Arial" w:cs="Arial"/>
                <w:sz w:val="20"/>
                <w:szCs w:val="20"/>
                <w:lang w:val="en-GB"/>
              </w:rPr>
              <w:t>Type of the Article</w:t>
            </w:r>
          </w:p>
        </w:tc>
        <w:tc>
          <w:tcPr>
            <w:tcW w:w="3766" w:type="pct"/>
            <w:shd w:val="clear" w:color="auto" w:fill="auto"/>
            <w:tcMar>
              <w:top w:w="0" w:type="dxa"/>
              <w:left w:w="108" w:type="dxa"/>
              <w:bottom w:w="0" w:type="dxa"/>
              <w:right w:w="108" w:type="dxa"/>
            </w:tcMar>
            <w:vAlign w:val="center"/>
          </w:tcPr>
          <w:p w14:paraId="0CC13448" w14:textId="77777777" w:rsidR="00CF0BBB" w:rsidRPr="000B2988" w:rsidRDefault="006371FF" w:rsidP="000450FC">
            <w:pPr>
              <w:pStyle w:val="NormalWeb"/>
              <w:spacing w:before="0" w:beforeAutospacing="0" w:after="0" w:afterAutospacing="0"/>
              <w:rPr>
                <w:rFonts w:ascii="Arial" w:hAnsi="Arial" w:cs="Arial"/>
                <w:sz w:val="20"/>
                <w:szCs w:val="20"/>
                <w:lang w:val="en-GB"/>
              </w:rPr>
            </w:pPr>
            <w:r w:rsidRPr="000B2988">
              <w:rPr>
                <w:rFonts w:ascii="Arial" w:hAnsi="Arial" w:cs="Arial"/>
                <w:sz w:val="20"/>
                <w:szCs w:val="20"/>
                <w:lang w:val="en-GB"/>
              </w:rPr>
              <w:t>Original Research Article</w:t>
            </w:r>
          </w:p>
        </w:tc>
      </w:tr>
    </w:tbl>
    <w:p w14:paraId="16AFA5E9" w14:textId="5E65C7CD" w:rsidR="00DD519D" w:rsidRPr="000B2988" w:rsidRDefault="00DD519D" w:rsidP="00DD519D">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DD519D" w:rsidRPr="000B2988" w14:paraId="6006D3D7" w14:textId="77777777" w:rsidTr="000B2988">
        <w:tc>
          <w:tcPr>
            <w:tcW w:w="5000" w:type="pct"/>
            <w:gridSpan w:val="3"/>
            <w:tcBorders>
              <w:top w:val="nil"/>
              <w:left w:val="nil"/>
              <w:right w:val="nil"/>
            </w:tcBorders>
            <w:noWrap/>
          </w:tcPr>
          <w:p w14:paraId="6B7C96E9" w14:textId="77777777" w:rsidR="00DD519D" w:rsidRPr="000B2988" w:rsidRDefault="00DD519D">
            <w:pPr>
              <w:pStyle w:val="Heading2"/>
              <w:jc w:val="left"/>
              <w:rPr>
                <w:rFonts w:ascii="Arial" w:hAnsi="Arial" w:cs="Arial"/>
                <w:b w:val="0"/>
                <w:bCs w:val="0"/>
                <w:lang w:val="en-GB"/>
              </w:rPr>
            </w:pPr>
            <w:r w:rsidRPr="000B2988">
              <w:rPr>
                <w:rFonts w:ascii="Arial" w:hAnsi="Arial" w:cs="Arial"/>
                <w:b w:val="0"/>
                <w:bCs w:val="0"/>
                <w:highlight w:val="yellow"/>
                <w:lang w:val="en-GB"/>
              </w:rPr>
              <w:t>PART  1:</w:t>
            </w:r>
            <w:r w:rsidRPr="000B2988">
              <w:rPr>
                <w:rFonts w:ascii="Arial" w:hAnsi="Arial" w:cs="Arial"/>
                <w:b w:val="0"/>
                <w:bCs w:val="0"/>
                <w:lang w:val="en-GB"/>
              </w:rPr>
              <w:t xml:space="preserve"> Comments</w:t>
            </w:r>
          </w:p>
          <w:p w14:paraId="25B65C7C" w14:textId="77777777" w:rsidR="00DD519D" w:rsidRPr="000B2988" w:rsidRDefault="00DD519D">
            <w:pPr>
              <w:rPr>
                <w:rFonts w:ascii="Arial" w:hAnsi="Arial" w:cs="Arial"/>
                <w:sz w:val="20"/>
                <w:szCs w:val="20"/>
                <w:lang w:val="en-GB"/>
              </w:rPr>
            </w:pPr>
          </w:p>
        </w:tc>
      </w:tr>
      <w:tr w:rsidR="00DD519D" w:rsidRPr="000B2988" w14:paraId="062FFC54" w14:textId="77777777" w:rsidTr="000B2988">
        <w:trPr>
          <w:trHeight w:val="96"/>
        </w:trPr>
        <w:tc>
          <w:tcPr>
            <w:tcW w:w="1265" w:type="pct"/>
            <w:noWrap/>
          </w:tcPr>
          <w:p w14:paraId="00F9D44C" w14:textId="77777777" w:rsidR="00DD519D" w:rsidRPr="000B2988" w:rsidRDefault="00DD519D">
            <w:pPr>
              <w:pStyle w:val="Heading2"/>
              <w:jc w:val="left"/>
              <w:rPr>
                <w:rFonts w:ascii="Arial" w:hAnsi="Arial" w:cs="Arial"/>
                <w:b w:val="0"/>
                <w:bCs w:val="0"/>
                <w:lang w:val="en-GB"/>
              </w:rPr>
            </w:pPr>
          </w:p>
        </w:tc>
        <w:tc>
          <w:tcPr>
            <w:tcW w:w="2212" w:type="pct"/>
          </w:tcPr>
          <w:p w14:paraId="0B521E63" w14:textId="77777777" w:rsidR="00DD519D" w:rsidRPr="000B2988" w:rsidRDefault="00DD519D">
            <w:pPr>
              <w:pStyle w:val="Heading2"/>
              <w:jc w:val="left"/>
              <w:rPr>
                <w:rFonts w:ascii="Arial" w:hAnsi="Arial" w:cs="Arial"/>
                <w:b w:val="0"/>
                <w:bCs w:val="0"/>
                <w:lang w:val="en-GB"/>
              </w:rPr>
            </w:pPr>
            <w:r w:rsidRPr="000B2988">
              <w:rPr>
                <w:rFonts w:ascii="Arial" w:hAnsi="Arial" w:cs="Arial"/>
                <w:b w:val="0"/>
                <w:bCs w:val="0"/>
                <w:lang w:val="en-GB"/>
              </w:rPr>
              <w:t>Reviewer’s comment</w:t>
            </w:r>
          </w:p>
          <w:p w14:paraId="6ECF4DD6" w14:textId="3AF4AA91" w:rsidR="0046207A" w:rsidRPr="000B2988" w:rsidRDefault="0046207A" w:rsidP="0046207A">
            <w:pPr>
              <w:rPr>
                <w:rFonts w:ascii="Arial" w:hAnsi="Arial" w:cs="Arial"/>
                <w:sz w:val="20"/>
                <w:szCs w:val="20"/>
              </w:rPr>
            </w:pPr>
            <w:r w:rsidRPr="000B2988">
              <w:rPr>
                <w:rFonts w:ascii="Arial" w:hAnsi="Arial" w:cs="Arial"/>
                <w:sz w:val="20"/>
                <w:szCs w:val="20"/>
                <w:highlight w:val="yellow"/>
              </w:rPr>
              <w:t>Artificial Intelligence (AI) generated or assisted review comments are strictly prohibited during peer review.</w:t>
            </w:r>
          </w:p>
        </w:tc>
        <w:tc>
          <w:tcPr>
            <w:tcW w:w="1523" w:type="pct"/>
          </w:tcPr>
          <w:p w14:paraId="27E1380C" w14:textId="57405850" w:rsidR="00DD519D" w:rsidRPr="000B2988" w:rsidRDefault="00281F0D" w:rsidP="000B2988">
            <w:pPr>
              <w:spacing w:after="160" w:line="254" w:lineRule="auto"/>
              <w:rPr>
                <w:rFonts w:ascii="Arial" w:eastAsia="Calibri" w:hAnsi="Arial" w:cs="Arial"/>
                <w:kern w:val="2"/>
                <w:sz w:val="20"/>
                <w:szCs w:val="20"/>
                <w:lang w:val="en-IN"/>
              </w:rPr>
            </w:pPr>
            <w:r w:rsidRPr="000B2988">
              <w:rPr>
                <w:rFonts w:ascii="Arial" w:eastAsia="Calibri" w:hAnsi="Arial" w:cs="Arial"/>
                <w:kern w:val="2"/>
                <w:sz w:val="20"/>
                <w:szCs w:val="20"/>
                <w:lang w:val="en-IN"/>
              </w:rPr>
              <w:t>Author’s Feedback (It is mandatory that authors should write his/her feedback here)</w:t>
            </w:r>
          </w:p>
        </w:tc>
      </w:tr>
      <w:tr w:rsidR="00DD519D" w:rsidRPr="000B2988" w14:paraId="7E254C8C" w14:textId="77777777" w:rsidTr="000B2988">
        <w:trPr>
          <w:trHeight w:val="350"/>
        </w:trPr>
        <w:tc>
          <w:tcPr>
            <w:tcW w:w="1265" w:type="pct"/>
            <w:noWrap/>
          </w:tcPr>
          <w:p w14:paraId="025B72A8" w14:textId="4A10121D" w:rsidR="00DD519D" w:rsidRPr="000B2988" w:rsidRDefault="00DD519D" w:rsidP="000B2988">
            <w:pPr>
              <w:ind w:left="360"/>
              <w:rPr>
                <w:rFonts w:ascii="Arial" w:hAnsi="Arial" w:cs="Arial"/>
                <w:sz w:val="20"/>
                <w:szCs w:val="20"/>
                <w:lang w:val="en-GB"/>
              </w:rPr>
            </w:pPr>
            <w:r w:rsidRPr="000B2988">
              <w:rPr>
                <w:rFonts w:ascii="Arial" w:hAnsi="Arial" w:cs="Arial"/>
                <w:sz w:val="20"/>
                <w:szCs w:val="20"/>
                <w:lang w:val="en-GB"/>
              </w:rPr>
              <w:t>Please write a few sentences regarding the importance of this manuscript for the scientific community. A minimum of 3-4 sentences may be required for this part.</w:t>
            </w:r>
          </w:p>
        </w:tc>
        <w:tc>
          <w:tcPr>
            <w:tcW w:w="2212" w:type="pct"/>
          </w:tcPr>
          <w:p w14:paraId="094A3588" w14:textId="5373A626" w:rsidR="00DD519D" w:rsidRPr="000B2988" w:rsidRDefault="005E0C0C">
            <w:pPr>
              <w:pStyle w:val="ListParagraph"/>
              <w:ind w:left="0"/>
              <w:rPr>
                <w:rFonts w:ascii="Arial" w:hAnsi="Arial" w:cs="Arial"/>
                <w:sz w:val="20"/>
                <w:szCs w:val="20"/>
                <w:lang w:val="en-GB"/>
              </w:rPr>
            </w:pPr>
            <w:r w:rsidRPr="000B2988">
              <w:rPr>
                <w:rFonts w:ascii="Arial" w:hAnsi="Arial" w:cs="Arial"/>
                <w:sz w:val="20"/>
                <w:szCs w:val="20"/>
                <w:lang w:val="en-GB"/>
              </w:rPr>
              <w:t xml:space="preserve">This manuscript is valuable as it explores the effectiveness of </w:t>
            </w:r>
            <w:proofErr w:type="spellStart"/>
            <w:r w:rsidRPr="000B2988">
              <w:rPr>
                <w:rFonts w:ascii="Arial" w:hAnsi="Arial" w:cs="Arial"/>
                <w:sz w:val="20"/>
                <w:szCs w:val="20"/>
                <w:lang w:val="en-GB"/>
              </w:rPr>
              <w:t>presepsin</w:t>
            </w:r>
            <w:proofErr w:type="spellEnd"/>
            <w:r w:rsidRPr="000B2988">
              <w:rPr>
                <w:rFonts w:ascii="Arial" w:hAnsi="Arial" w:cs="Arial"/>
                <w:sz w:val="20"/>
                <w:szCs w:val="20"/>
                <w:lang w:val="en-GB"/>
              </w:rPr>
              <w:t xml:space="preserve"> in diagnosing early-onset neonatal sepsis. It provides comparative insights with traditional biomarkers, which can improve early detection and treatment. The study supports the advancement of neonatal care practices.</w:t>
            </w:r>
          </w:p>
        </w:tc>
        <w:tc>
          <w:tcPr>
            <w:tcW w:w="1523" w:type="pct"/>
          </w:tcPr>
          <w:p w14:paraId="7EF4531C" w14:textId="037DD6E9" w:rsidR="00DD519D" w:rsidRPr="000B2988" w:rsidRDefault="00E00D9D">
            <w:pPr>
              <w:pStyle w:val="Heading2"/>
              <w:jc w:val="left"/>
              <w:rPr>
                <w:rFonts w:ascii="Arial" w:hAnsi="Arial" w:cs="Arial"/>
                <w:b w:val="0"/>
                <w:bCs w:val="0"/>
                <w:lang w:val="en-GB"/>
              </w:rPr>
            </w:pPr>
            <w:r w:rsidRPr="000B2988">
              <w:rPr>
                <w:rFonts w:ascii="Arial" w:hAnsi="Arial" w:cs="Arial"/>
                <w:b w:val="0"/>
                <w:bCs w:val="0"/>
                <w:lang w:val="en-GB"/>
              </w:rPr>
              <w:t xml:space="preserve">Thank you for said it was </w:t>
            </w:r>
            <w:proofErr w:type="gramStart"/>
            <w:r w:rsidRPr="000B2988">
              <w:rPr>
                <w:rFonts w:ascii="Arial" w:hAnsi="Arial" w:cs="Arial"/>
                <w:b w:val="0"/>
                <w:bCs w:val="0"/>
                <w:lang w:val="en-GB"/>
              </w:rPr>
              <w:t>valuable,</w:t>
            </w:r>
            <w:proofErr w:type="gramEnd"/>
            <w:r w:rsidRPr="000B2988">
              <w:rPr>
                <w:rFonts w:ascii="Arial" w:hAnsi="Arial" w:cs="Arial"/>
                <w:b w:val="0"/>
                <w:bCs w:val="0"/>
                <w:lang w:val="en-GB"/>
              </w:rPr>
              <w:t xml:space="preserve"> hope it could help other researchers especially in neonatal care practices.</w:t>
            </w:r>
          </w:p>
        </w:tc>
      </w:tr>
      <w:tr w:rsidR="00DD519D" w:rsidRPr="000B2988" w14:paraId="4D7E9EAC" w14:textId="77777777" w:rsidTr="000B2988">
        <w:trPr>
          <w:trHeight w:val="161"/>
        </w:trPr>
        <w:tc>
          <w:tcPr>
            <w:tcW w:w="1265" w:type="pct"/>
            <w:noWrap/>
          </w:tcPr>
          <w:p w14:paraId="77F6A3A6" w14:textId="77777777" w:rsidR="00DD519D" w:rsidRPr="000B2988" w:rsidRDefault="00DD519D">
            <w:pPr>
              <w:ind w:left="360"/>
              <w:rPr>
                <w:rFonts w:ascii="Arial" w:hAnsi="Arial" w:cs="Arial"/>
                <w:sz w:val="20"/>
                <w:szCs w:val="20"/>
                <w:lang w:val="en-GB"/>
              </w:rPr>
            </w:pPr>
            <w:r w:rsidRPr="000B2988">
              <w:rPr>
                <w:rFonts w:ascii="Arial" w:hAnsi="Arial" w:cs="Arial"/>
                <w:sz w:val="20"/>
                <w:szCs w:val="20"/>
                <w:lang w:val="en-GB"/>
              </w:rPr>
              <w:t>Is the title of the article suitable?</w:t>
            </w:r>
          </w:p>
          <w:p w14:paraId="4BF0FCD5" w14:textId="77777777" w:rsidR="00DD519D" w:rsidRPr="000B2988" w:rsidRDefault="00DD519D">
            <w:pPr>
              <w:ind w:left="360"/>
              <w:rPr>
                <w:rFonts w:ascii="Arial" w:hAnsi="Arial" w:cs="Arial"/>
                <w:sz w:val="20"/>
                <w:szCs w:val="20"/>
                <w:lang w:val="en-GB"/>
              </w:rPr>
            </w:pPr>
            <w:r w:rsidRPr="000B2988">
              <w:rPr>
                <w:rFonts w:ascii="Arial" w:hAnsi="Arial" w:cs="Arial"/>
                <w:sz w:val="20"/>
                <w:szCs w:val="20"/>
                <w:lang w:val="en-GB"/>
              </w:rPr>
              <w:t>(If not please suggest an alternative title)</w:t>
            </w:r>
          </w:p>
          <w:p w14:paraId="77205603" w14:textId="77777777" w:rsidR="00DD519D" w:rsidRPr="000B2988" w:rsidRDefault="00DD519D">
            <w:pPr>
              <w:pStyle w:val="Heading2"/>
              <w:jc w:val="left"/>
              <w:rPr>
                <w:rFonts w:ascii="Arial" w:hAnsi="Arial" w:cs="Arial"/>
                <w:b w:val="0"/>
                <w:bCs w:val="0"/>
                <w:u w:val="single"/>
                <w:lang w:val="en-GB"/>
              </w:rPr>
            </w:pPr>
          </w:p>
        </w:tc>
        <w:tc>
          <w:tcPr>
            <w:tcW w:w="2212" w:type="pct"/>
          </w:tcPr>
          <w:p w14:paraId="2E909ABD" w14:textId="485E7F61" w:rsidR="00DD519D" w:rsidRPr="000B2988" w:rsidRDefault="001C1D5F" w:rsidP="001C1D5F">
            <w:pPr>
              <w:rPr>
                <w:rFonts w:ascii="Arial" w:hAnsi="Arial" w:cs="Arial"/>
                <w:sz w:val="20"/>
                <w:szCs w:val="20"/>
                <w:lang w:val="en-GB"/>
              </w:rPr>
            </w:pPr>
            <w:r w:rsidRPr="000B2988">
              <w:rPr>
                <w:rFonts w:ascii="Arial" w:hAnsi="Arial" w:cs="Arial"/>
                <w:sz w:val="20"/>
                <w:szCs w:val="20"/>
                <w:lang w:val="en-GB"/>
              </w:rPr>
              <w:t xml:space="preserve">Yes, the title "Effectiveness of </w:t>
            </w:r>
            <w:proofErr w:type="spellStart"/>
            <w:r w:rsidRPr="000B2988">
              <w:rPr>
                <w:rFonts w:ascii="Arial" w:hAnsi="Arial" w:cs="Arial"/>
                <w:sz w:val="20"/>
                <w:szCs w:val="20"/>
                <w:lang w:val="en-GB"/>
              </w:rPr>
              <w:t>Presepsin</w:t>
            </w:r>
            <w:proofErr w:type="spellEnd"/>
            <w:r w:rsidRPr="000B2988">
              <w:rPr>
                <w:rFonts w:ascii="Arial" w:hAnsi="Arial" w:cs="Arial"/>
                <w:sz w:val="20"/>
                <w:szCs w:val="20"/>
                <w:lang w:val="en-GB"/>
              </w:rPr>
              <w:t xml:space="preserve"> Examination in Early-Onset Neonatal Sepsis Compared to CRP, </w:t>
            </w:r>
            <w:proofErr w:type="spellStart"/>
            <w:r w:rsidRPr="000B2988">
              <w:rPr>
                <w:rFonts w:ascii="Arial" w:hAnsi="Arial" w:cs="Arial"/>
                <w:sz w:val="20"/>
                <w:szCs w:val="20"/>
                <w:lang w:val="en-GB"/>
              </w:rPr>
              <w:t>hsCRP</w:t>
            </w:r>
            <w:proofErr w:type="spellEnd"/>
            <w:r w:rsidRPr="000B2988">
              <w:rPr>
                <w:rFonts w:ascii="Arial" w:hAnsi="Arial" w:cs="Arial"/>
                <w:sz w:val="20"/>
                <w:szCs w:val="20"/>
                <w:lang w:val="en-GB"/>
              </w:rPr>
              <w:t xml:space="preserve">, MPV, </w:t>
            </w:r>
            <w:proofErr w:type="gramStart"/>
            <w:r w:rsidRPr="000B2988">
              <w:rPr>
                <w:rFonts w:ascii="Arial" w:hAnsi="Arial" w:cs="Arial"/>
                <w:sz w:val="20"/>
                <w:szCs w:val="20"/>
                <w:lang w:val="en-GB"/>
              </w:rPr>
              <w:t>I:T</w:t>
            </w:r>
            <w:proofErr w:type="gramEnd"/>
            <w:r w:rsidRPr="000B2988">
              <w:rPr>
                <w:rFonts w:ascii="Arial" w:hAnsi="Arial" w:cs="Arial"/>
                <w:sz w:val="20"/>
                <w:szCs w:val="20"/>
                <w:lang w:val="en-GB"/>
              </w:rPr>
              <w:t xml:space="preserve"> Ratio, NLR, and Pre-Analytical Factors" is generally suitable as it clearly reflects the content and scope of the manuscript.</w:t>
            </w:r>
          </w:p>
        </w:tc>
        <w:tc>
          <w:tcPr>
            <w:tcW w:w="1523" w:type="pct"/>
          </w:tcPr>
          <w:p w14:paraId="7C8D22D7" w14:textId="62557531" w:rsidR="00DD519D" w:rsidRPr="000B2988" w:rsidRDefault="00E00D9D">
            <w:pPr>
              <w:pStyle w:val="Heading2"/>
              <w:jc w:val="left"/>
              <w:rPr>
                <w:rFonts w:ascii="Arial" w:hAnsi="Arial" w:cs="Arial"/>
                <w:b w:val="0"/>
                <w:bCs w:val="0"/>
                <w:lang w:val="en-GB"/>
              </w:rPr>
            </w:pPr>
            <w:r w:rsidRPr="000B2988">
              <w:rPr>
                <w:rFonts w:ascii="Arial" w:hAnsi="Arial" w:cs="Arial"/>
                <w:b w:val="0"/>
                <w:bCs w:val="0"/>
                <w:lang w:val="en-GB"/>
              </w:rPr>
              <w:t>Thank you for said it suitable and clearly reflects the content and scope.</w:t>
            </w:r>
          </w:p>
        </w:tc>
      </w:tr>
      <w:tr w:rsidR="00DD519D" w:rsidRPr="000B2988" w14:paraId="39968BB4" w14:textId="77777777" w:rsidTr="000B2988">
        <w:trPr>
          <w:trHeight w:val="305"/>
        </w:trPr>
        <w:tc>
          <w:tcPr>
            <w:tcW w:w="1265" w:type="pct"/>
            <w:noWrap/>
          </w:tcPr>
          <w:p w14:paraId="678CFFDC" w14:textId="3F49E727" w:rsidR="00DD519D" w:rsidRPr="000B2988" w:rsidRDefault="00DD519D" w:rsidP="000B2988">
            <w:pPr>
              <w:pStyle w:val="Heading2"/>
              <w:ind w:left="360"/>
              <w:jc w:val="left"/>
              <w:rPr>
                <w:rFonts w:ascii="Arial" w:hAnsi="Arial" w:cs="Arial"/>
                <w:b w:val="0"/>
                <w:bCs w:val="0"/>
                <w:lang w:val="en-GB"/>
              </w:rPr>
            </w:pPr>
            <w:r w:rsidRPr="000B2988">
              <w:rPr>
                <w:rFonts w:ascii="Arial" w:hAnsi="Arial" w:cs="Arial"/>
                <w:b w:val="0"/>
                <w:bCs w:val="0"/>
                <w:lang w:val="en-GB"/>
              </w:rPr>
              <w:t>Is the abstract of the article comprehensive? Do you suggest the addition (or deletion) of some points in this section? Please write your suggestions here.</w:t>
            </w:r>
          </w:p>
        </w:tc>
        <w:tc>
          <w:tcPr>
            <w:tcW w:w="2212" w:type="pct"/>
          </w:tcPr>
          <w:p w14:paraId="2740809A" w14:textId="1C036414" w:rsidR="00DD519D" w:rsidRPr="000B2988" w:rsidRDefault="00291B29" w:rsidP="00291B29">
            <w:pPr>
              <w:rPr>
                <w:rFonts w:ascii="Arial" w:hAnsi="Arial" w:cs="Arial"/>
                <w:sz w:val="20"/>
                <w:szCs w:val="20"/>
                <w:lang w:val="en-GB"/>
              </w:rPr>
            </w:pPr>
            <w:r w:rsidRPr="000B2988">
              <w:rPr>
                <w:rFonts w:ascii="Arial" w:hAnsi="Arial" w:cs="Arial"/>
                <w:color w:val="000000"/>
                <w:sz w:val="20"/>
                <w:szCs w:val="20"/>
              </w:rPr>
              <w:t>While the review appears comprehensive in the main text, the absence of an abstract limits its accessibility and impact, as it doesn't provide a concise summary for readers</w:t>
            </w:r>
            <w:r w:rsidR="00C05F20" w:rsidRPr="000B2988">
              <w:rPr>
                <w:rFonts w:ascii="Arial" w:hAnsi="Arial" w:cs="Arial"/>
                <w:color w:val="000000"/>
                <w:sz w:val="20"/>
                <w:szCs w:val="20"/>
              </w:rPr>
              <w:t>.</w:t>
            </w:r>
          </w:p>
        </w:tc>
        <w:tc>
          <w:tcPr>
            <w:tcW w:w="1523" w:type="pct"/>
          </w:tcPr>
          <w:p w14:paraId="70925A13" w14:textId="422F36B3" w:rsidR="00DD519D" w:rsidRPr="000B2988" w:rsidRDefault="00E00D9D">
            <w:pPr>
              <w:pStyle w:val="Heading2"/>
              <w:jc w:val="left"/>
              <w:rPr>
                <w:rFonts w:ascii="Arial" w:hAnsi="Arial" w:cs="Arial"/>
                <w:b w:val="0"/>
                <w:bCs w:val="0"/>
                <w:lang w:val="en-GB"/>
              </w:rPr>
            </w:pPr>
            <w:r w:rsidRPr="000B2988">
              <w:rPr>
                <w:rFonts w:ascii="Arial" w:hAnsi="Arial" w:cs="Arial"/>
                <w:b w:val="0"/>
                <w:bCs w:val="0"/>
                <w:lang w:val="en-GB"/>
              </w:rPr>
              <w:t>The limitation (if mandatory), what is the limitation that maybe should added, because in my understanding and had already done is about the limitation of the literature year that only within 5 years.</w:t>
            </w:r>
          </w:p>
        </w:tc>
      </w:tr>
      <w:tr w:rsidR="00DD519D" w:rsidRPr="000B2988" w14:paraId="6766C7F8" w14:textId="77777777" w:rsidTr="000B2988">
        <w:trPr>
          <w:trHeight w:val="386"/>
        </w:trPr>
        <w:tc>
          <w:tcPr>
            <w:tcW w:w="1265" w:type="pct"/>
            <w:noWrap/>
          </w:tcPr>
          <w:p w14:paraId="5F7A5B85" w14:textId="77777777" w:rsidR="00DD519D" w:rsidRPr="000B2988" w:rsidRDefault="00DD519D">
            <w:pPr>
              <w:pStyle w:val="Heading2"/>
              <w:ind w:left="360"/>
              <w:jc w:val="left"/>
              <w:rPr>
                <w:rFonts w:ascii="Arial" w:hAnsi="Arial" w:cs="Arial"/>
                <w:b w:val="0"/>
                <w:bCs w:val="0"/>
                <w:u w:val="single"/>
                <w:lang w:val="en-GB"/>
              </w:rPr>
            </w:pPr>
            <w:r w:rsidRPr="000B2988">
              <w:rPr>
                <w:rFonts w:ascii="Arial" w:hAnsi="Arial" w:cs="Arial"/>
                <w:b w:val="0"/>
                <w:bCs w:val="0"/>
                <w:lang w:val="en-GB"/>
              </w:rPr>
              <w:t>Is the manuscript scientifically, correct? Please write here.</w:t>
            </w:r>
          </w:p>
        </w:tc>
        <w:tc>
          <w:tcPr>
            <w:tcW w:w="2212" w:type="pct"/>
          </w:tcPr>
          <w:p w14:paraId="7415E311" w14:textId="3156143F" w:rsidR="00DD519D" w:rsidRPr="000B2988" w:rsidRDefault="00EA45E6">
            <w:pPr>
              <w:pStyle w:val="ListParagraph"/>
              <w:ind w:left="0"/>
              <w:rPr>
                <w:rFonts w:ascii="Arial" w:hAnsi="Arial" w:cs="Arial"/>
                <w:sz w:val="20"/>
                <w:szCs w:val="20"/>
                <w:lang w:val="en-GB"/>
              </w:rPr>
            </w:pPr>
            <w:r w:rsidRPr="000B2988">
              <w:rPr>
                <w:rFonts w:ascii="Arial" w:hAnsi="Arial" w:cs="Arial"/>
                <w:sz w:val="20"/>
                <w:szCs w:val="20"/>
                <w:lang w:val="en-GB"/>
              </w:rPr>
              <w:t>Yes, the manuscript appears to be scientifically correct.</w:t>
            </w:r>
          </w:p>
        </w:tc>
        <w:tc>
          <w:tcPr>
            <w:tcW w:w="1523" w:type="pct"/>
          </w:tcPr>
          <w:p w14:paraId="06B4F6A5" w14:textId="1B1AEC1C" w:rsidR="00DD519D" w:rsidRPr="000B2988" w:rsidRDefault="00E00D9D">
            <w:pPr>
              <w:pStyle w:val="Heading2"/>
              <w:jc w:val="left"/>
              <w:rPr>
                <w:rFonts w:ascii="Arial" w:hAnsi="Arial" w:cs="Arial"/>
                <w:b w:val="0"/>
                <w:bCs w:val="0"/>
                <w:lang w:val="en-GB"/>
              </w:rPr>
            </w:pPr>
            <w:r w:rsidRPr="000B2988">
              <w:rPr>
                <w:rFonts w:ascii="Arial" w:hAnsi="Arial" w:cs="Arial"/>
                <w:b w:val="0"/>
                <w:bCs w:val="0"/>
                <w:lang w:val="en-GB"/>
              </w:rPr>
              <w:t>Thank you for said it already scientifically.</w:t>
            </w:r>
          </w:p>
        </w:tc>
      </w:tr>
      <w:tr w:rsidR="00DD519D" w:rsidRPr="000B2988" w14:paraId="61149B06" w14:textId="77777777" w:rsidTr="000B2988">
        <w:trPr>
          <w:trHeight w:val="703"/>
        </w:trPr>
        <w:tc>
          <w:tcPr>
            <w:tcW w:w="1265" w:type="pct"/>
            <w:noWrap/>
          </w:tcPr>
          <w:p w14:paraId="6D125F7D" w14:textId="77777777" w:rsidR="00DD519D" w:rsidRPr="000B2988" w:rsidRDefault="00DD519D">
            <w:pPr>
              <w:ind w:left="360"/>
              <w:rPr>
                <w:rFonts w:ascii="Arial" w:hAnsi="Arial" w:cs="Arial"/>
                <w:sz w:val="20"/>
                <w:szCs w:val="20"/>
                <w:lang w:val="en-GB"/>
              </w:rPr>
            </w:pPr>
            <w:r w:rsidRPr="000B2988">
              <w:rPr>
                <w:rFonts w:ascii="Arial" w:hAnsi="Arial" w:cs="Arial"/>
                <w:sz w:val="20"/>
                <w:szCs w:val="20"/>
                <w:lang w:val="en-GB"/>
              </w:rPr>
              <w:t>Are the references sufficient and recent? If you have suggestions of additional references, please mention them in the review form.</w:t>
            </w:r>
          </w:p>
        </w:tc>
        <w:tc>
          <w:tcPr>
            <w:tcW w:w="2212" w:type="pct"/>
          </w:tcPr>
          <w:p w14:paraId="74E63BEA" w14:textId="2A61E254" w:rsidR="00DD519D" w:rsidRPr="000B2988" w:rsidRDefault="00355FEE">
            <w:pPr>
              <w:pStyle w:val="ListParagraph"/>
              <w:ind w:left="0"/>
              <w:rPr>
                <w:rFonts w:ascii="Arial" w:hAnsi="Arial" w:cs="Arial"/>
                <w:sz w:val="20"/>
                <w:szCs w:val="20"/>
                <w:lang w:val="en-GB"/>
              </w:rPr>
            </w:pPr>
            <w:r w:rsidRPr="000B2988">
              <w:rPr>
                <w:rFonts w:ascii="Arial" w:hAnsi="Arial" w:cs="Arial"/>
                <w:sz w:val="20"/>
                <w:szCs w:val="20"/>
                <w:lang w:val="en-GB"/>
              </w:rPr>
              <w:t>Generally sufficient, but adding very recent (2021-2023) studies on updated meta-analyses, cost-effectiveness, and long-term outcomes would be beneficial.</w:t>
            </w:r>
          </w:p>
        </w:tc>
        <w:tc>
          <w:tcPr>
            <w:tcW w:w="1523" w:type="pct"/>
          </w:tcPr>
          <w:p w14:paraId="3F956370" w14:textId="78B5053C" w:rsidR="00DD519D" w:rsidRPr="000B2988" w:rsidRDefault="00E00D9D">
            <w:pPr>
              <w:pStyle w:val="Heading2"/>
              <w:jc w:val="left"/>
              <w:rPr>
                <w:rFonts w:ascii="Arial" w:hAnsi="Arial" w:cs="Arial"/>
                <w:b w:val="0"/>
                <w:bCs w:val="0"/>
                <w:lang w:val="en-GB"/>
              </w:rPr>
            </w:pPr>
            <w:r w:rsidRPr="000B2988">
              <w:rPr>
                <w:rFonts w:ascii="Arial" w:hAnsi="Arial" w:cs="Arial"/>
                <w:b w:val="0"/>
                <w:bCs w:val="0"/>
                <w:lang w:val="en-GB"/>
              </w:rPr>
              <w:t xml:space="preserve">I’m afraid could not adding the meta-analyses; cost effectiveness and long-term outcomes for this literature review. Hope it has any alternative </w:t>
            </w:r>
            <w:r w:rsidR="006070D0" w:rsidRPr="000B2988">
              <w:rPr>
                <w:rFonts w:ascii="Arial" w:hAnsi="Arial" w:cs="Arial"/>
                <w:b w:val="0"/>
                <w:bCs w:val="0"/>
                <w:lang w:val="en-GB"/>
              </w:rPr>
              <w:t>that should be added.</w:t>
            </w:r>
          </w:p>
        </w:tc>
      </w:tr>
      <w:tr w:rsidR="00DD519D" w:rsidRPr="000B2988" w14:paraId="1532DF02" w14:textId="77777777" w:rsidTr="000B2988">
        <w:trPr>
          <w:trHeight w:val="386"/>
        </w:trPr>
        <w:tc>
          <w:tcPr>
            <w:tcW w:w="1265" w:type="pct"/>
            <w:noWrap/>
          </w:tcPr>
          <w:p w14:paraId="109308B0" w14:textId="4749AC6C" w:rsidR="00DD519D" w:rsidRPr="000B2988" w:rsidRDefault="00DD519D" w:rsidP="000B2988">
            <w:pPr>
              <w:pStyle w:val="Heading2"/>
              <w:ind w:left="360"/>
              <w:jc w:val="left"/>
              <w:rPr>
                <w:rFonts w:ascii="Arial" w:hAnsi="Arial" w:cs="Arial"/>
                <w:b w:val="0"/>
                <w:bCs w:val="0"/>
                <w:lang w:val="en-GB"/>
              </w:rPr>
            </w:pPr>
            <w:r w:rsidRPr="000B2988">
              <w:rPr>
                <w:rFonts w:ascii="Arial" w:hAnsi="Arial" w:cs="Arial"/>
                <w:b w:val="0"/>
                <w:bCs w:val="0"/>
                <w:lang w:val="en-GB"/>
              </w:rPr>
              <w:t>Is the language/English quality of the article suitable for scholarly communications?</w:t>
            </w:r>
          </w:p>
        </w:tc>
        <w:tc>
          <w:tcPr>
            <w:tcW w:w="2212" w:type="pct"/>
          </w:tcPr>
          <w:p w14:paraId="73C0F75D" w14:textId="1E6B9297" w:rsidR="00DD519D" w:rsidRPr="000B2988" w:rsidRDefault="009914B0">
            <w:pPr>
              <w:rPr>
                <w:rFonts w:ascii="Arial" w:hAnsi="Arial" w:cs="Arial"/>
                <w:sz w:val="20"/>
                <w:szCs w:val="20"/>
                <w:lang w:val="en-GB"/>
              </w:rPr>
            </w:pPr>
            <w:r w:rsidRPr="000B2988">
              <w:rPr>
                <w:rFonts w:ascii="Arial" w:hAnsi="Arial" w:cs="Arial"/>
                <w:sz w:val="20"/>
                <w:szCs w:val="20"/>
                <w:lang w:val="en-GB"/>
              </w:rPr>
              <w:t>Yes, the language and English quality are suitable.</w:t>
            </w:r>
          </w:p>
        </w:tc>
        <w:tc>
          <w:tcPr>
            <w:tcW w:w="1523" w:type="pct"/>
          </w:tcPr>
          <w:p w14:paraId="4CDEAA2A" w14:textId="32B21538" w:rsidR="00DD519D" w:rsidRPr="000B2988" w:rsidRDefault="006070D0">
            <w:pPr>
              <w:rPr>
                <w:rFonts w:ascii="Arial" w:hAnsi="Arial" w:cs="Arial"/>
                <w:sz w:val="20"/>
                <w:szCs w:val="20"/>
                <w:lang w:val="en-GB"/>
              </w:rPr>
            </w:pPr>
            <w:r w:rsidRPr="000B2988">
              <w:rPr>
                <w:rFonts w:ascii="Arial" w:hAnsi="Arial" w:cs="Arial"/>
                <w:sz w:val="20"/>
                <w:szCs w:val="20"/>
                <w:lang w:val="en-GB"/>
              </w:rPr>
              <w:t xml:space="preserve">Thank </w:t>
            </w:r>
            <w:proofErr w:type="gramStart"/>
            <w:r w:rsidRPr="000B2988">
              <w:rPr>
                <w:rFonts w:ascii="Arial" w:hAnsi="Arial" w:cs="Arial"/>
                <w:sz w:val="20"/>
                <w:szCs w:val="20"/>
                <w:lang w:val="en-GB"/>
              </w:rPr>
              <w:t>you about suitable English</w:t>
            </w:r>
            <w:proofErr w:type="gramEnd"/>
            <w:r w:rsidRPr="000B2988">
              <w:rPr>
                <w:rFonts w:ascii="Arial" w:hAnsi="Arial" w:cs="Arial"/>
                <w:sz w:val="20"/>
                <w:szCs w:val="20"/>
                <w:lang w:val="en-GB"/>
              </w:rPr>
              <w:t>.</w:t>
            </w:r>
          </w:p>
        </w:tc>
      </w:tr>
      <w:tr w:rsidR="00DD519D" w:rsidRPr="000B2988" w14:paraId="400C0941" w14:textId="77777777" w:rsidTr="000B2988">
        <w:trPr>
          <w:trHeight w:val="96"/>
        </w:trPr>
        <w:tc>
          <w:tcPr>
            <w:tcW w:w="1265" w:type="pct"/>
            <w:noWrap/>
          </w:tcPr>
          <w:p w14:paraId="5BA209B8" w14:textId="77777777" w:rsidR="00DD519D" w:rsidRPr="000B2988" w:rsidRDefault="00DD519D">
            <w:pPr>
              <w:pStyle w:val="Heading2"/>
              <w:jc w:val="left"/>
              <w:rPr>
                <w:rFonts w:ascii="Arial" w:hAnsi="Arial" w:cs="Arial"/>
                <w:b w:val="0"/>
                <w:bCs w:val="0"/>
                <w:lang w:val="en-GB"/>
              </w:rPr>
            </w:pPr>
            <w:r w:rsidRPr="000B2988">
              <w:rPr>
                <w:rFonts w:ascii="Arial" w:hAnsi="Arial" w:cs="Arial"/>
                <w:b w:val="0"/>
                <w:bCs w:val="0"/>
                <w:u w:val="single"/>
                <w:lang w:val="en-GB"/>
              </w:rPr>
              <w:t>Optional/General</w:t>
            </w:r>
            <w:r w:rsidRPr="000B2988">
              <w:rPr>
                <w:rFonts w:ascii="Arial" w:hAnsi="Arial" w:cs="Arial"/>
                <w:b w:val="0"/>
                <w:bCs w:val="0"/>
                <w:lang w:val="en-GB"/>
              </w:rPr>
              <w:t xml:space="preserve"> comments</w:t>
            </w:r>
          </w:p>
          <w:p w14:paraId="725BC84F" w14:textId="77777777" w:rsidR="00DD519D" w:rsidRPr="000B2988" w:rsidRDefault="00DD519D">
            <w:pPr>
              <w:pStyle w:val="Heading2"/>
              <w:jc w:val="left"/>
              <w:rPr>
                <w:rFonts w:ascii="Arial" w:hAnsi="Arial" w:cs="Arial"/>
                <w:b w:val="0"/>
                <w:bCs w:val="0"/>
                <w:lang w:val="en-GB"/>
              </w:rPr>
            </w:pPr>
          </w:p>
        </w:tc>
        <w:tc>
          <w:tcPr>
            <w:tcW w:w="2212" w:type="pct"/>
          </w:tcPr>
          <w:p w14:paraId="46207131" w14:textId="69CA2C22" w:rsidR="00DD519D" w:rsidRPr="000B2988" w:rsidRDefault="00DD519D" w:rsidP="001D6BD7">
            <w:pPr>
              <w:pStyle w:val="NormalWeb"/>
              <w:numPr>
                <w:ilvl w:val="0"/>
                <w:numId w:val="13"/>
              </w:numPr>
              <w:spacing w:before="0" w:beforeAutospacing="0" w:after="0" w:afterAutospacing="0"/>
              <w:rPr>
                <w:rFonts w:ascii="Arial" w:hAnsi="Arial" w:cs="Arial"/>
                <w:sz w:val="20"/>
                <w:szCs w:val="20"/>
                <w:lang w:val="en-GB"/>
              </w:rPr>
            </w:pPr>
          </w:p>
        </w:tc>
        <w:tc>
          <w:tcPr>
            <w:tcW w:w="1523" w:type="pct"/>
          </w:tcPr>
          <w:p w14:paraId="65A32D41" w14:textId="77777777" w:rsidR="00DD519D" w:rsidRPr="000B2988" w:rsidRDefault="00DD519D">
            <w:pPr>
              <w:rPr>
                <w:rFonts w:ascii="Arial" w:hAnsi="Arial" w:cs="Arial"/>
                <w:sz w:val="20"/>
                <w:szCs w:val="20"/>
                <w:lang w:val="en-GB"/>
              </w:rPr>
            </w:pPr>
          </w:p>
        </w:tc>
      </w:tr>
    </w:tbl>
    <w:p w14:paraId="28CBD902" w14:textId="77777777" w:rsidR="00DD519D" w:rsidRPr="000B2988" w:rsidRDefault="00DD519D" w:rsidP="00DD519D">
      <w:pPr>
        <w:pStyle w:val="BodyText"/>
        <w:rPr>
          <w:rFonts w:ascii="Arial" w:hAnsi="Arial" w:cs="Arial"/>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8B2F79" w:rsidRPr="000B2988" w14:paraId="354125EA" w14:textId="77777777" w:rsidTr="000B2988">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1A6DA91A" w14:textId="77777777" w:rsidR="008B2F79" w:rsidRPr="000B2988" w:rsidRDefault="008B2F79" w:rsidP="008B2F79">
            <w:pPr>
              <w:rPr>
                <w:rFonts w:ascii="Arial" w:eastAsia="Arial Unicode MS" w:hAnsi="Arial" w:cs="Arial"/>
                <w:b/>
                <w:sz w:val="20"/>
                <w:szCs w:val="20"/>
                <w:u w:val="single"/>
                <w:lang w:val="en-GB"/>
              </w:rPr>
            </w:pPr>
            <w:bookmarkStart w:id="2" w:name="_Hlk156057704"/>
            <w:bookmarkStart w:id="3" w:name="_Hlk156057883"/>
            <w:r w:rsidRPr="000B2988">
              <w:rPr>
                <w:rFonts w:ascii="Arial" w:eastAsia="Arial Unicode MS" w:hAnsi="Arial" w:cs="Arial"/>
                <w:b/>
                <w:sz w:val="20"/>
                <w:szCs w:val="20"/>
                <w:highlight w:val="yellow"/>
                <w:u w:val="single"/>
                <w:lang w:val="en-GB"/>
              </w:rPr>
              <w:t>PART  2:</w:t>
            </w:r>
            <w:r w:rsidRPr="000B2988">
              <w:rPr>
                <w:rFonts w:ascii="Arial" w:eastAsia="Arial Unicode MS" w:hAnsi="Arial" w:cs="Arial"/>
                <w:b/>
                <w:sz w:val="20"/>
                <w:szCs w:val="20"/>
                <w:u w:val="single"/>
                <w:lang w:val="en-GB"/>
              </w:rPr>
              <w:t xml:space="preserve"> </w:t>
            </w:r>
          </w:p>
          <w:p w14:paraId="7BFD08A2" w14:textId="77777777" w:rsidR="008B2F79" w:rsidRPr="000B2988" w:rsidRDefault="008B2F79" w:rsidP="008B2F79">
            <w:pPr>
              <w:rPr>
                <w:rFonts w:ascii="Arial" w:eastAsia="Arial Unicode MS" w:hAnsi="Arial" w:cs="Arial"/>
                <w:b/>
                <w:sz w:val="20"/>
                <w:szCs w:val="20"/>
                <w:u w:val="single"/>
                <w:lang w:val="en-GB"/>
              </w:rPr>
            </w:pPr>
          </w:p>
        </w:tc>
      </w:tr>
      <w:tr w:rsidR="008B2F79" w:rsidRPr="000B2988" w14:paraId="18ABC1C0" w14:textId="77777777" w:rsidTr="000B2988">
        <w:tc>
          <w:tcPr>
            <w:tcW w:w="1615" w:type="pct"/>
            <w:shd w:val="clear" w:color="auto" w:fill="auto"/>
            <w:noWrap/>
            <w:tcMar>
              <w:top w:w="0" w:type="dxa"/>
              <w:left w:w="108" w:type="dxa"/>
              <w:bottom w:w="0" w:type="dxa"/>
              <w:right w:w="108" w:type="dxa"/>
            </w:tcMar>
            <w:vAlign w:val="center"/>
          </w:tcPr>
          <w:p w14:paraId="1F584D9D" w14:textId="77777777" w:rsidR="008B2F79" w:rsidRPr="000B2988" w:rsidRDefault="008B2F79" w:rsidP="008B2F79">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19A63E14" w14:textId="77777777" w:rsidR="008B2F79" w:rsidRPr="000B2988" w:rsidRDefault="008B2F79" w:rsidP="008B2F79">
            <w:pPr>
              <w:keepNext/>
              <w:outlineLvl w:val="1"/>
              <w:rPr>
                <w:rFonts w:ascii="Arial" w:eastAsia="MS Mincho" w:hAnsi="Arial" w:cs="Arial"/>
                <w:b/>
                <w:bCs/>
                <w:sz w:val="20"/>
                <w:szCs w:val="20"/>
                <w:lang w:val="en-GB"/>
              </w:rPr>
            </w:pPr>
            <w:r w:rsidRPr="000B2988">
              <w:rPr>
                <w:rFonts w:ascii="Arial" w:eastAsia="MS Mincho" w:hAnsi="Arial" w:cs="Arial"/>
                <w:b/>
                <w:bCs/>
                <w:sz w:val="20"/>
                <w:szCs w:val="20"/>
                <w:lang w:val="en-GB"/>
              </w:rPr>
              <w:t>Reviewer’s comment</w:t>
            </w:r>
          </w:p>
        </w:tc>
        <w:tc>
          <w:tcPr>
            <w:tcW w:w="1691" w:type="pct"/>
            <w:shd w:val="clear" w:color="auto" w:fill="auto"/>
          </w:tcPr>
          <w:p w14:paraId="19A84808" w14:textId="77777777" w:rsidR="008B2F79" w:rsidRPr="000B2988" w:rsidRDefault="008B2F79" w:rsidP="008B2F79">
            <w:pPr>
              <w:spacing w:after="160" w:line="252" w:lineRule="auto"/>
              <w:rPr>
                <w:rFonts w:ascii="Arial" w:eastAsia="Calibri" w:hAnsi="Arial" w:cs="Arial"/>
                <w:kern w:val="2"/>
                <w:sz w:val="20"/>
                <w:szCs w:val="20"/>
                <w:lang w:val="en-IN"/>
              </w:rPr>
            </w:pPr>
            <w:r w:rsidRPr="000B2988">
              <w:rPr>
                <w:rFonts w:ascii="Arial" w:eastAsia="Calibri" w:hAnsi="Arial" w:cs="Arial"/>
                <w:b/>
                <w:kern w:val="2"/>
                <w:sz w:val="20"/>
                <w:szCs w:val="20"/>
                <w:lang w:val="en-IN"/>
              </w:rPr>
              <w:t>Author’s Feedback</w:t>
            </w:r>
            <w:r w:rsidRPr="000B2988">
              <w:rPr>
                <w:rFonts w:ascii="Arial" w:eastAsia="Calibri" w:hAnsi="Arial" w:cs="Arial"/>
                <w:kern w:val="2"/>
                <w:sz w:val="20"/>
                <w:szCs w:val="20"/>
                <w:lang w:val="en-IN"/>
              </w:rPr>
              <w:t xml:space="preserve"> (It is mandatory that authors should write his/her feedback here)</w:t>
            </w:r>
          </w:p>
          <w:p w14:paraId="67E00850" w14:textId="77777777" w:rsidR="008B2F79" w:rsidRPr="000B2988" w:rsidRDefault="008B2F79" w:rsidP="008B2F79">
            <w:pPr>
              <w:keepNext/>
              <w:outlineLvl w:val="1"/>
              <w:rPr>
                <w:rFonts w:ascii="Arial" w:eastAsia="MS Mincho" w:hAnsi="Arial" w:cs="Arial"/>
                <w:bCs/>
                <w:sz w:val="20"/>
                <w:szCs w:val="20"/>
                <w:lang w:val="en-GB"/>
              </w:rPr>
            </w:pPr>
          </w:p>
        </w:tc>
      </w:tr>
      <w:tr w:rsidR="008B2F79" w:rsidRPr="000B2988" w14:paraId="503CB7E4" w14:textId="77777777" w:rsidTr="000B2988">
        <w:trPr>
          <w:trHeight w:val="890"/>
        </w:trPr>
        <w:tc>
          <w:tcPr>
            <w:tcW w:w="1615" w:type="pct"/>
            <w:shd w:val="clear" w:color="auto" w:fill="auto"/>
            <w:noWrap/>
            <w:tcMar>
              <w:top w:w="0" w:type="dxa"/>
              <w:left w:w="108" w:type="dxa"/>
              <w:bottom w:w="0" w:type="dxa"/>
              <w:right w:w="108" w:type="dxa"/>
            </w:tcMar>
            <w:vAlign w:val="center"/>
          </w:tcPr>
          <w:p w14:paraId="1034B0AE" w14:textId="77777777" w:rsidR="008B2F79" w:rsidRPr="000B2988" w:rsidRDefault="008B2F79" w:rsidP="008B2F79">
            <w:pPr>
              <w:rPr>
                <w:rFonts w:ascii="Arial" w:eastAsia="Arial Unicode MS" w:hAnsi="Arial" w:cs="Arial"/>
                <w:b/>
                <w:sz w:val="20"/>
                <w:szCs w:val="20"/>
                <w:lang w:val="en-GB"/>
              </w:rPr>
            </w:pPr>
            <w:r w:rsidRPr="000B2988">
              <w:rPr>
                <w:rFonts w:ascii="Arial" w:eastAsia="Arial Unicode MS" w:hAnsi="Arial" w:cs="Arial"/>
                <w:b/>
                <w:sz w:val="20"/>
                <w:szCs w:val="20"/>
                <w:lang w:val="en-GB"/>
              </w:rPr>
              <w:t xml:space="preserve">Are there ethical issues in this manuscript? </w:t>
            </w:r>
          </w:p>
          <w:p w14:paraId="506AB317" w14:textId="77777777" w:rsidR="008B2F79" w:rsidRPr="000B2988" w:rsidRDefault="008B2F79" w:rsidP="008B2F79">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286555D2" w14:textId="77777777" w:rsidR="008B2F79" w:rsidRPr="000B2988" w:rsidRDefault="008B2F79" w:rsidP="008B2F79">
            <w:pPr>
              <w:rPr>
                <w:rFonts w:ascii="Arial" w:eastAsia="Arial Unicode MS" w:hAnsi="Arial" w:cs="Arial"/>
                <w:i/>
                <w:iCs/>
                <w:sz w:val="20"/>
                <w:szCs w:val="20"/>
                <w:u w:val="single"/>
                <w:lang w:val="en-GB"/>
              </w:rPr>
            </w:pPr>
            <w:r w:rsidRPr="000B2988">
              <w:rPr>
                <w:rFonts w:ascii="Arial" w:eastAsia="Arial Unicode MS" w:hAnsi="Arial" w:cs="Arial"/>
                <w:i/>
                <w:iCs/>
                <w:sz w:val="20"/>
                <w:szCs w:val="20"/>
                <w:u w:val="single"/>
                <w:lang w:val="en-GB"/>
              </w:rPr>
              <w:t xml:space="preserve">(If yes, </w:t>
            </w:r>
            <w:proofErr w:type="gramStart"/>
            <w:r w:rsidRPr="000B2988">
              <w:rPr>
                <w:rFonts w:ascii="Arial" w:eastAsia="Arial Unicode MS" w:hAnsi="Arial" w:cs="Arial"/>
                <w:i/>
                <w:iCs/>
                <w:sz w:val="20"/>
                <w:szCs w:val="20"/>
                <w:u w:val="single"/>
                <w:lang w:val="en-GB"/>
              </w:rPr>
              <w:t>Kindly</w:t>
            </w:r>
            <w:proofErr w:type="gramEnd"/>
            <w:r w:rsidRPr="000B2988">
              <w:rPr>
                <w:rFonts w:ascii="Arial" w:eastAsia="Arial Unicode MS" w:hAnsi="Arial" w:cs="Arial"/>
                <w:i/>
                <w:iCs/>
                <w:sz w:val="20"/>
                <w:szCs w:val="20"/>
                <w:u w:val="single"/>
                <w:lang w:val="en-GB"/>
              </w:rPr>
              <w:t xml:space="preserve"> please write down the ethical issues here in details)</w:t>
            </w:r>
          </w:p>
          <w:p w14:paraId="529A124F" w14:textId="77777777" w:rsidR="008B2F79" w:rsidRPr="000B2988" w:rsidRDefault="008B2F79" w:rsidP="008B2F79">
            <w:pPr>
              <w:rPr>
                <w:rFonts w:ascii="Arial" w:eastAsia="Arial Unicode MS" w:hAnsi="Arial" w:cs="Arial"/>
                <w:sz w:val="20"/>
                <w:szCs w:val="20"/>
                <w:lang w:val="en-GB"/>
              </w:rPr>
            </w:pPr>
          </w:p>
        </w:tc>
        <w:tc>
          <w:tcPr>
            <w:tcW w:w="1691" w:type="pct"/>
            <w:shd w:val="clear" w:color="auto" w:fill="auto"/>
            <w:vAlign w:val="center"/>
          </w:tcPr>
          <w:p w14:paraId="7BBD434D" w14:textId="79F2F722" w:rsidR="008B2F79" w:rsidRPr="000B2988" w:rsidRDefault="006070D0" w:rsidP="008B2F79">
            <w:pPr>
              <w:rPr>
                <w:rFonts w:ascii="Arial" w:eastAsia="Arial Unicode MS" w:hAnsi="Arial" w:cs="Arial"/>
                <w:sz w:val="20"/>
                <w:szCs w:val="20"/>
                <w:lang w:val="en-GB"/>
              </w:rPr>
            </w:pPr>
            <w:r w:rsidRPr="000B2988">
              <w:rPr>
                <w:rFonts w:ascii="Arial" w:eastAsia="Arial Unicode MS" w:hAnsi="Arial" w:cs="Arial"/>
                <w:sz w:val="20"/>
                <w:szCs w:val="20"/>
                <w:lang w:val="en-GB"/>
              </w:rPr>
              <w:t>My understanding at this time is no ethical issues for this literature review.</w:t>
            </w:r>
          </w:p>
          <w:p w14:paraId="26CBE2AD" w14:textId="77777777" w:rsidR="008B2F79" w:rsidRPr="000B2988" w:rsidRDefault="008B2F79" w:rsidP="008B2F79">
            <w:pPr>
              <w:rPr>
                <w:rFonts w:ascii="Arial" w:eastAsia="Arial Unicode MS" w:hAnsi="Arial" w:cs="Arial"/>
                <w:sz w:val="20"/>
                <w:szCs w:val="20"/>
                <w:lang w:val="en-GB"/>
              </w:rPr>
            </w:pPr>
          </w:p>
          <w:p w14:paraId="76C3CA81" w14:textId="77777777" w:rsidR="008B2F79" w:rsidRPr="000B2988" w:rsidRDefault="008B2F79" w:rsidP="008B2F79">
            <w:pPr>
              <w:rPr>
                <w:rFonts w:ascii="Arial" w:eastAsia="Arial Unicode MS" w:hAnsi="Arial" w:cs="Arial"/>
                <w:sz w:val="20"/>
                <w:szCs w:val="20"/>
                <w:lang w:val="en-GB"/>
              </w:rPr>
            </w:pPr>
          </w:p>
        </w:tc>
      </w:tr>
      <w:bookmarkEnd w:id="3"/>
    </w:tbl>
    <w:p w14:paraId="44677793" w14:textId="77777777" w:rsidR="008B2F79" w:rsidRPr="000B2988" w:rsidRDefault="008B2F79" w:rsidP="008B2F79">
      <w:pPr>
        <w:rPr>
          <w:rFonts w:ascii="Arial" w:hAnsi="Arial" w:cs="Arial"/>
          <w:sz w:val="20"/>
          <w:szCs w:val="20"/>
        </w:rPr>
      </w:pPr>
    </w:p>
    <w:p w14:paraId="506322C2" w14:textId="77777777" w:rsidR="008B2F79" w:rsidRPr="000B2988" w:rsidRDefault="008B2F79" w:rsidP="008B2F79">
      <w:pPr>
        <w:rPr>
          <w:rFonts w:ascii="Arial" w:hAnsi="Arial" w:cs="Arial"/>
          <w:sz w:val="20"/>
          <w:szCs w:val="20"/>
        </w:rPr>
      </w:pPr>
    </w:p>
    <w:p w14:paraId="06395CF3" w14:textId="77777777" w:rsidR="008B2F79" w:rsidRPr="000B2988" w:rsidRDefault="008B2F79" w:rsidP="008B2F79">
      <w:pPr>
        <w:rPr>
          <w:rFonts w:ascii="Arial" w:hAnsi="Arial" w:cs="Arial"/>
          <w:bCs/>
          <w:sz w:val="20"/>
          <w:szCs w:val="20"/>
          <w:u w:val="single"/>
          <w:lang w:val="en-GB"/>
        </w:rPr>
      </w:pPr>
    </w:p>
    <w:bookmarkEnd w:id="2"/>
    <w:p w14:paraId="61AF7C0A" w14:textId="77777777" w:rsidR="008B2F79" w:rsidRPr="000B2988" w:rsidRDefault="008B2F79" w:rsidP="008B2F79">
      <w:pPr>
        <w:rPr>
          <w:rFonts w:ascii="Arial" w:hAnsi="Arial" w:cs="Arial"/>
          <w:sz w:val="20"/>
          <w:szCs w:val="20"/>
        </w:rPr>
      </w:pPr>
    </w:p>
    <w:bookmarkEnd w:id="0"/>
    <w:bookmarkEnd w:id="1"/>
    <w:p w14:paraId="2F50E5C3" w14:textId="77777777" w:rsidR="00DD519D" w:rsidRPr="000B2988" w:rsidRDefault="00DD519D" w:rsidP="00DD519D">
      <w:pPr>
        <w:pStyle w:val="BodyText"/>
        <w:rPr>
          <w:rFonts w:ascii="Arial" w:hAnsi="Arial" w:cs="Arial"/>
          <w:sz w:val="20"/>
          <w:szCs w:val="20"/>
          <w:u w:val="single"/>
          <w:lang w:val="en-GB"/>
        </w:rPr>
      </w:pPr>
    </w:p>
    <w:sectPr w:rsidR="00DD519D" w:rsidRPr="000B2988" w:rsidSect="00CA551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34EDB" w14:textId="77777777" w:rsidR="00CD682F" w:rsidRPr="0000007A" w:rsidRDefault="00CD682F" w:rsidP="0099583E">
      <w:r>
        <w:separator/>
      </w:r>
    </w:p>
  </w:endnote>
  <w:endnote w:type="continuationSeparator" w:id="0">
    <w:p w14:paraId="5194D80F" w14:textId="77777777" w:rsidR="00CD682F" w:rsidRPr="0000007A" w:rsidRDefault="00CD682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933FE"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92732B" w:rsidRPr="0092732B">
      <w:rPr>
        <w:sz w:val="16"/>
      </w:rPr>
      <w:t xml:space="preserve">Version: </w:t>
    </w:r>
    <w:r w:rsidR="00A92E60">
      <w:rPr>
        <w:sz w:val="16"/>
      </w:rPr>
      <w:t>3</w:t>
    </w:r>
    <w:r w:rsidR="0092732B" w:rsidRPr="0092732B">
      <w:rPr>
        <w:sz w:val="16"/>
      </w:rPr>
      <w:t xml:space="preserve"> (0</w:t>
    </w:r>
    <w:r w:rsidR="00A92E60">
      <w:rPr>
        <w:sz w:val="16"/>
      </w:rPr>
      <w:t>7</w:t>
    </w:r>
    <w:r w:rsidR="0092732B" w:rsidRPr="0092732B">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BA8ED" w14:textId="77777777" w:rsidR="00CD682F" w:rsidRPr="0000007A" w:rsidRDefault="00CD682F" w:rsidP="0099583E">
      <w:r>
        <w:separator/>
      </w:r>
    </w:p>
  </w:footnote>
  <w:footnote w:type="continuationSeparator" w:id="0">
    <w:p w14:paraId="519994C2" w14:textId="77777777" w:rsidR="00CD682F" w:rsidRPr="0000007A" w:rsidRDefault="00CD682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8995B"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74031B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A92E60">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F809D0"/>
    <w:multiLevelType w:val="hybridMultilevel"/>
    <w:tmpl w:val="4ADC4AF8"/>
    <w:lvl w:ilvl="0" w:tplc="FFFFFFFF">
      <w:numFmt w:val="bullet"/>
      <w:lvlText w:val="-"/>
      <w:lvlJc w:val="left"/>
      <w:pPr>
        <w:ind w:left="720" w:hanging="360"/>
      </w:pPr>
      <w:rPr>
        <w:rFonts w:ascii="Times New Roman" w:eastAsia="Arial Unicode MS"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11428277">
    <w:abstractNumId w:val="5"/>
  </w:num>
  <w:num w:numId="2" w16cid:durableId="1336492010">
    <w:abstractNumId w:val="9"/>
  </w:num>
  <w:num w:numId="3" w16cid:durableId="718213032">
    <w:abstractNumId w:val="8"/>
  </w:num>
  <w:num w:numId="4" w16cid:durableId="262491478">
    <w:abstractNumId w:val="10"/>
  </w:num>
  <w:num w:numId="5" w16cid:durableId="1471744811">
    <w:abstractNumId w:val="7"/>
  </w:num>
  <w:num w:numId="6" w16cid:durableId="1032263794">
    <w:abstractNumId w:val="0"/>
  </w:num>
  <w:num w:numId="7" w16cid:durableId="941230144">
    <w:abstractNumId w:val="4"/>
  </w:num>
  <w:num w:numId="8" w16cid:durableId="2009556149">
    <w:abstractNumId w:val="12"/>
  </w:num>
  <w:num w:numId="9" w16cid:durableId="1973825650">
    <w:abstractNumId w:val="11"/>
  </w:num>
  <w:num w:numId="10" w16cid:durableId="2038651600">
    <w:abstractNumId w:val="3"/>
  </w:num>
  <w:num w:numId="11" w16cid:durableId="1767648872">
    <w:abstractNumId w:val="1"/>
  </w:num>
  <w:num w:numId="12" w16cid:durableId="1943415271">
    <w:abstractNumId w:val="6"/>
  </w:num>
  <w:num w:numId="13" w16cid:durableId="5501183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264E8"/>
    <w:rsid w:val="00037D52"/>
    <w:rsid w:val="000450FC"/>
    <w:rsid w:val="00056CB0"/>
    <w:rsid w:val="000577C2"/>
    <w:rsid w:val="00060409"/>
    <w:rsid w:val="0006257C"/>
    <w:rsid w:val="000657CD"/>
    <w:rsid w:val="00084D7C"/>
    <w:rsid w:val="00091112"/>
    <w:rsid w:val="000936AC"/>
    <w:rsid w:val="00095A59"/>
    <w:rsid w:val="000A2134"/>
    <w:rsid w:val="000A6F41"/>
    <w:rsid w:val="000B2988"/>
    <w:rsid w:val="000B4EE5"/>
    <w:rsid w:val="000B74A1"/>
    <w:rsid w:val="000B757E"/>
    <w:rsid w:val="000C0837"/>
    <w:rsid w:val="000C3B7E"/>
    <w:rsid w:val="000C4ABB"/>
    <w:rsid w:val="00100577"/>
    <w:rsid w:val="00101322"/>
    <w:rsid w:val="00136984"/>
    <w:rsid w:val="001374F3"/>
    <w:rsid w:val="00144521"/>
    <w:rsid w:val="00150304"/>
    <w:rsid w:val="0015296D"/>
    <w:rsid w:val="00163622"/>
    <w:rsid w:val="001645A2"/>
    <w:rsid w:val="00164F4E"/>
    <w:rsid w:val="00165685"/>
    <w:rsid w:val="0017206D"/>
    <w:rsid w:val="0017480A"/>
    <w:rsid w:val="001766DF"/>
    <w:rsid w:val="00184644"/>
    <w:rsid w:val="0018753A"/>
    <w:rsid w:val="0019527A"/>
    <w:rsid w:val="00197E68"/>
    <w:rsid w:val="001A1605"/>
    <w:rsid w:val="001B0C63"/>
    <w:rsid w:val="001B7450"/>
    <w:rsid w:val="001C1D5F"/>
    <w:rsid w:val="001D3A1D"/>
    <w:rsid w:val="001D6BD7"/>
    <w:rsid w:val="001E4B3D"/>
    <w:rsid w:val="001F24FF"/>
    <w:rsid w:val="001F2913"/>
    <w:rsid w:val="001F707F"/>
    <w:rsid w:val="002011F3"/>
    <w:rsid w:val="00201B85"/>
    <w:rsid w:val="00202E80"/>
    <w:rsid w:val="002105F7"/>
    <w:rsid w:val="00220111"/>
    <w:rsid w:val="00220F7B"/>
    <w:rsid w:val="0022369C"/>
    <w:rsid w:val="002320EB"/>
    <w:rsid w:val="0023696A"/>
    <w:rsid w:val="002422CB"/>
    <w:rsid w:val="00245E23"/>
    <w:rsid w:val="0025366D"/>
    <w:rsid w:val="00254F80"/>
    <w:rsid w:val="00262634"/>
    <w:rsid w:val="002643B3"/>
    <w:rsid w:val="00275984"/>
    <w:rsid w:val="00280EC9"/>
    <w:rsid w:val="00281F0D"/>
    <w:rsid w:val="00291B29"/>
    <w:rsid w:val="00291D08"/>
    <w:rsid w:val="00293482"/>
    <w:rsid w:val="002D7EA9"/>
    <w:rsid w:val="002E1211"/>
    <w:rsid w:val="002E2339"/>
    <w:rsid w:val="002E6D86"/>
    <w:rsid w:val="002F6935"/>
    <w:rsid w:val="0031228B"/>
    <w:rsid w:val="00312559"/>
    <w:rsid w:val="003204B8"/>
    <w:rsid w:val="0033692F"/>
    <w:rsid w:val="00346223"/>
    <w:rsid w:val="00355FEE"/>
    <w:rsid w:val="003A04E7"/>
    <w:rsid w:val="003A4991"/>
    <w:rsid w:val="003A6E1A"/>
    <w:rsid w:val="003B2172"/>
    <w:rsid w:val="003E746A"/>
    <w:rsid w:val="00407B3A"/>
    <w:rsid w:val="00416E2F"/>
    <w:rsid w:val="0042465A"/>
    <w:rsid w:val="004356CC"/>
    <w:rsid w:val="00435B36"/>
    <w:rsid w:val="00442B24"/>
    <w:rsid w:val="0044444D"/>
    <w:rsid w:val="0044519B"/>
    <w:rsid w:val="00445B35"/>
    <w:rsid w:val="00446659"/>
    <w:rsid w:val="00457AB1"/>
    <w:rsid w:val="00457BC0"/>
    <w:rsid w:val="0046207A"/>
    <w:rsid w:val="00462996"/>
    <w:rsid w:val="004674B4"/>
    <w:rsid w:val="004A6411"/>
    <w:rsid w:val="004B4CAD"/>
    <w:rsid w:val="004B4FDC"/>
    <w:rsid w:val="004C3DF1"/>
    <w:rsid w:val="004D2E36"/>
    <w:rsid w:val="004E70D3"/>
    <w:rsid w:val="004F50AB"/>
    <w:rsid w:val="00503AB6"/>
    <w:rsid w:val="005047C5"/>
    <w:rsid w:val="00510920"/>
    <w:rsid w:val="00521812"/>
    <w:rsid w:val="00523D2C"/>
    <w:rsid w:val="00531C82"/>
    <w:rsid w:val="005339A8"/>
    <w:rsid w:val="00533FC1"/>
    <w:rsid w:val="0054564B"/>
    <w:rsid w:val="00545A13"/>
    <w:rsid w:val="00546343"/>
    <w:rsid w:val="00557CD3"/>
    <w:rsid w:val="00560138"/>
    <w:rsid w:val="00560D3C"/>
    <w:rsid w:val="005670BB"/>
    <w:rsid w:val="00567DE0"/>
    <w:rsid w:val="005735A5"/>
    <w:rsid w:val="005A5BE0"/>
    <w:rsid w:val="005B12E0"/>
    <w:rsid w:val="005C25A0"/>
    <w:rsid w:val="005D230D"/>
    <w:rsid w:val="005E0C0C"/>
    <w:rsid w:val="005E5B48"/>
    <w:rsid w:val="00602F7D"/>
    <w:rsid w:val="00605952"/>
    <w:rsid w:val="006070D0"/>
    <w:rsid w:val="00620677"/>
    <w:rsid w:val="00624032"/>
    <w:rsid w:val="006371FF"/>
    <w:rsid w:val="00645A56"/>
    <w:rsid w:val="006532DF"/>
    <w:rsid w:val="0065579D"/>
    <w:rsid w:val="00663792"/>
    <w:rsid w:val="0067046C"/>
    <w:rsid w:val="00676845"/>
    <w:rsid w:val="00680547"/>
    <w:rsid w:val="0068446F"/>
    <w:rsid w:val="0069428E"/>
    <w:rsid w:val="00696CAD"/>
    <w:rsid w:val="006A5E0B"/>
    <w:rsid w:val="006B75E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0879"/>
    <w:rsid w:val="00804357"/>
    <w:rsid w:val="00806382"/>
    <w:rsid w:val="00815F94"/>
    <w:rsid w:val="0082130C"/>
    <w:rsid w:val="008224E2"/>
    <w:rsid w:val="00825DC9"/>
    <w:rsid w:val="0082676D"/>
    <w:rsid w:val="00831055"/>
    <w:rsid w:val="008423BB"/>
    <w:rsid w:val="00846F1F"/>
    <w:rsid w:val="0087201B"/>
    <w:rsid w:val="00877F10"/>
    <w:rsid w:val="00882091"/>
    <w:rsid w:val="00882F13"/>
    <w:rsid w:val="008913D5"/>
    <w:rsid w:val="00893E75"/>
    <w:rsid w:val="008B2F79"/>
    <w:rsid w:val="008C2778"/>
    <w:rsid w:val="008C2F62"/>
    <w:rsid w:val="008D020E"/>
    <w:rsid w:val="008D1117"/>
    <w:rsid w:val="008D15A4"/>
    <w:rsid w:val="008F36E4"/>
    <w:rsid w:val="0092732B"/>
    <w:rsid w:val="00933C8B"/>
    <w:rsid w:val="009553EC"/>
    <w:rsid w:val="0097330E"/>
    <w:rsid w:val="00974330"/>
    <w:rsid w:val="0097498C"/>
    <w:rsid w:val="00982766"/>
    <w:rsid w:val="009852C4"/>
    <w:rsid w:val="00985F26"/>
    <w:rsid w:val="009914B0"/>
    <w:rsid w:val="0099583E"/>
    <w:rsid w:val="009A0242"/>
    <w:rsid w:val="009A59ED"/>
    <w:rsid w:val="009B5AA8"/>
    <w:rsid w:val="009C45A0"/>
    <w:rsid w:val="009C5642"/>
    <w:rsid w:val="009D6A71"/>
    <w:rsid w:val="009E13C3"/>
    <w:rsid w:val="009E6A30"/>
    <w:rsid w:val="009E79E5"/>
    <w:rsid w:val="009F07D4"/>
    <w:rsid w:val="009F29EB"/>
    <w:rsid w:val="00A001A0"/>
    <w:rsid w:val="00A06CE7"/>
    <w:rsid w:val="00A12C83"/>
    <w:rsid w:val="00A25D72"/>
    <w:rsid w:val="00A31AAC"/>
    <w:rsid w:val="00A32905"/>
    <w:rsid w:val="00A36C95"/>
    <w:rsid w:val="00A37DE3"/>
    <w:rsid w:val="00A519D1"/>
    <w:rsid w:val="00A6343B"/>
    <w:rsid w:val="00A65C50"/>
    <w:rsid w:val="00A66DD2"/>
    <w:rsid w:val="00A71001"/>
    <w:rsid w:val="00A746FB"/>
    <w:rsid w:val="00A92E60"/>
    <w:rsid w:val="00AA41B3"/>
    <w:rsid w:val="00AA6670"/>
    <w:rsid w:val="00AB1ED6"/>
    <w:rsid w:val="00AB397D"/>
    <w:rsid w:val="00AB638A"/>
    <w:rsid w:val="00AB6E43"/>
    <w:rsid w:val="00AC1349"/>
    <w:rsid w:val="00AC7221"/>
    <w:rsid w:val="00AD6C51"/>
    <w:rsid w:val="00AE31BF"/>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C5A26"/>
    <w:rsid w:val="00BD27BA"/>
    <w:rsid w:val="00BE13EF"/>
    <w:rsid w:val="00BE40A5"/>
    <w:rsid w:val="00BE6454"/>
    <w:rsid w:val="00BF39A4"/>
    <w:rsid w:val="00C02797"/>
    <w:rsid w:val="00C05F20"/>
    <w:rsid w:val="00C10283"/>
    <w:rsid w:val="00C110CC"/>
    <w:rsid w:val="00C17F38"/>
    <w:rsid w:val="00C22886"/>
    <w:rsid w:val="00C25C8F"/>
    <w:rsid w:val="00C263C6"/>
    <w:rsid w:val="00C577FD"/>
    <w:rsid w:val="00C635B6"/>
    <w:rsid w:val="00C66C9F"/>
    <w:rsid w:val="00C70DFC"/>
    <w:rsid w:val="00C82466"/>
    <w:rsid w:val="00C839D6"/>
    <w:rsid w:val="00C84097"/>
    <w:rsid w:val="00CA5510"/>
    <w:rsid w:val="00CB429B"/>
    <w:rsid w:val="00CC2753"/>
    <w:rsid w:val="00CD093E"/>
    <w:rsid w:val="00CD1556"/>
    <w:rsid w:val="00CD1FD7"/>
    <w:rsid w:val="00CD682F"/>
    <w:rsid w:val="00CE199A"/>
    <w:rsid w:val="00CE5AC7"/>
    <w:rsid w:val="00CF0BBB"/>
    <w:rsid w:val="00D059FF"/>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DD519D"/>
    <w:rsid w:val="00DE0DCE"/>
    <w:rsid w:val="00DF0598"/>
    <w:rsid w:val="00E00D9D"/>
    <w:rsid w:val="00E160D1"/>
    <w:rsid w:val="00E451EA"/>
    <w:rsid w:val="00E47045"/>
    <w:rsid w:val="00E53E52"/>
    <w:rsid w:val="00E57F4B"/>
    <w:rsid w:val="00E63889"/>
    <w:rsid w:val="00E65EB7"/>
    <w:rsid w:val="00E71C8D"/>
    <w:rsid w:val="00E72360"/>
    <w:rsid w:val="00E95C09"/>
    <w:rsid w:val="00E972A7"/>
    <w:rsid w:val="00EA2839"/>
    <w:rsid w:val="00EA45E6"/>
    <w:rsid w:val="00EB3E91"/>
    <w:rsid w:val="00EC6894"/>
    <w:rsid w:val="00ED6B12"/>
    <w:rsid w:val="00EE0D3E"/>
    <w:rsid w:val="00EF326D"/>
    <w:rsid w:val="00EF53FE"/>
    <w:rsid w:val="00F245A7"/>
    <w:rsid w:val="00F2643C"/>
    <w:rsid w:val="00F3295A"/>
    <w:rsid w:val="00F34D8E"/>
    <w:rsid w:val="00F3669D"/>
    <w:rsid w:val="00F405F8"/>
    <w:rsid w:val="00F41154"/>
    <w:rsid w:val="00F46386"/>
    <w:rsid w:val="00F4700F"/>
    <w:rsid w:val="00F51F7F"/>
    <w:rsid w:val="00F563C9"/>
    <w:rsid w:val="00F573EA"/>
    <w:rsid w:val="00F57E9D"/>
    <w:rsid w:val="00F82190"/>
    <w:rsid w:val="00FA6528"/>
    <w:rsid w:val="00FC2E17"/>
    <w:rsid w:val="00FC6387"/>
    <w:rsid w:val="00FC6802"/>
    <w:rsid w:val="00FD70A7"/>
    <w:rsid w:val="00FF09A0"/>
    <w:rsid w:val="00FF65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F9627"/>
  <w15:chartTrackingRefBased/>
  <w15:docId w15:val="{A25E1516-3FE7-0848-99BA-A7FA84071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E160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550497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8315957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4494411">
      <w:bodyDiv w:val="1"/>
      <w:marLeft w:val="0"/>
      <w:marRight w:val="0"/>
      <w:marTop w:val="0"/>
      <w:marBottom w:val="0"/>
      <w:divBdr>
        <w:top w:val="none" w:sz="0" w:space="0" w:color="auto"/>
        <w:left w:val="none" w:sz="0" w:space="0" w:color="auto"/>
        <w:bottom w:val="none" w:sz="0" w:space="0" w:color="auto"/>
        <w:right w:val="none" w:sz="0" w:space="0" w:color="auto"/>
      </w:divBdr>
    </w:div>
    <w:div w:id="115148722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23319278">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mah.com/index.php/AJMA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EDC8F-5906-4E0A-8EF6-1E468CFFF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485</Words>
  <Characters>2766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3245</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https://journalajmah.com/index.php/AJMAH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CPU 1070</cp:lastModifiedBy>
  <cp:revision>25</cp:revision>
  <dcterms:created xsi:type="dcterms:W3CDTF">2025-05-09T12:38:00Z</dcterms:created>
  <dcterms:modified xsi:type="dcterms:W3CDTF">2025-05-13T08:04:00Z</dcterms:modified>
</cp:coreProperties>
</file>