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54B11" w:rsidRPr="00D066CE" w:rsidRDefault="00754B11">
      <w:pPr>
        <w:pStyle w:val="BodyText"/>
        <w:spacing w:before="4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754B11" w:rsidRPr="00D066CE">
        <w:trPr>
          <w:trHeight w:val="290"/>
        </w:trPr>
        <w:tc>
          <w:tcPr>
            <w:tcW w:w="5168" w:type="dxa"/>
          </w:tcPr>
          <w:p w:rsidR="00754B11" w:rsidRPr="00D066CE" w:rsidRDefault="0000000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D066CE">
              <w:rPr>
                <w:rFonts w:ascii="Arial" w:hAnsi="Arial" w:cs="Arial"/>
                <w:sz w:val="20"/>
                <w:szCs w:val="20"/>
              </w:rPr>
              <w:t>Journal</w:t>
            </w:r>
            <w:r w:rsidRPr="00D066CE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:rsidR="00754B11" w:rsidRPr="00D066CE" w:rsidRDefault="00754B11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hyperlink r:id="rId6" w:history="1">
              <w:r w:rsidRPr="00D066C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Pr="00D066CE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D066C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D066CE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D066C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D066CE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D066C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Dental</w:t>
              </w:r>
              <w:r w:rsidRPr="00D066CE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D066CE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Sciences</w:t>
              </w:r>
            </w:hyperlink>
          </w:p>
        </w:tc>
      </w:tr>
      <w:tr w:rsidR="00754B11" w:rsidRPr="00D066CE">
        <w:trPr>
          <w:trHeight w:val="290"/>
        </w:trPr>
        <w:tc>
          <w:tcPr>
            <w:tcW w:w="5168" w:type="dxa"/>
          </w:tcPr>
          <w:p w:rsidR="00754B11" w:rsidRPr="00D066CE" w:rsidRDefault="0000000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D066CE">
              <w:rPr>
                <w:rFonts w:ascii="Arial" w:hAnsi="Arial" w:cs="Arial"/>
                <w:sz w:val="20"/>
                <w:szCs w:val="20"/>
              </w:rPr>
              <w:t>Manuscript</w:t>
            </w:r>
            <w:r w:rsidRPr="00D066CE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:rsidR="00754B11" w:rsidRPr="00D066CE" w:rsidRDefault="00000000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r w:rsidRPr="00D066CE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Ms_AJDS_135355</w:t>
            </w:r>
          </w:p>
        </w:tc>
      </w:tr>
      <w:tr w:rsidR="00754B11" w:rsidRPr="00D066CE">
        <w:trPr>
          <w:trHeight w:val="650"/>
        </w:trPr>
        <w:tc>
          <w:tcPr>
            <w:tcW w:w="5168" w:type="dxa"/>
          </w:tcPr>
          <w:p w:rsidR="00754B11" w:rsidRPr="00D066CE" w:rsidRDefault="0000000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D066CE">
              <w:rPr>
                <w:rFonts w:ascii="Arial" w:hAnsi="Arial" w:cs="Arial"/>
                <w:sz w:val="20"/>
                <w:szCs w:val="20"/>
              </w:rPr>
              <w:t>Title</w:t>
            </w:r>
            <w:r w:rsidRPr="00D066C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sz w:val="20"/>
                <w:szCs w:val="20"/>
              </w:rPr>
              <w:t>of</w:t>
            </w:r>
            <w:r w:rsidRPr="00D066C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sz w:val="20"/>
                <w:szCs w:val="20"/>
              </w:rPr>
              <w:t>the</w:t>
            </w:r>
            <w:r w:rsidRPr="00D066C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:rsidR="00754B11" w:rsidRPr="00D066CE" w:rsidRDefault="00000000">
            <w:pPr>
              <w:pStyle w:val="TableParagraph"/>
              <w:spacing w:before="210"/>
              <w:rPr>
                <w:rFonts w:ascii="Arial" w:hAnsi="Arial" w:cs="Arial"/>
                <w:b/>
                <w:sz w:val="20"/>
                <w:szCs w:val="20"/>
              </w:rPr>
            </w:pPr>
            <w:r w:rsidRPr="00D066CE">
              <w:rPr>
                <w:rFonts w:ascii="Arial" w:hAnsi="Arial" w:cs="Arial"/>
                <w:b/>
                <w:sz w:val="20"/>
                <w:szCs w:val="20"/>
              </w:rPr>
              <w:t>HEREDITARY</w:t>
            </w:r>
            <w:r w:rsidRPr="00D066C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HEMORRHAGIC</w:t>
            </w:r>
            <w:r w:rsidRPr="00D066C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TELANGIECTASIA</w:t>
            </w:r>
            <w:r w:rsidRPr="00D066C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(HHT)</w:t>
            </w:r>
            <w:r w:rsidRPr="00D066C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–</w:t>
            </w:r>
            <w:r w:rsidRPr="00D066C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D066C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pacing w:val="-2"/>
                <w:sz w:val="20"/>
                <w:szCs w:val="20"/>
              </w:rPr>
              <w:t>OVERVIEW</w:t>
            </w:r>
          </w:p>
        </w:tc>
      </w:tr>
      <w:tr w:rsidR="00754B11" w:rsidRPr="00D066CE">
        <w:trPr>
          <w:trHeight w:val="333"/>
        </w:trPr>
        <w:tc>
          <w:tcPr>
            <w:tcW w:w="5168" w:type="dxa"/>
          </w:tcPr>
          <w:p w:rsidR="00754B11" w:rsidRPr="00D066CE" w:rsidRDefault="0000000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D066CE">
              <w:rPr>
                <w:rFonts w:ascii="Arial" w:hAnsi="Arial" w:cs="Arial"/>
                <w:sz w:val="20"/>
                <w:szCs w:val="20"/>
              </w:rPr>
              <w:t>Type</w:t>
            </w:r>
            <w:r w:rsidRPr="00D066C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sz w:val="20"/>
                <w:szCs w:val="20"/>
              </w:rPr>
              <w:t>of</w:t>
            </w:r>
            <w:r w:rsidRPr="00D066C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sz w:val="20"/>
                <w:szCs w:val="20"/>
              </w:rPr>
              <w:t>the</w:t>
            </w:r>
            <w:r w:rsidRPr="00D066C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:rsidR="00754B11" w:rsidRPr="00D066CE" w:rsidRDefault="00000000">
            <w:pPr>
              <w:pStyle w:val="TableParagraph"/>
              <w:spacing w:before="52"/>
              <w:rPr>
                <w:rFonts w:ascii="Arial" w:hAnsi="Arial" w:cs="Arial"/>
                <w:b/>
                <w:sz w:val="20"/>
                <w:szCs w:val="20"/>
              </w:rPr>
            </w:pPr>
            <w:r w:rsidRPr="00D066CE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D06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:rsidR="00754B11" w:rsidRPr="00D066CE" w:rsidRDefault="00754B11">
      <w:pPr>
        <w:pStyle w:val="BodyText"/>
        <w:rPr>
          <w:rFonts w:ascii="Arial" w:hAnsi="Arial" w:cs="Arial"/>
          <w:b w:val="0"/>
        </w:rPr>
      </w:pPr>
    </w:p>
    <w:p w:rsidR="00DD5C8F" w:rsidRPr="00D066CE" w:rsidRDefault="00DD5C8F">
      <w:pPr>
        <w:pStyle w:val="BodyText"/>
        <w:rPr>
          <w:rFonts w:ascii="Arial" w:hAnsi="Arial" w:cs="Arial"/>
          <w:b w:val="0"/>
        </w:rPr>
      </w:pPr>
    </w:p>
    <w:p w:rsidR="00754B11" w:rsidRPr="00D066CE" w:rsidRDefault="00754B11">
      <w:pPr>
        <w:pStyle w:val="BodyText"/>
        <w:spacing w:before="10"/>
        <w:rPr>
          <w:rFonts w:ascii="Arial" w:hAnsi="Arial" w:cs="Arial"/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754B11" w:rsidRPr="00D066CE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754B11" w:rsidRPr="00D066CE" w:rsidRDefault="00000000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D066C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D066CE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D066C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D066C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754B11" w:rsidRPr="00D066CE">
        <w:trPr>
          <w:trHeight w:val="964"/>
        </w:trPr>
        <w:tc>
          <w:tcPr>
            <w:tcW w:w="5352" w:type="dxa"/>
          </w:tcPr>
          <w:p w:rsidR="00754B11" w:rsidRPr="00D066CE" w:rsidRDefault="00754B1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:rsidR="00754B11" w:rsidRPr="00D066CE" w:rsidRDefault="00000000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D066CE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D066C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754B11" w:rsidRPr="00D066CE" w:rsidRDefault="00000000">
            <w:pPr>
              <w:pStyle w:val="TableParagraph"/>
              <w:ind w:left="108" w:right="131"/>
              <w:rPr>
                <w:rFonts w:ascii="Arial" w:hAnsi="Arial" w:cs="Arial"/>
                <w:b/>
                <w:sz w:val="20"/>
                <w:szCs w:val="20"/>
              </w:rPr>
            </w:pPr>
            <w:r w:rsidRPr="00D066C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D066CE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066C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D066C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D066C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D066C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D066C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D066C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D066C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D066C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D066C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D066C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D066C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D066C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D066C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D066CE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066C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D066CE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D066C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D066C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D066C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D066C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D066C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D066C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D066C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D066C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:rsidR="00754B11" w:rsidRPr="00D066CE" w:rsidRDefault="00000000">
            <w:pPr>
              <w:pStyle w:val="TableParagraph"/>
              <w:spacing w:line="253" w:lineRule="auto"/>
              <w:ind w:left="108" w:right="738"/>
              <w:rPr>
                <w:rFonts w:ascii="Arial" w:hAnsi="Arial" w:cs="Arial"/>
                <w:sz w:val="20"/>
                <w:szCs w:val="20"/>
              </w:rPr>
            </w:pPr>
            <w:r w:rsidRPr="00D066CE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D066C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D066C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sz w:val="20"/>
                <w:szCs w:val="20"/>
              </w:rPr>
              <w:t>(It</w:t>
            </w:r>
            <w:r w:rsidRPr="00D066C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sz w:val="20"/>
                <w:szCs w:val="20"/>
              </w:rPr>
              <w:t>is</w:t>
            </w:r>
            <w:r w:rsidRPr="00D066C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sz w:val="20"/>
                <w:szCs w:val="20"/>
              </w:rPr>
              <w:t>mandatory</w:t>
            </w:r>
            <w:r w:rsidRPr="00D066C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sz w:val="20"/>
                <w:szCs w:val="20"/>
              </w:rPr>
              <w:t>that</w:t>
            </w:r>
            <w:r w:rsidRPr="00D066C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sz w:val="20"/>
                <w:szCs w:val="20"/>
              </w:rPr>
              <w:t>authors</w:t>
            </w:r>
            <w:r w:rsidRPr="00D066C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sz w:val="20"/>
                <w:szCs w:val="20"/>
              </w:rPr>
              <w:t>should</w:t>
            </w:r>
            <w:r w:rsidRPr="00D066C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sz w:val="20"/>
                <w:szCs w:val="20"/>
              </w:rPr>
              <w:t>write</w:t>
            </w:r>
            <w:r w:rsidRPr="00D066C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754B11" w:rsidRPr="00D066CE">
        <w:trPr>
          <w:trHeight w:val="3643"/>
        </w:trPr>
        <w:tc>
          <w:tcPr>
            <w:tcW w:w="5352" w:type="dxa"/>
          </w:tcPr>
          <w:p w:rsidR="00754B11" w:rsidRPr="00D066CE" w:rsidRDefault="00000000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D066CE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D06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D066C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D06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D06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D066C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D06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06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D066CE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:rsidR="00754B11" w:rsidRPr="00D066CE" w:rsidRDefault="00000000">
            <w:pPr>
              <w:pStyle w:val="TableParagraph"/>
              <w:spacing w:before="2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D066C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066C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authors</w:t>
            </w:r>
            <w:r w:rsidRPr="00D06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had</w:t>
            </w:r>
            <w:r w:rsidRPr="00D06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D06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066C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D066C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nicely</w:t>
            </w:r>
            <w:r w:rsidRPr="00D066C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06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pacing w:val="-2"/>
                <w:sz w:val="20"/>
                <w:szCs w:val="20"/>
              </w:rPr>
              <w:t>perfectly.</w:t>
            </w:r>
          </w:p>
          <w:p w:rsidR="00754B11" w:rsidRPr="00D066CE" w:rsidRDefault="00000000">
            <w:pPr>
              <w:pStyle w:val="TableParagraph"/>
              <w:spacing w:before="195" w:line="446" w:lineRule="auto"/>
              <w:ind w:left="108" w:right="1534"/>
              <w:rPr>
                <w:rFonts w:ascii="Arial" w:hAnsi="Arial" w:cs="Arial"/>
                <w:b/>
                <w:sz w:val="20"/>
                <w:szCs w:val="20"/>
              </w:rPr>
            </w:pPr>
            <w:r w:rsidRPr="00D066C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066CE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authors</w:t>
            </w:r>
            <w:r w:rsidRPr="00D066CE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described</w:t>
            </w:r>
            <w:r w:rsidRPr="00D066CE">
              <w:rPr>
                <w:rFonts w:ascii="Arial" w:hAnsi="Arial" w:cs="Arial"/>
                <w:b/>
                <w:spacing w:val="32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Hereditary</w:t>
            </w:r>
            <w:r w:rsidRPr="00D066C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Hemorrhagic</w:t>
            </w:r>
            <w:r w:rsidRPr="00D066CE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Telangiectasia</w:t>
            </w:r>
            <w:r w:rsidRPr="00D066C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(HHT)</w:t>
            </w:r>
            <w:r w:rsidRPr="00D066C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very</w:t>
            </w:r>
            <w:r w:rsidRPr="00D066C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excellently. The authors have explained clinical characteristics very deeply and interestingly.</w:t>
            </w:r>
          </w:p>
          <w:p w:rsidR="00754B11" w:rsidRPr="00D066CE" w:rsidRDefault="00000000">
            <w:pPr>
              <w:pStyle w:val="TableParagraph"/>
              <w:spacing w:line="229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D066C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066C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topic</w:t>
            </w:r>
            <w:r w:rsidRPr="00D06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06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well-explained</w:t>
            </w:r>
            <w:r w:rsidRPr="00D06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06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pacing w:val="-2"/>
                <w:sz w:val="20"/>
                <w:szCs w:val="20"/>
              </w:rPr>
              <w:t>understandable.</w:t>
            </w:r>
          </w:p>
          <w:p w:rsidR="00754B11" w:rsidRPr="00D066CE" w:rsidRDefault="00000000">
            <w:pPr>
              <w:pStyle w:val="TableParagraph"/>
              <w:spacing w:before="196" w:line="446" w:lineRule="auto"/>
              <w:ind w:left="108" w:right="3841"/>
              <w:rPr>
                <w:rFonts w:ascii="Arial" w:hAnsi="Arial" w:cs="Arial"/>
                <w:b/>
                <w:sz w:val="20"/>
                <w:szCs w:val="20"/>
              </w:rPr>
            </w:pPr>
            <w:r w:rsidRPr="00D066CE">
              <w:rPr>
                <w:rFonts w:ascii="Arial" w:hAnsi="Arial" w:cs="Arial"/>
                <w:b/>
                <w:sz w:val="20"/>
                <w:szCs w:val="20"/>
              </w:rPr>
              <w:t>The authors have explained the diagnosis of HHT perfectly. The</w:t>
            </w:r>
            <w:r w:rsidRPr="00D066C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authors</w:t>
            </w:r>
            <w:r w:rsidRPr="00D066C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have</w:t>
            </w:r>
            <w:r w:rsidRPr="00D066C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described</w:t>
            </w:r>
            <w:r w:rsidRPr="00D06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066C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treatment</w:t>
            </w:r>
            <w:r w:rsidRPr="00D066C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066C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HHT</w:t>
            </w:r>
            <w:r w:rsidRPr="00D066CE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very</w:t>
            </w:r>
            <w:r w:rsidRPr="00D06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nicely. Paragraphs are grammatically good.</w:t>
            </w:r>
          </w:p>
          <w:p w:rsidR="00754B11" w:rsidRPr="00D066CE" w:rsidRDefault="00000000">
            <w:pPr>
              <w:pStyle w:val="TableParagraph"/>
              <w:spacing w:line="226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D066CE">
              <w:rPr>
                <w:rFonts w:ascii="Arial" w:hAnsi="Arial" w:cs="Arial"/>
                <w:b/>
                <w:sz w:val="20"/>
                <w:szCs w:val="20"/>
              </w:rPr>
              <w:t>Paragraphs</w:t>
            </w:r>
            <w:r w:rsidRPr="00D066C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don’t</w:t>
            </w:r>
            <w:r w:rsidRPr="00D066C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have</w:t>
            </w:r>
            <w:r w:rsidRPr="00D06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pacing w:val="-2"/>
                <w:sz w:val="20"/>
                <w:szCs w:val="20"/>
              </w:rPr>
              <w:t>plagiarism.</w:t>
            </w:r>
          </w:p>
        </w:tc>
        <w:tc>
          <w:tcPr>
            <w:tcW w:w="6445" w:type="dxa"/>
          </w:tcPr>
          <w:p w:rsidR="00754B11" w:rsidRPr="00D066CE" w:rsidRDefault="0000000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066CE">
              <w:rPr>
                <w:rFonts w:ascii="Arial" w:hAnsi="Arial" w:cs="Arial"/>
                <w:sz w:val="20"/>
                <w:szCs w:val="20"/>
              </w:rPr>
              <w:t>Thanks much for mentioning this!</w:t>
            </w:r>
          </w:p>
        </w:tc>
      </w:tr>
      <w:tr w:rsidR="00754B11" w:rsidRPr="00D066CE">
        <w:trPr>
          <w:trHeight w:val="1261"/>
        </w:trPr>
        <w:tc>
          <w:tcPr>
            <w:tcW w:w="5352" w:type="dxa"/>
          </w:tcPr>
          <w:p w:rsidR="00754B11" w:rsidRPr="00D066CE" w:rsidRDefault="00000000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D066C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066C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066C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D066C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066C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066C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D066C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754B11" w:rsidRPr="00D066CE" w:rsidRDefault="00000000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D066CE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D06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D06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D06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D06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D06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D06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:rsidR="00754B11" w:rsidRPr="00D066CE" w:rsidRDefault="00000000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D066CE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D066C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066C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D066C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066C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suitable.</w:t>
            </w:r>
            <w:r w:rsidRPr="00D066C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066C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topic</w:t>
            </w:r>
            <w:r w:rsidRPr="00D066C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06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well-explained</w:t>
            </w:r>
            <w:r w:rsidRPr="00D06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066C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pacing w:val="-2"/>
                <w:sz w:val="20"/>
                <w:szCs w:val="20"/>
              </w:rPr>
              <w:t>understandable.</w:t>
            </w:r>
          </w:p>
        </w:tc>
        <w:tc>
          <w:tcPr>
            <w:tcW w:w="6445" w:type="dxa"/>
          </w:tcPr>
          <w:p w:rsidR="00754B11" w:rsidRPr="00D066CE" w:rsidRDefault="0000000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066CE">
              <w:rPr>
                <w:rFonts w:ascii="Arial" w:hAnsi="Arial" w:cs="Arial"/>
                <w:sz w:val="20"/>
                <w:szCs w:val="20"/>
              </w:rPr>
              <w:t xml:space="preserve">I'll change it if it's needed </w:t>
            </w:r>
          </w:p>
        </w:tc>
      </w:tr>
      <w:tr w:rsidR="00754B11" w:rsidRPr="00D066CE">
        <w:trPr>
          <w:trHeight w:val="1262"/>
        </w:trPr>
        <w:tc>
          <w:tcPr>
            <w:tcW w:w="5352" w:type="dxa"/>
          </w:tcPr>
          <w:p w:rsidR="00754B11" w:rsidRPr="00D066CE" w:rsidRDefault="00000000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D066CE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D066C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06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D06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D06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D06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06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D06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D06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06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754B11" w:rsidRPr="00D066CE" w:rsidRDefault="00000000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D066C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066C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D066C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was</w:t>
            </w:r>
            <w:r w:rsidRPr="00D06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D066C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nicely</w:t>
            </w:r>
            <w:r w:rsidRPr="00D066C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066C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pacing w:val="-2"/>
                <w:sz w:val="20"/>
                <w:szCs w:val="20"/>
              </w:rPr>
              <w:t>perfectly.</w:t>
            </w:r>
          </w:p>
        </w:tc>
        <w:tc>
          <w:tcPr>
            <w:tcW w:w="6445" w:type="dxa"/>
          </w:tcPr>
          <w:p w:rsidR="00754B11" w:rsidRPr="00D066CE" w:rsidRDefault="0000000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066CE">
              <w:rPr>
                <w:rFonts w:ascii="Arial" w:hAnsi="Arial" w:cs="Arial"/>
                <w:sz w:val="20"/>
                <w:szCs w:val="20"/>
              </w:rPr>
              <w:t xml:space="preserve">Acknowledged </w:t>
            </w:r>
          </w:p>
        </w:tc>
      </w:tr>
      <w:tr w:rsidR="00754B11" w:rsidRPr="00D066CE">
        <w:trPr>
          <w:trHeight w:val="1225"/>
        </w:trPr>
        <w:tc>
          <w:tcPr>
            <w:tcW w:w="5352" w:type="dxa"/>
          </w:tcPr>
          <w:p w:rsidR="00754B11" w:rsidRPr="00D066CE" w:rsidRDefault="00000000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D066C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066C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06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D066C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D066C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D066C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D066C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D066CE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:rsidR="00754B11" w:rsidRPr="00D066CE" w:rsidRDefault="00000000">
            <w:pPr>
              <w:pStyle w:val="TableParagraph"/>
              <w:spacing w:line="278" w:lineRule="auto"/>
              <w:ind w:left="108" w:right="8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66CE">
              <w:rPr>
                <w:rFonts w:ascii="Arial" w:hAnsi="Arial" w:cs="Arial"/>
                <w:sz w:val="20"/>
                <w:szCs w:val="20"/>
              </w:rPr>
              <w:t xml:space="preserve">Yes . the manuscript is scientific.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The authors described</w:t>
            </w:r>
            <w:r w:rsidRPr="00D066CE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Hereditary Hemorrhagic Telangiectasia (HHT)</w:t>
            </w:r>
            <w:r w:rsidRPr="00D066CE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very excellently. The authors have explained clinical characteristics very deeply and interestingly.The authors have explained the diagnosis of HHT perfectly. The authors have described the treatment of HHT very nicely</w:t>
            </w:r>
          </w:p>
        </w:tc>
        <w:tc>
          <w:tcPr>
            <w:tcW w:w="6445" w:type="dxa"/>
          </w:tcPr>
          <w:p w:rsidR="00754B11" w:rsidRPr="00D066CE" w:rsidRDefault="0000000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066CE">
              <w:rPr>
                <w:rFonts w:ascii="Arial" w:hAnsi="Arial" w:cs="Arial"/>
                <w:sz w:val="20"/>
                <w:szCs w:val="20"/>
              </w:rPr>
              <w:t xml:space="preserve">Acknowledged </w:t>
            </w:r>
          </w:p>
        </w:tc>
      </w:tr>
      <w:tr w:rsidR="00754B11" w:rsidRPr="00D066CE">
        <w:trPr>
          <w:trHeight w:val="707"/>
        </w:trPr>
        <w:tc>
          <w:tcPr>
            <w:tcW w:w="5352" w:type="dxa"/>
          </w:tcPr>
          <w:p w:rsidR="00754B11" w:rsidRPr="00D066CE" w:rsidRDefault="00000000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D066CE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06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06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D06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D066C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06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D06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D06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D06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</w:t>
            </w:r>
          </w:p>
          <w:p w:rsidR="00754B11" w:rsidRPr="00D066CE" w:rsidRDefault="00000000">
            <w:pPr>
              <w:pStyle w:val="TableParagraph"/>
              <w:spacing w:line="227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D066CE">
              <w:rPr>
                <w:rFonts w:ascii="Arial" w:hAnsi="Arial" w:cs="Arial"/>
                <w:b/>
                <w:sz w:val="20"/>
                <w:szCs w:val="20"/>
              </w:rPr>
              <w:t>them</w:t>
            </w:r>
            <w:r w:rsidRPr="00D066CE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066C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066C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D066C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pacing w:val="-4"/>
                <w:sz w:val="20"/>
                <w:szCs w:val="20"/>
              </w:rPr>
              <w:t>form.</w:t>
            </w:r>
          </w:p>
        </w:tc>
        <w:tc>
          <w:tcPr>
            <w:tcW w:w="9356" w:type="dxa"/>
          </w:tcPr>
          <w:p w:rsidR="00754B11" w:rsidRPr="00D066CE" w:rsidRDefault="00000000">
            <w:pPr>
              <w:pStyle w:val="TableParagraph"/>
              <w:spacing w:line="275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D066CE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D066C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D066C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all</w:t>
            </w:r>
            <w:r w:rsidRPr="00D066C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D066C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alphabetically</w:t>
            </w:r>
            <w:r w:rsidRPr="00D066C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inside</w:t>
            </w:r>
            <w:r w:rsidRPr="00D066C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texts</w:t>
            </w:r>
            <w:r w:rsidRPr="00D066C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instead</w:t>
            </w:r>
            <w:r w:rsidRPr="00D066C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066C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numbers.</w:t>
            </w:r>
          </w:p>
        </w:tc>
        <w:tc>
          <w:tcPr>
            <w:tcW w:w="6445" w:type="dxa"/>
          </w:tcPr>
          <w:p w:rsidR="00754B11" w:rsidRPr="00D066CE" w:rsidRDefault="0000000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066CE">
              <w:rPr>
                <w:rFonts w:ascii="Arial" w:hAnsi="Arial" w:cs="Arial"/>
                <w:sz w:val="20"/>
                <w:szCs w:val="20"/>
              </w:rPr>
              <w:t>Sure!</w:t>
            </w:r>
          </w:p>
        </w:tc>
      </w:tr>
      <w:tr w:rsidR="00754B11" w:rsidRPr="00D066CE">
        <w:trPr>
          <w:trHeight w:val="1029"/>
        </w:trPr>
        <w:tc>
          <w:tcPr>
            <w:tcW w:w="5352" w:type="dxa"/>
          </w:tcPr>
          <w:p w:rsidR="00754B11" w:rsidRPr="00D066CE" w:rsidRDefault="00000000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D066C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066C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06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D066C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D06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066C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06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D06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:rsidR="00754B11" w:rsidRPr="00D066CE" w:rsidRDefault="00000000">
            <w:pPr>
              <w:pStyle w:val="TableParagraph"/>
              <w:spacing w:before="1" w:line="278" w:lineRule="auto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D066C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066CE">
              <w:rPr>
                <w:rFonts w:ascii="Arial" w:hAnsi="Arial" w:cs="Arial"/>
                <w:b/>
                <w:spacing w:val="80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D066CE">
              <w:rPr>
                <w:rFonts w:ascii="Arial" w:hAnsi="Arial" w:cs="Arial"/>
                <w:b/>
                <w:spacing w:val="80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has</w:t>
            </w:r>
            <w:r w:rsidRPr="00D066CE">
              <w:rPr>
                <w:rFonts w:ascii="Arial" w:hAnsi="Arial" w:cs="Arial"/>
                <w:b/>
                <w:spacing w:val="80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good</w:t>
            </w:r>
            <w:r w:rsidRPr="00D066CE">
              <w:rPr>
                <w:rFonts w:ascii="Arial" w:hAnsi="Arial" w:cs="Arial"/>
                <w:b/>
                <w:spacing w:val="80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English</w:t>
            </w:r>
            <w:r w:rsidRPr="00D066CE">
              <w:rPr>
                <w:rFonts w:ascii="Arial" w:hAnsi="Arial" w:cs="Arial"/>
                <w:b/>
                <w:spacing w:val="80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language.</w:t>
            </w:r>
            <w:r w:rsidRPr="00D066CE">
              <w:rPr>
                <w:rFonts w:ascii="Arial" w:hAnsi="Arial" w:cs="Arial"/>
                <w:b/>
                <w:spacing w:val="80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Paragraphs</w:t>
            </w:r>
            <w:r w:rsidRPr="00D066CE">
              <w:rPr>
                <w:rFonts w:ascii="Arial" w:hAnsi="Arial" w:cs="Arial"/>
                <w:b/>
                <w:spacing w:val="80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066CE">
              <w:rPr>
                <w:rFonts w:ascii="Arial" w:hAnsi="Arial" w:cs="Arial"/>
                <w:b/>
                <w:spacing w:val="80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grammatically</w:t>
            </w:r>
            <w:r w:rsidRPr="00D066CE">
              <w:rPr>
                <w:rFonts w:ascii="Arial" w:hAnsi="Arial" w:cs="Arial"/>
                <w:b/>
                <w:spacing w:val="80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good. Paragraphs don’t have plagiarism.</w:t>
            </w:r>
          </w:p>
        </w:tc>
        <w:tc>
          <w:tcPr>
            <w:tcW w:w="6445" w:type="dxa"/>
          </w:tcPr>
          <w:p w:rsidR="00754B11" w:rsidRPr="00D066CE" w:rsidRDefault="0000000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066CE">
              <w:rPr>
                <w:rFonts w:ascii="Arial" w:hAnsi="Arial" w:cs="Arial"/>
                <w:sz w:val="20"/>
                <w:szCs w:val="20"/>
              </w:rPr>
              <w:t xml:space="preserve">Acknowledged </w:t>
            </w:r>
          </w:p>
        </w:tc>
      </w:tr>
      <w:tr w:rsidR="00754B11" w:rsidRPr="00D066CE">
        <w:trPr>
          <w:trHeight w:val="1180"/>
        </w:trPr>
        <w:tc>
          <w:tcPr>
            <w:tcW w:w="5352" w:type="dxa"/>
          </w:tcPr>
          <w:p w:rsidR="00754B11" w:rsidRPr="00D066CE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066CE">
              <w:rPr>
                <w:rFonts w:ascii="Arial" w:hAnsi="Arial" w:cs="Arial"/>
                <w:b/>
                <w:sz w:val="20"/>
                <w:szCs w:val="20"/>
                <w:u w:val="single"/>
              </w:rPr>
              <w:lastRenderedPageBreak/>
              <w:t>Optional/General</w:t>
            </w:r>
            <w:r w:rsidRPr="00D066CE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:rsidR="00754B11" w:rsidRPr="00D066CE" w:rsidRDefault="00000000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D066C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06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authors</w:t>
            </w:r>
            <w:r w:rsidRPr="00D066C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explained</w:t>
            </w:r>
            <w:r w:rsidRPr="00D06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nicely.</w:t>
            </w:r>
            <w:r w:rsidRPr="00D066C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06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D066C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has</w:t>
            </w:r>
            <w:r w:rsidRPr="00D066C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much</w:t>
            </w:r>
            <w:r w:rsidRPr="00D066C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information</w:t>
            </w:r>
            <w:r w:rsidRPr="00D066C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D066C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D06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066C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066CE">
              <w:rPr>
                <w:rFonts w:ascii="Arial" w:hAnsi="Arial" w:cs="Arial"/>
                <w:b/>
                <w:sz w:val="20"/>
                <w:szCs w:val="20"/>
              </w:rPr>
              <w:t>knowledge. Authors must follow the rules of the Journal to write references. I have been accepted to publish a manuscript in the Asian Journal of Dental Sciences.</w:t>
            </w:r>
          </w:p>
        </w:tc>
        <w:tc>
          <w:tcPr>
            <w:tcW w:w="6445" w:type="dxa"/>
          </w:tcPr>
          <w:p w:rsidR="00754B11" w:rsidRPr="00D066CE" w:rsidRDefault="0000000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066CE">
              <w:rPr>
                <w:rFonts w:ascii="Arial" w:hAnsi="Arial" w:cs="Arial"/>
                <w:sz w:val="20"/>
                <w:szCs w:val="20"/>
              </w:rPr>
              <w:t>Thanks much!</w:t>
            </w:r>
          </w:p>
        </w:tc>
      </w:tr>
    </w:tbl>
    <w:p w:rsidR="00754B11" w:rsidRPr="00D066CE" w:rsidRDefault="00754B11">
      <w:pPr>
        <w:pStyle w:val="TableParagraph"/>
        <w:rPr>
          <w:rFonts w:ascii="Arial" w:hAnsi="Arial" w:cs="Arial"/>
          <w:sz w:val="20"/>
          <w:szCs w:val="20"/>
        </w:rPr>
        <w:sectPr w:rsidR="00754B11" w:rsidRPr="00D066CE">
          <w:headerReference w:type="default" r:id="rId7"/>
          <w:footerReference w:type="default" r:id="rId8"/>
          <w:pgSz w:w="23820" w:h="16840" w:orient="landscape"/>
          <w:pgMar w:top="2000" w:right="0" w:bottom="880" w:left="1275" w:header="1285" w:footer="694" w:gutter="0"/>
          <w:cols w:space="720"/>
        </w:sectPr>
      </w:pPr>
    </w:p>
    <w:p w:rsidR="00754B11" w:rsidRPr="00D066CE" w:rsidRDefault="00754B11">
      <w:pPr>
        <w:widowControl/>
        <w:autoSpaceDE/>
        <w:autoSpaceDN/>
        <w:spacing w:after="160" w:line="259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52"/>
        <w:gridCol w:w="7711"/>
        <w:gridCol w:w="7698"/>
      </w:tblGrid>
      <w:tr w:rsidR="00754B11" w:rsidRPr="00D066C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4B11" w:rsidRPr="00D066CE" w:rsidRDefault="00000000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D066CE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D066CE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754B11" w:rsidRPr="00D066CE" w:rsidRDefault="00754B11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54B11" w:rsidRPr="00D066CE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4B11" w:rsidRPr="00D066CE" w:rsidRDefault="00754B11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4B11" w:rsidRPr="00D066CE" w:rsidRDefault="00000000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066C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754B11" w:rsidRPr="00D066CE" w:rsidRDefault="00000000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066C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D066C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D066CE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754B11" w:rsidRPr="00D066CE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4B11" w:rsidRPr="00D066CE" w:rsidRDefault="00000000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066CE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754B11" w:rsidRPr="00D066CE" w:rsidRDefault="00754B11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4B11" w:rsidRPr="00D066CE" w:rsidRDefault="00000000">
            <w:pPr>
              <w:widowControl/>
              <w:autoSpaceDE/>
              <w:autoSpaceDN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066C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754B11" w:rsidRPr="00D066CE" w:rsidRDefault="00754B11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754B11" w:rsidRPr="00D066CE" w:rsidRDefault="00754B11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754B11" w:rsidRPr="00D066CE" w:rsidRDefault="00754B11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754B11" w:rsidRPr="00D066CE" w:rsidRDefault="00000000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D066CE">
              <w:rPr>
                <w:rFonts w:ascii="Arial" w:eastAsia="Arial Unicode MS" w:hAnsi="Arial" w:cs="Arial"/>
                <w:sz w:val="20"/>
                <w:szCs w:val="20"/>
              </w:rPr>
              <w:t xml:space="preserve">Okay I'll correct it and will send the document </w:t>
            </w:r>
          </w:p>
          <w:p w:rsidR="00754B11" w:rsidRPr="00D066CE" w:rsidRDefault="00754B11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:rsidR="00754B11" w:rsidRPr="00D066CE" w:rsidRDefault="00754B11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:rsidR="00754B11" w:rsidRPr="00D066CE" w:rsidRDefault="00754B11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:rsidR="00754B11" w:rsidRPr="00D066CE" w:rsidRDefault="00754B11">
      <w:pPr>
        <w:widowControl/>
        <w:autoSpaceDE/>
        <w:autoSpaceDN/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1"/>
    <w:p w:rsidR="00754B11" w:rsidRPr="00D066CE" w:rsidRDefault="00754B11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:rsidR="00754B11" w:rsidRPr="00D066CE" w:rsidRDefault="00754B11">
      <w:pPr>
        <w:widowControl/>
        <w:autoSpaceDE/>
        <w:autoSpaceDN/>
        <w:spacing w:after="160" w:line="259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p w:rsidR="00754B11" w:rsidRPr="00D066CE" w:rsidRDefault="00754B11">
      <w:pPr>
        <w:widowControl/>
        <w:autoSpaceDE/>
        <w:autoSpaceDN/>
        <w:spacing w:after="160" w:line="259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p w:rsidR="00754B11" w:rsidRPr="00D066CE" w:rsidRDefault="00754B11">
      <w:pPr>
        <w:widowControl/>
        <w:autoSpaceDE/>
        <w:autoSpaceDN/>
        <w:spacing w:after="160" w:line="259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p w:rsidR="00754B11" w:rsidRPr="00D066CE" w:rsidRDefault="00754B11">
      <w:pPr>
        <w:widowControl/>
        <w:autoSpaceDE/>
        <w:autoSpaceDN/>
        <w:spacing w:after="160" w:line="259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p w:rsidR="00754B11" w:rsidRPr="00D066CE" w:rsidRDefault="00000000">
      <w:pPr>
        <w:widowControl/>
        <w:autoSpaceDE/>
        <w:autoSpaceDN/>
        <w:spacing w:after="160" w:line="259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  <w:r w:rsidRPr="00D066CE"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  <w:tab/>
      </w:r>
    </w:p>
    <w:p w:rsidR="00754B11" w:rsidRPr="00D066CE" w:rsidRDefault="00754B11">
      <w:pPr>
        <w:widowControl/>
        <w:autoSpaceDE/>
        <w:autoSpaceDN/>
        <w:spacing w:after="160" w:line="259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p w:rsidR="00754B11" w:rsidRPr="00D066CE" w:rsidRDefault="00754B11">
      <w:pPr>
        <w:pStyle w:val="BodyText"/>
        <w:rPr>
          <w:rFonts w:ascii="Arial" w:hAnsi="Arial" w:cs="Arial"/>
          <w:b w:val="0"/>
        </w:rPr>
      </w:pPr>
    </w:p>
    <w:sectPr w:rsidR="00754B11" w:rsidRPr="00D066CE">
      <w:pgSz w:w="23820" w:h="16840" w:orient="landscape"/>
      <w:pgMar w:top="2000" w:right="0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60B8F" w:rsidRDefault="00F60B8F">
      <w:r>
        <w:separator/>
      </w:r>
    </w:p>
  </w:endnote>
  <w:endnote w:type="continuationSeparator" w:id="0">
    <w:p w:rsidR="00F60B8F" w:rsidRDefault="00F60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54B11" w:rsidRDefault="0000000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39" cy="139065"/>
              <wp:effectExtent l="0" t="0" r="0" b="0"/>
              <wp:wrapNone/>
              <wp:docPr id="4098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62939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54B11" w:rsidRDefault="0000000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box 2" o:spid="_x0000_s1027" style="position:absolute;margin-left:71pt;margin-top:796.2pt;width:52.2pt;height:10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" filled="f" stroked="f">
              <v:textbox inset="0,0,0,0">
                <w:txbxContent>
                  <w:p w:rsidR="00754B11" w:rsidRDefault="0000000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4099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54B11" w:rsidRDefault="0000000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box 3" o:spid="_x0000_s1028" style="position:absolute;margin-left:207.95pt;margin-top:796.2pt;width:55.7pt;height:10.9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" filled="f" stroked="f">
              <v:textbox inset="0,0,0,0">
                <w:txbxContent>
                  <w:p w:rsidR="00754B11" w:rsidRDefault="0000000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100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54B11" w:rsidRDefault="0000000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box 4" o:spid="_x0000_s1029" style="position:absolute;margin-left:347.75pt;margin-top:796.2pt;width:67.8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" filled="f" stroked="f">
              <v:textbox inset="0,0,0,0">
                <w:txbxContent>
                  <w:p w:rsidR="00754B11" w:rsidRDefault="0000000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4101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54B11" w:rsidRDefault="0000000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box 5" o:spid="_x0000_s1030" style="position:absolute;margin-left:539.05pt;margin-top:796.2pt;width:80.45pt;height:10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" filled="f" stroked="f">
              <v:textbox inset="0,0,0,0">
                <w:txbxContent>
                  <w:p w:rsidR="00754B11" w:rsidRDefault="0000000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60B8F" w:rsidRDefault="00F60B8F">
      <w:r>
        <w:separator/>
      </w:r>
    </w:p>
  </w:footnote>
  <w:footnote w:type="continuationSeparator" w:id="0">
    <w:p w:rsidR="00F60B8F" w:rsidRDefault="00F60B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54B11" w:rsidRDefault="0000000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4097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54B11" w:rsidRDefault="00000000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9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box 1" o:spid="_x0000_s1026" style="position:absolute;margin-left:71pt;margin-top:63.25pt;width:86.8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" filled="f" stroked="f">
              <v:textbox inset="0,0,0,0">
                <w:txbxContent>
                  <w:p w:rsidR="00754B11" w:rsidRDefault="00000000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9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54B11"/>
    <w:rsid w:val="00086AB0"/>
    <w:rsid w:val="00754B11"/>
    <w:rsid w:val="00A738D5"/>
    <w:rsid w:val="00D066CE"/>
    <w:rsid w:val="00D620A4"/>
    <w:rsid w:val="00DD5C8F"/>
    <w:rsid w:val="00F60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2999A1"/>
  <w15:docId w15:val="{8D2A1118-3F47-4D17-B77A-25A03EC1D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ds.com/index.php/AJD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457</Words>
  <Characters>2606</Characters>
  <Application>Microsoft Office Word</Application>
  <DocSecurity>0</DocSecurity>
  <Lines>21</Lines>
  <Paragraphs>6</Paragraphs>
  <ScaleCrop>false</ScaleCrop>
  <Company/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7</cp:revision>
  <dcterms:created xsi:type="dcterms:W3CDTF">2025-04-28T09:17:00Z</dcterms:created>
  <dcterms:modified xsi:type="dcterms:W3CDTF">2025-04-29T08:28:00Z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2025-04-28T00:00:00Z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2025-04-28T00:00:00Z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ICV">
    <vt:lpwstr>f856ebda7ba14909bdded4f2dc3d8648</vt:lpwstr>
  </property>
</Properties>
</file>