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DA300" w14:textId="77777777" w:rsidR="00CC5E75" w:rsidRPr="00881D7D" w:rsidRDefault="00CC5E75">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CC5E75" w:rsidRPr="00881D7D" w14:paraId="59D42030" w14:textId="77777777">
        <w:trPr>
          <w:trHeight w:val="290"/>
        </w:trPr>
        <w:tc>
          <w:tcPr>
            <w:tcW w:w="20934" w:type="dxa"/>
            <w:gridSpan w:val="2"/>
            <w:tcBorders>
              <w:top w:val="nil"/>
              <w:left w:val="nil"/>
              <w:right w:val="nil"/>
            </w:tcBorders>
          </w:tcPr>
          <w:p w14:paraId="3682FA96" w14:textId="77777777" w:rsidR="00CC5E75" w:rsidRPr="00881D7D" w:rsidRDefault="00CC5E75">
            <w:pPr>
              <w:pStyle w:val="Heading2"/>
              <w:jc w:val="left"/>
              <w:rPr>
                <w:rFonts w:ascii="Arial" w:eastAsia="Arial" w:hAnsi="Arial" w:cs="Arial"/>
                <w:b w:val="0"/>
              </w:rPr>
            </w:pPr>
          </w:p>
        </w:tc>
      </w:tr>
      <w:tr w:rsidR="00CC5E75" w:rsidRPr="00881D7D" w14:paraId="5AE1B2A2" w14:textId="77777777">
        <w:trPr>
          <w:trHeight w:val="290"/>
        </w:trPr>
        <w:tc>
          <w:tcPr>
            <w:tcW w:w="5167" w:type="dxa"/>
          </w:tcPr>
          <w:p w14:paraId="39E3A728" w14:textId="77777777" w:rsidR="00CC5E75" w:rsidRPr="00881D7D" w:rsidRDefault="00487F6D">
            <w:pPr>
              <w:pBdr>
                <w:top w:val="nil"/>
                <w:left w:val="nil"/>
                <w:bottom w:val="nil"/>
                <w:right w:val="nil"/>
                <w:between w:val="nil"/>
              </w:pBdr>
              <w:ind w:left="90"/>
              <w:rPr>
                <w:rFonts w:ascii="Arial" w:eastAsia="Arial" w:hAnsi="Arial" w:cs="Arial"/>
                <w:color w:val="000000"/>
                <w:sz w:val="20"/>
                <w:szCs w:val="20"/>
              </w:rPr>
            </w:pPr>
            <w:r w:rsidRPr="00881D7D">
              <w:rPr>
                <w:rFonts w:ascii="Arial" w:eastAsia="Arial" w:hAnsi="Arial" w:cs="Arial"/>
                <w:color w:val="000000"/>
                <w:sz w:val="20"/>
                <w:szCs w:val="20"/>
              </w:rPr>
              <w:t>Journal Name:</w:t>
            </w:r>
          </w:p>
        </w:tc>
        <w:tc>
          <w:tcPr>
            <w:tcW w:w="15767" w:type="dxa"/>
            <w:shd w:val="clear" w:color="auto" w:fill="auto"/>
            <w:tcMar>
              <w:top w:w="0" w:type="dxa"/>
              <w:left w:w="108" w:type="dxa"/>
              <w:bottom w:w="0" w:type="dxa"/>
              <w:right w:w="108" w:type="dxa"/>
            </w:tcMar>
            <w:vAlign w:val="center"/>
          </w:tcPr>
          <w:p w14:paraId="6D907B93" w14:textId="77777777" w:rsidR="00CC5E75" w:rsidRPr="00881D7D" w:rsidRDefault="00487F6D">
            <w:pPr>
              <w:rPr>
                <w:rFonts w:ascii="Arial" w:eastAsia="Arial" w:hAnsi="Arial" w:cs="Arial"/>
                <w:b/>
                <w:color w:val="0000FF"/>
                <w:sz w:val="20"/>
                <w:szCs w:val="20"/>
              </w:rPr>
            </w:pPr>
            <w:hyperlink r:id="rId7">
              <w:r w:rsidRPr="00881D7D">
                <w:rPr>
                  <w:rFonts w:ascii="Arial" w:eastAsia="Arial" w:hAnsi="Arial" w:cs="Arial"/>
                  <w:b/>
                  <w:color w:val="0000FF"/>
                  <w:sz w:val="20"/>
                  <w:szCs w:val="20"/>
                  <w:u w:val="single"/>
                </w:rPr>
                <w:t>Asian Journal of Cardiology Research</w:t>
              </w:r>
            </w:hyperlink>
          </w:p>
        </w:tc>
      </w:tr>
      <w:tr w:rsidR="00CC5E75" w:rsidRPr="00881D7D" w14:paraId="0A3349E2" w14:textId="77777777">
        <w:trPr>
          <w:trHeight w:val="290"/>
        </w:trPr>
        <w:tc>
          <w:tcPr>
            <w:tcW w:w="5167" w:type="dxa"/>
          </w:tcPr>
          <w:p w14:paraId="1F8ED0D6" w14:textId="77777777" w:rsidR="00CC5E75" w:rsidRPr="00881D7D" w:rsidRDefault="00487F6D">
            <w:pPr>
              <w:pBdr>
                <w:top w:val="nil"/>
                <w:left w:val="nil"/>
                <w:bottom w:val="nil"/>
                <w:right w:val="nil"/>
                <w:between w:val="nil"/>
              </w:pBdr>
              <w:ind w:left="90"/>
              <w:rPr>
                <w:rFonts w:ascii="Arial" w:eastAsia="Arial" w:hAnsi="Arial" w:cs="Arial"/>
                <w:color w:val="000000"/>
                <w:sz w:val="20"/>
                <w:szCs w:val="20"/>
              </w:rPr>
            </w:pPr>
            <w:r w:rsidRPr="00881D7D">
              <w:rPr>
                <w:rFonts w:ascii="Arial" w:eastAsia="Arial" w:hAnsi="Arial" w:cs="Arial"/>
                <w:color w:val="000000"/>
                <w:sz w:val="20"/>
                <w:szCs w:val="20"/>
              </w:rPr>
              <w:t>Manuscript Number:</w:t>
            </w:r>
          </w:p>
        </w:tc>
        <w:tc>
          <w:tcPr>
            <w:tcW w:w="15767" w:type="dxa"/>
            <w:shd w:val="clear" w:color="auto" w:fill="auto"/>
            <w:tcMar>
              <w:top w:w="0" w:type="dxa"/>
              <w:left w:w="108" w:type="dxa"/>
              <w:bottom w:w="0" w:type="dxa"/>
              <w:right w:w="108" w:type="dxa"/>
            </w:tcMar>
            <w:vAlign w:val="center"/>
          </w:tcPr>
          <w:p w14:paraId="44EE6F5E" w14:textId="77777777" w:rsidR="00CC5E75" w:rsidRPr="00881D7D" w:rsidRDefault="00487F6D">
            <w:pPr>
              <w:pBdr>
                <w:top w:val="nil"/>
                <w:left w:val="nil"/>
                <w:bottom w:val="nil"/>
                <w:right w:val="nil"/>
                <w:between w:val="nil"/>
              </w:pBdr>
              <w:rPr>
                <w:rFonts w:ascii="Arial" w:eastAsia="Arial" w:hAnsi="Arial" w:cs="Arial"/>
                <w:b/>
                <w:color w:val="000000"/>
                <w:sz w:val="20"/>
                <w:szCs w:val="20"/>
              </w:rPr>
            </w:pPr>
            <w:r w:rsidRPr="00881D7D">
              <w:rPr>
                <w:rFonts w:ascii="Arial" w:eastAsia="Arial" w:hAnsi="Arial" w:cs="Arial"/>
                <w:b/>
                <w:color w:val="000000"/>
                <w:sz w:val="20"/>
                <w:szCs w:val="20"/>
              </w:rPr>
              <w:t>Ms_AJCR_135298</w:t>
            </w:r>
          </w:p>
        </w:tc>
      </w:tr>
      <w:tr w:rsidR="00CC5E75" w:rsidRPr="00881D7D" w14:paraId="57770545" w14:textId="77777777">
        <w:trPr>
          <w:trHeight w:val="650"/>
        </w:trPr>
        <w:tc>
          <w:tcPr>
            <w:tcW w:w="5167" w:type="dxa"/>
          </w:tcPr>
          <w:p w14:paraId="6CA629AE" w14:textId="77777777" w:rsidR="00CC5E75" w:rsidRPr="00881D7D" w:rsidRDefault="00487F6D">
            <w:pPr>
              <w:pBdr>
                <w:top w:val="nil"/>
                <w:left w:val="nil"/>
                <w:bottom w:val="nil"/>
                <w:right w:val="nil"/>
                <w:between w:val="nil"/>
              </w:pBdr>
              <w:ind w:left="90"/>
              <w:rPr>
                <w:rFonts w:ascii="Arial" w:eastAsia="Arial" w:hAnsi="Arial" w:cs="Arial"/>
                <w:color w:val="000000"/>
                <w:sz w:val="20"/>
                <w:szCs w:val="20"/>
              </w:rPr>
            </w:pPr>
            <w:r w:rsidRPr="00881D7D">
              <w:rPr>
                <w:rFonts w:ascii="Arial" w:eastAsia="Arial" w:hAnsi="Arial" w:cs="Arial"/>
                <w:color w:val="000000"/>
                <w:sz w:val="20"/>
                <w:szCs w:val="20"/>
              </w:rPr>
              <w:t xml:space="preserve">Title of the Manuscript: </w:t>
            </w:r>
          </w:p>
        </w:tc>
        <w:tc>
          <w:tcPr>
            <w:tcW w:w="15767" w:type="dxa"/>
            <w:shd w:val="clear" w:color="auto" w:fill="auto"/>
            <w:tcMar>
              <w:top w:w="0" w:type="dxa"/>
              <w:left w:w="108" w:type="dxa"/>
              <w:bottom w:w="0" w:type="dxa"/>
              <w:right w:w="108" w:type="dxa"/>
            </w:tcMar>
            <w:vAlign w:val="center"/>
          </w:tcPr>
          <w:p w14:paraId="3D99FC76" w14:textId="77777777" w:rsidR="00CC5E75" w:rsidRPr="00881D7D" w:rsidRDefault="00487F6D">
            <w:pPr>
              <w:pBdr>
                <w:top w:val="nil"/>
                <w:left w:val="nil"/>
                <w:bottom w:val="nil"/>
                <w:right w:val="nil"/>
                <w:between w:val="nil"/>
              </w:pBdr>
              <w:rPr>
                <w:rFonts w:ascii="Arial" w:eastAsia="Arial" w:hAnsi="Arial" w:cs="Arial"/>
                <w:b/>
                <w:color w:val="000000"/>
                <w:sz w:val="20"/>
                <w:szCs w:val="20"/>
              </w:rPr>
            </w:pPr>
            <w:r w:rsidRPr="00881D7D">
              <w:rPr>
                <w:rFonts w:ascii="Arial" w:eastAsia="Arial" w:hAnsi="Arial" w:cs="Arial"/>
                <w:b/>
                <w:color w:val="000000"/>
                <w:sz w:val="20"/>
                <w:szCs w:val="20"/>
              </w:rPr>
              <w:t>Probable right atrial myxoma in two adult Nigerian patients: Case series</w:t>
            </w:r>
          </w:p>
        </w:tc>
      </w:tr>
      <w:tr w:rsidR="00CC5E75" w:rsidRPr="00881D7D" w14:paraId="7974815D" w14:textId="77777777">
        <w:trPr>
          <w:trHeight w:val="332"/>
        </w:trPr>
        <w:tc>
          <w:tcPr>
            <w:tcW w:w="5167" w:type="dxa"/>
          </w:tcPr>
          <w:p w14:paraId="0C121012" w14:textId="77777777" w:rsidR="00CC5E75" w:rsidRPr="00881D7D" w:rsidRDefault="00487F6D">
            <w:pPr>
              <w:pBdr>
                <w:top w:val="nil"/>
                <w:left w:val="nil"/>
                <w:bottom w:val="nil"/>
                <w:right w:val="nil"/>
                <w:between w:val="nil"/>
              </w:pBdr>
              <w:ind w:left="90"/>
              <w:rPr>
                <w:rFonts w:ascii="Arial" w:eastAsia="Arial" w:hAnsi="Arial" w:cs="Arial"/>
                <w:color w:val="000000"/>
                <w:sz w:val="20"/>
                <w:szCs w:val="20"/>
              </w:rPr>
            </w:pPr>
            <w:r w:rsidRPr="00881D7D">
              <w:rPr>
                <w:rFonts w:ascii="Arial" w:eastAsia="Arial" w:hAnsi="Arial" w:cs="Arial"/>
                <w:color w:val="000000"/>
                <w:sz w:val="20"/>
                <w:szCs w:val="20"/>
              </w:rPr>
              <w:t>Type of the Article</w:t>
            </w:r>
          </w:p>
        </w:tc>
        <w:tc>
          <w:tcPr>
            <w:tcW w:w="15767" w:type="dxa"/>
            <w:shd w:val="clear" w:color="auto" w:fill="auto"/>
            <w:tcMar>
              <w:top w:w="0" w:type="dxa"/>
              <w:left w:w="108" w:type="dxa"/>
              <w:bottom w:w="0" w:type="dxa"/>
              <w:right w:w="108" w:type="dxa"/>
            </w:tcMar>
            <w:vAlign w:val="center"/>
          </w:tcPr>
          <w:p w14:paraId="2BFF3A83" w14:textId="77777777" w:rsidR="00CC5E75" w:rsidRPr="00881D7D" w:rsidRDefault="00487F6D">
            <w:pPr>
              <w:pBdr>
                <w:top w:val="nil"/>
                <w:left w:val="nil"/>
                <w:bottom w:val="nil"/>
                <w:right w:val="nil"/>
                <w:between w:val="nil"/>
              </w:pBdr>
              <w:rPr>
                <w:rFonts w:ascii="Arial" w:eastAsia="Arial" w:hAnsi="Arial" w:cs="Arial"/>
                <w:b/>
                <w:color w:val="000000"/>
                <w:sz w:val="20"/>
                <w:szCs w:val="20"/>
              </w:rPr>
            </w:pPr>
            <w:r w:rsidRPr="00881D7D">
              <w:rPr>
                <w:rFonts w:ascii="Arial" w:eastAsia="Arial" w:hAnsi="Arial" w:cs="Arial"/>
                <w:b/>
                <w:color w:val="000000"/>
                <w:sz w:val="20"/>
                <w:szCs w:val="20"/>
              </w:rPr>
              <w:t>Case report</w:t>
            </w:r>
          </w:p>
        </w:tc>
      </w:tr>
    </w:tbl>
    <w:p w14:paraId="6AA05DF9" w14:textId="77777777" w:rsidR="00CC5E75" w:rsidRPr="00881D7D" w:rsidRDefault="00CC5E75">
      <w:pPr>
        <w:pBdr>
          <w:top w:val="nil"/>
          <w:left w:val="nil"/>
          <w:bottom w:val="nil"/>
          <w:right w:val="nil"/>
          <w:between w:val="nil"/>
        </w:pBdr>
        <w:jc w:val="both"/>
        <w:rPr>
          <w:rFonts w:ascii="Arial" w:eastAsia="Arial" w:hAnsi="Arial" w:cs="Arial"/>
          <w:i/>
          <w:color w:val="000000"/>
          <w:sz w:val="20"/>
          <w:szCs w:val="20"/>
          <w:u w:val="single"/>
        </w:rPr>
      </w:pPr>
    </w:p>
    <w:p w14:paraId="2541FEFD" w14:textId="77777777" w:rsidR="00CC5E75" w:rsidRPr="00881D7D" w:rsidRDefault="00CC5E75">
      <w:pPr>
        <w:rPr>
          <w:rFonts w:ascii="Arial" w:hAnsi="Arial" w:cs="Arial"/>
          <w:sz w:val="20"/>
          <w:szCs w:val="20"/>
        </w:rPr>
      </w:pPr>
      <w:bookmarkStart w:id="0" w:name="_8rmvf91igrh4" w:colFirst="0" w:colLast="0"/>
      <w:bookmarkEnd w:id="0"/>
    </w:p>
    <w:tbl>
      <w:tblPr>
        <w:tblStyle w:val="a0"/>
        <w:tblW w:w="2115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CC5E75" w:rsidRPr="00881D7D" w14:paraId="30AF3BCB" w14:textId="77777777">
        <w:tc>
          <w:tcPr>
            <w:tcW w:w="21150" w:type="dxa"/>
            <w:gridSpan w:val="3"/>
            <w:tcBorders>
              <w:top w:val="nil"/>
              <w:left w:val="nil"/>
              <w:right w:val="nil"/>
            </w:tcBorders>
          </w:tcPr>
          <w:p w14:paraId="6FDFE81B" w14:textId="77777777" w:rsidR="00CC5E75" w:rsidRPr="00881D7D" w:rsidRDefault="00487F6D">
            <w:pPr>
              <w:pStyle w:val="Heading2"/>
              <w:jc w:val="left"/>
              <w:rPr>
                <w:rFonts w:ascii="Arial" w:eastAsia="Times New Roman" w:hAnsi="Arial" w:cs="Arial"/>
              </w:rPr>
            </w:pPr>
            <w:r w:rsidRPr="00881D7D">
              <w:rPr>
                <w:rFonts w:ascii="Arial" w:eastAsia="Times New Roman" w:hAnsi="Arial" w:cs="Arial"/>
                <w:highlight w:val="yellow"/>
              </w:rPr>
              <w:t>PART  1:</w:t>
            </w:r>
            <w:r w:rsidRPr="00881D7D">
              <w:rPr>
                <w:rFonts w:ascii="Arial" w:eastAsia="Times New Roman" w:hAnsi="Arial" w:cs="Arial"/>
              </w:rPr>
              <w:t xml:space="preserve"> Comments</w:t>
            </w:r>
          </w:p>
          <w:p w14:paraId="7BD8367C" w14:textId="77777777" w:rsidR="00CC5E75" w:rsidRPr="00881D7D" w:rsidRDefault="00CC5E75">
            <w:pPr>
              <w:rPr>
                <w:rFonts w:ascii="Arial" w:hAnsi="Arial" w:cs="Arial"/>
                <w:sz w:val="20"/>
                <w:szCs w:val="20"/>
              </w:rPr>
            </w:pPr>
          </w:p>
        </w:tc>
      </w:tr>
      <w:tr w:rsidR="00CC5E75" w:rsidRPr="00881D7D" w14:paraId="65FF4E0D" w14:textId="77777777">
        <w:tc>
          <w:tcPr>
            <w:tcW w:w="5351" w:type="dxa"/>
          </w:tcPr>
          <w:p w14:paraId="4D95A141" w14:textId="77777777" w:rsidR="00CC5E75" w:rsidRPr="00881D7D" w:rsidRDefault="00CC5E75">
            <w:pPr>
              <w:pStyle w:val="Heading2"/>
              <w:jc w:val="left"/>
              <w:rPr>
                <w:rFonts w:ascii="Arial" w:eastAsia="Times New Roman" w:hAnsi="Arial" w:cs="Arial"/>
              </w:rPr>
            </w:pPr>
          </w:p>
        </w:tc>
        <w:tc>
          <w:tcPr>
            <w:tcW w:w="9357" w:type="dxa"/>
          </w:tcPr>
          <w:p w14:paraId="00581189" w14:textId="77777777" w:rsidR="00CC5E75" w:rsidRPr="00881D7D" w:rsidRDefault="00487F6D">
            <w:pPr>
              <w:pStyle w:val="Heading2"/>
              <w:jc w:val="left"/>
              <w:rPr>
                <w:rFonts w:ascii="Arial" w:eastAsia="Times New Roman" w:hAnsi="Arial" w:cs="Arial"/>
              </w:rPr>
            </w:pPr>
            <w:r w:rsidRPr="00881D7D">
              <w:rPr>
                <w:rFonts w:ascii="Arial" w:eastAsia="Times New Roman" w:hAnsi="Arial" w:cs="Arial"/>
              </w:rPr>
              <w:t>Reviewer’s comment</w:t>
            </w:r>
          </w:p>
          <w:p w14:paraId="4DA55CDB" w14:textId="77777777" w:rsidR="00CC5E75" w:rsidRPr="00881D7D" w:rsidRDefault="00487F6D">
            <w:pPr>
              <w:rPr>
                <w:rFonts w:ascii="Arial" w:hAnsi="Arial" w:cs="Arial"/>
                <w:b/>
                <w:sz w:val="20"/>
                <w:szCs w:val="20"/>
              </w:rPr>
            </w:pPr>
            <w:r w:rsidRPr="00881D7D">
              <w:rPr>
                <w:rFonts w:ascii="Arial" w:hAnsi="Arial" w:cs="Arial"/>
                <w:b/>
                <w:sz w:val="20"/>
                <w:szCs w:val="20"/>
                <w:highlight w:val="yellow"/>
              </w:rPr>
              <w:t>Artificial Intelligence (AI) generated or assisted review comments are strictly prohibited during peer review.</w:t>
            </w:r>
          </w:p>
          <w:p w14:paraId="5BE81E37" w14:textId="77777777" w:rsidR="00CC5E75" w:rsidRPr="00881D7D" w:rsidRDefault="00CC5E75">
            <w:pPr>
              <w:rPr>
                <w:rFonts w:ascii="Arial" w:hAnsi="Arial" w:cs="Arial"/>
                <w:sz w:val="20"/>
                <w:szCs w:val="20"/>
              </w:rPr>
            </w:pPr>
          </w:p>
        </w:tc>
        <w:tc>
          <w:tcPr>
            <w:tcW w:w="6442" w:type="dxa"/>
          </w:tcPr>
          <w:p w14:paraId="72DC1857" w14:textId="77777777" w:rsidR="00CC5E75" w:rsidRPr="00881D7D" w:rsidRDefault="00487F6D">
            <w:pPr>
              <w:spacing w:after="160" w:line="256" w:lineRule="auto"/>
              <w:rPr>
                <w:rFonts w:ascii="Arial" w:hAnsi="Arial" w:cs="Arial"/>
                <w:sz w:val="20"/>
                <w:szCs w:val="20"/>
              </w:rPr>
            </w:pPr>
            <w:r w:rsidRPr="00881D7D">
              <w:rPr>
                <w:rFonts w:ascii="Arial" w:hAnsi="Arial" w:cs="Arial"/>
                <w:b/>
                <w:sz w:val="20"/>
                <w:szCs w:val="20"/>
              </w:rPr>
              <w:t>Author’s Feedback</w:t>
            </w:r>
            <w:r w:rsidRPr="00881D7D">
              <w:rPr>
                <w:rFonts w:ascii="Arial" w:hAnsi="Arial" w:cs="Arial"/>
                <w:sz w:val="20"/>
                <w:szCs w:val="20"/>
              </w:rPr>
              <w:t xml:space="preserve"> (It is mandatory that authors should write his/her feedback here)</w:t>
            </w:r>
          </w:p>
          <w:p w14:paraId="009EC52F" w14:textId="77777777" w:rsidR="00CC5E75" w:rsidRPr="00881D7D" w:rsidRDefault="00CC5E75">
            <w:pPr>
              <w:pStyle w:val="Heading2"/>
              <w:jc w:val="left"/>
              <w:rPr>
                <w:rFonts w:ascii="Arial" w:eastAsia="Times New Roman" w:hAnsi="Arial" w:cs="Arial"/>
                <w:b w:val="0"/>
              </w:rPr>
            </w:pPr>
          </w:p>
        </w:tc>
      </w:tr>
      <w:tr w:rsidR="00CC5E75" w:rsidRPr="00881D7D" w14:paraId="7898DB6E" w14:textId="77777777">
        <w:trPr>
          <w:trHeight w:val="1264"/>
        </w:trPr>
        <w:tc>
          <w:tcPr>
            <w:tcW w:w="5351" w:type="dxa"/>
          </w:tcPr>
          <w:p w14:paraId="0E62287C" w14:textId="77777777" w:rsidR="00CC5E75" w:rsidRPr="00881D7D" w:rsidRDefault="00487F6D">
            <w:pPr>
              <w:ind w:left="360"/>
              <w:rPr>
                <w:rFonts w:ascii="Arial" w:hAnsi="Arial" w:cs="Arial"/>
                <w:b/>
                <w:sz w:val="20"/>
                <w:szCs w:val="20"/>
              </w:rPr>
            </w:pPr>
            <w:r w:rsidRPr="00881D7D">
              <w:rPr>
                <w:rFonts w:ascii="Arial" w:hAnsi="Arial" w:cs="Arial"/>
                <w:b/>
                <w:sz w:val="20"/>
                <w:szCs w:val="20"/>
              </w:rPr>
              <w:t>Please write a few sentences regarding the importance of this manuscript for the scientific community. A minimum of 3-4 sentences may be required for this part.</w:t>
            </w:r>
          </w:p>
          <w:p w14:paraId="66B7E13B" w14:textId="77777777" w:rsidR="00CC5E75" w:rsidRPr="00881D7D" w:rsidRDefault="00CC5E75">
            <w:pPr>
              <w:ind w:left="360"/>
              <w:rPr>
                <w:rFonts w:ascii="Arial" w:hAnsi="Arial" w:cs="Arial"/>
                <w:b/>
                <w:sz w:val="20"/>
                <w:szCs w:val="20"/>
              </w:rPr>
            </w:pPr>
          </w:p>
        </w:tc>
        <w:tc>
          <w:tcPr>
            <w:tcW w:w="9357" w:type="dxa"/>
          </w:tcPr>
          <w:p w14:paraId="37487983" w14:textId="77777777" w:rsidR="00CC5E75" w:rsidRPr="00881D7D" w:rsidRDefault="00487F6D">
            <w:pPr>
              <w:pBdr>
                <w:top w:val="nil"/>
                <w:left w:val="nil"/>
                <w:bottom w:val="nil"/>
                <w:right w:val="nil"/>
                <w:between w:val="nil"/>
              </w:pBdr>
              <w:rPr>
                <w:rFonts w:ascii="Arial" w:hAnsi="Arial" w:cs="Arial"/>
                <w:color w:val="000000"/>
                <w:sz w:val="20"/>
                <w:szCs w:val="20"/>
              </w:rPr>
            </w:pPr>
            <w:r w:rsidRPr="00881D7D">
              <w:rPr>
                <w:rFonts w:ascii="Arial" w:hAnsi="Arial" w:cs="Arial"/>
                <w:sz w:val="20"/>
                <w:szCs w:val="20"/>
              </w:rPr>
              <w:t xml:space="preserve">This manuscript provides valuable insight for the scientific community because it highlights the rarity and diagnostic challenges of right atrial myxomas, particularly in resource-limited settings. By presenting rare cases of right atrial myxomas in Nigeria, this manuscript fills a gap in the global cardiac </w:t>
            </w:r>
            <w:proofErr w:type="spellStart"/>
            <w:r w:rsidRPr="00881D7D">
              <w:rPr>
                <w:rFonts w:ascii="Arial" w:hAnsi="Arial" w:cs="Arial"/>
                <w:sz w:val="20"/>
                <w:szCs w:val="20"/>
              </w:rPr>
              <w:t>tumor</w:t>
            </w:r>
            <w:proofErr w:type="spellEnd"/>
            <w:r w:rsidRPr="00881D7D">
              <w:rPr>
                <w:rFonts w:ascii="Arial" w:hAnsi="Arial" w:cs="Arial"/>
                <w:sz w:val="20"/>
                <w:szCs w:val="20"/>
              </w:rPr>
              <w:t xml:space="preserve"> literature, especially regarding underreported populations. It emphasises the needs for heightened basic knowledge, clinical awareness, and improved diagnostic strategies to overcome barriers in identifying and treating right atrial myxomas. Routine examination for further early recognition of cardiac cases and the other </w:t>
            </w:r>
            <w:proofErr w:type="gramStart"/>
            <w:r w:rsidRPr="00881D7D">
              <w:rPr>
                <w:rFonts w:ascii="Arial" w:hAnsi="Arial" w:cs="Arial"/>
                <w:sz w:val="20"/>
                <w:szCs w:val="20"/>
              </w:rPr>
              <w:t>high risk</w:t>
            </w:r>
            <w:proofErr w:type="gramEnd"/>
            <w:r w:rsidRPr="00881D7D">
              <w:rPr>
                <w:rFonts w:ascii="Arial" w:hAnsi="Arial" w:cs="Arial"/>
                <w:sz w:val="20"/>
                <w:szCs w:val="20"/>
              </w:rPr>
              <w:t xml:space="preserve"> diseases is needed.</w:t>
            </w:r>
          </w:p>
        </w:tc>
        <w:tc>
          <w:tcPr>
            <w:tcW w:w="6442" w:type="dxa"/>
          </w:tcPr>
          <w:p w14:paraId="726A71B3" w14:textId="6FE411F9" w:rsidR="00CC5E75" w:rsidRPr="00881D7D" w:rsidRDefault="009E79F2">
            <w:pPr>
              <w:pStyle w:val="Heading2"/>
              <w:jc w:val="left"/>
              <w:rPr>
                <w:rFonts w:ascii="Arial" w:eastAsia="Times New Roman" w:hAnsi="Arial" w:cs="Arial"/>
                <w:b w:val="0"/>
              </w:rPr>
            </w:pPr>
            <w:r w:rsidRPr="00881D7D">
              <w:rPr>
                <w:rFonts w:ascii="Arial" w:eastAsia="Times New Roman" w:hAnsi="Arial" w:cs="Arial"/>
                <w:b w:val="0"/>
              </w:rPr>
              <w:t xml:space="preserve">Many thanks for the comments </w:t>
            </w:r>
          </w:p>
        </w:tc>
      </w:tr>
      <w:tr w:rsidR="00CC5E75" w:rsidRPr="00881D7D" w14:paraId="0BCF8B8D" w14:textId="77777777">
        <w:trPr>
          <w:trHeight w:val="1262"/>
        </w:trPr>
        <w:tc>
          <w:tcPr>
            <w:tcW w:w="5351" w:type="dxa"/>
          </w:tcPr>
          <w:p w14:paraId="1B271176" w14:textId="77777777" w:rsidR="00CC5E75" w:rsidRPr="00881D7D" w:rsidRDefault="00487F6D">
            <w:pPr>
              <w:ind w:left="360"/>
              <w:rPr>
                <w:rFonts w:ascii="Arial" w:hAnsi="Arial" w:cs="Arial"/>
                <w:b/>
                <w:sz w:val="20"/>
                <w:szCs w:val="20"/>
              </w:rPr>
            </w:pPr>
            <w:r w:rsidRPr="00881D7D">
              <w:rPr>
                <w:rFonts w:ascii="Arial" w:hAnsi="Arial" w:cs="Arial"/>
                <w:b/>
                <w:sz w:val="20"/>
                <w:szCs w:val="20"/>
              </w:rPr>
              <w:t>Is the title of the article suitable?</w:t>
            </w:r>
          </w:p>
          <w:p w14:paraId="44D59124" w14:textId="77777777" w:rsidR="00CC5E75" w:rsidRPr="00881D7D" w:rsidRDefault="00487F6D">
            <w:pPr>
              <w:ind w:left="360"/>
              <w:rPr>
                <w:rFonts w:ascii="Arial" w:hAnsi="Arial" w:cs="Arial"/>
                <w:b/>
                <w:sz w:val="20"/>
                <w:szCs w:val="20"/>
              </w:rPr>
            </w:pPr>
            <w:r w:rsidRPr="00881D7D">
              <w:rPr>
                <w:rFonts w:ascii="Arial" w:hAnsi="Arial" w:cs="Arial"/>
                <w:b/>
                <w:sz w:val="20"/>
                <w:szCs w:val="20"/>
              </w:rPr>
              <w:t>(If not please suggest an alternative title)</w:t>
            </w:r>
          </w:p>
          <w:p w14:paraId="502DF189" w14:textId="77777777" w:rsidR="00CC5E75" w:rsidRPr="00881D7D" w:rsidRDefault="00CC5E75">
            <w:pPr>
              <w:pStyle w:val="Heading2"/>
              <w:jc w:val="left"/>
              <w:rPr>
                <w:rFonts w:ascii="Arial" w:eastAsia="Times New Roman" w:hAnsi="Arial" w:cs="Arial"/>
                <w:u w:val="single"/>
              </w:rPr>
            </w:pPr>
          </w:p>
        </w:tc>
        <w:tc>
          <w:tcPr>
            <w:tcW w:w="9357" w:type="dxa"/>
          </w:tcPr>
          <w:p w14:paraId="0D97FE59" w14:textId="77777777" w:rsidR="00CC5E75" w:rsidRPr="00881D7D" w:rsidRDefault="00487F6D">
            <w:pPr>
              <w:rPr>
                <w:rFonts w:ascii="Arial" w:hAnsi="Arial" w:cs="Arial"/>
                <w:sz w:val="20"/>
                <w:szCs w:val="20"/>
              </w:rPr>
            </w:pPr>
            <w:r w:rsidRPr="00881D7D">
              <w:rPr>
                <w:rFonts w:ascii="Arial" w:hAnsi="Arial" w:cs="Arial"/>
                <w:sz w:val="20"/>
                <w:szCs w:val="20"/>
              </w:rPr>
              <w:t>The title “Probable right atrial myxoma in two adult Nigerian patients: Case series” is generally in line with the content and scope of the manuscript. However, the diagnosis of cases presented in the study were based on clinical and imaging findings (echocardiographic) rather than definite histopathology.</w:t>
            </w:r>
          </w:p>
          <w:p w14:paraId="1B054D30" w14:textId="77777777" w:rsidR="00CC5E75" w:rsidRPr="00881D7D" w:rsidRDefault="00487F6D">
            <w:pPr>
              <w:rPr>
                <w:rFonts w:ascii="Arial" w:hAnsi="Arial" w:cs="Arial"/>
                <w:sz w:val="20"/>
                <w:szCs w:val="20"/>
              </w:rPr>
            </w:pPr>
            <w:r w:rsidRPr="00881D7D">
              <w:rPr>
                <w:rFonts w:ascii="Arial" w:hAnsi="Arial" w:cs="Arial"/>
                <w:sz w:val="20"/>
                <w:szCs w:val="20"/>
              </w:rPr>
              <w:t xml:space="preserve">Alternative title for the manuscript could be: </w:t>
            </w:r>
          </w:p>
          <w:p w14:paraId="356EEE66" w14:textId="77777777" w:rsidR="00CC5E75" w:rsidRPr="00881D7D" w:rsidRDefault="00487F6D">
            <w:pPr>
              <w:numPr>
                <w:ilvl w:val="0"/>
                <w:numId w:val="1"/>
              </w:numPr>
              <w:rPr>
                <w:rFonts w:ascii="Arial" w:hAnsi="Arial" w:cs="Arial"/>
                <w:sz w:val="20"/>
                <w:szCs w:val="20"/>
              </w:rPr>
            </w:pPr>
            <w:r w:rsidRPr="00881D7D">
              <w:rPr>
                <w:rFonts w:ascii="Arial" w:hAnsi="Arial" w:cs="Arial"/>
                <w:sz w:val="20"/>
                <w:szCs w:val="20"/>
              </w:rPr>
              <w:t xml:space="preserve">Right Atrial Mass, </w:t>
            </w:r>
            <w:proofErr w:type="spellStart"/>
            <w:r w:rsidRPr="00881D7D">
              <w:rPr>
                <w:rFonts w:ascii="Arial" w:hAnsi="Arial" w:cs="Arial"/>
                <w:sz w:val="20"/>
                <w:szCs w:val="20"/>
              </w:rPr>
              <w:t>Tumor</w:t>
            </w:r>
            <w:proofErr w:type="spellEnd"/>
            <w:r w:rsidRPr="00881D7D">
              <w:rPr>
                <w:rFonts w:ascii="Arial" w:hAnsi="Arial" w:cs="Arial"/>
                <w:sz w:val="20"/>
                <w:szCs w:val="20"/>
              </w:rPr>
              <w:t xml:space="preserve"> or </w:t>
            </w:r>
            <w:proofErr w:type="gramStart"/>
            <w:r w:rsidRPr="00881D7D">
              <w:rPr>
                <w:rFonts w:ascii="Arial" w:hAnsi="Arial" w:cs="Arial"/>
                <w:sz w:val="20"/>
                <w:szCs w:val="20"/>
              </w:rPr>
              <w:t>Other?:</w:t>
            </w:r>
            <w:proofErr w:type="gramEnd"/>
            <w:r w:rsidRPr="00881D7D">
              <w:rPr>
                <w:rFonts w:ascii="Arial" w:hAnsi="Arial" w:cs="Arial"/>
                <w:sz w:val="20"/>
                <w:szCs w:val="20"/>
              </w:rPr>
              <w:t xml:space="preserve"> A Case Series of Two Adult Nigerian Patients</w:t>
            </w:r>
          </w:p>
        </w:tc>
        <w:tc>
          <w:tcPr>
            <w:tcW w:w="6442" w:type="dxa"/>
          </w:tcPr>
          <w:p w14:paraId="7BBC8F3A" w14:textId="7B4A7415" w:rsidR="00CC5E75" w:rsidRPr="00881D7D" w:rsidRDefault="00777D33" w:rsidP="00171BC3">
            <w:pPr>
              <w:pStyle w:val="Heading2"/>
              <w:jc w:val="left"/>
              <w:rPr>
                <w:rFonts w:ascii="Arial" w:eastAsia="Times New Roman" w:hAnsi="Arial" w:cs="Arial"/>
                <w:b w:val="0"/>
              </w:rPr>
            </w:pPr>
            <w:r w:rsidRPr="00881D7D">
              <w:rPr>
                <w:rFonts w:ascii="Arial" w:eastAsia="Times New Roman" w:hAnsi="Arial" w:cs="Arial"/>
                <w:b w:val="0"/>
              </w:rPr>
              <w:t>The title is hereby changed to “</w:t>
            </w:r>
            <w:r w:rsidR="007D1BE2" w:rsidRPr="00881D7D">
              <w:rPr>
                <w:rFonts w:ascii="Arial" w:eastAsia="Times New Roman" w:hAnsi="Arial" w:cs="Arial"/>
                <w:b w:val="0"/>
              </w:rPr>
              <w:t>Right Atrial Mass</w:t>
            </w:r>
            <w:r w:rsidRPr="00881D7D">
              <w:rPr>
                <w:rFonts w:ascii="Arial" w:eastAsia="Times New Roman" w:hAnsi="Arial" w:cs="Arial"/>
                <w:b w:val="0"/>
              </w:rPr>
              <w:t>:</w:t>
            </w:r>
            <w:r w:rsidRPr="00881D7D">
              <w:rPr>
                <w:rFonts w:ascii="Arial" w:hAnsi="Arial" w:cs="Arial"/>
                <w:b w:val="0"/>
              </w:rPr>
              <w:t xml:space="preserve"> A Case Series of Two Adult Nigerian Patients”</w:t>
            </w:r>
          </w:p>
        </w:tc>
      </w:tr>
      <w:tr w:rsidR="00CC5E75" w:rsidRPr="00881D7D" w14:paraId="7CF72DFE" w14:textId="77777777">
        <w:trPr>
          <w:trHeight w:val="1262"/>
        </w:trPr>
        <w:tc>
          <w:tcPr>
            <w:tcW w:w="5351" w:type="dxa"/>
          </w:tcPr>
          <w:p w14:paraId="34294DDB" w14:textId="77777777" w:rsidR="00CC5E75" w:rsidRPr="00881D7D" w:rsidRDefault="00487F6D">
            <w:pPr>
              <w:pStyle w:val="Heading2"/>
              <w:ind w:left="360"/>
              <w:jc w:val="left"/>
              <w:rPr>
                <w:rFonts w:ascii="Arial" w:eastAsia="Times New Roman" w:hAnsi="Arial" w:cs="Arial"/>
              </w:rPr>
            </w:pPr>
            <w:r w:rsidRPr="00881D7D">
              <w:rPr>
                <w:rFonts w:ascii="Arial" w:eastAsia="Times New Roman" w:hAnsi="Arial" w:cs="Arial"/>
              </w:rPr>
              <w:t>Is the abstract of the article comprehensive? Do you suggest the addition (or deletion) of some points in this section? Please write your suggestions here.</w:t>
            </w:r>
          </w:p>
          <w:p w14:paraId="2F9C95CA" w14:textId="77777777" w:rsidR="00CC5E75" w:rsidRPr="00881D7D" w:rsidRDefault="00CC5E75">
            <w:pPr>
              <w:pStyle w:val="Heading2"/>
              <w:jc w:val="left"/>
              <w:rPr>
                <w:rFonts w:ascii="Arial" w:eastAsia="Times New Roman" w:hAnsi="Arial" w:cs="Arial"/>
                <w:u w:val="single"/>
              </w:rPr>
            </w:pPr>
          </w:p>
        </w:tc>
        <w:tc>
          <w:tcPr>
            <w:tcW w:w="9357" w:type="dxa"/>
          </w:tcPr>
          <w:p w14:paraId="252B27F2" w14:textId="77777777" w:rsidR="00CC5E75" w:rsidRPr="00881D7D" w:rsidRDefault="00487F6D">
            <w:pPr>
              <w:spacing w:line="276" w:lineRule="auto"/>
              <w:rPr>
                <w:rFonts w:ascii="Arial" w:hAnsi="Arial" w:cs="Arial"/>
                <w:sz w:val="20"/>
                <w:szCs w:val="20"/>
              </w:rPr>
            </w:pPr>
            <w:r w:rsidRPr="00881D7D">
              <w:rPr>
                <w:rFonts w:ascii="Arial" w:hAnsi="Arial" w:cs="Arial"/>
                <w:sz w:val="20"/>
                <w:szCs w:val="20"/>
              </w:rPr>
              <w:t xml:space="preserve">This abstract is not fully comprehensive, Suggested </w:t>
            </w:r>
            <w:proofErr w:type="gramStart"/>
            <w:r w:rsidRPr="00881D7D">
              <w:rPr>
                <w:rFonts w:ascii="Arial" w:hAnsi="Arial" w:cs="Arial"/>
                <w:sz w:val="20"/>
                <w:szCs w:val="20"/>
              </w:rPr>
              <w:t>Improvements :</w:t>
            </w:r>
            <w:proofErr w:type="gramEnd"/>
            <w:r w:rsidRPr="00881D7D">
              <w:rPr>
                <w:rFonts w:ascii="Arial" w:hAnsi="Arial" w:cs="Arial"/>
                <w:sz w:val="20"/>
                <w:szCs w:val="20"/>
              </w:rPr>
              <w:t xml:space="preserve"> </w:t>
            </w:r>
          </w:p>
          <w:p w14:paraId="03A84649" w14:textId="77777777" w:rsidR="00CC5E75" w:rsidRPr="00881D7D" w:rsidRDefault="00487F6D">
            <w:pPr>
              <w:numPr>
                <w:ilvl w:val="0"/>
                <w:numId w:val="2"/>
              </w:numPr>
              <w:spacing w:line="276" w:lineRule="auto"/>
              <w:rPr>
                <w:rFonts w:ascii="Arial" w:hAnsi="Arial" w:cs="Arial"/>
                <w:sz w:val="20"/>
                <w:szCs w:val="20"/>
              </w:rPr>
            </w:pPr>
            <w:r w:rsidRPr="00881D7D">
              <w:rPr>
                <w:rFonts w:ascii="Arial" w:hAnsi="Arial" w:cs="Arial"/>
                <w:sz w:val="20"/>
                <w:szCs w:val="20"/>
              </w:rPr>
              <w:t>Present the purpose of the case series</w:t>
            </w:r>
          </w:p>
          <w:p w14:paraId="699D0A0D" w14:textId="77777777" w:rsidR="00CC5E75" w:rsidRPr="00881D7D" w:rsidRDefault="00487F6D">
            <w:pPr>
              <w:numPr>
                <w:ilvl w:val="0"/>
                <w:numId w:val="2"/>
              </w:numPr>
              <w:spacing w:line="276" w:lineRule="auto"/>
              <w:rPr>
                <w:rFonts w:ascii="Arial" w:hAnsi="Arial" w:cs="Arial"/>
                <w:sz w:val="20"/>
                <w:szCs w:val="20"/>
              </w:rPr>
            </w:pPr>
            <w:r w:rsidRPr="00881D7D">
              <w:rPr>
                <w:rFonts w:ascii="Arial" w:hAnsi="Arial" w:cs="Arial"/>
                <w:sz w:val="20"/>
                <w:szCs w:val="20"/>
              </w:rPr>
              <w:t xml:space="preserve">Mention that the diagnosis of cases in the study </w:t>
            </w:r>
            <w:r w:rsidR="00741799" w:rsidRPr="00881D7D">
              <w:rPr>
                <w:rFonts w:ascii="Arial" w:hAnsi="Arial" w:cs="Arial"/>
                <w:sz w:val="20"/>
                <w:szCs w:val="20"/>
              </w:rPr>
              <w:t xml:space="preserve">is </w:t>
            </w:r>
            <w:r w:rsidRPr="00881D7D">
              <w:rPr>
                <w:rFonts w:ascii="Arial" w:hAnsi="Arial" w:cs="Arial"/>
                <w:sz w:val="20"/>
                <w:szCs w:val="20"/>
              </w:rPr>
              <w:t xml:space="preserve">based on imaging, rather than histological confirmation, as this is important for transparency  </w:t>
            </w:r>
          </w:p>
          <w:p w14:paraId="48978304" w14:textId="77777777" w:rsidR="00CC5E75" w:rsidRPr="00881D7D" w:rsidRDefault="00487F6D">
            <w:pPr>
              <w:numPr>
                <w:ilvl w:val="0"/>
                <w:numId w:val="2"/>
              </w:numPr>
              <w:spacing w:line="276" w:lineRule="auto"/>
              <w:rPr>
                <w:rFonts w:ascii="Arial" w:hAnsi="Arial" w:cs="Arial"/>
                <w:sz w:val="20"/>
                <w:szCs w:val="20"/>
              </w:rPr>
            </w:pPr>
            <w:r w:rsidRPr="00881D7D">
              <w:rPr>
                <w:rFonts w:ascii="Arial" w:hAnsi="Arial" w:cs="Arial"/>
                <w:sz w:val="20"/>
                <w:szCs w:val="20"/>
              </w:rPr>
              <w:t>Summarize the conclusion/ clinical relevance</w:t>
            </w:r>
          </w:p>
          <w:p w14:paraId="778A18AD" w14:textId="77777777" w:rsidR="00CC5E75" w:rsidRPr="00881D7D" w:rsidRDefault="00CC5E75">
            <w:pPr>
              <w:ind w:left="360"/>
              <w:rPr>
                <w:rFonts w:ascii="Arial" w:hAnsi="Arial" w:cs="Arial"/>
                <w:b/>
                <w:sz w:val="20"/>
                <w:szCs w:val="20"/>
              </w:rPr>
            </w:pPr>
          </w:p>
        </w:tc>
        <w:tc>
          <w:tcPr>
            <w:tcW w:w="6442" w:type="dxa"/>
          </w:tcPr>
          <w:p w14:paraId="07E19817" w14:textId="77777777" w:rsidR="00CC5E75" w:rsidRPr="00881D7D" w:rsidRDefault="00741799" w:rsidP="00741799">
            <w:pPr>
              <w:rPr>
                <w:rFonts w:ascii="Arial" w:hAnsi="Arial" w:cs="Arial"/>
                <w:sz w:val="20"/>
                <w:szCs w:val="20"/>
              </w:rPr>
            </w:pPr>
            <w:r w:rsidRPr="00881D7D">
              <w:rPr>
                <w:rFonts w:ascii="Arial" w:hAnsi="Arial" w:cs="Arial"/>
                <w:sz w:val="20"/>
                <w:szCs w:val="20"/>
              </w:rPr>
              <w:t>“</w:t>
            </w:r>
            <w:r w:rsidRPr="00881D7D">
              <w:rPr>
                <w:rFonts w:ascii="Arial" w:hAnsi="Arial" w:cs="Arial"/>
                <w:sz w:val="20"/>
                <w:szCs w:val="20"/>
                <w:shd w:val="clear" w:color="auto" w:fill="FFFF00"/>
              </w:rPr>
              <w:t>A presumptive diagnosis of right atrial myxoma was made based on the echocardiographic appearance</w:t>
            </w:r>
            <w:r w:rsidRPr="00881D7D">
              <w:rPr>
                <w:rFonts w:ascii="Arial" w:hAnsi="Arial" w:cs="Arial"/>
                <w:sz w:val="20"/>
                <w:szCs w:val="20"/>
              </w:rPr>
              <w:t xml:space="preserve">” has been added in case 1, page 5, paragraph 2 </w:t>
            </w:r>
          </w:p>
          <w:p w14:paraId="74946BC4" w14:textId="77777777" w:rsidR="00934DD0" w:rsidRPr="00881D7D" w:rsidRDefault="0076146E" w:rsidP="00741799">
            <w:pPr>
              <w:rPr>
                <w:rFonts w:ascii="Arial" w:hAnsi="Arial" w:cs="Arial"/>
                <w:sz w:val="20"/>
                <w:szCs w:val="20"/>
              </w:rPr>
            </w:pPr>
            <w:r w:rsidRPr="00881D7D">
              <w:rPr>
                <w:rFonts w:ascii="Arial" w:hAnsi="Arial" w:cs="Arial"/>
                <w:sz w:val="20"/>
                <w:szCs w:val="20"/>
              </w:rPr>
              <w:t>The conclusion</w:t>
            </w:r>
            <w:r w:rsidR="00934DD0" w:rsidRPr="00881D7D">
              <w:rPr>
                <w:rFonts w:ascii="Arial" w:hAnsi="Arial" w:cs="Arial"/>
                <w:sz w:val="20"/>
                <w:szCs w:val="20"/>
              </w:rPr>
              <w:t xml:space="preserve"> has been added </w:t>
            </w:r>
          </w:p>
        </w:tc>
      </w:tr>
      <w:tr w:rsidR="00CC5E75" w:rsidRPr="00881D7D" w14:paraId="4A97F5D1" w14:textId="77777777">
        <w:trPr>
          <w:trHeight w:val="704"/>
        </w:trPr>
        <w:tc>
          <w:tcPr>
            <w:tcW w:w="5351" w:type="dxa"/>
          </w:tcPr>
          <w:p w14:paraId="31AC69C7" w14:textId="77777777" w:rsidR="00CC5E75" w:rsidRPr="00881D7D" w:rsidRDefault="00487F6D">
            <w:pPr>
              <w:pStyle w:val="Heading2"/>
              <w:ind w:left="360"/>
              <w:jc w:val="left"/>
              <w:rPr>
                <w:rFonts w:ascii="Arial" w:eastAsia="Times New Roman" w:hAnsi="Arial" w:cs="Arial"/>
              </w:rPr>
            </w:pPr>
            <w:r w:rsidRPr="00881D7D">
              <w:rPr>
                <w:rFonts w:ascii="Arial" w:eastAsia="Times New Roman" w:hAnsi="Arial" w:cs="Arial"/>
              </w:rPr>
              <w:t>Is the manuscript scientifically, correct?</w:t>
            </w:r>
          </w:p>
          <w:p w14:paraId="3E62BE8D" w14:textId="77777777" w:rsidR="00CC5E75" w:rsidRPr="00881D7D" w:rsidRDefault="00CC5E75">
            <w:pPr>
              <w:pStyle w:val="Heading2"/>
              <w:ind w:left="360"/>
              <w:jc w:val="left"/>
              <w:rPr>
                <w:rFonts w:ascii="Arial" w:eastAsia="Times New Roman" w:hAnsi="Arial" w:cs="Arial"/>
              </w:rPr>
            </w:pPr>
          </w:p>
          <w:p w14:paraId="6D34F718" w14:textId="77777777" w:rsidR="00CC5E75" w:rsidRPr="00881D7D" w:rsidRDefault="00487F6D">
            <w:pPr>
              <w:pStyle w:val="Heading2"/>
              <w:ind w:left="360"/>
              <w:jc w:val="left"/>
              <w:rPr>
                <w:rFonts w:ascii="Arial" w:hAnsi="Arial" w:cs="Arial"/>
                <w:b w:val="0"/>
                <w:u w:val="single"/>
              </w:rPr>
            </w:pPr>
            <w:r w:rsidRPr="00881D7D">
              <w:rPr>
                <w:rFonts w:ascii="Arial" w:eastAsia="Times New Roman" w:hAnsi="Arial" w:cs="Arial"/>
              </w:rPr>
              <w:t xml:space="preserve"> Please write here.</w:t>
            </w:r>
          </w:p>
        </w:tc>
        <w:tc>
          <w:tcPr>
            <w:tcW w:w="9357" w:type="dxa"/>
          </w:tcPr>
          <w:p w14:paraId="23F845B0" w14:textId="77777777" w:rsidR="00CC5E75" w:rsidRPr="00881D7D" w:rsidRDefault="00487F6D">
            <w:pPr>
              <w:pBdr>
                <w:top w:val="nil"/>
                <w:left w:val="nil"/>
                <w:bottom w:val="nil"/>
                <w:right w:val="nil"/>
                <w:between w:val="nil"/>
              </w:pBdr>
              <w:rPr>
                <w:rFonts w:ascii="Arial" w:hAnsi="Arial" w:cs="Arial"/>
                <w:color w:val="000000"/>
                <w:sz w:val="20"/>
                <w:szCs w:val="20"/>
              </w:rPr>
            </w:pPr>
            <w:r w:rsidRPr="00881D7D">
              <w:rPr>
                <w:rFonts w:ascii="Arial" w:hAnsi="Arial" w:cs="Arial"/>
                <w:sz w:val="20"/>
                <w:szCs w:val="20"/>
              </w:rPr>
              <w:t xml:space="preserve">This manuscript is scientifically correct partially because it does not include a clear conclusion. The last paragraph of the discussion only summarizes key points about diagnostic limitation and differential </w:t>
            </w:r>
            <w:proofErr w:type="gramStart"/>
            <w:r w:rsidRPr="00881D7D">
              <w:rPr>
                <w:rFonts w:ascii="Arial" w:hAnsi="Arial" w:cs="Arial"/>
                <w:sz w:val="20"/>
                <w:szCs w:val="20"/>
              </w:rPr>
              <w:t>diagnoses,</w:t>
            </w:r>
            <w:proofErr w:type="gramEnd"/>
            <w:r w:rsidRPr="00881D7D">
              <w:rPr>
                <w:rFonts w:ascii="Arial" w:hAnsi="Arial" w:cs="Arial"/>
                <w:sz w:val="20"/>
                <w:szCs w:val="20"/>
              </w:rPr>
              <w:t xml:space="preserve"> it does not serve as a formal conclusion. For the other clarity, the writer has described typical clinical manifestations of right atrial myxomas, the diagnostic reasoning is already supported by echocardiographic but the evidence of histopathological is absent. </w:t>
            </w:r>
            <w:proofErr w:type="gramStart"/>
            <w:r w:rsidRPr="00881D7D">
              <w:rPr>
                <w:rFonts w:ascii="Arial" w:hAnsi="Arial" w:cs="Arial"/>
                <w:sz w:val="20"/>
                <w:szCs w:val="20"/>
              </w:rPr>
              <w:t>However</w:t>
            </w:r>
            <w:proofErr w:type="gramEnd"/>
            <w:r w:rsidRPr="00881D7D">
              <w:rPr>
                <w:rFonts w:ascii="Arial" w:hAnsi="Arial" w:cs="Arial"/>
                <w:sz w:val="20"/>
                <w:szCs w:val="20"/>
              </w:rPr>
              <w:t xml:space="preserve"> the authors correctly identify limitations such as lack of diagnostic facility which impact diagnostic certainty.</w:t>
            </w:r>
          </w:p>
        </w:tc>
        <w:tc>
          <w:tcPr>
            <w:tcW w:w="6442" w:type="dxa"/>
          </w:tcPr>
          <w:p w14:paraId="06962F0F" w14:textId="49C1EAD0" w:rsidR="00CC5E75" w:rsidRPr="00881D7D" w:rsidRDefault="009E79F2">
            <w:pPr>
              <w:pStyle w:val="Heading2"/>
              <w:jc w:val="left"/>
              <w:rPr>
                <w:rFonts w:ascii="Arial" w:eastAsia="Times New Roman" w:hAnsi="Arial" w:cs="Arial"/>
                <w:b w:val="0"/>
              </w:rPr>
            </w:pPr>
            <w:r w:rsidRPr="00881D7D">
              <w:rPr>
                <w:rFonts w:ascii="Arial" w:eastAsia="Times New Roman" w:hAnsi="Arial" w:cs="Arial"/>
                <w:b w:val="0"/>
              </w:rPr>
              <w:t>Many thanks for the comment</w:t>
            </w:r>
          </w:p>
        </w:tc>
      </w:tr>
      <w:tr w:rsidR="00CC5E75" w:rsidRPr="00881D7D" w14:paraId="0BDE9FDB" w14:textId="77777777">
        <w:trPr>
          <w:trHeight w:val="703"/>
        </w:trPr>
        <w:tc>
          <w:tcPr>
            <w:tcW w:w="5351" w:type="dxa"/>
          </w:tcPr>
          <w:p w14:paraId="42BE2293" w14:textId="77777777" w:rsidR="00CC5E75" w:rsidRPr="00881D7D" w:rsidRDefault="00487F6D">
            <w:pPr>
              <w:ind w:left="360"/>
              <w:rPr>
                <w:rFonts w:ascii="Arial" w:hAnsi="Arial" w:cs="Arial"/>
                <w:b/>
                <w:sz w:val="20"/>
                <w:szCs w:val="20"/>
              </w:rPr>
            </w:pPr>
            <w:r w:rsidRPr="00881D7D">
              <w:rPr>
                <w:rFonts w:ascii="Arial" w:hAnsi="Arial" w:cs="Arial"/>
                <w:b/>
                <w:sz w:val="20"/>
                <w:szCs w:val="20"/>
              </w:rPr>
              <w:t>Are the references sufficient and recent? If you have suggestions of additional references, please mention them in the review form.</w:t>
            </w:r>
          </w:p>
        </w:tc>
        <w:tc>
          <w:tcPr>
            <w:tcW w:w="9357" w:type="dxa"/>
          </w:tcPr>
          <w:p w14:paraId="13413E77" w14:textId="77777777" w:rsidR="00CC5E75" w:rsidRPr="00881D7D" w:rsidRDefault="00487F6D">
            <w:pPr>
              <w:pBdr>
                <w:top w:val="nil"/>
                <w:left w:val="nil"/>
                <w:bottom w:val="nil"/>
                <w:right w:val="nil"/>
                <w:between w:val="nil"/>
              </w:pBdr>
              <w:rPr>
                <w:rFonts w:ascii="Arial" w:hAnsi="Arial" w:cs="Arial"/>
                <w:color w:val="000000"/>
                <w:sz w:val="20"/>
                <w:szCs w:val="20"/>
              </w:rPr>
            </w:pPr>
            <w:r w:rsidRPr="00881D7D">
              <w:rPr>
                <w:rFonts w:ascii="Arial" w:hAnsi="Arial" w:cs="Arial"/>
                <w:sz w:val="20"/>
                <w:szCs w:val="20"/>
              </w:rPr>
              <w:t>Partially. The references include relevant case-based literature with many of the sources are over a decade old from the majority from the early 2000s. A few more recent sources from the last 5 years would enhance the scientific rigor and relevance.</w:t>
            </w:r>
          </w:p>
        </w:tc>
        <w:tc>
          <w:tcPr>
            <w:tcW w:w="6442" w:type="dxa"/>
          </w:tcPr>
          <w:p w14:paraId="490625A2" w14:textId="77777777" w:rsidR="00CC5E75" w:rsidRPr="00881D7D" w:rsidRDefault="00934DD0">
            <w:pPr>
              <w:pStyle w:val="Heading2"/>
              <w:jc w:val="left"/>
              <w:rPr>
                <w:rFonts w:ascii="Arial" w:eastAsia="Times New Roman" w:hAnsi="Arial" w:cs="Arial"/>
                <w:b w:val="0"/>
              </w:rPr>
            </w:pPr>
            <w:r w:rsidRPr="00881D7D">
              <w:rPr>
                <w:rFonts w:ascii="Arial" w:eastAsia="Times New Roman" w:hAnsi="Arial" w:cs="Arial"/>
                <w:b w:val="0"/>
                <w:highlight w:val="yellow"/>
              </w:rPr>
              <w:t>Recent reference is hereby added as suggested</w:t>
            </w:r>
            <w:r w:rsidRPr="00881D7D">
              <w:rPr>
                <w:rFonts w:ascii="Arial" w:eastAsia="Times New Roman" w:hAnsi="Arial" w:cs="Arial"/>
                <w:b w:val="0"/>
              </w:rPr>
              <w:t xml:space="preserve"> </w:t>
            </w:r>
          </w:p>
        </w:tc>
      </w:tr>
      <w:tr w:rsidR="00CC5E75" w:rsidRPr="00881D7D" w14:paraId="38343730" w14:textId="77777777">
        <w:trPr>
          <w:trHeight w:val="386"/>
        </w:trPr>
        <w:tc>
          <w:tcPr>
            <w:tcW w:w="5351" w:type="dxa"/>
          </w:tcPr>
          <w:p w14:paraId="76A74C87" w14:textId="77777777" w:rsidR="00CC5E75" w:rsidRPr="00881D7D" w:rsidRDefault="00487F6D">
            <w:pPr>
              <w:pStyle w:val="Heading2"/>
              <w:ind w:left="360"/>
              <w:jc w:val="left"/>
              <w:rPr>
                <w:rFonts w:ascii="Arial" w:eastAsia="Times New Roman" w:hAnsi="Arial" w:cs="Arial"/>
              </w:rPr>
            </w:pPr>
            <w:r w:rsidRPr="00881D7D">
              <w:rPr>
                <w:rFonts w:ascii="Arial" w:eastAsia="Times New Roman" w:hAnsi="Arial" w:cs="Arial"/>
              </w:rPr>
              <w:t>Is the language/English quality of the article suitable for scholarly communications?</w:t>
            </w:r>
          </w:p>
          <w:p w14:paraId="0B2FCB2F" w14:textId="77777777" w:rsidR="00CC5E75" w:rsidRPr="00881D7D" w:rsidRDefault="00CC5E75">
            <w:pPr>
              <w:rPr>
                <w:rFonts w:ascii="Arial" w:hAnsi="Arial" w:cs="Arial"/>
                <w:sz w:val="20"/>
                <w:szCs w:val="20"/>
              </w:rPr>
            </w:pPr>
          </w:p>
        </w:tc>
        <w:tc>
          <w:tcPr>
            <w:tcW w:w="9357" w:type="dxa"/>
          </w:tcPr>
          <w:p w14:paraId="43929261" w14:textId="77777777" w:rsidR="00CC5E75" w:rsidRPr="00881D7D" w:rsidRDefault="00487F6D">
            <w:pPr>
              <w:rPr>
                <w:rFonts w:ascii="Arial" w:hAnsi="Arial" w:cs="Arial"/>
                <w:sz w:val="20"/>
                <w:szCs w:val="20"/>
              </w:rPr>
            </w:pPr>
            <w:r w:rsidRPr="00881D7D">
              <w:rPr>
                <w:rFonts w:ascii="Arial" w:hAnsi="Arial" w:cs="Arial"/>
                <w:sz w:val="20"/>
                <w:szCs w:val="20"/>
              </w:rPr>
              <w:t>Yes, the language of article is suitable</w:t>
            </w:r>
          </w:p>
        </w:tc>
        <w:tc>
          <w:tcPr>
            <w:tcW w:w="6442" w:type="dxa"/>
          </w:tcPr>
          <w:p w14:paraId="690677F1" w14:textId="77777777" w:rsidR="00CC5E75" w:rsidRPr="00881D7D" w:rsidRDefault="00CC5E75">
            <w:pPr>
              <w:rPr>
                <w:rFonts w:ascii="Arial" w:hAnsi="Arial" w:cs="Arial"/>
                <w:sz w:val="20"/>
                <w:szCs w:val="20"/>
              </w:rPr>
            </w:pPr>
          </w:p>
        </w:tc>
      </w:tr>
      <w:tr w:rsidR="00CC5E75" w:rsidRPr="00881D7D" w14:paraId="7838C598" w14:textId="77777777">
        <w:trPr>
          <w:trHeight w:val="1178"/>
        </w:trPr>
        <w:tc>
          <w:tcPr>
            <w:tcW w:w="5351" w:type="dxa"/>
          </w:tcPr>
          <w:p w14:paraId="4635EFB9" w14:textId="77777777" w:rsidR="00CC5E75" w:rsidRPr="00881D7D" w:rsidRDefault="00487F6D">
            <w:pPr>
              <w:pStyle w:val="Heading2"/>
              <w:jc w:val="left"/>
              <w:rPr>
                <w:rFonts w:ascii="Arial" w:eastAsia="Times New Roman" w:hAnsi="Arial" w:cs="Arial"/>
                <w:b w:val="0"/>
              </w:rPr>
            </w:pPr>
            <w:r w:rsidRPr="00881D7D">
              <w:rPr>
                <w:rFonts w:ascii="Arial" w:eastAsia="Times New Roman" w:hAnsi="Arial" w:cs="Arial"/>
                <w:u w:val="single"/>
              </w:rPr>
              <w:t>Optional/General</w:t>
            </w:r>
            <w:r w:rsidRPr="00881D7D">
              <w:rPr>
                <w:rFonts w:ascii="Arial" w:eastAsia="Times New Roman" w:hAnsi="Arial" w:cs="Arial"/>
              </w:rPr>
              <w:t xml:space="preserve"> </w:t>
            </w:r>
            <w:r w:rsidRPr="00881D7D">
              <w:rPr>
                <w:rFonts w:ascii="Arial" w:eastAsia="Times New Roman" w:hAnsi="Arial" w:cs="Arial"/>
                <w:b w:val="0"/>
              </w:rPr>
              <w:t>comments</w:t>
            </w:r>
          </w:p>
          <w:p w14:paraId="1E3A6A65" w14:textId="77777777" w:rsidR="00CC5E75" w:rsidRPr="00881D7D" w:rsidRDefault="00CC5E75">
            <w:pPr>
              <w:pStyle w:val="Heading2"/>
              <w:jc w:val="left"/>
              <w:rPr>
                <w:rFonts w:ascii="Arial" w:eastAsia="Times New Roman" w:hAnsi="Arial" w:cs="Arial"/>
                <w:b w:val="0"/>
              </w:rPr>
            </w:pPr>
          </w:p>
        </w:tc>
        <w:tc>
          <w:tcPr>
            <w:tcW w:w="9357" w:type="dxa"/>
          </w:tcPr>
          <w:p w14:paraId="42106488" w14:textId="77777777" w:rsidR="00CC5E75" w:rsidRPr="00881D7D" w:rsidRDefault="00CC5E75">
            <w:pPr>
              <w:pBdr>
                <w:top w:val="nil"/>
                <w:left w:val="nil"/>
                <w:bottom w:val="nil"/>
                <w:right w:val="nil"/>
                <w:between w:val="nil"/>
              </w:pBdr>
              <w:rPr>
                <w:rFonts w:ascii="Arial" w:hAnsi="Arial" w:cs="Arial"/>
                <w:b/>
                <w:color w:val="000000"/>
                <w:sz w:val="20"/>
                <w:szCs w:val="20"/>
              </w:rPr>
            </w:pPr>
          </w:p>
        </w:tc>
        <w:tc>
          <w:tcPr>
            <w:tcW w:w="6442" w:type="dxa"/>
          </w:tcPr>
          <w:p w14:paraId="09ED85F5" w14:textId="77777777" w:rsidR="00CC5E75" w:rsidRPr="00881D7D" w:rsidRDefault="00CC5E75">
            <w:pPr>
              <w:rPr>
                <w:rFonts w:ascii="Arial" w:hAnsi="Arial" w:cs="Arial"/>
                <w:sz w:val="20"/>
                <w:szCs w:val="20"/>
              </w:rPr>
            </w:pPr>
          </w:p>
        </w:tc>
      </w:tr>
    </w:tbl>
    <w:p w14:paraId="35013DE6" w14:textId="77777777" w:rsidR="00CC5E75" w:rsidRPr="00881D7D" w:rsidRDefault="00CC5E75" w:rsidP="00881D7D">
      <w:pPr>
        <w:pBdr>
          <w:top w:val="nil"/>
          <w:left w:val="nil"/>
          <w:bottom w:val="nil"/>
          <w:right w:val="nil"/>
          <w:between w:val="nil"/>
        </w:pBdr>
        <w:jc w:val="both"/>
        <w:rPr>
          <w:rFonts w:ascii="Arial" w:hAnsi="Arial" w:cs="Arial"/>
          <w:b/>
          <w:color w:val="000000"/>
          <w:sz w:val="20"/>
          <w:szCs w:val="20"/>
          <w:u w:val="single"/>
        </w:rPr>
      </w:pPr>
    </w:p>
    <w:p w14:paraId="1DC3E200" w14:textId="7DEF2E24" w:rsidR="00E25ED8" w:rsidRPr="00881D7D" w:rsidRDefault="00487F6D" w:rsidP="00881D7D">
      <w:pPr>
        <w:pBdr>
          <w:top w:val="nil"/>
          <w:left w:val="nil"/>
          <w:bottom w:val="nil"/>
          <w:right w:val="nil"/>
          <w:between w:val="nil"/>
        </w:pBdr>
        <w:jc w:val="both"/>
        <w:rPr>
          <w:rFonts w:ascii="Arial" w:hAnsi="Arial" w:cs="Arial"/>
          <w:b/>
          <w:color w:val="000000"/>
          <w:sz w:val="20"/>
          <w:szCs w:val="20"/>
          <w:u w:val="single"/>
        </w:rPr>
      </w:pPr>
      <w:r w:rsidRPr="00881D7D">
        <w:rPr>
          <w:rFonts w:ascii="Arial" w:hAnsi="Arial" w:cs="Arial"/>
          <w:b/>
          <w:sz w:val="20"/>
          <w:szCs w:val="20"/>
          <w:u w:val="single"/>
        </w:rPr>
        <w:t xml:space="preserve"> </w:t>
      </w:r>
    </w:p>
    <w:p w14:paraId="7EC1EE24" w14:textId="77777777" w:rsidR="00E25ED8" w:rsidRDefault="00E25ED8" w:rsidP="00E25ED8">
      <w:pPr>
        <w:rPr>
          <w:rFonts w:ascii="Arial" w:hAnsi="Arial" w:cs="Arial"/>
          <w:sz w:val="20"/>
          <w:szCs w:val="20"/>
        </w:rPr>
      </w:pPr>
    </w:p>
    <w:p w14:paraId="11CF4D8C" w14:textId="77777777" w:rsidR="00910B8D" w:rsidRDefault="00910B8D" w:rsidP="00E25ED8">
      <w:pPr>
        <w:rPr>
          <w:rFonts w:ascii="Arial" w:hAnsi="Arial" w:cs="Arial"/>
          <w:sz w:val="20"/>
          <w:szCs w:val="20"/>
        </w:rPr>
      </w:pPr>
    </w:p>
    <w:p w14:paraId="74A3336C" w14:textId="77777777" w:rsidR="00910B8D" w:rsidRPr="00881D7D" w:rsidRDefault="00910B8D" w:rsidP="00E25ED8">
      <w:pPr>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3A3B2C" w:rsidRPr="00881D7D" w14:paraId="6A042776" w14:textId="77777777" w:rsidTr="003A3B2C">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70D9DA9A" w14:textId="77777777" w:rsidR="003A3B2C" w:rsidRPr="00881D7D" w:rsidRDefault="003A3B2C">
            <w:pPr>
              <w:spacing w:line="276" w:lineRule="auto"/>
              <w:rPr>
                <w:rFonts w:ascii="Arial" w:eastAsia="Arial Unicode MS" w:hAnsi="Arial" w:cs="Arial"/>
                <w:b/>
                <w:sz w:val="20"/>
                <w:szCs w:val="20"/>
                <w:u w:val="single"/>
              </w:rPr>
            </w:pPr>
            <w:bookmarkStart w:id="1" w:name="_Hlk156057883"/>
            <w:bookmarkStart w:id="2" w:name="_Hlk156057704"/>
            <w:r w:rsidRPr="00881D7D">
              <w:rPr>
                <w:rFonts w:ascii="Arial" w:eastAsia="Arial Unicode MS" w:hAnsi="Arial" w:cs="Arial"/>
                <w:b/>
                <w:sz w:val="20"/>
                <w:szCs w:val="20"/>
                <w:highlight w:val="yellow"/>
                <w:u w:val="single"/>
              </w:rPr>
              <w:lastRenderedPageBreak/>
              <w:t>PART  2:</w:t>
            </w:r>
            <w:r w:rsidRPr="00881D7D">
              <w:rPr>
                <w:rFonts w:ascii="Arial" w:eastAsia="Arial Unicode MS" w:hAnsi="Arial" w:cs="Arial"/>
                <w:b/>
                <w:sz w:val="20"/>
                <w:szCs w:val="20"/>
                <w:u w:val="single"/>
              </w:rPr>
              <w:t xml:space="preserve"> </w:t>
            </w:r>
          </w:p>
          <w:p w14:paraId="70A44BFD" w14:textId="77777777" w:rsidR="003A3B2C" w:rsidRPr="00881D7D" w:rsidRDefault="003A3B2C">
            <w:pPr>
              <w:spacing w:line="276" w:lineRule="auto"/>
              <w:rPr>
                <w:rFonts w:ascii="Arial" w:eastAsia="Arial Unicode MS" w:hAnsi="Arial" w:cs="Arial"/>
                <w:b/>
                <w:sz w:val="20"/>
                <w:szCs w:val="20"/>
                <w:u w:val="single"/>
              </w:rPr>
            </w:pPr>
          </w:p>
        </w:tc>
      </w:tr>
      <w:tr w:rsidR="003A3B2C" w:rsidRPr="00881D7D" w14:paraId="35DE5876" w14:textId="77777777" w:rsidTr="003A3B2C">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C6AD221" w14:textId="77777777" w:rsidR="003A3B2C" w:rsidRPr="00881D7D" w:rsidRDefault="003A3B2C">
            <w:pPr>
              <w:spacing w:line="276" w:lineRule="auto"/>
              <w:rPr>
                <w:rFonts w:ascii="Arial" w:eastAsia="Arial Unicode MS" w:hAnsi="Arial" w:cs="Arial"/>
                <w:sz w:val="20"/>
                <w:szCs w:val="20"/>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90C03EB" w14:textId="77777777" w:rsidR="003A3B2C" w:rsidRPr="00881D7D" w:rsidRDefault="003A3B2C">
            <w:pPr>
              <w:keepNext/>
              <w:spacing w:line="276" w:lineRule="auto"/>
              <w:outlineLvl w:val="1"/>
              <w:rPr>
                <w:rFonts w:ascii="Arial" w:eastAsia="MS Mincho" w:hAnsi="Arial" w:cs="Arial"/>
                <w:b/>
                <w:bCs/>
                <w:sz w:val="20"/>
                <w:szCs w:val="20"/>
              </w:rPr>
            </w:pPr>
            <w:r w:rsidRPr="00881D7D">
              <w:rPr>
                <w:rFonts w:ascii="Arial" w:eastAsia="MS Mincho" w:hAnsi="Arial" w:cs="Arial"/>
                <w:b/>
                <w:bCs/>
                <w:sz w:val="20"/>
                <w:szCs w:val="20"/>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14:paraId="0CFF369A" w14:textId="77777777" w:rsidR="003A3B2C" w:rsidRPr="00881D7D" w:rsidRDefault="003A3B2C">
            <w:pPr>
              <w:keepNext/>
              <w:spacing w:line="276" w:lineRule="auto"/>
              <w:outlineLvl w:val="1"/>
              <w:rPr>
                <w:rFonts w:ascii="Arial" w:eastAsia="MS Mincho" w:hAnsi="Arial" w:cs="Arial"/>
                <w:bCs/>
                <w:sz w:val="20"/>
                <w:szCs w:val="20"/>
              </w:rPr>
            </w:pPr>
            <w:r w:rsidRPr="00881D7D">
              <w:rPr>
                <w:rFonts w:ascii="Arial" w:eastAsia="MS Mincho" w:hAnsi="Arial" w:cs="Arial"/>
                <w:b/>
                <w:bCs/>
                <w:sz w:val="20"/>
                <w:szCs w:val="20"/>
              </w:rPr>
              <w:t>Author’s comment</w:t>
            </w:r>
            <w:r w:rsidRPr="00881D7D">
              <w:rPr>
                <w:rFonts w:ascii="Arial" w:eastAsia="MS Mincho" w:hAnsi="Arial" w:cs="Arial"/>
                <w:bCs/>
                <w:sz w:val="20"/>
                <w:szCs w:val="20"/>
              </w:rPr>
              <w:t xml:space="preserve"> </w:t>
            </w:r>
            <w:r w:rsidRPr="00881D7D">
              <w:rPr>
                <w:rFonts w:ascii="Arial" w:eastAsia="MS Mincho" w:hAnsi="Arial" w:cs="Arial"/>
                <w:bCs/>
                <w:i/>
                <w:sz w:val="20"/>
                <w:szCs w:val="20"/>
              </w:rPr>
              <w:t>(if agreed with reviewer, correct the manuscript and highlight that part in the manuscript. It is mandatory that authors should write his/her feedback here)</w:t>
            </w:r>
          </w:p>
        </w:tc>
      </w:tr>
      <w:tr w:rsidR="003A3B2C" w:rsidRPr="00881D7D" w14:paraId="4508CC2A" w14:textId="77777777" w:rsidTr="003A3B2C">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DF46848" w14:textId="77777777" w:rsidR="003A3B2C" w:rsidRPr="00881D7D" w:rsidRDefault="003A3B2C">
            <w:pPr>
              <w:spacing w:line="276" w:lineRule="auto"/>
              <w:rPr>
                <w:rFonts w:ascii="Arial" w:eastAsia="Arial Unicode MS" w:hAnsi="Arial" w:cs="Arial"/>
                <w:b/>
                <w:sz w:val="20"/>
                <w:szCs w:val="20"/>
              </w:rPr>
            </w:pPr>
            <w:r w:rsidRPr="00881D7D">
              <w:rPr>
                <w:rFonts w:ascii="Arial" w:eastAsia="Arial Unicode MS" w:hAnsi="Arial" w:cs="Arial"/>
                <w:b/>
                <w:sz w:val="20"/>
                <w:szCs w:val="20"/>
              </w:rPr>
              <w:t xml:space="preserve">Are there ethical issues in this manuscript? </w:t>
            </w:r>
          </w:p>
          <w:p w14:paraId="14515B97" w14:textId="77777777" w:rsidR="003A3B2C" w:rsidRPr="00881D7D" w:rsidRDefault="003A3B2C">
            <w:pPr>
              <w:spacing w:line="276" w:lineRule="auto"/>
              <w:rPr>
                <w:rFonts w:ascii="Arial" w:eastAsia="Arial Unicode MS" w:hAnsi="Arial" w:cs="Arial"/>
                <w:sz w:val="20"/>
                <w:szCs w:val="20"/>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03363A2" w14:textId="77777777" w:rsidR="003A3B2C" w:rsidRPr="00881D7D" w:rsidRDefault="003A3B2C">
            <w:pPr>
              <w:spacing w:line="276" w:lineRule="auto"/>
              <w:rPr>
                <w:rFonts w:ascii="Arial" w:eastAsia="Arial Unicode MS" w:hAnsi="Arial" w:cs="Arial"/>
                <w:i/>
                <w:iCs/>
                <w:sz w:val="20"/>
                <w:szCs w:val="20"/>
                <w:u w:val="single"/>
              </w:rPr>
            </w:pPr>
            <w:r w:rsidRPr="00881D7D">
              <w:rPr>
                <w:rFonts w:ascii="Arial" w:eastAsia="Arial Unicode MS" w:hAnsi="Arial" w:cs="Arial"/>
                <w:i/>
                <w:iCs/>
                <w:sz w:val="20"/>
                <w:szCs w:val="20"/>
                <w:u w:val="single"/>
              </w:rPr>
              <w:t xml:space="preserve">(If yes, </w:t>
            </w:r>
            <w:proofErr w:type="gramStart"/>
            <w:r w:rsidRPr="00881D7D">
              <w:rPr>
                <w:rFonts w:ascii="Arial" w:eastAsia="Arial Unicode MS" w:hAnsi="Arial" w:cs="Arial"/>
                <w:i/>
                <w:iCs/>
                <w:sz w:val="20"/>
                <w:szCs w:val="20"/>
                <w:u w:val="single"/>
              </w:rPr>
              <w:t>Kindly</w:t>
            </w:r>
            <w:proofErr w:type="gramEnd"/>
            <w:r w:rsidRPr="00881D7D">
              <w:rPr>
                <w:rFonts w:ascii="Arial" w:eastAsia="Arial Unicode MS" w:hAnsi="Arial" w:cs="Arial"/>
                <w:i/>
                <w:iCs/>
                <w:sz w:val="20"/>
                <w:szCs w:val="20"/>
                <w:u w:val="single"/>
              </w:rPr>
              <w:t xml:space="preserve"> please write down the ethical issues here in details)</w:t>
            </w:r>
          </w:p>
          <w:p w14:paraId="1E820509" w14:textId="77777777" w:rsidR="003A3B2C" w:rsidRPr="00881D7D" w:rsidRDefault="003A3B2C">
            <w:pPr>
              <w:spacing w:line="276" w:lineRule="auto"/>
              <w:rPr>
                <w:rFonts w:ascii="Arial" w:eastAsia="Arial Unicode MS" w:hAnsi="Arial" w:cs="Arial"/>
                <w:sz w:val="20"/>
                <w:szCs w:val="20"/>
              </w:rPr>
            </w:pPr>
          </w:p>
          <w:p w14:paraId="7D07F32C" w14:textId="77777777" w:rsidR="003A3B2C" w:rsidRPr="00881D7D" w:rsidRDefault="003A3B2C">
            <w:pPr>
              <w:spacing w:line="276" w:lineRule="auto"/>
              <w:rPr>
                <w:rFonts w:ascii="Arial" w:eastAsia="Arial Unicode MS" w:hAnsi="Arial" w:cs="Arial"/>
                <w:sz w:val="20"/>
                <w:szCs w:val="20"/>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3508D513" w14:textId="6F903638" w:rsidR="003A3B2C" w:rsidRPr="00881D7D" w:rsidRDefault="00934DD0">
            <w:pPr>
              <w:spacing w:line="276" w:lineRule="auto"/>
              <w:rPr>
                <w:rFonts w:ascii="Arial" w:eastAsia="Arial Unicode MS" w:hAnsi="Arial" w:cs="Arial"/>
                <w:sz w:val="20"/>
                <w:szCs w:val="20"/>
              </w:rPr>
            </w:pPr>
            <w:r w:rsidRPr="00881D7D">
              <w:rPr>
                <w:rFonts w:ascii="Arial" w:eastAsia="Arial Unicode MS" w:hAnsi="Arial" w:cs="Arial"/>
                <w:sz w:val="20"/>
                <w:szCs w:val="20"/>
              </w:rPr>
              <w:t xml:space="preserve"> </w:t>
            </w:r>
            <w:r w:rsidR="009E79F2" w:rsidRPr="00881D7D">
              <w:rPr>
                <w:rFonts w:ascii="Arial" w:eastAsia="Arial Unicode MS" w:hAnsi="Arial" w:cs="Arial"/>
                <w:sz w:val="20"/>
                <w:szCs w:val="20"/>
                <w:highlight w:val="yellow"/>
              </w:rPr>
              <w:t>As an institutional policy, ethical approval is not required for a case report emanating from the University of Maiduguri Teaching Hospital, Nigeria.</w:t>
            </w:r>
            <w:r w:rsidR="009E79F2" w:rsidRPr="00881D7D">
              <w:rPr>
                <w:rFonts w:ascii="Arial" w:eastAsia="Arial Unicode MS" w:hAnsi="Arial" w:cs="Arial"/>
                <w:sz w:val="20"/>
                <w:szCs w:val="20"/>
              </w:rPr>
              <w:t xml:space="preserve"> </w:t>
            </w:r>
          </w:p>
          <w:p w14:paraId="2EE2F792" w14:textId="77777777" w:rsidR="003A3B2C" w:rsidRPr="00881D7D" w:rsidRDefault="003A3B2C">
            <w:pPr>
              <w:spacing w:line="276" w:lineRule="auto"/>
              <w:rPr>
                <w:rFonts w:ascii="Arial" w:eastAsia="Arial Unicode MS" w:hAnsi="Arial" w:cs="Arial"/>
                <w:sz w:val="20"/>
                <w:szCs w:val="20"/>
              </w:rPr>
            </w:pPr>
          </w:p>
          <w:p w14:paraId="54406252" w14:textId="77777777" w:rsidR="003A3B2C" w:rsidRPr="00881D7D" w:rsidRDefault="003A3B2C">
            <w:pPr>
              <w:spacing w:line="276" w:lineRule="auto"/>
              <w:rPr>
                <w:rFonts w:ascii="Arial" w:eastAsia="Arial Unicode MS" w:hAnsi="Arial" w:cs="Arial"/>
                <w:sz w:val="20"/>
                <w:szCs w:val="20"/>
              </w:rPr>
            </w:pPr>
          </w:p>
        </w:tc>
      </w:tr>
      <w:bookmarkEnd w:id="1"/>
      <w:bookmarkEnd w:id="2"/>
    </w:tbl>
    <w:p w14:paraId="7D8D4211" w14:textId="77777777" w:rsidR="003A3B2C" w:rsidRPr="00881D7D" w:rsidRDefault="003A3B2C" w:rsidP="003A3B2C">
      <w:pPr>
        <w:rPr>
          <w:rFonts w:ascii="Arial" w:hAnsi="Arial" w:cs="Arial"/>
          <w:sz w:val="20"/>
          <w:szCs w:val="20"/>
          <w:lang w:val="en-US"/>
        </w:rPr>
      </w:pPr>
    </w:p>
    <w:p w14:paraId="2F2C8C13" w14:textId="77777777" w:rsidR="00CC5E75" w:rsidRPr="00881D7D" w:rsidRDefault="00CC5E75">
      <w:pPr>
        <w:pBdr>
          <w:top w:val="nil"/>
          <w:left w:val="nil"/>
          <w:bottom w:val="nil"/>
          <w:right w:val="nil"/>
          <w:between w:val="nil"/>
        </w:pBdr>
        <w:jc w:val="both"/>
        <w:rPr>
          <w:rFonts w:ascii="Arial" w:eastAsia="Arial" w:hAnsi="Arial" w:cs="Arial"/>
          <w:color w:val="000000"/>
          <w:sz w:val="20"/>
          <w:szCs w:val="20"/>
        </w:rPr>
      </w:pPr>
    </w:p>
    <w:p w14:paraId="5B067F28" w14:textId="77777777" w:rsidR="00CC5E75" w:rsidRPr="00881D7D" w:rsidRDefault="00CC5E75">
      <w:pPr>
        <w:pBdr>
          <w:top w:val="nil"/>
          <w:left w:val="nil"/>
          <w:bottom w:val="nil"/>
          <w:right w:val="nil"/>
          <w:between w:val="nil"/>
        </w:pBdr>
        <w:jc w:val="both"/>
        <w:rPr>
          <w:rFonts w:ascii="Arial" w:eastAsia="Arial" w:hAnsi="Arial" w:cs="Arial"/>
          <w:color w:val="000000"/>
          <w:sz w:val="20"/>
          <w:szCs w:val="20"/>
        </w:rPr>
      </w:pPr>
    </w:p>
    <w:p w14:paraId="2348FB99" w14:textId="77777777" w:rsidR="00CC5E75" w:rsidRPr="00881D7D" w:rsidRDefault="00CC5E75">
      <w:pPr>
        <w:pBdr>
          <w:top w:val="nil"/>
          <w:left w:val="nil"/>
          <w:bottom w:val="nil"/>
          <w:right w:val="nil"/>
          <w:between w:val="nil"/>
        </w:pBdr>
        <w:jc w:val="both"/>
        <w:rPr>
          <w:rFonts w:ascii="Arial" w:eastAsia="Arial" w:hAnsi="Arial" w:cs="Arial"/>
          <w:color w:val="000000"/>
          <w:sz w:val="20"/>
          <w:szCs w:val="20"/>
        </w:rPr>
      </w:pPr>
    </w:p>
    <w:sectPr w:rsidR="00CC5E75" w:rsidRPr="00881D7D">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77023" w14:textId="77777777" w:rsidR="00642786" w:rsidRDefault="00642786">
      <w:r>
        <w:separator/>
      </w:r>
    </w:p>
  </w:endnote>
  <w:endnote w:type="continuationSeparator" w:id="0">
    <w:p w14:paraId="7F5F9E49" w14:textId="77777777" w:rsidR="00642786" w:rsidRDefault="00642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variable"/>
    <w:sig w:usb0="E50002FF" w:usb1="500079DB" w:usb2="00000010" w:usb3="00000000" w:csb0="00000001" w:csb1="00000000"/>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C5137" w14:textId="77777777" w:rsidR="0076146E" w:rsidRDefault="0076146E">
    <w:pPr>
      <w:pBdr>
        <w:top w:val="nil"/>
        <w:left w:val="nil"/>
        <w:bottom w:val="nil"/>
        <w:right w:val="nil"/>
        <w:between w:val="nil"/>
      </w:pBdr>
      <w:tabs>
        <w:tab w:val="center" w:pos="4513"/>
        <w:tab w:val="right" w:pos="9026"/>
      </w:tabs>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r>
      <w:rPr>
        <w:color w:val="000000"/>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113AF" w14:textId="77777777" w:rsidR="00642786" w:rsidRDefault="00642786">
      <w:r>
        <w:separator/>
      </w:r>
    </w:p>
  </w:footnote>
  <w:footnote w:type="continuationSeparator" w:id="0">
    <w:p w14:paraId="55379FF6" w14:textId="77777777" w:rsidR="00642786" w:rsidRDefault="006427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F9CD2" w14:textId="77777777" w:rsidR="0076146E" w:rsidRDefault="0076146E">
    <w:pPr>
      <w:spacing w:after="280"/>
      <w:jc w:val="center"/>
      <w:rPr>
        <w:rFonts w:ascii="Arial" w:eastAsia="Arial" w:hAnsi="Arial" w:cs="Arial"/>
        <w:b/>
        <w:color w:val="003399"/>
        <w:u w:val="single"/>
      </w:rPr>
    </w:pPr>
  </w:p>
  <w:p w14:paraId="2C9FF909" w14:textId="77777777" w:rsidR="0076146E" w:rsidRDefault="0076146E">
    <w:pPr>
      <w:spacing w:before="280"/>
    </w:pPr>
    <w:r>
      <w:rPr>
        <w:rFonts w:ascii="Arial" w:eastAsia="Arial" w:hAnsi="Arial" w:cs="Arial"/>
        <w:b/>
        <w:color w:val="003399"/>
        <w:u w:val="single"/>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B7771"/>
    <w:multiLevelType w:val="multilevel"/>
    <w:tmpl w:val="13561A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4CCB5F9B"/>
    <w:multiLevelType w:val="multilevel"/>
    <w:tmpl w:val="1FAC8F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735082250">
    <w:abstractNumId w:val="0"/>
  </w:num>
  <w:num w:numId="2" w16cid:durableId="317346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E75"/>
    <w:rsid w:val="00043B3E"/>
    <w:rsid w:val="00171BC3"/>
    <w:rsid w:val="00305DFD"/>
    <w:rsid w:val="00342269"/>
    <w:rsid w:val="003A0CE6"/>
    <w:rsid w:val="003A3B2C"/>
    <w:rsid w:val="00487F6D"/>
    <w:rsid w:val="00642786"/>
    <w:rsid w:val="00741799"/>
    <w:rsid w:val="0076146E"/>
    <w:rsid w:val="00777D33"/>
    <w:rsid w:val="00796624"/>
    <w:rsid w:val="007C34B3"/>
    <w:rsid w:val="007D1BE2"/>
    <w:rsid w:val="00881D7D"/>
    <w:rsid w:val="00910B8D"/>
    <w:rsid w:val="00934DD0"/>
    <w:rsid w:val="009E79F2"/>
    <w:rsid w:val="00A862DD"/>
    <w:rsid w:val="00B06F06"/>
    <w:rsid w:val="00B6123A"/>
    <w:rsid w:val="00CC5E75"/>
    <w:rsid w:val="00E241F4"/>
    <w:rsid w:val="00E25ED8"/>
    <w:rsid w:val="00E667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8F9EF8"/>
  <w15:docId w15:val="{E8BA6AD0-EA5B-474E-8C65-53514C4D5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CellMar>
        <w:left w:w="115" w:type="dxa"/>
        <w:right w:w="115" w:type="dxa"/>
      </w:tblCellMar>
    </w:tblPr>
  </w:style>
  <w:style w:type="character" w:styleId="Hyperlink">
    <w:name w:val="Hyperlink"/>
    <w:basedOn w:val="DefaultParagraphFont"/>
    <w:uiPriority w:val="99"/>
    <w:semiHidden/>
    <w:unhideWhenUsed/>
    <w:rsid w:val="00305DF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60303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cr.com/index.php/AJC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659</Words>
  <Characters>3758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Editor-28</cp:lastModifiedBy>
  <cp:revision>5</cp:revision>
  <dcterms:created xsi:type="dcterms:W3CDTF">2025-05-08T12:49:00Z</dcterms:created>
  <dcterms:modified xsi:type="dcterms:W3CDTF">2025-05-09T07:09:00Z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5b28437c-f496-4a62-8d85-7722625848a4</vt:lpwstr>
  </property>
</Properties>
</file>