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C84BC" w14:textId="77777777" w:rsidR="00EB7E07" w:rsidRPr="001326DE" w:rsidRDefault="00EB7E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844" w:type="dxa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77"/>
        <w:gridCol w:w="15767"/>
      </w:tblGrid>
      <w:tr w:rsidR="00EB7E07" w:rsidRPr="001326DE" w14:paraId="79D5841F" w14:textId="77777777" w:rsidTr="001326DE">
        <w:trPr>
          <w:trHeight w:val="290"/>
        </w:trPr>
        <w:tc>
          <w:tcPr>
            <w:tcW w:w="20844" w:type="dxa"/>
            <w:gridSpan w:val="2"/>
            <w:tcBorders>
              <w:top w:val="nil"/>
              <w:left w:val="nil"/>
              <w:right w:val="nil"/>
            </w:tcBorders>
          </w:tcPr>
          <w:p w14:paraId="4E9D0BAB" w14:textId="77777777" w:rsidR="00EB7E07" w:rsidRPr="001326DE" w:rsidRDefault="00EB7E0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B7E07" w:rsidRPr="001326DE" w14:paraId="2408567D" w14:textId="77777777" w:rsidTr="001326DE">
        <w:trPr>
          <w:trHeight w:val="290"/>
        </w:trPr>
        <w:tc>
          <w:tcPr>
            <w:tcW w:w="5077" w:type="dxa"/>
          </w:tcPr>
          <w:p w14:paraId="0F3A93C6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3C5CE" w14:textId="77777777" w:rsidR="00EB7E07" w:rsidRPr="001326DE" w:rsidRDefault="00FE232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1326D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Advanced Research and Reports</w:t>
              </w:r>
            </w:hyperlink>
            <w:r w:rsidRPr="001326D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B7E07" w:rsidRPr="001326DE" w14:paraId="0D7666A8" w14:textId="77777777" w:rsidTr="001326DE">
        <w:trPr>
          <w:trHeight w:val="290"/>
        </w:trPr>
        <w:tc>
          <w:tcPr>
            <w:tcW w:w="5077" w:type="dxa"/>
          </w:tcPr>
          <w:p w14:paraId="6EEACD67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6DA02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Ms_AJARR_135526</w:t>
            </w:r>
          </w:p>
        </w:tc>
      </w:tr>
      <w:tr w:rsidR="00EB7E07" w:rsidRPr="001326DE" w14:paraId="463C248D" w14:textId="77777777" w:rsidTr="001326DE">
        <w:trPr>
          <w:trHeight w:val="650"/>
        </w:trPr>
        <w:tc>
          <w:tcPr>
            <w:tcW w:w="5077" w:type="dxa"/>
          </w:tcPr>
          <w:p w14:paraId="124CEC0A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7E72B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Implementation of the Policy on the Prevention, Eradication, Abuse, and Illicit Drug Trafficking (Shine) in Realizing a Drug-Free Society in Gorontalo City</w:t>
            </w:r>
          </w:p>
        </w:tc>
      </w:tr>
      <w:tr w:rsidR="00EB7E07" w:rsidRPr="001326DE" w14:paraId="16E99B72" w14:textId="77777777" w:rsidTr="001326DE">
        <w:trPr>
          <w:trHeight w:val="332"/>
        </w:trPr>
        <w:tc>
          <w:tcPr>
            <w:tcW w:w="5077" w:type="dxa"/>
          </w:tcPr>
          <w:p w14:paraId="0C531D74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D91A7" w14:textId="77777777" w:rsidR="00EB7E07" w:rsidRPr="001326DE" w:rsidRDefault="00EB7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258EEBE" w14:textId="77777777" w:rsidR="00EB7E07" w:rsidRPr="001326DE" w:rsidRDefault="00EB7E07">
      <w:pPr>
        <w:rPr>
          <w:rFonts w:ascii="Arial" w:hAnsi="Arial" w:cs="Arial"/>
          <w:sz w:val="20"/>
          <w:szCs w:val="20"/>
        </w:rPr>
      </w:pPr>
      <w:bookmarkStart w:id="0" w:name="_du29hzkeawca" w:colFirst="0" w:colLast="0"/>
      <w:bookmarkEnd w:id="0"/>
    </w:p>
    <w:tbl>
      <w:tblPr>
        <w:tblStyle w:val="a0"/>
        <w:tblW w:w="20790" w:type="dxa"/>
        <w:tblInd w:w="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53"/>
        <w:gridCol w:w="9357"/>
        <w:gridCol w:w="6280"/>
      </w:tblGrid>
      <w:tr w:rsidR="00EB7E07" w:rsidRPr="001326DE" w14:paraId="68889B1F" w14:textId="77777777" w:rsidTr="000969EB">
        <w:tc>
          <w:tcPr>
            <w:tcW w:w="20790" w:type="dxa"/>
            <w:gridSpan w:val="3"/>
            <w:tcBorders>
              <w:top w:val="nil"/>
              <w:left w:val="nil"/>
              <w:right w:val="nil"/>
            </w:tcBorders>
          </w:tcPr>
          <w:p w14:paraId="68CBC231" w14:textId="77777777" w:rsidR="00EB7E07" w:rsidRPr="001326DE" w:rsidRDefault="00FE232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326D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326DE">
              <w:rPr>
                <w:rFonts w:ascii="Arial" w:eastAsia="Times New Roman" w:hAnsi="Arial" w:cs="Arial"/>
              </w:rPr>
              <w:t xml:space="preserve"> Comments</w:t>
            </w:r>
          </w:p>
          <w:p w14:paraId="6BE5C377" w14:textId="77777777" w:rsidR="00EB7E07" w:rsidRPr="001326DE" w:rsidRDefault="00EB7E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E07" w:rsidRPr="001326DE" w14:paraId="5F70C66C" w14:textId="77777777" w:rsidTr="000969EB">
        <w:tc>
          <w:tcPr>
            <w:tcW w:w="5153" w:type="dxa"/>
          </w:tcPr>
          <w:p w14:paraId="5BB3EDDE" w14:textId="77777777" w:rsidR="00EB7E07" w:rsidRPr="001326DE" w:rsidRDefault="00EB7E0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0B95649" w14:textId="77777777" w:rsidR="00EB7E07" w:rsidRPr="001326DE" w:rsidRDefault="00FE232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326DE">
              <w:rPr>
                <w:rFonts w:ascii="Arial" w:eastAsia="Times New Roman" w:hAnsi="Arial" w:cs="Arial"/>
              </w:rPr>
              <w:t>Reviewer’s comment</w:t>
            </w:r>
          </w:p>
          <w:p w14:paraId="27876815" w14:textId="033962AE" w:rsidR="00EB7E07" w:rsidRPr="001326DE" w:rsidRDefault="00FE2329">
            <w:pPr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6280" w:type="dxa"/>
          </w:tcPr>
          <w:p w14:paraId="6737B6E8" w14:textId="4B8B523A" w:rsidR="00EB7E07" w:rsidRPr="001326DE" w:rsidRDefault="00FE2329" w:rsidP="001326DE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326D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EB7E07" w:rsidRPr="001326DE" w14:paraId="25303D07" w14:textId="77777777" w:rsidTr="000969EB">
        <w:trPr>
          <w:trHeight w:val="106"/>
        </w:trPr>
        <w:tc>
          <w:tcPr>
            <w:tcW w:w="5153" w:type="dxa"/>
          </w:tcPr>
          <w:p w14:paraId="312F741E" w14:textId="0E33ACC2" w:rsidR="00EB7E07" w:rsidRPr="001326DE" w:rsidRDefault="00FE2329" w:rsidP="001326D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</w:tcPr>
          <w:p w14:paraId="04866909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>It addressed implementation issues in the local settings comprehensively. The inclusion of community stakeholders is very thoughtf</w:t>
            </w:r>
            <w:r w:rsidR="008D34C3" w:rsidRPr="001326DE">
              <w:rPr>
                <w:rFonts w:ascii="Arial" w:hAnsi="Arial" w:cs="Arial"/>
                <w:sz w:val="20"/>
                <w:szCs w:val="20"/>
              </w:rPr>
              <w:t>ul.</w:t>
            </w:r>
          </w:p>
        </w:tc>
        <w:tc>
          <w:tcPr>
            <w:tcW w:w="6280" w:type="dxa"/>
          </w:tcPr>
          <w:p w14:paraId="33783259" w14:textId="77777777" w:rsidR="00EB7E07" w:rsidRPr="001326DE" w:rsidRDefault="00F174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26DE">
              <w:rPr>
                <w:rFonts w:ascii="Arial" w:eastAsia="Times New Roman" w:hAnsi="Arial" w:cs="Arial"/>
                <w:b w:val="0"/>
              </w:rPr>
              <w:t>That's right, we tried to describe the policy implementation, thank you.</w:t>
            </w:r>
          </w:p>
        </w:tc>
      </w:tr>
      <w:tr w:rsidR="00EB7E07" w:rsidRPr="001326DE" w14:paraId="79239A75" w14:textId="77777777" w:rsidTr="000969EB">
        <w:trPr>
          <w:trHeight w:val="106"/>
        </w:trPr>
        <w:tc>
          <w:tcPr>
            <w:tcW w:w="5153" w:type="dxa"/>
          </w:tcPr>
          <w:p w14:paraId="46A1EDF7" w14:textId="77777777" w:rsidR="00EB7E07" w:rsidRPr="001326DE" w:rsidRDefault="00FE232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35DF7F96" w14:textId="5DD4EB7D" w:rsidR="00EB7E07" w:rsidRPr="001326DE" w:rsidRDefault="00FE2329" w:rsidP="001326D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5A2E5E14" w14:textId="77777777" w:rsidR="00EB7E07" w:rsidRPr="001326DE" w:rsidRDefault="00FE232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>Title is very specific which makes it a suitable one</w:t>
            </w:r>
          </w:p>
        </w:tc>
        <w:tc>
          <w:tcPr>
            <w:tcW w:w="6280" w:type="dxa"/>
          </w:tcPr>
          <w:p w14:paraId="3FDC1522" w14:textId="77777777" w:rsidR="00EB7E07" w:rsidRPr="001326DE" w:rsidRDefault="00F174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26DE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EB7E07" w:rsidRPr="001326DE" w14:paraId="11BCDF80" w14:textId="77777777" w:rsidTr="000969EB">
        <w:trPr>
          <w:trHeight w:val="106"/>
        </w:trPr>
        <w:tc>
          <w:tcPr>
            <w:tcW w:w="5153" w:type="dxa"/>
          </w:tcPr>
          <w:p w14:paraId="45AB6AD1" w14:textId="6E14D00F" w:rsidR="00EB7E07" w:rsidRPr="001326DE" w:rsidRDefault="00FE2329" w:rsidP="001326DE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326DE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14:paraId="5C2DA718" w14:textId="77777777" w:rsidR="00EB7E07" w:rsidRPr="001326DE" w:rsidRDefault="00FE232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 xml:space="preserve">The findings and determinant are clearly stated which makes the abstract easily comprehensible </w:t>
            </w:r>
          </w:p>
        </w:tc>
        <w:tc>
          <w:tcPr>
            <w:tcW w:w="6280" w:type="dxa"/>
          </w:tcPr>
          <w:p w14:paraId="5E703562" w14:textId="77777777" w:rsidR="00EB7E07" w:rsidRPr="001326DE" w:rsidRDefault="00F174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26DE">
              <w:rPr>
                <w:rFonts w:ascii="Arial" w:eastAsia="Times New Roman" w:hAnsi="Arial" w:cs="Arial"/>
                <w:b w:val="0"/>
              </w:rPr>
              <w:t xml:space="preserve">Thanks </w:t>
            </w:r>
          </w:p>
        </w:tc>
      </w:tr>
      <w:tr w:rsidR="00EB7E07" w:rsidRPr="001326DE" w14:paraId="761572B6" w14:textId="77777777" w:rsidTr="000969EB">
        <w:trPr>
          <w:trHeight w:val="106"/>
        </w:trPr>
        <w:tc>
          <w:tcPr>
            <w:tcW w:w="5153" w:type="dxa"/>
          </w:tcPr>
          <w:p w14:paraId="15D6DE63" w14:textId="77777777" w:rsidR="00EB7E07" w:rsidRPr="001326DE" w:rsidRDefault="00FE232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326D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6F1E27DF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 xml:space="preserve">        It is scientifically correct</w:t>
            </w:r>
          </w:p>
        </w:tc>
        <w:tc>
          <w:tcPr>
            <w:tcW w:w="6280" w:type="dxa"/>
          </w:tcPr>
          <w:p w14:paraId="72EC80C8" w14:textId="77777777" w:rsidR="00EB7E07" w:rsidRPr="001326DE" w:rsidRDefault="00F174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26DE">
              <w:rPr>
                <w:rFonts w:ascii="Arial" w:eastAsia="Times New Roman" w:hAnsi="Arial" w:cs="Arial"/>
                <w:b w:val="0"/>
              </w:rPr>
              <w:t>Thanks</w:t>
            </w:r>
          </w:p>
        </w:tc>
      </w:tr>
      <w:tr w:rsidR="00EB7E07" w:rsidRPr="001326DE" w14:paraId="270A3C25" w14:textId="77777777" w:rsidTr="000969EB">
        <w:trPr>
          <w:trHeight w:val="703"/>
        </w:trPr>
        <w:tc>
          <w:tcPr>
            <w:tcW w:w="5153" w:type="dxa"/>
          </w:tcPr>
          <w:p w14:paraId="2FDEAC46" w14:textId="77777777" w:rsidR="00EB7E07" w:rsidRPr="001326DE" w:rsidRDefault="00FE232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C83D286" w14:textId="77777777" w:rsidR="00EB7E07" w:rsidRPr="001326DE" w:rsidRDefault="00FE2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 xml:space="preserve">       It includes both local and international journals but all not quite recent </w:t>
            </w:r>
          </w:p>
        </w:tc>
        <w:tc>
          <w:tcPr>
            <w:tcW w:w="6280" w:type="dxa"/>
          </w:tcPr>
          <w:p w14:paraId="38301108" w14:textId="77777777" w:rsidR="00EB7E07" w:rsidRPr="001326DE" w:rsidRDefault="00F1741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26DE">
              <w:rPr>
                <w:rFonts w:ascii="Arial" w:eastAsia="Times New Roman" w:hAnsi="Arial" w:cs="Arial"/>
                <w:b w:val="0"/>
              </w:rPr>
              <w:t>Thanks will be fixed</w:t>
            </w:r>
          </w:p>
        </w:tc>
      </w:tr>
      <w:tr w:rsidR="00EB7E07" w:rsidRPr="001326DE" w14:paraId="4FD60BD6" w14:textId="77777777" w:rsidTr="000969EB">
        <w:trPr>
          <w:trHeight w:val="386"/>
        </w:trPr>
        <w:tc>
          <w:tcPr>
            <w:tcW w:w="5153" w:type="dxa"/>
          </w:tcPr>
          <w:p w14:paraId="22CC2358" w14:textId="6EFA4C95" w:rsidR="00EB7E07" w:rsidRPr="001326DE" w:rsidRDefault="00FE2329" w:rsidP="001326DE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326DE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</w:tc>
        <w:tc>
          <w:tcPr>
            <w:tcW w:w="9357" w:type="dxa"/>
          </w:tcPr>
          <w:p w14:paraId="0C749AD3" w14:textId="77777777" w:rsidR="00EB7E07" w:rsidRPr="001326DE" w:rsidRDefault="00FE2329">
            <w:pPr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 xml:space="preserve">       It is. Though some Indonesia languages suspected and m</w:t>
            </w:r>
            <w:r w:rsidR="008D34C3" w:rsidRPr="001326DE">
              <w:rPr>
                <w:rFonts w:ascii="Arial" w:hAnsi="Arial" w:cs="Arial"/>
                <w:sz w:val="20"/>
                <w:szCs w:val="20"/>
              </w:rPr>
              <w:t>a</w:t>
            </w:r>
            <w:r w:rsidRPr="001326DE">
              <w:rPr>
                <w:rFonts w:ascii="Arial" w:hAnsi="Arial" w:cs="Arial"/>
                <w:sz w:val="20"/>
                <w:szCs w:val="20"/>
              </w:rPr>
              <w:t xml:space="preserve">y not be universally understood, trivially </w:t>
            </w:r>
          </w:p>
        </w:tc>
        <w:tc>
          <w:tcPr>
            <w:tcW w:w="6280" w:type="dxa"/>
          </w:tcPr>
          <w:p w14:paraId="70643870" w14:textId="77777777" w:rsidR="00EB7E07" w:rsidRPr="001326DE" w:rsidRDefault="00F17415">
            <w:pPr>
              <w:rPr>
                <w:rFonts w:ascii="Arial" w:hAnsi="Arial" w:cs="Arial"/>
                <w:sz w:val="20"/>
                <w:szCs w:val="20"/>
              </w:rPr>
            </w:pPr>
            <w:r w:rsidRPr="001326DE">
              <w:rPr>
                <w:rFonts w:ascii="Arial" w:hAnsi="Arial" w:cs="Arial"/>
                <w:sz w:val="20"/>
                <w:szCs w:val="20"/>
              </w:rPr>
              <w:t>We will make improvements according to the feedback</w:t>
            </w:r>
          </w:p>
        </w:tc>
      </w:tr>
      <w:tr w:rsidR="00EB7E07" w:rsidRPr="001326DE" w14:paraId="5ABA161C" w14:textId="77777777" w:rsidTr="000969EB">
        <w:trPr>
          <w:trHeight w:val="106"/>
        </w:trPr>
        <w:tc>
          <w:tcPr>
            <w:tcW w:w="5153" w:type="dxa"/>
          </w:tcPr>
          <w:p w14:paraId="6190E0FD" w14:textId="77777777" w:rsidR="00EB7E07" w:rsidRPr="001326DE" w:rsidRDefault="00FE232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326D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326DE">
              <w:rPr>
                <w:rFonts w:ascii="Arial" w:eastAsia="Times New Roman" w:hAnsi="Arial" w:cs="Arial"/>
              </w:rPr>
              <w:t xml:space="preserve"> </w:t>
            </w:r>
            <w:r w:rsidRPr="001326DE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E14385C" w14:textId="77777777" w:rsidR="00EB7E07" w:rsidRPr="001326DE" w:rsidRDefault="00EB7E0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8C2CADC" w14:textId="77777777" w:rsidR="00EB7E07" w:rsidRPr="001326DE" w:rsidRDefault="00EB7E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80" w:type="dxa"/>
          </w:tcPr>
          <w:p w14:paraId="23ED1E8F" w14:textId="77777777" w:rsidR="00EB7E07" w:rsidRPr="001326DE" w:rsidRDefault="00EB7E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587B79" w14:textId="77777777" w:rsidR="00EB7E07" w:rsidRPr="001326DE" w:rsidRDefault="00EB7E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4979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71"/>
        <w:gridCol w:w="7092"/>
        <w:gridCol w:w="7083"/>
      </w:tblGrid>
      <w:tr w:rsidR="00762AC8" w:rsidRPr="001326DE" w14:paraId="2C9DD112" w14:textId="77777777" w:rsidTr="000969E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98F7" w14:textId="77777777" w:rsidR="00762AC8" w:rsidRPr="001326DE" w:rsidRDefault="00762AC8" w:rsidP="000620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704"/>
            <w:bookmarkStart w:id="2" w:name="_Hlk156057883"/>
            <w:r w:rsidRPr="001326D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326DE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24A0490" w14:textId="77777777" w:rsidR="00762AC8" w:rsidRPr="001326DE" w:rsidRDefault="00762AC8" w:rsidP="000620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62AC8" w:rsidRPr="001326DE" w14:paraId="2C57D168" w14:textId="77777777" w:rsidTr="000969EB">
        <w:tc>
          <w:tcPr>
            <w:tcW w:w="160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6154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996D" w14:textId="77777777" w:rsidR="00762AC8" w:rsidRPr="001326DE" w:rsidRDefault="00762AC8" w:rsidP="000620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326D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9" w:type="pct"/>
            <w:shd w:val="clear" w:color="auto" w:fill="auto"/>
          </w:tcPr>
          <w:p w14:paraId="581EB021" w14:textId="77777777" w:rsidR="00762AC8" w:rsidRPr="001326DE" w:rsidRDefault="00762AC8" w:rsidP="000620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1326D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1326D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1326DE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62AC8" w:rsidRPr="001326DE" w14:paraId="68DCF41C" w14:textId="77777777" w:rsidTr="000969EB">
        <w:trPr>
          <w:trHeight w:val="890"/>
        </w:trPr>
        <w:tc>
          <w:tcPr>
            <w:tcW w:w="160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96071" w14:textId="77777777" w:rsidR="00762AC8" w:rsidRPr="001326DE" w:rsidRDefault="00762AC8" w:rsidP="00062013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326DE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42C5AAD7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70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7C123" w14:textId="77777777" w:rsidR="00762AC8" w:rsidRPr="001326DE" w:rsidRDefault="00762AC8" w:rsidP="0006201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326D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59F93D0C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9A7CD53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9" w:type="pct"/>
            <w:shd w:val="clear" w:color="auto" w:fill="auto"/>
            <w:vAlign w:val="center"/>
          </w:tcPr>
          <w:p w14:paraId="457CCC6F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FBB8BA6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8E94A87" w14:textId="77777777" w:rsidR="00762AC8" w:rsidRPr="001326DE" w:rsidRDefault="00762AC8" w:rsidP="0006201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14:paraId="7F8DB28E" w14:textId="77777777" w:rsidR="00762AC8" w:rsidRPr="001326DE" w:rsidRDefault="00762AC8" w:rsidP="00762AC8">
      <w:pPr>
        <w:rPr>
          <w:rFonts w:ascii="Arial" w:hAnsi="Arial" w:cs="Arial"/>
          <w:sz w:val="20"/>
          <w:szCs w:val="20"/>
        </w:rPr>
      </w:pPr>
    </w:p>
    <w:bookmarkEnd w:id="1"/>
    <w:p w14:paraId="7A07F05D" w14:textId="77777777" w:rsidR="00762AC8" w:rsidRPr="001326DE" w:rsidRDefault="00762AC8" w:rsidP="00762AC8">
      <w:pPr>
        <w:rPr>
          <w:rFonts w:ascii="Arial" w:hAnsi="Arial" w:cs="Arial"/>
          <w:sz w:val="20"/>
          <w:szCs w:val="20"/>
        </w:rPr>
      </w:pPr>
    </w:p>
    <w:p w14:paraId="1D9D0684" w14:textId="77777777" w:rsidR="00EB7E07" w:rsidRPr="001326DE" w:rsidRDefault="00EB7E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EB7E07" w:rsidRPr="001326D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B99E" w14:textId="77777777" w:rsidR="00CE2087" w:rsidRDefault="00CE2087">
      <w:r>
        <w:separator/>
      </w:r>
    </w:p>
  </w:endnote>
  <w:endnote w:type="continuationSeparator" w:id="0">
    <w:p w14:paraId="15380185" w14:textId="77777777" w:rsidR="00CE2087" w:rsidRDefault="00CE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B1C4" w14:textId="77777777" w:rsidR="00EB7E07" w:rsidRDefault="00FE232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C6E78" w14:textId="77777777" w:rsidR="00CE2087" w:rsidRDefault="00CE2087">
      <w:r>
        <w:separator/>
      </w:r>
    </w:p>
  </w:footnote>
  <w:footnote w:type="continuationSeparator" w:id="0">
    <w:p w14:paraId="4849923C" w14:textId="77777777" w:rsidR="00CE2087" w:rsidRDefault="00CE2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016C" w14:textId="77777777" w:rsidR="00EB7E07" w:rsidRDefault="00EB7E0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9F3731D" w14:textId="77777777" w:rsidR="00EB7E07" w:rsidRDefault="00FE232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E07"/>
    <w:rsid w:val="000969EB"/>
    <w:rsid w:val="000B2266"/>
    <w:rsid w:val="00106EF3"/>
    <w:rsid w:val="0011753A"/>
    <w:rsid w:val="001326DE"/>
    <w:rsid w:val="0045127F"/>
    <w:rsid w:val="00762AC8"/>
    <w:rsid w:val="008D34C3"/>
    <w:rsid w:val="009D220F"/>
    <w:rsid w:val="00C501FA"/>
    <w:rsid w:val="00CE2087"/>
    <w:rsid w:val="00EB7E07"/>
    <w:rsid w:val="00F17415"/>
    <w:rsid w:val="00F20CFE"/>
    <w:rsid w:val="00FE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3EAD9"/>
  <w15:docId w15:val="{8E3A2E01-6FBE-4091-9EE0-00A341494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0B22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2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1070</cp:lastModifiedBy>
  <cp:revision>10</cp:revision>
  <dcterms:created xsi:type="dcterms:W3CDTF">2025-04-30T05:18:00Z</dcterms:created>
  <dcterms:modified xsi:type="dcterms:W3CDTF">2025-05-05T07:36:00Z</dcterms:modified>
</cp:coreProperties>
</file>