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EE0BE" w14:textId="77777777" w:rsidR="003E5CC8" w:rsidRPr="00545FD4" w:rsidRDefault="003E5C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E5CC8" w:rsidRPr="00545FD4" w14:paraId="44721FB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5890C212" w14:textId="77777777" w:rsidR="003E5CC8" w:rsidRPr="00545FD4" w:rsidRDefault="003E5CC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E5CC8" w:rsidRPr="00545FD4" w14:paraId="6A180807" w14:textId="77777777">
        <w:trPr>
          <w:trHeight w:val="290"/>
        </w:trPr>
        <w:tc>
          <w:tcPr>
            <w:tcW w:w="5167" w:type="dxa"/>
          </w:tcPr>
          <w:p w14:paraId="69371D32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  <w:r w:rsidRPr="00545FD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bookmarkStart w:id="1" w:name="_gjdgxs" w:colFirst="0" w:colLast="0"/>
        <w:bookmarkEnd w:id="1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7FB15" w14:textId="77777777" w:rsidR="003E5CC8" w:rsidRPr="00545FD4" w:rsidRDefault="00D826F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45FD4">
              <w:rPr>
                <w:rFonts w:ascii="Arial" w:hAnsi="Arial" w:cs="Arial"/>
                <w:sz w:val="20"/>
                <w:szCs w:val="20"/>
              </w:rPr>
              <w:instrText xml:space="preserve"> HYPERLINK "https://journalacri.com/index.php/ACRI" \h </w:instrText>
            </w:r>
            <w:r w:rsidRPr="00545F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FD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>Archives of Current Research International</w:t>
            </w:r>
            <w:r w:rsidRPr="00545FD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fldChar w:fldCharType="end"/>
            </w:r>
            <w:r w:rsidRPr="00545FD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E5CC8" w:rsidRPr="00545FD4" w14:paraId="2161A439" w14:textId="77777777">
        <w:trPr>
          <w:trHeight w:val="290"/>
        </w:trPr>
        <w:tc>
          <w:tcPr>
            <w:tcW w:w="5167" w:type="dxa"/>
          </w:tcPr>
          <w:p w14:paraId="36F8E59D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D8630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Ms_ACRI_134809</w:t>
            </w:r>
          </w:p>
        </w:tc>
      </w:tr>
      <w:tr w:rsidR="003E5CC8" w:rsidRPr="00545FD4" w14:paraId="40964903" w14:textId="77777777">
        <w:trPr>
          <w:trHeight w:val="650"/>
        </w:trPr>
        <w:tc>
          <w:tcPr>
            <w:tcW w:w="5167" w:type="dxa"/>
          </w:tcPr>
          <w:p w14:paraId="39E5EECE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73558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Techniques for Assessment of Vertical Spray Pattern- A Review</w:t>
            </w:r>
          </w:p>
        </w:tc>
      </w:tr>
      <w:tr w:rsidR="003E5CC8" w:rsidRPr="00545FD4" w14:paraId="1103E4C8" w14:textId="77777777">
        <w:trPr>
          <w:trHeight w:val="332"/>
        </w:trPr>
        <w:tc>
          <w:tcPr>
            <w:tcW w:w="5167" w:type="dxa"/>
          </w:tcPr>
          <w:p w14:paraId="607BBBF9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Type of the Article: </w:t>
            </w:r>
            <w:r w:rsidRPr="00545FD4">
              <w:rPr>
                <w:rFonts w:ascii="Arial" w:eastAsia="Arial" w:hAnsi="Arial" w:cs="Arial"/>
                <w:sz w:val="20"/>
                <w:szCs w:val="20"/>
              </w:rPr>
              <w:t>Review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72F07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770B8318" w14:textId="2C15796E" w:rsidR="003E5CC8" w:rsidRPr="00545FD4" w:rsidRDefault="003E5CC8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E5CC8" w:rsidRPr="00545FD4" w14:paraId="18DE50CE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FB11B9E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45FD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45FD4">
              <w:rPr>
                <w:rFonts w:ascii="Arial" w:eastAsia="Times New Roman" w:hAnsi="Arial" w:cs="Arial"/>
              </w:rPr>
              <w:t xml:space="preserve"> Comments</w:t>
            </w:r>
          </w:p>
          <w:p w14:paraId="187D4575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CC8" w:rsidRPr="00545FD4" w14:paraId="228D6613" w14:textId="77777777">
        <w:tc>
          <w:tcPr>
            <w:tcW w:w="5351" w:type="dxa"/>
          </w:tcPr>
          <w:p w14:paraId="23CEA443" w14:textId="77777777" w:rsidR="003E5CC8" w:rsidRPr="00545FD4" w:rsidRDefault="003E5CC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980655F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45FD4">
              <w:rPr>
                <w:rFonts w:ascii="Arial" w:eastAsia="Times New Roman" w:hAnsi="Arial" w:cs="Arial"/>
              </w:rPr>
              <w:t>Reviewer’s comment</w:t>
            </w:r>
          </w:p>
          <w:p w14:paraId="5DBDCED8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50C6F" w14:textId="77777777" w:rsidR="003E5CC8" w:rsidRPr="00545FD4" w:rsidRDefault="00D826FF">
            <w:pP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DAAE19B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F9DC4A3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</w:rPr>
              <w:t>Author’s Feedback</w:t>
            </w:r>
            <w:r w:rsidRPr="00545FD4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545FD4">
              <w:rPr>
                <w:rFonts w:ascii="Arial" w:eastAsia="Times New Roman" w:hAnsi="Arial" w:cs="Arial"/>
                <w:b w:val="0"/>
                <w:i/>
              </w:rPr>
              <w:t>(Please correct the manuscript and highlight that part in the manuscript. It is mandatory that authors should write his/her feedback here)</w:t>
            </w:r>
          </w:p>
        </w:tc>
      </w:tr>
      <w:tr w:rsidR="003E5CC8" w:rsidRPr="00545FD4" w14:paraId="7733415D" w14:textId="77777777">
        <w:trPr>
          <w:trHeight w:val="1264"/>
        </w:trPr>
        <w:tc>
          <w:tcPr>
            <w:tcW w:w="5351" w:type="dxa"/>
          </w:tcPr>
          <w:p w14:paraId="2591BDF9" w14:textId="77777777" w:rsidR="003E5CC8" w:rsidRPr="00545FD4" w:rsidRDefault="00D826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331AF7A" w14:textId="77777777" w:rsidR="003E5CC8" w:rsidRPr="00545FD4" w:rsidRDefault="003E5C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425DA1A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This article based on the review of various types of spray technique . </w:t>
            </w:r>
          </w:p>
          <w:p w14:paraId="3B2CD7CF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Can be use full for knowledge enhancements. </w:t>
            </w:r>
          </w:p>
        </w:tc>
        <w:tc>
          <w:tcPr>
            <w:tcW w:w="6442" w:type="dxa"/>
          </w:tcPr>
          <w:p w14:paraId="425FFB2A" w14:textId="01841588" w:rsidR="003E5CC8" w:rsidRPr="00545FD4" w:rsidRDefault="0068614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3E5CC8" w:rsidRPr="00545FD4" w14:paraId="6EE3E812" w14:textId="77777777" w:rsidTr="00545FD4">
        <w:trPr>
          <w:trHeight w:val="206"/>
        </w:trPr>
        <w:tc>
          <w:tcPr>
            <w:tcW w:w="5351" w:type="dxa"/>
          </w:tcPr>
          <w:p w14:paraId="045F7517" w14:textId="77777777" w:rsidR="003E5CC8" w:rsidRPr="00545FD4" w:rsidRDefault="00D826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07F61567" w14:textId="1B06A223" w:rsidR="003E5CC8" w:rsidRPr="00545FD4" w:rsidRDefault="00D826FF" w:rsidP="00545FD4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45FD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069FB3DD" w14:textId="77777777" w:rsidR="003E5CC8" w:rsidRPr="00545FD4" w:rsidRDefault="00D826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14:paraId="37C3D58A" w14:textId="3C7D3B2A" w:rsidR="003E5CC8" w:rsidRPr="00545FD4" w:rsidRDefault="0068614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E5CC8" w:rsidRPr="00545FD4" w14:paraId="197CFD0E" w14:textId="77777777" w:rsidTr="00545FD4">
        <w:trPr>
          <w:trHeight w:val="539"/>
        </w:trPr>
        <w:tc>
          <w:tcPr>
            <w:tcW w:w="5351" w:type="dxa"/>
          </w:tcPr>
          <w:p w14:paraId="384AEBAE" w14:textId="77777777" w:rsidR="003E5CC8" w:rsidRPr="00545FD4" w:rsidRDefault="00D826F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45FD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2D4056D7" w14:textId="77777777" w:rsidR="003E5CC8" w:rsidRPr="00545FD4" w:rsidRDefault="003E5CC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8504DC6" w14:textId="77777777" w:rsidR="003E5CC8" w:rsidRPr="00545FD4" w:rsidRDefault="00D826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A Comparative analysis chart or table is required for enhancement and finding the gap and comparison between different techniques. </w:t>
            </w:r>
          </w:p>
        </w:tc>
        <w:tc>
          <w:tcPr>
            <w:tcW w:w="6442" w:type="dxa"/>
          </w:tcPr>
          <w:p w14:paraId="5BC46C56" w14:textId="25DB3AA9" w:rsidR="003E5CC8" w:rsidRPr="00545FD4" w:rsidRDefault="00142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3E5CC8" w:rsidRPr="00545FD4" w14:paraId="3C057224" w14:textId="77777777">
        <w:trPr>
          <w:trHeight w:val="704"/>
        </w:trPr>
        <w:tc>
          <w:tcPr>
            <w:tcW w:w="5351" w:type="dxa"/>
          </w:tcPr>
          <w:p w14:paraId="6B04C572" w14:textId="77777777" w:rsidR="003E5CC8" w:rsidRPr="00545FD4" w:rsidRDefault="00D826F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45FD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1178B92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Gap analysis required for improvement </w:t>
            </w:r>
          </w:p>
        </w:tc>
        <w:tc>
          <w:tcPr>
            <w:tcW w:w="6442" w:type="dxa"/>
          </w:tcPr>
          <w:p w14:paraId="6F521BE7" w14:textId="54F2DBDD" w:rsidR="003E5CC8" w:rsidRPr="00545FD4" w:rsidRDefault="00142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3E5CC8" w:rsidRPr="00545FD4" w14:paraId="2DBADC23" w14:textId="77777777">
        <w:trPr>
          <w:trHeight w:val="703"/>
        </w:trPr>
        <w:tc>
          <w:tcPr>
            <w:tcW w:w="5351" w:type="dxa"/>
          </w:tcPr>
          <w:p w14:paraId="37F8A76B" w14:textId="77777777" w:rsidR="003E5CC8" w:rsidRPr="00545FD4" w:rsidRDefault="00D826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93B93A1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Need more latest references for enhancements the manuscript. </w:t>
            </w:r>
          </w:p>
        </w:tc>
        <w:tc>
          <w:tcPr>
            <w:tcW w:w="6442" w:type="dxa"/>
          </w:tcPr>
          <w:p w14:paraId="5D9B6692" w14:textId="7BC57DF4" w:rsidR="003E5CC8" w:rsidRPr="00545FD4" w:rsidRDefault="00142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b w:val="0"/>
              </w:rPr>
              <w:t xml:space="preserve">Updated </w:t>
            </w:r>
          </w:p>
        </w:tc>
      </w:tr>
      <w:tr w:rsidR="003E5CC8" w:rsidRPr="00545FD4" w14:paraId="13F1280C" w14:textId="77777777">
        <w:trPr>
          <w:trHeight w:val="386"/>
        </w:trPr>
        <w:tc>
          <w:tcPr>
            <w:tcW w:w="5351" w:type="dxa"/>
          </w:tcPr>
          <w:p w14:paraId="749BF02C" w14:textId="77777777" w:rsidR="003E5CC8" w:rsidRPr="00545FD4" w:rsidRDefault="00D826F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45FD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D59B070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4D27442" w14:textId="77777777" w:rsidR="003E5CC8" w:rsidRPr="00545FD4" w:rsidRDefault="00D826FF">
            <w:pP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Need improvement. Grammer checking in manuscript </w:t>
            </w:r>
          </w:p>
        </w:tc>
        <w:tc>
          <w:tcPr>
            <w:tcW w:w="6442" w:type="dxa"/>
          </w:tcPr>
          <w:p w14:paraId="68C2CAF6" w14:textId="6AAC07C5" w:rsidR="003E5CC8" w:rsidRPr="00545FD4" w:rsidRDefault="00142CB4">
            <w:pP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Checked and improved </w:t>
            </w:r>
          </w:p>
        </w:tc>
      </w:tr>
      <w:tr w:rsidR="003E5CC8" w:rsidRPr="00545FD4" w14:paraId="096F2D02" w14:textId="77777777">
        <w:trPr>
          <w:trHeight w:val="1178"/>
        </w:trPr>
        <w:tc>
          <w:tcPr>
            <w:tcW w:w="5351" w:type="dxa"/>
          </w:tcPr>
          <w:p w14:paraId="2599FE52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45FD4">
              <w:rPr>
                <w:rFonts w:ascii="Arial" w:eastAsia="Times New Roman" w:hAnsi="Arial" w:cs="Arial"/>
              </w:rPr>
              <w:t xml:space="preserve"> </w:t>
            </w:r>
            <w:r w:rsidRPr="00545FD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FBE5ED7" w14:textId="77777777" w:rsidR="003E5CC8" w:rsidRPr="00545FD4" w:rsidRDefault="003E5CC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54929C8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545FD4">
              <w:rPr>
                <w:rFonts w:ascii="Arial" w:hAnsi="Arial" w:cs="Arial"/>
                <w:sz w:val="20"/>
                <w:szCs w:val="20"/>
                <w:highlight w:val="green"/>
              </w:rPr>
              <w:t>Conclusion Section:-</w:t>
            </w:r>
          </w:p>
          <w:p w14:paraId="42D4C907" w14:textId="77777777" w:rsidR="003E5CC8" w:rsidRPr="00545FD4" w:rsidRDefault="00D826FF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The water sensitive papers though expensive, can be </w:t>
            </w:r>
            <w:proofErr w:type="spellStart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>analyzed</w:t>
            </w:r>
            <w:proofErr w:type="spellEnd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 using </w:t>
            </w:r>
            <w:proofErr w:type="spellStart"/>
            <w:r w:rsidRPr="00545FD4">
              <w:rPr>
                <w:rFonts w:ascii="Arial" w:eastAsia="Arial" w:hAnsi="Arial" w:cs="Arial"/>
                <w:color w:val="FF0000"/>
                <w:sz w:val="20"/>
                <w:szCs w:val="20"/>
                <w:highlight w:val="green"/>
              </w:rPr>
              <w:t>softwates</w:t>
            </w:r>
            <w:proofErr w:type="spellEnd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 like </w:t>
            </w:r>
            <w:proofErr w:type="spellStart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>DepositScan</w:t>
            </w:r>
            <w:proofErr w:type="spellEnd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, </w:t>
            </w:r>
            <w:proofErr w:type="spellStart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>Matlab</w:t>
            </w:r>
            <w:proofErr w:type="spellEnd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 etc, which will readily </w:t>
            </w:r>
            <w:proofErr w:type="spellStart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>gives</w:t>
            </w:r>
            <w:proofErr w:type="spellEnd"/>
            <w:r w:rsidRPr="00545FD4">
              <w:rPr>
                <w:rFonts w:ascii="Arial" w:eastAsia="Arial" w:hAnsi="Arial" w:cs="Arial"/>
                <w:sz w:val="20"/>
                <w:szCs w:val="20"/>
                <w:highlight w:val="green"/>
              </w:rPr>
              <w:t xml:space="preserve"> the data regarding droplets</w:t>
            </w:r>
          </w:p>
        </w:tc>
        <w:tc>
          <w:tcPr>
            <w:tcW w:w="6442" w:type="dxa"/>
          </w:tcPr>
          <w:p w14:paraId="7830F68B" w14:textId="6A9C5ADC" w:rsidR="003E5CC8" w:rsidRPr="00545FD4" w:rsidRDefault="00142CB4">
            <w:pPr>
              <w:rPr>
                <w:rFonts w:ascii="Arial" w:hAnsi="Arial" w:cs="Arial"/>
                <w:sz w:val="20"/>
                <w:szCs w:val="20"/>
              </w:rPr>
            </w:pPr>
            <w:r w:rsidRPr="00545FD4">
              <w:rPr>
                <w:rFonts w:ascii="Arial" w:hAnsi="Arial" w:cs="Arial"/>
                <w:sz w:val="20"/>
                <w:szCs w:val="20"/>
              </w:rPr>
              <w:t xml:space="preserve">Noted &amp; corrected </w:t>
            </w:r>
          </w:p>
        </w:tc>
      </w:tr>
    </w:tbl>
    <w:p w14:paraId="59284221" w14:textId="77777777" w:rsidR="003E5CC8" w:rsidRPr="00545FD4" w:rsidRDefault="003E5C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E5CC8" w:rsidRPr="00545FD4" w14:paraId="479CB83B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CE37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45F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545FD4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D5D1935" w14:textId="77777777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3E5CC8" w:rsidRPr="00545FD4" w14:paraId="3E5159FC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48F31" w14:textId="77777777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29E2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45FD4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4481B032" w14:textId="77777777" w:rsidR="003E5CC8" w:rsidRPr="00545FD4" w:rsidRDefault="00D826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45FD4">
              <w:rPr>
                <w:rFonts w:ascii="Arial" w:eastAsia="Times New Roman" w:hAnsi="Arial" w:cs="Arial"/>
              </w:rPr>
              <w:t>Author’s comment</w:t>
            </w:r>
            <w:r w:rsidRPr="00545FD4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545FD4">
              <w:rPr>
                <w:rFonts w:ascii="Arial" w:eastAsia="Times New Roman" w:hAnsi="Arial" w:cs="Arial"/>
                <w:b w:val="0"/>
                <w:i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3E5CC8" w:rsidRPr="00545FD4" w14:paraId="4B0E37B8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00FF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F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6591186B" w14:textId="77777777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29C4A" w14:textId="77777777" w:rsidR="003E5CC8" w:rsidRPr="00545FD4" w:rsidRDefault="00D82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45FD4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04126714" w14:textId="77777777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09137A" w14:textId="5EDEBAAF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643D0569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058209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A5489" w14:textId="77777777" w:rsidR="003E5CC8" w:rsidRPr="00545FD4" w:rsidRDefault="003E5C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69C743" w14:textId="77777777" w:rsidR="003E5CC8" w:rsidRPr="00545FD4" w:rsidRDefault="003E5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0"/>
    </w:tbl>
    <w:p w14:paraId="57163D4D" w14:textId="77777777" w:rsidR="003E5CC8" w:rsidRPr="00545FD4" w:rsidRDefault="003E5C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E5CC8" w:rsidRPr="00545FD4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AC0A4" w14:textId="77777777" w:rsidR="00065BFF" w:rsidRDefault="00065BFF">
      <w:r>
        <w:separator/>
      </w:r>
    </w:p>
  </w:endnote>
  <w:endnote w:type="continuationSeparator" w:id="0">
    <w:p w14:paraId="0D89DE7C" w14:textId="77777777" w:rsidR="00065BFF" w:rsidRDefault="0006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9237" w14:textId="77777777" w:rsidR="003E5CC8" w:rsidRDefault="00D826F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9C52" w14:textId="77777777" w:rsidR="00065BFF" w:rsidRDefault="00065BFF">
      <w:r>
        <w:separator/>
      </w:r>
    </w:p>
  </w:footnote>
  <w:footnote w:type="continuationSeparator" w:id="0">
    <w:p w14:paraId="489A58E4" w14:textId="77777777" w:rsidR="00065BFF" w:rsidRDefault="00065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482C3" w14:textId="77777777" w:rsidR="003E5CC8" w:rsidRDefault="003E5CC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6D95885" w14:textId="77777777" w:rsidR="003E5CC8" w:rsidRDefault="00D826F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0NjUytDSxsDQ1NzdR0lEKTi0uzszPAykwqgUANZY0FSwAAAA="/>
  </w:docVars>
  <w:rsids>
    <w:rsidRoot w:val="003E5CC8"/>
    <w:rsid w:val="000078E9"/>
    <w:rsid w:val="00065BFF"/>
    <w:rsid w:val="00112A62"/>
    <w:rsid w:val="00142CB4"/>
    <w:rsid w:val="001C60F8"/>
    <w:rsid w:val="003E5CC8"/>
    <w:rsid w:val="0042165F"/>
    <w:rsid w:val="00545FD4"/>
    <w:rsid w:val="00601069"/>
    <w:rsid w:val="00686145"/>
    <w:rsid w:val="007E0498"/>
    <w:rsid w:val="00926B70"/>
    <w:rsid w:val="0095646A"/>
    <w:rsid w:val="00980F15"/>
    <w:rsid w:val="00D826FF"/>
    <w:rsid w:val="00E609F4"/>
    <w:rsid w:val="00F458BC"/>
    <w:rsid w:val="00F5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8D7DA4"/>
  <w15:docId w15:val="{6C22EE4F-EEB1-4D67-83B7-CC65988C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6010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10</cp:revision>
  <dcterms:created xsi:type="dcterms:W3CDTF">2025-04-18T07:59:00Z</dcterms:created>
  <dcterms:modified xsi:type="dcterms:W3CDTF">2025-04-28T12:56:00Z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56aeca7815285cb236cc330b1260a46c3c17bd5d211b0c03ebf4be9ff2736d38</vt:lpwstr>
  </property>
</Properties>
</file>