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3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B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3B98" w:rsidRDefault="006B55B8" w:rsidP="009344FF">
      <w:pPr>
        <w:rPr>
          <w:rFonts w:ascii="Arial" w:hAnsi="Arial" w:cs="Arial"/>
          <w:sz w:val="20"/>
          <w:szCs w:val="20"/>
        </w:rPr>
      </w:pPr>
      <w:r w:rsidRPr="005B3B98">
        <w:rPr>
          <w:rFonts w:ascii="Arial" w:hAnsi="Arial" w:cs="Arial"/>
          <w:sz w:val="20"/>
          <w:szCs w:val="20"/>
        </w:rPr>
        <w:t>This paper is acceptable if the author(s) add the conditions for electrodeposition such as the current density and time for electrodeposition and the thickness of the deposited films.</w:t>
      </w:r>
    </w:p>
    <w:p w:rsidR="00607BA4" w:rsidRPr="005B3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B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3B98" w:rsidRPr="005B3B98" w:rsidRDefault="005B3B98" w:rsidP="009344FF">
      <w:pPr>
        <w:rPr>
          <w:rFonts w:ascii="Arial" w:hAnsi="Arial" w:cs="Arial"/>
          <w:bCs/>
          <w:sz w:val="20"/>
          <w:szCs w:val="20"/>
        </w:rPr>
      </w:pPr>
      <w:bookmarkStart w:id="0" w:name="_Hlk198554463"/>
      <w:r w:rsidRPr="005B3B98">
        <w:rPr>
          <w:rFonts w:ascii="Arial" w:hAnsi="Arial" w:cs="Arial"/>
          <w:bCs/>
          <w:sz w:val="20"/>
          <w:szCs w:val="20"/>
        </w:rPr>
        <w:t>Prof. (Dr.) Yong X. Gan</w:t>
      </w:r>
      <w:r w:rsidRPr="005B3B98">
        <w:rPr>
          <w:rFonts w:ascii="Arial" w:hAnsi="Arial" w:cs="Arial"/>
          <w:bCs/>
          <w:sz w:val="20"/>
          <w:szCs w:val="20"/>
        </w:rPr>
        <w:t xml:space="preserve">, </w:t>
      </w:r>
      <w:r w:rsidRPr="005B3B98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5B3B98" w:rsidRPr="005B3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B98"/>
    <w:rsid w:val="00607BA4"/>
    <w:rsid w:val="006B55B8"/>
    <w:rsid w:val="008325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9549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2025-05-19T08:10:00Z</dcterms:modified>
</cp:coreProperties>
</file>