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968C2" w14:textId="4B9B3683" w:rsidR="008B4579" w:rsidRPr="00E85BB9" w:rsidRDefault="0074024C" w:rsidP="00CD39D6">
      <w:pPr>
        <w:jc w:val="center"/>
        <w:rPr>
          <w:rFonts w:ascii="Times New Roman" w:hAnsi="Times New Roman" w:cs="Times New Roman"/>
          <w:b/>
          <w:bCs/>
          <w:sz w:val="28"/>
          <w:szCs w:val="28"/>
          <w:lang w:val="en-US"/>
        </w:rPr>
      </w:pPr>
      <w:r w:rsidRPr="00E85BB9">
        <w:rPr>
          <w:rFonts w:ascii="Times New Roman" w:hAnsi="Times New Roman" w:cs="Times New Roman"/>
          <w:b/>
          <w:bCs/>
          <w:sz w:val="28"/>
          <w:szCs w:val="28"/>
          <w:lang w:val="en-US"/>
        </w:rPr>
        <w:t xml:space="preserve">Present Status and Future Prospectus of Livestock in </w:t>
      </w:r>
      <w:r w:rsidR="00CD39D6" w:rsidRPr="00E85BB9">
        <w:rPr>
          <w:rFonts w:ascii="Times New Roman" w:hAnsi="Times New Roman" w:cs="Times New Roman"/>
          <w:b/>
          <w:bCs/>
          <w:sz w:val="28"/>
          <w:szCs w:val="28"/>
          <w:lang w:val="en-US"/>
        </w:rPr>
        <w:t>India:</w:t>
      </w:r>
      <w:r w:rsidRPr="00E85BB9">
        <w:rPr>
          <w:rFonts w:ascii="Times New Roman" w:hAnsi="Times New Roman" w:cs="Times New Roman"/>
          <w:b/>
          <w:bCs/>
          <w:sz w:val="28"/>
          <w:szCs w:val="28"/>
          <w:lang w:val="en-US"/>
        </w:rPr>
        <w:t xml:space="preserve"> A Review</w:t>
      </w:r>
    </w:p>
    <w:p w14:paraId="57142B47" w14:textId="327ED589" w:rsidR="00E85BB9" w:rsidRDefault="00E85BB9" w:rsidP="00E85BB9">
      <w:pPr>
        <w:jc w:val="center"/>
        <w:rPr>
          <w:rFonts w:ascii="Times New Roman" w:hAnsi="Times New Roman" w:cs="Times New Roman"/>
          <w:i/>
          <w:iCs/>
          <w:lang w:val="en-US"/>
        </w:rPr>
      </w:pPr>
    </w:p>
    <w:p w14:paraId="46D2BF16" w14:textId="77777777" w:rsidR="00A3286D" w:rsidRPr="00E85BB9" w:rsidRDefault="00A3286D" w:rsidP="00E85BB9">
      <w:pPr>
        <w:jc w:val="center"/>
        <w:rPr>
          <w:rFonts w:ascii="Times New Roman" w:hAnsi="Times New Roman" w:cs="Times New Roman"/>
          <w:i/>
          <w:iCs/>
          <w:lang w:val="en-US"/>
        </w:rPr>
      </w:pPr>
    </w:p>
    <w:p w14:paraId="538C6E08" w14:textId="0108912F" w:rsidR="00CD39D6" w:rsidRPr="00F401CA" w:rsidRDefault="00CD39D6" w:rsidP="00F401CA">
      <w:pPr>
        <w:spacing w:line="360" w:lineRule="auto"/>
        <w:jc w:val="center"/>
        <w:rPr>
          <w:rFonts w:ascii="Times New Roman" w:hAnsi="Times New Roman" w:cs="Times New Roman"/>
          <w:b/>
          <w:bCs/>
          <w:lang w:val="en-US"/>
        </w:rPr>
      </w:pPr>
      <w:r w:rsidRPr="00F401CA">
        <w:rPr>
          <w:rFonts w:ascii="Times New Roman" w:hAnsi="Times New Roman" w:cs="Times New Roman"/>
          <w:b/>
          <w:bCs/>
          <w:lang w:val="en-US"/>
        </w:rPr>
        <w:t>Abstract</w:t>
      </w:r>
    </w:p>
    <w:p w14:paraId="10DFA7F6" w14:textId="7C62FBF4" w:rsidR="00CD39D6" w:rsidRPr="00CD39D6" w:rsidRDefault="00CD39D6" w:rsidP="00F401CA">
      <w:pPr>
        <w:spacing w:line="360" w:lineRule="auto"/>
        <w:jc w:val="both"/>
        <w:rPr>
          <w:rFonts w:ascii="Times New Roman" w:hAnsi="Times New Roman" w:cs="Times New Roman"/>
        </w:rPr>
      </w:pPr>
      <w:r w:rsidRPr="00CD39D6">
        <w:rPr>
          <w:rFonts w:ascii="Times New Roman" w:hAnsi="Times New Roman" w:cs="Times New Roman"/>
        </w:rPr>
        <w:t>A vital part of the world food chain, livestock farming sustains livelihoods and supplies vital nutrients. This thorough analysis looks at the most recent developments and trends in livestock production worldwide, covering important topics like digitalisation, animal welfare, sustainable intensification, and alternative protein sources. Sustainable intensification uses better resource utilisation and management techniques to increase output while reducing environmental effects. Making decisions allows for proactive management and increases productivity. In order to satisfy growing demand and lessen environmental impact, alternative protein sources like plant-based proteins and cultured meat are also being investigated. Nonetheless, there are issues with animal welfare and environmental sustainability.</w:t>
      </w:r>
      <w:r w:rsidR="00F401CA">
        <w:rPr>
          <w:rFonts w:ascii="Times New Roman" w:hAnsi="Times New Roman" w:cs="Times New Roman"/>
        </w:rPr>
        <w:t xml:space="preserve"> </w:t>
      </w:r>
      <w:r w:rsidRPr="00CD39D6">
        <w:rPr>
          <w:rFonts w:ascii="Times New Roman" w:hAnsi="Times New Roman" w:cs="Times New Roman"/>
        </w:rPr>
        <w:t>A sustainable and ethical future for animal production requires striking a balance between these difficulties and the advantages of contemporary trends and advances.</w:t>
      </w:r>
    </w:p>
    <w:p w14:paraId="30AD98E1" w14:textId="44AA9104" w:rsidR="00CD39D6" w:rsidRPr="00F401CA" w:rsidRDefault="00CD39D6" w:rsidP="00F401CA">
      <w:pPr>
        <w:spacing w:line="360" w:lineRule="auto"/>
        <w:rPr>
          <w:rFonts w:ascii="Times New Roman" w:hAnsi="Times New Roman" w:cs="Times New Roman"/>
        </w:rPr>
      </w:pPr>
      <w:r w:rsidRPr="00F401CA">
        <w:rPr>
          <w:rFonts w:ascii="Times New Roman" w:hAnsi="Times New Roman" w:cs="Times New Roman"/>
          <w:b/>
          <w:bCs/>
        </w:rPr>
        <w:t>Keywords</w:t>
      </w:r>
      <w:r w:rsidRPr="00F401CA">
        <w:rPr>
          <w:rFonts w:ascii="Times New Roman" w:hAnsi="Times New Roman" w:cs="Times New Roman"/>
        </w:rPr>
        <w:t>: Livestock production, sustainable intensification, animal welfare</w:t>
      </w:r>
    </w:p>
    <w:p w14:paraId="110E2BF5" w14:textId="03F6239A" w:rsidR="00CD39D6" w:rsidRPr="00F401CA" w:rsidRDefault="00CD39D6" w:rsidP="00F401CA">
      <w:pPr>
        <w:spacing w:line="360" w:lineRule="auto"/>
        <w:rPr>
          <w:rFonts w:ascii="Times New Roman" w:hAnsi="Times New Roman" w:cs="Times New Roman"/>
          <w:b/>
          <w:bCs/>
        </w:rPr>
      </w:pPr>
      <w:r w:rsidRPr="00F401CA">
        <w:rPr>
          <w:rFonts w:ascii="Times New Roman" w:hAnsi="Times New Roman" w:cs="Times New Roman"/>
          <w:b/>
          <w:bCs/>
        </w:rPr>
        <w:t>Introduction</w:t>
      </w:r>
    </w:p>
    <w:p w14:paraId="0E1F618E" w14:textId="40C400B2" w:rsidR="00CD39D6" w:rsidRPr="00CD39D6" w:rsidRDefault="00CD39D6" w:rsidP="00F401CA">
      <w:pPr>
        <w:spacing w:after="0" w:line="360" w:lineRule="auto"/>
        <w:jc w:val="both"/>
        <w:rPr>
          <w:rFonts w:ascii="Times New Roman" w:eastAsia="Times New Roman" w:hAnsi="Times New Roman" w:cs="Times New Roman"/>
          <w:kern w:val="0"/>
          <w:lang w:eastAsia="en-IN"/>
          <w14:ligatures w14:val="none"/>
        </w:rPr>
      </w:pPr>
      <w:r w:rsidRPr="00CD39D6">
        <w:rPr>
          <w:rFonts w:ascii="Times New Roman" w:eastAsia="Times New Roman" w:hAnsi="Times New Roman" w:cs="Times New Roman"/>
          <w:kern w:val="0"/>
          <w:lang w:eastAsia="en-IN"/>
          <w14:ligatures w14:val="none"/>
        </w:rPr>
        <w:t>In order to meet the world's food demand, supply key nutrients, and support the livelihoods of millions of people globally, livestock production is essential. This thorough review examines a number of global livestock production topics, such as the industry's issues, production systems, important livestock species, and relevance. The production of livestock contributes significantly to the global food supply. Cattle, sheep, goats, pigs, and poultry are examples of livestock that offer important byproducts like milk, eggs, and wool, as well as essential elements like vitamins and minerals and high-quality animal protein. Additionally, livestock support soil health and agricultural sustainability by supplying manure for fertilisation (FAO, 2020</w:t>
      </w:r>
      <w:proofErr w:type="gramStart"/>
      <w:r w:rsidRPr="00CD39D6">
        <w:rPr>
          <w:rFonts w:ascii="Times New Roman" w:eastAsia="Times New Roman" w:hAnsi="Times New Roman" w:cs="Times New Roman"/>
          <w:kern w:val="0"/>
          <w:lang w:eastAsia="en-IN"/>
          <w14:ligatures w14:val="none"/>
        </w:rPr>
        <w:t>).Different</w:t>
      </w:r>
      <w:proofErr w:type="gramEnd"/>
      <w:r w:rsidRPr="00CD39D6">
        <w:rPr>
          <w:rFonts w:ascii="Times New Roman" w:eastAsia="Times New Roman" w:hAnsi="Times New Roman" w:cs="Times New Roman"/>
          <w:kern w:val="0"/>
          <w:lang w:eastAsia="en-IN"/>
          <w14:ligatures w14:val="none"/>
        </w:rPr>
        <w:t xml:space="preserve"> regions have different livestock species' distributions and levels of significance. For example, in portions of Africa, Australia, and North and South America, cattle are primarily farmed for the production of beef. In places like Europe, North America, and India, dairy cattle are common. In areas like Central Asia, the Middle East, and portions of Africa with substantial grazing systems, sheep and goats are common. Systems for producing livestock are likewise very diverse. Animals wander freely and graze on natural pastures in </w:t>
      </w:r>
      <w:r w:rsidRPr="00CD39D6">
        <w:rPr>
          <w:rFonts w:ascii="Times New Roman" w:eastAsia="Times New Roman" w:hAnsi="Times New Roman" w:cs="Times New Roman"/>
          <w:kern w:val="0"/>
          <w:lang w:eastAsia="en-IN"/>
          <w14:ligatures w14:val="none"/>
        </w:rPr>
        <w:lastRenderedPageBreak/>
        <w:t xml:space="preserve">traditional systems, which are frequently found in underdeveloped nations. Intensive production techniques, on the other hand, are common in industrialised nations and entail concentrated animal feeding operations in which animals are kept in small areas and given predetermined meals. </w:t>
      </w:r>
      <w:r w:rsidRPr="00F401CA">
        <w:rPr>
          <w:rFonts w:ascii="Times New Roman" w:eastAsia="Times New Roman" w:hAnsi="Times New Roman" w:cs="Times New Roman"/>
          <w:kern w:val="0"/>
          <w:lang w:eastAsia="en-IN"/>
          <w14:ligatures w14:val="none"/>
        </w:rPr>
        <w:t xml:space="preserve"> </w:t>
      </w:r>
      <w:r w:rsidRPr="00F401CA">
        <w:rPr>
          <w:rFonts w:ascii="Times New Roman" w:hAnsi="Times New Roman" w:cs="Times New Roman"/>
        </w:rPr>
        <w:t>Mixed systems, combining elements of both extensive and intensive production, are also common (Herrero et al., 2020) [8</w:t>
      </w:r>
      <w:proofErr w:type="gramStart"/>
      <w:r w:rsidRPr="00F401CA">
        <w:rPr>
          <w:rFonts w:ascii="Times New Roman" w:hAnsi="Times New Roman" w:cs="Times New Roman"/>
        </w:rPr>
        <w:t>] .</w:t>
      </w:r>
      <w:proofErr w:type="gramEnd"/>
      <w:r w:rsidRPr="00F401CA">
        <w:rPr>
          <w:rFonts w:ascii="Times New Roman" w:hAnsi="Times New Roman" w:cs="Times New Roman"/>
        </w:rPr>
        <w:t xml:space="preserve"> The livestock production industry faces several challenges. </w:t>
      </w:r>
      <w:r w:rsidRPr="00F401CA">
        <w:rPr>
          <w:rFonts w:ascii="Times New Roman" w:eastAsia="Times New Roman" w:hAnsi="Times New Roman" w:cs="Times New Roman"/>
          <w:kern w:val="0"/>
          <w:lang w:eastAsia="en-IN"/>
          <w14:ligatures w14:val="none"/>
        </w:rPr>
        <w:t>Because livestock contributes to greenhouse gas emissions, deforestation, and water pollution, environmental sustainability is a major concern. One of the industry's biggest challenges is juggling the growing demand for animal products with the requirement for environmental stewardship (Gerber et al., 2013).</w:t>
      </w:r>
      <w:r w:rsidR="00F401CA">
        <w:rPr>
          <w:rFonts w:ascii="Times New Roman" w:eastAsia="Times New Roman" w:hAnsi="Times New Roman" w:cs="Times New Roman"/>
          <w:kern w:val="0"/>
          <w:lang w:eastAsia="en-IN"/>
          <w14:ligatures w14:val="none"/>
        </w:rPr>
        <w:t xml:space="preserve"> </w:t>
      </w:r>
      <w:r w:rsidRPr="00F401CA">
        <w:rPr>
          <w:rFonts w:ascii="Times New Roman" w:eastAsia="Times New Roman" w:hAnsi="Times New Roman" w:cs="Times New Roman"/>
          <w:kern w:val="0"/>
          <w:lang w:eastAsia="en-IN"/>
          <w14:ligatures w14:val="none"/>
        </w:rPr>
        <w:t xml:space="preserve">The effect of livestock production on animal welfare is another difficulty. The escalation of industrial processes, </w:t>
      </w:r>
      <w:r w:rsidRPr="00F401CA">
        <w:rPr>
          <w:rFonts w:ascii="Times New Roman" w:eastAsia="Times New Roman" w:hAnsi="Times New Roman" w:cs="Times New Roman"/>
          <w:kern w:val="0"/>
          <w:lang w:eastAsia="en-IN"/>
          <w14:ligatures w14:val="none"/>
        </w:rPr>
        <w:br/>
        <w:t>such as CAFOs, raise questions about the wellbeing of the animals because of the cramped quarters, limited mobility, and access to innate behaviours. To guarantee ethical and responsible livestock production, animal welfare concerns must be addressed (Fraser et al., 2018).</w:t>
      </w:r>
      <w:r w:rsidR="00F401CA">
        <w:rPr>
          <w:rFonts w:ascii="Times New Roman" w:eastAsia="Times New Roman" w:hAnsi="Times New Roman" w:cs="Times New Roman"/>
          <w:kern w:val="0"/>
          <w:lang w:eastAsia="en-IN"/>
          <w14:ligatures w14:val="none"/>
        </w:rPr>
        <w:t xml:space="preserve"> </w:t>
      </w:r>
      <w:r w:rsidRPr="00CD39D6">
        <w:rPr>
          <w:rFonts w:ascii="Times New Roman" w:eastAsia="Times New Roman" w:hAnsi="Times New Roman" w:cs="Times New Roman"/>
          <w:kern w:val="0"/>
          <w:lang w:eastAsia="en-IN"/>
          <w14:ligatures w14:val="none"/>
        </w:rPr>
        <w:t>Another important factor in the production of cattle is food security. Producing enough wholesome animal protein to meet demand is becoming more and more important as the world's population continues to rise. However, obtaining food security through livestock production is hampered by issues including scarce resources, climate change, and growing production costs (Herrero et al., 2020</w:t>
      </w:r>
      <w:r w:rsidR="00F401CA" w:rsidRPr="00CD39D6">
        <w:rPr>
          <w:rFonts w:ascii="Times New Roman" w:eastAsia="Times New Roman" w:hAnsi="Times New Roman" w:cs="Times New Roman"/>
          <w:kern w:val="0"/>
          <w:lang w:eastAsia="en-IN"/>
          <w14:ligatures w14:val="none"/>
        </w:rPr>
        <w:t>)</w:t>
      </w:r>
      <w:r w:rsidR="00F401CA">
        <w:rPr>
          <w:rFonts w:ascii="Times New Roman" w:eastAsia="Times New Roman" w:hAnsi="Times New Roman" w:cs="Times New Roman"/>
          <w:kern w:val="0"/>
          <w:lang w:eastAsia="en-IN"/>
          <w14:ligatures w14:val="none"/>
        </w:rPr>
        <w:t>.</w:t>
      </w:r>
      <w:r w:rsidR="00F401CA" w:rsidRPr="00CD39D6">
        <w:rPr>
          <w:rFonts w:ascii="Times New Roman" w:eastAsia="Times New Roman" w:hAnsi="Times New Roman" w:cs="Times New Roman"/>
          <w:kern w:val="0"/>
          <w:lang w:eastAsia="en-IN"/>
          <w14:ligatures w14:val="none"/>
        </w:rPr>
        <w:t xml:space="preserve"> Sustainable</w:t>
      </w:r>
      <w:r w:rsidRPr="00CD39D6">
        <w:rPr>
          <w:rFonts w:ascii="Times New Roman" w:eastAsia="Times New Roman" w:hAnsi="Times New Roman" w:cs="Times New Roman"/>
          <w:kern w:val="0"/>
          <w:lang w:eastAsia="en-IN"/>
          <w14:ligatures w14:val="none"/>
        </w:rPr>
        <w:t xml:space="preserve"> intensification techniques are being used in cattle production to address these issues. The goal of sustainable intensification is to maximise output while reducing environmental effects. Improved genetics, precise feeding, effective resource use, and the encouragement of responsible management techniques can all help achieve this (Rufino et al., 2021)</w:t>
      </w:r>
      <w:r w:rsidR="00F401CA">
        <w:rPr>
          <w:rFonts w:ascii="Times New Roman" w:eastAsia="Times New Roman" w:hAnsi="Times New Roman" w:cs="Times New Roman"/>
          <w:kern w:val="0"/>
          <w:lang w:eastAsia="en-IN"/>
          <w14:ligatures w14:val="none"/>
        </w:rPr>
        <w:t>.</w:t>
      </w:r>
    </w:p>
    <w:p w14:paraId="1647755A" w14:textId="2FC377ED" w:rsidR="00CD39D6" w:rsidRPr="00F401CA" w:rsidRDefault="00CD39D6" w:rsidP="00F401CA">
      <w:pPr>
        <w:spacing w:after="0" w:line="360" w:lineRule="auto"/>
        <w:rPr>
          <w:rFonts w:ascii="Times New Roman" w:hAnsi="Times New Roman" w:cs="Times New Roman"/>
          <w:b/>
          <w:bCs/>
        </w:rPr>
      </w:pPr>
      <w:r w:rsidRPr="00F401CA">
        <w:rPr>
          <w:rFonts w:ascii="Times New Roman" w:hAnsi="Times New Roman" w:cs="Times New Roman"/>
          <w:b/>
          <w:bCs/>
        </w:rPr>
        <w:t>Current trends in livestock production</w:t>
      </w:r>
    </w:p>
    <w:p w14:paraId="37EB54E7" w14:textId="3A5B7AA1" w:rsidR="00CD39D6" w:rsidRPr="00F401CA" w:rsidRDefault="00CD39D6" w:rsidP="00F401CA">
      <w:pPr>
        <w:spacing w:after="0" w:line="360" w:lineRule="auto"/>
        <w:jc w:val="both"/>
        <w:rPr>
          <w:rFonts w:ascii="Times New Roman" w:eastAsia="Times New Roman" w:hAnsi="Times New Roman" w:cs="Times New Roman"/>
          <w:kern w:val="0"/>
          <w:lang w:eastAsia="en-IN"/>
          <w14:ligatures w14:val="none"/>
        </w:rPr>
      </w:pPr>
      <w:r w:rsidRPr="00CD39D6">
        <w:rPr>
          <w:rFonts w:ascii="Times New Roman" w:eastAsia="Times New Roman" w:hAnsi="Times New Roman" w:cs="Times New Roman"/>
          <w:kern w:val="0"/>
          <w:lang w:eastAsia="en-IN"/>
          <w14:ligatures w14:val="none"/>
        </w:rPr>
        <w:t xml:space="preserve">The dynamic industry of livestock production is always changing to satisfy the needs of a growing population, shifting consumer tastes, and international environmental objectives. This thorough analysis examines significant developments and their ramifications while highlighting current trends in animal production. Stakeholders can modify their tactics and procedures to maintain competitiveness, encourage sustainable manufacturing, and handle new issues by being aware of these </w:t>
      </w:r>
      <w:proofErr w:type="spellStart"/>
      <w:proofErr w:type="gramStart"/>
      <w:r w:rsidRPr="00CD39D6">
        <w:rPr>
          <w:rFonts w:ascii="Times New Roman" w:eastAsia="Times New Roman" w:hAnsi="Times New Roman" w:cs="Times New Roman"/>
          <w:kern w:val="0"/>
          <w:lang w:eastAsia="en-IN"/>
          <w14:ligatures w14:val="none"/>
        </w:rPr>
        <w:t>developments.</w:t>
      </w:r>
      <w:r w:rsidR="00F401CA" w:rsidRPr="00F401CA">
        <w:rPr>
          <w:rFonts w:ascii="Times New Roman" w:hAnsi="Times New Roman" w:cs="Times New Roman"/>
        </w:rPr>
        <w:t>This</w:t>
      </w:r>
      <w:proofErr w:type="spellEnd"/>
      <w:proofErr w:type="gramEnd"/>
      <w:r w:rsidR="00F401CA" w:rsidRPr="00F401CA">
        <w:rPr>
          <w:rFonts w:ascii="Times New Roman" w:hAnsi="Times New Roman" w:cs="Times New Roman"/>
        </w:rPr>
        <w:t xml:space="preserve"> literature review synthesizes the existing body of knowledge on the topic, distilling the most relevant insights from previous research and acknowledging the seminal contributions of scholars in the field. Kamal Kumar et al. (2021) examined the Indian livestock sector is confronted with a multitude of challenges, encompassing disease outbreaks, antimicrobial resistance, and greenhouse gas emissions, in addition to insufficient human resources and infrastructure for delivering veterinary services. </w:t>
      </w:r>
      <w:r w:rsidR="00F401CA" w:rsidRPr="00F401CA">
        <w:rPr>
          <w:rFonts w:ascii="Times New Roman" w:hAnsi="Times New Roman" w:cs="Times New Roman"/>
        </w:rPr>
        <w:lastRenderedPageBreak/>
        <w:t xml:space="preserve">Other challenges include low animal productivity, non-remunerative milk prices, unorganized markets for livestock products, poor livestock extension, and shortage of feed and fodder. To mitigate these challenges, the paper suggests strategies such as adopting sex-sorted semen technology, by-product utilization, and feed supplements, as well as promoting organized markets, livestock-based integrated farming systems, public-private partnerships, and separate cadres for livestock extension. </w:t>
      </w:r>
      <w:proofErr w:type="spellStart"/>
      <w:r w:rsidR="00F401CA" w:rsidRPr="00F401CA">
        <w:rPr>
          <w:rFonts w:ascii="Times New Roman" w:hAnsi="Times New Roman" w:cs="Times New Roman"/>
        </w:rPr>
        <w:t>Risilia</w:t>
      </w:r>
      <w:proofErr w:type="spellEnd"/>
      <w:r w:rsidR="00F401CA" w:rsidRPr="00F401CA">
        <w:rPr>
          <w:rFonts w:ascii="Times New Roman" w:hAnsi="Times New Roman" w:cs="Times New Roman"/>
        </w:rPr>
        <w:t xml:space="preserve"> D. &amp; </w:t>
      </w:r>
      <w:proofErr w:type="spellStart"/>
      <w:r w:rsidR="00F401CA" w:rsidRPr="00F401CA">
        <w:rPr>
          <w:rFonts w:ascii="Times New Roman" w:hAnsi="Times New Roman" w:cs="Times New Roman"/>
        </w:rPr>
        <w:t>Myslimi</w:t>
      </w:r>
      <w:proofErr w:type="spellEnd"/>
      <w:r w:rsidR="00F401CA" w:rsidRPr="00F401CA">
        <w:rPr>
          <w:rFonts w:ascii="Times New Roman" w:hAnsi="Times New Roman" w:cs="Times New Roman"/>
        </w:rPr>
        <w:t xml:space="preserve"> G. (2024) studied, Albania's livestock sector is grappling with a range of obstacles that impede its facility to reach finest efficiency and long-term sustainability. Key issues include the lack of effective marketing channels, </w:t>
      </w:r>
      <w:proofErr w:type="spellStart"/>
      <w:r w:rsidR="00F401CA" w:rsidRPr="00F401CA">
        <w:rPr>
          <w:rFonts w:ascii="Times New Roman" w:hAnsi="Times New Roman" w:cs="Times New Roman"/>
        </w:rPr>
        <w:t>labor</w:t>
      </w:r>
      <w:proofErr w:type="spellEnd"/>
      <w:r w:rsidR="00F401CA" w:rsidRPr="00F401CA">
        <w:rPr>
          <w:rFonts w:ascii="Times New Roman" w:hAnsi="Times New Roman" w:cs="Times New Roman"/>
        </w:rPr>
        <w:t xml:space="preserve"> shortages, and inadequate knowledge of new technologies among farmers. However, amidst these challenges, inventive solutions present an alleyway to extension, and the deliberate adoption of cutting-edge technologies can considerably boost livestock productivity and efficiency. However, addressing the knowledge gap among farmers through proper education and training is crucial. By tackling these challenges directly, the Albanian livestock sector can increase productivity, ensuring a more sustainable and prosperous future.</w:t>
      </w:r>
    </w:p>
    <w:p w14:paraId="778C3571" w14:textId="77777777" w:rsidR="00F401CA" w:rsidRPr="00F401CA" w:rsidRDefault="00F401CA" w:rsidP="00F401CA">
      <w:pPr>
        <w:spacing w:line="360" w:lineRule="auto"/>
        <w:rPr>
          <w:rFonts w:ascii="Times New Roman" w:hAnsi="Times New Roman" w:cs="Times New Roman"/>
          <w:b/>
          <w:bCs/>
          <w:sz w:val="4"/>
          <w:szCs w:val="4"/>
        </w:rPr>
      </w:pPr>
    </w:p>
    <w:p w14:paraId="5505C058" w14:textId="4FC9D4D4" w:rsidR="00F401CA" w:rsidRPr="00F401CA" w:rsidRDefault="00F401CA" w:rsidP="00F401CA">
      <w:pPr>
        <w:spacing w:line="360" w:lineRule="auto"/>
        <w:rPr>
          <w:rFonts w:ascii="Times New Roman" w:hAnsi="Times New Roman" w:cs="Times New Roman"/>
          <w:b/>
          <w:bCs/>
        </w:rPr>
      </w:pPr>
      <w:r w:rsidRPr="00F401CA">
        <w:rPr>
          <w:rFonts w:ascii="Times New Roman" w:hAnsi="Times New Roman" w:cs="Times New Roman"/>
          <w:b/>
          <w:bCs/>
        </w:rPr>
        <w:t>Livestock sector in Indi</w:t>
      </w:r>
      <w:r>
        <w:rPr>
          <w:rFonts w:ascii="Times New Roman" w:hAnsi="Times New Roman" w:cs="Times New Roman"/>
          <w:b/>
          <w:bCs/>
        </w:rPr>
        <w:t>a</w:t>
      </w:r>
    </w:p>
    <w:p w14:paraId="7D3E33FA" w14:textId="5ACF1281" w:rsidR="00F401CA" w:rsidRDefault="00F401CA" w:rsidP="00F401CA">
      <w:pPr>
        <w:spacing w:line="360" w:lineRule="auto"/>
        <w:jc w:val="both"/>
        <w:rPr>
          <w:rFonts w:ascii="Times New Roman" w:hAnsi="Times New Roman" w:cs="Times New Roman"/>
        </w:rPr>
      </w:pPr>
      <w:r w:rsidRPr="00F401CA">
        <w:rPr>
          <w:rFonts w:ascii="Times New Roman" w:hAnsi="Times New Roman" w:cs="Times New Roman"/>
        </w:rPr>
        <w:t>India is home to one of the world's prevalent and the largest part vibrant livestock sectors, behind the livelihoods of over 20.5 million people. Livestock agriculture is a cornerstone of the rural economy, generating 16% of small farm households' income and surpassing the national average. Outstandingly, livestock provides a source of income for nearly two-thirds of rural communities. The livestock region is a momentous driver of India's economy, employing around 8.8% of the population. With a plenty of livestock resources, the region contributes largely to the country's GDP, secretarial for 4.11% of the national GDP and a remarkable 25.6% of the total Agricultural GDP. According to topical economic surveys, the livestock region has qualified remarkable growth, with a composite annual growth rate of 7.9% over the last five years. Moreover, the sector's contribution to the total agriculture and allied sector's Gross Value Added has gradually amplified, from 24.32% in 2014-15 to 28.63% in 2018-19. Livestock income has emerged as an imperative secondary source of income for rural families, playing an essential role in achieving the ruthless goal of doubling-up farmers' income.</w:t>
      </w:r>
    </w:p>
    <w:p w14:paraId="60A8883F" w14:textId="77777777" w:rsidR="0079693B" w:rsidRDefault="00F401CA" w:rsidP="0079693B">
      <w:pPr>
        <w:spacing w:line="360" w:lineRule="auto"/>
        <w:jc w:val="both"/>
        <w:rPr>
          <w:rFonts w:ascii="Times New Roman" w:hAnsi="Times New Roman" w:cs="Times New Roman"/>
          <w:b/>
          <w:bCs/>
        </w:rPr>
      </w:pPr>
      <w:r w:rsidRPr="00F401CA">
        <w:rPr>
          <w:rFonts w:ascii="Times New Roman" w:hAnsi="Times New Roman" w:cs="Times New Roman"/>
          <w:b/>
          <w:bCs/>
        </w:rPr>
        <w:t>Present Status of Indian Livestock Sector</w:t>
      </w:r>
    </w:p>
    <w:p w14:paraId="033072F2" w14:textId="7B8BEB48" w:rsidR="0079693B" w:rsidRDefault="0079693B" w:rsidP="0079693B">
      <w:pPr>
        <w:spacing w:line="360" w:lineRule="auto"/>
        <w:jc w:val="both"/>
        <w:rPr>
          <w:rStyle w:val="Strong"/>
          <w:rFonts w:ascii="Times New Roman" w:hAnsi="Times New Roman" w:cs="Times New Roman"/>
          <w:color w:val="474747"/>
        </w:rPr>
      </w:pPr>
      <w:r w:rsidRPr="0079693B">
        <w:rPr>
          <w:rFonts w:ascii="Times New Roman" w:hAnsi="Times New Roman" w:cs="Times New Roman"/>
        </w:rPr>
        <w:t>Indian Livestock sector and Animal Husbandry</w:t>
      </w:r>
      <w:r>
        <w:rPr>
          <w:rFonts w:ascii="Times New Roman" w:hAnsi="Times New Roman" w:cs="Times New Roman"/>
          <w:b/>
          <w:bCs/>
        </w:rPr>
        <w:t xml:space="preserve"> </w:t>
      </w:r>
      <w:r w:rsidR="00F401CA" w:rsidRPr="0079693B">
        <w:rPr>
          <w:rFonts w:ascii="Times New Roman" w:hAnsi="Times New Roman" w:cs="Times New Roman"/>
          <w:color w:val="474747"/>
        </w:rPr>
        <w:t xml:space="preserve">has historically been an integral part of agriculture in India and is relevant today as a large section </w:t>
      </w:r>
      <w:r w:rsidR="00F401CA" w:rsidRPr="00F401CA">
        <w:rPr>
          <w:rFonts w:ascii="Times New Roman" w:hAnsi="Times New Roman" w:cs="Times New Roman"/>
          <w:color w:val="474747"/>
        </w:rPr>
        <w:t>of society is actively engaged and dependent on it.</w:t>
      </w:r>
      <w:r>
        <w:rPr>
          <w:rFonts w:ascii="Times New Roman" w:hAnsi="Times New Roman" w:cs="Times New Roman"/>
          <w:b/>
          <w:bCs/>
        </w:rPr>
        <w:t xml:space="preserve"> </w:t>
      </w:r>
      <w:r w:rsidR="00F401CA" w:rsidRPr="00F401CA">
        <w:rPr>
          <w:rFonts w:ascii="Times New Roman" w:hAnsi="Times New Roman" w:cs="Times New Roman"/>
          <w:color w:val="474747"/>
        </w:rPr>
        <w:t>India is rich in </w:t>
      </w:r>
      <w:r w:rsidR="00F401CA" w:rsidRPr="0079693B">
        <w:rPr>
          <w:rStyle w:val="Strong"/>
          <w:rFonts w:ascii="Times New Roman" w:hAnsi="Times New Roman" w:cs="Times New Roman"/>
          <w:b w:val="0"/>
          <w:bCs w:val="0"/>
          <w:color w:val="000000"/>
        </w:rPr>
        <w:t>livestock </w:t>
      </w:r>
      <w:hyperlink r:id="rId7" w:tgtFrame="_blank" w:history="1">
        <w:r w:rsidR="00F401CA" w:rsidRPr="0079693B">
          <w:rPr>
            <w:rStyle w:val="Hyperlink"/>
            <w:rFonts w:ascii="Times New Roman" w:hAnsi="Times New Roman" w:cs="Times New Roman"/>
            <w:color w:val="000000"/>
            <w:u w:val="none"/>
          </w:rPr>
          <w:t>biodiversity</w:t>
        </w:r>
      </w:hyperlink>
      <w:r w:rsidR="00F401CA" w:rsidRPr="0079693B">
        <w:rPr>
          <w:rStyle w:val="Strong"/>
          <w:rFonts w:ascii="Times New Roman" w:hAnsi="Times New Roman" w:cs="Times New Roman"/>
          <w:b w:val="0"/>
          <w:bCs w:val="0"/>
          <w:color w:val="000000"/>
        </w:rPr>
        <w:t xml:space="preserve"> and has developed many specific breeds </w:t>
      </w:r>
      <w:r w:rsidR="00F401CA" w:rsidRPr="0079693B">
        <w:rPr>
          <w:rStyle w:val="Strong"/>
          <w:rFonts w:ascii="Times New Roman" w:hAnsi="Times New Roman" w:cs="Times New Roman"/>
          <w:b w:val="0"/>
          <w:bCs w:val="0"/>
          <w:color w:val="000000"/>
        </w:rPr>
        <w:lastRenderedPageBreak/>
        <w:t>adapted to various climatic conditions.</w:t>
      </w:r>
      <w:r>
        <w:rPr>
          <w:rFonts w:ascii="Times New Roman" w:hAnsi="Times New Roman" w:cs="Times New Roman"/>
          <w:b/>
          <w:bCs/>
          <w:color w:val="000000"/>
        </w:rPr>
        <w:t xml:space="preserve"> </w:t>
      </w:r>
      <w:r w:rsidR="00F401CA" w:rsidRPr="0079693B">
        <w:rPr>
          <w:rFonts w:ascii="Times New Roman" w:hAnsi="Times New Roman" w:cs="Times New Roman"/>
          <w:color w:val="474747"/>
        </w:rPr>
        <w:t>The</w:t>
      </w:r>
      <w:r w:rsidR="00F401CA" w:rsidRPr="0079693B">
        <w:rPr>
          <w:rFonts w:ascii="Times New Roman" w:hAnsi="Times New Roman" w:cs="Times New Roman"/>
          <w:b/>
          <w:bCs/>
          <w:color w:val="474747"/>
        </w:rPr>
        <w:t> </w:t>
      </w:r>
      <w:r w:rsidR="00F401CA" w:rsidRPr="0079693B">
        <w:rPr>
          <w:rStyle w:val="Strong"/>
          <w:rFonts w:ascii="Times New Roman" w:hAnsi="Times New Roman" w:cs="Times New Roman"/>
          <w:b w:val="0"/>
          <w:bCs w:val="0"/>
          <w:color w:val="474747"/>
        </w:rPr>
        <w:t>livestock sector grew at a CAGR of 7.9% during</w:t>
      </w:r>
      <w:r w:rsidR="00F401CA" w:rsidRPr="00F401CA">
        <w:rPr>
          <w:rStyle w:val="Strong"/>
          <w:rFonts w:ascii="Times New Roman" w:hAnsi="Times New Roman" w:cs="Times New Roman"/>
          <w:color w:val="474747"/>
        </w:rPr>
        <w:t xml:space="preserve"> </w:t>
      </w:r>
      <w:r w:rsidR="00F401CA" w:rsidRPr="0079693B">
        <w:rPr>
          <w:rStyle w:val="Strong"/>
          <w:rFonts w:ascii="Times New Roman" w:hAnsi="Times New Roman" w:cs="Times New Roman"/>
          <w:b w:val="0"/>
          <w:bCs w:val="0"/>
          <w:color w:val="474747"/>
        </w:rPr>
        <w:t>2014-15 to 2020- 21</w:t>
      </w:r>
      <w:r w:rsidR="00F401CA" w:rsidRPr="0079693B">
        <w:rPr>
          <w:rFonts w:ascii="Times New Roman" w:hAnsi="Times New Roman" w:cs="Times New Roman"/>
          <w:b/>
          <w:bCs/>
          <w:color w:val="474747"/>
        </w:rPr>
        <w:t> (</w:t>
      </w:r>
      <w:r w:rsidR="00F401CA" w:rsidRPr="0079693B">
        <w:rPr>
          <w:rFonts w:ascii="Times New Roman" w:hAnsi="Times New Roman" w:cs="Times New Roman"/>
          <w:color w:val="474747"/>
        </w:rPr>
        <w:t>at</w:t>
      </w:r>
      <w:r w:rsidR="00F401CA" w:rsidRPr="00F401CA">
        <w:rPr>
          <w:rFonts w:ascii="Times New Roman" w:hAnsi="Times New Roman" w:cs="Times New Roman"/>
          <w:color w:val="474747"/>
        </w:rPr>
        <w:t xml:space="preserve"> constant prices), and its contribution to total agriculture GVA (</w:t>
      </w:r>
      <w:r w:rsidR="00F401CA" w:rsidRPr="0079693B">
        <w:rPr>
          <w:rFonts w:ascii="Times New Roman" w:hAnsi="Times New Roman" w:cs="Times New Roman"/>
          <w:color w:val="000000"/>
        </w:rPr>
        <w:t>at constant prices) </w:t>
      </w:r>
      <w:r w:rsidR="00F401CA" w:rsidRPr="0079693B">
        <w:rPr>
          <w:rStyle w:val="Strong"/>
          <w:rFonts w:ascii="Times New Roman" w:hAnsi="Times New Roman" w:cs="Times New Roman"/>
          <w:b w:val="0"/>
          <w:bCs w:val="0"/>
          <w:color w:val="000000"/>
        </w:rPr>
        <w:t>has increased from 24.3% in 2014-15 to 30.1% in 2020-21</w:t>
      </w:r>
      <w:r w:rsidR="00F401CA" w:rsidRPr="0079693B">
        <w:rPr>
          <w:rStyle w:val="Strong"/>
          <w:rFonts w:ascii="Times New Roman" w:hAnsi="Times New Roman" w:cs="Times New Roman"/>
          <w:color w:val="000000"/>
        </w:rPr>
        <w:t>.</w:t>
      </w:r>
      <w:r w:rsidRPr="0079693B">
        <w:rPr>
          <w:rFonts w:ascii="Times New Roman" w:hAnsi="Times New Roman" w:cs="Times New Roman"/>
          <w:color w:val="000000"/>
        </w:rPr>
        <w:t xml:space="preserve"> </w:t>
      </w:r>
      <w:r w:rsidR="00F401CA" w:rsidRPr="0079693B">
        <w:rPr>
          <w:rFonts w:ascii="Times New Roman" w:hAnsi="Times New Roman" w:cs="Times New Roman"/>
          <w:color w:val="000000"/>
        </w:rPr>
        <w:t>Besides their monetary benefit and providing a steady stream of food and revenues for households, </w:t>
      </w:r>
      <w:r w:rsidR="00F401CA" w:rsidRPr="0079693B">
        <w:rPr>
          <w:rStyle w:val="Strong"/>
          <w:rFonts w:ascii="Times New Roman" w:hAnsi="Times New Roman" w:cs="Times New Roman"/>
          <w:b w:val="0"/>
          <w:bCs w:val="0"/>
          <w:color w:val="000000"/>
        </w:rPr>
        <w:t>livestock provide employment to the rural family, act as insurance during crop failures</w:t>
      </w:r>
      <w:r w:rsidR="00F401CA" w:rsidRPr="0079693B">
        <w:rPr>
          <w:rFonts w:ascii="Times New Roman" w:hAnsi="Times New Roman" w:cs="Times New Roman"/>
          <w:b/>
          <w:bCs/>
          <w:color w:val="000000"/>
        </w:rPr>
        <w:t> a</w:t>
      </w:r>
      <w:r w:rsidR="00F401CA" w:rsidRPr="0079693B">
        <w:rPr>
          <w:rFonts w:ascii="Times New Roman" w:hAnsi="Times New Roman" w:cs="Times New Roman"/>
          <w:color w:val="000000"/>
        </w:rPr>
        <w:t>nd the number of livestock owned by a farmer determines the social status among the community.</w:t>
      </w:r>
      <w:r w:rsidRPr="0079693B">
        <w:rPr>
          <w:rFonts w:ascii="Times New Roman" w:hAnsi="Times New Roman" w:cs="Times New Roman"/>
          <w:color w:val="000000"/>
        </w:rPr>
        <w:t xml:space="preserve"> </w:t>
      </w:r>
      <w:hyperlink r:id="rId8" w:tgtFrame="_blank" w:history="1">
        <w:r w:rsidR="00F401CA" w:rsidRPr="0079693B">
          <w:rPr>
            <w:rStyle w:val="Hyperlink"/>
            <w:rFonts w:ascii="Times New Roman" w:hAnsi="Times New Roman" w:cs="Times New Roman"/>
            <w:color w:val="000000"/>
            <w:u w:val="none"/>
          </w:rPr>
          <w:t>Dairy</w:t>
        </w:r>
      </w:hyperlink>
      <w:r w:rsidR="00F401CA" w:rsidRPr="0079693B">
        <w:rPr>
          <w:rFonts w:ascii="Times New Roman" w:hAnsi="Times New Roman" w:cs="Times New Roman"/>
          <w:color w:val="000000"/>
        </w:rPr>
        <w:t> </w:t>
      </w:r>
      <w:r w:rsidR="00F401CA" w:rsidRPr="0079693B">
        <w:rPr>
          <w:rStyle w:val="Strong"/>
          <w:rFonts w:ascii="Times New Roman" w:hAnsi="Times New Roman" w:cs="Times New Roman"/>
          <w:b w:val="0"/>
          <w:bCs w:val="0"/>
          <w:color w:val="000000"/>
        </w:rPr>
        <w:t xml:space="preserve">is the single-largest </w:t>
      </w:r>
      <w:proofErr w:type="spellStart"/>
      <w:r w:rsidR="00F401CA" w:rsidRPr="0079693B">
        <w:rPr>
          <w:rStyle w:val="Strong"/>
          <w:rFonts w:ascii="Times New Roman" w:hAnsi="Times New Roman" w:cs="Times New Roman"/>
          <w:b w:val="0"/>
          <w:bCs w:val="0"/>
          <w:color w:val="000000"/>
        </w:rPr>
        <w:t>agri</w:t>
      </w:r>
      <w:proofErr w:type="spellEnd"/>
      <w:r w:rsidR="00F401CA" w:rsidRPr="0079693B">
        <w:rPr>
          <w:rStyle w:val="Strong"/>
          <w:rFonts w:ascii="Times New Roman" w:hAnsi="Times New Roman" w:cs="Times New Roman"/>
          <w:b w:val="0"/>
          <w:bCs w:val="0"/>
          <w:color w:val="000000"/>
        </w:rPr>
        <w:t xml:space="preserve"> commodity in India</w:t>
      </w:r>
      <w:r w:rsidR="00F401CA" w:rsidRPr="0079693B">
        <w:rPr>
          <w:rStyle w:val="Strong"/>
          <w:rFonts w:ascii="Times New Roman" w:hAnsi="Times New Roman" w:cs="Times New Roman"/>
          <w:color w:val="000000"/>
        </w:rPr>
        <w:t>.</w:t>
      </w:r>
      <w:r w:rsidR="00F401CA" w:rsidRPr="0079693B">
        <w:rPr>
          <w:rFonts w:ascii="Times New Roman" w:hAnsi="Times New Roman" w:cs="Times New Roman"/>
          <w:color w:val="000000"/>
        </w:rPr>
        <w:t> It contributes</w:t>
      </w:r>
      <w:r w:rsidR="00F401CA" w:rsidRPr="0079693B">
        <w:rPr>
          <w:rFonts w:ascii="Times New Roman" w:hAnsi="Times New Roman" w:cs="Times New Roman"/>
          <w:b/>
          <w:bCs/>
          <w:color w:val="000000"/>
        </w:rPr>
        <w:t> </w:t>
      </w:r>
      <w:r w:rsidR="00F401CA" w:rsidRPr="0079693B">
        <w:rPr>
          <w:rStyle w:val="Strong"/>
          <w:rFonts w:ascii="Times New Roman" w:hAnsi="Times New Roman" w:cs="Times New Roman"/>
          <w:b w:val="0"/>
          <w:bCs w:val="0"/>
          <w:color w:val="000000"/>
        </w:rPr>
        <w:t>5% to the national economy</w:t>
      </w:r>
      <w:r w:rsidR="00F401CA" w:rsidRPr="0079693B">
        <w:rPr>
          <w:rStyle w:val="Strong"/>
          <w:rFonts w:ascii="Times New Roman" w:hAnsi="Times New Roman" w:cs="Times New Roman"/>
          <w:color w:val="000000"/>
        </w:rPr>
        <w:t xml:space="preserve"> </w:t>
      </w:r>
      <w:r w:rsidR="00F401CA" w:rsidRPr="0079693B">
        <w:rPr>
          <w:rStyle w:val="Strong"/>
          <w:rFonts w:ascii="Times New Roman" w:hAnsi="Times New Roman" w:cs="Times New Roman"/>
          <w:b w:val="0"/>
          <w:bCs w:val="0"/>
          <w:color w:val="000000"/>
        </w:rPr>
        <w:t>and</w:t>
      </w:r>
      <w:r w:rsidR="00F401CA" w:rsidRPr="0079693B">
        <w:rPr>
          <w:rStyle w:val="Strong"/>
          <w:rFonts w:ascii="Times New Roman" w:hAnsi="Times New Roman" w:cs="Times New Roman"/>
          <w:color w:val="000000"/>
        </w:rPr>
        <w:t xml:space="preserve"> </w:t>
      </w:r>
      <w:r w:rsidR="00F401CA" w:rsidRPr="0079693B">
        <w:rPr>
          <w:rStyle w:val="Strong"/>
          <w:rFonts w:ascii="Times New Roman" w:hAnsi="Times New Roman" w:cs="Times New Roman"/>
          <w:b w:val="0"/>
          <w:bCs w:val="0"/>
          <w:color w:val="000000"/>
        </w:rPr>
        <w:t>employs</w:t>
      </w:r>
      <w:r w:rsidR="00F401CA" w:rsidRPr="0079693B">
        <w:rPr>
          <w:rFonts w:ascii="Times New Roman" w:hAnsi="Times New Roman" w:cs="Times New Roman"/>
          <w:b/>
          <w:bCs/>
          <w:color w:val="000000"/>
        </w:rPr>
        <w:t> </w:t>
      </w:r>
      <w:r w:rsidR="00F401CA" w:rsidRPr="0079693B">
        <w:rPr>
          <w:rFonts w:ascii="Times New Roman" w:hAnsi="Times New Roman" w:cs="Times New Roman"/>
          <w:color w:val="000000"/>
        </w:rPr>
        <w:t>80 million dairy farmers directly.</w:t>
      </w:r>
      <w:r w:rsidRPr="0079693B">
        <w:rPr>
          <w:rFonts w:ascii="Times New Roman" w:hAnsi="Times New Roman" w:cs="Times New Roman"/>
          <w:color w:val="000000"/>
        </w:rPr>
        <w:t xml:space="preserve"> </w:t>
      </w:r>
      <w:r w:rsidR="00F401CA" w:rsidRPr="0079693B">
        <w:rPr>
          <w:rStyle w:val="Strong"/>
          <w:rFonts w:ascii="Times New Roman" w:hAnsi="Times New Roman" w:cs="Times New Roman"/>
          <w:b w:val="0"/>
          <w:bCs w:val="0"/>
          <w:color w:val="000000"/>
        </w:rPr>
        <w:t>Recently, ICAR</w:t>
      </w:r>
      <w:r w:rsidR="00F401CA" w:rsidRPr="0079693B">
        <w:rPr>
          <w:rFonts w:ascii="Times New Roman" w:hAnsi="Times New Roman" w:cs="Times New Roman"/>
          <w:color w:val="000000"/>
        </w:rPr>
        <w:t> has registered 10 new breeds of livestock species. This has taken the total number of indigenous breeds to </w:t>
      </w:r>
      <w:r w:rsidR="00F401CA" w:rsidRPr="0079693B">
        <w:rPr>
          <w:rStyle w:val="Strong"/>
          <w:rFonts w:ascii="Times New Roman" w:hAnsi="Times New Roman" w:cs="Times New Roman"/>
          <w:b w:val="0"/>
          <w:bCs w:val="0"/>
          <w:color w:val="000000"/>
        </w:rPr>
        <w:t xml:space="preserve">212 </w:t>
      </w:r>
      <w:r w:rsidR="00F401CA" w:rsidRPr="0079693B">
        <w:rPr>
          <w:rStyle w:val="Strong"/>
          <w:rFonts w:ascii="Times New Roman" w:hAnsi="Times New Roman" w:cs="Times New Roman"/>
          <w:b w:val="0"/>
          <w:bCs w:val="0"/>
          <w:color w:val="474747"/>
        </w:rPr>
        <w:t>as of January, 2023.</w:t>
      </w:r>
      <w:r w:rsidRPr="0079693B">
        <w:rPr>
          <w:rStyle w:val="Strong"/>
          <w:rFonts w:ascii="Times New Roman" w:hAnsi="Times New Roman" w:cs="Times New Roman"/>
          <w:b w:val="0"/>
          <w:bCs w:val="0"/>
          <w:color w:val="474747"/>
        </w:rPr>
        <w:t xml:space="preserve"> Recently released schemes launched in Livestock sector include</w:t>
      </w:r>
    </w:p>
    <w:p w14:paraId="56D059C7" w14:textId="77777777" w:rsidR="0079693B" w:rsidRPr="0079693B" w:rsidRDefault="0079693B" w:rsidP="0079693B">
      <w:pPr>
        <w:pStyle w:val="ListParagraph"/>
        <w:numPr>
          <w:ilvl w:val="0"/>
          <w:numId w:val="5"/>
        </w:numPr>
        <w:spacing w:line="360" w:lineRule="auto"/>
        <w:jc w:val="both"/>
        <w:rPr>
          <w:rStyle w:val="Strong"/>
          <w:rFonts w:ascii="Times New Roman" w:hAnsi="Times New Roman" w:cs="Times New Roman"/>
          <w:b w:val="0"/>
          <w:bCs w:val="0"/>
          <w:color w:val="000000"/>
        </w:rPr>
      </w:pPr>
      <w:hyperlink r:id="rId9" w:tgtFrame="_blank" w:history="1">
        <w:r w:rsidRPr="0079693B">
          <w:rPr>
            <w:rStyle w:val="Hyperlink"/>
            <w:rFonts w:ascii="Times New Roman" w:hAnsi="Times New Roman" w:cs="Times New Roman"/>
            <w:color w:val="000000"/>
            <w:u w:val="none"/>
          </w:rPr>
          <w:t>Animal Husbandry Infrastructure Development Fund (AHIDF):</w:t>
        </w:r>
      </w:hyperlink>
      <w:r w:rsidRPr="0079693B">
        <w:rPr>
          <w:rStyle w:val="Strong"/>
          <w:rFonts w:ascii="Times New Roman" w:hAnsi="Times New Roman" w:cs="Times New Roman"/>
          <w:color w:val="000000"/>
        </w:rPr>
        <w:t> </w:t>
      </w:r>
      <w:r w:rsidRPr="0079693B">
        <w:rPr>
          <w:rFonts w:ascii="Times New Roman" w:hAnsi="Times New Roman" w:cs="Times New Roman"/>
          <w:color w:val="000000"/>
        </w:rPr>
        <w:t>Under this scheme, the Central Government provides a </w:t>
      </w:r>
      <w:r w:rsidRPr="0079693B">
        <w:rPr>
          <w:rStyle w:val="Strong"/>
          <w:rFonts w:ascii="Times New Roman" w:hAnsi="Times New Roman" w:cs="Times New Roman"/>
          <w:b w:val="0"/>
          <w:bCs w:val="0"/>
          <w:color w:val="000000"/>
        </w:rPr>
        <w:t>3% interest subvention to the borrower and credit guarantee</w:t>
      </w:r>
      <w:r w:rsidRPr="0079693B">
        <w:rPr>
          <w:rFonts w:ascii="Times New Roman" w:hAnsi="Times New Roman" w:cs="Times New Roman"/>
          <w:b/>
          <w:bCs/>
          <w:color w:val="000000"/>
        </w:rPr>
        <w:t> </w:t>
      </w:r>
      <w:r w:rsidRPr="0079693B">
        <w:rPr>
          <w:rFonts w:ascii="Times New Roman" w:hAnsi="Times New Roman" w:cs="Times New Roman"/>
          <w:color w:val="000000"/>
        </w:rPr>
        <w:t>up to</w:t>
      </w:r>
      <w:r w:rsidRPr="0079693B">
        <w:rPr>
          <w:rFonts w:ascii="Times New Roman" w:hAnsi="Times New Roman" w:cs="Times New Roman"/>
          <w:b/>
          <w:bCs/>
          <w:color w:val="000000"/>
        </w:rPr>
        <w:t> </w:t>
      </w:r>
      <w:r w:rsidRPr="0079693B">
        <w:rPr>
          <w:rStyle w:val="Strong"/>
          <w:rFonts w:ascii="Times New Roman" w:hAnsi="Times New Roman" w:cs="Times New Roman"/>
          <w:b w:val="0"/>
          <w:bCs w:val="0"/>
          <w:color w:val="000000"/>
        </w:rPr>
        <w:t>25% of total borrowing.</w:t>
      </w:r>
    </w:p>
    <w:p w14:paraId="313D08D6" w14:textId="3D6B9B9A" w:rsidR="0079693B" w:rsidRPr="0079693B" w:rsidRDefault="0079693B" w:rsidP="0079693B">
      <w:pPr>
        <w:pStyle w:val="ListParagraph"/>
        <w:numPr>
          <w:ilvl w:val="0"/>
          <w:numId w:val="5"/>
        </w:numPr>
        <w:spacing w:line="360" w:lineRule="auto"/>
        <w:jc w:val="both"/>
        <w:rPr>
          <w:rFonts w:ascii="Times New Roman" w:hAnsi="Times New Roman" w:cs="Times New Roman"/>
          <w:color w:val="000000"/>
        </w:rPr>
      </w:pPr>
      <w:hyperlink r:id="rId10" w:tgtFrame="_blank" w:history="1">
        <w:r w:rsidRPr="0079693B">
          <w:rPr>
            <w:rStyle w:val="Hyperlink"/>
            <w:rFonts w:ascii="Times New Roman" w:hAnsi="Times New Roman" w:cs="Times New Roman"/>
            <w:color w:val="000000"/>
            <w:u w:val="none"/>
          </w:rPr>
          <w:t>National Livestock Mission (NLM):</w:t>
        </w:r>
      </w:hyperlink>
      <w:r w:rsidRPr="0079693B">
        <w:rPr>
          <w:rStyle w:val="Strong"/>
          <w:rFonts w:ascii="Times New Roman" w:hAnsi="Times New Roman" w:cs="Times New Roman"/>
          <w:color w:val="000000"/>
        </w:rPr>
        <w:t> </w:t>
      </w:r>
      <w:r w:rsidRPr="0079693B">
        <w:rPr>
          <w:rFonts w:ascii="Times New Roman" w:hAnsi="Times New Roman" w:cs="Times New Roman"/>
          <w:color w:val="000000"/>
        </w:rPr>
        <w:t>This scheme has been restructured for </w:t>
      </w:r>
      <w:r w:rsidRPr="0079693B">
        <w:rPr>
          <w:rStyle w:val="Strong"/>
          <w:rFonts w:ascii="Times New Roman" w:hAnsi="Times New Roman" w:cs="Times New Roman"/>
          <w:b w:val="0"/>
          <w:bCs w:val="0"/>
          <w:color w:val="000000"/>
        </w:rPr>
        <w:t>2021-22 to 2025-26.</w:t>
      </w:r>
      <w:r w:rsidRPr="0079693B">
        <w:rPr>
          <w:rStyle w:val="Strong"/>
          <w:rFonts w:ascii="Times New Roman" w:hAnsi="Times New Roman" w:cs="Times New Roman"/>
          <w:color w:val="000000"/>
        </w:rPr>
        <w:t xml:space="preserve"> </w:t>
      </w:r>
      <w:r w:rsidRPr="0079693B">
        <w:rPr>
          <w:rFonts w:ascii="Times New Roman" w:hAnsi="Times New Roman" w:cs="Times New Roman"/>
          <w:color w:val="000000"/>
        </w:rPr>
        <w:t>The scheme focuses on entrepreneurship development and breeds </w:t>
      </w:r>
      <w:r w:rsidRPr="0079693B">
        <w:rPr>
          <w:rStyle w:val="Strong"/>
          <w:rFonts w:ascii="Times New Roman" w:hAnsi="Times New Roman" w:cs="Times New Roman"/>
          <w:b w:val="0"/>
          <w:bCs w:val="0"/>
          <w:color w:val="000000"/>
        </w:rPr>
        <w:t>improvement in poultry, sheep, goat and piggery</w:t>
      </w:r>
      <w:r w:rsidRPr="0079693B">
        <w:rPr>
          <w:rStyle w:val="Strong"/>
          <w:rFonts w:ascii="Times New Roman" w:hAnsi="Times New Roman" w:cs="Times New Roman"/>
          <w:color w:val="000000"/>
        </w:rPr>
        <w:t>,</w:t>
      </w:r>
      <w:r w:rsidRPr="0079693B">
        <w:rPr>
          <w:rFonts w:ascii="Times New Roman" w:hAnsi="Times New Roman" w:cs="Times New Roman"/>
          <w:color w:val="000000"/>
        </w:rPr>
        <w:t> including feed and fodder development.</w:t>
      </w:r>
    </w:p>
    <w:p w14:paraId="0D88C01A" w14:textId="77777777" w:rsidR="0079693B" w:rsidRPr="0079693B" w:rsidRDefault="0079693B" w:rsidP="0079693B">
      <w:pPr>
        <w:pStyle w:val="ListParagraph"/>
        <w:numPr>
          <w:ilvl w:val="0"/>
          <w:numId w:val="5"/>
        </w:numPr>
        <w:spacing w:line="360" w:lineRule="auto"/>
        <w:jc w:val="both"/>
        <w:rPr>
          <w:rFonts w:ascii="Times New Roman" w:hAnsi="Times New Roman" w:cs="Times New Roman"/>
          <w:b/>
          <w:bCs/>
          <w:color w:val="000000"/>
        </w:rPr>
      </w:pPr>
      <w:r w:rsidRPr="0079693B">
        <w:rPr>
          <w:rStyle w:val="Strong"/>
          <w:rFonts w:ascii="Times New Roman" w:hAnsi="Times New Roman" w:cs="Times New Roman"/>
          <w:b w:val="0"/>
          <w:bCs w:val="0"/>
          <w:color w:val="000000"/>
        </w:rPr>
        <w:t>Livestock Health and Disease Control (LH&amp;DC) Scheme:</w:t>
      </w:r>
      <w:r w:rsidRPr="0079693B">
        <w:rPr>
          <w:rFonts w:ascii="Times New Roman" w:hAnsi="Times New Roman" w:cs="Times New Roman"/>
          <w:b/>
          <w:bCs/>
          <w:color w:val="000000"/>
        </w:rPr>
        <w:t> </w:t>
      </w:r>
      <w:r w:rsidRPr="0079693B">
        <w:rPr>
          <w:rFonts w:ascii="Times New Roman" w:hAnsi="Times New Roman" w:cs="Times New Roman"/>
          <w:color w:val="000000"/>
        </w:rPr>
        <w:t>It is being implemented to supplement the State/UT governments efforts towards</w:t>
      </w:r>
      <w:r w:rsidRPr="0079693B">
        <w:rPr>
          <w:rStyle w:val="Strong"/>
          <w:rFonts w:ascii="Times New Roman" w:hAnsi="Times New Roman" w:cs="Times New Roman"/>
          <w:b w:val="0"/>
          <w:bCs w:val="0"/>
          <w:color w:val="000000"/>
        </w:rPr>
        <w:t> preventing, controlling and containing animal diseases of economic and zoonotic importance</w:t>
      </w:r>
      <w:r w:rsidRPr="0079693B">
        <w:rPr>
          <w:rFonts w:ascii="Times New Roman" w:hAnsi="Times New Roman" w:cs="Times New Roman"/>
          <w:b/>
          <w:bCs/>
          <w:color w:val="000000"/>
        </w:rPr>
        <w:t> </w:t>
      </w:r>
      <w:r w:rsidRPr="0079693B">
        <w:rPr>
          <w:rFonts w:ascii="Times New Roman" w:hAnsi="Times New Roman" w:cs="Times New Roman"/>
          <w:color w:val="000000"/>
        </w:rPr>
        <w:t>by vaccination</w:t>
      </w:r>
      <w:r w:rsidRPr="0079693B">
        <w:rPr>
          <w:rFonts w:ascii="Times New Roman" w:hAnsi="Times New Roman" w:cs="Times New Roman"/>
          <w:b/>
          <w:bCs/>
          <w:color w:val="000000"/>
        </w:rPr>
        <w:t>.</w:t>
      </w:r>
    </w:p>
    <w:p w14:paraId="523E6E6D" w14:textId="77777777" w:rsidR="0079693B" w:rsidRPr="0079693B" w:rsidRDefault="0079693B" w:rsidP="0079693B">
      <w:pPr>
        <w:pStyle w:val="ListParagraph"/>
        <w:numPr>
          <w:ilvl w:val="0"/>
          <w:numId w:val="5"/>
        </w:numPr>
        <w:spacing w:line="360" w:lineRule="auto"/>
        <w:jc w:val="both"/>
        <w:rPr>
          <w:rStyle w:val="Strong"/>
          <w:rFonts w:ascii="Times New Roman" w:hAnsi="Times New Roman" w:cs="Times New Roman"/>
          <w:color w:val="000000"/>
        </w:rPr>
      </w:pPr>
      <w:hyperlink r:id="rId11" w:anchor=":~:text=Key%20Highlights-,National%20Animal%20Disease%20Control%20Programme%20(NADCP),%26%20Mouth%20Disease%2C%20%26%20brucellosis." w:tgtFrame="_blank" w:history="1">
        <w:r w:rsidRPr="0079693B">
          <w:rPr>
            <w:rStyle w:val="Hyperlink"/>
            <w:rFonts w:ascii="Times New Roman" w:hAnsi="Times New Roman" w:cs="Times New Roman"/>
            <w:color w:val="000000"/>
            <w:u w:val="none"/>
          </w:rPr>
          <w:t>National Animal Disease Control Programme (NADCP):</w:t>
        </w:r>
      </w:hyperlink>
      <w:r w:rsidRPr="0079693B">
        <w:rPr>
          <w:rFonts w:ascii="Times New Roman" w:hAnsi="Times New Roman" w:cs="Times New Roman"/>
          <w:color w:val="000000"/>
        </w:rPr>
        <w:t> It is being implemented to control </w:t>
      </w:r>
      <w:r w:rsidRPr="0079693B">
        <w:rPr>
          <w:rStyle w:val="Strong"/>
          <w:rFonts w:ascii="Times New Roman" w:hAnsi="Times New Roman" w:cs="Times New Roman"/>
          <w:b w:val="0"/>
          <w:bCs w:val="0"/>
          <w:color w:val="000000"/>
        </w:rPr>
        <w:t>Foot &amp; Mouth Disease and Brucellosis</w:t>
      </w:r>
      <w:r w:rsidRPr="0079693B">
        <w:rPr>
          <w:rFonts w:ascii="Times New Roman" w:hAnsi="Times New Roman" w:cs="Times New Roman"/>
          <w:b/>
          <w:bCs/>
          <w:color w:val="000000"/>
        </w:rPr>
        <w:t> </w:t>
      </w:r>
      <w:r w:rsidRPr="0079693B">
        <w:rPr>
          <w:rFonts w:ascii="Times New Roman" w:hAnsi="Times New Roman" w:cs="Times New Roman"/>
          <w:color w:val="000000"/>
        </w:rPr>
        <w:t>by completely vaccinating cattle, buffalo, sheep, goat and pig populations against Foot &amp; Mouth Disease and</w:t>
      </w:r>
      <w:r w:rsidRPr="0079693B">
        <w:rPr>
          <w:rFonts w:ascii="Times New Roman" w:hAnsi="Times New Roman" w:cs="Times New Roman"/>
          <w:b/>
          <w:bCs/>
          <w:color w:val="000000"/>
        </w:rPr>
        <w:t> </w:t>
      </w:r>
      <w:r w:rsidRPr="0079693B">
        <w:rPr>
          <w:rStyle w:val="Strong"/>
          <w:rFonts w:ascii="Times New Roman" w:hAnsi="Times New Roman" w:cs="Times New Roman"/>
          <w:b w:val="0"/>
          <w:bCs w:val="0"/>
          <w:color w:val="000000"/>
        </w:rPr>
        <w:t>bovine female calves of 4-8 months of age against brucellosis.</w:t>
      </w:r>
    </w:p>
    <w:p w14:paraId="5F3B5831" w14:textId="77777777" w:rsidR="0079693B" w:rsidRPr="0079693B" w:rsidRDefault="0079693B" w:rsidP="003F136A">
      <w:pPr>
        <w:pStyle w:val="ListParagraph"/>
        <w:spacing w:line="360" w:lineRule="auto"/>
        <w:jc w:val="both"/>
        <w:rPr>
          <w:rFonts w:ascii="Times New Roman" w:hAnsi="Times New Roman" w:cs="Times New Roman"/>
          <w:b/>
          <w:bCs/>
          <w:color w:val="000000"/>
        </w:rPr>
      </w:pPr>
    </w:p>
    <w:p w14:paraId="460C095F" w14:textId="3A07A251" w:rsidR="0079693B" w:rsidRPr="003F136A" w:rsidRDefault="0079693B" w:rsidP="003F136A">
      <w:pPr>
        <w:spacing w:after="150" w:line="360" w:lineRule="auto"/>
        <w:ind w:right="150"/>
        <w:jc w:val="both"/>
        <w:rPr>
          <w:rStyle w:val="Strong"/>
          <w:rFonts w:ascii="Times New Roman" w:hAnsi="Times New Roman" w:cs="Times New Roman"/>
          <w:b w:val="0"/>
          <w:bCs w:val="0"/>
          <w:color w:val="474747"/>
        </w:rPr>
      </w:pPr>
      <w:r w:rsidRPr="003F136A">
        <w:rPr>
          <w:rFonts w:ascii="Times New Roman" w:hAnsi="Times New Roman" w:cs="Times New Roman"/>
          <w:color w:val="474747"/>
        </w:rPr>
        <w:t>ICAR's mission to document all animal genetic resources in the country in collaboration with State Universities, Animal Husbandry Departments, NGOs, and others is a good step in this direction.</w:t>
      </w:r>
      <w:r w:rsidR="003F136A" w:rsidRPr="003F136A">
        <w:rPr>
          <w:rFonts w:ascii="Times New Roman" w:hAnsi="Times New Roman" w:cs="Times New Roman"/>
          <w:color w:val="474747"/>
        </w:rPr>
        <w:t xml:space="preserve"> </w:t>
      </w:r>
      <w:r w:rsidRPr="003F136A">
        <w:rPr>
          <w:rFonts w:ascii="Times New Roman" w:hAnsi="Times New Roman" w:cs="Times New Roman"/>
          <w:color w:val="474747"/>
        </w:rPr>
        <w:t>Also, the </w:t>
      </w:r>
      <w:r w:rsidRPr="003F136A">
        <w:rPr>
          <w:rStyle w:val="Strong"/>
          <w:rFonts w:ascii="Times New Roman" w:hAnsi="Times New Roman" w:cs="Times New Roman"/>
          <w:b w:val="0"/>
          <w:bCs w:val="0"/>
          <w:color w:val="474747"/>
        </w:rPr>
        <w:t>Department of Agricultural Research and Education (DARE) has started notifying all registered breeds in the Gazette since 2019</w:t>
      </w:r>
      <w:r w:rsidRPr="003F136A">
        <w:rPr>
          <w:rFonts w:ascii="Times New Roman" w:hAnsi="Times New Roman" w:cs="Times New Roman"/>
          <w:color w:val="474747"/>
        </w:rPr>
        <w:t> to claim sovereignty over these indigenous breeds.</w:t>
      </w:r>
      <w:r w:rsidR="003F136A" w:rsidRPr="003F136A">
        <w:rPr>
          <w:rFonts w:ascii="Times New Roman" w:hAnsi="Times New Roman" w:cs="Times New Roman"/>
          <w:color w:val="474747"/>
        </w:rPr>
        <w:t xml:space="preserve"> </w:t>
      </w:r>
      <w:r w:rsidRPr="003F136A">
        <w:rPr>
          <w:rStyle w:val="Strong"/>
          <w:rFonts w:ascii="Times New Roman" w:hAnsi="Times New Roman" w:cs="Times New Roman"/>
          <w:b w:val="0"/>
          <w:bCs w:val="0"/>
          <w:color w:val="474747"/>
        </w:rPr>
        <w:t>Veterinary Ambulance Service and Compulsory Livestock Vaccination:</w:t>
      </w:r>
      <w:r w:rsidRPr="003F136A">
        <w:rPr>
          <w:rFonts w:ascii="Times New Roman" w:hAnsi="Times New Roman" w:cs="Times New Roman"/>
          <w:color w:val="474747"/>
        </w:rPr>
        <w:t> In order to provide </w:t>
      </w:r>
      <w:r w:rsidRPr="003F136A">
        <w:rPr>
          <w:rStyle w:val="Strong"/>
          <w:rFonts w:ascii="Times New Roman" w:hAnsi="Times New Roman" w:cs="Times New Roman"/>
          <w:b w:val="0"/>
          <w:bCs w:val="0"/>
          <w:color w:val="474747"/>
        </w:rPr>
        <w:t>immediate primary treatment for injured animals,</w:t>
      </w:r>
      <w:r w:rsidRPr="003F136A">
        <w:rPr>
          <w:rFonts w:ascii="Times New Roman" w:hAnsi="Times New Roman" w:cs="Times New Roman"/>
          <w:b/>
          <w:bCs/>
          <w:color w:val="474747"/>
        </w:rPr>
        <w:t> </w:t>
      </w:r>
      <w:r w:rsidRPr="003F136A">
        <w:rPr>
          <w:rFonts w:ascii="Times New Roman" w:hAnsi="Times New Roman" w:cs="Times New Roman"/>
          <w:color w:val="474747"/>
        </w:rPr>
        <w:t xml:space="preserve">ambulance services should be expanded in veterinary </w:t>
      </w:r>
      <w:r w:rsidR="003F136A" w:rsidRPr="003F136A">
        <w:rPr>
          <w:rFonts w:ascii="Times New Roman" w:hAnsi="Times New Roman" w:cs="Times New Roman"/>
          <w:color w:val="474747"/>
        </w:rPr>
        <w:t>hospitals. I</w:t>
      </w:r>
      <w:r w:rsidR="003F136A">
        <w:rPr>
          <w:rFonts w:ascii="Times New Roman" w:hAnsi="Times New Roman" w:cs="Times New Roman"/>
          <w:color w:val="474747"/>
        </w:rPr>
        <w:t>n</w:t>
      </w:r>
      <w:r w:rsidRPr="003F136A">
        <w:rPr>
          <w:rFonts w:ascii="Times New Roman" w:hAnsi="Times New Roman" w:cs="Times New Roman"/>
          <w:color w:val="474747"/>
        </w:rPr>
        <w:t xml:space="preserve"> addition, </w:t>
      </w:r>
      <w:r w:rsidRPr="003F136A">
        <w:rPr>
          <w:rStyle w:val="Strong"/>
          <w:rFonts w:ascii="Times New Roman" w:hAnsi="Times New Roman" w:cs="Times New Roman"/>
          <w:b w:val="0"/>
          <w:bCs w:val="0"/>
          <w:color w:val="474747"/>
        </w:rPr>
        <w:t>livestock primary vaccination should be made mandatory</w:t>
      </w:r>
      <w:r w:rsidRPr="003F136A">
        <w:rPr>
          <w:rStyle w:val="Strong"/>
          <w:rFonts w:ascii="Times New Roman" w:hAnsi="Times New Roman" w:cs="Times New Roman"/>
          <w:color w:val="474747"/>
        </w:rPr>
        <w:t>,</w:t>
      </w:r>
      <w:r w:rsidRPr="003F136A">
        <w:rPr>
          <w:rFonts w:ascii="Times New Roman" w:hAnsi="Times New Roman" w:cs="Times New Roman"/>
          <w:color w:val="474747"/>
        </w:rPr>
        <w:t xml:space="preserve"> and regular veterinary surveillance should be conducted in a time-bound </w:t>
      </w:r>
      <w:r w:rsidRPr="003F136A">
        <w:rPr>
          <w:rFonts w:ascii="Times New Roman" w:hAnsi="Times New Roman" w:cs="Times New Roman"/>
          <w:color w:val="474747"/>
        </w:rPr>
        <w:lastRenderedPageBreak/>
        <w:t>manner.</w:t>
      </w:r>
      <w:r w:rsidR="003F136A" w:rsidRPr="003F136A">
        <w:rPr>
          <w:rFonts w:ascii="Times New Roman" w:hAnsi="Times New Roman" w:cs="Times New Roman"/>
          <w:color w:val="474747"/>
        </w:rPr>
        <w:t xml:space="preserve"> </w:t>
      </w:r>
      <w:r w:rsidRPr="003F136A">
        <w:rPr>
          <w:rStyle w:val="Strong"/>
          <w:rFonts w:ascii="Times New Roman" w:hAnsi="Times New Roman" w:cs="Times New Roman"/>
          <w:b w:val="0"/>
          <w:bCs w:val="0"/>
          <w:color w:val="474747"/>
        </w:rPr>
        <w:t>Towards One-Health Approach</w:t>
      </w:r>
      <w:r w:rsidRPr="003F136A">
        <w:rPr>
          <w:rStyle w:val="Strong"/>
          <w:rFonts w:ascii="Times New Roman" w:hAnsi="Times New Roman" w:cs="Times New Roman"/>
          <w:color w:val="474747"/>
        </w:rPr>
        <w:t>:</w:t>
      </w:r>
      <w:r w:rsidRPr="003F136A">
        <w:rPr>
          <w:rFonts w:ascii="Times New Roman" w:hAnsi="Times New Roman" w:cs="Times New Roman"/>
          <w:color w:val="474747"/>
        </w:rPr>
        <w:t> There is a need to </w:t>
      </w:r>
      <w:r w:rsidRPr="003F136A">
        <w:rPr>
          <w:rStyle w:val="Strong"/>
          <w:rFonts w:ascii="Times New Roman" w:hAnsi="Times New Roman" w:cs="Times New Roman"/>
          <w:b w:val="0"/>
          <w:bCs w:val="0"/>
          <w:color w:val="474747"/>
        </w:rPr>
        <w:t>recognize</w:t>
      </w:r>
      <w:r w:rsidRPr="003F136A">
        <w:rPr>
          <w:rStyle w:val="Strong"/>
          <w:rFonts w:ascii="Times New Roman" w:hAnsi="Times New Roman" w:cs="Times New Roman"/>
          <w:color w:val="474747"/>
        </w:rPr>
        <w:t> </w:t>
      </w:r>
      <w:hyperlink r:id="rId12" w:tgtFrame="_blank" w:history="1">
        <w:r w:rsidRPr="003F136A">
          <w:rPr>
            <w:rStyle w:val="Hyperlink"/>
            <w:rFonts w:ascii="Times New Roman" w:hAnsi="Times New Roman" w:cs="Times New Roman"/>
            <w:color w:val="000000"/>
            <w:u w:val="none"/>
          </w:rPr>
          <w:t>One Health Approach</w:t>
        </w:r>
      </w:hyperlink>
      <w:r w:rsidRPr="003F136A">
        <w:rPr>
          <w:rStyle w:val="Strong"/>
          <w:rFonts w:ascii="Times New Roman" w:hAnsi="Times New Roman" w:cs="Times New Roman"/>
          <w:color w:val="000000"/>
        </w:rPr>
        <w:t> </w:t>
      </w:r>
      <w:r w:rsidRPr="003F136A">
        <w:rPr>
          <w:rStyle w:val="Strong"/>
          <w:rFonts w:ascii="Times New Roman" w:hAnsi="Times New Roman" w:cs="Times New Roman"/>
          <w:b w:val="0"/>
          <w:bCs w:val="0"/>
          <w:color w:val="474747"/>
        </w:rPr>
        <w:t>and understand the interconnection between people, animals, plants</w:t>
      </w:r>
      <w:r w:rsidRPr="003F136A">
        <w:rPr>
          <w:rStyle w:val="Strong"/>
          <w:rFonts w:ascii="Times New Roman" w:hAnsi="Times New Roman" w:cs="Times New Roman"/>
          <w:color w:val="474747"/>
        </w:rPr>
        <w:t>,</w:t>
      </w:r>
      <w:r w:rsidRPr="003F136A">
        <w:rPr>
          <w:rFonts w:ascii="Times New Roman" w:hAnsi="Times New Roman" w:cs="Times New Roman"/>
          <w:color w:val="474747"/>
        </w:rPr>
        <w:t> and their shared environment and encourage collaborations in research and sharing of knowledge at multiple levels across various disciplines like</w:t>
      </w:r>
      <w:r w:rsidRPr="003F136A">
        <w:rPr>
          <w:rStyle w:val="Strong"/>
          <w:rFonts w:ascii="Times New Roman" w:hAnsi="Times New Roman" w:cs="Times New Roman"/>
          <w:color w:val="474747"/>
        </w:rPr>
        <w:t> </w:t>
      </w:r>
      <w:r w:rsidRPr="003F136A">
        <w:rPr>
          <w:rStyle w:val="Strong"/>
          <w:rFonts w:ascii="Times New Roman" w:hAnsi="Times New Roman" w:cs="Times New Roman"/>
          <w:b w:val="0"/>
          <w:bCs w:val="0"/>
          <w:color w:val="474747"/>
        </w:rPr>
        <w:t>human health, animal health, plants, soil, environmental and ecosystem</w:t>
      </w:r>
      <w:r w:rsidRPr="003F136A">
        <w:rPr>
          <w:rFonts w:ascii="Times New Roman" w:hAnsi="Times New Roman" w:cs="Times New Roman"/>
          <w:b/>
          <w:bCs/>
          <w:color w:val="474747"/>
        </w:rPr>
        <w:t> </w:t>
      </w:r>
      <w:r w:rsidRPr="003F136A">
        <w:rPr>
          <w:rFonts w:ascii="Times New Roman" w:hAnsi="Times New Roman" w:cs="Times New Roman"/>
          <w:color w:val="474747"/>
        </w:rPr>
        <w:t>that can help in health sustainability and tackling </w:t>
      </w:r>
      <w:r w:rsidRPr="003F136A">
        <w:rPr>
          <w:rStyle w:val="Strong"/>
          <w:rFonts w:ascii="Times New Roman" w:hAnsi="Times New Roman" w:cs="Times New Roman"/>
          <w:b w:val="0"/>
          <w:bCs w:val="0"/>
          <w:color w:val="474747"/>
        </w:rPr>
        <w:t>zoonotic diseases</w:t>
      </w:r>
      <w:r w:rsidRPr="003F136A">
        <w:rPr>
          <w:rFonts w:ascii="Times New Roman" w:hAnsi="Times New Roman" w:cs="Times New Roman"/>
          <w:color w:val="474747"/>
        </w:rPr>
        <w:t> as well.</w:t>
      </w:r>
    </w:p>
    <w:p w14:paraId="40C36B43" w14:textId="38B0F297" w:rsidR="0079693B" w:rsidRDefault="0079693B" w:rsidP="0079693B">
      <w:pPr>
        <w:spacing w:line="360" w:lineRule="auto"/>
        <w:jc w:val="both"/>
        <w:rPr>
          <w:rStyle w:val="Strong"/>
          <w:rFonts w:ascii="Times New Roman" w:hAnsi="Times New Roman" w:cs="Times New Roman"/>
          <w:color w:val="474747"/>
        </w:rPr>
      </w:pPr>
      <w:r>
        <w:rPr>
          <w:rStyle w:val="Strong"/>
          <w:rFonts w:ascii="Times New Roman" w:hAnsi="Times New Roman" w:cs="Times New Roman"/>
          <w:color w:val="474747"/>
        </w:rPr>
        <w:t>Challenges for Livestock sector in India</w:t>
      </w:r>
    </w:p>
    <w:p w14:paraId="506C4AD6" w14:textId="77777777" w:rsidR="00F401CA" w:rsidRPr="0079693B" w:rsidRDefault="00F401CA" w:rsidP="0079693B">
      <w:pPr>
        <w:spacing w:after="150" w:line="360" w:lineRule="auto"/>
        <w:ind w:right="300"/>
        <w:rPr>
          <w:rFonts w:ascii="Times New Roman" w:hAnsi="Times New Roman" w:cs="Times New Roman"/>
          <w:i/>
          <w:iCs/>
          <w:color w:val="000000"/>
        </w:rPr>
      </w:pPr>
      <w:r w:rsidRPr="0079693B">
        <w:rPr>
          <w:rStyle w:val="Strong"/>
          <w:rFonts w:ascii="Times New Roman" w:hAnsi="Times New Roman" w:cs="Times New Roman"/>
          <w:b w:val="0"/>
          <w:bCs w:val="0"/>
          <w:i/>
          <w:iCs/>
          <w:color w:val="000000"/>
        </w:rPr>
        <w:t>Lack of Transparency:</w:t>
      </w:r>
    </w:p>
    <w:p w14:paraId="657FE2EF" w14:textId="77777777" w:rsidR="00F401CA" w:rsidRPr="0079693B" w:rsidRDefault="00F401CA" w:rsidP="0079693B">
      <w:pPr>
        <w:spacing w:after="150" w:line="360" w:lineRule="auto"/>
        <w:ind w:right="450"/>
        <w:jc w:val="both"/>
        <w:rPr>
          <w:rFonts w:ascii="Times New Roman" w:hAnsi="Times New Roman" w:cs="Times New Roman"/>
          <w:color w:val="000000"/>
        </w:rPr>
      </w:pPr>
      <w:r w:rsidRPr="0079693B">
        <w:rPr>
          <w:rFonts w:ascii="Times New Roman" w:hAnsi="Times New Roman" w:cs="Times New Roman"/>
          <w:color w:val="000000"/>
        </w:rPr>
        <w:t>Nearly half of the country's livestock is still unclassified. Also, Indian livestock product markets are mostly underdeveloped, </w:t>
      </w:r>
      <w:r w:rsidRPr="0079693B">
        <w:rPr>
          <w:rStyle w:val="Strong"/>
          <w:rFonts w:ascii="Times New Roman" w:hAnsi="Times New Roman" w:cs="Times New Roman"/>
          <w:b w:val="0"/>
          <w:bCs w:val="0"/>
          <w:color w:val="000000"/>
        </w:rPr>
        <w:t>uncertain, lack transparency and often dominated by informal market intermediaries.</w:t>
      </w:r>
    </w:p>
    <w:p w14:paraId="7631D9F1" w14:textId="77777777" w:rsidR="00F401CA" w:rsidRPr="0079693B" w:rsidRDefault="00F401CA" w:rsidP="0079693B">
      <w:pPr>
        <w:spacing w:after="150" w:line="360" w:lineRule="auto"/>
        <w:ind w:right="300"/>
        <w:rPr>
          <w:rFonts w:ascii="Times New Roman" w:hAnsi="Times New Roman" w:cs="Times New Roman"/>
          <w:i/>
          <w:iCs/>
          <w:color w:val="000000"/>
        </w:rPr>
      </w:pPr>
      <w:r w:rsidRPr="0079693B">
        <w:rPr>
          <w:rStyle w:val="Strong"/>
          <w:rFonts w:ascii="Times New Roman" w:hAnsi="Times New Roman" w:cs="Times New Roman"/>
          <w:b w:val="0"/>
          <w:bCs w:val="0"/>
          <w:i/>
          <w:iCs/>
          <w:color w:val="000000"/>
        </w:rPr>
        <w:t>Rising Animal Diseases:</w:t>
      </w:r>
    </w:p>
    <w:p w14:paraId="7182DAB3" w14:textId="77777777" w:rsidR="00F401CA" w:rsidRPr="0079693B" w:rsidRDefault="00F401CA" w:rsidP="0079693B">
      <w:pPr>
        <w:spacing w:after="150" w:line="360" w:lineRule="auto"/>
        <w:ind w:right="450"/>
        <w:jc w:val="both"/>
        <w:rPr>
          <w:rFonts w:ascii="Times New Roman" w:hAnsi="Times New Roman" w:cs="Times New Roman"/>
          <w:color w:val="000000"/>
        </w:rPr>
      </w:pPr>
      <w:r w:rsidRPr="0079693B">
        <w:rPr>
          <w:rFonts w:ascii="Times New Roman" w:hAnsi="Times New Roman" w:cs="Times New Roman"/>
          <w:color w:val="000000"/>
        </w:rPr>
        <w:t>There has been an increase in communicable diseases among animals. Most recent is the outbreak of </w:t>
      </w:r>
      <w:hyperlink r:id="rId13" w:tgtFrame="_blank" w:history="1">
        <w:r w:rsidRPr="0079693B">
          <w:rPr>
            <w:rStyle w:val="Hyperlink"/>
            <w:rFonts w:ascii="Times New Roman" w:hAnsi="Times New Roman" w:cs="Times New Roman"/>
            <w:color w:val="000000"/>
            <w:u w:val="none"/>
          </w:rPr>
          <w:t>lumpy skin disease (LSD)</w:t>
        </w:r>
      </w:hyperlink>
      <w:r w:rsidRPr="0079693B">
        <w:rPr>
          <w:rFonts w:ascii="Times New Roman" w:hAnsi="Times New Roman" w:cs="Times New Roman"/>
          <w:color w:val="000000"/>
        </w:rPr>
        <w:t> </w:t>
      </w:r>
      <w:r w:rsidRPr="0079693B">
        <w:rPr>
          <w:rStyle w:val="Strong"/>
          <w:rFonts w:ascii="Times New Roman" w:hAnsi="Times New Roman" w:cs="Times New Roman"/>
          <w:b w:val="0"/>
          <w:bCs w:val="0"/>
          <w:color w:val="000000"/>
        </w:rPr>
        <w:t>in cattle across various states of India.</w:t>
      </w:r>
    </w:p>
    <w:p w14:paraId="440CF173" w14:textId="77777777" w:rsidR="00F401CA" w:rsidRPr="0079693B" w:rsidRDefault="00F401CA" w:rsidP="0079693B">
      <w:pPr>
        <w:spacing w:after="150" w:line="360" w:lineRule="auto"/>
        <w:ind w:right="300"/>
        <w:jc w:val="both"/>
        <w:rPr>
          <w:rFonts w:ascii="Times New Roman" w:hAnsi="Times New Roman" w:cs="Times New Roman"/>
          <w:color w:val="000000"/>
        </w:rPr>
      </w:pPr>
      <w:r w:rsidRPr="0079693B">
        <w:rPr>
          <w:rStyle w:val="Strong"/>
          <w:rFonts w:ascii="Times New Roman" w:hAnsi="Times New Roman" w:cs="Times New Roman"/>
          <w:b w:val="0"/>
          <w:bCs w:val="0"/>
          <w:i/>
          <w:iCs/>
          <w:color w:val="000000"/>
        </w:rPr>
        <w:t>Lack of Extension Services</w:t>
      </w:r>
      <w:r w:rsidRPr="0079693B">
        <w:rPr>
          <w:rStyle w:val="Strong"/>
          <w:rFonts w:ascii="Times New Roman" w:hAnsi="Times New Roman" w:cs="Times New Roman"/>
          <w:b w:val="0"/>
          <w:bCs w:val="0"/>
          <w:color w:val="000000"/>
        </w:rPr>
        <w:t>:</w:t>
      </w:r>
    </w:p>
    <w:p w14:paraId="0172857B" w14:textId="5F8A5418" w:rsidR="0079693B" w:rsidRPr="00F401CA" w:rsidRDefault="00F401CA" w:rsidP="0079693B">
      <w:pPr>
        <w:spacing w:after="150" w:line="360" w:lineRule="auto"/>
        <w:ind w:right="450"/>
        <w:jc w:val="both"/>
        <w:rPr>
          <w:rFonts w:ascii="Times New Roman" w:hAnsi="Times New Roman" w:cs="Times New Roman"/>
          <w:color w:val="474747"/>
        </w:rPr>
      </w:pPr>
      <w:r w:rsidRPr="0079693B">
        <w:rPr>
          <w:rFonts w:ascii="Times New Roman" w:hAnsi="Times New Roman" w:cs="Times New Roman"/>
          <w:color w:val="000000"/>
        </w:rPr>
        <w:t>While the role of extension services in enhancing crop production and productivity is widely recognized, </w:t>
      </w:r>
      <w:r w:rsidRPr="0079693B">
        <w:rPr>
          <w:rStyle w:val="Strong"/>
          <w:rFonts w:ascii="Times New Roman" w:hAnsi="Times New Roman" w:cs="Times New Roman"/>
          <w:b w:val="0"/>
          <w:bCs w:val="0"/>
          <w:color w:val="000000"/>
        </w:rPr>
        <w:t>livestock extension never got the attention it deserves,</w:t>
      </w:r>
      <w:r w:rsidRPr="0079693B">
        <w:rPr>
          <w:rFonts w:ascii="Times New Roman" w:hAnsi="Times New Roman" w:cs="Times New Roman"/>
          <w:color w:val="000000"/>
        </w:rPr>
        <w:t> and this has been one of the reasons for low productivity of India’s livestock sector</w:t>
      </w:r>
      <w:r w:rsidR="003F136A">
        <w:rPr>
          <w:rFonts w:ascii="Times New Roman" w:hAnsi="Times New Roman" w:cs="Times New Roman"/>
          <w:color w:val="474747"/>
        </w:rPr>
        <w:t>.</w:t>
      </w:r>
    </w:p>
    <w:p w14:paraId="00203EB8" w14:textId="77777777" w:rsidR="003F136A" w:rsidRPr="003F136A" w:rsidRDefault="00F401CA" w:rsidP="00F401CA">
      <w:pPr>
        <w:spacing w:line="360" w:lineRule="auto"/>
        <w:rPr>
          <w:rFonts w:ascii="Times New Roman" w:hAnsi="Times New Roman" w:cs="Times New Roman"/>
          <w:b/>
          <w:bCs/>
        </w:rPr>
      </w:pPr>
      <w:r w:rsidRPr="003F136A">
        <w:rPr>
          <w:rFonts w:ascii="Times New Roman" w:hAnsi="Times New Roman" w:cs="Times New Roman"/>
          <w:b/>
          <w:bCs/>
        </w:rPr>
        <w:t>Future Prospects of Indian Livestock sector</w:t>
      </w:r>
    </w:p>
    <w:p w14:paraId="7218E2E4" w14:textId="77777777" w:rsidR="0083288C" w:rsidRDefault="00F401CA" w:rsidP="003F136A">
      <w:pPr>
        <w:spacing w:line="360" w:lineRule="auto"/>
        <w:jc w:val="both"/>
        <w:rPr>
          <w:rFonts w:ascii="Times New Roman" w:hAnsi="Times New Roman" w:cs="Times New Roman"/>
        </w:rPr>
      </w:pPr>
      <w:r w:rsidRPr="00F401CA">
        <w:rPr>
          <w:rFonts w:ascii="Times New Roman" w:hAnsi="Times New Roman" w:cs="Times New Roman"/>
        </w:rPr>
        <w:t xml:space="preserve"> The Indian livestock sector is poised for substantial expansion, </w:t>
      </w:r>
      <w:r w:rsidR="003F136A" w:rsidRPr="00F401CA">
        <w:rPr>
          <w:rFonts w:ascii="Times New Roman" w:hAnsi="Times New Roman" w:cs="Times New Roman"/>
        </w:rPr>
        <w:t>fuelled</w:t>
      </w:r>
      <w:r w:rsidRPr="00F401CA">
        <w:rPr>
          <w:rFonts w:ascii="Times New Roman" w:hAnsi="Times New Roman" w:cs="Times New Roman"/>
        </w:rPr>
        <w:t xml:space="preserve"> by escalating demand for livestock products both domestically and internationally, presenting a promising outlook for growth and development. The sector is poised to experience substantial increases in production, employment, and income generation. A report by IMARC Group forecasts that the Indian livestock market will experience rapid expansion, with a projected Compound Annual Growth Rate (CAGR) of 12% between 2022 and 2027, driven primarily by the increasing demand for dairy products, meat, and eggs. Government initiatives, such as the National Livestock Mission and the </w:t>
      </w:r>
      <w:proofErr w:type="spellStart"/>
      <w:r w:rsidRPr="00F401CA">
        <w:rPr>
          <w:rFonts w:ascii="Times New Roman" w:hAnsi="Times New Roman" w:cs="Times New Roman"/>
        </w:rPr>
        <w:t>Rashtriya</w:t>
      </w:r>
      <w:proofErr w:type="spellEnd"/>
      <w:r w:rsidRPr="00F401CA">
        <w:rPr>
          <w:rFonts w:ascii="Times New Roman" w:hAnsi="Times New Roman" w:cs="Times New Roman"/>
        </w:rPr>
        <w:t xml:space="preserve"> Gokul Mission, are expected to play a crucial part in fostering sector growth. These initiatives aim to achieve ambitious targets, including increasing milk production to 300 million tons by 2025, up from 188 million tons in 2020, and boosting meat production to 10 million tons by 2025, up from 6.3 million tons in 2020. Furthermore, </w:t>
      </w:r>
      <w:r w:rsidRPr="00F401CA">
        <w:rPr>
          <w:rFonts w:ascii="Times New Roman" w:hAnsi="Times New Roman" w:cs="Times New Roman"/>
        </w:rPr>
        <w:lastRenderedPageBreak/>
        <w:t xml:space="preserve">technological advancements, such as precision livestock farming and genomics, are anticipated to enhance productivity and efficiency, contributing to the sector's growth trajectory. As the Indian livestock sector continues to evolve, it is likely to present lucrative opportunities for stakeholders, including farmers, investors, and industry players. Furthermore, the sector's expansion is anticipated to be </w:t>
      </w:r>
      <w:proofErr w:type="spellStart"/>
      <w:r w:rsidRPr="00F401CA">
        <w:rPr>
          <w:rFonts w:ascii="Times New Roman" w:hAnsi="Times New Roman" w:cs="Times New Roman"/>
        </w:rPr>
        <w:t>fueled</w:t>
      </w:r>
      <w:proofErr w:type="spellEnd"/>
      <w:r w:rsidRPr="00F401CA">
        <w:rPr>
          <w:rFonts w:ascii="Times New Roman" w:hAnsi="Times New Roman" w:cs="Times New Roman"/>
        </w:rPr>
        <w:t xml:space="preserve"> by rising demand for value-added products, including cheese, yogurt, and meat snacks, which are projected to experience robust growth at a 15% CAGR between 2022 and 2027. Overall, the future prospects of the Indian livestock sector appear promising, with opportunities for growth, employment, and income generation, contributing to the country's economic development. </w:t>
      </w:r>
    </w:p>
    <w:p w14:paraId="0BF0ACEF" w14:textId="77777777" w:rsidR="0083288C" w:rsidRDefault="0083288C" w:rsidP="003F136A">
      <w:pPr>
        <w:spacing w:line="360" w:lineRule="auto"/>
        <w:jc w:val="both"/>
        <w:rPr>
          <w:rFonts w:ascii="Times New Roman" w:hAnsi="Times New Roman" w:cs="Times New Roman"/>
        </w:rPr>
      </w:pPr>
    </w:p>
    <w:p w14:paraId="152BDA27" w14:textId="77777777" w:rsidR="0083288C" w:rsidRPr="0083288C" w:rsidRDefault="00F401CA" w:rsidP="003F136A">
      <w:pPr>
        <w:spacing w:line="360" w:lineRule="auto"/>
        <w:jc w:val="both"/>
        <w:rPr>
          <w:rFonts w:ascii="Times New Roman" w:hAnsi="Times New Roman" w:cs="Times New Roman"/>
          <w:b/>
        </w:rPr>
      </w:pPr>
      <w:r w:rsidRPr="0083288C">
        <w:rPr>
          <w:rFonts w:ascii="Times New Roman" w:hAnsi="Times New Roman" w:cs="Times New Roman"/>
          <w:b/>
        </w:rPr>
        <w:t xml:space="preserve">Conclusion </w:t>
      </w:r>
    </w:p>
    <w:p w14:paraId="57D8899F" w14:textId="77777777" w:rsidR="0083288C" w:rsidRDefault="0083288C" w:rsidP="003F136A">
      <w:pPr>
        <w:spacing w:line="360" w:lineRule="auto"/>
        <w:jc w:val="both"/>
        <w:rPr>
          <w:rFonts w:ascii="Times New Roman" w:hAnsi="Times New Roman" w:cs="Times New Roman"/>
        </w:rPr>
      </w:pPr>
    </w:p>
    <w:p w14:paraId="185A3348" w14:textId="4E5CC403" w:rsidR="00B04407" w:rsidRDefault="00F401CA" w:rsidP="003F136A">
      <w:pPr>
        <w:spacing w:line="360" w:lineRule="auto"/>
        <w:jc w:val="both"/>
        <w:rPr>
          <w:rFonts w:ascii="Times New Roman" w:hAnsi="Times New Roman" w:cs="Times New Roman"/>
        </w:rPr>
      </w:pPr>
      <w:r w:rsidRPr="00F401CA">
        <w:rPr>
          <w:rFonts w:ascii="Times New Roman" w:hAnsi="Times New Roman" w:cs="Times New Roman"/>
        </w:rPr>
        <w:t xml:space="preserve">The livestock sector is a vital component of rural India's economy and well-being, providing essential goods and services such as food, draught power, manure, employment, income, and export earnings. Despite its growth potential, the sector faces significant hurdles, including animal health and veterinary care challenges, sustainability and environmental concerns, which threaten to undermine its long-term viability. To overcome these challenges and leverage emerging opportunities, a comprehensive approach is necessary, involving collaborative efforts from the government, private sector, and technological innovators. </w:t>
      </w:r>
    </w:p>
    <w:p w14:paraId="32FC694B" w14:textId="77777777" w:rsidR="00B04407" w:rsidRDefault="00F401CA" w:rsidP="003F136A">
      <w:pPr>
        <w:spacing w:line="360" w:lineRule="auto"/>
        <w:jc w:val="both"/>
        <w:rPr>
          <w:rFonts w:ascii="Times New Roman" w:hAnsi="Times New Roman" w:cs="Times New Roman"/>
        </w:rPr>
      </w:pPr>
      <w:r w:rsidRPr="00F401CA">
        <w:rPr>
          <w:rFonts w:ascii="Times New Roman" w:hAnsi="Times New Roman" w:cs="Times New Roman"/>
        </w:rPr>
        <w:t xml:space="preserve">To address the sector's challenges and capitalize on emerging opportunities, key strategies for success in the Indian livestock sector include: </w:t>
      </w:r>
    </w:p>
    <w:p w14:paraId="3AEBB7D6" w14:textId="6339B8F3" w:rsidR="00B04407" w:rsidRDefault="00B04407" w:rsidP="00B04407">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Adoption of latest technology</w:t>
      </w:r>
    </w:p>
    <w:p w14:paraId="1C20FB14" w14:textId="7D896BB2" w:rsidR="00B04407" w:rsidRDefault="00B04407" w:rsidP="00B04407">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Strengthening veterinary infrastructure in the country</w:t>
      </w:r>
    </w:p>
    <w:p w14:paraId="32BF1AF5" w14:textId="5AA529BA" w:rsidR="00B04407" w:rsidRDefault="00B04407" w:rsidP="00B04407">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 xml:space="preserve">Enhancing disease </w:t>
      </w:r>
      <w:proofErr w:type="spellStart"/>
      <w:r>
        <w:rPr>
          <w:rFonts w:ascii="Times New Roman" w:hAnsi="Times New Roman" w:cs="Times New Roman"/>
        </w:rPr>
        <w:t>survilance</w:t>
      </w:r>
      <w:proofErr w:type="spellEnd"/>
    </w:p>
    <w:p w14:paraId="3ACDC016" w14:textId="193C40DC" w:rsidR="00B04407" w:rsidRDefault="00B04407" w:rsidP="00B04407">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Promoting vaccination program</w:t>
      </w:r>
    </w:p>
    <w:p w14:paraId="07BAFE42" w14:textId="25976FEB" w:rsidR="00B04407" w:rsidRDefault="00B04407" w:rsidP="00B04407">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Promoting sustainable livestock production practices</w:t>
      </w:r>
    </w:p>
    <w:p w14:paraId="3D665A42" w14:textId="142147AD" w:rsidR="00B04407" w:rsidRDefault="00B04407" w:rsidP="00B04407">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P</w:t>
      </w:r>
      <w:r w:rsidRPr="00B04407">
        <w:rPr>
          <w:rFonts w:ascii="Times New Roman" w:hAnsi="Times New Roman" w:cs="Times New Roman"/>
        </w:rPr>
        <w:t>romoting export-oriented production</w:t>
      </w:r>
    </w:p>
    <w:p w14:paraId="79138EEB" w14:textId="40B3EDCA" w:rsidR="00B04407" w:rsidRDefault="00B04407" w:rsidP="00B04407">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P</w:t>
      </w:r>
      <w:r w:rsidRPr="00B04407">
        <w:rPr>
          <w:rFonts w:ascii="Times New Roman" w:hAnsi="Times New Roman" w:cs="Times New Roman"/>
        </w:rPr>
        <w:t>recision livestock farming, artificial insemination, and genomics</w:t>
      </w:r>
    </w:p>
    <w:p w14:paraId="58CDFAE7" w14:textId="4D18C323" w:rsidR="00B04407" w:rsidRDefault="00B04407" w:rsidP="00B04407">
      <w:pPr>
        <w:pStyle w:val="ListParagraph"/>
        <w:numPr>
          <w:ilvl w:val="0"/>
          <w:numId w:val="6"/>
        </w:numPr>
        <w:spacing w:line="360" w:lineRule="auto"/>
        <w:jc w:val="both"/>
        <w:rPr>
          <w:rFonts w:ascii="Times New Roman" w:hAnsi="Times New Roman" w:cs="Times New Roman"/>
        </w:rPr>
      </w:pPr>
      <w:r w:rsidRPr="00B04407">
        <w:rPr>
          <w:rFonts w:ascii="Times New Roman" w:hAnsi="Times New Roman" w:cs="Times New Roman"/>
        </w:rPr>
        <w:t>Encourage environmentally friendly practices</w:t>
      </w:r>
    </w:p>
    <w:p w14:paraId="25ABD934" w14:textId="4CB8736F" w:rsidR="00B04407" w:rsidRDefault="00B04407" w:rsidP="00B04407">
      <w:pPr>
        <w:pStyle w:val="ListParagraph"/>
        <w:numPr>
          <w:ilvl w:val="0"/>
          <w:numId w:val="6"/>
        </w:numPr>
        <w:spacing w:line="360" w:lineRule="auto"/>
        <w:jc w:val="both"/>
        <w:rPr>
          <w:rFonts w:ascii="Times New Roman" w:hAnsi="Times New Roman" w:cs="Times New Roman"/>
        </w:rPr>
      </w:pPr>
      <w:r w:rsidRPr="00F401CA">
        <w:rPr>
          <w:rFonts w:ascii="Times New Roman" w:hAnsi="Times New Roman" w:cs="Times New Roman"/>
        </w:rPr>
        <w:t>Improving market access for rural livestock farmers and entrepreneurs</w:t>
      </w:r>
    </w:p>
    <w:p w14:paraId="6C03425E" w14:textId="5416070F" w:rsidR="00B04407" w:rsidRPr="00B04407" w:rsidRDefault="00B04407" w:rsidP="00B04407">
      <w:pPr>
        <w:pStyle w:val="ListParagraph"/>
        <w:numPr>
          <w:ilvl w:val="0"/>
          <w:numId w:val="6"/>
        </w:numPr>
        <w:spacing w:line="360" w:lineRule="auto"/>
        <w:jc w:val="both"/>
        <w:rPr>
          <w:rFonts w:ascii="Times New Roman" w:hAnsi="Times New Roman" w:cs="Times New Roman"/>
        </w:rPr>
      </w:pPr>
      <w:r w:rsidRPr="00F401CA">
        <w:rPr>
          <w:rFonts w:ascii="Times New Roman" w:hAnsi="Times New Roman" w:cs="Times New Roman"/>
        </w:rPr>
        <w:t>Diversifying into value-added products like cheese, yogurt, and meat snacks</w:t>
      </w:r>
    </w:p>
    <w:p w14:paraId="73A18991" w14:textId="25F1F663" w:rsidR="00F401CA" w:rsidRDefault="00F401CA" w:rsidP="003F136A">
      <w:pPr>
        <w:spacing w:line="360" w:lineRule="auto"/>
        <w:jc w:val="both"/>
        <w:rPr>
          <w:rFonts w:ascii="Times New Roman" w:hAnsi="Times New Roman" w:cs="Times New Roman"/>
        </w:rPr>
      </w:pPr>
      <w:r w:rsidRPr="00F401CA">
        <w:rPr>
          <w:rFonts w:ascii="Times New Roman" w:hAnsi="Times New Roman" w:cs="Times New Roman"/>
        </w:rPr>
        <w:lastRenderedPageBreak/>
        <w:t>Through the adoption of these strategic initiatives, India's livestock sector can successfully overcome its obstacles, realize its growth potential, and make a substantial contribution to the nation's economic growth, food security, and sustainable development</w:t>
      </w:r>
    </w:p>
    <w:p w14:paraId="4E860629" w14:textId="06A736B4" w:rsidR="00A97692" w:rsidRDefault="00A97692" w:rsidP="003F136A">
      <w:pPr>
        <w:spacing w:line="360" w:lineRule="auto"/>
        <w:jc w:val="both"/>
        <w:rPr>
          <w:rFonts w:ascii="Times New Roman" w:hAnsi="Times New Roman" w:cs="Times New Roman"/>
        </w:rPr>
      </w:pPr>
    </w:p>
    <w:p w14:paraId="51F67BF1" w14:textId="77777777" w:rsidR="00A97692" w:rsidRPr="009C5487" w:rsidRDefault="00A97692" w:rsidP="00A97692">
      <w:pPr>
        <w:rPr>
          <w:rFonts w:ascii="Calibri" w:eastAsia="Calibri" w:hAnsi="Calibri" w:cs="Times New Roman"/>
          <w:highlight w:val="yellow"/>
          <w:lang w:val="en-US"/>
        </w:rPr>
      </w:pPr>
      <w:bookmarkStart w:id="0" w:name="_Hlk180402183"/>
      <w:bookmarkStart w:id="1" w:name="_Hlk183680988"/>
      <w:r w:rsidRPr="009C5487">
        <w:rPr>
          <w:rFonts w:ascii="Calibri" w:eastAsia="Calibri" w:hAnsi="Calibri" w:cs="Times New Roman"/>
          <w:highlight w:val="yellow"/>
          <w:lang w:val="en-US"/>
        </w:rPr>
        <w:t>Disclaimer (Artificial intelligence)</w:t>
      </w:r>
    </w:p>
    <w:p w14:paraId="77FDA63D" w14:textId="77777777" w:rsidR="00A97692" w:rsidRPr="009C5487" w:rsidRDefault="00A97692" w:rsidP="00A97692">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58DF5C42" w14:textId="77777777" w:rsidR="00A97692" w:rsidRPr="009C5487" w:rsidRDefault="00A97692" w:rsidP="00A97692">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0"/>
    <w:bookmarkEnd w:id="1"/>
    <w:p w14:paraId="1C959C5E" w14:textId="6D09A945" w:rsidR="00B04407" w:rsidRPr="00B04407" w:rsidRDefault="00B04407" w:rsidP="00F401CA">
      <w:pPr>
        <w:spacing w:line="360" w:lineRule="auto"/>
        <w:rPr>
          <w:rFonts w:ascii="Times New Roman" w:hAnsi="Times New Roman" w:cs="Times New Roman"/>
          <w:b/>
          <w:bCs/>
        </w:rPr>
      </w:pPr>
      <w:r w:rsidRPr="00B04407">
        <w:rPr>
          <w:rFonts w:ascii="Times New Roman" w:hAnsi="Times New Roman" w:cs="Times New Roman"/>
          <w:b/>
          <w:bCs/>
        </w:rPr>
        <w:t>References</w:t>
      </w:r>
    </w:p>
    <w:p w14:paraId="0866B632" w14:textId="77777777" w:rsidR="00B04407" w:rsidRDefault="00B04407" w:rsidP="00B04407">
      <w:pPr>
        <w:spacing w:line="360" w:lineRule="auto"/>
        <w:ind w:left="720" w:hanging="720"/>
        <w:jc w:val="both"/>
        <w:rPr>
          <w:rFonts w:ascii="Times New Roman" w:hAnsi="Times New Roman" w:cs="Times New Roman"/>
        </w:rPr>
      </w:pPr>
      <w:proofErr w:type="spellStart"/>
      <w:r w:rsidRPr="00F401CA">
        <w:rPr>
          <w:rFonts w:ascii="Times New Roman" w:hAnsi="Times New Roman" w:cs="Times New Roman"/>
        </w:rPr>
        <w:t>Berckmans</w:t>
      </w:r>
      <w:proofErr w:type="spellEnd"/>
      <w:r w:rsidRPr="00F401CA">
        <w:rPr>
          <w:rFonts w:ascii="Times New Roman" w:hAnsi="Times New Roman" w:cs="Times New Roman"/>
        </w:rPr>
        <w:t xml:space="preserve"> D, Vranken E, Van </w:t>
      </w:r>
      <w:proofErr w:type="spellStart"/>
      <w:r w:rsidRPr="00F401CA">
        <w:rPr>
          <w:rFonts w:ascii="Times New Roman" w:hAnsi="Times New Roman" w:cs="Times New Roman"/>
        </w:rPr>
        <w:t>Hertem</w:t>
      </w:r>
      <w:proofErr w:type="spellEnd"/>
      <w:r w:rsidRPr="00F401CA">
        <w:rPr>
          <w:rFonts w:ascii="Times New Roman" w:hAnsi="Times New Roman" w:cs="Times New Roman"/>
        </w:rPr>
        <w:t xml:space="preserve"> T. Precision livestock farming technologies for welfare management in intensive livestock systems. Animals. 2021;11(4):1127. </w:t>
      </w:r>
    </w:p>
    <w:p w14:paraId="676845E6" w14:textId="77777777" w:rsidR="00B04407" w:rsidRDefault="00B04407" w:rsidP="00B04407">
      <w:pPr>
        <w:spacing w:line="360" w:lineRule="auto"/>
        <w:ind w:left="720" w:hanging="720"/>
        <w:jc w:val="both"/>
        <w:rPr>
          <w:rFonts w:ascii="Times New Roman" w:hAnsi="Times New Roman" w:cs="Times New Roman"/>
        </w:rPr>
      </w:pPr>
      <w:proofErr w:type="spellStart"/>
      <w:r w:rsidRPr="00F401CA">
        <w:rPr>
          <w:rFonts w:ascii="Times New Roman" w:hAnsi="Times New Roman" w:cs="Times New Roman"/>
        </w:rPr>
        <w:t>Birthal</w:t>
      </w:r>
      <w:proofErr w:type="spellEnd"/>
      <w:r w:rsidRPr="00F401CA">
        <w:rPr>
          <w:rFonts w:ascii="Times New Roman" w:hAnsi="Times New Roman" w:cs="Times New Roman"/>
        </w:rPr>
        <w:t xml:space="preserve"> PS, Taneja VK and Thorpe W (2006) “Smallholder livestock production in India: Opportunities and challenges”, Proceedings of an ICAR–ILRI international workshop, NCAP (National Centre for Agricultural Economics and Policy Research)—ICAR (Indian Council of Agricultural Research), New Delhi, India 2. https://benisonmedia.com/charting-the-future-challenges-and-opportunities-in-indian-animal-feedand-agri-inputs/ </w:t>
      </w:r>
    </w:p>
    <w:p w14:paraId="264E6910"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 Bryant CJ, </w:t>
      </w:r>
      <w:proofErr w:type="spellStart"/>
      <w:r w:rsidRPr="00F401CA">
        <w:rPr>
          <w:rFonts w:ascii="Times New Roman" w:hAnsi="Times New Roman" w:cs="Times New Roman"/>
        </w:rPr>
        <w:t>Szejda</w:t>
      </w:r>
      <w:proofErr w:type="spellEnd"/>
      <w:r w:rsidRPr="00F401CA">
        <w:rPr>
          <w:rFonts w:ascii="Times New Roman" w:hAnsi="Times New Roman" w:cs="Times New Roman"/>
        </w:rPr>
        <w:t xml:space="preserve"> K, Parekh N, Deschenes L, Lynch H. Assessing interest and consumer preferences for alternative proteins in the U.S. Appetite. </w:t>
      </w:r>
      <w:proofErr w:type="gramStart"/>
      <w:r w:rsidRPr="00F401CA">
        <w:rPr>
          <w:rFonts w:ascii="Times New Roman" w:hAnsi="Times New Roman" w:cs="Times New Roman"/>
        </w:rPr>
        <w:t>2020;150:104638</w:t>
      </w:r>
      <w:proofErr w:type="gramEnd"/>
      <w:r w:rsidRPr="00F401CA">
        <w:rPr>
          <w:rFonts w:ascii="Times New Roman" w:hAnsi="Times New Roman" w:cs="Times New Roman"/>
        </w:rPr>
        <w:t xml:space="preserve">. </w:t>
      </w:r>
    </w:p>
    <w:p w14:paraId="263D4F5D" w14:textId="32547FB6" w:rsidR="00B973BA" w:rsidRPr="00B973BA" w:rsidRDefault="00B973BA" w:rsidP="00B04407">
      <w:pPr>
        <w:spacing w:line="360" w:lineRule="auto"/>
        <w:ind w:left="720" w:hanging="720"/>
        <w:jc w:val="both"/>
        <w:rPr>
          <w:rFonts w:ascii="Times New Roman" w:hAnsi="Times New Roman" w:cs="Times New Roman"/>
          <w:sz w:val="32"/>
          <w:szCs w:val="32"/>
        </w:rPr>
      </w:pPr>
      <w:r w:rsidRPr="00B973BA">
        <w:rPr>
          <w:rFonts w:ascii="Times New Roman" w:hAnsi="Times New Roman" w:cs="Times New Roman"/>
          <w:highlight w:val="yellow"/>
          <w:shd w:val="clear" w:color="auto" w:fill="FFFFFF"/>
        </w:rPr>
        <w:t>Das, A., Raju, R., and Patnaik, N. 2020. Present scenario and role of livestock sector in rural economy of India: A Review. International Journal of Livestock Research, 10(11):23-30</w:t>
      </w:r>
    </w:p>
    <w:p w14:paraId="292162DB"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Food and Agriculture Organization of the United Nations (FAO). World Livestock: Transforming the livestock sector through the Sustainable Development Goals; c2020. Retrieved from http://www.fao.org/documents/card/en/c/ca8632en </w:t>
      </w:r>
    </w:p>
    <w:p w14:paraId="00DA2F73" w14:textId="77777777" w:rsidR="00B04407" w:rsidRPr="00F401CA"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 Fraser D, Duncan IJH, Edwards SA. Understanding animal welfare (3rd Ed.). Wiley-Blackwell; c2018.</w:t>
      </w:r>
    </w:p>
    <w:p w14:paraId="4D5AF19E"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García-Rodríguez L, Pastor JM, Piles M, Guzmán JL. Data-driven management and digital tools in livestock farming: A review. Animals. 2021;11(5):1471. </w:t>
      </w:r>
    </w:p>
    <w:p w14:paraId="34F425FF"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lastRenderedPageBreak/>
        <w:t xml:space="preserve">Gerber PJ, Steinfeld H, Henderson B, Mottet A, Opio C, </w:t>
      </w:r>
      <w:proofErr w:type="spellStart"/>
      <w:r w:rsidRPr="00F401CA">
        <w:rPr>
          <w:rFonts w:ascii="Times New Roman" w:hAnsi="Times New Roman" w:cs="Times New Roman"/>
        </w:rPr>
        <w:t>Dijkman</w:t>
      </w:r>
      <w:proofErr w:type="spellEnd"/>
      <w:r w:rsidRPr="00F401CA">
        <w:rPr>
          <w:rFonts w:ascii="Times New Roman" w:hAnsi="Times New Roman" w:cs="Times New Roman"/>
        </w:rPr>
        <w:t xml:space="preserve"> J, et al. Tackling climate change through livestock: A global assessment of emissions and mitigation opportunities. Food and Agriculture Organization of the United Nations (FAO); c2013. </w:t>
      </w:r>
    </w:p>
    <w:p w14:paraId="156286A6"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Hayes BJ, Lewin HA, Goddard ME. The future of livestock breeding: Genomic selection for efficiency, reduced emissions intensity, and adaptation. Trends in Genetics. 2019;35(7):443-452. </w:t>
      </w:r>
    </w:p>
    <w:p w14:paraId="7FD44E11"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Herrero M, Havlík P, Valin H, </w:t>
      </w:r>
      <w:proofErr w:type="spellStart"/>
      <w:r w:rsidRPr="00F401CA">
        <w:rPr>
          <w:rFonts w:ascii="Times New Roman" w:hAnsi="Times New Roman" w:cs="Times New Roman"/>
        </w:rPr>
        <w:t>Notenbaert</w:t>
      </w:r>
      <w:proofErr w:type="spellEnd"/>
      <w:r w:rsidRPr="00F401CA">
        <w:rPr>
          <w:rFonts w:ascii="Times New Roman" w:hAnsi="Times New Roman" w:cs="Times New Roman"/>
        </w:rPr>
        <w:t xml:space="preserve"> A, Rufino MC, Thornton PK, et al. Farming and the geography of nutrient production for human use: A transdisciplinary analysis. The Lancet Planetary Health. 2020;4(10</w:t>
      </w:r>
      <w:proofErr w:type="gramStart"/>
      <w:r w:rsidRPr="00F401CA">
        <w:rPr>
          <w:rFonts w:ascii="Times New Roman" w:hAnsi="Times New Roman" w:cs="Times New Roman"/>
        </w:rPr>
        <w:t>):e</w:t>
      </w:r>
      <w:proofErr w:type="gramEnd"/>
      <w:r w:rsidRPr="00F401CA">
        <w:rPr>
          <w:rFonts w:ascii="Times New Roman" w:hAnsi="Times New Roman" w:cs="Times New Roman"/>
        </w:rPr>
        <w:t>392- e402.</w:t>
      </w:r>
    </w:p>
    <w:p w14:paraId="0EC3D21F"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IMARC Report (2022) "Indian Animal Feed Market Report by Product Type (Poultry Feed, Cattle Feed, Aquafeed), and Region 2022-2037" https://www.imarcgroup.com/indian-animal-feed-market 5. Livestock Census, </w:t>
      </w:r>
      <w:proofErr w:type="spellStart"/>
      <w:r w:rsidRPr="00F401CA">
        <w:rPr>
          <w:rFonts w:ascii="Times New Roman" w:hAnsi="Times New Roman" w:cs="Times New Roman"/>
        </w:rPr>
        <w:t>MoFAHD</w:t>
      </w:r>
      <w:proofErr w:type="spellEnd"/>
      <w:r w:rsidRPr="00F401CA">
        <w:rPr>
          <w:rFonts w:ascii="Times New Roman" w:hAnsi="Times New Roman" w:cs="Times New Roman"/>
        </w:rPr>
        <w:t xml:space="preserve">, DAHD, </w:t>
      </w:r>
      <w:proofErr w:type="spellStart"/>
      <w:r w:rsidRPr="00F401CA">
        <w:rPr>
          <w:rFonts w:ascii="Times New Roman" w:hAnsi="Times New Roman" w:cs="Times New Roman"/>
        </w:rPr>
        <w:t>GoI</w:t>
      </w:r>
      <w:proofErr w:type="spellEnd"/>
      <w:r w:rsidRPr="00F401CA">
        <w:rPr>
          <w:rFonts w:ascii="Times New Roman" w:hAnsi="Times New Roman" w:cs="Times New Roman"/>
        </w:rPr>
        <w:t xml:space="preserve">, Livestock Sector in </w:t>
      </w:r>
      <w:proofErr w:type="gramStart"/>
      <w:r w:rsidRPr="00F401CA">
        <w:rPr>
          <w:rFonts w:ascii="Times New Roman" w:hAnsi="Times New Roman" w:cs="Times New Roman"/>
        </w:rPr>
        <w:t>India :</w:t>
      </w:r>
      <w:proofErr w:type="gramEnd"/>
      <w:r w:rsidRPr="00F401CA">
        <w:rPr>
          <w:rFonts w:ascii="Times New Roman" w:hAnsi="Times New Roman" w:cs="Times New Roman"/>
        </w:rPr>
        <w:t xml:space="preserve"> Agenda for the Future, Policy paper by ICAR, 1999, https://krishi.icar.gov.in/jspui/bitstream/123456789/700/1/pb7.pdf </w:t>
      </w:r>
    </w:p>
    <w:p w14:paraId="0960B121"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Kamal Kumar, Lalita Garg, Rishi Kumar Singh and Mahesh Chander (2021) “Challenges in the Indian livestock sector and suggested interventions: An overview” Journal of Entomology and Zoology Studies, 9(1): 422-428 4. </w:t>
      </w:r>
    </w:p>
    <w:p w14:paraId="395D37D8" w14:textId="2C239BD0" w:rsidR="00F547B3" w:rsidRPr="00B973BA" w:rsidRDefault="00F547B3" w:rsidP="00B04407">
      <w:pPr>
        <w:spacing w:line="360" w:lineRule="auto"/>
        <w:ind w:left="720" w:hanging="720"/>
        <w:jc w:val="both"/>
        <w:rPr>
          <w:rFonts w:ascii="Times New Roman" w:hAnsi="Times New Roman" w:cs="Times New Roman"/>
          <w:highlight w:val="yellow"/>
        </w:rPr>
      </w:pPr>
      <w:r w:rsidRPr="00B973BA">
        <w:rPr>
          <w:rFonts w:ascii="Times New Roman" w:hAnsi="Times New Roman" w:cs="Times New Roman"/>
          <w:highlight w:val="yellow"/>
          <w:shd w:val="clear" w:color="auto" w:fill="FFFFFF"/>
        </w:rPr>
        <w:t>Khan, M. A., Mahesh, C. and Bardhan, D. 2014. Risk perceptions and risk management strategies of insured and non-insured dairy farmers: A comparative study. Indian Journal of Animal Sciences, 84(6):694-98.</w:t>
      </w:r>
    </w:p>
    <w:p w14:paraId="2AFFF7FC" w14:textId="198F2158" w:rsidR="00F547B3" w:rsidRPr="00B973BA" w:rsidRDefault="00F547B3" w:rsidP="00B04407">
      <w:pPr>
        <w:spacing w:line="360" w:lineRule="auto"/>
        <w:ind w:left="720" w:hanging="720"/>
        <w:jc w:val="both"/>
        <w:rPr>
          <w:rFonts w:ascii="Times New Roman" w:hAnsi="Times New Roman" w:cs="Times New Roman"/>
          <w:highlight w:val="yellow"/>
        </w:rPr>
      </w:pPr>
      <w:r w:rsidRPr="00B973BA">
        <w:rPr>
          <w:rFonts w:ascii="Times New Roman" w:hAnsi="Times New Roman" w:cs="Times New Roman"/>
          <w:highlight w:val="yellow"/>
          <w:shd w:val="clear" w:color="auto" w:fill="FFFFFF"/>
        </w:rPr>
        <w:t xml:space="preserve">Minhaj, S.U., </w:t>
      </w:r>
      <w:proofErr w:type="spellStart"/>
      <w:r w:rsidRPr="00B973BA">
        <w:rPr>
          <w:rFonts w:ascii="Times New Roman" w:hAnsi="Times New Roman" w:cs="Times New Roman"/>
          <w:highlight w:val="yellow"/>
          <w:shd w:val="clear" w:color="auto" w:fill="FFFFFF"/>
        </w:rPr>
        <w:t>Shafkat</w:t>
      </w:r>
      <w:proofErr w:type="spellEnd"/>
      <w:r w:rsidRPr="00B973BA">
        <w:rPr>
          <w:rFonts w:ascii="Times New Roman" w:hAnsi="Times New Roman" w:cs="Times New Roman"/>
          <w:highlight w:val="yellow"/>
          <w:shd w:val="clear" w:color="auto" w:fill="FFFFFF"/>
        </w:rPr>
        <w:t xml:space="preserve"> Ahmad Khandi, Rayees Ahmed </w:t>
      </w:r>
      <w:proofErr w:type="spellStart"/>
      <w:r w:rsidRPr="00B973BA">
        <w:rPr>
          <w:rFonts w:ascii="Times New Roman" w:hAnsi="Times New Roman" w:cs="Times New Roman"/>
          <w:highlight w:val="yellow"/>
          <w:shd w:val="clear" w:color="auto" w:fill="FFFFFF"/>
        </w:rPr>
        <w:t>Bafanda</w:t>
      </w:r>
      <w:proofErr w:type="spellEnd"/>
      <w:r w:rsidRPr="00B973BA">
        <w:rPr>
          <w:rFonts w:ascii="Times New Roman" w:hAnsi="Times New Roman" w:cs="Times New Roman"/>
          <w:highlight w:val="yellow"/>
          <w:shd w:val="clear" w:color="auto" w:fill="FFFFFF"/>
        </w:rPr>
        <w:t>, Bharat Bhushan, Farzana Choudhary and Adil Masood Khateeb. 2019. Constraints Perceived by Dairy Farmers in the Adoption of Improved Animal Husbandry Practices in Doda District. International Journal of Livestock Research. 9(2): 319-326.</w:t>
      </w:r>
    </w:p>
    <w:p w14:paraId="53BC4BCB" w14:textId="08958405" w:rsidR="00D03F51" w:rsidRPr="00F547B3" w:rsidRDefault="00D03F51" w:rsidP="00D03F51">
      <w:pPr>
        <w:spacing w:line="360" w:lineRule="auto"/>
        <w:ind w:left="720" w:hanging="720"/>
        <w:rPr>
          <w:rFonts w:ascii="Times New Roman" w:hAnsi="Times New Roman" w:cs="Times New Roman"/>
          <w:lang w:val="en-GB"/>
        </w:rPr>
      </w:pPr>
      <w:proofErr w:type="spellStart"/>
      <w:r w:rsidRPr="00B973BA">
        <w:rPr>
          <w:rFonts w:ascii="Times New Roman" w:hAnsi="Times New Roman" w:cs="Times New Roman"/>
          <w:color w:val="222222"/>
          <w:highlight w:val="yellow"/>
          <w:shd w:val="clear" w:color="auto" w:fill="FFFFFF"/>
        </w:rPr>
        <w:t>Mouzo</w:t>
      </w:r>
      <w:proofErr w:type="spellEnd"/>
      <w:r w:rsidRPr="00B973BA">
        <w:rPr>
          <w:rFonts w:ascii="Times New Roman" w:hAnsi="Times New Roman" w:cs="Times New Roman"/>
          <w:color w:val="222222"/>
          <w:highlight w:val="yellow"/>
          <w:shd w:val="clear" w:color="auto" w:fill="FFFFFF"/>
        </w:rPr>
        <w:t xml:space="preserve"> D, Rodríguez-Vázquez R, Lorenzo JM, Franco D, Zapata C, López-</w:t>
      </w:r>
      <w:proofErr w:type="spellStart"/>
      <w:r w:rsidRPr="00B973BA">
        <w:rPr>
          <w:rFonts w:ascii="Times New Roman" w:hAnsi="Times New Roman" w:cs="Times New Roman"/>
          <w:color w:val="222222"/>
          <w:highlight w:val="yellow"/>
          <w:shd w:val="clear" w:color="auto" w:fill="FFFFFF"/>
        </w:rPr>
        <w:t>Pedrouso</w:t>
      </w:r>
      <w:proofErr w:type="spellEnd"/>
      <w:r w:rsidRPr="00B973BA">
        <w:rPr>
          <w:rFonts w:ascii="Times New Roman" w:hAnsi="Times New Roman" w:cs="Times New Roman"/>
          <w:color w:val="222222"/>
          <w:highlight w:val="yellow"/>
          <w:shd w:val="clear" w:color="auto" w:fill="FFFFFF"/>
        </w:rPr>
        <w:t xml:space="preserve"> M. Proteomic application in predicting food quality relating to animal welfare. A review. Trends in Food Science &amp; Technology. 2020 May </w:t>
      </w:r>
      <w:proofErr w:type="gramStart"/>
      <w:r w:rsidRPr="00B973BA">
        <w:rPr>
          <w:rFonts w:ascii="Times New Roman" w:hAnsi="Times New Roman" w:cs="Times New Roman"/>
          <w:color w:val="222222"/>
          <w:highlight w:val="yellow"/>
          <w:shd w:val="clear" w:color="auto" w:fill="FFFFFF"/>
        </w:rPr>
        <w:t>1;99:520</w:t>
      </w:r>
      <w:proofErr w:type="gramEnd"/>
      <w:r w:rsidRPr="00B973BA">
        <w:rPr>
          <w:rFonts w:ascii="Times New Roman" w:hAnsi="Times New Roman" w:cs="Times New Roman"/>
          <w:color w:val="222222"/>
          <w:highlight w:val="yellow"/>
          <w:shd w:val="clear" w:color="auto" w:fill="FFFFFF"/>
        </w:rPr>
        <w:t>-30.</w:t>
      </w:r>
    </w:p>
    <w:p w14:paraId="5D77E580"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 National Accounts Statistics-2024, MOSPI, GOI, https://www.mospi.gov.in/publication/nationalaccounts-statistics-2024 </w:t>
      </w:r>
    </w:p>
    <w:p w14:paraId="5BAC4746"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 National Dairy Development Board, official website, </w:t>
      </w:r>
      <w:hyperlink r:id="rId14" w:history="1">
        <w:r w:rsidRPr="00997435">
          <w:rPr>
            <w:rStyle w:val="Hyperlink"/>
            <w:rFonts w:ascii="Times New Roman" w:hAnsi="Times New Roman" w:cs="Times New Roman"/>
          </w:rPr>
          <w:t>https://www.nddb.coop/</w:t>
        </w:r>
      </w:hyperlink>
      <w:r w:rsidRPr="00F401CA">
        <w:rPr>
          <w:rFonts w:ascii="Times New Roman" w:hAnsi="Times New Roman" w:cs="Times New Roman"/>
        </w:rPr>
        <w:t xml:space="preserve"> </w:t>
      </w:r>
    </w:p>
    <w:p w14:paraId="7B373838"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lastRenderedPageBreak/>
        <w:t xml:space="preserve"> </w:t>
      </w:r>
      <w:proofErr w:type="spellStart"/>
      <w:r w:rsidRPr="00F401CA">
        <w:rPr>
          <w:rFonts w:ascii="Times New Roman" w:hAnsi="Times New Roman" w:cs="Times New Roman"/>
        </w:rPr>
        <w:t>Risilia</w:t>
      </w:r>
      <w:proofErr w:type="spellEnd"/>
      <w:r w:rsidRPr="00F401CA">
        <w:rPr>
          <w:rFonts w:ascii="Times New Roman" w:hAnsi="Times New Roman" w:cs="Times New Roman"/>
        </w:rPr>
        <w:t xml:space="preserve"> D. &amp; </w:t>
      </w:r>
      <w:proofErr w:type="spellStart"/>
      <w:r w:rsidRPr="00F401CA">
        <w:rPr>
          <w:rFonts w:ascii="Times New Roman" w:hAnsi="Times New Roman" w:cs="Times New Roman"/>
        </w:rPr>
        <w:t>Myslimi</w:t>
      </w:r>
      <w:proofErr w:type="spellEnd"/>
      <w:r w:rsidRPr="00F401CA">
        <w:rPr>
          <w:rFonts w:ascii="Times New Roman" w:hAnsi="Times New Roman" w:cs="Times New Roman"/>
        </w:rPr>
        <w:t xml:space="preserve"> G. (2024). Challenges and Opportunities in the Livestock Industry for higher productivity and sustainability: The case of Albania. European Scientific Journal, ESJ, 20 (19), 70. </w:t>
      </w:r>
      <w:hyperlink r:id="rId15" w:history="1">
        <w:r w:rsidRPr="00997435">
          <w:rPr>
            <w:rStyle w:val="Hyperlink"/>
            <w:rFonts w:ascii="Times New Roman" w:hAnsi="Times New Roman" w:cs="Times New Roman"/>
          </w:rPr>
          <w:t>https://doi.org/10.19044/esj.2024.v20n19p70</w:t>
        </w:r>
      </w:hyperlink>
    </w:p>
    <w:p w14:paraId="1074BCD9" w14:textId="77777777" w:rsidR="00B04407"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 xml:space="preserve"> Rufino MC, Paul BK, van Wijk MT, Thornton PK. Sustainable intensification in livestock production: Concepts, approaches, and challenges. Frontiers in Sustainable Food Systems. </w:t>
      </w:r>
      <w:proofErr w:type="gramStart"/>
      <w:r w:rsidRPr="00F401CA">
        <w:rPr>
          <w:rFonts w:ascii="Times New Roman" w:hAnsi="Times New Roman" w:cs="Times New Roman"/>
        </w:rPr>
        <w:t>2021;5:687786</w:t>
      </w:r>
      <w:proofErr w:type="gramEnd"/>
      <w:r w:rsidRPr="00F401CA">
        <w:rPr>
          <w:rFonts w:ascii="Times New Roman" w:hAnsi="Times New Roman" w:cs="Times New Roman"/>
        </w:rPr>
        <w:t xml:space="preserve">. </w:t>
      </w:r>
    </w:p>
    <w:p w14:paraId="0BD6AB52" w14:textId="62F61551" w:rsidR="00F547B3" w:rsidRDefault="00B04407" w:rsidP="00F547B3">
      <w:pPr>
        <w:spacing w:line="360" w:lineRule="auto"/>
        <w:ind w:left="720" w:hanging="720"/>
        <w:jc w:val="both"/>
        <w:rPr>
          <w:rFonts w:ascii="Times New Roman" w:hAnsi="Times New Roman" w:cs="Times New Roman"/>
        </w:rPr>
      </w:pPr>
      <w:proofErr w:type="spellStart"/>
      <w:r w:rsidRPr="00F401CA">
        <w:rPr>
          <w:rFonts w:ascii="Times New Roman" w:hAnsi="Times New Roman" w:cs="Times New Roman"/>
        </w:rPr>
        <w:t>Rumpold</w:t>
      </w:r>
      <w:proofErr w:type="spellEnd"/>
      <w:r w:rsidRPr="00F401CA">
        <w:rPr>
          <w:rFonts w:ascii="Times New Roman" w:hAnsi="Times New Roman" w:cs="Times New Roman"/>
        </w:rPr>
        <w:t xml:space="preserve"> BA, Schlüter OK. Potential and challenges of insects as an innovative source for food and feed production. Innovative Food Science &amp; Emerging Technologies. </w:t>
      </w:r>
      <w:proofErr w:type="gramStart"/>
      <w:r w:rsidRPr="00F401CA">
        <w:rPr>
          <w:rFonts w:ascii="Times New Roman" w:hAnsi="Times New Roman" w:cs="Times New Roman"/>
        </w:rPr>
        <w:t>2013;17:1</w:t>
      </w:r>
      <w:proofErr w:type="gramEnd"/>
      <w:r w:rsidRPr="00F401CA">
        <w:rPr>
          <w:rFonts w:ascii="Times New Roman" w:hAnsi="Times New Roman" w:cs="Times New Roman"/>
        </w:rPr>
        <w:t>-11.</w:t>
      </w:r>
    </w:p>
    <w:p w14:paraId="07A655CF" w14:textId="4910FC6B" w:rsidR="00F547B3" w:rsidRPr="00B973BA" w:rsidRDefault="00F547B3" w:rsidP="00B04407">
      <w:pPr>
        <w:spacing w:line="360" w:lineRule="auto"/>
        <w:ind w:left="720" w:hanging="720"/>
        <w:jc w:val="both"/>
        <w:rPr>
          <w:rFonts w:ascii="Times New Roman" w:hAnsi="Times New Roman" w:cs="Times New Roman"/>
        </w:rPr>
      </w:pPr>
      <w:r w:rsidRPr="00B973BA">
        <w:rPr>
          <w:rFonts w:ascii="Times New Roman" w:hAnsi="Times New Roman" w:cs="Times New Roman"/>
          <w:highlight w:val="yellow"/>
          <w:shd w:val="clear" w:color="auto" w:fill="FFFFFF"/>
        </w:rPr>
        <w:t xml:space="preserve">Sethi, S.N., </w:t>
      </w:r>
      <w:proofErr w:type="spellStart"/>
      <w:r w:rsidRPr="00B973BA">
        <w:rPr>
          <w:rFonts w:ascii="Times New Roman" w:hAnsi="Times New Roman" w:cs="Times New Roman"/>
          <w:highlight w:val="yellow"/>
          <w:shd w:val="clear" w:color="auto" w:fill="FFFFFF"/>
        </w:rPr>
        <w:t>Sundaray</w:t>
      </w:r>
      <w:proofErr w:type="spellEnd"/>
      <w:r w:rsidRPr="00B973BA">
        <w:rPr>
          <w:rFonts w:ascii="Times New Roman" w:hAnsi="Times New Roman" w:cs="Times New Roman"/>
          <w:highlight w:val="yellow"/>
          <w:shd w:val="clear" w:color="auto" w:fill="FFFFFF"/>
        </w:rPr>
        <w:t>, J.K., Panigrahi, A., and Chand S. 2011. Prediction and management of natural disasters through indigenous Technical, Knowledge, with special reference to fisheries. Indian Journal of Traditional Knowledge,10(1):167-172</w:t>
      </w:r>
    </w:p>
    <w:p w14:paraId="12407A3B" w14:textId="77777777" w:rsidR="00B04407" w:rsidRPr="00F401CA" w:rsidRDefault="00B04407" w:rsidP="00B04407">
      <w:pPr>
        <w:spacing w:line="360" w:lineRule="auto"/>
        <w:ind w:left="720" w:hanging="720"/>
        <w:jc w:val="both"/>
        <w:rPr>
          <w:rFonts w:ascii="Times New Roman" w:hAnsi="Times New Roman" w:cs="Times New Roman"/>
        </w:rPr>
      </w:pPr>
      <w:r w:rsidRPr="00F401CA">
        <w:rPr>
          <w:rFonts w:ascii="Times New Roman" w:hAnsi="Times New Roman" w:cs="Times New Roman"/>
        </w:rPr>
        <w:t>Singh K. and Gupta S. K. 2021, "Current Status and Future Prospects of Livestock Sector in India" Indian Journal of Animal Sciences, 91(4):255-268, DOI:10.56093/</w:t>
      </w:r>
      <w:proofErr w:type="gramStart"/>
      <w:r w:rsidRPr="00F401CA">
        <w:rPr>
          <w:rFonts w:ascii="Times New Roman" w:hAnsi="Times New Roman" w:cs="Times New Roman"/>
        </w:rPr>
        <w:t>ijans.v</w:t>
      </w:r>
      <w:proofErr w:type="gramEnd"/>
      <w:r w:rsidRPr="00F401CA">
        <w:rPr>
          <w:rFonts w:ascii="Times New Roman" w:hAnsi="Times New Roman" w:cs="Times New Roman"/>
        </w:rPr>
        <w:t xml:space="preserve">91i4.114325 Singh S. K. and Singh R. K. (2018) "Indian Livestock Sector: Challenges and Opportunities" Journal of Agricultural Science, 60, 167–185. </w:t>
      </w:r>
      <w:hyperlink r:id="rId16" w:history="1">
        <w:r w:rsidRPr="00F401CA">
          <w:rPr>
            <w:rStyle w:val="Hyperlink"/>
            <w:rFonts w:ascii="Times New Roman" w:hAnsi="Times New Roman" w:cs="Times New Roman"/>
          </w:rPr>
          <w:t>https://doi.org/10.1007/s42965-019-00029-w</w:t>
        </w:r>
      </w:hyperlink>
    </w:p>
    <w:sectPr w:rsidR="00B04407" w:rsidRPr="00F401CA">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94D5E" w14:textId="77777777" w:rsidR="00996993" w:rsidRDefault="00996993" w:rsidP="00A3286D">
      <w:pPr>
        <w:spacing w:after="0" w:line="240" w:lineRule="auto"/>
      </w:pPr>
      <w:r>
        <w:separator/>
      </w:r>
    </w:p>
  </w:endnote>
  <w:endnote w:type="continuationSeparator" w:id="0">
    <w:p w14:paraId="0C7D7EE0" w14:textId="77777777" w:rsidR="00996993" w:rsidRDefault="00996993" w:rsidP="00A32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CFA1F" w14:textId="77777777" w:rsidR="00A3286D" w:rsidRDefault="00A328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918A0" w14:textId="77777777" w:rsidR="00A3286D" w:rsidRDefault="00A328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80610" w14:textId="77777777" w:rsidR="00A3286D" w:rsidRDefault="00A328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CAE9A" w14:textId="77777777" w:rsidR="00996993" w:rsidRDefault="00996993" w:rsidP="00A3286D">
      <w:pPr>
        <w:spacing w:after="0" w:line="240" w:lineRule="auto"/>
      </w:pPr>
      <w:r>
        <w:separator/>
      </w:r>
    </w:p>
  </w:footnote>
  <w:footnote w:type="continuationSeparator" w:id="0">
    <w:p w14:paraId="5CA831B0" w14:textId="77777777" w:rsidR="00996993" w:rsidRDefault="00996993" w:rsidP="00A32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B6A95" w14:textId="12E689BE" w:rsidR="00A3286D" w:rsidRDefault="00000000">
    <w:pPr>
      <w:pStyle w:val="Header"/>
    </w:pPr>
    <w:r>
      <w:rPr>
        <w:noProof/>
      </w:rPr>
      <w:pict w14:anchorId="7C6A3E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1741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E8574" w14:textId="4B1381D4" w:rsidR="00A3286D" w:rsidRDefault="00000000">
    <w:pPr>
      <w:pStyle w:val="Header"/>
    </w:pPr>
    <w:r>
      <w:rPr>
        <w:noProof/>
      </w:rPr>
      <w:pict w14:anchorId="51EEA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1741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5EECA" w14:textId="716B2653" w:rsidR="00A3286D" w:rsidRDefault="00000000">
    <w:pPr>
      <w:pStyle w:val="Header"/>
    </w:pPr>
    <w:r>
      <w:rPr>
        <w:noProof/>
      </w:rPr>
      <w:pict w14:anchorId="35073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1741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E0D6A"/>
    <w:multiLevelType w:val="multilevel"/>
    <w:tmpl w:val="8272C6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7721E2"/>
    <w:multiLevelType w:val="hybridMultilevel"/>
    <w:tmpl w:val="1BE69F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CC07174"/>
    <w:multiLevelType w:val="multilevel"/>
    <w:tmpl w:val="998E88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492F4AE7"/>
    <w:multiLevelType w:val="multilevel"/>
    <w:tmpl w:val="9D4604B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771F5D"/>
    <w:multiLevelType w:val="hybridMultilevel"/>
    <w:tmpl w:val="C7B87A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D894229"/>
    <w:multiLevelType w:val="multilevel"/>
    <w:tmpl w:val="C3F88C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6763402">
    <w:abstractNumId w:val="2"/>
  </w:num>
  <w:num w:numId="2" w16cid:durableId="259487537">
    <w:abstractNumId w:val="5"/>
  </w:num>
  <w:num w:numId="3" w16cid:durableId="1237714255">
    <w:abstractNumId w:val="3"/>
  </w:num>
  <w:num w:numId="4" w16cid:durableId="1389375940">
    <w:abstractNumId w:val="0"/>
  </w:num>
  <w:num w:numId="5" w16cid:durableId="1117943488">
    <w:abstractNumId w:val="4"/>
  </w:num>
  <w:num w:numId="6" w16cid:durableId="441534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79"/>
    <w:rsid w:val="00124315"/>
    <w:rsid w:val="001301E2"/>
    <w:rsid w:val="00252B77"/>
    <w:rsid w:val="002A1448"/>
    <w:rsid w:val="002D0F36"/>
    <w:rsid w:val="003169E0"/>
    <w:rsid w:val="003F136A"/>
    <w:rsid w:val="006F5832"/>
    <w:rsid w:val="0074024C"/>
    <w:rsid w:val="00747421"/>
    <w:rsid w:val="0079693B"/>
    <w:rsid w:val="0083288C"/>
    <w:rsid w:val="008B4579"/>
    <w:rsid w:val="00906C2D"/>
    <w:rsid w:val="00996993"/>
    <w:rsid w:val="00A3286D"/>
    <w:rsid w:val="00A97692"/>
    <w:rsid w:val="00B04407"/>
    <w:rsid w:val="00B973BA"/>
    <w:rsid w:val="00BA2CB9"/>
    <w:rsid w:val="00C91659"/>
    <w:rsid w:val="00CD39D6"/>
    <w:rsid w:val="00D000FC"/>
    <w:rsid w:val="00D03F51"/>
    <w:rsid w:val="00E33DEC"/>
    <w:rsid w:val="00E85BB9"/>
    <w:rsid w:val="00F401CA"/>
    <w:rsid w:val="00F547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68393"/>
  <w15:chartTrackingRefBased/>
  <w15:docId w15:val="{5A60AD2B-0B0E-4596-BBD6-A5E3026F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5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45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B45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45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45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45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5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5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5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5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45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B45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45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45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45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5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5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579"/>
    <w:rPr>
      <w:rFonts w:eastAsiaTheme="majorEastAsia" w:cstheme="majorBidi"/>
      <w:color w:val="272727" w:themeColor="text1" w:themeTint="D8"/>
    </w:rPr>
  </w:style>
  <w:style w:type="paragraph" w:styleId="Title">
    <w:name w:val="Title"/>
    <w:basedOn w:val="Normal"/>
    <w:next w:val="Normal"/>
    <w:link w:val="TitleChar"/>
    <w:uiPriority w:val="10"/>
    <w:qFormat/>
    <w:rsid w:val="008B45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5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5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5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579"/>
    <w:pPr>
      <w:spacing w:before="160"/>
      <w:jc w:val="center"/>
    </w:pPr>
    <w:rPr>
      <w:i/>
      <w:iCs/>
      <w:color w:val="404040" w:themeColor="text1" w:themeTint="BF"/>
    </w:rPr>
  </w:style>
  <w:style w:type="character" w:customStyle="1" w:styleId="QuoteChar">
    <w:name w:val="Quote Char"/>
    <w:basedOn w:val="DefaultParagraphFont"/>
    <w:link w:val="Quote"/>
    <w:uiPriority w:val="29"/>
    <w:rsid w:val="008B4579"/>
    <w:rPr>
      <w:i/>
      <w:iCs/>
      <w:color w:val="404040" w:themeColor="text1" w:themeTint="BF"/>
    </w:rPr>
  </w:style>
  <w:style w:type="paragraph" w:styleId="ListParagraph">
    <w:name w:val="List Paragraph"/>
    <w:basedOn w:val="Normal"/>
    <w:uiPriority w:val="34"/>
    <w:qFormat/>
    <w:rsid w:val="008B4579"/>
    <w:pPr>
      <w:ind w:left="720"/>
      <w:contextualSpacing/>
    </w:pPr>
  </w:style>
  <w:style w:type="character" w:styleId="IntenseEmphasis">
    <w:name w:val="Intense Emphasis"/>
    <w:basedOn w:val="DefaultParagraphFont"/>
    <w:uiPriority w:val="21"/>
    <w:qFormat/>
    <w:rsid w:val="008B4579"/>
    <w:rPr>
      <w:i/>
      <w:iCs/>
      <w:color w:val="2F5496" w:themeColor="accent1" w:themeShade="BF"/>
    </w:rPr>
  </w:style>
  <w:style w:type="paragraph" w:styleId="IntenseQuote">
    <w:name w:val="Intense Quote"/>
    <w:basedOn w:val="Normal"/>
    <w:next w:val="Normal"/>
    <w:link w:val="IntenseQuoteChar"/>
    <w:uiPriority w:val="30"/>
    <w:qFormat/>
    <w:rsid w:val="008B4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4579"/>
    <w:rPr>
      <w:i/>
      <w:iCs/>
      <w:color w:val="2F5496" w:themeColor="accent1" w:themeShade="BF"/>
    </w:rPr>
  </w:style>
  <w:style w:type="character" w:styleId="IntenseReference">
    <w:name w:val="Intense Reference"/>
    <w:basedOn w:val="DefaultParagraphFont"/>
    <w:uiPriority w:val="32"/>
    <w:qFormat/>
    <w:rsid w:val="008B4579"/>
    <w:rPr>
      <w:b/>
      <w:bCs/>
      <w:smallCaps/>
      <w:color w:val="2F5496" w:themeColor="accent1" w:themeShade="BF"/>
      <w:spacing w:val="5"/>
    </w:rPr>
  </w:style>
  <w:style w:type="character" w:styleId="Hyperlink">
    <w:name w:val="Hyperlink"/>
    <w:basedOn w:val="DefaultParagraphFont"/>
    <w:uiPriority w:val="99"/>
    <w:unhideWhenUsed/>
    <w:rsid w:val="00F401CA"/>
    <w:rPr>
      <w:color w:val="0563C1" w:themeColor="hyperlink"/>
      <w:u w:val="single"/>
    </w:rPr>
  </w:style>
  <w:style w:type="character" w:styleId="UnresolvedMention">
    <w:name w:val="Unresolved Mention"/>
    <w:basedOn w:val="DefaultParagraphFont"/>
    <w:uiPriority w:val="99"/>
    <w:semiHidden/>
    <w:unhideWhenUsed/>
    <w:rsid w:val="00F401CA"/>
    <w:rPr>
      <w:color w:val="605E5C"/>
      <w:shd w:val="clear" w:color="auto" w:fill="E1DFDD"/>
    </w:rPr>
  </w:style>
  <w:style w:type="character" w:styleId="Strong">
    <w:name w:val="Strong"/>
    <w:basedOn w:val="DefaultParagraphFont"/>
    <w:uiPriority w:val="22"/>
    <w:qFormat/>
    <w:rsid w:val="00F401CA"/>
    <w:rPr>
      <w:b/>
      <w:bCs/>
    </w:rPr>
  </w:style>
  <w:style w:type="paragraph" w:styleId="Header">
    <w:name w:val="header"/>
    <w:basedOn w:val="Normal"/>
    <w:link w:val="HeaderChar"/>
    <w:uiPriority w:val="99"/>
    <w:unhideWhenUsed/>
    <w:rsid w:val="00A32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86D"/>
  </w:style>
  <w:style w:type="paragraph" w:styleId="Footer">
    <w:name w:val="footer"/>
    <w:basedOn w:val="Normal"/>
    <w:link w:val="FooterChar"/>
    <w:uiPriority w:val="99"/>
    <w:unhideWhenUsed/>
    <w:rsid w:val="00A32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96424">
      <w:bodyDiv w:val="1"/>
      <w:marLeft w:val="0"/>
      <w:marRight w:val="0"/>
      <w:marTop w:val="0"/>
      <w:marBottom w:val="0"/>
      <w:divBdr>
        <w:top w:val="none" w:sz="0" w:space="0" w:color="auto"/>
        <w:left w:val="none" w:sz="0" w:space="0" w:color="auto"/>
        <w:bottom w:val="none" w:sz="0" w:space="0" w:color="auto"/>
        <w:right w:val="none" w:sz="0" w:space="0" w:color="auto"/>
      </w:divBdr>
    </w:div>
    <w:div w:id="244802340">
      <w:bodyDiv w:val="1"/>
      <w:marLeft w:val="0"/>
      <w:marRight w:val="0"/>
      <w:marTop w:val="0"/>
      <w:marBottom w:val="0"/>
      <w:divBdr>
        <w:top w:val="none" w:sz="0" w:space="0" w:color="auto"/>
        <w:left w:val="none" w:sz="0" w:space="0" w:color="auto"/>
        <w:bottom w:val="none" w:sz="0" w:space="0" w:color="auto"/>
        <w:right w:val="none" w:sz="0" w:space="0" w:color="auto"/>
      </w:divBdr>
    </w:div>
    <w:div w:id="280919875">
      <w:bodyDiv w:val="1"/>
      <w:marLeft w:val="0"/>
      <w:marRight w:val="0"/>
      <w:marTop w:val="0"/>
      <w:marBottom w:val="0"/>
      <w:divBdr>
        <w:top w:val="none" w:sz="0" w:space="0" w:color="auto"/>
        <w:left w:val="none" w:sz="0" w:space="0" w:color="auto"/>
        <w:bottom w:val="none" w:sz="0" w:space="0" w:color="auto"/>
        <w:right w:val="none" w:sz="0" w:space="0" w:color="auto"/>
      </w:divBdr>
    </w:div>
    <w:div w:id="460853311">
      <w:bodyDiv w:val="1"/>
      <w:marLeft w:val="0"/>
      <w:marRight w:val="0"/>
      <w:marTop w:val="0"/>
      <w:marBottom w:val="0"/>
      <w:divBdr>
        <w:top w:val="none" w:sz="0" w:space="0" w:color="auto"/>
        <w:left w:val="none" w:sz="0" w:space="0" w:color="auto"/>
        <w:bottom w:val="none" w:sz="0" w:space="0" w:color="auto"/>
        <w:right w:val="none" w:sz="0" w:space="0" w:color="auto"/>
      </w:divBdr>
    </w:div>
    <w:div w:id="671176547">
      <w:bodyDiv w:val="1"/>
      <w:marLeft w:val="0"/>
      <w:marRight w:val="0"/>
      <w:marTop w:val="0"/>
      <w:marBottom w:val="0"/>
      <w:divBdr>
        <w:top w:val="none" w:sz="0" w:space="0" w:color="auto"/>
        <w:left w:val="none" w:sz="0" w:space="0" w:color="auto"/>
        <w:bottom w:val="none" w:sz="0" w:space="0" w:color="auto"/>
        <w:right w:val="none" w:sz="0" w:space="0" w:color="auto"/>
      </w:divBdr>
    </w:div>
    <w:div w:id="905993421">
      <w:bodyDiv w:val="1"/>
      <w:marLeft w:val="0"/>
      <w:marRight w:val="0"/>
      <w:marTop w:val="0"/>
      <w:marBottom w:val="0"/>
      <w:divBdr>
        <w:top w:val="none" w:sz="0" w:space="0" w:color="auto"/>
        <w:left w:val="none" w:sz="0" w:space="0" w:color="auto"/>
        <w:bottom w:val="none" w:sz="0" w:space="0" w:color="auto"/>
        <w:right w:val="none" w:sz="0" w:space="0" w:color="auto"/>
      </w:divBdr>
    </w:div>
    <w:div w:id="1515807121">
      <w:bodyDiv w:val="1"/>
      <w:marLeft w:val="0"/>
      <w:marRight w:val="0"/>
      <w:marTop w:val="0"/>
      <w:marBottom w:val="0"/>
      <w:divBdr>
        <w:top w:val="none" w:sz="0" w:space="0" w:color="auto"/>
        <w:left w:val="none" w:sz="0" w:space="0" w:color="auto"/>
        <w:bottom w:val="none" w:sz="0" w:space="0" w:color="auto"/>
        <w:right w:val="none" w:sz="0" w:space="0" w:color="auto"/>
      </w:divBdr>
    </w:div>
    <w:div w:id="1896234855">
      <w:bodyDiv w:val="1"/>
      <w:marLeft w:val="0"/>
      <w:marRight w:val="0"/>
      <w:marTop w:val="0"/>
      <w:marBottom w:val="0"/>
      <w:divBdr>
        <w:top w:val="none" w:sz="0" w:space="0" w:color="auto"/>
        <w:left w:val="none" w:sz="0" w:space="0" w:color="auto"/>
        <w:bottom w:val="none" w:sz="0" w:space="0" w:color="auto"/>
        <w:right w:val="none" w:sz="0" w:space="0" w:color="auto"/>
      </w:divBdr>
    </w:div>
    <w:div w:id="1921214474">
      <w:bodyDiv w:val="1"/>
      <w:marLeft w:val="0"/>
      <w:marRight w:val="0"/>
      <w:marTop w:val="0"/>
      <w:marBottom w:val="0"/>
      <w:divBdr>
        <w:top w:val="none" w:sz="0" w:space="0" w:color="auto"/>
        <w:left w:val="none" w:sz="0" w:space="0" w:color="auto"/>
        <w:bottom w:val="none" w:sz="0" w:space="0" w:color="auto"/>
        <w:right w:val="none" w:sz="0" w:space="0" w:color="auto"/>
      </w:divBdr>
    </w:div>
    <w:div w:id="192217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5adc1c709b6e6beeJmltdHM9MTY3NjU5MjAwMCZpZ3VpZD0yMDQ2ZjAwOC1jN2E1LTYyZmQtMGJiZi1lMmIzYzYxNzYzMzMmaW5zaWQ9NTE3Nw&amp;ptn=3&amp;hsh=3&amp;fclid=2046f008-c7a5-62fd-0bbf-e2b3c6176333&amp;psq=Dairy+drishti+ias&amp;u=a1aHR0cHM6Ly93d3cuZHJpc2h0aWlhcy5jb20vZGFpbHktdXBkYXRlcy9kYWlseS1uZXdzLWFuYWx5c2lzL2luZGlhLXMtZGFpcnktYW5kLWxpdmVzdG9jay1zZWN0b3I&amp;ntb=1" TargetMode="External"/><Relationship Id="rId13" Type="http://schemas.openxmlformats.org/officeDocument/2006/relationships/hyperlink" Target="https://www.bing.com/ck/a?!&amp;&amp;p=481c2e1d7acee50bJmltdHM9MTY3NjU5MjAwMCZpZ3VpZD0yMDQ2ZjAwOC1jN2E1LTYyZmQtMGJiZi1lMmIzYzYxNzYzMzMmaW5zaWQ9NTE3MA&amp;ptn=3&amp;hsh=3&amp;fclid=2046f008-c7a5-62fd-0bbf-e2b3c6176333&amp;psq=lumpy+skin+disease+(LSD)++drishti+ias&amp;u=a1aHR0cHM6Ly93d3cuZHJpc2h0aWlhcy5jb20vZGFpbHktdXBkYXRlcy9kYWlseS1uZXdzLWFuYWx5c2lzL2x1bXB5LXNraW4tZGlzZWFzZS0x&amp;ntb=1"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bing.com/ck/a?!&amp;&amp;p=0faf484cb4645944JmltdHM9MTY3NjU5MjAwMCZpZ3VpZD0yMDQ2ZjAwOC1jN2E1LTYyZmQtMGJiZi1lMmIzYzYxNzYzMzMmaW5zaWQ9NTE2NQ&amp;ptn=3&amp;hsh=3&amp;fclid=2046f008-c7a5-62fd-0bbf-e2b3c6176333&amp;psq=biodiversity+drishti+ias&amp;u=a1aHR0cHM6Ly93d3cuZHJpc2h0aWlhcy5jb20vdG8tdGhlLXBvaW50cy9wYXBlcjMvYmlvbG9naWNhbC1kaXZlcnNpdHktYWN0LTIwMDI&amp;ntb=1" TargetMode="External"/><Relationship Id="rId12" Type="http://schemas.openxmlformats.org/officeDocument/2006/relationships/hyperlink" Target="https://www.bing.com/ck/a?!&amp;&amp;p=3c168856fd13c3a1JmltdHM9MTY3NjU5MjAwMCZpZ3VpZD0yMDQ2ZjAwOC1jN2E1LTYyZmQtMGJiZi1lMmIzYzYxNzYzMzMmaW5zaWQ9NTE2Nw&amp;ptn=3&amp;hsh=3&amp;fclid=2046f008-c7a5-62fd-0bbf-e2b3c6176333&amp;psq=One+Health+Approach++drishti+ias&amp;u=a1aHR0cHM6Ly93d3cuZHJpc2h0aWlhcy5jb20vZGFpbHktdXBkYXRlcy9kYWlseS1uZXdzLWVkaXRvcmlhbHMvb25lLWhlYWx0aC1jb25jZXB0&amp;ntb=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07/s42965-019-00029-w"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ishtiias.com/daily-updates/daily-news-analysis/national-animal-disease-control-programme-national-artificial-insemination-programm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9044/esj.2024.v20n19p70" TargetMode="External"/><Relationship Id="rId23" Type="http://schemas.openxmlformats.org/officeDocument/2006/relationships/fontTable" Target="fontTable.xml"/><Relationship Id="rId10" Type="http://schemas.openxmlformats.org/officeDocument/2006/relationships/hyperlink" Target="https://www.drishtiias.com/current-affairs-news-analysis-editorials/news-editorials/2022-01-1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drishtiias.com/daily-updates/daily-news-analysis/rashtriya-gokul-mission-1/print_manually" TargetMode="External"/><Relationship Id="rId14" Type="http://schemas.openxmlformats.org/officeDocument/2006/relationships/hyperlink" Target="https://www.nddb.coop/"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1584</TotalTime>
  <Pages>9</Pages>
  <Words>3383</Words>
  <Characters>19287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smsubrat362@outlook.com</dc:creator>
  <cp:keywords/>
  <dc:description/>
  <cp:lastModifiedBy>smsubrat362@outlook.com</cp:lastModifiedBy>
  <cp:revision>21</cp:revision>
  <dcterms:created xsi:type="dcterms:W3CDTF">2025-04-05T16:37:00Z</dcterms:created>
  <dcterms:modified xsi:type="dcterms:W3CDTF">2025-04-12T11:58:00Z</dcterms:modified>
</cp:coreProperties>
</file>