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99950" w14:textId="1CE6BA62" w:rsidR="00587098" w:rsidRPr="00C85161" w:rsidRDefault="00587098" w:rsidP="00752F9E">
      <w:pPr>
        <w:spacing w:line="240" w:lineRule="auto"/>
        <w:jc w:val="center"/>
        <w:rPr>
          <w:rFonts w:ascii="Times New Roman" w:hAnsi="Times New Roman" w:cs="Times New Roman"/>
          <w:b/>
          <w:bCs/>
          <w:sz w:val="28"/>
          <w:szCs w:val="28"/>
        </w:rPr>
      </w:pPr>
      <w:r w:rsidRPr="00C85161">
        <w:rPr>
          <w:rFonts w:ascii="Times New Roman" w:hAnsi="Times New Roman" w:cs="Times New Roman"/>
          <w:b/>
          <w:bCs/>
          <w:sz w:val="28"/>
          <w:szCs w:val="28"/>
        </w:rPr>
        <w:t xml:space="preserve">Assessment of Accessible Toilets for </w:t>
      </w:r>
      <w:r w:rsidR="00C701FE" w:rsidRPr="00C85161">
        <w:rPr>
          <w:rFonts w:ascii="Times New Roman" w:hAnsi="Times New Roman" w:cs="Times New Roman"/>
          <w:b/>
          <w:bCs/>
          <w:sz w:val="28"/>
          <w:szCs w:val="28"/>
        </w:rPr>
        <w:t>Differently abled people</w:t>
      </w:r>
      <w:r w:rsidRPr="00C85161">
        <w:rPr>
          <w:rFonts w:ascii="Times New Roman" w:hAnsi="Times New Roman" w:cs="Times New Roman"/>
          <w:b/>
          <w:bCs/>
          <w:sz w:val="28"/>
          <w:szCs w:val="28"/>
        </w:rPr>
        <w:t>: A Case Study on Inclusivity and Compliance</w:t>
      </w:r>
    </w:p>
    <w:p w14:paraId="0F993532" w14:textId="77777777" w:rsidR="00355465" w:rsidRPr="00C85161" w:rsidRDefault="00355465" w:rsidP="00752F9E">
      <w:pPr>
        <w:spacing w:line="240" w:lineRule="auto"/>
        <w:jc w:val="center"/>
        <w:rPr>
          <w:rFonts w:ascii="Times New Roman" w:hAnsi="Times New Roman" w:cs="Times New Roman"/>
          <w:b/>
          <w:bCs/>
          <w:sz w:val="28"/>
          <w:szCs w:val="28"/>
        </w:rPr>
      </w:pPr>
    </w:p>
    <w:p w14:paraId="4F93370C" w14:textId="77777777" w:rsidR="001329C6" w:rsidRDefault="001329C6" w:rsidP="00DC0DE4">
      <w:pPr>
        <w:spacing w:line="360" w:lineRule="auto"/>
        <w:jc w:val="both"/>
        <w:rPr>
          <w:rFonts w:ascii="Times New Roman" w:hAnsi="Times New Roman" w:cs="Times New Roman"/>
          <w:b/>
          <w:bCs/>
        </w:rPr>
      </w:pPr>
    </w:p>
    <w:p w14:paraId="6804B327" w14:textId="5985F99A" w:rsidR="00316E79" w:rsidRPr="00A421FB" w:rsidRDefault="00C244A0" w:rsidP="00DC0DE4">
      <w:pPr>
        <w:spacing w:line="360" w:lineRule="auto"/>
        <w:jc w:val="both"/>
        <w:rPr>
          <w:rFonts w:ascii="Times New Roman" w:hAnsi="Times New Roman" w:cs="Times New Roman"/>
          <w:bCs/>
        </w:rPr>
      </w:pPr>
      <w:r w:rsidRPr="00C85161">
        <w:rPr>
          <w:rFonts w:ascii="Times New Roman" w:hAnsi="Times New Roman" w:cs="Times New Roman"/>
          <w:b/>
          <w:bCs/>
        </w:rPr>
        <w:t>Abstract</w:t>
      </w:r>
      <w:r w:rsidR="00DC0DE4" w:rsidRPr="00C85161">
        <w:rPr>
          <w:rFonts w:ascii="Times New Roman" w:hAnsi="Times New Roman" w:cs="Times New Roman"/>
          <w:b/>
          <w:bCs/>
        </w:rPr>
        <w:t>:</w:t>
      </w:r>
      <w:r w:rsidR="00A421FB" w:rsidRPr="00A421FB">
        <w:t xml:space="preserve"> </w:t>
      </w:r>
      <w:r w:rsidR="00A421FB" w:rsidRPr="002F5ECD">
        <w:rPr>
          <w:highlight w:val="yellow"/>
        </w:rPr>
        <w:t>T</w:t>
      </w:r>
      <w:r w:rsidR="00A421FB" w:rsidRPr="002F5ECD">
        <w:rPr>
          <w:rFonts w:ascii="Times New Roman" w:hAnsi="Times New Roman" w:cs="Times New Roman"/>
          <w:bCs/>
          <w:highlight w:val="yellow"/>
        </w:rPr>
        <w:t>he current study was designed to investigate the infrastructure barrier in building’s toilets and develop potential solutions for making infrastructure accessible to all.</w:t>
      </w:r>
      <w:r w:rsidR="00A421FB" w:rsidRPr="002F5ECD">
        <w:rPr>
          <w:highlight w:val="yellow"/>
        </w:rPr>
        <w:t xml:space="preserve"> </w:t>
      </w:r>
      <w:r w:rsidR="00A421FB" w:rsidRPr="002F5ECD">
        <w:rPr>
          <w:rFonts w:ascii="Times New Roman" w:hAnsi="Times New Roman" w:cs="Times New Roman"/>
          <w:bCs/>
          <w:highlight w:val="yellow"/>
        </w:rPr>
        <w:t xml:space="preserve">People with disability are on the rise around the world, and they're linked to the many other health issues like mental illness, cardiovascular disease, respiratory sickness and injury, cancer. the accessibility of differently abled students as compared to without disabilities for overall participation and academic achievements in higher education in the state of Andhra Pradesh. It was found from the study that differently abled students take more time to meet the demands of their studies, often used computers and information technology and </w:t>
      </w:r>
      <w:r w:rsidR="002A42F3">
        <w:rPr>
          <w:rFonts w:ascii="Times New Roman" w:hAnsi="Times New Roman" w:cs="Times New Roman"/>
          <w:bCs/>
          <w:highlight w:val="yellow"/>
        </w:rPr>
        <w:t>have</w:t>
      </w:r>
      <w:r w:rsidR="00A421FB" w:rsidRPr="002F5ECD">
        <w:rPr>
          <w:rFonts w:ascii="Times New Roman" w:hAnsi="Times New Roman" w:cs="Times New Roman"/>
          <w:bCs/>
          <w:highlight w:val="yellow"/>
        </w:rPr>
        <w:t xml:space="preserve"> less participation in social and extracurricular activities.</w:t>
      </w:r>
      <w:r w:rsidR="00A421FB">
        <w:rPr>
          <w:rFonts w:ascii="Times New Roman" w:hAnsi="Times New Roman" w:cs="Times New Roman"/>
          <w:bCs/>
        </w:rPr>
        <w:t xml:space="preserve"> The s</w:t>
      </w:r>
      <w:r w:rsidR="00361B6D" w:rsidRPr="00C85161">
        <w:rPr>
          <w:rFonts w:ascii="Times New Roman" w:hAnsi="Times New Roman" w:cs="Times New Roman"/>
        </w:rPr>
        <w:t xml:space="preserve">tudy was carried out in Chaudhary </w:t>
      </w:r>
      <w:proofErr w:type="spellStart"/>
      <w:r w:rsidR="00361B6D" w:rsidRPr="00C85161">
        <w:rPr>
          <w:rFonts w:ascii="Times New Roman" w:hAnsi="Times New Roman" w:cs="Times New Roman"/>
        </w:rPr>
        <w:t>Charan</w:t>
      </w:r>
      <w:proofErr w:type="spellEnd"/>
      <w:r w:rsidR="00361B6D" w:rsidRPr="00C85161">
        <w:rPr>
          <w:rFonts w:ascii="Times New Roman" w:hAnsi="Times New Roman" w:cs="Times New Roman"/>
        </w:rPr>
        <w:t xml:space="preserve"> Singh Haryana Agricultural University, to find out the </w:t>
      </w:r>
      <w:r w:rsidR="00F92E8E" w:rsidRPr="00C85161">
        <w:rPr>
          <w:rFonts w:ascii="Times New Roman" w:hAnsi="Times New Roman" w:cs="Times New Roman"/>
        </w:rPr>
        <w:t xml:space="preserve">accessibility as per differently abled people. </w:t>
      </w:r>
      <w:r w:rsidR="00A87895" w:rsidRPr="00C85161">
        <w:rPr>
          <w:rFonts w:ascii="Times New Roman" w:hAnsi="Times New Roman" w:cs="Times New Roman"/>
        </w:rPr>
        <w:t>S</w:t>
      </w:r>
      <w:r w:rsidR="00A87895" w:rsidRPr="00C85161">
        <w:rPr>
          <w:rFonts w:ascii="Times New Roman" w:hAnsi="Times New Roman" w:cs="Times New Roman"/>
          <w:bCs/>
        </w:rPr>
        <w:t xml:space="preserve">even buildings (College of </w:t>
      </w:r>
      <w:r w:rsidR="00C61688" w:rsidRPr="00C85161">
        <w:rPr>
          <w:rFonts w:ascii="Times New Roman" w:hAnsi="Times New Roman" w:cs="Times New Roman"/>
          <w:bCs/>
        </w:rPr>
        <w:t>Community</w:t>
      </w:r>
      <w:r w:rsidR="00A87895" w:rsidRPr="00C85161">
        <w:rPr>
          <w:rFonts w:ascii="Times New Roman" w:hAnsi="Times New Roman" w:cs="Times New Roman"/>
          <w:bCs/>
        </w:rPr>
        <w:t xml:space="preserve"> Science, College of Agriculture, College of Agricultu</w:t>
      </w:r>
      <w:r w:rsidR="00421C96" w:rsidRPr="00C85161">
        <w:rPr>
          <w:rFonts w:ascii="Times New Roman" w:hAnsi="Times New Roman" w:cs="Times New Roman"/>
          <w:bCs/>
        </w:rPr>
        <w:t>ral</w:t>
      </w:r>
      <w:r w:rsidR="00A87895" w:rsidRPr="00C85161">
        <w:rPr>
          <w:rFonts w:ascii="Times New Roman" w:hAnsi="Times New Roman" w:cs="Times New Roman"/>
          <w:bCs/>
        </w:rPr>
        <w:t xml:space="preserve"> Engineering, College of Basic Sciences and Humanities, Nehru Library, I</w:t>
      </w:r>
      <w:r w:rsidR="00421C96" w:rsidRPr="00C85161">
        <w:rPr>
          <w:rFonts w:ascii="Times New Roman" w:hAnsi="Times New Roman" w:cs="Times New Roman"/>
          <w:bCs/>
        </w:rPr>
        <w:t>.</w:t>
      </w:r>
      <w:r w:rsidR="00A87895" w:rsidRPr="00C85161">
        <w:rPr>
          <w:rFonts w:ascii="Times New Roman" w:hAnsi="Times New Roman" w:cs="Times New Roman"/>
          <w:bCs/>
        </w:rPr>
        <w:t>G</w:t>
      </w:r>
      <w:r w:rsidR="00421C96" w:rsidRPr="00C85161">
        <w:rPr>
          <w:rFonts w:ascii="Times New Roman" w:hAnsi="Times New Roman" w:cs="Times New Roman"/>
          <w:bCs/>
        </w:rPr>
        <w:t>.</w:t>
      </w:r>
      <w:r w:rsidR="00A87895" w:rsidRPr="00C85161">
        <w:rPr>
          <w:rFonts w:ascii="Times New Roman" w:hAnsi="Times New Roman" w:cs="Times New Roman"/>
          <w:bCs/>
        </w:rPr>
        <w:t xml:space="preserve"> Auditorium and Fletcher Bhawan) of CCSHAU, Hisar were taken </w:t>
      </w:r>
      <w:r w:rsidR="00A87895" w:rsidRPr="002F5ECD">
        <w:rPr>
          <w:rFonts w:ascii="Times New Roman" w:hAnsi="Times New Roman" w:cs="Times New Roman"/>
          <w:bCs/>
          <w:highlight w:val="yellow"/>
        </w:rPr>
        <w:t xml:space="preserve">as </w:t>
      </w:r>
      <w:r w:rsidR="00590668" w:rsidRPr="002F5ECD">
        <w:rPr>
          <w:rFonts w:ascii="Times New Roman" w:hAnsi="Times New Roman" w:cs="Times New Roman"/>
          <w:bCs/>
          <w:highlight w:val="yellow"/>
        </w:rPr>
        <w:t xml:space="preserve">the </w:t>
      </w:r>
      <w:r w:rsidR="00A87895" w:rsidRPr="002F5ECD">
        <w:rPr>
          <w:rFonts w:ascii="Times New Roman" w:hAnsi="Times New Roman" w:cs="Times New Roman"/>
          <w:bCs/>
          <w:highlight w:val="yellow"/>
        </w:rPr>
        <w:t>locale of the</w:t>
      </w:r>
      <w:r w:rsidR="00A87895" w:rsidRPr="00C85161">
        <w:rPr>
          <w:rFonts w:ascii="Times New Roman" w:hAnsi="Times New Roman" w:cs="Times New Roman"/>
          <w:bCs/>
        </w:rPr>
        <w:t xml:space="preserve"> research.</w:t>
      </w:r>
      <w:r w:rsidR="005B4B88" w:rsidRPr="00C85161">
        <w:rPr>
          <w:rFonts w:ascii="Times New Roman" w:hAnsi="Times New Roman" w:cs="Times New Roman"/>
          <w:bCs/>
        </w:rPr>
        <w:t xml:space="preserve"> </w:t>
      </w:r>
      <w:r w:rsidR="00A8601C" w:rsidRPr="00C85161">
        <w:rPr>
          <w:rFonts w:ascii="Times New Roman" w:hAnsi="Times New Roman" w:cs="Times New Roman"/>
          <w:bCs/>
        </w:rPr>
        <w:t>From the findings,</w:t>
      </w:r>
      <w:r w:rsidR="00A8601C" w:rsidRPr="00C85161">
        <w:rPr>
          <w:rFonts w:ascii="Times New Roman" w:hAnsi="Times New Roman" w:cs="Times New Roman"/>
        </w:rPr>
        <w:t xml:space="preserve"> door width of toilet in COBS&amp;H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B6606E">
        <w:rPr>
          <w:rFonts w:ascii="Times New Roman" w:hAnsi="Times New Roman" w:cs="Times New Roman"/>
          <w:position w:val="-5"/>
        </w:rPr>
        <w:pict w14:anchorId="2955F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15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B6606E">
        <w:rPr>
          <w:rFonts w:ascii="Times New Roman" w:hAnsi="Times New Roman" w:cs="Times New Roman"/>
          <w:position w:val="-5"/>
        </w:rPr>
        <w:pict w14:anchorId="6156529B">
          <v:shape id="_x0000_i1026" type="#_x0000_t75" style="width:20.65pt;height:13.15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70.7±1.2 cm), Nehru Library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B6606E">
        <w:rPr>
          <w:rFonts w:ascii="Times New Roman" w:hAnsi="Times New Roman" w:cs="Times New Roman"/>
          <w:position w:val="-5"/>
        </w:rPr>
        <w:pict w14:anchorId="47ABE797">
          <v:shape id="_x0000_i1027" type="#_x0000_t75" style="width:20.65pt;height:13.15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B6606E">
        <w:rPr>
          <w:rFonts w:ascii="Times New Roman" w:hAnsi="Times New Roman" w:cs="Times New Roman"/>
          <w:position w:val="-5"/>
        </w:rPr>
        <w:pict w14:anchorId="28E0592F">
          <v:shape id="_x0000_i1028" type="#_x0000_t75" style="width:20.65pt;height:13.15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76.2±1.2 cm), F.B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B6606E">
        <w:rPr>
          <w:rFonts w:ascii="Times New Roman" w:hAnsi="Times New Roman" w:cs="Times New Roman"/>
          <w:position w:val="-5"/>
        </w:rPr>
        <w:pict w14:anchorId="41CA24EF">
          <v:shape id="_x0000_i1029" type="#_x0000_t75" style="width:20.65pt;height:13.15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B6606E">
        <w:rPr>
          <w:rFonts w:ascii="Times New Roman" w:hAnsi="Times New Roman" w:cs="Times New Roman"/>
          <w:position w:val="-5"/>
        </w:rPr>
        <w:pict w14:anchorId="02F7BBE5">
          <v:shape id="_x0000_i1030" type="#_x0000_t75" style="width:20.65pt;height:13.15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66.3±0.2 cm) and in I.G auditorium (</w:t>
      </w:r>
      <w:r w:rsidR="00A8601C" w:rsidRPr="00C85161">
        <w:rPr>
          <w:rFonts w:ascii="Times New Roman" w:hAnsi="Times New Roman" w:cs="Times New Roman"/>
        </w:rPr>
        <w:fldChar w:fldCharType="begin"/>
      </w:r>
      <w:r w:rsidR="00A8601C" w:rsidRPr="00C85161">
        <w:rPr>
          <w:rFonts w:ascii="Times New Roman" w:hAnsi="Times New Roman" w:cs="Times New Roman"/>
        </w:rPr>
        <w:instrText xml:space="preserve"> QUOTE </w:instrText>
      </w:r>
      <w:r w:rsidR="00B6606E">
        <w:rPr>
          <w:rFonts w:ascii="Times New Roman" w:hAnsi="Times New Roman" w:cs="Times New Roman"/>
          <w:position w:val="-5"/>
        </w:rPr>
        <w:pict w14:anchorId="74EFF636">
          <v:shape id="_x0000_i1031" type="#_x0000_t75" style="width:20.65pt;height:13.15pt" equationxml="&lt;">
            <v:imagedata r:id="rId7" o:title="" chromakey="white"/>
          </v:shape>
        </w:pict>
      </w:r>
      <w:r w:rsidR="00A8601C" w:rsidRPr="00C85161">
        <w:rPr>
          <w:rFonts w:ascii="Times New Roman" w:hAnsi="Times New Roman" w:cs="Times New Roman"/>
        </w:rPr>
        <w:instrText xml:space="preserve"> </w:instrText>
      </w:r>
      <w:r w:rsidR="00A8601C" w:rsidRPr="00C85161">
        <w:rPr>
          <w:rFonts w:ascii="Times New Roman" w:hAnsi="Times New Roman" w:cs="Times New Roman"/>
        </w:rPr>
        <w:fldChar w:fldCharType="separate"/>
      </w:r>
      <w:r w:rsidR="00B6606E">
        <w:rPr>
          <w:rFonts w:ascii="Times New Roman" w:hAnsi="Times New Roman" w:cs="Times New Roman"/>
          <w:position w:val="-5"/>
        </w:rPr>
        <w:pict w14:anchorId="34C57466">
          <v:shape id="_x0000_i1032" type="#_x0000_t75" style="width:20.65pt;height:13.15pt" equationxml="&lt;">
            <v:imagedata r:id="rId7" o:title="" chromakey="white"/>
          </v:shape>
        </w:pict>
      </w:r>
      <w:r w:rsidR="00A8601C" w:rsidRPr="00C85161">
        <w:rPr>
          <w:rFonts w:ascii="Times New Roman" w:hAnsi="Times New Roman" w:cs="Times New Roman"/>
        </w:rPr>
        <w:fldChar w:fldCharType="end"/>
      </w:r>
      <w:r w:rsidR="00A8601C" w:rsidRPr="00C85161">
        <w:rPr>
          <w:rFonts w:ascii="Times New Roman" w:hAnsi="Times New Roman" w:cs="Times New Roman"/>
        </w:rPr>
        <w:t>63.2±1.3 cm) was found to be less than recommended dimensions (90-100 cm) whereas in rest of the buildings (CO</w:t>
      </w:r>
      <w:r w:rsidR="00C61688" w:rsidRPr="00C85161">
        <w:rPr>
          <w:rFonts w:ascii="Times New Roman" w:hAnsi="Times New Roman" w:cs="Times New Roman"/>
        </w:rPr>
        <w:t>C</w:t>
      </w:r>
      <w:r w:rsidR="00A8601C" w:rsidRPr="00C85161">
        <w:rPr>
          <w:rFonts w:ascii="Times New Roman" w:hAnsi="Times New Roman" w:cs="Times New Roman"/>
        </w:rPr>
        <w:t>S, COA, COAE) door width was appropriate and correlated with recommended dimensions</w:t>
      </w:r>
      <w:r w:rsidR="005951E6" w:rsidRPr="00C85161">
        <w:rPr>
          <w:rFonts w:ascii="Times New Roman" w:hAnsi="Times New Roman" w:cs="Times New Roman"/>
        </w:rPr>
        <w:t>.</w:t>
      </w:r>
      <w:r w:rsidR="00FC372C" w:rsidRPr="00C85161">
        <w:rPr>
          <w:rFonts w:ascii="Times New Roman" w:hAnsi="Times New Roman" w:cs="Times New Roman"/>
        </w:rPr>
        <w:t xml:space="preserve"> </w:t>
      </w:r>
      <w:r w:rsidR="00B7321C" w:rsidRPr="002F5ECD">
        <w:rPr>
          <w:rFonts w:ascii="Times New Roman" w:hAnsi="Times New Roman" w:cs="Times New Roman"/>
          <w:highlight w:val="yellow"/>
        </w:rPr>
        <w:t xml:space="preserve">The feature </w:t>
      </w:r>
      <w:r w:rsidR="00FC372C" w:rsidRPr="002F5ECD">
        <w:rPr>
          <w:rFonts w:ascii="Times New Roman" w:hAnsi="Times New Roman" w:cs="Times New Roman"/>
          <w:highlight w:val="yellow"/>
        </w:rPr>
        <w:t>of</w:t>
      </w:r>
      <w:r w:rsidR="00FC372C" w:rsidRPr="00C85161">
        <w:rPr>
          <w:rFonts w:ascii="Times New Roman" w:hAnsi="Times New Roman" w:cs="Times New Roman"/>
        </w:rPr>
        <w:t xml:space="preserve"> kick </w:t>
      </w:r>
      <w:r w:rsidR="00FC372C" w:rsidRPr="002F5ECD">
        <w:rPr>
          <w:rFonts w:ascii="Times New Roman" w:hAnsi="Times New Roman" w:cs="Times New Roman"/>
          <w:highlight w:val="yellow"/>
        </w:rPr>
        <w:t xml:space="preserve">plate </w:t>
      </w:r>
      <w:r w:rsidR="00590668" w:rsidRPr="002F5ECD">
        <w:rPr>
          <w:rFonts w:ascii="Times New Roman" w:hAnsi="Times New Roman" w:cs="Times New Roman"/>
          <w:highlight w:val="yellow"/>
        </w:rPr>
        <w:t xml:space="preserve">was </w:t>
      </w:r>
      <w:r w:rsidR="00FC372C" w:rsidRPr="00C85161">
        <w:rPr>
          <w:rFonts w:ascii="Times New Roman" w:hAnsi="Times New Roman" w:cs="Times New Roman"/>
        </w:rPr>
        <w:t xml:space="preserve">not provided in any of the toilet door while </w:t>
      </w:r>
      <w:r w:rsidR="00FC372C" w:rsidRPr="002F5ECD">
        <w:rPr>
          <w:rFonts w:ascii="Times New Roman" w:hAnsi="Times New Roman" w:cs="Times New Roman"/>
          <w:highlight w:val="yellow"/>
        </w:rPr>
        <w:t xml:space="preserve">colour of </w:t>
      </w:r>
      <w:r w:rsidR="00590668" w:rsidRPr="002F5ECD">
        <w:rPr>
          <w:rFonts w:ascii="Times New Roman" w:hAnsi="Times New Roman" w:cs="Times New Roman"/>
          <w:highlight w:val="yellow"/>
        </w:rPr>
        <w:t xml:space="preserve">the </w:t>
      </w:r>
      <w:r w:rsidR="00FC372C" w:rsidRPr="002F5ECD">
        <w:rPr>
          <w:rFonts w:ascii="Times New Roman" w:hAnsi="Times New Roman" w:cs="Times New Roman"/>
          <w:highlight w:val="yellow"/>
        </w:rPr>
        <w:t xml:space="preserve">toilet </w:t>
      </w:r>
      <w:r w:rsidR="00FC372C" w:rsidRPr="00C85161">
        <w:rPr>
          <w:rFonts w:ascii="Times New Roman" w:hAnsi="Times New Roman" w:cs="Times New Roman"/>
        </w:rPr>
        <w:t>door in I.G</w:t>
      </w:r>
      <w:r w:rsidR="00421C96" w:rsidRPr="00C85161">
        <w:rPr>
          <w:rFonts w:ascii="Times New Roman" w:hAnsi="Times New Roman" w:cs="Times New Roman"/>
        </w:rPr>
        <w:t>.</w:t>
      </w:r>
      <w:r w:rsidR="00FC372C" w:rsidRPr="00C85161">
        <w:rPr>
          <w:rFonts w:ascii="Times New Roman" w:hAnsi="Times New Roman" w:cs="Times New Roman"/>
        </w:rPr>
        <w:t xml:space="preserve"> </w:t>
      </w:r>
      <w:r w:rsidR="00421C96" w:rsidRPr="00C85161">
        <w:rPr>
          <w:rFonts w:ascii="Times New Roman" w:hAnsi="Times New Roman" w:cs="Times New Roman"/>
        </w:rPr>
        <w:t>A</w:t>
      </w:r>
      <w:r w:rsidR="00FC372C" w:rsidRPr="00C85161">
        <w:rPr>
          <w:rFonts w:ascii="Times New Roman" w:hAnsi="Times New Roman" w:cs="Times New Roman"/>
        </w:rPr>
        <w:t xml:space="preserve">uditorium was not found </w:t>
      </w:r>
      <w:r w:rsidR="00FC372C" w:rsidRPr="002F5ECD">
        <w:rPr>
          <w:rFonts w:ascii="Times New Roman" w:hAnsi="Times New Roman" w:cs="Times New Roman"/>
          <w:highlight w:val="yellow"/>
        </w:rPr>
        <w:t>to contras</w:t>
      </w:r>
      <w:r w:rsidR="00421C96" w:rsidRPr="002F5ECD">
        <w:rPr>
          <w:rFonts w:ascii="Times New Roman" w:hAnsi="Times New Roman" w:cs="Times New Roman"/>
          <w:highlight w:val="yellow"/>
        </w:rPr>
        <w:t>t</w:t>
      </w:r>
      <w:r w:rsidR="00FC372C" w:rsidRPr="002F5ECD">
        <w:rPr>
          <w:rFonts w:ascii="Times New Roman" w:hAnsi="Times New Roman" w:cs="Times New Roman"/>
          <w:highlight w:val="yellow"/>
        </w:rPr>
        <w:t xml:space="preserve"> </w:t>
      </w:r>
      <w:r w:rsidR="00FC372C" w:rsidRPr="00C85161">
        <w:rPr>
          <w:rFonts w:ascii="Times New Roman" w:hAnsi="Times New Roman" w:cs="Times New Roman"/>
        </w:rPr>
        <w:t xml:space="preserve">in colour with the wall. </w:t>
      </w:r>
      <w:r w:rsidR="00952702" w:rsidRPr="00C85161">
        <w:rPr>
          <w:rFonts w:ascii="Times New Roman" w:hAnsi="Times New Roman" w:cs="Times New Roman"/>
        </w:rPr>
        <w:t>Special toilets for di</w:t>
      </w:r>
      <w:r w:rsidR="00421C96" w:rsidRPr="00C85161">
        <w:rPr>
          <w:rFonts w:ascii="Times New Roman" w:hAnsi="Times New Roman" w:cs="Times New Roman"/>
        </w:rPr>
        <w:t>fferently abled people</w:t>
      </w:r>
      <w:r w:rsidR="00952702" w:rsidRPr="00C85161">
        <w:rPr>
          <w:rFonts w:ascii="Times New Roman" w:hAnsi="Times New Roman" w:cs="Times New Roman"/>
        </w:rPr>
        <w:t xml:space="preserve"> were found to be in CO</w:t>
      </w:r>
      <w:r w:rsidR="00C61688" w:rsidRPr="00C85161">
        <w:rPr>
          <w:rFonts w:ascii="Times New Roman" w:hAnsi="Times New Roman" w:cs="Times New Roman"/>
        </w:rPr>
        <w:t>C</w:t>
      </w:r>
      <w:r w:rsidR="00952702" w:rsidRPr="00C85161">
        <w:rPr>
          <w:rFonts w:ascii="Times New Roman" w:hAnsi="Times New Roman" w:cs="Times New Roman"/>
        </w:rPr>
        <w:t xml:space="preserve">S, COA and COAE but it was </w:t>
      </w:r>
      <w:r w:rsidR="00952702" w:rsidRPr="002F5ECD">
        <w:rPr>
          <w:rFonts w:ascii="Times New Roman" w:hAnsi="Times New Roman" w:cs="Times New Roman"/>
          <w:highlight w:val="yellow"/>
        </w:rPr>
        <w:t xml:space="preserve">lacking in </w:t>
      </w:r>
      <w:r w:rsidR="00590668" w:rsidRPr="002F5ECD">
        <w:rPr>
          <w:rFonts w:ascii="Times New Roman" w:hAnsi="Times New Roman" w:cs="Times New Roman"/>
          <w:highlight w:val="yellow"/>
        </w:rPr>
        <w:t xml:space="preserve">the </w:t>
      </w:r>
      <w:r w:rsidR="00952702" w:rsidRPr="002F5ECD">
        <w:rPr>
          <w:rFonts w:ascii="Times New Roman" w:hAnsi="Times New Roman" w:cs="Times New Roman"/>
          <w:highlight w:val="yellow"/>
        </w:rPr>
        <w:t xml:space="preserve">rest of </w:t>
      </w:r>
      <w:r w:rsidR="00952702" w:rsidRPr="00C85161">
        <w:rPr>
          <w:rFonts w:ascii="Times New Roman" w:hAnsi="Times New Roman" w:cs="Times New Roman"/>
        </w:rPr>
        <w:t xml:space="preserve">the buildings so western toilets were studied during the research. </w:t>
      </w:r>
      <w:r w:rsidR="00EB0CA4" w:rsidRPr="00C85161">
        <w:rPr>
          <w:rFonts w:ascii="Times New Roman" w:hAnsi="Times New Roman" w:cs="Times New Roman"/>
        </w:rPr>
        <w:t xml:space="preserve">Roughed ceramic tiles were used in the toilets, which prevents the floor from being slippery while guiding blocks and tilted mirrors were not found in any of the buildings, </w:t>
      </w:r>
      <w:r w:rsidR="00276CC5" w:rsidRPr="00C85161">
        <w:rPr>
          <w:rFonts w:ascii="Times New Roman" w:hAnsi="Times New Roman" w:cs="Times New Roman"/>
        </w:rPr>
        <w:t>even though</w:t>
      </w:r>
      <w:r w:rsidR="00EB0CA4" w:rsidRPr="00C85161">
        <w:rPr>
          <w:rFonts w:ascii="Times New Roman" w:hAnsi="Times New Roman" w:cs="Times New Roman"/>
        </w:rPr>
        <w:t xml:space="preserve"> mirror height was significantly (‘t'=4.1) higher than the </w:t>
      </w:r>
      <w:r w:rsidR="004E60BE" w:rsidRPr="00C85161">
        <w:rPr>
          <w:rFonts w:ascii="Times New Roman" w:hAnsi="Times New Roman" w:cs="Times New Roman"/>
        </w:rPr>
        <w:t>recommended dimensions</w:t>
      </w:r>
      <w:r w:rsidR="00EB0CA4" w:rsidRPr="00C85161">
        <w:rPr>
          <w:rFonts w:ascii="Times New Roman" w:hAnsi="Times New Roman" w:cs="Times New Roman"/>
        </w:rPr>
        <w:t xml:space="preserve"> (90 cm) in all of them.</w:t>
      </w:r>
      <w:r w:rsidR="00A3799C" w:rsidRPr="00C85161">
        <w:rPr>
          <w:rFonts w:ascii="Times New Roman" w:hAnsi="Times New Roman" w:cs="Times New Roman"/>
        </w:rPr>
        <w:t xml:space="preserve"> Further, the floor area within the toilet was measured</w:t>
      </w:r>
      <w:r w:rsidR="00891916" w:rsidRPr="00C85161">
        <w:rPr>
          <w:rFonts w:ascii="Times New Roman" w:hAnsi="Times New Roman" w:cs="Times New Roman"/>
        </w:rPr>
        <w:t xml:space="preserve"> and</w:t>
      </w:r>
      <w:r w:rsidR="00AE3DD7" w:rsidRPr="00C85161">
        <w:rPr>
          <w:rFonts w:ascii="Times New Roman" w:hAnsi="Times New Roman" w:cs="Times New Roman"/>
        </w:rPr>
        <w:t xml:space="preserve"> found</w:t>
      </w:r>
      <w:r w:rsidR="00A3799C" w:rsidRPr="00C85161">
        <w:rPr>
          <w:rFonts w:ascii="Times New Roman" w:hAnsi="Times New Roman" w:cs="Times New Roman"/>
        </w:rPr>
        <w:t xml:space="preserve"> that sufficient space was provided for </w:t>
      </w:r>
      <w:r w:rsidR="00AE3DD7" w:rsidRPr="00C85161">
        <w:rPr>
          <w:rFonts w:ascii="Times New Roman" w:hAnsi="Times New Roman" w:cs="Times New Roman"/>
        </w:rPr>
        <w:t>easy</w:t>
      </w:r>
      <w:r w:rsidR="00A3799C" w:rsidRPr="00C85161">
        <w:rPr>
          <w:rFonts w:ascii="Times New Roman" w:hAnsi="Times New Roman" w:cs="Times New Roman"/>
        </w:rPr>
        <w:t xml:space="preserve"> manoeuvring in CO</w:t>
      </w:r>
      <w:r w:rsidR="00C61688" w:rsidRPr="00C85161">
        <w:rPr>
          <w:rFonts w:ascii="Times New Roman" w:hAnsi="Times New Roman" w:cs="Times New Roman"/>
        </w:rPr>
        <w:t>C</w:t>
      </w:r>
      <w:r w:rsidR="00A3799C" w:rsidRPr="00C85161">
        <w:rPr>
          <w:rFonts w:ascii="Times New Roman" w:hAnsi="Times New Roman" w:cs="Times New Roman"/>
        </w:rPr>
        <w:t>S, COA, and COAE, which was significantly correlated with the recommended dimensions. There was no emergency alarm in any of the buildings.</w:t>
      </w:r>
      <w:r w:rsidR="00D45356" w:rsidRPr="00C85161">
        <w:rPr>
          <w:rFonts w:ascii="Times New Roman" w:hAnsi="Times New Roman" w:cs="Times New Roman"/>
        </w:rPr>
        <w:t xml:space="preserve"> </w:t>
      </w:r>
      <w:r w:rsidR="00E45D0F" w:rsidRPr="00C85161">
        <w:rPr>
          <w:rFonts w:ascii="Times New Roman" w:hAnsi="Times New Roman" w:cs="Times New Roman"/>
        </w:rPr>
        <w:t xml:space="preserve">At least one special toilet should be </w:t>
      </w:r>
      <w:r w:rsidR="00E45D0F" w:rsidRPr="002F5ECD">
        <w:rPr>
          <w:rFonts w:ascii="Times New Roman" w:hAnsi="Times New Roman" w:cs="Times New Roman"/>
          <w:highlight w:val="yellow"/>
        </w:rPr>
        <w:t xml:space="preserve">provided </w:t>
      </w:r>
      <w:r w:rsidR="00590668" w:rsidRPr="002F5ECD">
        <w:rPr>
          <w:rFonts w:ascii="Times New Roman" w:hAnsi="Times New Roman" w:cs="Times New Roman"/>
          <w:highlight w:val="yellow"/>
        </w:rPr>
        <w:t xml:space="preserve">on </w:t>
      </w:r>
      <w:r w:rsidR="00E45D0F" w:rsidRPr="002F5ECD">
        <w:rPr>
          <w:rFonts w:ascii="Times New Roman" w:hAnsi="Times New Roman" w:cs="Times New Roman"/>
          <w:highlight w:val="yellow"/>
        </w:rPr>
        <w:t>the ground flo</w:t>
      </w:r>
      <w:r w:rsidR="00E45D0F" w:rsidRPr="00C85161">
        <w:rPr>
          <w:rFonts w:ascii="Times New Roman" w:hAnsi="Times New Roman" w:cs="Times New Roman"/>
        </w:rPr>
        <w:t>or of each building with p</w:t>
      </w:r>
      <w:r w:rsidR="00316E79" w:rsidRPr="00C85161">
        <w:rPr>
          <w:rFonts w:ascii="Times New Roman" w:hAnsi="Times New Roman" w:cs="Times New Roman"/>
        </w:rPr>
        <w:t xml:space="preserve">roper space for </w:t>
      </w:r>
      <w:r w:rsidR="003A217D" w:rsidRPr="00C85161">
        <w:rPr>
          <w:rFonts w:ascii="Times New Roman" w:hAnsi="Times New Roman" w:cs="Times New Roman"/>
        </w:rPr>
        <w:t>manoeuvring</w:t>
      </w:r>
      <w:r w:rsidR="00316E79" w:rsidRPr="00C85161">
        <w:rPr>
          <w:rFonts w:ascii="Times New Roman" w:hAnsi="Times New Roman" w:cs="Times New Roman"/>
        </w:rPr>
        <w:t xml:space="preserve"> of wheelchair person</w:t>
      </w:r>
      <w:r w:rsidR="009429D7" w:rsidRPr="00C85161">
        <w:rPr>
          <w:rFonts w:ascii="Times New Roman" w:hAnsi="Times New Roman" w:cs="Times New Roman"/>
        </w:rPr>
        <w:t>.</w:t>
      </w:r>
    </w:p>
    <w:p w14:paraId="525EE781" w14:textId="3C51EC91" w:rsidR="00DF423B" w:rsidRPr="00C85161" w:rsidRDefault="009429D7" w:rsidP="00DC0DE4">
      <w:pPr>
        <w:spacing w:line="360" w:lineRule="auto"/>
        <w:jc w:val="both"/>
        <w:rPr>
          <w:rFonts w:ascii="Times New Roman" w:hAnsi="Times New Roman" w:cs="Times New Roman"/>
          <w:b/>
          <w:bCs/>
        </w:rPr>
      </w:pPr>
      <w:r w:rsidRPr="00C85161">
        <w:rPr>
          <w:rFonts w:ascii="Times New Roman" w:hAnsi="Times New Roman" w:cs="Times New Roman"/>
          <w:b/>
          <w:bCs/>
        </w:rPr>
        <w:t>Keywords</w:t>
      </w:r>
      <w:r w:rsidRPr="00C85161">
        <w:rPr>
          <w:rFonts w:ascii="Times New Roman" w:hAnsi="Times New Roman" w:cs="Times New Roman"/>
        </w:rPr>
        <w:t xml:space="preserve">: </w:t>
      </w:r>
      <w:r w:rsidR="000E3CF3" w:rsidRPr="00C85161">
        <w:rPr>
          <w:rFonts w:ascii="Times New Roman" w:hAnsi="Times New Roman" w:cs="Times New Roman"/>
        </w:rPr>
        <w:t xml:space="preserve">Accessible toilet, recommended dimensions, </w:t>
      </w:r>
      <w:r w:rsidR="00724DFE" w:rsidRPr="00C85161">
        <w:rPr>
          <w:rFonts w:ascii="Times New Roman" w:hAnsi="Times New Roman" w:cs="Times New Roman"/>
        </w:rPr>
        <w:t xml:space="preserve">guiding blocks and emergency </w:t>
      </w:r>
      <w:r w:rsidR="00724DFE" w:rsidRPr="002F5ECD">
        <w:rPr>
          <w:rFonts w:ascii="Times New Roman" w:hAnsi="Times New Roman" w:cs="Times New Roman"/>
          <w:highlight w:val="yellow"/>
        </w:rPr>
        <w:t>alarm</w:t>
      </w:r>
      <w:r w:rsidR="00E969A0" w:rsidRPr="002F5ECD">
        <w:rPr>
          <w:rFonts w:ascii="Times New Roman" w:hAnsi="Times New Roman" w:cs="Times New Roman"/>
          <w:highlight w:val="yellow"/>
        </w:rPr>
        <w:t>, AICTE, CPWD</w:t>
      </w:r>
    </w:p>
    <w:p w14:paraId="08533E82" w14:textId="7C91AF01" w:rsidR="00D60014" w:rsidRPr="00C85161" w:rsidRDefault="00D60014" w:rsidP="009124E2">
      <w:pPr>
        <w:spacing w:line="336" w:lineRule="auto"/>
        <w:jc w:val="both"/>
        <w:rPr>
          <w:rFonts w:ascii="Times New Roman" w:hAnsi="Times New Roman" w:cs="Times New Roman"/>
          <w:b/>
          <w:bCs/>
        </w:rPr>
      </w:pPr>
    </w:p>
    <w:p w14:paraId="7BF3B8E3" w14:textId="5008E2A9" w:rsidR="00D60014" w:rsidRPr="00C85161" w:rsidRDefault="00D60014" w:rsidP="009124E2">
      <w:pPr>
        <w:spacing w:line="336" w:lineRule="auto"/>
        <w:jc w:val="both"/>
        <w:rPr>
          <w:rFonts w:ascii="Times New Roman" w:hAnsi="Times New Roman" w:cs="Times New Roman"/>
          <w:b/>
          <w:bCs/>
        </w:rPr>
      </w:pPr>
    </w:p>
    <w:p w14:paraId="7FEC5385" w14:textId="284D0543" w:rsidR="00D60014" w:rsidRPr="00C85161" w:rsidRDefault="00D60014" w:rsidP="009124E2">
      <w:pPr>
        <w:spacing w:line="336" w:lineRule="auto"/>
        <w:jc w:val="both"/>
        <w:rPr>
          <w:rFonts w:ascii="Times New Roman" w:hAnsi="Times New Roman" w:cs="Times New Roman"/>
          <w:b/>
          <w:bCs/>
        </w:rPr>
      </w:pPr>
    </w:p>
    <w:p w14:paraId="15E288AF" w14:textId="77777777" w:rsidR="00D60014" w:rsidRPr="00C85161" w:rsidRDefault="00D60014" w:rsidP="009124E2">
      <w:pPr>
        <w:spacing w:line="336" w:lineRule="auto"/>
        <w:jc w:val="both"/>
        <w:rPr>
          <w:rFonts w:ascii="Times New Roman" w:hAnsi="Times New Roman" w:cs="Times New Roman"/>
          <w:b/>
          <w:bCs/>
        </w:rPr>
      </w:pPr>
    </w:p>
    <w:p w14:paraId="4999AA4B" w14:textId="7BA3B5D4" w:rsidR="00B14EC2" w:rsidRPr="00C85161" w:rsidRDefault="00B14EC2" w:rsidP="009124E2">
      <w:pPr>
        <w:spacing w:line="336" w:lineRule="auto"/>
        <w:jc w:val="both"/>
        <w:rPr>
          <w:rFonts w:ascii="Times New Roman" w:hAnsi="Times New Roman" w:cs="Times New Roman"/>
          <w:b/>
          <w:bCs/>
        </w:rPr>
      </w:pPr>
      <w:r w:rsidRPr="00C85161">
        <w:rPr>
          <w:rFonts w:ascii="Times New Roman" w:hAnsi="Times New Roman" w:cs="Times New Roman"/>
          <w:b/>
          <w:bCs/>
        </w:rPr>
        <w:t>Introduction</w:t>
      </w:r>
    </w:p>
    <w:p w14:paraId="6CDA891E" w14:textId="0AB955CC" w:rsidR="00273B0B" w:rsidRPr="00C85161" w:rsidRDefault="00C86EE5" w:rsidP="005E398C">
      <w:pPr>
        <w:spacing w:line="480" w:lineRule="auto"/>
        <w:jc w:val="both"/>
        <w:rPr>
          <w:rFonts w:ascii="Times New Roman" w:hAnsi="Times New Roman" w:cs="Times New Roman"/>
        </w:rPr>
      </w:pPr>
      <w:r w:rsidRPr="002F5ECD">
        <w:rPr>
          <w:rFonts w:ascii="Times New Roman" w:hAnsi="Times New Roman" w:cs="Times New Roman"/>
          <w:highlight w:val="yellow"/>
        </w:rPr>
        <w:t>Accessibility concerns the physical conditions or the communication elements that enable safe and autonomous participation of people in public and private areas, in the use of urban equipment and street furniture, providing greater social inclusion and better quality of life. Ensuring the access of disabled people is an act that respects their freedom of movement, allowing them to use essential public services (</w:t>
      </w:r>
      <w:proofErr w:type="spellStart"/>
      <w:r w:rsidRPr="002F5ECD">
        <w:rPr>
          <w:rFonts w:ascii="Times New Roman" w:hAnsi="Times New Roman" w:cs="Times New Roman"/>
          <w:highlight w:val="yellow"/>
        </w:rPr>
        <w:t>Esmeraldo</w:t>
      </w:r>
      <w:proofErr w:type="spellEnd"/>
      <w:r w:rsidRPr="002F5ECD">
        <w:rPr>
          <w:rFonts w:ascii="Times New Roman" w:hAnsi="Times New Roman" w:cs="Times New Roman"/>
          <w:highlight w:val="yellow"/>
        </w:rPr>
        <w:t xml:space="preserve"> et al., 2016).</w:t>
      </w:r>
      <w:r w:rsidRPr="00C86EE5">
        <w:rPr>
          <w:rFonts w:ascii="Times New Roman" w:hAnsi="Times New Roman" w:cs="Times New Roman"/>
        </w:rPr>
        <w:t xml:space="preserve"> </w:t>
      </w:r>
      <w:r w:rsidR="009322FD" w:rsidRPr="00C85161">
        <w:rPr>
          <w:rFonts w:ascii="Times New Roman" w:hAnsi="Times New Roman" w:cs="Times New Roman"/>
        </w:rPr>
        <w:t>At some point in our lives, we are all physically disabled</w:t>
      </w:r>
      <w:r w:rsidR="008874CC" w:rsidRPr="00C85161">
        <w:rPr>
          <w:rFonts w:ascii="Times New Roman" w:hAnsi="Times New Roman" w:cs="Times New Roman"/>
        </w:rPr>
        <w:t>;</w:t>
      </w:r>
      <w:r w:rsidR="009322FD" w:rsidRPr="00C85161">
        <w:rPr>
          <w:rFonts w:ascii="Times New Roman" w:hAnsi="Times New Roman" w:cs="Times New Roman"/>
        </w:rPr>
        <w:t xml:space="preserve"> </w:t>
      </w:r>
      <w:r w:rsidR="008874CC" w:rsidRPr="00C85161">
        <w:rPr>
          <w:rFonts w:ascii="Times New Roman" w:hAnsi="Times New Roman" w:cs="Times New Roman"/>
        </w:rPr>
        <w:t>a</w:t>
      </w:r>
      <w:r w:rsidR="009322FD" w:rsidRPr="00C85161">
        <w:rPr>
          <w:rFonts w:ascii="Times New Roman" w:hAnsi="Times New Roman" w:cs="Times New Roman"/>
        </w:rPr>
        <w:t xml:space="preserve"> child, a person with a broken leg, a parent pushing a pram, an elderly person, and so on are all disabled. Few people live their entire lives healthy and able-bodied. Physical disability is extremely unpredictable, as a formerly vibrant and able-bodied individual might become physically impaired overnight </w:t>
      </w:r>
      <w:r w:rsidR="00EB3A9A" w:rsidRPr="00C85161">
        <w:rPr>
          <w:rFonts w:ascii="Times New Roman" w:hAnsi="Times New Roman" w:cs="Times New Roman"/>
        </w:rPr>
        <w:t>because of</w:t>
      </w:r>
      <w:r w:rsidR="009322FD" w:rsidRPr="00C85161">
        <w:rPr>
          <w:rFonts w:ascii="Times New Roman" w:hAnsi="Times New Roman" w:cs="Times New Roman"/>
        </w:rPr>
        <w:t xml:space="preserve"> an accident or as a side effect of sickness treatment</w:t>
      </w:r>
      <w:r w:rsidR="00B6606E">
        <w:rPr>
          <w:rFonts w:ascii="Times New Roman" w:hAnsi="Times New Roman" w:cs="Times New Roman"/>
        </w:rPr>
        <w:t xml:space="preserve"> (</w:t>
      </w:r>
      <w:proofErr w:type="spellStart"/>
      <w:r w:rsidR="00B6606E" w:rsidRPr="00B6606E">
        <w:rPr>
          <w:rFonts w:ascii="Times New Roman" w:hAnsi="Times New Roman" w:cs="Times New Roman"/>
        </w:rPr>
        <w:t>Ahuma</w:t>
      </w:r>
      <w:proofErr w:type="spellEnd"/>
      <w:r w:rsidR="00B6606E" w:rsidRPr="00B6606E">
        <w:rPr>
          <w:rFonts w:ascii="Times New Roman" w:hAnsi="Times New Roman" w:cs="Times New Roman"/>
        </w:rPr>
        <w:t>-Smith</w:t>
      </w:r>
      <w:r w:rsidR="00B6606E">
        <w:rPr>
          <w:rFonts w:ascii="Times New Roman" w:hAnsi="Times New Roman" w:cs="Times New Roman"/>
        </w:rPr>
        <w:t xml:space="preserve"> et al., 2020)</w:t>
      </w:r>
      <w:r w:rsidR="009322FD" w:rsidRPr="00C85161">
        <w:rPr>
          <w:rFonts w:ascii="Times New Roman" w:hAnsi="Times New Roman" w:cs="Times New Roman"/>
        </w:rPr>
        <w:t xml:space="preserve">. Hundreds of families around the world are affected by disability; </w:t>
      </w:r>
      <w:r w:rsidR="003F70E8" w:rsidRPr="00C85161">
        <w:rPr>
          <w:rFonts w:ascii="Times New Roman" w:hAnsi="Times New Roman" w:cs="Times New Roman"/>
        </w:rPr>
        <w:t>roughly</w:t>
      </w:r>
      <w:r w:rsidR="009322FD" w:rsidRPr="00C85161">
        <w:rPr>
          <w:rFonts w:ascii="Times New Roman" w:hAnsi="Times New Roman" w:cs="Times New Roman"/>
        </w:rPr>
        <w:t xml:space="preserve"> 15% of the global population is disabled, with 2-4 percent of that population suffering from mobility issues. </w:t>
      </w:r>
      <w:r w:rsidR="004C280E" w:rsidRPr="00C85161">
        <w:rPr>
          <w:rFonts w:ascii="Times New Roman" w:hAnsi="Times New Roman" w:cs="Times New Roman"/>
        </w:rPr>
        <w:t>People wi</w:t>
      </w:r>
      <w:bookmarkStart w:id="0" w:name="_GoBack"/>
      <w:bookmarkEnd w:id="0"/>
      <w:r w:rsidR="004C280E" w:rsidRPr="00C85161">
        <w:rPr>
          <w:rFonts w:ascii="Times New Roman" w:hAnsi="Times New Roman" w:cs="Times New Roman"/>
        </w:rPr>
        <w:t>th disability</w:t>
      </w:r>
      <w:r w:rsidR="009322FD" w:rsidRPr="00C85161">
        <w:rPr>
          <w:rFonts w:ascii="Times New Roman" w:hAnsi="Times New Roman" w:cs="Times New Roman"/>
        </w:rPr>
        <w:t xml:space="preserve"> are on the rise around the world, and they're linked to many other health issues like mental illness, cardiovascular disease, respiratory sickness and injury, cancer, and so on (</w:t>
      </w:r>
      <w:r w:rsidR="009322FD" w:rsidRPr="00C85161">
        <w:rPr>
          <w:rFonts w:ascii="Times New Roman" w:hAnsi="Times New Roman" w:cs="Times New Roman"/>
          <w:i/>
          <w:iCs/>
        </w:rPr>
        <w:t>WHO and World Bank 2011</w:t>
      </w:r>
      <w:r w:rsidR="009322FD" w:rsidRPr="00C85161">
        <w:rPr>
          <w:rFonts w:ascii="Times New Roman" w:hAnsi="Times New Roman" w:cs="Times New Roman"/>
        </w:rPr>
        <w:t xml:space="preserve">). </w:t>
      </w:r>
      <w:r w:rsidR="009322FD" w:rsidRPr="00C85161">
        <w:rPr>
          <w:rFonts w:ascii="Times New Roman" w:hAnsi="Times New Roman" w:cs="Times New Roman"/>
          <w:bCs/>
        </w:rPr>
        <w:t>Indian Census (2011)</w:t>
      </w:r>
      <w:r w:rsidR="009322FD" w:rsidRPr="00C85161">
        <w:rPr>
          <w:rFonts w:ascii="Times New Roman" w:hAnsi="Times New Roman" w:cs="Times New Roman"/>
          <w:b/>
        </w:rPr>
        <w:t xml:space="preserve"> </w:t>
      </w:r>
      <w:r w:rsidR="009322FD" w:rsidRPr="00C85161">
        <w:rPr>
          <w:rFonts w:ascii="Times New Roman" w:hAnsi="Times New Roman" w:cs="Times New Roman"/>
        </w:rPr>
        <w:t xml:space="preserve">depicted that the percentage increase in the disabled population to the total population was 2.13% to 2.21%. In rural areas, percentage hike was 2.21% in 2001 to 2.24% in 2011 and in urban </w:t>
      </w:r>
      <w:r w:rsidR="009322FD" w:rsidRPr="002F5ECD">
        <w:rPr>
          <w:rFonts w:ascii="Times New Roman" w:hAnsi="Times New Roman" w:cs="Times New Roman"/>
          <w:highlight w:val="yellow"/>
        </w:rPr>
        <w:t xml:space="preserve">areas, </w:t>
      </w:r>
      <w:r w:rsidR="00590668" w:rsidRPr="002F5ECD">
        <w:rPr>
          <w:rFonts w:ascii="Times New Roman" w:hAnsi="Times New Roman" w:cs="Times New Roman"/>
          <w:highlight w:val="yellow"/>
        </w:rPr>
        <w:t xml:space="preserve">the </w:t>
      </w:r>
      <w:r w:rsidR="009322FD" w:rsidRPr="002F5ECD">
        <w:rPr>
          <w:rFonts w:ascii="Times New Roman" w:hAnsi="Times New Roman" w:cs="Times New Roman"/>
          <w:highlight w:val="yellow"/>
        </w:rPr>
        <w:t xml:space="preserve">disabled </w:t>
      </w:r>
      <w:r w:rsidR="009322FD" w:rsidRPr="00C85161">
        <w:rPr>
          <w:rFonts w:ascii="Times New Roman" w:hAnsi="Times New Roman" w:cs="Times New Roman"/>
        </w:rPr>
        <w:t xml:space="preserve">population </w:t>
      </w:r>
      <w:r w:rsidR="009322FD" w:rsidRPr="002F5ECD">
        <w:rPr>
          <w:rFonts w:ascii="Times New Roman" w:hAnsi="Times New Roman" w:cs="Times New Roman"/>
          <w:highlight w:val="yellow"/>
        </w:rPr>
        <w:t>increase</w:t>
      </w:r>
      <w:r w:rsidR="00590668" w:rsidRPr="002F5ECD">
        <w:rPr>
          <w:rFonts w:ascii="Times New Roman" w:hAnsi="Times New Roman" w:cs="Times New Roman"/>
          <w:highlight w:val="yellow"/>
        </w:rPr>
        <w:t>d</w:t>
      </w:r>
      <w:r w:rsidR="009322FD" w:rsidRPr="002F5ECD">
        <w:rPr>
          <w:rFonts w:ascii="Times New Roman" w:hAnsi="Times New Roman" w:cs="Times New Roman"/>
          <w:highlight w:val="yellow"/>
        </w:rPr>
        <w:t xml:space="preserve"> from 1.93</w:t>
      </w:r>
      <w:r w:rsidR="009322FD" w:rsidRPr="00C85161">
        <w:rPr>
          <w:rFonts w:ascii="Times New Roman" w:hAnsi="Times New Roman" w:cs="Times New Roman"/>
        </w:rPr>
        <w:t xml:space="preserve">% to 2.17%, the same was inline </w:t>
      </w:r>
      <w:r w:rsidR="009322FD" w:rsidRPr="002F5ECD">
        <w:rPr>
          <w:rFonts w:ascii="Times New Roman" w:hAnsi="Times New Roman" w:cs="Times New Roman"/>
          <w:highlight w:val="yellow"/>
        </w:rPr>
        <w:t xml:space="preserve">among </w:t>
      </w:r>
      <w:r w:rsidR="00590668" w:rsidRPr="002F5ECD">
        <w:rPr>
          <w:rFonts w:ascii="Times New Roman" w:hAnsi="Times New Roman" w:cs="Times New Roman"/>
          <w:highlight w:val="yellow"/>
        </w:rPr>
        <w:t xml:space="preserve">the </w:t>
      </w:r>
      <w:r w:rsidR="009322FD" w:rsidRPr="002F5ECD">
        <w:rPr>
          <w:rFonts w:ascii="Times New Roman" w:hAnsi="Times New Roman" w:cs="Times New Roman"/>
          <w:highlight w:val="yellow"/>
        </w:rPr>
        <w:t xml:space="preserve">population </w:t>
      </w:r>
      <w:r w:rsidR="009322FD" w:rsidRPr="00C85161">
        <w:rPr>
          <w:rFonts w:ascii="Times New Roman" w:hAnsi="Times New Roman" w:cs="Times New Roman"/>
        </w:rPr>
        <w:t xml:space="preserve">of male and females during this period. Further report concluded that 8.53% of the disabled persons </w:t>
      </w:r>
      <w:r w:rsidR="00590668" w:rsidRPr="002F5ECD">
        <w:rPr>
          <w:rFonts w:ascii="Times New Roman" w:hAnsi="Times New Roman" w:cs="Times New Roman"/>
          <w:highlight w:val="yellow"/>
        </w:rPr>
        <w:t>had</w:t>
      </w:r>
      <w:r w:rsidR="009322FD" w:rsidRPr="00C85161">
        <w:rPr>
          <w:rFonts w:ascii="Times New Roman" w:hAnsi="Times New Roman" w:cs="Times New Roman"/>
        </w:rPr>
        <w:t xml:space="preserve"> graduate and above </w:t>
      </w:r>
      <w:r w:rsidR="009322FD" w:rsidRPr="002F5ECD">
        <w:rPr>
          <w:rFonts w:ascii="Times New Roman" w:hAnsi="Times New Roman" w:cs="Times New Roman"/>
          <w:highlight w:val="yellow"/>
        </w:rPr>
        <w:t>qualification</w:t>
      </w:r>
      <w:r w:rsidR="00590668" w:rsidRPr="002F5ECD">
        <w:rPr>
          <w:rFonts w:ascii="Times New Roman" w:hAnsi="Times New Roman" w:cs="Times New Roman"/>
          <w:highlight w:val="yellow"/>
        </w:rPr>
        <w:t>s</w:t>
      </w:r>
      <w:r w:rsidR="009322FD" w:rsidRPr="002F5ECD">
        <w:rPr>
          <w:rFonts w:ascii="Times New Roman" w:hAnsi="Times New Roman" w:cs="Times New Roman"/>
          <w:highlight w:val="yellow"/>
        </w:rPr>
        <w:t>. Among t</w:t>
      </w:r>
      <w:r w:rsidR="009322FD" w:rsidRPr="00C85161">
        <w:rPr>
          <w:rFonts w:ascii="Times New Roman" w:hAnsi="Times New Roman" w:cs="Times New Roman"/>
        </w:rPr>
        <w:t xml:space="preserve">he State/UTs; Chandigarh had the highest (19.68%) graduates. </w:t>
      </w:r>
      <w:r w:rsidR="00590668" w:rsidRPr="002F5ECD">
        <w:rPr>
          <w:rFonts w:ascii="Times New Roman" w:hAnsi="Times New Roman" w:cs="Times New Roman"/>
          <w:highlight w:val="yellow"/>
        </w:rPr>
        <w:t xml:space="preserve">A major </w:t>
      </w:r>
      <w:r w:rsidR="009322FD" w:rsidRPr="002F5ECD">
        <w:rPr>
          <w:rFonts w:ascii="Times New Roman" w:hAnsi="Times New Roman" w:cs="Times New Roman"/>
          <w:highlight w:val="yellow"/>
        </w:rPr>
        <w:t>proportion (73%)</w:t>
      </w:r>
      <w:r w:rsidR="009322FD" w:rsidRPr="00C85161">
        <w:rPr>
          <w:rFonts w:ascii="Times New Roman" w:hAnsi="Times New Roman" w:cs="Times New Roman"/>
        </w:rPr>
        <w:t xml:space="preserve"> of disabled children (5-19 years) that </w:t>
      </w:r>
      <w:r w:rsidR="00806C09" w:rsidRPr="002F5ECD">
        <w:rPr>
          <w:rFonts w:ascii="Times New Roman" w:hAnsi="Times New Roman" w:cs="Times New Roman"/>
          <w:highlight w:val="yellow"/>
        </w:rPr>
        <w:t xml:space="preserve">were </w:t>
      </w:r>
      <w:r w:rsidR="009322FD" w:rsidRPr="002F5ECD">
        <w:rPr>
          <w:rFonts w:ascii="Times New Roman" w:hAnsi="Times New Roman" w:cs="Times New Roman"/>
          <w:highlight w:val="yellow"/>
        </w:rPr>
        <w:t>attend</w:t>
      </w:r>
      <w:r w:rsidR="009322FD" w:rsidRPr="00C85161">
        <w:rPr>
          <w:rFonts w:ascii="Times New Roman" w:hAnsi="Times New Roman" w:cs="Times New Roman"/>
        </w:rPr>
        <w:t xml:space="preserve">ing School/ Colleges reported from Goa &amp; Kerala, 70% from Maharashtra and Lakshadweep. One third (39%) of the disabled children never attended school/ colleges in Nagaland and Assam. </w:t>
      </w:r>
      <w:r w:rsidR="00273B0B" w:rsidRPr="00C85161">
        <w:rPr>
          <w:rFonts w:ascii="Times New Roman" w:hAnsi="Times New Roman" w:cs="Times New Roman"/>
        </w:rPr>
        <w:t xml:space="preserve">When it comes to the built environment, it </w:t>
      </w:r>
      <w:r w:rsidR="007D61EF" w:rsidRPr="002F5ECD">
        <w:rPr>
          <w:rFonts w:ascii="Times New Roman" w:hAnsi="Times New Roman" w:cs="Times New Roman"/>
          <w:highlight w:val="yellow"/>
        </w:rPr>
        <w:t>must</w:t>
      </w:r>
      <w:r w:rsidR="00273B0B" w:rsidRPr="002F5ECD">
        <w:rPr>
          <w:rFonts w:ascii="Times New Roman" w:hAnsi="Times New Roman" w:cs="Times New Roman"/>
          <w:highlight w:val="yellow"/>
        </w:rPr>
        <w:t xml:space="preserve"> be barrier</w:t>
      </w:r>
      <w:r w:rsidR="00273B0B" w:rsidRPr="00C85161">
        <w:rPr>
          <w:rFonts w:ascii="Times New Roman" w:hAnsi="Times New Roman" w:cs="Times New Roman"/>
        </w:rPr>
        <w:t>-free and adaptable to meet the requirements of all individuals equally</w:t>
      </w:r>
      <w:r w:rsidR="00C62CF7" w:rsidRPr="00C85161">
        <w:rPr>
          <w:rFonts w:ascii="Times New Roman" w:hAnsi="Times New Roman" w:cs="Times New Roman"/>
        </w:rPr>
        <w:t xml:space="preserve"> so,</w:t>
      </w:r>
      <w:r w:rsidR="00273B0B" w:rsidRPr="00C85161">
        <w:rPr>
          <w:rFonts w:ascii="Times New Roman" w:hAnsi="Times New Roman" w:cs="Times New Roman"/>
        </w:rPr>
        <w:t xml:space="preserve"> buildings and infrastructure should be barrier-free and accessible to people with disabilities, according to the Rights of People with Disabilities Act (2016). Non-discrimination in participation, </w:t>
      </w:r>
      <w:r w:rsidR="00273B0B" w:rsidRPr="00C85161">
        <w:rPr>
          <w:rFonts w:ascii="Times New Roman" w:hAnsi="Times New Roman" w:cs="Times New Roman"/>
        </w:rPr>
        <w:lastRenderedPageBreak/>
        <w:t xml:space="preserve">non-discrimination of roads, and non-discrimination of the built environment are all covered under sections 44 and 45. Section 46 mandates wheelchair-accessible toilets, handrails, and ramps in public buildings, as well as braille and auditory aids. </w:t>
      </w:r>
      <w:r w:rsidR="007F38C6" w:rsidRPr="00C85161">
        <w:rPr>
          <w:rFonts w:ascii="Times New Roman" w:hAnsi="Times New Roman" w:cs="Times New Roman"/>
        </w:rPr>
        <w:t>According to a</w:t>
      </w:r>
      <w:r w:rsidR="009628B2" w:rsidRPr="00C85161">
        <w:rPr>
          <w:rFonts w:ascii="Times New Roman" w:hAnsi="Times New Roman" w:cs="Times New Roman"/>
        </w:rPr>
        <w:t xml:space="preserve"> </w:t>
      </w:r>
      <w:r w:rsidR="007F38C6" w:rsidRPr="00C85161">
        <w:rPr>
          <w:rFonts w:ascii="Times New Roman" w:hAnsi="Times New Roman" w:cs="Times New Roman"/>
        </w:rPr>
        <w:t>stud</w:t>
      </w:r>
      <w:r w:rsidR="00D04C41" w:rsidRPr="00C85161">
        <w:rPr>
          <w:rFonts w:ascii="Times New Roman" w:hAnsi="Times New Roman" w:cs="Times New Roman"/>
        </w:rPr>
        <w:t xml:space="preserve">y, </w:t>
      </w:r>
      <w:r w:rsidR="00273B0B" w:rsidRPr="00C85161">
        <w:rPr>
          <w:rFonts w:ascii="Times New Roman" w:hAnsi="Times New Roman" w:cs="Times New Roman"/>
        </w:rPr>
        <w:t xml:space="preserve">the accessibility of differently abled students as compared </w:t>
      </w:r>
      <w:r w:rsidR="00273B0B" w:rsidRPr="002F5ECD">
        <w:rPr>
          <w:rFonts w:ascii="Times New Roman" w:hAnsi="Times New Roman" w:cs="Times New Roman"/>
          <w:highlight w:val="yellow"/>
        </w:rPr>
        <w:t xml:space="preserve">to </w:t>
      </w:r>
      <w:r w:rsidR="007D61EF" w:rsidRPr="002F5ECD">
        <w:rPr>
          <w:rFonts w:ascii="Times New Roman" w:hAnsi="Times New Roman" w:cs="Times New Roman"/>
          <w:highlight w:val="yellow"/>
        </w:rPr>
        <w:t xml:space="preserve">those </w:t>
      </w:r>
      <w:r w:rsidR="00273B0B" w:rsidRPr="002F5ECD">
        <w:rPr>
          <w:rFonts w:ascii="Times New Roman" w:hAnsi="Times New Roman" w:cs="Times New Roman"/>
          <w:highlight w:val="yellow"/>
        </w:rPr>
        <w:t xml:space="preserve">without </w:t>
      </w:r>
      <w:r w:rsidR="00273B0B" w:rsidRPr="00C85161">
        <w:rPr>
          <w:rFonts w:ascii="Times New Roman" w:hAnsi="Times New Roman" w:cs="Times New Roman"/>
        </w:rPr>
        <w:t xml:space="preserve">disabilities for overall participation and academic achievements in higher education in the state of Andhra Pradesh. It was found from the study that differently abled students take more time to meet the demands of their studies, often use computers and information technology and </w:t>
      </w:r>
      <w:r w:rsidR="007D61EF" w:rsidRPr="002F5ECD">
        <w:rPr>
          <w:rFonts w:ascii="Times New Roman" w:hAnsi="Times New Roman" w:cs="Times New Roman"/>
          <w:highlight w:val="yellow"/>
        </w:rPr>
        <w:t>have</w:t>
      </w:r>
      <w:r w:rsidR="00273B0B" w:rsidRPr="002F5ECD">
        <w:rPr>
          <w:rFonts w:ascii="Times New Roman" w:hAnsi="Times New Roman" w:cs="Times New Roman"/>
          <w:highlight w:val="yellow"/>
        </w:rPr>
        <w:t xml:space="preserve"> less participation </w:t>
      </w:r>
      <w:r w:rsidR="00273B0B" w:rsidRPr="00C85161">
        <w:rPr>
          <w:rFonts w:ascii="Times New Roman" w:hAnsi="Times New Roman" w:cs="Times New Roman"/>
        </w:rPr>
        <w:t>in social and extracurricular activities</w:t>
      </w:r>
      <w:r w:rsidR="00D04C41" w:rsidRPr="00C85161">
        <w:rPr>
          <w:rFonts w:ascii="Times New Roman" w:hAnsi="Times New Roman" w:cs="Times New Roman"/>
        </w:rPr>
        <w:t xml:space="preserve"> </w:t>
      </w:r>
      <w:r w:rsidR="007879D2" w:rsidRPr="00C85161">
        <w:rPr>
          <w:rFonts w:ascii="Times New Roman" w:hAnsi="Times New Roman" w:cs="Times New Roman"/>
        </w:rPr>
        <w:t>(</w:t>
      </w:r>
      <w:r w:rsidR="00D04C41" w:rsidRPr="00C85161">
        <w:rPr>
          <w:rFonts w:ascii="Times New Roman" w:hAnsi="Times New Roman" w:cs="Times New Roman"/>
          <w:bCs/>
          <w:i/>
          <w:iCs/>
        </w:rPr>
        <w:t>Ganapathy</w:t>
      </w:r>
      <w:r w:rsidR="007879D2" w:rsidRPr="00C85161">
        <w:rPr>
          <w:rFonts w:ascii="Times New Roman" w:hAnsi="Times New Roman" w:cs="Times New Roman"/>
          <w:bCs/>
          <w:i/>
          <w:iCs/>
        </w:rPr>
        <w:t xml:space="preserve"> </w:t>
      </w:r>
      <w:r w:rsidR="00D04C41" w:rsidRPr="00C85161">
        <w:rPr>
          <w:rFonts w:ascii="Times New Roman" w:hAnsi="Times New Roman" w:cs="Times New Roman"/>
          <w:bCs/>
          <w:i/>
          <w:iCs/>
        </w:rPr>
        <w:t>2014)</w:t>
      </w:r>
      <w:r w:rsidR="00273B0B" w:rsidRPr="00C85161">
        <w:rPr>
          <w:rFonts w:ascii="Times New Roman" w:hAnsi="Times New Roman" w:cs="Times New Roman"/>
        </w:rPr>
        <w:t>.</w:t>
      </w:r>
      <w:r w:rsidR="00C62CF7" w:rsidRPr="00C85161">
        <w:rPr>
          <w:rFonts w:ascii="Times New Roman" w:hAnsi="Times New Roman" w:cs="Times New Roman"/>
        </w:rPr>
        <w:t xml:space="preserve"> Further,</w:t>
      </w:r>
      <w:r w:rsidR="00C62CF7" w:rsidRPr="00C85161">
        <w:rPr>
          <w:rFonts w:ascii="Times New Roman" w:hAnsi="Times New Roman" w:cs="Times New Roman"/>
          <w:bCs/>
        </w:rPr>
        <w:t xml:space="preserve"> </w:t>
      </w:r>
      <w:r w:rsidR="00273B0B" w:rsidRPr="00C85161">
        <w:rPr>
          <w:rFonts w:ascii="Times New Roman" w:hAnsi="Times New Roman" w:cs="Times New Roman"/>
          <w:bCs/>
          <w:i/>
          <w:iCs/>
        </w:rPr>
        <w:t xml:space="preserve">Masood and </w:t>
      </w:r>
      <w:proofErr w:type="spellStart"/>
      <w:r w:rsidR="00273B0B" w:rsidRPr="00C85161">
        <w:rPr>
          <w:rFonts w:ascii="Times New Roman" w:hAnsi="Times New Roman" w:cs="Times New Roman"/>
          <w:bCs/>
          <w:i/>
          <w:iCs/>
        </w:rPr>
        <w:t>Shaheen</w:t>
      </w:r>
      <w:proofErr w:type="spellEnd"/>
      <w:r w:rsidR="00273B0B" w:rsidRPr="00C85161">
        <w:rPr>
          <w:rFonts w:ascii="Times New Roman" w:hAnsi="Times New Roman" w:cs="Times New Roman"/>
          <w:bCs/>
          <w:i/>
          <w:iCs/>
        </w:rPr>
        <w:t xml:space="preserve"> (2014</w:t>
      </w:r>
      <w:r w:rsidR="00273B0B" w:rsidRPr="00C85161">
        <w:rPr>
          <w:rFonts w:ascii="Times New Roman" w:hAnsi="Times New Roman" w:cs="Times New Roman"/>
          <w:bCs/>
        </w:rPr>
        <w:t>)</w:t>
      </w:r>
      <w:r w:rsidR="00273B0B" w:rsidRPr="00C85161">
        <w:rPr>
          <w:rFonts w:ascii="Times New Roman" w:hAnsi="Times New Roman" w:cs="Times New Roman"/>
          <w:b/>
        </w:rPr>
        <w:t xml:space="preserve"> </w:t>
      </w:r>
      <w:r w:rsidR="00273B0B" w:rsidRPr="00C85161">
        <w:rPr>
          <w:rFonts w:ascii="Times New Roman" w:hAnsi="Times New Roman" w:cs="Times New Roman"/>
        </w:rPr>
        <w:t xml:space="preserve">while studying “Barrier free environment: An analysis of Aligarh city, India”, concluded that an upper level of difficulty was raised by the barriers which </w:t>
      </w:r>
      <w:r w:rsidR="00011DD7" w:rsidRPr="002F5ECD">
        <w:rPr>
          <w:rFonts w:ascii="Times New Roman" w:hAnsi="Times New Roman" w:cs="Times New Roman"/>
          <w:highlight w:val="yellow"/>
        </w:rPr>
        <w:t xml:space="preserve">made </w:t>
      </w:r>
      <w:r w:rsidR="00273B0B" w:rsidRPr="002F5ECD">
        <w:rPr>
          <w:rFonts w:ascii="Times New Roman" w:hAnsi="Times New Roman" w:cs="Times New Roman"/>
          <w:highlight w:val="yellow"/>
        </w:rPr>
        <w:t xml:space="preserve">the environment unsafe for </w:t>
      </w:r>
      <w:r w:rsidR="00FE0ABE" w:rsidRPr="002F5ECD">
        <w:rPr>
          <w:rFonts w:ascii="Times New Roman" w:hAnsi="Times New Roman" w:cs="Times New Roman"/>
          <w:highlight w:val="yellow"/>
        </w:rPr>
        <w:t xml:space="preserve">the </w:t>
      </w:r>
      <w:r w:rsidR="00273B0B" w:rsidRPr="002F5ECD">
        <w:rPr>
          <w:rFonts w:ascii="Times New Roman" w:hAnsi="Times New Roman" w:cs="Times New Roman"/>
          <w:highlight w:val="yellow"/>
        </w:rPr>
        <w:t xml:space="preserve">disabled and limiting their participation and grabbing </w:t>
      </w:r>
      <w:r w:rsidR="00FE0ABE" w:rsidRPr="002F5ECD">
        <w:rPr>
          <w:rFonts w:ascii="Times New Roman" w:hAnsi="Times New Roman" w:cs="Times New Roman"/>
          <w:highlight w:val="yellow"/>
        </w:rPr>
        <w:t xml:space="preserve">the </w:t>
      </w:r>
      <w:r w:rsidR="00273B0B" w:rsidRPr="002F5ECD">
        <w:rPr>
          <w:rFonts w:ascii="Times New Roman" w:hAnsi="Times New Roman" w:cs="Times New Roman"/>
          <w:highlight w:val="yellow"/>
        </w:rPr>
        <w:t>opportunity.</w:t>
      </w:r>
    </w:p>
    <w:p w14:paraId="2C9235A1" w14:textId="41C2DA15" w:rsidR="00273B0B" w:rsidRPr="00C85161" w:rsidRDefault="00C62CF7" w:rsidP="005E398C">
      <w:pPr>
        <w:shd w:val="clear" w:color="auto" w:fill="FFFFFF"/>
        <w:spacing w:line="480" w:lineRule="auto"/>
        <w:jc w:val="both"/>
        <w:rPr>
          <w:rFonts w:ascii="Times New Roman" w:hAnsi="Times New Roman" w:cs="Times New Roman"/>
        </w:rPr>
      </w:pPr>
      <w:r w:rsidRPr="00C85161">
        <w:rPr>
          <w:rFonts w:ascii="Times New Roman" w:hAnsi="Times New Roman" w:cs="Times New Roman"/>
        </w:rPr>
        <w:t xml:space="preserve">A barrier-free environment is one that allows individuals with disabilities to move around securely and freely while also taking advantage of the built environment's amenities. The purpose of barrier-free design is to create an environment that supports persons independent functioning so that they may access and engage in everyday activities such as purchasing goods and services without help. </w:t>
      </w:r>
      <w:r w:rsidR="00F1223D" w:rsidRPr="00C85161">
        <w:rPr>
          <w:rFonts w:ascii="Times New Roman" w:hAnsi="Times New Roman" w:cs="Times New Roman"/>
        </w:rPr>
        <w:t xml:space="preserve">Indian </w:t>
      </w:r>
      <w:r w:rsidR="00F1223D" w:rsidRPr="002F5ECD">
        <w:rPr>
          <w:rFonts w:ascii="Times New Roman" w:hAnsi="Times New Roman" w:cs="Times New Roman"/>
          <w:highlight w:val="yellow"/>
        </w:rPr>
        <w:t>government launched</w:t>
      </w:r>
      <w:r w:rsidR="00F1223D" w:rsidRPr="00C85161">
        <w:rPr>
          <w:rFonts w:ascii="Times New Roman" w:hAnsi="Times New Roman" w:cs="Times New Roman"/>
        </w:rPr>
        <w:t xml:space="preserve"> </w:t>
      </w:r>
      <w:proofErr w:type="spellStart"/>
      <w:r w:rsidR="00F1223D" w:rsidRPr="00C85161">
        <w:rPr>
          <w:rFonts w:ascii="Times New Roman" w:hAnsi="Times New Roman" w:cs="Times New Roman"/>
        </w:rPr>
        <w:t>Sugamaya</w:t>
      </w:r>
      <w:proofErr w:type="spellEnd"/>
      <w:r w:rsidR="00F1223D" w:rsidRPr="00C85161">
        <w:rPr>
          <w:rFonts w:ascii="Times New Roman" w:hAnsi="Times New Roman" w:cs="Times New Roman"/>
        </w:rPr>
        <w:t xml:space="preserve"> Bharat Abhiyan or Accessible India Campaign in 2015 mainly for the differently abled people of the country.  As per survey report 50% of the public buildings and transportation </w:t>
      </w:r>
      <w:r w:rsidR="00F83100" w:rsidRPr="002F5ECD">
        <w:rPr>
          <w:rFonts w:ascii="Times New Roman" w:hAnsi="Times New Roman" w:cs="Times New Roman"/>
          <w:highlight w:val="yellow"/>
        </w:rPr>
        <w:t xml:space="preserve">facilities </w:t>
      </w:r>
      <w:r w:rsidR="00F1223D" w:rsidRPr="002F5ECD">
        <w:rPr>
          <w:rFonts w:ascii="Times New Roman" w:hAnsi="Times New Roman" w:cs="Times New Roman"/>
          <w:highlight w:val="yellow"/>
        </w:rPr>
        <w:t>were to</w:t>
      </w:r>
      <w:r w:rsidR="00F1223D" w:rsidRPr="00C85161">
        <w:rPr>
          <w:rFonts w:ascii="Times New Roman" w:hAnsi="Times New Roman" w:cs="Times New Roman"/>
        </w:rPr>
        <w:t xml:space="preserve"> be made accessible for all by July 2018 but according to the Department of Empowerment of Persons with Disability, still only 3% of buildings have become disabled friendly (</w:t>
      </w:r>
      <w:r w:rsidR="00F1223D" w:rsidRPr="00C85161">
        <w:rPr>
          <w:rFonts w:ascii="Times New Roman" w:hAnsi="Times New Roman" w:cs="Times New Roman"/>
          <w:i/>
          <w:iCs/>
        </w:rPr>
        <w:t>Hindustan Times, 2018)</w:t>
      </w:r>
      <w:r w:rsidR="00F1223D" w:rsidRPr="00C85161">
        <w:rPr>
          <w:rFonts w:ascii="Times New Roman" w:hAnsi="Times New Roman" w:cs="Times New Roman"/>
        </w:rPr>
        <w:t xml:space="preserve">. </w:t>
      </w:r>
      <w:r w:rsidRPr="00C85161">
        <w:rPr>
          <w:rFonts w:ascii="Times New Roman" w:hAnsi="Times New Roman" w:cs="Times New Roman"/>
        </w:rPr>
        <w:t xml:space="preserve">It is pointless to consider overall development without ensuring that everyone has equal access to resources and opportunities. So, with </w:t>
      </w:r>
      <w:r w:rsidR="00F1223D" w:rsidRPr="00C85161">
        <w:rPr>
          <w:rFonts w:ascii="Times New Roman" w:hAnsi="Times New Roman" w:cs="Times New Roman"/>
        </w:rPr>
        <w:t>all</w:t>
      </w:r>
      <w:r w:rsidRPr="00C85161">
        <w:rPr>
          <w:rFonts w:ascii="Times New Roman" w:hAnsi="Times New Roman" w:cs="Times New Roman"/>
        </w:rPr>
        <w:t xml:space="preserve"> these considerations in mind, the current study was designed to investigate the infrastructure barrier in building</w:t>
      </w:r>
      <w:r w:rsidR="00DC0DE4" w:rsidRPr="00C85161">
        <w:rPr>
          <w:rFonts w:ascii="Times New Roman" w:hAnsi="Times New Roman" w:cs="Times New Roman"/>
        </w:rPr>
        <w:t>’s toilets</w:t>
      </w:r>
      <w:r w:rsidRPr="00C85161">
        <w:rPr>
          <w:rFonts w:ascii="Times New Roman" w:hAnsi="Times New Roman" w:cs="Times New Roman"/>
        </w:rPr>
        <w:t xml:space="preserve"> and develop potential solutions for making infrastructure accessible to all. </w:t>
      </w:r>
    </w:p>
    <w:p w14:paraId="254EE5BA" w14:textId="40714478" w:rsidR="000F30B6" w:rsidRPr="00C85161" w:rsidRDefault="000F30B6" w:rsidP="005E398C">
      <w:pPr>
        <w:shd w:val="clear" w:color="auto" w:fill="FFFFFF"/>
        <w:spacing w:line="480" w:lineRule="auto"/>
        <w:jc w:val="both"/>
        <w:rPr>
          <w:rFonts w:ascii="Times New Roman" w:hAnsi="Times New Roman" w:cs="Times New Roman"/>
          <w:b/>
          <w:bCs/>
        </w:rPr>
      </w:pPr>
      <w:r w:rsidRPr="00C85161">
        <w:rPr>
          <w:rFonts w:ascii="Times New Roman" w:hAnsi="Times New Roman" w:cs="Times New Roman"/>
          <w:b/>
          <w:bCs/>
        </w:rPr>
        <w:t>Methodology</w:t>
      </w:r>
    </w:p>
    <w:p w14:paraId="545C9199" w14:textId="5D8577C6" w:rsidR="000F30B6" w:rsidRPr="00C85161" w:rsidRDefault="00E14977" w:rsidP="005E398C">
      <w:pPr>
        <w:spacing w:line="480" w:lineRule="auto"/>
        <w:ind w:firstLine="720"/>
        <w:jc w:val="both"/>
        <w:rPr>
          <w:rFonts w:ascii="Times New Roman" w:hAnsi="Times New Roman" w:cs="Times New Roman"/>
          <w:bCs/>
        </w:rPr>
      </w:pPr>
      <w:r w:rsidRPr="00C85161">
        <w:rPr>
          <w:rFonts w:ascii="Times New Roman" w:hAnsi="Times New Roman" w:cs="Times New Roman"/>
          <w:bCs/>
        </w:rPr>
        <w:t>The study was conducted in campus of CCS</w:t>
      </w:r>
      <w:r w:rsidR="00170395" w:rsidRPr="00C85161">
        <w:rPr>
          <w:rFonts w:ascii="Times New Roman" w:hAnsi="Times New Roman" w:cs="Times New Roman"/>
          <w:bCs/>
        </w:rPr>
        <w:t xml:space="preserve"> </w:t>
      </w:r>
      <w:r w:rsidRPr="00C85161">
        <w:rPr>
          <w:rFonts w:ascii="Times New Roman" w:hAnsi="Times New Roman" w:cs="Times New Roman"/>
          <w:bCs/>
        </w:rPr>
        <w:t>HAU, Hisar to find out the problems faced by di</w:t>
      </w:r>
      <w:r w:rsidR="00421C96" w:rsidRPr="00C85161">
        <w:rPr>
          <w:rFonts w:ascii="Times New Roman" w:hAnsi="Times New Roman" w:cs="Times New Roman"/>
          <w:bCs/>
        </w:rPr>
        <w:t>fferently abled</w:t>
      </w:r>
      <w:r w:rsidRPr="00C85161">
        <w:rPr>
          <w:rFonts w:ascii="Times New Roman" w:hAnsi="Times New Roman" w:cs="Times New Roman"/>
          <w:bCs/>
        </w:rPr>
        <w:t xml:space="preserve"> people. </w:t>
      </w:r>
      <w:r w:rsidR="00DC2BE9" w:rsidRPr="00C85161">
        <w:rPr>
          <w:rFonts w:ascii="Times New Roman" w:hAnsi="Times New Roman" w:cs="Times New Roman"/>
          <w:bCs/>
        </w:rPr>
        <w:t>Seven buildings (College of Home Science, College of Agriculture, College of Agricult</w:t>
      </w:r>
      <w:r w:rsidR="00170395" w:rsidRPr="00C85161">
        <w:rPr>
          <w:rFonts w:ascii="Times New Roman" w:hAnsi="Times New Roman" w:cs="Times New Roman"/>
          <w:bCs/>
        </w:rPr>
        <w:t>ural</w:t>
      </w:r>
      <w:r w:rsidR="00DC2BE9" w:rsidRPr="00C85161">
        <w:rPr>
          <w:rFonts w:ascii="Times New Roman" w:hAnsi="Times New Roman" w:cs="Times New Roman"/>
          <w:bCs/>
        </w:rPr>
        <w:t xml:space="preserve"> Engineering, College of Basic Sciences and Humanities, Nehru Library, I</w:t>
      </w:r>
      <w:r w:rsidR="00170395" w:rsidRPr="00C85161">
        <w:rPr>
          <w:rFonts w:ascii="Times New Roman" w:hAnsi="Times New Roman" w:cs="Times New Roman"/>
          <w:bCs/>
        </w:rPr>
        <w:t>.</w:t>
      </w:r>
      <w:r w:rsidR="00DC2BE9" w:rsidRPr="00C85161">
        <w:rPr>
          <w:rFonts w:ascii="Times New Roman" w:hAnsi="Times New Roman" w:cs="Times New Roman"/>
          <w:bCs/>
        </w:rPr>
        <w:t>G</w:t>
      </w:r>
      <w:r w:rsidR="00170395" w:rsidRPr="00C85161">
        <w:rPr>
          <w:rFonts w:ascii="Times New Roman" w:hAnsi="Times New Roman" w:cs="Times New Roman"/>
          <w:bCs/>
        </w:rPr>
        <w:t xml:space="preserve">. </w:t>
      </w:r>
      <w:r w:rsidR="00DC2BE9" w:rsidRPr="00C85161">
        <w:rPr>
          <w:rFonts w:ascii="Times New Roman" w:hAnsi="Times New Roman" w:cs="Times New Roman"/>
          <w:bCs/>
        </w:rPr>
        <w:t xml:space="preserve"> Auditorium and Fletcher Bhawan) of CCS</w:t>
      </w:r>
      <w:r w:rsidR="00170395" w:rsidRPr="00C85161">
        <w:rPr>
          <w:rFonts w:ascii="Times New Roman" w:hAnsi="Times New Roman" w:cs="Times New Roman"/>
          <w:bCs/>
        </w:rPr>
        <w:t xml:space="preserve"> </w:t>
      </w:r>
      <w:r w:rsidR="00DC2BE9" w:rsidRPr="00C85161">
        <w:rPr>
          <w:rFonts w:ascii="Times New Roman" w:hAnsi="Times New Roman" w:cs="Times New Roman"/>
          <w:bCs/>
        </w:rPr>
        <w:t>HAU</w:t>
      </w:r>
      <w:r w:rsidR="00DC0DE4" w:rsidRPr="00C85161">
        <w:rPr>
          <w:rFonts w:ascii="Times New Roman" w:hAnsi="Times New Roman" w:cs="Times New Roman"/>
          <w:bCs/>
        </w:rPr>
        <w:t xml:space="preserve"> (Fig-1)</w:t>
      </w:r>
      <w:r w:rsidR="00DC2BE9" w:rsidRPr="00C85161">
        <w:rPr>
          <w:rFonts w:ascii="Times New Roman" w:hAnsi="Times New Roman" w:cs="Times New Roman"/>
          <w:bCs/>
        </w:rPr>
        <w:t>, Hisar were taken as locale of the research.</w:t>
      </w:r>
      <w:r w:rsidR="00A8409E" w:rsidRPr="00C85161">
        <w:rPr>
          <w:rFonts w:ascii="Times New Roman" w:hAnsi="Times New Roman" w:cs="Times New Roman"/>
          <w:bCs/>
        </w:rPr>
        <w:t xml:space="preserve"> </w:t>
      </w:r>
      <w:r w:rsidR="00A8409E" w:rsidRPr="00C85161">
        <w:rPr>
          <w:rFonts w:ascii="Times New Roman" w:hAnsi="Times New Roman" w:cs="Times New Roman"/>
          <w:bCs/>
        </w:rPr>
        <w:lastRenderedPageBreak/>
        <w:t>Accessible toilets of each building were examined</w:t>
      </w:r>
      <w:r w:rsidR="00513A66" w:rsidRPr="00C85161">
        <w:rPr>
          <w:rFonts w:ascii="Times New Roman" w:hAnsi="Times New Roman" w:cs="Times New Roman"/>
          <w:bCs/>
        </w:rPr>
        <w:t xml:space="preserve"> by using o</w:t>
      </w:r>
      <w:r w:rsidR="009D6AE7" w:rsidRPr="00C85161">
        <w:rPr>
          <w:rFonts w:ascii="Times New Roman" w:hAnsi="Times New Roman" w:cs="Times New Roman"/>
          <w:bCs/>
        </w:rPr>
        <w:t>bservation and case study method</w:t>
      </w:r>
      <w:r w:rsidR="009C21A1" w:rsidRPr="00C85161">
        <w:rPr>
          <w:rFonts w:ascii="Times New Roman" w:hAnsi="Times New Roman" w:cs="Times New Roman"/>
          <w:bCs/>
        </w:rPr>
        <w:t xml:space="preserve">. </w:t>
      </w:r>
      <w:r w:rsidR="00520D9D" w:rsidRPr="00C85161">
        <w:rPr>
          <w:rFonts w:ascii="Times New Roman" w:hAnsi="Times New Roman" w:cs="Times New Roman"/>
          <w:bCs/>
        </w:rPr>
        <w:t xml:space="preserve">Further, </w:t>
      </w:r>
      <w:r w:rsidR="0095216A" w:rsidRPr="00C85161">
        <w:rPr>
          <w:rFonts w:ascii="Times New Roman" w:hAnsi="Times New Roman" w:cs="Times New Roman"/>
          <w:bCs/>
        </w:rPr>
        <w:t>building</w:t>
      </w:r>
      <w:r w:rsidR="00C01DA9" w:rsidRPr="00C85161">
        <w:rPr>
          <w:rFonts w:ascii="Times New Roman" w:hAnsi="Times New Roman" w:cs="Times New Roman"/>
          <w:bCs/>
        </w:rPr>
        <w:t>s</w:t>
      </w:r>
      <w:r w:rsidR="0095216A" w:rsidRPr="00C85161">
        <w:rPr>
          <w:rFonts w:ascii="Times New Roman" w:hAnsi="Times New Roman" w:cs="Times New Roman"/>
          <w:bCs/>
        </w:rPr>
        <w:t xml:space="preserve"> </w:t>
      </w:r>
      <w:r w:rsidR="00C01DA9" w:rsidRPr="00C85161">
        <w:rPr>
          <w:rFonts w:ascii="Times New Roman" w:hAnsi="Times New Roman" w:cs="Times New Roman"/>
          <w:bCs/>
        </w:rPr>
        <w:t>were</w:t>
      </w:r>
      <w:r w:rsidR="003D1EAD" w:rsidRPr="00C85161">
        <w:rPr>
          <w:rFonts w:ascii="Times New Roman" w:hAnsi="Times New Roman" w:cs="Times New Roman"/>
          <w:bCs/>
        </w:rPr>
        <w:t xml:space="preserve"> </w:t>
      </w:r>
      <w:r w:rsidR="0095216A" w:rsidRPr="00C85161">
        <w:rPr>
          <w:rFonts w:ascii="Times New Roman" w:hAnsi="Times New Roman" w:cs="Times New Roman"/>
          <w:bCs/>
        </w:rPr>
        <w:t xml:space="preserve">studied based </w:t>
      </w:r>
      <w:r w:rsidR="0095216A" w:rsidRPr="002F5ECD">
        <w:rPr>
          <w:rFonts w:ascii="Times New Roman" w:hAnsi="Times New Roman" w:cs="Times New Roman"/>
          <w:bCs/>
          <w:highlight w:val="yellow"/>
        </w:rPr>
        <w:t xml:space="preserve">on </w:t>
      </w:r>
      <w:r w:rsidR="003B3FB6" w:rsidRPr="002F5ECD">
        <w:rPr>
          <w:rFonts w:ascii="Times New Roman" w:hAnsi="Times New Roman" w:cs="Times New Roman"/>
          <w:bCs/>
          <w:highlight w:val="yellow"/>
        </w:rPr>
        <w:t>All India Council for Technical Education (</w:t>
      </w:r>
      <w:r w:rsidR="0095216A" w:rsidRPr="002F5ECD">
        <w:rPr>
          <w:rFonts w:ascii="Times New Roman" w:hAnsi="Times New Roman" w:cs="Times New Roman"/>
          <w:bCs/>
          <w:highlight w:val="yellow"/>
        </w:rPr>
        <w:t>AICTE</w:t>
      </w:r>
      <w:r w:rsidR="003B3FB6" w:rsidRPr="002F5ECD">
        <w:rPr>
          <w:rFonts w:ascii="Times New Roman" w:hAnsi="Times New Roman" w:cs="Times New Roman"/>
          <w:bCs/>
          <w:highlight w:val="yellow"/>
        </w:rPr>
        <w:t>)</w:t>
      </w:r>
      <w:r w:rsidR="0095216A" w:rsidRPr="002F5ECD">
        <w:rPr>
          <w:rFonts w:ascii="Times New Roman" w:hAnsi="Times New Roman" w:cs="Times New Roman"/>
          <w:bCs/>
          <w:highlight w:val="yellow"/>
        </w:rPr>
        <w:t xml:space="preserve"> and </w:t>
      </w:r>
      <w:r w:rsidR="003B3FB6" w:rsidRPr="002F5ECD">
        <w:rPr>
          <w:rFonts w:ascii="Times New Roman" w:hAnsi="Times New Roman" w:cs="Times New Roman"/>
          <w:bCs/>
          <w:highlight w:val="yellow"/>
        </w:rPr>
        <w:t>Central Public Works Department (</w:t>
      </w:r>
      <w:r w:rsidR="0095216A" w:rsidRPr="002F5ECD">
        <w:rPr>
          <w:rFonts w:ascii="Times New Roman" w:hAnsi="Times New Roman" w:cs="Times New Roman"/>
          <w:bCs/>
          <w:highlight w:val="yellow"/>
        </w:rPr>
        <w:t>CPWD</w:t>
      </w:r>
      <w:r w:rsidR="003B3FB6" w:rsidRPr="002F5ECD">
        <w:rPr>
          <w:rFonts w:ascii="Times New Roman" w:hAnsi="Times New Roman" w:cs="Times New Roman"/>
          <w:bCs/>
          <w:highlight w:val="yellow"/>
        </w:rPr>
        <w:t>)</w:t>
      </w:r>
      <w:r w:rsidR="0095216A" w:rsidRPr="002F5ECD">
        <w:rPr>
          <w:rFonts w:ascii="Times New Roman" w:hAnsi="Times New Roman" w:cs="Times New Roman"/>
          <w:bCs/>
          <w:highlight w:val="yellow"/>
        </w:rPr>
        <w:t xml:space="preserve"> guidelines</w:t>
      </w:r>
      <w:r w:rsidR="0095216A" w:rsidRPr="00C85161">
        <w:rPr>
          <w:rFonts w:ascii="Times New Roman" w:hAnsi="Times New Roman" w:cs="Times New Roman"/>
          <w:bCs/>
        </w:rPr>
        <w:t xml:space="preserve"> and critically analysed as per barrier free environment</w:t>
      </w:r>
      <w:r w:rsidR="00A404CD" w:rsidRPr="00C85161">
        <w:rPr>
          <w:rFonts w:ascii="Times New Roman" w:hAnsi="Times New Roman" w:cs="Times New Roman"/>
          <w:bCs/>
        </w:rPr>
        <w:t xml:space="preserve"> s</w:t>
      </w:r>
      <w:r w:rsidR="00520D9D" w:rsidRPr="00C85161">
        <w:rPr>
          <w:rFonts w:ascii="Times New Roman" w:hAnsi="Times New Roman" w:cs="Times New Roman"/>
          <w:bCs/>
        </w:rPr>
        <w:t>olution</w:t>
      </w:r>
      <w:r w:rsidR="00C01DA9" w:rsidRPr="00C85161">
        <w:rPr>
          <w:rFonts w:ascii="Times New Roman" w:hAnsi="Times New Roman" w:cs="Times New Roman"/>
          <w:bCs/>
        </w:rPr>
        <w:t>.</w:t>
      </w:r>
      <w:r w:rsidR="00324A49" w:rsidRPr="00C85161">
        <w:rPr>
          <w:rFonts w:ascii="Times New Roman" w:hAnsi="Times New Roman" w:cs="Times New Roman"/>
          <w:bCs/>
        </w:rPr>
        <w:t xml:space="preserve"> Data was analysed by using Correlation and ‘t’ test</w:t>
      </w:r>
      <w:r w:rsidR="0041279F" w:rsidRPr="00C85161">
        <w:rPr>
          <w:rFonts w:ascii="Times New Roman" w:hAnsi="Times New Roman" w:cs="Times New Roman"/>
          <w:bCs/>
        </w:rPr>
        <w:t>, on the basis of result</w:t>
      </w:r>
      <w:r w:rsidR="00520D9D" w:rsidRPr="00C85161">
        <w:rPr>
          <w:rFonts w:ascii="Times New Roman" w:hAnsi="Times New Roman" w:cs="Times New Roman"/>
          <w:bCs/>
        </w:rPr>
        <w:t xml:space="preserve"> </w:t>
      </w:r>
      <w:r w:rsidR="0041279F" w:rsidRPr="00C85161">
        <w:rPr>
          <w:rFonts w:ascii="Times New Roman" w:hAnsi="Times New Roman" w:cs="Times New Roman"/>
          <w:bCs/>
        </w:rPr>
        <w:t>r</w:t>
      </w:r>
      <w:r w:rsidR="00520D9D" w:rsidRPr="00C85161">
        <w:rPr>
          <w:rFonts w:ascii="Times New Roman" w:hAnsi="Times New Roman" w:cs="Times New Roman"/>
          <w:bCs/>
        </w:rPr>
        <w:t>ecommendations were given</w:t>
      </w:r>
      <w:r w:rsidR="00C25D79" w:rsidRPr="00C85161">
        <w:rPr>
          <w:rFonts w:ascii="Times New Roman" w:hAnsi="Times New Roman" w:cs="Times New Roman"/>
          <w:bCs/>
        </w:rPr>
        <w:t xml:space="preserve"> </w:t>
      </w:r>
      <w:r w:rsidR="00A404CD" w:rsidRPr="00C85161">
        <w:rPr>
          <w:rFonts w:ascii="Times New Roman" w:hAnsi="Times New Roman" w:cs="Times New Roman"/>
          <w:bCs/>
        </w:rPr>
        <w:t xml:space="preserve">as per </w:t>
      </w:r>
      <w:r w:rsidR="004F6CB4" w:rsidRPr="00C85161">
        <w:rPr>
          <w:rFonts w:ascii="Times New Roman" w:hAnsi="Times New Roman" w:cs="Times New Roman"/>
          <w:bCs/>
        </w:rPr>
        <w:t>accessible buildings codes.</w:t>
      </w:r>
    </w:p>
    <w:p w14:paraId="09381089" w14:textId="08472220" w:rsidR="005E398C" w:rsidRPr="00C85161" w:rsidRDefault="005E398C" w:rsidP="009124E2">
      <w:pPr>
        <w:spacing w:line="336" w:lineRule="auto"/>
        <w:jc w:val="both"/>
        <w:rPr>
          <w:rFonts w:ascii="Times New Roman" w:hAnsi="Times New Roman" w:cs="Times New Roman"/>
          <w:b/>
          <w:bCs/>
        </w:rPr>
      </w:pPr>
    </w:p>
    <w:p w14:paraId="2BF4EA56" w14:textId="77777777" w:rsidR="00170395" w:rsidRPr="00C85161" w:rsidRDefault="00170395" w:rsidP="009124E2">
      <w:pPr>
        <w:spacing w:line="336" w:lineRule="auto"/>
        <w:jc w:val="both"/>
        <w:rPr>
          <w:rFonts w:ascii="Times New Roman" w:hAnsi="Times New Roman" w:cs="Times New Roman"/>
          <w:b/>
          <w:bCs/>
        </w:rPr>
      </w:pPr>
    </w:p>
    <w:p w14:paraId="6F4E8D94" w14:textId="02C21551" w:rsidR="00FC250C" w:rsidRPr="00C85161" w:rsidRDefault="00FC250C" w:rsidP="009124E2">
      <w:pPr>
        <w:spacing w:line="336" w:lineRule="auto"/>
        <w:jc w:val="both"/>
        <w:rPr>
          <w:rFonts w:ascii="Times New Roman" w:hAnsi="Times New Roman" w:cs="Times New Roman"/>
          <w:b/>
          <w:bCs/>
        </w:rPr>
      </w:pPr>
      <w:r w:rsidRPr="00C85161">
        <w:rPr>
          <w:rFonts w:ascii="Times New Roman" w:hAnsi="Times New Roman" w:cs="Times New Roman"/>
          <w:b/>
          <w:bCs/>
          <w:noProof/>
        </w:rPr>
        <mc:AlternateContent>
          <mc:Choice Requires="wpg">
            <w:drawing>
              <wp:anchor distT="0" distB="0" distL="114300" distR="114300" simplePos="0" relativeHeight="251658240" behindDoc="0" locked="0" layoutInCell="1" allowOverlap="1" wp14:anchorId="7739BE57" wp14:editId="6E66BB29">
                <wp:simplePos x="0" y="0"/>
                <wp:positionH relativeFrom="margin">
                  <wp:align>center</wp:align>
                </wp:positionH>
                <wp:positionV relativeFrom="paragraph">
                  <wp:posOffset>-146685</wp:posOffset>
                </wp:positionV>
                <wp:extent cx="6604000" cy="2550795"/>
                <wp:effectExtent l="57150" t="38100" r="82550" b="971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2550795"/>
                          <a:chOff x="1815" y="6733"/>
                          <a:chExt cx="10400" cy="4017"/>
                        </a:xfrm>
                      </wpg:grpSpPr>
                      <wps:wsp>
                        <wps:cNvPr id="2" name="Rectangle 18"/>
                        <wps:cNvSpPr>
                          <a:spLocks/>
                        </wps:cNvSpPr>
                        <wps:spPr bwMode="auto">
                          <a:xfrm>
                            <a:off x="4740" y="6733"/>
                            <a:ext cx="2324" cy="446"/>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5D90915D" w14:textId="77777777" w:rsidR="00FC250C" w:rsidRPr="00D31C9A" w:rsidRDefault="00FC250C" w:rsidP="00FC250C">
                              <w:pPr>
                                <w:shd w:val="clear" w:color="auto" w:fill="95B3D7"/>
                                <w:jc w:val="center"/>
                                <w:rPr>
                                  <w:b/>
                                  <w:bCs/>
                                  <w:color w:val="000000"/>
                                  <w:kern w:val="24"/>
                                </w:rPr>
                              </w:pPr>
                              <w:r w:rsidRPr="00D31C9A">
                                <w:rPr>
                                  <w:b/>
                                  <w:bCs/>
                                  <w:color w:val="000000"/>
                                  <w:kern w:val="24"/>
                                </w:rPr>
                                <w:t>CCS HAU, Hisar</w:t>
                              </w:r>
                            </w:p>
                          </w:txbxContent>
                        </wps:txbx>
                        <wps:bodyPr rot="0" vert="horz" wrap="square" lIns="91440" tIns="45720" rIns="91440" bIns="45720" anchor="ctr" anchorCtr="0" upright="1">
                          <a:noAutofit/>
                        </wps:bodyPr>
                      </wps:wsp>
                      <wps:wsp>
                        <wps:cNvPr id="3" name="Rectangle 8"/>
                        <wps:cNvSpPr>
                          <a:spLocks/>
                        </wps:cNvSpPr>
                        <wps:spPr bwMode="auto">
                          <a:xfrm>
                            <a:off x="1815" y="8033"/>
                            <a:ext cx="972" cy="1244"/>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E259340" w14:textId="26D18D3A" w:rsidR="00FC250C" w:rsidRPr="009310C8" w:rsidRDefault="003F7E9D" w:rsidP="00FC250C">
                              <w:pPr>
                                <w:jc w:val="center"/>
                                <w:rPr>
                                  <w:b/>
                                  <w:bCs/>
                                  <w:color w:val="000000"/>
                                  <w:kern w:val="24"/>
                                  <w:sz w:val="20"/>
                                  <w:szCs w:val="20"/>
                                </w:rPr>
                              </w:pPr>
                              <w:r>
                                <w:rPr>
                                  <w:b/>
                                  <w:bCs/>
                                  <w:color w:val="000000"/>
                                  <w:kern w:val="24"/>
                                  <w:sz w:val="20"/>
                                  <w:szCs w:val="20"/>
                                </w:rPr>
                                <w:t xml:space="preserve"> COCS</w:t>
                              </w:r>
                            </w:p>
                          </w:txbxContent>
                        </wps:txbx>
                        <wps:bodyPr rot="0" vert="horz" wrap="square" lIns="91440" tIns="45720" rIns="91440" bIns="45720" anchor="ctr" anchorCtr="0" upright="1">
                          <a:noAutofit/>
                        </wps:bodyPr>
                      </wps:wsp>
                      <wps:wsp>
                        <wps:cNvPr id="7" name="Rectangle 76"/>
                        <wps:cNvSpPr>
                          <a:spLocks/>
                        </wps:cNvSpPr>
                        <wps:spPr bwMode="auto">
                          <a:xfrm>
                            <a:off x="2835" y="8033"/>
                            <a:ext cx="1266" cy="1257"/>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528EB865" w14:textId="4D3905E1"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70395">
                                <w:rPr>
                                  <w:b/>
                                  <w:bCs/>
                                  <w:color w:val="000000"/>
                                  <w:kern w:val="24"/>
                                  <w:sz w:val="20"/>
                                  <w:szCs w:val="20"/>
                                </w:rPr>
                                <w:t>ollege of Basic Sciences &amp; Humaniti</w:t>
                              </w:r>
                              <w:r w:rsidR="00157E69">
                                <w:rPr>
                                  <w:b/>
                                  <w:bCs/>
                                  <w:color w:val="000000"/>
                                  <w:kern w:val="24"/>
                                  <w:sz w:val="20"/>
                                  <w:szCs w:val="20"/>
                                </w:rPr>
                                <w:t>e</w:t>
                              </w:r>
                              <w:r w:rsidR="00170395">
                                <w:rPr>
                                  <w:b/>
                                  <w:bCs/>
                                  <w:color w:val="000000"/>
                                  <w:kern w:val="24"/>
                                  <w:sz w:val="20"/>
                                  <w:szCs w:val="20"/>
                                </w:rPr>
                                <w:t>s</w:t>
                              </w:r>
                            </w:p>
                          </w:txbxContent>
                        </wps:txbx>
                        <wps:bodyPr rot="0" vert="horz" wrap="square" lIns="91440" tIns="45720" rIns="91440" bIns="45720" anchor="ctr" anchorCtr="0" upright="1">
                          <a:noAutofit/>
                        </wps:bodyPr>
                      </wps:wsp>
                      <wps:wsp>
                        <wps:cNvPr id="23" name="Rectangle 77"/>
                        <wps:cNvSpPr>
                          <a:spLocks/>
                        </wps:cNvSpPr>
                        <wps:spPr bwMode="auto">
                          <a:xfrm>
                            <a:off x="4140" y="8018"/>
                            <a:ext cx="1257"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844D2BB" w14:textId="014A99C2"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Agriculture</w:t>
                              </w:r>
                            </w:p>
                          </w:txbxContent>
                        </wps:txbx>
                        <wps:bodyPr rot="0" vert="horz" wrap="square" lIns="91440" tIns="45720" rIns="91440" bIns="45720" anchor="ctr" anchorCtr="0" upright="1">
                          <a:noAutofit/>
                        </wps:bodyPr>
                      </wps:wsp>
                      <wps:wsp>
                        <wps:cNvPr id="24" name="Rectangle 32"/>
                        <wps:cNvSpPr>
                          <a:spLocks/>
                        </wps:cNvSpPr>
                        <wps:spPr bwMode="auto">
                          <a:xfrm>
                            <a:off x="5457" y="8033"/>
                            <a:ext cx="1320"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13553A2F" w14:textId="117D6520"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Agricultural Engineering</w:t>
                              </w:r>
                            </w:p>
                          </w:txbxContent>
                        </wps:txbx>
                        <wps:bodyPr rot="0" vert="horz" wrap="square" lIns="91440" tIns="45720" rIns="91440" bIns="45720" anchor="ctr" anchorCtr="0" upright="1">
                          <a:noAutofit/>
                        </wps:bodyPr>
                      </wps:wsp>
                      <wps:wsp>
                        <wps:cNvPr id="25" name="Rectangle 46"/>
                        <wps:cNvSpPr>
                          <a:spLocks/>
                        </wps:cNvSpPr>
                        <wps:spPr bwMode="auto">
                          <a:xfrm>
                            <a:off x="8046" y="8033"/>
                            <a:ext cx="1119" cy="126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7A5E647" w14:textId="28A37B42" w:rsidR="00FC250C" w:rsidRPr="009310C8" w:rsidRDefault="00FC250C" w:rsidP="00FC250C">
                              <w:pPr>
                                <w:jc w:val="center"/>
                                <w:rPr>
                                  <w:b/>
                                  <w:bCs/>
                                  <w:color w:val="000000"/>
                                  <w:kern w:val="24"/>
                                  <w:sz w:val="20"/>
                                  <w:szCs w:val="20"/>
                                </w:rPr>
                              </w:pPr>
                              <w:r w:rsidRPr="009310C8">
                                <w:rPr>
                                  <w:b/>
                                  <w:bCs/>
                                  <w:color w:val="000000"/>
                                  <w:kern w:val="24"/>
                                  <w:sz w:val="20"/>
                                  <w:szCs w:val="20"/>
                                </w:rPr>
                                <w:t>F</w:t>
                              </w:r>
                              <w:r w:rsidR="00157E69">
                                <w:rPr>
                                  <w:b/>
                                  <w:bCs/>
                                  <w:color w:val="000000"/>
                                  <w:kern w:val="24"/>
                                  <w:sz w:val="20"/>
                                  <w:szCs w:val="20"/>
                                </w:rPr>
                                <w:t>letcher</w:t>
                              </w:r>
                              <w:r w:rsidRPr="009310C8">
                                <w:rPr>
                                  <w:b/>
                                  <w:bCs/>
                                  <w:color w:val="000000"/>
                                  <w:kern w:val="24"/>
                                  <w:sz w:val="20"/>
                                  <w:szCs w:val="20"/>
                                </w:rPr>
                                <w:t xml:space="preserve"> B</w:t>
                              </w:r>
                              <w:r w:rsidR="00157E69">
                                <w:rPr>
                                  <w:b/>
                                  <w:bCs/>
                                  <w:color w:val="000000"/>
                                  <w:kern w:val="24"/>
                                  <w:sz w:val="20"/>
                                  <w:szCs w:val="20"/>
                                </w:rPr>
                                <w:t>hawan</w:t>
                              </w:r>
                            </w:p>
                          </w:txbxContent>
                        </wps:txbx>
                        <wps:bodyPr rot="0" vert="horz" wrap="square" lIns="91440" tIns="45720" rIns="91440" bIns="45720" anchor="ctr" anchorCtr="0" upright="1">
                          <a:noAutofit/>
                        </wps:bodyPr>
                      </wps:wsp>
                      <wps:wsp>
                        <wps:cNvPr id="26" name="Rectangle 12"/>
                        <wps:cNvSpPr>
                          <a:spLocks/>
                        </wps:cNvSpPr>
                        <wps:spPr bwMode="auto">
                          <a:xfrm>
                            <a:off x="9222" y="8022"/>
                            <a:ext cx="1290" cy="1268"/>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2801D64" w14:textId="1DFC7AB7" w:rsidR="00FC250C" w:rsidRPr="009310C8" w:rsidRDefault="00FC250C" w:rsidP="00FC250C">
                              <w:pPr>
                                <w:jc w:val="center"/>
                                <w:rPr>
                                  <w:b/>
                                  <w:bCs/>
                                  <w:color w:val="000000"/>
                                  <w:kern w:val="24"/>
                                  <w:sz w:val="20"/>
                                  <w:szCs w:val="20"/>
                                </w:rPr>
                              </w:pPr>
                              <w:r w:rsidRPr="009310C8">
                                <w:rPr>
                                  <w:b/>
                                  <w:bCs/>
                                  <w:color w:val="000000"/>
                                  <w:kern w:val="24"/>
                                  <w:sz w:val="20"/>
                                  <w:szCs w:val="20"/>
                                </w:rPr>
                                <w:t>I. G</w:t>
                              </w:r>
                              <w:r w:rsidR="00157E69">
                                <w:rPr>
                                  <w:b/>
                                  <w:bCs/>
                                  <w:color w:val="000000"/>
                                  <w:kern w:val="24"/>
                                  <w:sz w:val="20"/>
                                  <w:szCs w:val="20"/>
                                </w:rPr>
                                <w:t>. Auditorium</w:t>
                              </w:r>
                            </w:p>
                          </w:txbxContent>
                        </wps:txbx>
                        <wps:bodyPr rot="0" vert="horz" wrap="square" lIns="91440" tIns="45720" rIns="91440" bIns="45720" anchor="ctr" anchorCtr="0" upright="1">
                          <a:noAutofit/>
                        </wps:bodyPr>
                      </wps:wsp>
                      <wps:wsp>
                        <wps:cNvPr id="27" name="Rectangle 10"/>
                        <wps:cNvSpPr>
                          <a:spLocks/>
                        </wps:cNvSpPr>
                        <wps:spPr bwMode="auto">
                          <a:xfrm>
                            <a:off x="6843" y="8033"/>
                            <a:ext cx="1122" cy="127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47F458DF" w14:textId="7D7E35DB" w:rsidR="00FC250C" w:rsidRPr="009310C8" w:rsidRDefault="00FC250C" w:rsidP="00FC250C">
                              <w:pPr>
                                <w:jc w:val="center"/>
                                <w:rPr>
                                  <w:b/>
                                  <w:bCs/>
                                  <w:color w:val="000000"/>
                                  <w:kern w:val="24"/>
                                  <w:sz w:val="20"/>
                                  <w:szCs w:val="20"/>
                                </w:rPr>
                              </w:pPr>
                              <w:r w:rsidRPr="009310C8">
                                <w:rPr>
                                  <w:b/>
                                  <w:bCs/>
                                  <w:color w:val="000000"/>
                                  <w:kern w:val="24"/>
                                  <w:sz w:val="20"/>
                                  <w:szCs w:val="20"/>
                                </w:rPr>
                                <w:t>N</w:t>
                              </w:r>
                              <w:r w:rsidR="00157E69">
                                <w:rPr>
                                  <w:b/>
                                  <w:bCs/>
                                  <w:color w:val="000000"/>
                                  <w:kern w:val="24"/>
                                  <w:sz w:val="20"/>
                                  <w:szCs w:val="20"/>
                                </w:rPr>
                                <w:t>ehru</w:t>
                              </w:r>
                              <w:r w:rsidRPr="009310C8">
                                <w:rPr>
                                  <w:b/>
                                  <w:bCs/>
                                  <w:color w:val="000000"/>
                                  <w:kern w:val="24"/>
                                  <w:sz w:val="20"/>
                                  <w:szCs w:val="20"/>
                                </w:rPr>
                                <w:t xml:space="preserve"> Library</w:t>
                              </w:r>
                            </w:p>
                          </w:txbxContent>
                        </wps:txbx>
                        <wps:bodyPr rot="0" vert="horz" wrap="square" lIns="91440" tIns="45720" rIns="91440" bIns="45720" anchor="ctr" anchorCtr="0" upright="1">
                          <a:noAutofit/>
                        </wps:bodyPr>
                      </wps:wsp>
                      <wps:wsp>
                        <wps:cNvPr id="28" name="Rectangle 39"/>
                        <wps:cNvSpPr>
                          <a:spLocks/>
                        </wps:cNvSpPr>
                        <wps:spPr bwMode="auto">
                          <a:xfrm>
                            <a:off x="3291" y="10129"/>
                            <a:ext cx="5325" cy="621"/>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4025129" w14:textId="5AA8B784" w:rsidR="00FC250C" w:rsidRPr="0095190A" w:rsidRDefault="0095190A" w:rsidP="00FC250C">
                              <w:pPr>
                                <w:shd w:val="clear" w:color="auto" w:fill="B2A1C7"/>
                                <w:jc w:val="center"/>
                                <w:rPr>
                                  <w:b/>
                                  <w:bCs/>
                                  <w:color w:val="000000"/>
                                  <w:kern w:val="24"/>
                                  <w:lang w:val="en-US"/>
                                </w:rPr>
                              </w:pPr>
                              <w:r>
                                <w:rPr>
                                  <w:b/>
                                  <w:bCs/>
                                  <w:color w:val="000000"/>
                                  <w:kern w:val="24"/>
                                  <w:lang w:val="en-US"/>
                                </w:rPr>
                                <w:t>Toilet as (per differently abled people)</w:t>
                              </w:r>
                            </w:p>
                          </w:txbxContent>
                        </wps:txbx>
                        <wps:bodyPr rot="0" vert="horz" wrap="square" lIns="91440" tIns="45720" rIns="91440" bIns="45720" anchor="ctr" anchorCtr="0" upright="1">
                          <a:noAutofit/>
                        </wps:bodyPr>
                      </wps:wsp>
                      <wps:wsp>
                        <wps:cNvPr id="29" name="Right Brace 4"/>
                        <wps:cNvSpPr>
                          <a:spLocks/>
                        </wps:cNvSpPr>
                        <wps:spPr bwMode="auto">
                          <a:xfrm rot="5400000">
                            <a:off x="5305" y="6422"/>
                            <a:ext cx="750" cy="6593"/>
                          </a:xfrm>
                          <a:prstGeom prst="rightBrace">
                            <a:avLst>
                              <a:gd name="adj1" fmla="val 7325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ight Brace 16"/>
                        <wps:cNvSpPr>
                          <a:spLocks/>
                        </wps:cNvSpPr>
                        <wps:spPr bwMode="auto">
                          <a:xfrm rot="-5400000">
                            <a:off x="5322" y="4411"/>
                            <a:ext cx="694" cy="6398"/>
                          </a:xfrm>
                          <a:prstGeom prst="rightBrace">
                            <a:avLst>
                              <a:gd name="adj1" fmla="val 7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4"/>
                        <wps:cNvSpPr>
                          <a:spLocks/>
                        </wps:cNvSpPr>
                        <wps:spPr bwMode="auto">
                          <a:xfrm>
                            <a:off x="11040" y="8018"/>
                            <a:ext cx="1175" cy="452"/>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67F045D1" w14:textId="77777777" w:rsidR="00FC250C" w:rsidRPr="00D31C9A" w:rsidRDefault="00FC250C" w:rsidP="00FC250C">
                              <w:pPr>
                                <w:shd w:val="clear" w:color="auto" w:fill="00B0F0"/>
                                <w:rPr>
                                  <w:b/>
                                  <w:bCs/>
                                  <w:color w:val="000000"/>
                                  <w:kern w:val="24"/>
                                </w:rPr>
                              </w:pPr>
                              <w:r w:rsidRPr="00D31C9A">
                                <w:rPr>
                                  <w:b/>
                                  <w:bCs/>
                                  <w:color w:val="000000"/>
                                  <w:kern w:val="24"/>
                                </w:rPr>
                                <w:t xml:space="preserve">Location </w:t>
                              </w:r>
                            </w:p>
                          </w:txbxContent>
                        </wps:txbx>
                        <wps:bodyPr rot="0" vert="horz" wrap="square" lIns="91440" tIns="45720" rIns="91440" bIns="45720" anchor="ctr" anchorCtr="0" upright="1">
                          <a:noAutofit/>
                        </wps:bodyPr>
                      </wps:wsp>
                      <wps:wsp>
                        <wps:cNvPr id="32" name="Rectangle 124"/>
                        <wps:cNvSpPr>
                          <a:spLocks/>
                        </wps:cNvSpPr>
                        <wps:spPr bwMode="auto">
                          <a:xfrm>
                            <a:off x="9384" y="9986"/>
                            <a:ext cx="1415" cy="719"/>
                          </a:xfrm>
                          <a:prstGeom prst="rect">
                            <a:avLst/>
                          </a:prstGeom>
                          <a:gradFill rotWithShape="1">
                            <a:gsLst>
                              <a:gs pos="0">
                                <a:srgbClr val="DAFDA7"/>
                              </a:gs>
                              <a:gs pos="35001">
                                <a:srgbClr val="E4FDC2"/>
                              </a:gs>
                              <a:gs pos="100000">
                                <a:srgbClr val="F5FFE6"/>
                              </a:gs>
                            </a:gsLst>
                            <a:lin ang="16200000" scaled="1"/>
                          </a:gradFill>
                          <a:ln w="9525" algn="ctr">
                            <a:solidFill>
                              <a:srgbClr val="98B954"/>
                            </a:solidFill>
                            <a:miter lim="800000"/>
                            <a:headEnd/>
                            <a:tailEnd/>
                          </a:ln>
                          <a:effectLst>
                            <a:outerShdw blurRad="40000" dist="20000" dir="5400000" rotWithShape="0">
                              <a:srgbClr val="000000">
                                <a:alpha val="37999"/>
                              </a:srgbClr>
                            </a:outerShdw>
                          </a:effectLst>
                        </wps:spPr>
                        <wps:txbx>
                          <w:txbxContent>
                            <w:p w14:paraId="07B35E69" w14:textId="77777777" w:rsidR="00FC250C" w:rsidRPr="00D31C9A" w:rsidRDefault="00FC250C" w:rsidP="00FC250C">
                              <w:pPr>
                                <w:shd w:val="clear" w:color="auto" w:fill="00B0F0"/>
                                <w:jc w:val="center"/>
                                <w:rPr>
                                  <w:b/>
                                  <w:bCs/>
                                  <w:color w:val="000000"/>
                                  <w:kern w:val="24"/>
                                </w:rPr>
                              </w:pPr>
                              <w:r w:rsidRPr="00D31C9A">
                                <w:rPr>
                                  <w:b/>
                                  <w:bCs/>
                                  <w:color w:val="000000"/>
                                  <w:kern w:val="24"/>
                                </w:rPr>
                                <w:t>Features of building</w:t>
                              </w:r>
                            </w:p>
                          </w:txbxContent>
                        </wps:txbx>
                        <wps:bodyPr rot="0" vert="horz" wrap="square" lIns="91440" tIns="45720" rIns="91440" bIns="45720" anchor="ctr" anchorCtr="0" upright="1">
                          <a:noAutofit/>
                        </wps:bodyPr>
                      </wps:wsp>
                      <wps:wsp>
                        <wps:cNvPr id="33" name="Arrow: Left 2"/>
                        <wps:cNvSpPr>
                          <a:spLocks noChangeArrowheads="1"/>
                        </wps:cNvSpPr>
                        <wps:spPr bwMode="auto">
                          <a:xfrm>
                            <a:off x="8709" y="10274"/>
                            <a:ext cx="570" cy="188"/>
                          </a:xfrm>
                          <a:prstGeom prst="leftArrow">
                            <a:avLst>
                              <a:gd name="adj1" fmla="val 50000"/>
                              <a:gd name="adj2" fmla="val 757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rrow: Left 6"/>
                        <wps:cNvSpPr>
                          <a:spLocks noChangeArrowheads="1"/>
                        </wps:cNvSpPr>
                        <wps:spPr bwMode="auto">
                          <a:xfrm>
                            <a:off x="10590" y="8165"/>
                            <a:ext cx="360" cy="188"/>
                          </a:xfrm>
                          <a:prstGeom prst="left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9BE57" id="Group 1" o:spid="_x0000_s1026" style="position:absolute;left:0;text-align:left;margin-left:0;margin-top:-11.55pt;width:520pt;height:200.85pt;z-index:251658240;mso-position-horizontal:center;mso-position-horizontal-relative:margin" coordorigin="1815,6733" coordsize="10400,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">
                <v:rect id="Rectangle 18" o:spid="_x0000_s1027" style="position:absolute;left:4740;top:6733;width:2324;height: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" fillcolor="#dafda7" strokecolor="#98b954">
                  <v:fill color2="#f5ffe6" rotate="t" angle="180" colors="0 #dafda7;22938f #e4fdc2;1 #f5ffe6" focus="100%" type="gradient"/>
                  <v:shadow on="t" color="black" opacity="24903f" origin=",.5" offset="0,.55556mm"/>
                  <v:path arrowok="t"/>
                  <v:textbox>
                    <w:txbxContent>
                      <w:p w14:paraId="5D90915D" w14:textId="77777777" w:rsidR="00FC250C" w:rsidRPr="00D31C9A" w:rsidRDefault="00FC250C" w:rsidP="00FC250C">
                        <w:pPr>
                          <w:shd w:val="clear" w:color="auto" w:fill="95B3D7"/>
                          <w:jc w:val="center"/>
                          <w:rPr>
                            <w:b/>
                            <w:bCs/>
                            <w:color w:val="000000"/>
                            <w:kern w:val="24"/>
                          </w:rPr>
                        </w:pPr>
                        <w:r w:rsidRPr="00D31C9A">
                          <w:rPr>
                            <w:b/>
                            <w:bCs/>
                            <w:color w:val="000000"/>
                            <w:kern w:val="24"/>
                          </w:rPr>
                          <w:t>CCS HAU, Hisar</w:t>
                        </w:r>
                      </w:p>
                    </w:txbxContent>
                  </v:textbox>
                </v:rect>
                <v:rect id="Rectangle 8" o:spid="_x0000_s1028" style="position:absolute;left:1815;top:8033;width:972;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" fillcolor="#dafda7" strokecolor="#98b954">
                  <v:fill color2="#f5ffe6" rotate="t" angle="180" colors="0 #dafda7;22938f #e4fdc2;1 #f5ffe6" focus="100%" type="gradient"/>
                  <v:shadow on="t" color="black" opacity="24903f" origin=",.5" offset="0,.55556mm"/>
                  <v:path arrowok="t"/>
                  <v:textbox>
                    <w:txbxContent>
                      <w:p w14:paraId="0E259340" w14:textId="26D18D3A" w:rsidR="00FC250C" w:rsidRPr="009310C8" w:rsidRDefault="003F7E9D" w:rsidP="00FC250C">
                        <w:pPr>
                          <w:jc w:val="center"/>
                          <w:rPr>
                            <w:b/>
                            <w:bCs/>
                            <w:color w:val="000000"/>
                            <w:kern w:val="24"/>
                            <w:sz w:val="20"/>
                            <w:szCs w:val="20"/>
                          </w:rPr>
                        </w:pPr>
                        <w:r>
                          <w:rPr>
                            <w:b/>
                            <w:bCs/>
                            <w:color w:val="000000"/>
                            <w:kern w:val="24"/>
                            <w:sz w:val="20"/>
                            <w:szCs w:val="20"/>
                          </w:rPr>
                          <w:t xml:space="preserve"> COCS</w:t>
                        </w:r>
                      </w:p>
                    </w:txbxContent>
                  </v:textbox>
                </v:rect>
                <v:rect id="Rectangle 76" o:spid="_x0000_s1029" style="position:absolute;left:2835;top:8033;width:126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" fillcolor="#dafda7" strokecolor="#98b954">
                  <v:fill color2="#f5ffe6" rotate="t" angle="180" colors="0 #dafda7;22938f #e4fdc2;1 #f5ffe6" focus="100%" type="gradient"/>
                  <v:shadow on="t" color="black" opacity="24903f" origin=",.5" offset="0,.55556mm"/>
                  <v:path arrowok="t"/>
                  <v:textbox>
                    <w:txbxContent>
                      <w:p w14:paraId="528EB865" w14:textId="4D3905E1"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70395">
                          <w:rPr>
                            <w:b/>
                            <w:bCs/>
                            <w:color w:val="000000"/>
                            <w:kern w:val="24"/>
                            <w:sz w:val="20"/>
                            <w:szCs w:val="20"/>
                          </w:rPr>
                          <w:t>ollege of Basic Sciences &amp; Humaniti</w:t>
                        </w:r>
                        <w:r w:rsidR="00157E69">
                          <w:rPr>
                            <w:b/>
                            <w:bCs/>
                            <w:color w:val="000000"/>
                            <w:kern w:val="24"/>
                            <w:sz w:val="20"/>
                            <w:szCs w:val="20"/>
                          </w:rPr>
                          <w:t>e</w:t>
                        </w:r>
                        <w:r w:rsidR="00170395">
                          <w:rPr>
                            <w:b/>
                            <w:bCs/>
                            <w:color w:val="000000"/>
                            <w:kern w:val="24"/>
                            <w:sz w:val="20"/>
                            <w:szCs w:val="20"/>
                          </w:rPr>
                          <w:t>s</w:t>
                        </w:r>
                      </w:p>
                    </w:txbxContent>
                  </v:textbox>
                </v:rect>
                <v:rect id="Rectangle 77" o:spid="_x0000_s1030" style="position:absolute;left:4140;top:8018;width:1257;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4844D2BB" w14:textId="014A99C2"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Agriculture</w:t>
                        </w:r>
                      </w:p>
                    </w:txbxContent>
                  </v:textbox>
                </v:rect>
                <v:rect id="Rectangle 32" o:spid="_x0000_s1031" style="position:absolute;left:5457;top:8033;width:1320;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13553A2F" w14:textId="117D6520" w:rsidR="00FC250C" w:rsidRPr="009310C8" w:rsidRDefault="00FC250C" w:rsidP="00FC250C">
                        <w:pPr>
                          <w:jc w:val="center"/>
                          <w:rPr>
                            <w:b/>
                            <w:bCs/>
                            <w:color w:val="000000"/>
                            <w:kern w:val="24"/>
                            <w:sz w:val="20"/>
                            <w:szCs w:val="20"/>
                          </w:rPr>
                        </w:pPr>
                        <w:r w:rsidRPr="009310C8">
                          <w:rPr>
                            <w:b/>
                            <w:bCs/>
                            <w:color w:val="000000"/>
                            <w:kern w:val="24"/>
                            <w:sz w:val="20"/>
                            <w:szCs w:val="20"/>
                          </w:rPr>
                          <w:t>C</w:t>
                        </w:r>
                        <w:r w:rsidR="00157E69">
                          <w:rPr>
                            <w:b/>
                            <w:bCs/>
                            <w:color w:val="000000"/>
                            <w:kern w:val="24"/>
                            <w:sz w:val="20"/>
                            <w:szCs w:val="20"/>
                          </w:rPr>
                          <w:t>ollege of Agricultural Engineering</w:t>
                        </w:r>
                      </w:p>
                    </w:txbxContent>
                  </v:textbox>
                </v:rect>
                <v:rect id="Rectangle 46" o:spid="_x0000_s1032" style="position:absolute;left:8046;top:8033;width:1119;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7A5E647" w14:textId="28A37B42" w:rsidR="00FC250C" w:rsidRPr="009310C8" w:rsidRDefault="00FC250C" w:rsidP="00FC250C">
                        <w:pPr>
                          <w:jc w:val="center"/>
                          <w:rPr>
                            <w:b/>
                            <w:bCs/>
                            <w:color w:val="000000"/>
                            <w:kern w:val="24"/>
                            <w:sz w:val="20"/>
                            <w:szCs w:val="20"/>
                          </w:rPr>
                        </w:pPr>
                        <w:r w:rsidRPr="009310C8">
                          <w:rPr>
                            <w:b/>
                            <w:bCs/>
                            <w:color w:val="000000"/>
                            <w:kern w:val="24"/>
                            <w:sz w:val="20"/>
                            <w:szCs w:val="20"/>
                          </w:rPr>
                          <w:t>F</w:t>
                        </w:r>
                        <w:r w:rsidR="00157E69">
                          <w:rPr>
                            <w:b/>
                            <w:bCs/>
                            <w:color w:val="000000"/>
                            <w:kern w:val="24"/>
                            <w:sz w:val="20"/>
                            <w:szCs w:val="20"/>
                          </w:rPr>
                          <w:t>letcher</w:t>
                        </w:r>
                        <w:r w:rsidRPr="009310C8">
                          <w:rPr>
                            <w:b/>
                            <w:bCs/>
                            <w:color w:val="000000"/>
                            <w:kern w:val="24"/>
                            <w:sz w:val="20"/>
                            <w:szCs w:val="20"/>
                          </w:rPr>
                          <w:t xml:space="preserve"> B</w:t>
                        </w:r>
                        <w:r w:rsidR="00157E69">
                          <w:rPr>
                            <w:b/>
                            <w:bCs/>
                            <w:color w:val="000000"/>
                            <w:kern w:val="24"/>
                            <w:sz w:val="20"/>
                            <w:szCs w:val="20"/>
                          </w:rPr>
                          <w:t>hawan</w:t>
                        </w:r>
                      </w:p>
                    </w:txbxContent>
                  </v:textbox>
                </v:rect>
                <v:rect id="Rectangle 12" o:spid="_x0000_s1033" style="position:absolute;left:9222;top:8022;width:1290;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2801D64" w14:textId="1DFC7AB7" w:rsidR="00FC250C" w:rsidRPr="009310C8" w:rsidRDefault="00FC250C" w:rsidP="00FC250C">
                        <w:pPr>
                          <w:jc w:val="center"/>
                          <w:rPr>
                            <w:b/>
                            <w:bCs/>
                            <w:color w:val="000000"/>
                            <w:kern w:val="24"/>
                            <w:sz w:val="20"/>
                            <w:szCs w:val="20"/>
                          </w:rPr>
                        </w:pPr>
                        <w:r w:rsidRPr="009310C8">
                          <w:rPr>
                            <w:b/>
                            <w:bCs/>
                            <w:color w:val="000000"/>
                            <w:kern w:val="24"/>
                            <w:sz w:val="20"/>
                            <w:szCs w:val="20"/>
                          </w:rPr>
                          <w:t>I. G</w:t>
                        </w:r>
                        <w:r w:rsidR="00157E69">
                          <w:rPr>
                            <w:b/>
                            <w:bCs/>
                            <w:color w:val="000000"/>
                            <w:kern w:val="24"/>
                            <w:sz w:val="20"/>
                            <w:szCs w:val="20"/>
                          </w:rPr>
                          <w:t>. Auditorium</w:t>
                        </w:r>
                      </w:p>
                    </w:txbxContent>
                  </v:textbox>
                </v:rect>
                <v:rect id="Rectangle 10" o:spid="_x0000_s1034" style="position:absolute;left:6843;top:8033;width:1122;height:1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" fillcolor="#dafda7" strokecolor="#98b954">
                  <v:fill color2="#f5ffe6" rotate="t" angle="180" colors="0 #dafda7;22938f #e4fdc2;1 #f5ffe6" focus="100%" type="gradient"/>
                  <v:shadow on="t" color="black" opacity="24903f" origin=",.5" offset="0,.55556mm"/>
                  <v:path arrowok="t"/>
                  <v:textbox>
                    <w:txbxContent>
                      <w:p w14:paraId="47F458DF" w14:textId="7D7E35DB" w:rsidR="00FC250C" w:rsidRPr="009310C8" w:rsidRDefault="00FC250C" w:rsidP="00FC250C">
                        <w:pPr>
                          <w:jc w:val="center"/>
                          <w:rPr>
                            <w:b/>
                            <w:bCs/>
                            <w:color w:val="000000"/>
                            <w:kern w:val="24"/>
                            <w:sz w:val="20"/>
                            <w:szCs w:val="20"/>
                          </w:rPr>
                        </w:pPr>
                        <w:r w:rsidRPr="009310C8">
                          <w:rPr>
                            <w:b/>
                            <w:bCs/>
                            <w:color w:val="000000"/>
                            <w:kern w:val="24"/>
                            <w:sz w:val="20"/>
                            <w:szCs w:val="20"/>
                          </w:rPr>
                          <w:t>N</w:t>
                        </w:r>
                        <w:r w:rsidR="00157E69">
                          <w:rPr>
                            <w:b/>
                            <w:bCs/>
                            <w:color w:val="000000"/>
                            <w:kern w:val="24"/>
                            <w:sz w:val="20"/>
                            <w:szCs w:val="20"/>
                          </w:rPr>
                          <w:t>ehru</w:t>
                        </w:r>
                        <w:r w:rsidRPr="009310C8">
                          <w:rPr>
                            <w:b/>
                            <w:bCs/>
                            <w:color w:val="000000"/>
                            <w:kern w:val="24"/>
                            <w:sz w:val="20"/>
                            <w:szCs w:val="20"/>
                          </w:rPr>
                          <w:t xml:space="preserve"> Library</w:t>
                        </w:r>
                      </w:p>
                    </w:txbxContent>
                  </v:textbox>
                </v:rect>
                <v:rect id="Rectangle 39" o:spid="_x0000_s1035" style="position:absolute;left:3291;top:10129;width:5325;height: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04025129" w14:textId="5AA8B784" w:rsidR="00FC250C" w:rsidRPr="0095190A" w:rsidRDefault="0095190A" w:rsidP="00FC250C">
                        <w:pPr>
                          <w:shd w:val="clear" w:color="auto" w:fill="B2A1C7"/>
                          <w:jc w:val="center"/>
                          <w:rPr>
                            <w:b/>
                            <w:bCs/>
                            <w:color w:val="000000"/>
                            <w:kern w:val="24"/>
                            <w:lang w:val="en-US"/>
                          </w:rPr>
                        </w:pPr>
                        <w:r>
                          <w:rPr>
                            <w:b/>
                            <w:bCs/>
                            <w:color w:val="000000"/>
                            <w:kern w:val="24"/>
                            <w:lang w:val="en-US"/>
                          </w:rPr>
                          <w:t>Toilet as (per differently abled people)</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36" type="#_x0000_t88" style="position:absolute;left:5305;top:6422;width:750;height:65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"/>
                <v:shape id="Right Brace 16" o:spid="_x0000_s1037" type="#_x0000_t88" style="position:absolute;left:5322;top:4411;width:694;height:63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"/>
                <v:rect id="Rectangle 14" o:spid="_x0000_s1038" style="position:absolute;left:11040;top:8018;width:1175;height: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" fillcolor="#dafda7" strokecolor="#98b954">
                  <v:fill color2="#f5ffe6" rotate="t" angle="180" colors="0 #dafda7;22938f #e4fdc2;1 #f5ffe6" focus="100%" type="gradient"/>
                  <v:shadow on="t" color="black" opacity="24903f" origin=",.5" offset="0,.55556mm"/>
                  <v:path arrowok="t"/>
                  <v:textbox>
                    <w:txbxContent>
                      <w:p w14:paraId="67F045D1" w14:textId="77777777" w:rsidR="00FC250C" w:rsidRPr="00D31C9A" w:rsidRDefault="00FC250C" w:rsidP="00FC250C">
                        <w:pPr>
                          <w:shd w:val="clear" w:color="auto" w:fill="00B0F0"/>
                          <w:rPr>
                            <w:b/>
                            <w:bCs/>
                            <w:color w:val="000000"/>
                            <w:kern w:val="24"/>
                          </w:rPr>
                        </w:pPr>
                        <w:r w:rsidRPr="00D31C9A">
                          <w:rPr>
                            <w:b/>
                            <w:bCs/>
                            <w:color w:val="000000"/>
                            <w:kern w:val="24"/>
                          </w:rPr>
                          <w:t xml:space="preserve">Location </w:t>
                        </w:r>
                      </w:p>
                    </w:txbxContent>
                  </v:textbox>
                </v:rect>
                <v:rect id="Rectangle 124" o:spid="_x0000_s1039" style="position:absolute;left:9384;top:9986;width:1415;height: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" fillcolor="#dafda7" strokecolor="#98b954">
                  <v:fill color2="#f5ffe6" rotate="t" angle="180" colors="0 #dafda7;22938f #e4fdc2;1 #f5ffe6" focus="100%" type="gradient"/>
                  <v:shadow on="t" color="black" opacity="24903f" origin=",.5" offset="0,.55556mm"/>
                  <v:path arrowok="t"/>
                  <v:textbox>
                    <w:txbxContent>
                      <w:p w14:paraId="07B35E69" w14:textId="77777777" w:rsidR="00FC250C" w:rsidRPr="00D31C9A" w:rsidRDefault="00FC250C" w:rsidP="00FC250C">
                        <w:pPr>
                          <w:shd w:val="clear" w:color="auto" w:fill="00B0F0"/>
                          <w:jc w:val="center"/>
                          <w:rPr>
                            <w:b/>
                            <w:bCs/>
                            <w:color w:val="000000"/>
                            <w:kern w:val="24"/>
                          </w:rPr>
                        </w:pPr>
                        <w:r w:rsidRPr="00D31C9A">
                          <w:rPr>
                            <w:b/>
                            <w:bCs/>
                            <w:color w:val="000000"/>
                            <w:kern w:val="24"/>
                          </w:rPr>
                          <w:t>Features of building</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40" type="#_x0000_t66" style="position:absolute;left:8709;top:10274;width:57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"/>
                <v:shape id="Arrow: Left 6" o:spid="_x0000_s1041" type="#_x0000_t66" style="position:absolute;left:10590;top:8165;width:36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" adj="7099"/>
                <w10:wrap anchorx="margin"/>
              </v:group>
            </w:pict>
          </mc:Fallback>
        </mc:AlternateContent>
      </w:r>
    </w:p>
    <w:p w14:paraId="460842DB" w14:textId="4EE38CD5" w:rsidR="00FC250C" w:rsidRPr="00C85161" w:rsidRDefault="00FC250C" w:rsidP="009124E2">
      <w:pPr>
        <w:spacing w:line="336" w:lineRule="auto"/>
        <w:jc w:val="both"/>
        <w:rPr>
          <w:rFonts w:ascii="Times New Roman" w:hAnsi="Times New Roman" w:cs="Times New Roman"/>
          <w:b/>
          <w:bCs/>
        </w:rPr>
      </w:pPr>
    </w:p>
    <w:p w14:paraId="176A5349" w14:textId="38A02DCF" w:rsidR="00FC250C" w:rsidRPr="00C85161" w:rsidRDefault="00FC250C" w:rsidP="009124E2">
      <w:pPr>
        <w:spacing w:line="336" w:lineRule="auto"/>
        <w:jc w:val="both"/>
        <w:rPr>
          <w:rFonts w:ascii="Times New Roman" w:hAnsi="Times New Roman" w:cs="Times New Roman"/>
          <w:b/>
          <w:bCs/>
        </w:rPr>
      </w:pPr>
    </w:p>
    <w:p w14:paraId="0DCC4EF4" w14:textId="77777777" w:rsidR="00FC250C" w:rsidRPr="00C85161" w:rsidRDefault="00FC250C" w:rsidP="009124E2">
      <w:pPr>
        <w:spacing w:line="336" w:lineRule="auto"/>
        <w:jc w:val="both"/>
        <w:rPr>
          <w:rFonts w:ascii="Times New Roman" w:hAnsi="Times New Roman" w:cs="Times New Roman"/>
          <w:b/>
          <w:bCs/>
        </w:rPr>
      </w:pPr>
    </w:p>
    <w:p w14:paraId="29C63A4C" w14:textId="08A685A8" w:rsidR="00FC250C" w:rsidRPr="00C85161" w:rsidRDefault="00FC250C" w:rsidP="009124E2">
      <w:pPr>
        <w:spacing w:line="336" w:lineRule="auto"/>
        <w:jc w:val="both"/>
        <w:rPr>
          <w:rFonts w:ascii="Times New Roman" w:hAnsi="Times New Roman" w:cs="Times New Roman"/>
          <w:b/>
          <w:bCs/>
        </w:rPr>
      </w:pPr>
    </w:p>
    <w:p w14:paraId="725C7AE7" w14:textId="08778268" w:rsidR="00FC250C" w:rsidRPr="00C85161" w:rsidRDefault="00FC250C" w:rsidP="009124E2">
      <w:pPr>
        <w:spacing w:line="336" w:lineRule="auto"/>
        <w:jc w:val="both"/>
        <w:rPr>
          <w:rFonts w:ascii="Times New Roman" w:hAnsi="Times New Roman" w:cs="Times New Roman"/>
          <w:b/>
          <w:bCs/>
        </w:rPr>
      </w:pPr>
    </w:p>
    <w:p w14:paraId="164B3EA7" w14:textId="77777777" w:rsidR="00FC250C" w:rsidRPr="00C85161" w:rsidRDefault="00FC250C" w:rsidP="009124E2">
      <w:pPr>
        <w:spacing w:line="336" w:lineRule="auto"/>
        <w:jc w:val="both"/>
        <w:rPr>
          <w:rFonts w:ascii="Times New Roman" w:hAnsi="Times New Roman" w:cs="Times New Roman"/>
          <w:b/>
          <w:bCs/>
        </w:rPr>
      </w:pPr>
    </w:p>
    <w:p w14:paraId="1C31C997" w14:textId="77777777" w:rsidR="002A42F8" w:rsidRPr="00C85161" w:rsidRDefault="002A42F8" w:rsidP="009124E2">
      <w:pPr>
        <w:spacing w:line="336" w:lineRule="auto"/>
        <w:jc w:val="both"/>
        <w:rPr>
          <w:rFonts w:ascii="Times New Roman" w:hAnsi="Times New Roman" w:cs="Times New Roman"/>
          <w:b/>
          <w:bCs/>
        </w:rPr>
      </w:pPr>
    </w:p>
    <w:p w14:paraId="1236144B" w14:textId="7AC8C42C" w:rsidR="002A42F8" w:rsidRPr="00C85161" w:rsidRDefault="00DC0DE4" w:rsidP="009124E2">
      <w:pPr>
        <w:spacing w:line="336" w:lineRule="auto"/>
        <w:jc w:val="both"/>
        <w:rPr>
          <w:rFonts w:ascii="Times New Roman" w:hAnsi="Times New Roman" w:cs="Times New Roman"/>
          <w:b/>
          <w:bCs/>
        </w:rPr>
      </w:pP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r>
      <w:r w:rsidRPr="00C85161">
        <w:rPr>
          <w:rFonts w:ascii="Times New Roman" w:hAnsi="Times New Roman" w:cs="Times New Roman"/>
          <w:b/>
          <w:bCs/>
        </w:rPr>
        <w:tab/>
        <w:t>Fig-1</w:t>
      </w:r>
      <w:r w:rsidRPr="00C85161">
        <w:rPr>
          <w:rFonts w:ascii="Times New Roman" w:hAnsi="Times New Roman" w:cs="Times New Roman"/>
          <w:b/>
          <w:bCs/>
        </w:rPr>
        <w:tab/>
      </w:r>
      <w:r w:rsidR="00C7188C">
        <w:rPr>
          <w:rFonts w:ascii="Times New Roman" w:hAnsi="Times New Roman" w:cs="Times New Roman"/>
          <w:b/>
          <w:bCs/>
        </w:rPr>
        <w:t>Study location</w:t>
      </w:r>
    </w:p>
    <w:p w14:paraId="4B346DD9" w14:textId="77777777" w:rsidR="00DC0DE4" w:rsidRPr="00C85161" w:rsidRDefault="00DC0DE4" w:rsidP="009124E2">
      <w:pPr>
        <w:spacing w:line="336" w:lineRule="auto"/>
        <w:jc w:val="both"/>
        <w:rPr>
          <w:rFonts w:ascii="Times New Roman" w:hAnsi="Times New Roman" w:cs="Times New Roman"/>
          <w:b/>
          <w:bCs/>
        </w:rPr>
      </w:pPr>
    </w:p>
    <w:p w14:paraId="4DF5FEE3" w14:textId="65E632B6" w:rsidR="00B14EC2" w:rsidRPr="00C85161" w:rsidRDefault="00B14EC2" w:rsidP="009124E2">
      <w:pPr>
        <w:spacing w:line="336" w:lineRule="auto"/>
        <w:jc w:val="both"/>
        <w:rPr>
          <w:rFonts w:ascii="Times New Roman" w:hAnsi="Times New Roman" w:cs="Times New Roman"/>
          <w:b/>
          <w:bCs/>
        </w:rPr>
      </w:pPr>
      <w:r w:rsidRPr="00C85161">
        <w:rPr>
          <w:rFonts w:ascii="Times New Roman" w:hAnsi="Times New Roman" w:cs="Times New Roman"/>
          <w:b/>
          <w:bCs/>
        </w:rPr>
        <w:t>Results and discussion:</w:t>
      </w:r>
    </w:p>
    <w:p w14:paraId="3898A748" w14:textId="72DB3B27" w:rsidR="0060424E" w:rsidRPr="00C85161" w:rsidRDefault="00C06FE4" w:rsidP="0060424E">
      <w:pPr>
        <w:spacing w:line="336" w:lineRule="auto"/>
        <w:jc w:val="both"/>
        <w:rPr>
          <w:rFonts w:ascii="Times New Roman" w:hAnsi="Times New Roman" w:cs="Times New Roman"/>
          <w:b/>
          <w:bCs/>
        </w:rPr>
      </w:pPr>
      <w:r w:rsidRPr="00C85161">
        <w:rPr>
          <w:rFonts w:ascii="Times New Roman" w:hAnsi="Times New Roman" w:cs="Times New Roman"/>
          <w:b/>
          <w:bCs/>
        </w:rPr>
        <w:t>Table 1</w:t>
      </w:r>
      <w:r w:rsidR="00BD7EF4" w:rsidRPr="00C85161">
        <w:rPr>
          <w:rFonts w:ascii="Times New Roman" w:hAnsi="Times New Roman" w:cs="Times New Roman"/>
          <w:b/>
          <w:bCs/>
        </w:rPr>
        <w:t>;</w:t>
      </w:r>
      <w:r w:rsidR="0060424E" w:rsidRPr="00C85161">
        <w:rPr>
          <w:rFonts w:ascii="Times New Roman" w:hAnsi="Times New Roman" w:cs="Times New Roman"/>
          <w:b/>
          <w:bCs/>
        </w:rPr>
        <w:t xml:space="preserve"> Assessment of toilet door of buildings as per </w:t>
      </w:r>
      <w:r w:rsidR="004F6CB4" w:rsidRPr="00C85161">
        <w:rPr>
          <w:rFonts w:ascii="Times New Roman" w:hAnsi="Times New Roman" w:cs="Times New Roman"/>
          <w:b/>
          <w:bCs/>
        </w:rPr>
        <w:t>accessible building codes</w:t>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988"/>
        <w:gridCol w:w="860"/>
        <w:gridCol w:w="38"/>
        <w:gridCol w:w="1036"/>
        <w:gridCol w:w="987"/>
        <w:gridCol w:w="738"/>
        <w:gridCol w:w="1028"/>
        <w:gridCol w:w="971"/>
        <w:gridCol w:w="54"/>
        <w:gridCol w:w="899"/>
        <w:gridCol w:w="1096"/>
      </w:tblGrid>
      <w:tr w:rsidR="0060424E" w:rsidRPr="00C85161" w14:paraId="6381571C" w14:textId="77777777" w:rsidTr="00DC0DE4">
        <w:trPr>
          <w:trHeight w:val="475"/>
        </w:trPr>
        <w:tc>
          <w:tcPr>
            <w:tcW w:w="620" w:type="pct"/>
            <w:shd w:val="clear" w:color="auto" w:fill="auto"/>
          </w:tcPr>
          <w:p w14:paraId="53563EF6" w14:textId="77777777" w:rsidR="0060424E" w:rsidRPr="00C85161" w:rsidRDefault="0060424E" w:rsidP="008E2FA4">
            <w:pPr>
              <w:spacing w:before="80" w:after="80"/>
              <w:ind w:left="-72" w:right="-72"/>
              <w:rPr>
                <w:rFonts w:ascii="Times New Roman" w:hAnsi="Times New Roman" w:cs="Times New Roman"/>
                <w:b/>
                <w:bCs/>
                <w:sz w:val="18"/>
                <w:szCs w:val="18"/>
              </w:rPr>
            </w:pPr>
            <w:r w:rsidRPr="00C85161">
              <w:rPr>
                <w:rFonts w:ascii="Times New Roman" w:hAnsi="Times New Roman" w:cs="Times New Roman"/>
                <w:b/>
                <w:bCs/>
                <w:sz w:val="18"/>
                <w:szCs w:val="18"/>
              </w:rPr>
              <w:t xml:space="preserve">Variable </w:t>
            </w:r>
          </w:p>
        </w:tc>
        <w:tc>
          <w:tcPr>
            <w:tcW w:w="498" w:type="pct"/>
            <w:shd w:val="clear" w:color="auto" w:fill="auto"/>
          </w:tcPr>
          <w:p w14:paraId="2EBA39F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b/>
                <w:bCs/>
                <w:sz w:val="18"/>
                <w:szCs w:val="18"/>
              </w:rPr>
              <w:t>Recommended dimensions</w:t>
            </w:r>
          </w:p>
        </w:tc>
        <w:tc>
          <w:tcPr>
            <w:tcW w:w="433" w:type="pct"/>
            <w:shd w:val="clear" w:color="auto" w:fill="auto"/>
          </w:tcPr>
          <w:p w14:paraId="394F517D" w14:textId="746A32B0"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w:t>
            </w:r>
            <w:r w:rsidR="003F7E9D" w:rsidRPr="00C85161">
              <w:rPr>
                <w:rFonts w:ascii="Times New Roman" w:hAnsi="Times New Roman" w:cs="Times New Roman"/>
                <w:b/>
                <w:bCs/>
                <w:sz w:val="18"/>
                <w:szCs w:val="18"/>
              </w:rPr>
              <w:t>C</w:t>
            </w:r>
            <w:r w:rsidRPr="00C85161">
              <w:rPr>
                <w:rFonts w:ascii="Times New Roman" w:hAnsi="Times New Roman" w:cs="Times New Roman"/>
                <w:b/>
                <w:bCs/>
                <w:sz w:val="18"/>
                <w:szCs w:val="18"/>
              </w:rPr>
              <w:t>S</w:t>
            </w:r>
          </w:p>
        </w:tc>
        <w:tc>
          <w:tcPr>
            <w:tcW w:w="541" w:type="pct"/>
            <w:gridSpan w:val="2"/>
            <w:shd w:val="clear" w:color="auto" w:fill="auto"/>
          </w:tcPr>
          <w:p w14:paraId="32F5F331"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COBS&amp;H</w:t>
            </w:r>
          </w:p>
        </w:tc>
        <w:tc>
          <w:tcPr>
            <w:tcW w:w="497" w:type="pct"/>
            <w:shd w:val="clear" w:color="auto" w:fill="auto"/>
          </w:tcPr>
          <w:p w14:paraId="207F5CEB"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COA</w:t>
            </w:r>
          </w:p>
        </w:tc>
        <w:tc>
          <w:tcPr>
            <w:tcW w:w="372" w:type="pct"/>
            <w:shd w:val="clear" w:color="auto" w:fill="auto"/>
          </w:tcPr>
          <w:p w14:paraId="511C6D1A"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COAE</w:t>
            </w:r>
          </w:p>
        </w:tc>
        <w:tc>
          <w:tcPr>
            <w:tcW w:w="518" w:type="pct"/>
            <w:shd w:val="clear" w:color="auto" w:fill="auto"/>
          </w:tcPr>
          <w:p w14:paraId="4A924E18"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N. Library</w:t>
            </w:r>
          </w:p>
        </w:tc>
        <w:tc>
          <w:tcPr>
            <w:tcW w:w="489" w:type="pct"/>
            <w:shd w:val="clear" w:color="auto" w:fill="auto"/>
          </w:tcPr>
          <w:p w14:paraId="69CACBC7" w14:textId="5FE40969"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F.B</w:t>
            </w:r>
            <w:r w:rsidR="00BD7EF4" w:rsidRPr="00C85161">
              <w:rPr>
                <w:rFonts w:ascii="Times New Roman" w:hAnsi="Times New Roman" w:cs="Times New Roman"/>
                <w:b/>
                <w:bCs/>
                <w:sz w:val="18"/>
                <w:szCs w:val="18"/>
              </w:rPr>
              <w:t>.</w:t>
            </w:r>
          </w:p>
        </w:tc>
        <w:tc>
          <w:tcPr>
            <w:tcW w:w="480" w:type="pct"/>
            <w:gridSpan w:val="2"/>
            <w:shd w:val="clear" w:color="auto" w:fill="auto"/>
          </w:tcPr>
          <w:p w14:paraId="23F88210"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I.G</w:t>
            </w:r>
          </w:p>
        </w:tc>
        <w:tc>
          <w:tcPr>
            <w:tcW w:w="553" w:type="pct"/>
            <w:shd w:val="clear" w:color="auto" w:fill="auto"/>
          </w:tcPr>
          <w:p w14:paraId="0FA26174" w14:textId="77777777" w:rsidR="0060424E" w:rsidRPr="00C85161" w:rsidRDefault="0060424E" w:rsidP="008E2FA4">
            <w:pPr>
              <w:spacing w:before="80" w:after="80"/>
              <w:ind w:left="-72" w:right="-72"/>
              <w:jc w:val="center"/>
              <w:rPr>
                <w:rFonts w:ascii="Times New Roman" w:hAnsi="Times New Roman" w:cs="Times New Roman"/>
                <w:b/>
                <w:bCs/>
                <w:sz w:val="18"/>
                <w:szCs w:val="18"/>
              </w:rPr>
            </w:pPr>
            <w:r w:rsidRPr="00C85161">
              <w:rPr>
                <w:rFonts w:ascii="Times New Roman" w:hAnsi="Times New Roman" w:cs="Times New Roman"/>
                <w:b/>
                <w:bCs/>
                <w:sz w:val="18"/>
                <w:szCs w:val="18"/>
              </w:rPr>
              <w:t>T value</w:t>
            </w:r>
          </w:p>
        </w:tc>
      </w:tr>
      <w:tr w:rsidR="0060424E" w:rsidRPr="00C85161" w14:paraId="02BFE25F" w14:textId="77777777" w:rsidTr="00DC0DE4">
        <w:tc>
          <w:tcPr>
            <w:tcW w:w="5000" w:type="pct"/>
            <w:gridSpan w:val="12"/>
            <w:shd w:val="clear" w:color="auto" w:fill="auto"/>
          </w:tcPr>
          <w:p w14:paraId="73F7C14F" w14:textId="74E5017F" w:rsidR="0060424E" w:rsidRPr="00C85161" w:rsidRDefault="0060424E" w:rsidP="008E2FA4">
            <w:pPr>
              <w:spacing w:before="80" w:after="80"/>
              <w:ind w:left="-72" w:right="-72"/>
              <w:rPr>
                <w:rFonts w:ascii="Times New Roman" w:hAnsi="Times New Roman" w:cs="Times New Roman"/>
                <w:b/>
                <w:bCs/>
                <w:sz w:val="18"/>
                <w:szCs w:val="18"/>
              </w:rPr>
            </w:pPr>
            <w:r w:rsidRPr="00C85161">
              <w:rPr>
                <w:rFonts w:ascii="Times New Roman" w:hAnsi="Times New Roman" w:cs="Times New Roman"/>
                <w:b/>
                <w:bCs/>
                <w:sz w:val="18"/>
                <w:szCs w:val="18"/>
              </w:rPr>
              <w:t>Toilet door</w:t>
            </w:r>
          </w:p>
        </w:tc>
      </w:tr>
      <w:tr w:rsidR="0060424E" w:rsidRPr="00C85161" w14:paraId="485F81D7" w14:textId="77777777" w:rsidTr="00DC0DE4">
        <w:tc>
          <w:tcPr>
            <w:tcW w:w="620" w:type="pct"/>
            <w:shd w:val="clear" w:color="auto" w:fill="auto"/>
          </w:tcPr>
          <w:p w14:paraId="165C14EE"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Width</w:t>
            </w:r>
          </w:p>
        </w:tc>
        <w:tc>
          <w:tcPr>
            <w:tcW w:w="498" w:type="pct"/>
            <w:shd w:val="clear" w:color="auto" w:fill="auto"/>
          </w:tcPr>
          <w:p w14:paraId="659BADB3" w14:textId="4CE8318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90-100</w:t>
            </w:r>
          </w:p>
        </w:tc>
        <w:tc>
          <w:tcPr>
            <w:tcW w:w="452" w:type="pct"/>
            <w:gridSpan w:val="2"/>
            <w:shd w:val="clear" w:color="auto" w:fill="auto"/>
          </w:tcPr>
          <w:p w14:paraId="2063A88F"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99.2*</w:t>
            </w:r>
          </w:p>
        </w:tc>
        <w:tc>
          <w:tcPr>
            <w:tcW w:w="521" w:type="pct"/>
            <w:shd w:val="clear" w:color="auto" w:fill="auto"/>
          </w:tcPr>
          <w:p w14:paraId="2A464B72"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70.7±1.2 (ns)</w:t>
            </w:r>
          </w:p>
        </w:tc>
        <w:tc>
          <w:tcPr>
            <w:tcW w:w="497" w:type="pct"/>
            <w:shd w:val="clear" w:color="auto" w:fill="auto"/>
          </w:tcPr>
          <w:p w14:paraId="65C9118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102.3*</w:t>
            </w:r>
          </w:p>
        </w:tc>
        <w:tc>
          <w:tcPr>
            <w:tcW w:w="372" w:type="pct"/>
            <w:shd w:val="clear" w:color="auto" w:fill="auto"/>
          </w:tcPr>
          <w:p w14:paraId="6DB356D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92.1*</w:t>
            </w:r>
          </w:p>
        </w:tc>
        <w:tc>
          <w:tcPr>
            <w:tcW w:w="518" w:type="pct"/>
            <w:shd w:val="clear" w:color="auto" w:fill="auto"/>
          </w:tcPr>
          <w:p w14:paraId="14166ECA"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76.2±1.2 (ns)</w:t>
            </w:r>
          </w:p>
        </w:tc>
        <w:tc>
          <w:tcPr>
            <w:tcW w:w="516" w:type="pct"/>
            <w:gridSpan w:val="2"/>
            <w:shd w:val="clear" w:color="auto" w:fill="auto"/>
          </w:tcPr>
          <w:p w14:paraId="3BA4ED5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66.3±0.2 (ns)</w:t>
            </w:r>
          </w:p>
        </w:tc>
        <w:tc>
          <w:tcPr>
            <w:tcW w:w="453" w:type="pct"/>
            <w:shd w:val="clear" w:color="auto" w:fill="auto"/>
          </w:tcPr>
          <w:p w14:paraId="4132C22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63.2±1.3 (ns)</w:t>
            </w:r>
          </w:p>
        </w:tc>
        <w:tc>
          <w:tcPr>
            <w:tcW w:w="553" w:type="pct"/>
            <w:shd w:val="clear" w:color="auto" w:fill="auto"/>
          </w:tcPr>
          <w:p w14:paraId="53503DCB"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-1.4 (ns)</w:t>
            </w:r>
          </w:p>
        </w:tc>
      </w:tr>
      <w:tr w:rsidR="0060424E" w:rsidRPr="00C85161" w14:paraId="3EB2B67A" w14:textId="77777777" w:rsidTr="00DC0DE4">
        <w:tc>
          <w:tcPr>
            <w:tcW w:w="620" w:type="pct"/>
            <w:shd w:val="clear" w:color="auto" w:fill="auto"/>
          </w:tcPr>
          <w:p w14:paraId="130500EE"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 xml:space="preserve">Handle height </w:t>
            </w:r>
          </w:p>
        </w:tc>
        <w:tc>
          <w:tcPr>
            <w:tcW w:w="498" w:type="pct"/>
            <w:shd w:val="clear" w:color="auto" w:fill="auto"/>
          </w:tcPr>
          <w:p w14:paraId="42016C8C" w14:textId="6552000E"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90 -100</w:t>
            </w:r>
          </w:p>
        </w:tc>
        <w:tc>
          <w:tcPr>
            <w:tcW w:w="452" w:type="pct"/>
            <w:gridSpan w:val="2"/>
            <w:shd w:val="clear" w:color="auto" w:fill="auto"/>
          </w:tcPr>
          <w:p w14:paraId="4BAE18A4"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118±0.4 (ns)</w:t>
            </w:r>
          </w:p>
        </w:tc>
        <w:tc>
          <w:tcPr>
            <w:tcW w:w="521" w:type="pct"/>
            <w:shd w:val="clear" w:color="auto" w:fill="auto"/>
          </w:tcPr>
          <w:p w14:paraId="70F426F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107±0.9 (ns)</w:t>
            </w:r>
          </w:p>
        </w:tc>
        <w:tc>
          <w:tcPr>
            <w:tcW w:w="497" w:type="pct"/>
            <w:shd w:val="clear" w:color="auto" w:fill="auto"/>
          </w:tcPr>
          <w:p w14:paraId="6188A8D3"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109±1.1 (ns)</w:t>
            </w:r>
          </w:p>
        </w:tc>
        <w:tc>
          <w:tcPr>
            <w:tcW w:w="372" w:type="pct"/>
            <w:shd w:val="clear" w:color="auto" w:fill="auto"/>
          </w:tcPr>
          <w:p w14:paraId="52C19CAA"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109±1.3 (ns)</w:t>
            </w:r>
          </w:p>
        </w:tc>
        <w:tc>
          <w:tcPr>
            <w:tcW w:w="518" w:type="pct"/>
            <w:shd w:val="clear" w:color="auto" w:fill="auto"/>
          </w:tcPr>
          <w:p w14:paraId="68A402D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105±1.2 (ns)</w:t>
            </w:r>
          </w:p>
        </w:tc>
        <w:tc>
          <w:tcPr>
            <w:tcW w:w="516" w:type="pct"/>
            <w:gridSpan w:val="2"/>
            <w:shd w:val="clear" w:color="auto" w:fill="auto"/>
          </w:tcPr>
          <w:p w14:paraId="770CFCB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108.6±1.1 (ns)</w:t>
            </w:r>
          </w:p>
        </w:tc>
        <w:tc>
          <w:tcPr>
            <w:tcW w:w="453" w:type="pct"/>
            <w:shd w:val="clear" w:color="auto" w:fill="auto"/>
          </w:tcPr>
          <w:p w14:paraId="4846FA4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98.7±0.3*</w:t>
            </w:r>
          </w:p>
        </w:tc>
        <w:tc>
          <w:tcPr>
            <w:tcW w:w="553" w:type="pct"/>
            <w:shd w:val="clear" w:color="auto" w:fill="auto"/>
          </w:tcPr>
          <w:p w14:paraId="65FD3A4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5.92**</w:t>
            </w:r>
          </w:p>
        </w:tc>
      </w:tr>
      <w:tr w:rsidR="0060424E" w:rsidRPr="00C85161" w14:paraId="039F5A44" w14:textId="77777777" w:rsidTr="00DC0DE4">
        <w:tc>
          <w:tcPr>
            <w:tcW w:w="620" w:type="pct"/>
            <w:shd w:val="clear" w:color="auto" w:fill="auto"/>
          </w:tcPr>
          <w:p w14:paraId="690F2EA0"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Signage height</w:t>
            </w:r>
          </w:p>
        </w:tc>
        <w:tc>
          <w:tcPr>
            <w:tcW w:w="498" w:type="pct"/>
            <w:shd w:val="clear" w:color="auto" w:fill="auto"/>
          </w:tcPr>
          <w:p w14:paraId="067C94D5"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140-160</w:t>
            </w:r>
          </w:p>
        </w:tc>
        <w:tc>
          <w:tcPr>
            <w:tcW w:w="452" w:type="pct"/>
            <w:gridSpan w:val="2"/>
            <w:shd w:val="clear" w:color="auto" w:fill="auto"/>
          </w:tcPr>
          <w:p w14:paraId="746667A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210.3±2.1 (ns)</w:t>
            </w:r>
          </w:p>
        </w:tc>
        <w:tc>
          <w:tcPr>
            <w:tcW w:w="521" w:type="pct"/>
            <w:shd w:val="clear" w:color="auto" w:fill="auto"/>
          </w:tcPr>
          <w:p w14:paraId="17A334F5" w14:textId="77777777" w:rsidR="0060424E" w:rsidRPr="00C85161" w:rsidRDefault="0060424E" w:rsidP="008E2FA4">
            <w:pPr>
              <w:spacing w:before="80" w:after="80"/>
              <w:ind w:left="-138" w:right="-120"/>
              <w:jc w:val="center"/>
              <w:rPr>
                <w:rFonts w:ascii="Times New Roman" w:hAnsi="Times New Roman" w:cs="Times New Roman"/>
                <w:sz w:val="18"/>
                <w:szCs w:val="18"/>
              </w:rPr>
            </w:pPr>
            <w:r w:rsidRPr="00C85161">
              <w:rPr>
                <w:rFonts w:ascii="Times New Roman" w:hAnsi="Times New Roman" w:cs="Times New Roman"/>
                <w:sz w:val="18"/>
                <w:szCs w:val="18"/>
              </w:rPr>
              <w:t>152.3±3.2*</w:t>
            </w:r>
          </w:p>
        </w:tc>
        <w:tc>
          <w:tcPr>
            <w:tcW w:w="497" w:type="pct"/>
            <w:shd w:val="clear" w:color="auto" w:fill="auto"/>
          </w:tcPr>
          <w:p w14:paraId="6B3352F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211.2±2.1 (ns)</w:t>
            </w:r>
          </w:p>
        </w:tc>
        <w:tc>
          <w:tcPr>
            <w:tcW w:w="372" w:type="pct"/>
            <w:shd w:val="clear" w:color="auto" w:fill="auto"/>
          </w:tcPr>
          <w:p w14:paraId="2B030E9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8" w:type="pct"/>
            <w:shd w:val="clear" w:color="auto" w:fill="auto"/>
          </w:tcPr>
          <w:p w14:paraId="2F53CC0A" w14:textId="77777777" w:rsidR="0060424E" w:rsidRPr="00C85161" w:rsidRDefault="0060424E" w:rsidP="008E2FA4">
            <w:pPr>
              <w:spacing w:before="80" w:after="80"/>
              <w:ind w:left="-139" w:right="-128"/>
              <w:jc w:val="center"/>
              <w:rPr>
                <w:rFonts w:ascii="Times New Roman" w:hAnsi="Times New Roman" w:cs="Times New Roman"/>
                <w:sz w:val="18"/>
                <w:szCs w:val="18"/>
              </w:rPr>
            </w:pPr>
            <w:r w:rsidRPr="00C85161">
              <w:rPr>
                <w:rFonts w:ascii="Times New Roman" w:hAnsi="Times New Roman" w:cs="Times New Roman"/>
                <w:sz w:val="18"/>
                <w:szCs w:val="18"/>
              </w:rPr>
              <w:t>150.1±2.31*</w:t>
            </w:r>
          </w:p>
        </w:tc>
        <w:tc>
          <w:tcPr>
            <w:tcW w:w="516" w:type="pct"/>
            <w:gridSpan w:val="2"/>
            <w:shd w:val="clear" w:color="auto" w:fill="auto"/>
          </w:tcPr>
          <w:p w14:paraId="3CC767E9" w14:textId="77777777" w:rsidR="0060424E" w:rsidRPr="00C85161" w:rsidRDefault="0060424E" w:rsidP="008E2FA4">
            <w:pPr>
              <w:spacing w:before="80" w:after="80"/>
              <w:ind w:left="-88" w:right="-72"/>
              <w:jc w:val="center"/>
              <w:rPr>
                <w:rFonts w:ascii="Times New Roman" w:hAnsi="Times New Roman" w:cs="Times New Roman"/>
                <w:sz w:val="18"/>
                <w:szCs w:val="18"/>
              </w:rPr>
            </w:pPr>
            <w:r w:rsidRPr="00C85161">
              <w:rPr>
                <w:rFonts w:ascii="Times New Roman" w:hAnsi="Times New Roman" w:cs="Times New Roman"/>
                <w:sz w:val="18"/>
                <w:szCs w:val="18"/>
              </w:rPr>
              <w:t>154.2±1.20*</w:t>
            </w:r>
          </w:p>
        </w:tc>
        <w:tc>
          <w:tcPr>
            <w:tcW w:w="453" w:type="pct"/>
            <w:shd w:val="clear" w:color="auto" w:fill="auto"/>
          </w:tcPr>
          <w:p w14:paraId="48EA2C0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176.2±1.2 (ns)</w:t>
            </w:r>
          </w:p>
        </w:tc>
        <w:tc>
          <w:tcPr>
            <w:tcW w:w="553" w:type="pct"/>
            <w:shd w:val="clear" w:color="auto" w:fill="auto"/>
          </w:tcPr>
          <w:p w14:paraId="5AA83FAB"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2.19*</w:t>
            </w:r>
          </w:p>
        </w:tc>
      </w:tr>
      <w:tr w:rsidR="0060424E" w:rsidRPr="00C85161" w14:paraId="0C4A3B4D" w14:textId="77777777" w:rsidTr="00DC0DE4">
        <w:tc>
          <w:tcPr>
            <w:tcW w:w="620" w:type="pct"/>
            <w:shd w:val="clear" w:color="auto" w:fill="auto"/>
          </w:tcPr>
          <w:p w14:paraId="13569FB3" w14:textId="77777777" w:rsidR="0060424E" w:rsidRPr="00C85161" w:rsidRDefault="0060424E"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t>Kick plate height</w:t>
            </w:r>
          </w:p>
        </w:tc>
        <w:tc>
          <w:tcPr>
            <w:tcW w:w="498" w:type="pct"/>
            <w:shd w:val="clear" w:color="auto" w:fill="auto"/>
          </w:tcPr>
          <w:p w14:paraId="7D3943F4"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30-40</w:t>
            </w:r>
          </w:p>
        </w:tc>
        <w:tc>
          <w:tcPr>
            <w:tcW w:w="452" w:type="pct"/>
            <w:gridSpan w:val="2"/>
            <w:shd w:val="clear" w:color="auto" w:fill="auto"/>
          </w:tcPr>
          <w:p w14:paraId="18F0F51C"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21" w:type="pct"/>
            <w:shd w:val="clear" w:color="auto" w:fill="auto"/>
          </w:tcPr>
          <w:p w14:paraId="6EF7E43F"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497" w:type="pct"/>
            <w:shd w:val="clear" w:color="auto" w:fill="auto"/>
          </w:tcPr>
          <w:p w14:paraId="36FC441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372" w:type="pct"/>
            <w:shd w:val="clear" w:color="auto" w:fill="auto"/>
          </w:tcPr>
          <w:p w14:paraId="06CDF6DD"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8" w:type="pct"/>
            <w:shd w:val="clear" w:color="auto" w:fill="auto"/>
          </w:tcPr>
          <w:p w14:paraId="26842619"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16" w:type="pct"/>
            <w:gridSpan w:val="2"/>
            <w:shd w:val="clear" w:color="auto" w:fill="auto"/>
          </w:tcPr>
          <w:p w14:paraId="36B64E32"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453" w:type="pct"/>
            <w:shd w:val="clear" w:color="auto" w:fill="auto"/>
          </w:tcPr>
          <w:p w14:paraId="0AE2A81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w:t>
            </w:r>
          </w:p>
        </w:tc>
        <w:tc>
          <w:tcPr>
            <w:tcW w:w="553" w:type="pct"/>
            <w:shd w:val="clear" w:color="auto" w:fill="auto"/>
          </w:tcPr>
          <w:p w14:paraId="34571841"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NA</w:t>
            </w:r>
          </w:p>
        </w:tc>
      </w:tr>
      <w:tr w:rsidR="0060424E" w:rsidRPr="00C85161" w14:paraId="06FFD8B8" w14:textId="77777777" w:rsidTr="00DC0DE4">
        <w:tc>
          <w:tcPr>
            <w:tcW w:w="620" w:type="pct"/>
            <w:shd w:val="clear" w:color="auto" w:fill="auto"/>
          </w:tcPr>
          <w:p w14:paraId="16D1A99B" w14:textId="626BB28E" w:rsidR="0060424E" w:rsidRPr="00C85161" w:rsidRDefault="00BD7EF4" w:rsidP="008E2FA4">
            <w:pPr>
              <w:spacing w:before="80" w:after="80"/>
              <w:ind w:left="-72" w:right="-72"/>
              <w:rPr>
                <w:rFonts w:ascii="Times New Roman" w:hAnsi="Times New Roman" w:cs="Times New Roman"/>
                <w:sz w:val="18"/>
                <w:szCs w:val="18"/>
              </w:rPr>
            </w:pPr>
            <w:r w:rsidRPr="00C85161">
              <w:rPr>
                <w:rFonts w:ascii="Times New Roman" w:hAnsi="Times New Roman" w:cs="Times New Roman"/>
                <w:sz w:val="18"/>
                <w:szCs w:val="18"/>
              </w:rPr>
              <w:lastRenderedPageBreak/>
              <w:t>Colour</w:t>
            </w:r>
          </w:p>
        </w:tc>
        <w:tc>
          <w:tcPr>
            <w:tcW w:w="498" w:type="pct"/>
            <w:shd w:val="clear" w:color="auto" w:fill="auto"/>
          </w:tcPr>
          <w:p w14:paraId="04644E5E" w14:textId="4214E27B"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Contrast </w:t>
            </w:r>
            <w:r w:rsidR="00BD7EF4"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the wall</w:t>
            </w:r>
          </w:p>
        </w:tc>
        <w:tc>
          <w:tcPr>
            <w:tcW w:w="452" w:type="pct"/>
            <w:gridSpan w:val="2"/>
            <w:shd w:val="clear" w:color="auto" w:fill="auto"/>
          </w:tcPr>
          <w:p w14:paraId="171F2253" w14:textId="63D11956"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BD7EF4"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door with light </w:t>
            </w:r>
            <w:r w:rsidR="00BD7EF4"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521" w:type="pct"/>
            <w:shd w:val="clear" w:color="auto" w:fill="auto"/>
          </w:tcPr>
          <w:p w14:paraId="20748A25" w14:textId="557A404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door with light </w:t>
            </w:r>
            <w:r w:rsidR="00BD7EF4"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497" w:type="pct"/>
            <w:shd w:val="clear" w:color="auto" w:fill="auto"/>
          </w:tcPr>
          <w:p w14:paraId="31E46590" w14:textId="3066340B"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Blue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light </w:t>
            </w:r>
            <w:r w:rsidR="001763FF"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372" w:type="pct"/>
            <w:shd w:val="clear" w:color="auto" w:fill="auto"/>
          </w:tcPr>
          <w:p w14:paraId="22192107" w14:textId="2F47AAD2"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with light </w:t>
            </w:r>
            <w:r w:rsidR="001763FF" w:rsidRPr="00C85161">
              <w:rPr>
                <w:rFonts w:ascii="Times New Roman" w:hAnsi="Times New Roman" w:cs="Times New Roman"/>
                <w:sz w:val="18"/>
                <w:szCs w:val="18"/>
              </w:rPr>
              <w:t>coloured</w:t>
            </w:r>
            <w:r w:rsidRPr="00C85161">
              <w:rPr>
                <w:rFonts w:ascii="Times New Roman" w:hAnsi="Times New Roman" w:cs="Times New Roman"/>
                <w:sz w:val="18"/>
                <w:szCs w:val="18"/>
              </w:rPr>
              <w:t xml:space="preserve"> wall</w:t>
            </w:r>
          </w:p>
        </w:tc>
        <w:tc>
          <w:tcPr>
            <w:tcW w:w="518" w:type="pct"/>
            <w:shd w:val="clear" w:color="auto" w:fill="auto"/>
          </w:tcPr>
          <w:p w14:paraId="3914C99B" w14:textId="35BF755F"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Yellow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on light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wall</w:t>
            </w:r>
          </w:p>
        </w:tc>
        <w:tc>
          <w:tcPr>
            <w:tcW w:w="516" w:type="pct"/>
            <w:gridSpan w:val="2"/>
            <w:shd w:val="clear" w:color="auto" w:fill="auto"/>
          </w:tcPr>
          <w:p w14:paraId="6D8724C2" w14:textId="0E7CF1AA"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 xml:space="preserve">Brown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on light </w:t>
            </w:r>
            <w:r w:rsidR="001763FF" w:rsidRPr="00C85161">
              <w:rPr>
                <w:rFonts w:ascii="Times New Roman" w:hAnsi="Times New Roman" w:cs="Times New Roman"/>
                <w:sz w:val="18"/>
                <w:szCs w:val="18"/>
              </w:rPr>
              <w:t>colour</w:t>
            </w:r>
            <w:r w:rsidRPr="00C85161">
              <w:rPr>
                <w:rFonts w:ascii="Times New Roman" w:hAnsi="Times New Roman" w:cs="Times New Roman"/>
                <w:sz w:val="18"/>
                <w:szCs w:val="18"/>
              </w:rPr>
              <w:t xml:space="preserve"> wall</w:t>
            </w:r>
          </w:p>
        </w:tc>
        <w:tc>
          <w:tcPr>
            <w:tcW w:w="453" w:type="pct"/>
            <w:shd w:val="clear" w:color="auto" w:fill="auto"/>
          </w:tcPr>
          <w:p w14:paraId="749A246E"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Not contrast</w:t>
            </w:r>
          </w:p>
        </w:tc>
        <w:tc>
          <w:tcPr>
            <w:tcW w:w="553" w:type="pct"/>
            <w:shd w:val="clear" w:color="auto" w:fill="auto"/>
          </w:tcPr>
          <w:p w14:paraId="587476D6" w14:textId="77777777" w:rsidR="0060424E" w:rsidRPr="00C85161" w:rsidRDefault="0060424E" w:rsidP="008E2FA4">
            <w:pPr>
              <w:spacing w:before="80" w:after="80"/>
              <w:ind w:left="-72" w:right="-72"/>
              <w:jc w:val="center"/>
              <w:rPr>
                <w:rFonts w:ascii="Times New Roman" w:hAnsi="Times New Roman" w:cs="Times New Roman"/>
                <w:sz w:val="18"/>
                <w:szCs w:val="18"/>
              </w:rPr>
            </w:pPr>
            <w:r w:rsidRPr="00C85161">
              <w:rPr>
                <w:rFonts w:ascii="Times New Roman" w:hAnsi="Times New Roman" w:cs="Times New Roman"/>
                <w:sz w:val="18"/>
                <w:szCs w:val="18"/>
              </w:rPr>
              <w:t>NA</w:t>
            </w:r>
          </w:p>
        </w:tc>
      </w:tr>
    </w:tbl>
    <w:p w14:paraId="2029D0AE" w14:textId="77777777" w:rsidR="0060424E" w:rsidRPr="00C85161" w:rsidRDefault="0060424E" w:rsidP="0060424E">
      <w:pPr>
        <w:jc w:val="both"/>
        <w:rPr>
          <w:rFonts w:ascii="Times New Roman" w:hAnsi="Times New Roman" w:cs="Times New Roman"/>
          <w:sz w:val="20"/>
          <w:szCs w:val="20"/>
        </w:rPr>
      </w:pPr>
      <w:r w:rsidRPr="00C85161">
        <w:rPr>
          <w:rFonts w:ascii="Times New Roman" w:hAnsi="Times New Roman" w:cs="Times New Roman"/>
          <w:i/>
          <w:iCs/>
          <w:sz w:val="18"/>
          <w:szCs w:val="18"/>
        </w:rPr>
        <w:t>All the dimensions are in cm, **Significant at 1% level of significance, * Significant at 5% level of significance</w:t>
      </w:r>
    </w:p>
    <w:p w14:paraId="28DC6533" w14:textId="1F6EA5CC" w:rsidR="009124E2" w:rsidRPr="00C85161" w:rsidRDefault="009124E2" w:rsidP="009124E2">
      <w:pPr>
        <w:spacing w:line="336" w:lineRule="auto"/>
        <w:jc w:val="both"/>
        <w:rPr>
          <w:rFonts w:ascii="Times New Roman" w:hAnsi="Times New Roman" w:cs="Times New Roman"/>
          <w:b/>
          <w:bCs/>
        </w:rPr>
      </w:pPr>
      <w:r w:rsidRPr="00C85161">
        <w:rPr>
          <w:rFonts w:ascii="Times New Roman" w:hAnsi="Times New Roman" w:cs="Times New Roman"/>
          <w:b/>
          <w:bCs/>
        </w:rPr>
        <w:t xml:space="preserve">Assessment of toilet door of buildings as per </w:t>
      </w:r>
      <w:r w:rsidR="00B61FB9" w:rsidRPr="00C85161">
        <w:rPr>
          <w:rFonts w:ascii="Times New Roman" w:hAnsi="Times New Roman" w:cs="Times New Roman"/>
          <w:b/>
          <w:bCs/>
        </w:rPr>
        <w:t>accessible building codes</w:t>
      </w:r>
    </w:p>
    <w:p w14:paraId="30903052" w14:textId="7E6F956D" w:rsidR="009124E2" w:rsidRDefault="009E7DD5" w:rsidP="003A217D">
      <w:pPr>
        <w:spacing w:line="480" w:lineRule="auto"/>
        <w:ind w:firstLine="720"/>
        <w:jc w:val="both"/>
        <w:rPr>
          <w:rFonts w:ascii="Times New Roman" w:hAnsi="Times New Roman" w:cs="Times New Roman"/>
        </w:rPr>
      </w:pPr>
      <w:r w:rsidRPr="00C85161">
        <w:rPr>
          <w:rFonts w:ascii="Times New Roman" w:hAnsi="Times New Roman" w:cs="Times New Roman"/>
        </w:rPr>
        <w:t>T</w:t>
      </w:r>
      <w:r w:rsidR="009124E2" w:rsidRPr="00C85161">
        <w:rPr>
          <w:rFonts w:ascii="Times New Roman" w:hAnsi="Times New Roman" w:cs="Times New Roman"/>
        </w:rPr>
        <w:t>oilet door</w:t>
      </w:r>
      <w:r w:rsidR="00912A3B" w:rsidRPr="00C85161">
        <w:rPr>
          <w:rFonts w:ascii="Times New Roman" w:hAnsi="Times New Roman" w:cs="Times New Roman"/>
        </w:rPr>
        <w:t>s</w:t>
      </w:r>
      <w:r w:rsidR="009124E2" w:rsidRPr="00C85161">
        <w:rPr>
          <w:rFonts w:ascii="Times New Roman" w:hAnsi="Times New Roman" w:cs="Times New Roman"/>
        </w:rPr>
        <w:t xml:space="preserve"> were </w:t>
      </w:r>
      <w:r w:rsidR="00B14EC2" w:rsidRPr="002F5ECD">
        <w:rPr>
          <w:rFonts w:ascii="Times New Roman" w:hAnsi="Times New Roman" w:cs="Times New Roman"/>
          <w:highlight w:val="yellow"/>
        </w:rPr>
        <w:t>analysed</w:t>
      </w:r>
      <w:r w:rsidR="009124E2" w:rsidRPr="002F5ECD">
        <w:rPr>
          <w:rFonts w:ascii="Times New Roman" w:hAnsi="Times New Roman" w:cs="Times New Roman"/>
          <w:highlight w:val="yellow"/>
        </w:rPr>
        <w:t xml:space="preserve"> </w:t>
      </w:r>
      <w:r w:rsidR="00D45822" w:rsidRPr="002F5ECD">
        <w:rPr>
          <w:rFonts w:ascii="Times New Roman" w:hAnsi="Times New Roman" w:cs="Times New Roman"/>
          <w:highlight w:val="yellow"/>
        </w:rPr>
        <w:t>based on</w:t>
      </w:r>
      <w:r w:rsidR="009124E2" w:rsidRPr="002F5ECD">
        <w:rPr>
          <w:rFonts w:ascii="Times New Roman" w:hAnsi="Times New Roman" w:cs="Times New Roman"/>
          <w:highlight w:val="yellow"/>
        </w:rPr>
        <w:t xml:space="preserve"> standard</w:t>
      </w:r>
      <w:r w:rsidR="009124E2" w:rsidRPr="00C85161">
        <w:rPr>
          <w:rFonts w:ascii="Times New Roman" w:hAnsi="Times New Roman" w:cs="Times New Roman"/>
        </w:rPr>
        <w:t xml:space="preserve"> norms for easy accessibility, data in Table</w:t>
      </w:r>
      <w:r w:rsidR="00354E2E" w:rsidRPr="00C85161">
        <w:rPr>
          <w:rFonts w:ascii="Times New Roman" w:hAnsi="Times New Roman" w:cs="Times New Roman"/>
        </w:rPr>
        <w:t xml:space="preserve"> 1</w:t>
      </w:r>
      <w:r w:rsidR="009124E2" w:rsidRPr="00C85161">
        <w:rPr>
          <w:rFonts w:ascii="Times New Roman" w:hAnsi="Times New Roman" w:cs="Times New Roman"/>
        </w:rPr>
        <w:t xml:space="preserve"> further explain results that door width of toilet in COBS&amp;H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7FE0D11C">
          <v:shape id="_x0000_i1033"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6EC3219F">
          <v:shape id="_x0000_i1034"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70.7±1.2 cm), Nehru Library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4EEDB3BE">
          <v:shape id="_x0000_i1035"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101557EB">
          <v:shape id="_x0000_i1036"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76.2±1.2 cm), F.B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1DDA8852">
          <v:shape id="_x0000_i1037"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63AC833C">
          <v:shape id="_x0000_i1038"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66.3±0.2 cm) and in I.G auditorium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6C337FA4">
          <v:shape id="_x0000_i1039"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0EB4B788">
          <v:shape id="_x0000_i1040"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63.2±1.3 cm) was found to be less than recommended dimensions (90-100 cm) whereas in rest of the buildings (CO</w:t>
      </w:r>
      <w:r w:rsidR="003F7E9D" w:rsidRPr="00C85161">
        <w:rPr>
          <w:rFonts w:ascii="Times New Roman" w:hAnsi="Times New Roman" w:cs="Times New Roman"/>
        </w:rPr>
        <w:t>C</w:t>
      </w:r>
      <w:r w:rsidR="009124E2" w:rsidRPr="00C85161">
        <w:rPr>
          <w:rFonts w:ascii="Times New Roman" w:hAnsi="Times New Roman" w:cs="Times New Roman"/>
        </w:rPr>
        <w:t xml:space="preserve">S, COA, COAE) door width was appropriate and correlated with recommended dimensions. Further handle height of the door in all the buildings </w:t>
      </w:r>
      <w:r w:rsidR="00D45822" w:rsidRPr="002F5ECD">
        <w:rPr>
          <w:rFonts w:ascii="Times New Roman" w:hAnsi="Times New Roman" w:cs="Times New Roman"/>
          <w:highlight w:val="yellow"/>
        </w:rPr>
        <w:t xml:space="preserve">was </w:t>
      </w:r>
      <w:r w:rsidR="009124E2" w:rsidRPr="002F5ECD">
        <w:rPr>
          <w:rFonts w:ascii="Times New Roman" w:hAnsi="Times New Roman" w:cs="Times New Roman"/>
          <w:highlight w:val="yellow"/>
        </w:rPr>
        <w:t xml:space="preserve">significantly more than </w:t>
      </w:r>
      <w:r w:rsidR="00D45822" w:rsidRPr="002F5ECD">
        <w:rPr>
          <w:rFonts w:ascii="Times New Roman" w:hAnsi="Times New Roman" w:cs="Times New Roman"/>
          <w:highlight w:val="yellow"/>
        </w:rPr>
        <w:t xml:space="preserve">the </w:t>
      </w:r>
      <w:r w:rsidR="009124E2" w:rsidRPr="002F5ECD">
        <w:rPr>
          <w:rFonts w:ascii="Times New Roman" w:hAnsi="Times New Roman" w:cs="Times New Roman"/>
          <w:highlight w:val="yellow"/>
        </w:rPr>
        <w:t>recommended</w:t>
      </w:r>
      <w:r w:rsidR="009124E2" w:rsidRPr="00C85161">
        <w:rPr>
          <w:rFonts w:ascii="Times New Roman" w:hAnsi="Times New Roman" w:cs="Times New Roman"/>
        </w:rPr>
        <w:t xml:space="preserve"> dimensions (90-100 cm) in COAE while only in I.G building door’s handle height (98.7±0.3 cm) was found within the prescribed range. There was no use of sign found in toilet doors of COAE whereas in CO</w:t>
      </w:r>
      <w:r w:rsidR="003F7E9D" w:rsidRPr="00C85161">
        <w:rPr>
          <w:rFonts w:ascii="Times New Roman" w:hAnsi="Times New Roman" w:cs="Times New Roman"/>
        </w:rPr>
        <w:t>C</w:t>
      </w:r>
      <w:r w:rsidR="009124E2" w:rsidRPr="00C85161">
        <w:rPr>
          <w:rFonts w:ascii="Times New Roman" w:hAnsi="Times New Roman" w:cs="Times New Roman"/>
        </w:rPr>
        <w:t xml:space="preserve">S, COA and I.G auditorium signages height was more than </w:t>
      </w:r>
      <w:r w:rsidR="00D45822" w:rsidRPr="002F5ECD">
        <w:rPr>
          <w:rFonts w:ascii="Times New Roman" w:hAnsi="Times New Roman" w:cs="Times New Roman"/>
          <w:highlight w:val="yellow"/>
        </w:rPr>
        <w:t xml:space="preserve">the </w:t>
      </w:r>
      <w:r w:rsidR="009124E2" w:rsidRPr="002F5ECD">
        <w:rPr>
          <w:rFonts w:ascii="Times New Roman" w:hAnsi="Times New Roman" w:cs="Times New Roman"/>
          <w:highlight w:val="yellow"/>
        </w:rPr>
        <w:t>recommended dimensions</w:t>
      </w:r>
      <w:r w:rsidR="009124E2" w:rsidRPr="00C85161">
        <w:rPr>
          <w:rFonts w:ascii="Times New Roman" w:hAnsi="Times New Roman" w:cs="Times New Roman"/>
        </w:rPr>
        <w:t xml:space="preserve"> (140-160 cm). </w:t>
      </w:r>
      <w:r w:rsidR="00D45822" w:rsidRPr="002F5ECD">
        <w:rPr>
          <w:rFonts w:ascii="Times New Roman" w:hAnsi="Times New Roman" w:cs="Times New Roman"/>
          <w:highlight w:val="yellow"/>
        </w:rPr>
        <w:t xml:space="preserve">Signages </w:t>
      </w:r>
      <w:r w:rsidR="009124E2" w:rsidRPr="002F5ECD">
        <w:rPr>
          <w:rFonts w:ascii="Times New Roman" w:hAnsi="Times New Roman" w:cs="Times New Roman"/>
          <w:highlight w:val="yellow"/>
        </w:rPr>
        <w:t>height was found</w:t>
      </w:r>
      <w:r w:rsidR="009124E2" w:rsidRPr="00C85161">
        <w:rPr>
          <w:rFonts w:ascii="Times New Roman" w:hAnsi="Times New Roman" w:cs="Times New Roman"/>
        </w:rPr>
        <w:t xml:space="preserve"> to be at appropriate height in buildings of COBS&amp;H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45F1A71C">
          <v:shape id="_x0000_i1041"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62A4BAAE">
          <v:shape id="_x0000_i1042"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152.3±3.2), Nehru Library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649A996C">
          <v:shape id="_x0000_i1043"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19FCB9E0">
          <v:shape id="_x0000_i1044"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150±2.31) and F.B (</w:t>
      </w:r>
      <w:r w:rsidR="009124E2" w:rsidRPr="00C85161">
        <w:rPr>
          <w:rFonts w:ascii="Times New Roman" w:hAnsi="Times New Roman" w:cs="Times New Roman"/>
        </w:rPr>
        <w:fldChar w:fldCharType="begin"/>
      </w:r>
      <w:r w:rsidR="009124E2" w:rsidRPr="00C85161">
        <w:rPr>
          <w:rFonts w:ascii="Times New Roman" w:hAnsi="Times New Roman" w:cs="Times New Roman"/>
        </w:rPr>
        <w:instrText xml:space="preserve"> QUOTE </w:instrText>
      </w:r>
      <w:r w:rsidR="00B6606E">
        <w:rPr>
          <w:rFonts w:ascii="Times New Roman" w:hAnsi="Times New Roman" w:cs="Times New Roman"/>
          <w:position w:val="-5"/>
        </w:rPr>
        <w:pict w14:anchorId="0F738099">
          <v:shape id="_x0000_i1045" type="#_x0000_t75" style="width:20.65pt;height:13.15pt" equationxml="&lt;">
            <v:imagedata r:id="rId7" o:title="" chromakey="white"/>
          </v:shape>
        </w:pict>
      </w:r>
      <w:r w:rsidR="009124E2" w:rsidRPr="00C85161">
        <w:rPr>
          <w:rFonts w:ascii="Times New Roman" w:hAnsi="Times New Roman" w:cs="Times New Roman"/>
        </w:rPr>
        <w:instrText xml:space="preserve"> </w:instrText>
      </w:r>
      <w:r w:rsidR="009124E2" w:rsidRPr="00C85161">
        <w:rPr>
          <w:rFonts w:ascii="Times New Roman" w:hAnsi="Times New Roman" w:cs="Times New Roman"/>
        </w:rPr>
        <w:fldChar w:fldCharType="separate"/>
      </w:r>
      <w:r w:rsidR="00B6606E">
        <w:rPr>
          <w:rFonts w:ascii="Times New Roman" w:hAnsi="Times New Roman" w:cs="Times New Roman"/>
          <w:position w:val="-5"/>
        </w:rPr>
        <w:pict w14:anchorId="5D19263A">
          <v:shape id="_x0000_i1046" type="#_x0000_t75" style="width:20.65pt;height:13.15pt" equationxml="&lt;">
            <v:imagedata r:id="rId7" o:title="" chromakey="white"/>
          </v:shape>
        </w:pict>
      </w:r>
      <w:r w:rsidR="009124E2" w:rsidRPr="00C85161">
        <w:rPr>
          <w:rFonts w:ascii="Times New Roman" w:hAnsi="Times New Roman" w:cs="Times New Roman"/>
        </w:rPr>
        <w:fldChar w:fldCharType="end"/>
      </w:r>
      <w:r w:rsidR="009124E2" w:rsidRPr="00C85161">
        <w:rPr>
          <w:rFonts w:ascii="Times New Roman" w:hAnsi="Times New Roman" w:cs="Times New Roman"/>
        </w:rPr>
        <w:t xml:space="preserve">176.2±1.2). Feature of kick </w:t>
      </w:r>
      <w:r w:rsidR="009124E2" w:rsidRPr="002F5ECD">
        <w:rPr>
          <w:rFonts w:ascii="Times New Roman" w:hAnsi="Times New Roman" w:cs="Times New Roman"/>
          <w:highlight w:val="yellow"/>
        </w:rPr>
        <w:t xml:space="preserve">plate </w:t>
      </w:r>
      <w:r w:rsidR="00367175" w:rsidRPr="002F5ECD">
        <w:rPr>
          <w:rFonts w:ascii="Times New Roman" w:hAnsi="Times New Roman" w:cs="Times New Roman"/>
          <w:highlight w:val="yellow"/>
        </w:rPr>
        <w:t>was</w:t>
      </w:r>
      <w:r w:rsidR="00367175" w:rsidRPr="00C85161">
        <w:rPr>
          <w:rFonts w:ascii="Times New Roman" w:hAnsi="Times New Roman" w:cs="Times New Roman"/>
        </w:rPr>
        <w:t xml:space="preserve"> </w:t>
      </w:r>
      <w:r w:rsidR="009124E2" w:rsidRPr="00C85161">
        <w:rPr>
          <w:rFonts w:ascii="Times New Roman" w:hAnsi="Times New Roman" w:cs="Times New Roman"/>
        </w:rPr>
        <w:t xml:space="preserve">not provided in any of the toilet door while </w:t>
      </w:r>
      <w:r w:rsidR="00B14EC2" w:rsidRPr="00C85161">
        <w:rPr>
          <w:rFonts w:ascii="Times New Roman" w:hAnsi="Times New Roman" w:cs="Times New Roman"/>
        </w:rPr>
        <w:t>colour</w:t>
      </w:r>
      <w:r w:rsidR="009124E2" w:rsidRPr="00C85161">
        <w:rPr>
          <w:rFonts w:ascii="Times New Roman" w:hAnsi="Times New Roman" w:cs="Times New Roman"/>
        </w:rPr>
        <w:t xml:space="preserve"> of toilet door in I.G auditorium was not found to be contras in </w:t>
      </w:r>
      <w:r w:rsidR="00B14EC2" w:rsidRPr="00C85161">
        <w:rPr>
          <w:rFonts w:ascii="Times New Roman" w:hAnsi="Times New Roman" w:cs="Times New Roman"/>
        </w:rPr>
        <w:t>colour</w:t>
      </w:r>
      <w:r w:rsidR="009124E2" w:rsidRPr="00C85161">
        <w:rPr>
          <w:rFonts w:ascii="Times New Roman" w:hAnsi="Times New Roman" w:cs="Times New Roman"/>
        </w:rPr>
        <w:t xml:space="preserve"> with the wall.</w:t>
      </w:r>
    </w:p>
    <w:p w14:paraId="1D0524CF" w14:textId="22651C55" w:rsidR="00144AA4" w:rsidRPr="00C85161" w:rsidRDefault="00144AA4" w:rsidP="003A217D">
      <w:pPr>
        <w:spacing w:line="480" w:lineRule="auto"/>
        <w:ind w:firstLine="720"/>
        <w:jc w:val="both"/>
        <w:rPr>
          <w:rFonts w:ascii="Times New Roman" w:hAnsi="Times New Roman" w:cs="Times New Roman"/>
        </w:rPr>
      </w:pPr>
      <w:r>
        <w:rPr>
          <w:rFonts w:ascii="Times New Roman" w:hAnsi="Times New Roman" w:cs="Times New Roman"/>
        </w:rPr>
        <w:t>Fig 2-</w:t>
      </w:r>
      <w:r w:rsidR="00C7188C" w:rsidRPr="00C7188C">
        <w:rPr>
          <w:rFonts w:ascii="Times New Roman" w:hAnsi="Times New Roman" w:cs="Times New Roman"/>
          <w:b/>
          <w:bCs/>
          <w:sz w:val="28"/>
          <w:szCs w:val="28"/>
        </w:rPr>
        <w:t xml:space="preserve"> </w:t>
      </w:r>
      <w:r w:rsidR="00C7188C" w:rsidRPr="00C85161">
        <w:rPr>
          <w:rFonts w:ascii="Times New Roman" w:hAnsi="Times New Roman" w:cs="Times New Roman"/>
          <w:b/>
          <w:bCs/>
          <w:sz w:val="28"/>
          <w:szCs w:val="28"/>
        </w:rPr>
        <w:t>Accessible Toilets for Differently abled people</w:t>
      </w:r>
    </w:p>
    <w:p w14:paraId="6B1AB0E9" w14:textId="750ACD67" w:rsidR="00E4087B" w:rsidRPr="00C85161" w:rsidRDefault="007E79C2" w:rsidP="00B14EC2">
      <w:pPr>
        <w:spacing w:line="336" w:lineRule="auto"/>
        <w:ind w:firstLine="720"/>
        <w:jc w:val="both"/>
        <w:rPr>
          <w:rFonts w:ascii="Times New Roman" w:hAnsi="Times New Roman" w:cs="Times New Roman"/>
        </w:rPr>
      </w:pPr>
      <w:r w:rsidRPr="00C85161">
        <w:rPr>
          <w:rFonts w:ascii="Times New Roman" w:hAnsi="Times New Roman" w:cs="Times New Roman"/>
          <w:noProof/>
          <w:sz w:val="20"/>
        </w:rPr>
        <w:drawing>
          <wp:inline distT="0" distB="0" distL="0" distR="0" wp14:anchorId="3B5993E6" wp14:editId="5199A1F1">
            <wp:extent cx="2286000" cy="1190625"/>
            <wp:effectExtent l="0" t="4763"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Pr="00C85161">
        <w:rPr>
          <w:rFonts w:ascii="Times New Roman" w:hAnsi="Times New Roman" w:cs="Times New Roman"/>
        </w:rPr>
        <w:t xml:space="preserve">  </w:t>
      </w:r>
      <w:r w:rsidR="007666CA" w:rsidRPr="00C85161">
        <w:rPr>
          <w:rFonts w:ascii="Times New Roman" w:hAnsi="Times New Roman" w:cs="Times New Roman"/>
          <w:noProof/>
          <w:sz w:val="20"/>
        </w:rPr>
        <w:drawing>
          <wp:inline distT="0" distB="0" distL="0" distR="0" wp14:anchorId="294F61F5" wp14:editId="36E38608">
            <wp:extent cx="2286000" cy="1190625"/>
            <wp:effectExtent l="0" t="4763"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007666CA" w:rsidRPr="00C85161">
        <w:rPr>
          <w:rFonts w:ascii="Times New Roman" w:hAnsi="Times New Roman" w:cs="Times New Roman"/>
        </w:rPr>
        <w:t xml:space="preserve">  </w:t>
      </w:r>
      <w:r w:rsidR="00D87A3C" w:rsidRPr="00C85161">
        <w:rPr>
          <w:rFonts w:ascii="Times New Roman" w:hAnsi="Times New Roman" w:cs="Times New Roman"/>
          <w:noProof/>
          <w:sz w:val="20"/>
        </w:rPr>
        <w:drawing>
          <wp:inline distT="0" distB="0" distL="0" distR="0" wp14:anchorId="15C40F44" wp14:editId="32CB28A8">
            <wp:extent cx="2286000" cy="1190625"/>
            <wp:effectExtent l="0" t="4763"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r w:rsidR="00D87A3C" w:rsidRPr="00C85161">
        <w:rPr>
          <w:rFonts w:ascii="Times New Roman" w:hAnsi="Times New Roman" w:cs="Times New Roman"/>
        </w:rPr>
        <w:t xml:space="preserve">  </w:t>
      </w:r>
      <w:r w:rsidR="000705D1" w:rsidRPr="00C85161">
        <w:rPr>
          <w:rFonts w:ascii="Times New Roman" w:hAnsi="Times New Roman" w:cs="Times New Roman"/>
          <w:noProof/>
          <w:sz w:val="20"/>
        </w:rPr>
        <w:drawing>
          <wp:inline distT="0" distB="0" distL="0" distR="0" wp14:anchorId="576FE1DA" wp14:editId="4F63629E">
            <wp:extent cx="2286000" cy="1190625"/>
            <wp:effectExtent l="0" t="4763"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286000" cy="1190625"/>
                    </a:xfrm>
                    <a:prstGeom prst="rect">
                      <a:avLst/>
                    </a:prstGeom>
                    <a:noFill/>
                    <a:ln>
                      <a:noFill/>
                    </a:ln>
                  </pic:spPr>
                </pic:pic>
              </a:graphicData>
            </a:graphic>
          </wp:inline>
        </w:drawing>
      </w:r>
    </w:p>
    <w:p w14:paraId="3A76E15A" w14:textId="06E0562A" w:rsidR="000705D1" w:rsidRPr="00C85161" w:rsidRDefault="00600CB2" w:rsidP="00B14EC2">
      <w:pPr>
        <w:spacing w:line="336" w:lineRule="auto"/>
        <w:ind w:firstLine="720"/>
        <w:jc w:val="both"/>
        <w:rPr>
          <w:rFonts w:ascii="Times New Roman" w:hAnsi="Times New Roman" w:cs="Times New Roman"/>
        </w:rPr>
      </w:pPr>
      <w:r w:rsidRPr="00C85161">
        <w:rPr>
          <w:rFonts w:ascii="Times New Roman" w:hAnsi="Times New Roman" w:cs="Times New Roman"/>
        </w:rPr>
        <w:t>CO</w:t>
      </w:r>
      <w:r w:rsidR="003F7E9D" w:rsidRPr="00C85161">
        <w:rPr>
          <w:rFonts w:ascii="Times New Roman" w:hAnsi="Times New Roman" w:cs="Times New Roman"/>
        </w:rPr>
        <w:t>C</w:t>
      </w:r>
      <w:r w:rsidRPr="00C85161">
        <w:rPr>
          <w:rFonts w:ascii="Times New Roman" w:hAnsi="Times New Roman" w:cs="Times New Roman"/>
        </w:rPr>
        <w:t>S</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COA</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N. Library</w:t>
      </w:r>
      <w:r w:rsidRPr="00C85161">
        <w:rPr>
          <w:rFonts w:ascii="Times New Roman" w:hAnsi="Times New Roman" w:cs="Times New Roman"/>
        </w:rPr>
        <w:tab/>
      </w:r>
      <w:r w:rsidRPr="00C85161">
        <w:rPr>
          <w:rFonts w:ascii="Times New Roman" w:hAnsi="Times New Roman" w:cs="Times New Roman"/>
        </w:rPr>
        <w:tab/>
        <w:t>I.G.</w:t>
      </w:r>
    </w:p>
    <w:p w14:paraId="67E7350F" w14:textId="0E77ED32" w:rsidR="000705D1" w:rsidRPr="00C85161" w:rsidRDefault="00660194" w:rsidP="00B14EC2">
      <w:pPr>
        <w:spacing w:line="336" w:lineRule="auto"/>
        <w:ind w:firstLine="720"/>
        <w:jc w:val="both"/>
        <w:rPr>
          <w:rFonts w:ascii="Times New Roman" w:hAnsi="Times New Roman" w:cs="Times New Roman"/>
        </w:rPr>
      </w:pPr>
      <w:r w:rsidRPr="00C85161">
        <w:rPr>
          <w:rFonts w:ascii="Times New Roman" w:hAnsi="Times New Roman" w:cs="Times New Roman"/>
          <w:noProof/>
          <w:sz w:val="20"/>
        </w:rPr>
        <w:lastRenderedPageBreak/>
        <w:drawing>
          <wp:inline distT="0" distB="0" distL="0" distR="0" wp14:anchorId="213B3577" wp14:editId="18DF739F">
            <wp:extent cx="2286000" cy="137160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r w:rsidR="006A03A1" w:rsidRPr="00C85161">
        <w:rPr>
          <w:rFonts w:ascii="Times New Roman" w:hAnsi="Times New Roman" w:cs="Times New Roman"/>
        </w:rPr>
        <w:t xml:space="preserve">    </w:t>
      </w:r>
      <w:r w:rsidR="006A03A1" w:rsidRPr="00C85161">
        <w:rPr>
          <w:rFonts w:ascii="Times New Roman" w:hAnsi="Times New Roman" w:cs="Times New Roman"/>
          <w:noProof/>
          <w:sz w:val="20"/>
        </w:rPr>
        <w:drawing>
          <wp:inline distT="0" distB="0" distL="0" distR="0" wp14:anchorId="175449AD" wp14:editId="754CA83F">
            <wp:extent cx="2286000" cy="137160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r w:rsidR="006A03A1" w:rsidRPr="00C85161">
        <w:rPr>
          <w:rFonts w:ascii="Times New Roman" w:hAnsi="Times New Roman" w:cs="Times New Roman"/>
        </w:rPr>
        <w:t xml:space="preserve">    </w:t>
      </w:r>
      <w:r w:rsidR="00D60014" w:rsidRPr="00C85161">
        <w:rPr>
          <w:rFonts w:ascii="Times New Roman" w:hAnsi="Times New Roman" w:cs="Times New Roman"/>
          <w:noProof/>
          <w:sz w:val="20"/>
        </w:rPr>
        <w:drawing>
          <wp:inline distT="0" distB="0" distL="0" distR="0" wp14:anchorId="23BB315F" wp14:editId="1B7E9208">
            <wp:extent cx="2286000" cy="137160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286000" cy="1371600"/>
                    </a:xfrm>
                    <a:prstGeom prst="rect">
                      <a:avLst/>
                    </a:prstGeom>
                    <a:noFill/>
                    <a:ln>
                      <a:noFill/>
                    </a:ln>
                  </pic:spPr>
                </pic:pic>
              </a:graphicData>
            </a:graphic>
          </wp:inline>
        </w:drawing>
      </w:r>
    </w:p>
    <w:p w14:paraId="29D34014" w14:textId="0D83EF44" w:rsidR="00600CB2" w:rsidRPr="00C85161" w:rsidRDefault="00C53FED" w:rsidP="00B14EC2">
      <w:pPr>
        <w:spacing w:line="336" w:lineRule="auto"/>
        <w:ind w:firstLine="720"/>
        <w:jc w:val="both"/>
        <w:rPr>
          <w:rFonts w:ascii="Times New Roman" w:hAnsi="Times New Roman" w:cs="Times New Roman"/>
        </w:rPr>
      </w:pPr>
      <w:r w:rsidRPr="00C85161">
        <w:rPr>
          <w:rFonts w:ascii="Times New Roman" w:hAnsi="Times New Roman" w:cs="Times New Roman"/>
        </w:rPr>
        <w:tab/>
        <w:t>COAE</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F.B.</w:t>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r>
      <w:r w:rsidRPr="00C85161">
        <w:rPr>
          <w:rFonts w:ascii="Times New Roman" w:hAnsi="Times New Roman" w:cs="Times New Roman"/>
        </w:rPr>
        <w:tab/>
        <w:t>COBS&amp;H</w:t>
      </w:r>
    </w:p>
    <w:p w14:paraId="1AD9B772" w14:textId="77777777" w:rsidR="00DC0DE4" w:rsidRPr="00C85161" w:rsidRDefault="00DC0DE4" w:rsidP="00FB555D">
      <w:pPr>
        <w:spacing w:line="360" w:lineRule="auto"/>
        <w:jc w:val="both"/>
        <w:rPr>
          <w:rFonts w:ascii="Times New Roman" w:hAnsi="Times New Roman" w:cs="Times New Roman"/>
          <w:b/>
          <w:bCs/>
        </w:rPr>
      </w:pPr>
    </w:p>
    <w:p w14:paraId="36AA1B04" w14:textId="38045FBD" w:rsidR="00FB555D" w:rsidRPr="00C85161" w:rsidRDefault="000D0E49" w:rsidP="00FB555D">
      <w:pPr>
        <w:spacing w:line="360" w:lineRule="auto"/>
        <w:jc w:val="both"/>
        <w:rPr>
          <w:rFonts w:ascii="Times New Roman" w:hAnsi="Times New Roman" w:cs="Times New Roman"/>
          <w:b/>
          <w:bCs/>
        </w:rPr>
      </w:pPr>
      <w:r w:rsidRPr="00C85161">
        <w:rPr>
          <w:rFonts w:ascii="Times New Roman" w:hAnsi="Times New Roman" w:cs="Times New Roman"/>
          <w:b/>
          <w:bCs/>
        </w:rPr>
        <w:t xml:space="preserve">Table 2; </w:t>
      </w:r>
      <w:r w:rsidR="00FB555D" w:rsidRPr="00C85161">
        <w:rPr>
          <w:rFonts w:ascii="Times New Roman" w:hAnsi="Times New Roman" w:cs="Times New Roman"/>
          <w:b/>
          <w:bCs/>
        </w:rPr>
        <w:t xml:space="preserve">Assessment of building toilets as per </w:t>
      </w:r>
      <w:r w:rsidR="00B61FB9" w:rsidRPr="00C85161">
        <w:rPr>
          <w:rFonts w:ascii="Times New Roman" w:hAnsi="Times New Roman" w:cs="Times New Roman"/>
          <w:b/>
          <w:bCs/>
        </w:rPr>
        <w:t>accessible building codes</w:t>
      </w:r>
    </w:p>
    <w:tbl>
      <w:tblPr>
        <w:tblW w:w="107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420"/>
        <w:gridCol w:w="1261"/>
        <w:gridCol w:w="1081"/>
        <w:gridCol w:w="739"/>
        <w:gridCol w:w="765"/>
        <w:gridCol w:w="860"/>
        <w:gridCol w:w="1177"/>
        <w:gridCol w:w="1177"/>
        <w:gridCol w:w="749"/>
      </w:tblGrid>
      <w:tr w:rsidR="00FB555D" w:rsidRPr="00C85161" w14:paraId="471D9BD9" w14:textId="77777777" w:rsidTr="00DC0DE4">
        <w:tc>
          <w:tcPr>
            <w:tcW w:w="1496" w:type="dxa"/>
            <w:shd w:val="clear" w:color="auto" w:fill="auto"/>
          </w:tcPr>
          <w:p w14:paraId="36DB282E" w14:textId="77777777" w:rsidR="00FB555D" w:rsidRPr="00C85161" w:rsidRDefault="00FB555D" w:rsidP="008E2FA4">
            <w:pPr>
              <w:spacing w:before="80" w:after="80"/>
              <w:rPr>
                <w:rFonts w:ascii="Times New Roman" w:hAnsi="Times New Roman" w:cs="Times New Roman"/>
                <w:b/>
                <w:bCs/>
                <w:sz w:val="19"/>
                <w:szCs w:val="19"/>
              </w:rPr>
            </w:pPr>
            <w:r w:rsidRPr="00C85161">
              <w:rPr>
                <w:rFonts w:ascii="Times New Roman" w:hAnsi="Times New Roman" w:cs="Times New Roman"/>
                <w:b/>
                <w:bCs/>
                <w:sz w:val="19"/>
                <w:szCs w:val="19"/>
              </w:rPr>
              <w:t xml:space="preserve">Variable </w:t>
            </w:r>
          </w:p>
        </w:tc>
        <w:tc>
          <w:tcPr>
            <w:tcW w:w="1420" w:type="dxa"/>
            <w:shd w:val="clear" w:color="auto" w:fill="auto"/>
          </w:tcPr>
          <w:p w14:paraId="10A14607" w14:textId="77777777" w:rsidR="00FB555D" w:rsidRPr="00C85161" w:rsidRDefault="00FB555D" w:rsidP="008E2FA4">
            <w:pPr>
              <w:spacing w:before="80" w:after="80"/>
              <w:rPr>
                <w:rFonts w:ascii="Times New Roman" w:hAnsi="Times New Roman" w:cs="Times New Roman"/>
                <w:b/>
                <w:bCs/>
                <w:sz w:val="19"/>
                <w:szCs w:val="19"/>
              </w:rPr>
            </w:pPr>
            <w:r w:rsidRPr="00C85161">
              <w:rPr>
                <w:rFonts w:ascii="Times New Roman" w:hAnsi="Times New Roman" w:cs="Times New Roman"/>
                <w:b/>
                <w:bCs/>
                <w:sz w:val="19"/>
                <w:szCs w:val="19"/>
              </w:rPr>
              <w:t>Recommended dimensions</w:t>
            </w:r>
          </w:p>
        </w:tc>
        <w:tc>
          <w:tcPr>
            <w:tcW w:w="1261" w:type="dxa"/>
            <w:shd w:val="clear" w:color="auto" w:fill="auto"/>
          </w:tcPr>
          <w:p w14:paraId="160841CD" w14:textId="386A7A3A"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w:t>
            </w:r>
            <w:r w:rsidR="003F7E9D" w:rsidRPr="00C85161">
              <w:rPr>
                <w:rFonts w:ascii="Times New Roman" w:hAnsi="Times New Roman" w:cs="Times New Roman"/>
                <w:b/>
                <w:bCs/>
                <w:sz w:val="19"/>
                <w:szCs w:val="19"/>
              </w:rPr>
              <w:t>C</w:t>
            </w:r>
            <w:r w:rsidRPr="00C85161">
              <w:rPr>
                <w:rFonts w:ascii="Times New Roman" w:hAnsi="Times New Roman" w:cs="Times New Roman"/>
                <w:b/>
                <w:bCs/>
                <w:sz w:val="19"/>
                <w:szCs w:val="19"/>
              </w:rPr>
              <w:t>S</w:t>
            </w:r>
          </w:p>
        </w:tc>
        <w:tc>
          <w:tcPr>
            <w:tcW w:w="1081" w:type="dxa"/>
            <w:shd w:val="clear" w:color="auto" w:fill="auto"/>
          </w:tcPr>
          <w:p w14:paraId="55D12558"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COBS&amp;H</w:t>
            </w:r>
          </w:p>
        </w:tc>
        <w:tc>
          <w:tcPr>
            <w:tcW w:w="739" w:type="dxa"/>
            <w:shd w:val="clear" w:color="auto" w:fill="auto"/>
          </w:tcPr>
          <w:p w14:paraId="539292EF"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COA</w:t>
            </w:r>
          </w:p>
        </w:tc>
        <w:tc>
          <w:tcPr>
            <w:tcW w:w="765" w:type="dxa"/>
            <w:shd w:val="clear" w:color="auto" w:fill="auto"/>
          </w:tcPr>
          <w:p w14:paraId="391BBF3B"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COAE</w:t>
            </w:r>
          </w:p>
        </w:tc>
        <w:tc>
          <w:tcPr>
            <w:tcW w:w="860" w:type="dxa"/>
            <w:shd w:val="clear" w:color="auto" w:fill="auto"/>
          </w:tcPr>
          <w:p w14:paraId="7883FD31"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N. Library</w:t>
            </w:r>
          </w:p>
        </w:tc>
        <w:tc>
          <w:tcPr>
            <w:tcW w:w="1177" w:type="dxa"/>
            <w:shd w:val="clear" w:color="auto" w:fill="auto"/>
          </w:tcPr>
          <w:p w14:paraId="7A953AEE" w14:textId="2D5F45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F.B</w:t>
            </w:r>
            <w:r w:rsidR="00DC0DE4" w:rsidRPr="00C85161">
              <w:rPr>
                <w:rFonts w:ascii="Times New Roman" w:hAnsi="Times New Roman" w:cs="Times New Roman"/>
                <w:b/>
                <w:bCs/>
                <w:sz w:val="19"/>
                <w:szCs w:val="19"/>
              </w:rPr>
              <w:t>.</w:t>
            </w:r>
          </w:p>
        </w:tc>
        <w:tc>
          <w:tcPr>
            <w:tcW w:w="1177" w:type="dxa"/>
            <w:shd w:val="clear" w:color="auto" w:fill="auto"/>
          </w:tcPr>
          <w:p w14:paraId="4A02BFA9"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I.G</w:t>
            </w:r>
          </w:p>
        </w:tc>
        <w:tc>
          <w:tcPr>
            <w:tcW w:w="749" w:type="dxa"/>
            <w:shd w:val="clear" w:color="auto" w:fill="auto"/>
          </w:tcPr>
          <w:p w14:paraId="667F9254" w14:textId="77777777" w:rsidR="00FB555D" w:rsidRPr="00C85161" w:rsidRDefault="00FB555D" w:rsidP="008E2FA4">
            <w:pPr>
              <w:spacing w:before="80" w:after="80"/>
              <w:jc w:val="center"/>
              <w:rPr>
                <w:rFonts w:ascii="Times New Roman" w:hAnsi="Times New Roman" w:cs="Times New Roman"/>
                <w:b/>
                <w:bCs/>
                <w:sz w:val="19"/>
                <w:szCs w:val="19"/>
              </w:rPr>
            </w:pPr>
            <w:r w:rsidRPr="00C85161">
              <w:rPr>
                <w:rFonts w:ascii="Times New Roman" w:hAnsi="Times New Roman" w:cs="Times New Roman"/>
                <w:b/>
                <w:bCs/>
                <w:sz w:val="19"/>
                <w:szCs w:val="19"/>
              </w:rPr>
              <w:t>T value</w:t>
            </w:r>
          </w:p>
        </w:tc>
      </w:tr>
      <w:tr w:rsidR="00FB555D" w:rsidRPr="00C85161" w14:paraId="1B535053" w14:textId="77777777" w:rsidTr="00DC0DE4">
        <w:tc>
          <w:tcPr>
            <w:tcW w:w="1496" w:type="dxa"/>
            <w:shd w:val="clear" w:color="auto" w:fill="auto"/>
          </w:tcPr>
          <w:p w14:paraId="55F0ACEC"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Door opening </w:t>
            </w:r>
          </w:p>
        </w:tc>
        <w:tc>
          <w:tcPr>
            <w:tcW w:w="1420" w:type="dxa"/>
            <w:shd w:val="clear" w:color="auto" w:fill="auto"/>
          </w:tcPr>
          <w:p w14:paraId="0D26B274"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&gt;90cm</w:t>
            </w:r>
          </w:p>
        </w:tc>
        <w:tc>
          <w:tcPr>
            <w:tcW w:w="1261" w:type="dxa"/>
            <w:shd w:val="clear" w:color="auto" w:fill="auto"/>
          </w:tcPr>
          <w:p w14:paraId="2098C20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99.6 *</w:t>
            </w:r>
          </w:p>
        </w:tc>
        <w:tc>
          <w:tcPr>
            <w:tcW w:w="1081" w:type="dxa"/>
            <w:shd w:val="clear" w:color="auto" w:fill="auto"/>
          </w:tcPr>
          <w:p w14:paraId="1F57DDE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70.4(ns)</w:t>
            </w:r>
          </w:p>
        </w:tc>
        <w:tc>
          <w:tcPr>
            <w:tcW w:w="739" w:type="dxa"/>
            <w:shd w:val="clear" w:color="auto" w:fill="auto"/>
          </w:tcPr>
          <w:p w14:paraId="08E9E26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102*</w:t>
            </w:r>
          </w:p>
        </w:tc>
        <w:tc>
          <w:tcPr>
            <w:tcW w:w="765" w:type="dxa"/>
            <w:shd w:val="clear" w:color="auto" w:fill="auto"/>
          </w:tcPr>
          <w:p w14:paraId="0FA0702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87.8 (ns)</w:t>
            </w:r>
          </w:p>
        </w:tc>
        <w:tc>
          <w:tcPr>
            <w:tcW w:w="860" w:type="dxa"/>
            <w:shd w:val="clear" w:color="auto" w:fill="auto"/>
          </w:tcPr>
          <w:p w14:paraId="18FC3C8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76.2 (ns)</w:t>
            </w:r>
          </w:p>
        </w:tc>
        <w:tc>
          <w:tcPr>
            <w:tcW w:w="1177" w:type="dxa"/>
            <w:shd w:val="clear" w:color="auto" w:fill="auto"/>
          </w:tcPr>
          <w:p w14:paraId="1FA9BF4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66. 3 (ns)</w:t>
            </w:r>
          </w:p>
        </w:tc>
        <w:tc>
          <w:tcPr>
            <w:tcW w:w="1177" w:type="dxa"/>
            <w:shd w:val="clear" w:color="auto" w:fill="auto"/>
          </w:tcPr>
          <w:p w14:paraId="4E1C23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63.2 (ns)</w:t>
            </w:r>
          </w:p>
        </w:tc>
        <w:tc>
          <w:tcPr>
            <w:tcW w:w="749" w:type="dxa"/>
            <w:shd w:val="clear" w:color="auto" w:fill="auto"/>
          </w:tcPr>
          <w:p w14:paraId="288F44E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-1.5 (ns)</w:t>
            </w:r>
          </w:p>
        </w:tc>
      </w:tr>
      <w:tr w:rsidR="00FB555D" w:rsidRPr="00C85161" w14:paraId="2B4A2EF6" w14:textId="77777777" w:rsidTr="00DC0DE4">
        <w:tc>
          <w:tcPr>
            <w:tcW w:w="1496" w:type="dxa"/>
            <w:shd w:val="clear" w:color="auto" w:fill="auto"/>
          </w:tcPr>
          <w:p w14:paraId="663D440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Surface</w:t>
            </w:r>
          </w:p>
        </w:tc>
        <w:tc>
          <w:tcPr>
            <w:tcW w:w="1420" w:type="dxa"/>
            <w:shd w:val="clear" w:color="auto" w:fill="auto"/>
          </w:tcPr>
          <w:p w14:paraId="5767FCD6" w14:textId="77777777" w:rsidR="00FB555D" w:rsidRPr="00C85161" w:rsidRDefault="00FB555D" w:rsidP="008E2FA4">
            <w:pPr>
              <w:spacing w:before="80" w:after="80"/>
              <w:rPr>
                <w:rFonts w:ascii="Times New Roman" w:hAnsi="Times New Roman" w:cs="Times New Roman"/>
                <w:sz w:val="19"/>
                <w:szCs w:val="19"/>
              </w:rPr>
            </w:pPr>
            <w:proofErr w:type="gramStart"/>
            <w:r w:rsidRPr="00C85161">
              <w:rPr>
                <w:rFonts w:ascii="Times New Roman" w:hAnsi="Times New Roman" w:cs="Times New Roman"/>
                <w:sz w:val="19"/>
                <w:szCs w:val="19"/>
              </w:rPr>
              <w:t>Non slip</w:t>
            </w:r>
            <w:proofErr w:type="gramEnd"/>
          </w:p>
        </w:tc>
        <w:tc>
          <w:tcPr>
            <w:tcW w:w="1261" w:type="dxa"/>
            <w:shd w:val="clear" w:color="auto" w:fill="auto"/>
          </w:tcPr>
          <w:p w14:paraId="4B5B895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081" w:type="dxa"/>
            <w:shd w:val="clear" w:color="auto" w:fill="auto"/>
          </w:tcPr>
          <w:p w14:paraId="11B0A22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39" w:type="dxa"/>
            <w:shd w:val="clear" w:color="auto" w:fill="auto"/>
          </w:tcPr>
          <w:p w14:paraId="404979F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65" w:type="dxa"/>
            <w:shd w:val="clear" w:color="auto" w:fill="auto"/>
          </w:tcPr>
          <w:p w14:paraId="5DD8399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860" w:type="dxa"/>
            <w:shd w:val="clear" w:color="auto" w:fill="auto"/>
          </w:tcPr>
          <w:p w14:paraId="4B2544C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177" w:type="dxa"/>
            <w:shd w:val="clear" w:color="auto" w:fill="auto"/>
          </w:tcPr>
          <w:p w14:paraId="6FCD06C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1177" w:type="dxa"/>
            <w:shd w:val="clear" w:color="auto" w:fill="auto"/>
          </w:tcPr>
          <w:p w14:paraId="2789AA6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non-slip</w:t>
            </w:r>
          </w:p>
        </w:tc>
        <w:tc>
          <w:tcPr>
            <w:tcW w:w="749" w:type="dxa"/>
            <w:shd w:val="clear" w:color="auto" w:fill="auto"/>
          </w:tcPr>
          <w:p w14:paraId="675B0E8D"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6433D68D" w14:textId="77777777" w:rsidTr="00DC0DE4">
        <w:tc>
          <w:tcPr>
            <w:tcW w:w="1496" w:type="dxa"/>
            <w:shd w:val="clear" w:color="auto" w:fill="auto"/>
          </w:tcPr>
          <w:p w14:paraId="57F850E2"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Guiding block</w:t>
            </w:r>
          </w:p>
        </w:tc>
        <w:tc>
          <w:tcPr>
            <w:tcW w:w="1420" w:type="dxa"/>
            <w:shd w:val="clear" w:color="auto" w:fill="auto"/>
          </w:tcPr>
          <w:p w14:paraId="6C43CCCF"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On wall </w:t>
            </w:r>
          </w:p>
        </w:tc>
        <w:tc>
          <w:tcPr>
            <w:tcW w:w="1261" w:type="dxa"/>
            <w:shd w:val="clear" w:color="auto" w:fill="auto"/>
          </w:tcPr>
          <w:p w14:paraId="001511D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4359591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55BAA85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4D9A7F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5D0D80B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A0F487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75AE2B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24B8E4F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537882E6" w14:textId="77777777" w:rsidTr="00DC0DE4">
        <w:trPr>
          <w:trHeight w:val="107"/>
        </w:trPr>
        <w:tc>
          <w:tcPr>
            <w:tcW w:w="1496" w:type="dxa"/>
            <w:shd w:val="clear" w:color="auto" w:fill="auto"/>
          </w:tcPr>
          <w:p w14:paraId="33BAD9B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Mirror angle</w:t>
            </w:r>
          </w:p>
        </w:tc>
        <w:tc>
          <w:tcPr>
            <w:tcW w:w="1420" w:type="dxa"/>
            <w:shd w:val="clear" w:color="auto" w:fill="auto"/>
          </w:tcPr>
          <w:p w14:paraId="223FB41A"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15</w:t>
            </w:r>
            <w:r w:rsidRPr="00C85161">
              <w:rPr>
                <w:rFonts w:ascii="Times New Roman" w:hAnsi="Times New Roman" w:cs="Times New Roman"/>
                <w:sz w:val="19"/>
                <w:szCs w:val="19"/>
                <w:vertAlign w:val="superscript"/>
              </w:rPr>
              <w:t>0</w:t>
            </w:r>
            <w:r w:rsidRPr="00C85161">
              <w:rPr>
                <w:rFonts w:ascii="Times New Roman" w:hAnsi="Times New Roman" w:cs="Times New Roman"/>
                <w:sz w:val="19"/>
                <w:szCs w:val="19"/>
              </w:rPr>
              <w:t>Tilt</w:t>
            </w:r>
          </w:p>
        </w:tc>
        <w:tc>
          <w:tcPr>
            <w:tcW w:w="1261" w:type="dxa"/>
            <w:shd w:val="clear" w:color="auto" w:fill="auto"/>
          </w:tcPr>
          <w:p w14:paraId="00ED02C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1F8FF15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7029A1A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082B078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75CC9A5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4549BC5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8CB536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6B4BBC0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ACB38EE" w14:textId="77777777" w:rsidTr="00DC0DE4">
        <w:trPr>
          <w:trHeight w:val="77"/>
        </w:trPr>
        <w:tc>
          <w:tcPr>
            <w:tcW w:w="1496" w:type="dxa"/>
            <w:shd w:val="clear" w:color="auto" w:fill="auto"/>
          </w:tcPr>
          <w:p w14:paraId="51429A3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Mirror height</w:t>
            </w:r>
          </w:p>
        </w:tc>
        <w:tc>
          <w:tcPr>
            <w:tcW w:w="1420" w:type="dxa"/>
            <w:shd w:val="clear" w:color="auto" w:fill="auto"/>
          </w:tcPr>
          <w:p w14:paraId="032399C3"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&lt; 90</w:t>
            </w:r>
          </w:p>
        </w:tc>
        <w:tc>
          <w:tcPr>
            <w:tcW w:w="1261" w:type="dxa"/>
            <w:shd w:val="clear" w:color="auto" w:fill="auto"/>
          </w:tcPr>
          <w:p w14:paraId="07CE768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104.6</w:t>
            </w:r>
          </w:p>
        </w:tc>
        <w:tc>
          <w:tcPr>
            <w:tcW w:w="1081" w:type="dxa"/>
            <w:shd w:val="clear" w:color="auto" w:fill="auto"/>
          </w:tcPr>
          <w:p w14:paraId="16A5E4B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115.6±0.93</w:t>
            </w:r>
          </w:p>
        </w:tc>
        <w:tc>
          <w:tcPr>
            <w:tcW w:w="739" w:type="dxa"/>
            <w:shd w:val="clear" w:color="auto" w:fill="auto"/>
          </w:tcPr>
          <w:p w14:paraId="7544693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5C85094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93.4</w:t>
            </w:r>
          </w:p>
        </w:tc>
        <w:tc>
          <w:tcPr>
            <w:tcW w:w="860" w:type="dxa"/>
            <w:shd w:val="clear" w:color="auto" w:fill="auto"/>
          </w:tcPr>
          <w:p w14:paraId="76C2DEE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CEE67DD"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116.8</w:t>
            </w:r>
          </w:p>
        </w:tc>
        <w:tc>
          <w:tcPr>
            <w:tcW w:w="1177" w:type="dxa"/>
            <w:shd w:val="clear" w:color="auto" w:fill="auto"/>
          </w:tcPr>
          <w:p w14:paraId="51134D3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108.6±0.1</w:t>
            </w:r>
          </w:p>
        </w:tc>
        <w:tc>
          <w:tcPr>
            <w:tcW w:w="749" w:type="dxa"/>
            <w:shd w:val="clear" w:color="auto" w:fill="auto"/>
          </w:tcPr>
          <w:p w14:paraId="6C873A0F"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w:t>
            </w:r>
          </w:p>
        </w:tc>
      </w:tr>
      <w:tr w:rsidR="00FB555D" w:rsidRPr="00C85161" w14:paraId="19466EA3" w14:textId="77777777" w:rsidTr="00DC0DE4">
        <w:tc>
          <w:tcPr>
            <w:tcW w:w="1496" w:type="dxa"/>
            <w:shd w:val="clear" w:color="auto" w:fill="auto"/>
          </w:tcPr>
          <w:p w14:paraId="0153B01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Door handle</w:t>
            </w:r>
          </w:p>
        </w:tc>
        <w:tc>
          <w:tcPr>
            <w:tcW w:w="1420" w:type="dxa"/>
            <w:shd w:val="clear" w:color="auto" w:fill="auto"/>
          </w:tcPr>
          <w:p w14:paraId="029753F3"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 shape</w:t>
            </w:r>
          </w:p>
        </w:tc>
        <w:tc>
          <w:tcPr>
            <w:tcW w:w="1261" w:type="dxa"/>
            <w:shd w:val="clear" w:color="auto" w:fill="auto"/>
          </w:tcPr>
          <w:p w14:paraId="027C52D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7682E4F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696EE0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3735A37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1FCCAC7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0A0095A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537A651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1984DE0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EDBE890" w14:textId="77777777" w:rsidTr="00DC0DE4">
        <w:trPr>
          <w:trHeight w:val="107"/>
        </w:trPr>
        <w:tc>
          <w:tcPr>
            <w:tcW w:w="1496" w:type="dxa"/>
            <w:shd w:val="clear" w:color="auto" w:fill="auto"/>
          </w:tcPr>
          <w:p w14:paraId="3E0F30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Rear grab bar</w:t>
            </w:r>
          </w:p>
        </w:tc>
        <w:tc>
          <w:tcPr>
            <w:tcW w:w="1420" w:type="dxa"/>
            <w:shd w:val="clear" w:color="auto" w:fill="auto"/>
          </w:tcPr>
          <w:p w14:paraId="67C8E93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Length (90-94)</w:t>
            </w:r>
          </w:p>
        </w:tc>
        <w:tc>
          <w:tcPr>
            <w:tcW w:w="1261" w:type="dxa"/>
            <w:shd w:val="clear" w:color="auto" w:fill="auto"/>
          </w:tcPr>
          <w:p w14:paraId="21A8290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4B3A5B37" w14:textId="77777777" w:rsidR="00FB555D" w:rsidRPr="00C85161" w:rsidRDefault="00FB555D" w:rsidP="008E2FA4">
            <w:pPr>
              <w:spacing w:before="80" w:after="80"/>
              <w:jc w:val="center"/>
              <w:rPr>
                <w:rFonts w:ascii="Times New Roman" w:hAnsi="Times New Roman" w:cs="Times New Roman"/>
                <w:sz w:val="19"/>
                <w:szCs w:val="19"/>
              </w:rPr>
            </w:pPr>
          </w:p>
        </w:tc>
        <w:tc>
          <w:tcPr>
            <w:tcW w:w="739" w:type="dxa"/>
            <w:shd w:val="clear" w:color="auto" w:fill="auto"/>
          </w:tcPr>
          <w:p w14:paraId="18CA21E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1D82608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2DBCC4F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DDD605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0C4F7C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4F62DD9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60E3A2F3" w14:textId="77777777" w:rsidTr="00DC0DE4">
        <w:trPr>
          <w:trHeight w:val="170"/>
        </w:trPr>
        <w:tc>
          <w:tcPr>
            <w:tcW w:w="1496" w:type="dxa"/>
            <w:vMerge w:val="restart"/>
            <w:shd w:val="clear" w:color="auto" w:fill="auto"/>
          </w:tcPr>
          <w:p w14:paraId="757595B4"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Side grab bar</w:t>
            </w:r>
          </w:p>
        </w:tc>
        <w:tc>
          <w:tcPr>
            <w:tcW w:w="1420" w:type="dxa"/>
            <w:shd w:val="clear" w:color="auto" w:fill="auto"/>
          </w:tcPr>
          <w:p w14:paraId="3AFD1FD7"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Length (140-150) </w:t>
            </w:r>
          </w:p>
        </w:tc>
        <w:tc>
          <w:tcPr>
            <w:tcW w:w="1261" w:type="dxa"/>
            <w:shd w:val="clear" w:color="auto" w:fill="auto"/>
          </w:tcPr>
          <w:p w14:paraId="1BBB41E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59.6 (ns)</w:t>
            </w:r>
          </w:p>
        </w:tc>
        <w:tc>
          <w:tcPr>
            <w:tcW w:w="1081" w:type="dxa"/>
            <w:shd w:val="clear" w:color="auto" w:fill="auto"/>
          </w:tcPr>
          <w:p w14:paraId="79DC7A6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A51D8A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50F160E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98.7 (ns)</w:t>
            </w:r>
          </w:p>
        </w:tc>
        <w:tc>
          <w:tcPr>
            <w:tcW w:w="860" w:type="dxa"/>
            <w:shd w:val="clear" w:color="auto" w:fill="auto"/>
          </w:tcPr>
          <w:p w14:paraId="571F366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37758B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4929CD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3798182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-3.6(ns)</w:t>
            </w:r>
          </w:p>
        </w:tc>
      </w:tr>
      <w:tr w:rsidR="00FB555D" w:rsidRPr="00C85161" w14:paraId="5DC294D6" w14:textId="77777777" w:rsidTr="00DC0DE4">
        <w:tc>
          <w:tcPr>
            <w:tcW w:w="1496" w:type="dxa"/>
            <w:vMerge/>
            <w:shd w:val="clear" w:color="auto" w:fill="auto"/>
          </w:tcPr>
          <w:p w14:paraId="17EF3E1D" w14:textId="77777777" w:rsidR="00FB555D" w:rsidRPr="00C85161" w:rsidRDefault="00FB555D" w:rsidP="008E2FA4">
            <w:pPr>
              <w:spacing w:before="80" w:after="80"/>
              <w:rPr>
                <w:rFonts w:ascii="Times New Roman" w:hAnsi="Times New Roman" w:cs="Times New Roman"/>
                <w:sz w:val="19"/>
                <w:szCs w:val="19"/>
              </w:rPr>
            </w:pPr>
          </w:p>
        </w:tc>
        <w:tc>
          <w:tcPr>
            <w:tcW w:w="1420" w:type="dxa"/>
            <w:shd w:val="clear" w:color="auto" w:fill="auto"/>
          </w:tcPr>
          <w:p w14:paraId="502E9F59"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Height (95.0)</w:t>
            </w:r>
          </w:p>
        </w:tc>
        <w:tc>
          <w:tcPr>
            <w:tcW w:w="1261" w:type="dxa"/>
            <w:shd w:val="clear" w:color="auto" w:fill="auto"/>
          </w:tcPr>
          <w:p w14:paraId="27A3F7B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76.2</w:t>
            </w:r>
          </w:p>
        </w:tc>
        <w:tc>
          <w:tcPr>
            <w:tcW w:w="1081" w:type="dxa"/>
            <w:shd w:val="clear" w:color="auto" w:fill="auto"/>
          </w:tcPr>
          <w:p w14:paraId="586408C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10B131C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8CE77D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66.4</w:t>
            </w:r>
          </w:p>
        </w:tc>
        <w:tc>
          <w:tcPr>
            <w:tcW w:w="860" w:type="dxa"/>
            <w:shd w:val="clear" w:color="auto" w:fill="auto"/>
          </w:tcPr>
          <w:p w14:paraId="23D7DB2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AFE560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A3750F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3729E85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-1.0 (ns)</w:t>
            </w:r>
          </w:p>
        </w:tc>
      </w:tr>
      <w:tr w:rsidR="00FB555D" w:rsidRPr="00C85161" w14:paraId="5A681986" w14:textId="77777777" w:rsidTr="00DC0DE4">
        <w:tc>
          <w:tcPr>
            <w:tcW w:w="1496" w:type="dxa"/>
            <w:vMerge/>
            <w:shd w:val="clear" w:color="auto" w:fill="auto"/>
          </w:tcPr>
          <w:p w14:paraId="0CD4CA09" w14:textId="77777777" w:rsidR="00FB555D" w:rsidRPr="00C85161" w:rsidRDefault="00FB555D" w:rsidP="008E2FA4">
            <w:pPr>
              <w:spacing w:before="80" w:after="80"/>
              <w:rPr>
                <w:rFonts w:ascii="Times New Roman" w:hAnsi="Times New Roman" w:cs="Times New Roman"/>
                <w:sz w:val="19"/>
                <w:szCs w:val="19"/>
              </w:rPr>
            </w:pPr>
          </w:p>
        </w:tc>
        <w:tc>
          <w:tcPr>
            <w:tcW w:w="1420" w:type="dxa"/>
            <w:shd w:val="clear" w:color="auto" w:fill="auto"/>
          </w:tcPr>
          <w:p w14:paraId="5A576B26"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Diameter- (4-5)</w:t>
            </w:r>
          </w:p>
        </w:tc>
        <w:tc>
          <w:tcPr>
            <w:tcW w:w="1261" w:type="dxa"/>
            <w:shd w:val="clear" w:color="auto" w:fill="auto"/>
          </w:tcPr>
          <w:p w14:paraId="66B66D4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2.4 (ns)</w:t>
            </w:r>
          </w:p>
        </w:tc>
        <w:tc>
          <w:tcPr>
            <w:tcW w:w="1081" w:type="dxa"/>
            <w:shd w:val="clear" w:color="auto" w:fill="auto"/>
          </w:tcPr>
          <w:p w14:paraId="7F8AA915"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058593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707C2FE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w:t>
            </w:r>
          </w:p>
        </w:tc>
        <w:tc>
          <w:tcPr>
            <w:tcW w:w="860" w:type="dxa"/>
            <w:shd w:val="clear" w:color="auto" w:fill="auto"/>
          </w:tcPr>
          <w:p w14:paraId="6747345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31AF01A3"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21DE878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71015007"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-0.3 (ns)</w:t>
            </w:r>
          </w:p>
        </w:tc>
      </w:tr>
      <w:tr w:rsidR="00FB555D" w:rsidRPr="00C85161" w14:paraId="4673CF77" w14:textId="77777777" w:rsidTr="00DC0DE4">
        <w:tc>
          <w:tcPr>
            <w:tcW w:w="1496" w:type="dxa"/>
            <w:shd w:val="clear" w:color="auto" w:fill="auto"/>
          </w:tcPr>
          <w:p w14:paraId="66A802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Toilet seat </w:t>
            </w:r>
          </w:p>
        </w:tc>
        <w:tc>
          <w:tcPr>
            <w:tcW w:w="1420" w:type="dxa"/>
            <w:shd w:val="clear" w:color="auto" w:fill="auto"/>
          </w:tcPr>
          <w:p w14:paraId="5679588A"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height (40-45)</w:t>
            </w:r>
          </w:p>
        </w:tc>
        <w:tc>
          <w:tcPr>
            <w:tcW w:w="1261" w:type="dxa"/>
            <w:shd w:val="clear" w:color="auto" w:fill="auto"/>
          </w:tcPr>
          <w:p w14:paraId="08468A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40.64*</w:t>
            </w:r>
          </w:p>
        </w:tc>
        <w:tc>
          <w:tcPr>
            <w:tcW w:w="1081" w:type="dxa"/>
            <w:shd w:val="clear" w:color="auto" w:fill="auto"/>
          </w:tcPr>
          <w:p w14:paraId="154072C4"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41.2 *</w:t>
            </w:r>
          </w:p>
        </w:tc>
        <w:tc>
          <w:tcPr>
            <w:tcW w:w="739" w:type="dxa"/>
            <w:shd w:val="clear" w:color="auto" w:fill="auto"/>
          </w:tcPr>
          <w:p w14:paraId="647F98D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44.3*</w:t>
            </w:r>
          </w:p>
        </w:tc>
        <w:tc>
          <w:tcPr>
            <w:tcW w:w="765" w:type="dxa"/>
            <w:shd w:val="clear" w:color="auto" w:fill="auto"/>
          </w:tcPr>
          <w:p w14:paraId="0E17C04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42.3 *</w:t>
            </w:r>
          </w:p>
        </w:tc>
        <w:tc>
          <w:tcPr>
            <w:tcW w:w="860" w:type="dxa"/>
            <w:shd w:val="clear" w:color="auto" w:fill="auto"/>
          </w:tcPr>
          <w:p w14:paraId="40376E6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41.2 *</w:t>
            </w:r>
          </w:p>
        </w:tc>
        <w:tc>
          <w:tcPr>
            <w:tcW w:w="1177" w:type="dxa"/>
            <w:shd w:val="clear" w:color="auto" w:fill="auto"/>
          </w:tcPr>
          <w:p w14:paraId="2992673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42.3 *</w:t>
            </w:r>
          </w:p>
        </w:tc>
        <w:tc>
          <w:tcPr>
            <w:tcW w:w="1177" w:type="dxa"/>
            <w:shd w:val="clear" w:color="auto" w:fill="auto"/>
          </w:tcPr>
          <w:p w14:paraId="708F6D7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40.3 *</w:t>
            </w:r>
          </w:p>
        </w:tc>
        <w:tc>
          <w:tcPr>
            <w:tcW w:w="749" w:type="dxa"/>
            <w:shd w:val="clear" w:color="auto" w:fill="auto"/>
          </w:tcPr>
          <w:p w14:paraId="49686EE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-6.3 (ns)</w:t>
            </w:r>
          </w:p>
        </w:tc>
      </w:tr>
      <w:tr w:rsidR="00FB555D" w:rsidRPr="00C85161" w14:paraId="349403A1" w14:textId="77777777" w:rsidTr="00DC0DE4">
        <w:tc>
          <w:tcPr>
            <w:tcW w:w="1496" w:type="dxa"/>
            <w:shd w:val="clear" w:color="auto" w:fill="auto"/>
          </w:tcPr>
          <w:p w14:paraId="63EAD481"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Floor area</w:t>
            </w:r>
          </w:p>
        </w:tc>
        <w:tc>
          <w:tcPr>
            <w:tcW w:w="1420" w:type="dxa"/>
            <w:shd w:val="clear" w:color="auto" w:fill="auto"/>
          </w:tcPr>
          <w:p w14:paraId="42E7559E"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&gt;150 x 150</w:t>
            </w:r>
          </w:p>
        </w:tc>
        <w:tc>
          <w:tcPr>
            <w:tcW w:w="1261" w:type="dxa"/>
            <w:shd w:val="clear" w:color="auto" w:fill="auto"/>
          </w:tcPr>
          <w:p w14:paraId="3FCC78C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203.3x284.7*</w:t>
            </w:r>
          </w:p>
        </w:tc>
        <w:tc>
          <w:tcPr>
            <w:tcW w:w="1081" w:type="dxa"/>
            <w:shd w:val="clear" w:color="auto" w:fill="auto"/>
          </w:tcPr>
          <w:p w14:paraId="2243014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120x100 (ns)</w:t>
            </w:r>
          </w:p>
        </w:tc>
        <w:tc>
          <w:tcPr>
            <w:tcW w:w="739" w:type="dxa"/>
            <w:shd w:val="clear" w:color="auto" w:fill="auto"/>
          </w:tcPr>
          <w:p w14:paraId="7F93D7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180.2 x 190.3*</w:t>
            </w:r>
          </w:p>
        </w:tc>
        <w:tc>
          <w:tcPr>
            <w:tcW w:w="765" w:type="dxa"/>
            <w:shd w:val="clear" w:color="auto" w:fill="auto"/>
          </w:tcPr>
          <w:p w14:paraId="65C3299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340x 220*</w:t>
            </w:r>
          </w:p>
        </w:tc>
        <w:tc>
          <w:tcPr>
            <w:tcW w:w="860" w:type="dxa"/>
            <w:shd w:val="clear" w:color="auto" w:fill="auto"/>
          </w:tcPr>
          <w:p w14:paraId="0B1FE02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160x 100*</w:t>
            </w:r>
          </w:p>
        </w:tc>
        <w:tc>
          <w:tcPr>
            <w:tcW w:w="1177" w:type="dxa"/>
            <w:shd w:val="clear" w:color="auto" w:fill="auto"/>
          </w:tcPr>
          <w:p w14:paraId="60E5E3AB"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120x120(ns)</w:t>
            </w:r>
          </w:p>
        </w:tc>
        <w:tc>
          <w:tcPr>
            <w:tcW w:w="1177" w:type="dxa"/>
            <w:shd w:val="clear" w:color="auto" w:fill="auto"/>
          </w:tcPr>
          <w:p w14:paraId="6E5C123A"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135x146(ns)</w:t>
            </w:r>
          </w:p>
        </w:tc>
        <w:tc>
          <w:tcPr>
            <w:tcW w:w="749" w:type="dxa"/>
            <w:shd w:val="clear" w:color="auto" w:fill="auto"/>
          </w:tcPr>
          <w:p w14:paraId="5D34259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1.6</w:t>
            </w:r>
          </w:p>
        </w:tc>
      </w:tr>
      <w:tr w:rsidR="00FB555D" w:rsidRPr="00C85161" w14:paraId="60C47335" w14:textId="77777777" w:rsidTr="00DC0DE4">
        <w:tc>
          <w:tcPr>
            <w:tcW w:w="1496" w:type="dxa"/>
            <w:shd w:val="clear" w:color="auto" w:fill="auto"/>
          </w:tcPr>
          <w:p w14:paraId="2D5BFA2D"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Alarm</w:t>
            </w:r>
          </w:p>
        </w:tc>
        <w:tc>
          <w:tcPr>
            <w:tcW w:w="1420" w:type="dxa"/>
            <w:shd w:val="clear" w:color="auto" w:fill="auto"/>
          </w:tcPr>
          <w:p w14:paraId="3C995D26"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For Emergency</w:t>
            </w:r>
          </w:p>
        </w:tc>
        <w:tc>
          <w:tcPr>
            <w:tcW w:w="1261" w:type="dxa"/>
            <w:shd w:val="clear" w:color="auto" w:fill="auto"/>
          </w:tcPr>
          <w:p w14:paraId="62975B9C"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081" w:type="dxa"/>
            <w:shd w:val="clear" w:color="auto" w:fill="auto"/>
          </w:tcPr>
          <w:p w14:paraId="63A26396"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39" w:type="dxa"/>
            <w:shd w:val="clear" w:color="auto" w:fill="auto"/>
          </w:tcPr>
          <w:p w14:paraId="67D34B4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65" w:type="dxa"/>
            <w:shd w:val="clear" w:color="auto" w:fill="auto"/>
          </w:tcPr>
          <w:p w14:paraId="2FFAEDA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860" w:type="dxa"/>
            <w:shd w:val="clear" w:color="auto" w:fill="auto"/>
          </w:tcPr>
          <w:p w14:paraId="487D09B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7FEACC0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1177" w:type="dxa"/>
            <w:shd w:val="clear" w:color="auto" w:fill="auto"/>
          </w:tcPr>
          <w:p w14:paraId="6DA32AB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w:t>
            </w:r>
          </w:p>
        </w:tc>
        <w:tc>
          <w:tcPr>
            <w:tcW w:w="749" w:type="dxa"/>
            <w:shd w:val="clear" w:color="auto" w:fill="auto"/>
          </w:tcPr>
          <w:p w14:paraId="27AADBF1"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r w:rsidR="00FB555D" w:rsidRPr="00C85161" w14:paraId="162F434A" w14:textId="77777777" w:rsidTr="00DC0DE4">
        <w:tc>
          <w:tcPr>
            <w:tcW w:w="1496" w:type="dxa"/>
            <w:shd w:val="clear" w:color="auto" w:fill="auto"/>
          </w:tcPr>
          <w:p w14:paraId="6B849D1B"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 xml:space="preserve">Location </w:t>
            </w:r>
          </w:p>
        </w:tc>
        <w:tc>
          <w:tcPr>
            <w:tcW w:w="1420" w:type="dxa"/>
            <w:shd w:val="clear" w:color="auto" w:fill="auto"/>
          </w:tcPr>
          <w:p w14:paraId="598C0161" w14:textId="77777777" w:rsidR="00FB555D" w:rsidRPr="00C85161" w:rsidRDefault="00FB555D" w:rsidP="008E2FA4">
            <w:pPr>
              <w:spacing w:before="80" w:after="80"/>
              <w:rPr>
                <w:rFonts w:ascii="Times New Roman" w:hAnsi="Times New Roman" w:cs="Times New Roman"/>
                <w:sz w:val="19"/>
                <w:szCs w:val="19"/>
              </w:rPr>
            </w:pPr>
            <w:r w:rsidRPr="00C85161">
              <w:rPr>
                <w:rFonts w:ascii="Times New Roman" w:hAnsi="Times New Roman" w:cs="Times New Roman"/>
                <w:sz w:val="19"/>
                <w:szCs w:val="19"/>
              </w:rPr>
              <w:t>Ground floor</w:t>
            </w:r>
          </w:p>
        </w:tc>
        <w:tc>
          <w:tcPr>
            <w:tcW w:w="1261" w:type="dxa"/>
            <w:shd w:val="clear" w:color="auto" w:fill="auto"/>
          </w:tcPr>
          <w:p w14:paraId="6B1DC7B8"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1081" w:type="dxa"/>
            <w:shd w:val="clear" w:color="auto" w:fill="auto"/>
          </w:tcPr>
          <w:p w14:paraId="7083C3B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39" w:type="dxa"/>
            <w:shd w:val="clear" w:color="auto" w:fill="auto"/>
          </w:tcPr>
          <w:p w14:paraId="09F9516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65" w:type="dxa"/>
            <w:shd w:val="clear" w:color="auto" w:fill="auto"/>
          </w:tcPr>
          <w:p w14:paraId="3CB590C0"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860" w:type="dxa"/>
            <w:shd w:val="clear" w:color="auto" w:fill="auto"/>
          </w:tcPr>
          <w:p w14:paraId="1C7EDA8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1177" w:type="dxa"/>
            <w:shd w:val="clear" w:color="auto" w:fill="auto"/>
          </w:tcPr>
          <w:p w14:paraId="499289DE"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S. F</w:t>
            </w:r>
          </w:p>
        </w:tc>
        <w:tc>
          <w:tcPr>
            <w:tcW w:w="1177" w:type="dxa"/>
            <w:shd w:val="clear" w:color="auto" w:fill="auto"/>
          </w:tcPr>
          <w:p w14:paraId="15BFEA29"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G. F</w:t>
            </w:r>
          </w:p>
        </w:tc>
        <w:tc>
          <w:tcPr>
            <w:tcW w:w="749" w:type="dxa"/>
            <w:shd w:val="clear" w:color="auto" w:fill="auto"/>
          </w:tcPr>
          <w:p w14:paraId="7E86D892" w14:textId="77777777" w:rsidR="00FB555D" w:rsidRPr="00C85161" w:rsidRDefault="00FB555D" w:rsidP="008E2FA4">
            <w:pPr>
              <w:spacing w:before="80" w:after="80"/>
              <w:jc w:val="center"/>
              <w:rPr>
                <w:rFonts w:ascii="Times New Roman" w:hAnsi="Times New Roman" w:cs="Times New Roman"/>
                <w:sz w:val="19"/>
                <w:szCs w:val="19"/>
              </w:rPr>
            </w:pPr>
            <w:r w:rsidRPr="00C85161">
              <w:rPr>
                <w:rFonts w:ascii="Times New Roman" w:hAnsi="Times New Roman" w:cs="Times New Roman"/>
                <w:sz w:val="19"/>
                <w:szCs w:val="19"/>
              </w:rPr>
              <w:t>NA</w:t>
            </w:r>
          </w:p>
        </w:tc>
      </w:tr>
    </w:tbl>
    <w:p w14:paraId="2E35373D" w14:textId="77777777" w:rsidR="00FB555D" w:rsidRPr="00C85161" w:rsidRDefault="00FB555D" w:rsidP="00FB555D">
      <w:pPr>
        <w:rPr>
          <w:rFonts w:ascii="Times New Roman" w:hAnsi="Times New Roman" w:cs="Times New Roman"/>
          <w:i/>
          <w:iCs/>
          <w:sz w:val="19"/>
          <w:szCs w:val="19"/>
        </w:rPr>
      </w:pPr>
      <w:r w:rsidRPr="00C85161">
        <w:rPr>
          <w:rFonts w:ascii="Times New Roman" w:hAnsi="Times New Roman" w:cs="Times New Roman"/>
          <w:i/>
          <w:iCs/>
          <w:sz w:val="19"/>
          <w:szCs w:val="19"/>
        </w:rPr>
        <w:t>Roughed ceramic tile (non-slip)</w:t>
      </w:r>
    </w:p>
    <w:p w14:paraId="74257F2C" w14:textId="5102DBCB" w:rsidR="000D0E49" w:rsidRPr="00C85161" w:rsidRDefault="00FB555D" w:rsidP="0078588B">
      <w:pPr>
        <w:rPr>
          <w:rFonts w:ascii="Times New Roman" w:hAnsi="Times New Roman" w:cs="Times New Roman"/>
          <w:i/>
          <w:iCs/>
          <w:sz w:val="19"/>
          <w:szCs w:val="19"/>
        </w:rPr>
      </w:pPr>
      <w:r w:rsidRPr="00C85161">
        <w:rPr>
          <w:rFonts w:ascii="Times New Roman" w:hAnsi="Times New Roman" w:cs="Times New Roman"/>
          <w:i/>
          <w:iCs/>
          <w:sz w:val="19"/>
          <w:szCs w:val="19"/>
        </w:rPr>
        <w:lastRenderedPageBreak/>
        <w:t xml:space="preserve">All the dimensions are in cm, **Significant at 1% level of significance, * Significant at 5% level of significance </w:t>
      </w:r>
    </w:p>
    <w:p w14:paraId="1C2C9B80" w14:textId="7E81D5E6" w:rsidR="009124E2" w:rsidRPr="00C85161" w:rsidRDefault="009124E2" w:rsidP="009124E2">
      <w:pPr>
        <w:spacing w:line="360" w:lineRule="auto"/>
        <w:jc w:val="both"/>
        <w:rPr>
          <w:rFonts w:ascii="Times New Roman" w:hAnsi="Times New Roman" w:cs="Times New Roman"/>
        </w:rPr>
      </w:pPr>
      <w:r w:rsidRPr="00C85161">
        <w:rPr>
          <w:rFonts w:ascii="Times New Roman" w:hAnsi="Times New Roman" w:cs="Times New Roman"/>
          <w:b/>
          <w:bCs/>
        </w:rPr>
        <w:t xml:space="preserve">Assessment of building toilet as per </w:t>
      </w:r>
      <w:r w:rsidR="00B61FB9" w:rsidRPr="00C85161">
        <w:rPr>
          <w:rFonts w:ascii="Times New Roman" w:hAnsi="Times New Roman" w:cs="Times New Roman"/>
          <w:b/>
          <w:bCs/>
        </w:rPr>
        <w:t>accessible building codes</w:t>
      </w:r>
      <w:r w:rsidRPr="00C85161">
        <w:rPr>
          <w:rFonts w:ascii="Times New Roman" w:hAnsi="Times New Roman" w:cs="Times New Roman"/>
        </w:rPr>
        <w:t xml:space="preserve"> </w:t>
      </w:r>
    </w:p>
    <w:p w14:paraId="6D623D3B" w14:textId="2DA77D34" w:rsidR="00691EB6" w:rsidRPr="00C85161" w:rsidRDefault="009124E2" w:rsidP="005E398C">
      <w:pPr>
        <w:shd w:val="clear" w:color="auto" w:fill="FFFFFF"/>
        <w:spacing w:line="480" w:lineRule="auto"/>
        <w:jc w:val="both"/>
        <w:rPr>
          <w:rFonts w:ascii="Times New Roman" w:hAnsi="Times New Roman" w:cs="Times New Roman"/>
        </w:rPr>
      </w:pPr>
      <w:r w:rsidRPr="00C85161">
        <w:rPr>
          <w:rFonts w:ascii="Times New Roman" w:hAnsi="Times New Roman" w:cs="Times New Roman"/>
        </w:rPr>
        <w:tab/>
        <w:t>Specially designed toilets with required features must be provided in public buildings to enhance the accessibility to differently abled people. Findings in Table-</w:t>
      </w:r>
      <w:r w:rsidR="00354E2E" w:rsidRPr="00C85161">
        <w:rPr>
          <w:rFonts w:ascii="Times New Roman" w:hAnsi="Times New Roman" w:cs="Times New Roman"/>
        </w:rPr>
        <w:t>2</w:t>
      </w:r>
      <w:r w:rsidRPr="00C85161">
        <w:rPr>
          <w:rFonts w:ascii="Times New Roman" w:hAnsi="Times New Roman" w:cs="Times New Roman"/>
        </w:rPr>
        <w:t xml:space="preserve"> exposed that, special toilets for disabled were found to be provided in CO</w:t>
      </w:r>
      <w:r w:rsidR="003F7E9D" w:rsidRPr="00C85161">
        <w:rPr>
          <w:rFonts w:ascii="Times New Roman" w:hAnsi="Times New Roman" w:cs="Times New Roman"/>
        </w:rPr>
        <w:t>C</w:t>
      </w:r>
      <w:r w:rsidRPr="00C85161">
        <w:rPr>
          <w:rFonts w:ascii="Times New Roman" w:hAnsi="Times New Roman" w:cs="Times New Roman"/>
        </w:rPr>
        <w:t xml:space="preserve">S, COA and COAE but it was </w:t>
      </w:r>
      <w:r w:rsidRPr="002F5ECD">
        <w:rPr>
          <w:rFonts w:ascii="Times New Roman" w:hAnsi="Times New Roman" w:cs="Times New Roman"/>
          <w:highlight w:val="yellow"/>
        </w:rPr>
        <w:t xml:space="preserve">lacking in </w:t>
      </w:r>
      <w:r w:rsidR="004D228A" w:rsidRPr="002F5ECD">
        <w:rPr>
          <w:rFonts w:ascii="Times New Roman" w:hAnsi="Times New Roman" w:cs="Times New Roman"/>
          <w:highlight w:val="yellow"/>
        </w:rPr>
        <w:t xml:space="preserve">the </w:t>
      </w:r>
      <w:r w:rsidRPr="002F5ECD">
        <w:rPr>
          <w:rFonts w:ascii="Times New Roman" w:hAnsi="Times New Roman" w:cs="Times New Roman"/>
          <w:highlight w:val="yellow"/>
        </w:rPr>
        <w:t>rest of the</w:t>
      </w:r>
      <w:r w:rsidRPr="00C85161">
        <w:rPr>
          <w:rFonts w:ascii="Times New Roman" w:hAnsi="Times New Roman" w:cs="Times New Roman"/>
        </w:rPr>
        <w:t xml:space="preserve"> buildings so western toilets were studied during the research. Door width in COBS&amp;H, N. Library, F.B and I.G auditorium was 70.4 cm, 87.8 cm, 76.2 cm 66.3 cm and 63.2 cm, respectively and was significantly lower than recommended dimensions of door i.e., &gt;90 cm. In CO</w:t>
      </w:r>
      <w:r w:rsidR="003F7E9D" w:rsidRPr="00C85161">
        <w:rPr>
          <w:rFonts w:ascii="Times New Roman" w:hAnsi="Times New Roman" w:cs="Times New Roman"/>
        </w:rPr>
        <w:t>C</w:t>
      </w:r>
      <w:r w:rsidRPr="00C85161">
        <w:rPr>
          <w:rFonts w:ascii="Times New Roman" w:hAnsi="Times New Roman" w:cs="Times New Roman"/>
        </w:rPr>
        <w:t xml:space="preserve">S and COA the width of door was 99.6 cm and 102 cm which was significant as per recommended dimensions (&gt;90 cm). On the other hand, roughed ceramic tiles were used in the toilets which </w:t>
      </w:r>
      <w:r w:rsidRPr="002F5ECD">
        <w:rPr>
          <w:rFonts w:ascii="Times New Roman" w:hAnsi="Times New Roman" w:cs="Times New Roman"/>
          <w:highlight w:val="yellow"/>
        </w:rPr>
        <w:t xml:space="preserve">makes floor </w:t>
      </w:r>
      <w:r w:rsidR="00C74787" w:rsidRPr="002F5ECD">
        <w:rPr>
          <w:rFonts w:ascii="Times New Roman" w:hAnsi="Times New Roman" w:cs="Times New Roman"/>
          <w:highlight w:val="yellow"/>
        </w:rPr>
        <w:t>non-</w:t>
      </w:r>
      <w:r w:rsidRPr="002F5ECD">
        <w:rPr>
          <w:rFonts w:ascii="Times New Roman" w:hAnsi="Times New Roman" w:cs="Times New Roman"/>
          <w:highlight w:val="yellow"/>
        </w:rPr>
        <w:t xml:space="preserve">slippery </w:t>
      </w:r>
      <w:r w:rsidRPr="00C85161">
        <w:rPr>
          <w:rFonts w:ascii="Times New Roman" w:hAnsi="Times New Roman" w:cs="Times New Roman"/>
        </w:rPr>
        <w:t xml:space="preserve">while guiding blocks and tilted mirror were not found in any of the building which were essential for wheelchair user whereas mirror height </w:t>
      </w:r>
      <w:r w:rsidRPr="002F5ECD">
        <w:rPr>
          <w:rFonts w:ascii="Times New Roman" w:hAnsi="Times New Roman" w:cs="Times New Roman"/>
          <w:highlight w:val="yellow"/>
        </w:rPr>
        <w:t xml:space="preserve">was found </w:t>
      </w:r>
      <w:r w:rsidR="004D228A" w:rsidRPr="002F5ECD">
        <w:rPr>
          <w:rFonts w:ascii="Times New Roman" w:hAnsi="Times New Roman" w:cs="Times New Roman"/>
          <w:highlight w:val="yellow"/>
        </w:rPr>
        <w:t xml:space="preserve">to </w:t>
      </w:r>
      <w:r w:rsidRPr="002F5ECD">
        <w:rPr>
          <w:rFonts w:ascii="Times New Roman" w:hAnsi="Times New Roman" w:cs="Times New Roman"/>
          <w:highlight w:val="yellow"/>
        </w:rPr>
        <w:t xml:space="preserve">significantly </w:t>
      </w:r>
      <w:r w:rsidRPr="00C85161">
        <w:rPr>
          <w:rFonts w:ascii="Times New Roman" w:hAnsi="Times New Roman" w:cs="Times New Roman"/>
        </w:rPr>
        <w:t>(‘t’=4.1) more than the R.D (&lt;90 cm) in all the buildings. Further, operable door handle (D shaped) was found in all buildings whereas rear grab bar was not provided in any toilet. In addition to this, side grab bar was measured which was provided in CO</w:t>
      </w:r>
      <w:r w:rsidR="003F7E9D" w:rsidRPr="00C85161">
        <w:rPr>
          <w:rFonts w:ascii="Times New Roman" w:hAnsi="Times New Roman" w:cs="Times New Roman"/>
        </w:rPr>
        <w:t>C</w:t>
      </w:r>
      <w:r w:rsidRPr="00C85161">
        <w:rPr>
          <w:rFonts w:ascii="Times New Roman" w:hAnsi="Times New Roman" w:cs="Times New Roman"/>
        </w:rPr>
        <w:t xml:space="preserve">S and COAE, length of side grab bars was </w:t>
      </w:r>
      <w:proofErr w:type="spellStart"/>
      <w:proofErr w:type="gramStart"/>
      <w:r w:rsidRPr="00C85161">
        <w:rPr>
          <w:rFonts w:ascii="Times New Roman" w:hAnsi="Times New Roman" w:cs="Times New Roman"/>
        </w:rPr>
        <w:t>non significant</w:t>
      </w:r>
      <w:proofErr w:type="spellEnd"/>
      <w:proofErr w:type="gramEnd"/>
      <w:r w:rsidRPr="00C85161">
        <w:rPr>
          <w:rFonts w:ascii="Times New Roman" w:hAnsi="Times New Roman" w:cs="Times New Roman"/>
        </w:rPr>
        <w:t xml:space="preserve"> (‘t’=-3.6) </w:t>
      </w:r>
      <w:r w:rsidR="004D228A">
        <w:rPr>
          <w:rFonts w:ascii="Times New Roman" w:hAnsi="Times New Roman" w:cs="Times New Roman"/>
        </w:rPr>
        <w:t xml:space="preserve">and </w:t>
      </w:r>
      <w:r w:rsidRPr="00C85161">
        <w:rPr>
          <w:rFonts w:ascii="Times New Roman" w:hAnsi="Times New Roman" w:cs="Times New Roman"/>
        </w:rPr>
        <w:t xml:space="preserve">correlated with the recommended dimensions (140-150 cm) similarly, height and diameter of side grab bar were also statistically non significantly correlated with (‘t’ value -1.0 and -0.3) recommended dimensions. Toilet seat height was calculated in all buildings of </w:t>
      </w:r>
      <w:r w:rsidR="004D228A">
        <w:rPr>
          <w:rFonts w:ascii="Times New Roman" w:hAnsi="Times New Roman" w:cs="Times New Roman"/>
        </w:rPr>
        <w:t>U</w:t>
      </w:r>
      <w:r w:rsidRPr="00C85161">
        <w:rPr>
          <w:rFonts w:ascii="Times New Roman" w:hAnsi="Times New Roman" w:cs="Times New Roman"/>
        </w:rPr>
        <w:t>niversity and was found to be significantly correlated with the recommended dimensions (40-45 cm). Further inside toilet, floor area was also measured it was clear from findings that in CO</w:t>
      </w:r>
      <w:r w:rsidR="00FE0222" w:rsidRPr="00C85161">
        <w:rPr>
          <w:rFonts w:ascii="Times New Roman" w:hAnsi="Times New Roman" w:cs="Times New Roman"/>
        </w:rPr>
        <w:t>C</w:t>
      </w:r>
      <w:r w:rsidRPr="00C85161">
        <w:rPr>
          <w:rFonts w:ascii="Times New Roman" w:hAnsi="Times New Roman" w:cs="Times New Roman"/>
        </w:rPr>
        <w:t>S, COA, COAE sufficient area was provided for easy manoeuvring which was significantly correlated with the recommended dimensions. Emergency alarm was not found to be in any of the buildings.</w:t>
      </w:r>
      <w:r w:rsidR="00F1223D" w:rsidRPr="00C85161">
        <w:rPr>
          <w:rFonts w:ascii="Times New Roman" w:hAnsi="Times New Roman" w:cs="Times New Roman"/>
        </w:rPr>
        <w:t xml:space="preserve"> Similar study done by </w:t>
      </w:r>
      <w:proofErr w:type="spellStart"/>
      <w:r w:rsidR="00F1223D" w:rsidRPr="00C85161">
        <w:rPr>
          <w:rFonts w:ascii="Times New Roman" w:hAnsi="Times New Roman" w:cs="Times New Roman"/>
          <w:bCs/>
          <w:i/>
          <w:iCs/>
        </w:rPr>
        <w:t>Ochien</w:t>
      </w:r>
      <w:proofErr w:type="spellEnd"/>
      <w:r w:rsidR="00F1223D" w:rsidRPr="00C85161">
        <w:rPr>
          <w:rFonts w:ascii="Times New Roman" w:hAnsi="Times New Roman" w:cs="Times New Roman"/>
          <w:bCs/>
          <w:i/>
          <w:iCs/>
        </w:rPr>
        <w:t xml:space="preserve"> et al.  (2013</w:t>
      </w:r>
      <w:r w:rsidR="00F1223D" w:rsidRPr="00C85161">
        <w:rPr>
          <w:rFonts w:ascii="Times New Roman" w:hAnsi="Times New Roman" w:cs="Times New Roman"/>
          <w:bCs/>
        </w:rPr>
        <w:t>)</w:t>
      </w:r>
      <w:r w:rsidR="00F1223D" w:rsidRPr="00C85161">
        <w:rPr>
          <w:rFonts w:ascii="Times New Roman" w:hAnsi="Times New Roman" w:cs="Times New Roman"/>
        </w:rPr>
        <w:t xml:space="preserve"> depicted that public toilet</w:t>
      </w:r>
      <w:r w:rsidR="005030A0">
        <w:rPr>
          <w:rFonts w:ascii="Times New Roman" w:hAnsi="Times New Roman" w:cs="Times New Roman"/>
        </w:rPr>
        <w:t>s</w:t>
      </w:r>
      <w:r w:rsidR="00F1223D" w:rsidRPr="00C85161">
        <w:rPr>
          <w:rFonts w:ascii="Times New Roman" w:hAnsi="Times New Roman" w:cs="Times New Roman"/>
        </w:rPr>
        <w:t xml:space="preserve"> were found to </w:t>
      </w:r>
      <w:r w:rsidR="004D228A" w:rsidRPr="002F5ECD">
        <w:rPr>
          <w:rFonts w:ascii="Times New Roman" w:hAnsi="Times New Roman" w:cs="Times New Roman"/>
          <w:highlight w:val="yellow"/>
        </w:rPr>
        <w:t>have</w:t>
      </w:r>
      <w:r w:rsidR="00F1223D" w:rsidRPr="002F5ECD">
        <w:rPr>
          <w:rFonts w:ascii="Times New Roman" w:hAnsi="Times New Roman" w:cs="Times New Roman"/>
          <w:highlight w:val="yellow"/>
        </w:rPr>
        <w:t xml:space="preserve"> barriers </w:t>
      </w:r>
      <w:r w:rsidR="00F1223D" w:rsidRPr="00C85161">
        <w:rPr>
          <w:rFonts w:ascii="Times New Roman" w:hAnsi="Times New Roman" w:cs="Times New Roman"/>
        </w:rPr>
        <w:t xml:space="preserve">in use due to the </w:t>
      </w:r>
      <w:r w:rsidR="004D228A" w:rsidRPr="002F5ECD">
        <w:rPr>
          <w:rFonts w:ascii="Times New Roman" w:hAnsi="Times New Roman" w:cs="Times New Roman"/>
          <w:highlight w:val="yellow"/>
        </w:rPr>
        <w:t xml:space="preserve">absence </w:t>
      </w:r>
      <w:r w:rsidR="00F1223D" w:rsidRPr="002F5ECD">
        <w:rPr>
          <w:rFonts w:ascii="Times New Roman" w:hAnsi="Times New Roman" w:cs="Times New Roman"/>
          <w:highlight w:val="yellow"/>
        </w:rPr>
        <w:t>of handrails</w:t>
      </w:r>
      <w:r w:rsidR="00F1223D" w:rsidRPr="00C85161">
        <w:rPr>
          <w:rFonts w:ascii="Times New Roman" w:hAnsi="Times New Roman" w:cs="Times New Roman"/>
        </w:rPr>
        <w:t xml:space="preserve">, narrow doors and high threshold had a negative impact on the accessibility of differently abled students to these building infrastructures. </w:t>
      </w:r>
    </w:p>
    <w:p w14:paraId="3744E393" w14:textId="597B4C0D" w:rsidR="00E71209" w:rsidRPr="00C85161" w:rsidRDefault="00534878"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lastRenderedPageBreak/>
        <w:drawing>
          <wp:inline distT="0" distB="0" distL="0" distR="0" wp14:anchorId="0C0DADEB" wp14:editId="07D6553E">
            <wp:extent cx="2514600" cy="2524125"/>
            <wp:effectExtent l="0" t="4763"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2514600" cy="2524125"/>
                    </a:xfrm>
                    <a:prstGeom prst="rect">
                      <a:avLst/>
                    </a:prstGeom>
                    <a:noFill/>
                    <a:ln>
                      <a:noFill/>
                    </a:ln>
                  </pic:spPr>
                </pic:pic>
              </a:graphicData>
            </a:graphic>
          </wp:inline>
        </w:drawing>
      </w:r>
      <w:r w:rsidR="0006492C" w:rsidRPr="00C85161">
        <w:rPr>
          <w:rFonts w:ascii="Times New Roman" w:hAnsi="Times New Roman" w:cs="Times New Roman"/>
        </w:rPr>
        <w:t xml:space="preserve">          </w:t>
      </w:r>
      <w:r w:rsidR="0006492C" w:rsidRPr="00C85161">
        <w:rPr>
          <w:rFonts w:ascii="Times New Roman" w:hAnsi="Times New Roman" w:cs="Times New Roman"/>
          <w:noProof/>
        </w:rPr>
        <w:drawing>
          <wp:inline distT="0" distB="0" distL="0" distR="0" wp14:anchorId="6A569542" wp14:editId="4EA05078">
            <wp:extent cx="2514600" cy="25146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2514600" cy="2514600"/>
                    </a:xfrm>
                    <a:prstGeom prst="rect">
                      <a:avLst/>
                    </a:prstGeom>
                    <a:noFill/>
                    <a:ln>
                      <a:noFill/>
                    </a:ln>
                  </pic:spPr>
                </pic:pic>
              </a:graphicData>
            </a:graphic>
          </wp:inline>
        </w:drawing>
      </w:r>
      <w:r w:rsidR="0006492C" w:rsidRPr="00C85161">
        <w:rPr>
          <w:rFonts w:ascii="Times New Roman" w:hAnsi="Times New Roman" w:cs="Times New Roman"/>
        </w:rPr>
        <w:t xml:space="preserve"> </w:t>
      </w:r>
    </w:p>
    <w:p w14:paraId="02B79FD4" w14:textId="549B3BDE" w:rsidR="00E71209" w:rsidRPr="00C85161" w:rsidRDefault="00176C08" w:rsidP="00176C08">
      <w:pPr>
        <w:shd w:val="clear" w:color="auto" w:fill="FFFFFF"/>
        <w:spacing w:line="360" w:lineRule="auto"/>
        <w:ind w:left="720" w:firstLine="720"/>
        <w:jc w:val="both"/>
        <w:rPr>
          <w:rFonts w:ascii="Times New Roman" w:hAnsi="Times New Roman" w:cs="Times New Roman"/>
        </w:rPr>
      </w:pPr>
      <w:r w:rsidRPr="00C85161">
        <w:rPr>
          <w:rFonts w:ascii="Times New Roman" w:hAnsi="Times New Roman" w:cs="Times New Roman"/>
          <w:b/>
          <w:bCs/>
          <w:noProof/>
        </w:rPr>
        <w:t>CO</w:t>
      </w:r>
      <w:r w:rsidR="00FE0222" w:rsidRPr="00C85161">
        <w:rPr>
          <w:rFonts w:ascii="Times New Roman" w:hAnsi="Times New Roman" w:cs="Times New Roman"/>
          <w:b/>
          <w:bCs/>
          <w:noProof/>
        </w:rPr>
        <w:t>C</w:t>
      </w:r>
      <w:r w:rsidRPr="00C85161">
        <w:rPr>
          <w:rFonts w:ascii="Times New Roman" w:hAnsi="Times New Roman" w:cs="Times New Roman"/>
          <w:b/>
          <w:bCs/>
          <w:noProof/>
        </w:rPr>
        <w:t>S</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COBS&amp;H</w:t>
      </w:r>
    </w:p>
    <w:p w14:paraId="77B8E257" w14:textId="7D32B5CE" w:rsidR="0006492C" w:rsidRPr="00C85161" w:rsidRDefault="00FE0420"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drawing>
          <wp:inline distT="0" distB="0" distL="0" distR="0" wp14:anchorId="293ECA2A" wp14:editId="461CE037">
            <wp:extent cx="2514600" cy="25146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r w:rsidRPr="00C85161">
        <w:rPr>
          <w:rFonts w:ascii="Times New Roman" w:hAnsi="Times New Roman" w:cs="Times New Roman"/>
        </w:rPr>
        <w:t xml:space="preserve">    </w:t>
      </w:r>
      <w:r w:rsidR="000E36C9" w:rsidRPr="00C85161">
        <w:rPr>
          <w:rFonts w:ascii="Times New Roman" w:hAnsi="Times New Roman" w:cs="Times New Roman"/>
        </w:rPr>
        <w:t xml:space="preserve">   </w:t>
      </w:r>
      <w:r w:rsidRPr="00C85161">
        <w:rPr>
          <w:rFonts w:ascii="Times New Roman" w:hAnsi="Times New Roman" w:cs="Times New Roman"/>
        </w:rPr>
        <w:t xml:space="preserve">   </w:t>
      </w:r>
      <w:r w:rsidR="000E36C9" w:rsidRPr="00C85161">
        <w:rPr>
          <w:rFonts w:ascii="Times New Roman" w:hAnsi="Times New Roman" w:cs="Times New Roman"/>
          <w:noProof/>
        </w:rPr>
        <w:drawing>
          <wp:inline distT="0" distB="0" distL="0" distR="0" wp14:anchorId="345B0B40" wp14:editId="61333744">
            <wp:extent cx="2514600" cy="25146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14600" cy="2514600"/>
                    </a:xfrm>
                    <a:prstGeom prst="rect">
                      <a:avLst/>
                    </a:prstGeom>
                    <a:noFill/>
                    <a:ln>
                      <a:noFill/>
                    </a:ln>
                  </pic:spPr>
                </pic:pic>
              </a:graphicData>
            </a:graphic>
          </wp:inline>
        </w:drawing>
      </w:r>
    </w:p>
    <w:p w14:paraId="1D758FA2" w14:textId="661939C0" w:rsidR="00EA1692" w:rsidRPr="00C85161" w:rsidRDefault="00754B67" w:rsidP="00754B67">
      <w:pPr>
        <w:shd w:val="clear" w:color="auto" w:fill="FFFFFF"/>
        <w:spacing w:line="360" w:lineRule="auto"/>
        <w:ind w:left="1440"/>
        <w:jc w:val="both"/>
        <w:rPr>
          <w:rFonts w:ascii="Times New Roman" w:hAnsi="Times New Roman" w:cs="Times New Roman"/>
        </w:rPr>
      </w:pPr>
      <w:r w:rsidRPr="00C85161">
        <w:rPr>
          <w:rFonts w:ascii="Times New Roman" w:hAnsi="Times New Roman" w:cs="Times New Roman"/>
          <w:b/>
          <w:bCs/>
          <w:noProof/>
        </w:rPr>
        <w:t>COA</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COAE</w:t>
      </w:r>
    </w:p>
    <w:p w14:paraId="5CE7DBB0" w14:textId="38DBD99D" w:rsidR="000E36C9" w:rsidRPr="00C85161" w:rsidRDefault="00F34FBE" w:rsidP="00F1223D">
      <w:pPr>
        <w:shd w:val="clear" w:color="auto" w:fill="FFFFFF"/>
        <w:spacing w:line="360" w:lineRule="auto"/>
        <w:jc w:val="both"/>
        <w:rPr>
          <w:rFonts w:ascii="Times New Roman" w:hAnsi="Times New Roman" w:cs="Times New Roman"/>
        </w:rPr>
      </w:pPr>
      <w:r w:rsidRPr="00C85161">
        <w:rPr>
          <w:rFonts w:ascii="Times New Roman" w:hAnsi="Times New Roman" w:cs="Times New Roman"/>
          <w:noProof/>
        </w:rPr>
        <w:drawing>
          <wp:inline distT="0" distB="0" distL="0" distR="0" wp14:anchorId="038F7437" wp14:editId="34549C32">
            <wp:extent cx="2514600" cy="16002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r w:rsidR="00A47503" w:rsidRPr="00C85161">
        <w:rPr>
          <w:rFonts w:ascii="Times New Roman" w:hAnsi="Times New Roman" w:cs="Times New Roman"/>
        </w:rPr>
        <w:t xml:space="preserve">   </w:t>
      </w:r>
      <w:r w:rsidR="00587098" w:rsidRPr="00C85161">
        <w:rPr>
          <w:rFonts w:ascii="Times New Roman" w:hAnsi="Times New Roman" w:cs="Times New Roman"/>
        </w:rPr>
        <w:t xml:space="preserve">     </w:t>
      </w:r>
      <w:r w:rsidR="00A47503" w:rsidRPr="00C85161">
        <w:rPr>
          <w:rFonts w:ascii="Times New Roman" w:hAnsi="Times New Roman" w:cs="Times New Roman"/>
        </w:rPr>
        <w:t xml:space="preserve"> </w:t>
      </w:r>
      <w:r w:rsidR="00A47503" w:rsidRPr="00C85161">
        <w:rPr>
          <w:rFonts w:ascii="Times New Roman" w:hAnsi="Times New Roman" w:cs="Times New Roman"/>
          <w:noProof/>
        </w:rPr>
        <w:drawing>
          <wp:inline distT="0" distB="0" distL="0" distR="0" wp14:anchorId="0385C0BF" wp14:editId="350182F8">
            <wp:extent cx="2514600" cy="160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r w:rsidR="00E71209" w:rsidRPr="00C85161">
        <w:rPr>
          <w:rFonts w:ascii="Times New Roman" w:hAnsi="Times New Roman" w:cs="Times New Roman"/>
        </w:rPr>
        <w:t xml:space="preserve">   </w:t>
      </w:r>
      <w:r w:rsidR="00587098" w:rsidRPr="00C85161">
        <w:rPr>
          <w:rFonts w:ascii="Times New Roman" w:hAnsi="Times New Roman" w:cs="Times New Roman"/>
        </w:rPr>
        <w:t xml:space="preserve">     </w:t>
      </w:r>
      <w:r w:rsidR="00E71209" w:rsidRPr="00C85161">
        <w:rPr>
          <w:rFonts w:ascii="Times New Roman" w:hAnsi="Times New Roman" w:cs="Times New Roman"/>
        </w:rPr>
        <w:t xml:space="preserve"> </w:t>
      </w:r>
      <w:r w:rsidR="00587098" w:rsidRPr="00C85161">
        <w:rPr>
          <w:rFonts w:ascii="Times New Roman" w:hAnsi="Times New Roman" w:cs="Times New Roman"/>
        </w:rPr>
        <w:t xml:space="preserve">  </w:t>
      </w:r>
      <w:r w:rsidR="00E71209" w:rsidRPr="00C85161">
        <w:rPr>
          <w:rFonts w:ascii="Times New Roman" w:hAnsi="Times New Roman" w:cs="Times New Roman"/>
        </w:rPr>
        <w:t xml:space="preserve"> </w:t>
      </w:r>
      <w:r w:rsidR="00E71209" w:rsidRPr="00C85161">
        <w:rPr>
          <w:rFonts w:ascii="Times New Roman" w:hAnsi="Times New Roman" w:cs="Times New Roman"/>
          <w:noProof/>
        </w:rPr>
        <w:drawing>
          <wp:inline distT="0" distB="0" distL="0" distR="0" wp14:anchorId="19D8C458" wp14:editId="10E98AC6">
            <wp:extent cx="2514600" cy="16002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2514600" cy="1600200"/>
                    </a:xfrm>
                    <a:prstGeom prst="rect">
                      <a:avLst/>
                    </a:prstGeom>
                    <a:noFill/>
                    <a:ln>
                      <a:noFill/>
                    </a:ln>
                  </pic:spPr>
                </pic:pic>
              </a:graphicData>
            </a:graphic>
          </wp:inline>
        </w:drawing>
      </w:r>
    </w:p>
    <w:p w14:paraId="06FB6232" w14:textId="77777777" w:rsidR="00E4087B" w:rsidRPr="00C85161" w:rsidRDefault="00E4087B" w:rsidP="00E4087B">
      <w:pPr>
        <w:ind w:left="720"/>
        <w:rPr>
          <w:rFonts w:ascii="Times New Roman" w:hAnsi="Times New Roman" w:cs="Times New Roman"/>
          <w:b/>
          <w:bCs/>
          <w:noProof/>
        </w:rPr>
      </w:pPr>
      <w:r w:rsidRPr="00C85161">
        <w:rPr>
          <w:rFonts w:ascii="Times New Roman" w:hAnsi="Times New Roman" w:cs="Times New Roman"/>
          <w:b/>
          <w:bCs/>
          <w:noProof/>
        </w:rPr>
        <w:lastRenderedPageBreak/>
        <w:t xml:space="preserve">   N. Library </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 xml:space="preserve">       F.B.</w:t>
      </w:r>
      <w:r w:rsidRPr="00C85161">
        <w:rPr>
          <w:rFonts w:ascii="Times New Roman" w:hAnsi="Times New Roman" w:cs="Times New Roman"/>
          <w:b/>
          <w:bCs/>
          <w:noProof/>
        </w:rPr>
        <w:tab/>
      </w:r>
      <w:r w:rsidRPr="00C85161">
        <w:rPr>
          <w:rFonts w:ascii="Times New Roman" w:hAnsi="Times New Roman" w:cs="Times New Roman"/>
          <w:b/>
          <w:bCs/>
          <w:noProof/>
        </w:rPr>
        <w:tab/>
      </w:r>
      <w:r w:rsidRPr="00C85161">
        <w:rPr>
          <w:rFonts w:ascii="Times New Roman" w:hAnsi="Times New Roman" w:cs="Times New Roman"/>
          <w:b/>
          <w:bCs/>
          <w:noProof/>
        </w:rPr>
        <w:tab/>
        <w:t xml:space="preserve">        I.G.</w:t>
      </w:r>
    </w:p>
    <w:p w14:paraId="74F2BB01" w14:textId="77777777" w:rsidR="00E4087B" w:rsidRPr="00C85161" w:rsidRDefault="00E4087B" w:rsidP="00E4087B">
      <w:pPr>
        <w:jc w:val="both"/>
        <w:rPr>
          <w:rFonts w:ascii="Times New Roman" w:hAnsi="Times New Roman" w:cs="Times New Roman"/>
        </w:rPr>
      </w:pPr>
    </w:p>
    <w:p w14:paraId="66BC7222" w14:textId="4D1B79E3" w:rsidR="00176C08" w:rsidRPr="00C85161" w:rsidRDefault="00EA7614" w:rsidP="00F1223D">
      <w:pPr>
        <w:shd w:val="clear" w:color="auto" w:fill="FFFFFF"/>
        <w:spacing w:line="360" w:lineRule="auto"/>
        <w:jc w:val="both"/>
        <w:rPr>
          <w:rFonts w:ascii="Times New Roman" w:hAnsi="Times New Roman" w:cs="Times New Roman"/>
        </w:rPr>
      </w:pPr>
      <w:r>
        <w:rPr>
          <w:rFonts w:ascii="Times New Roman" w:hAnsi="Times New Roman" w:cs="Times New Roman"/>
        </w:rPr>
        <w:t>Fig 3-</w:t>
      </w:r>
      <w:r w:rsidR="00C7188C" w:rsidRPr="00C7188C">
        <w:rPr>
          <w:rFonts w:ascii="Times New Roman" w:hAnsi="Times New Roman" w:cs="Times New Roman"/>
        </w:rPr>
        <w:t xml:space="preserve"> </w:t>
      </w:r>
      <w:r w:rsidR="00C7188C">
        <w:rPr>
          <w:rFonts w:ascii="Times New Roman" w:hAnsi="Times New Roman" w:cs="Times New Roman"/>
        </w:rPr>
        <w:t>P</w:t>
      </w:r>
      <w:r w:rsidR="00C7188C" w:rsidRPr="00C85161">
        <w:rPr>
          <w:rFonts w:ascii="Times New Roman" w:hAnsi="Times New Roman" w:cs="Times New Roman"/>
        </w:rPr>
        <w:t>ublic toilet</w:t>
      </w:r>
      <w:r w:rsidR="00C7188C">
        <w:rPr>
          <w:rFonts w:ascii="Times New Roman" w:hAnsi="Times New Roman" w:cs="Times New Roman"/>
        </w:rPr>
        <w:t>s</w:t>
      </w:r>
    </w:p>
    <w:p w14:paraId="26344DDA"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488D0FFB"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448D891D"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041D85CB"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24642D9A"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63F384F8" w14:textId="77777777" w:rsidR="002A42F8" w:rsidRPr="00C85161" w:rsidRDefault="002A42F8" w:rsidP="00F1223D">
      <w:pPr>
        <w:shd w:val="clear" w:color="auto" w:fill="FFFFFF"/>
        <w:spacing w:line="360" w:lineRule="auto"/>
        <w:jc w:val="both"/>
        <w:rPr>
          <w:rFonts w:ascii="Times New Roman" w:hAnsi="Times New Roman" w:cs="Times New Roman"/>
          <w:b/>
          <w:bCs/>
        </w:rPr>
      </w:pPr>
    </w:p>
    <w:p w14:paraId="2D7C18ED" w14:textId="77777777" w:rsidR="00DC0DE4" w:rsidRPr="00C85161" w:rsidRDefault="00DC0DE4" w:rsidP="00F1223D">
      <w:pPr>
        <w:shd w:val="clear" w:color="auto" w:fill="FFFFFF"/>
        <w:spacing w:line="360" w:lineRule="auto"/>
        <w:jc w:val="both"/>
        <w:rPr>
          <w:rFonts w:ascii="Times New Roman" w:hAnsi="Times New Roman" w:cs="Times New Roman"/>
          <w:b/>
          <w:bCs/>
        </w:rPr>
      </w:pPr>
    </w:p>
    <w:p w14:paraId="026F59BA" w14:textId="504D4D06" w:rsidR="00C35DAC" w:rsidRPr="00C85161" w:rsidRDefault="00670058" w:rsidP="00F1223D">
      <w:pPr>
        <w:shd w:val="clear" w:color="auto" w:fill="FFFFFF"/>
        <w:spacing w:line="360" w:lineRule="auto"/>
        <w:jc w:val="both"/>
        <w:rPr>
          <w:rFonts w:ascii="Times New Roman" w:hAnsi="Times New Roman" w:cs="Times New Roman"/>
          <w:b/>
          <w:bCs/>
        </w:rPr>
      </w:pPr>
      <w:r>
        <w:rPr>
          <w:rFonts w:ascii="Times New Roman" w:hAnsi="Times New Roman" w:cs="Times New Roman"/>
          <w:b/>
          <w:bCs/>
        </w:rPr>
        <w:t>List 1-</w:t>
      </w:r>
      <w:r w:rsidR="00CF3B8D" w:rsidRPr="00C85161">
        <w:rPr>
          <w:rFonts w:ascii="Times New Roman" w:hAnsi="Times New Roman" w:cs="Times New Roman"/>
          <w:b/>
          <w:bCs/>
        </w:rPr>
        <w:t xml:space="preserve">Recommendation as per accessible </w:t>
      </w:r>
      <w:r w:rsidR="00640147" w:rsidRPr="00C85161">
        <w:rPr>
          <w:rFonts w:ascii="Times New Roman" w:hAnsi="Times New Roman" w:cs="Times New Roman"/>
          <w:b/>
          <w:bCs/>
        </w:rPr>
        <w:t>building codes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1"/>
        <w:gridCol w:w="25"/>
        <w:gridCol w:w="3807"/>
        <w:gridCol w:w="20"/>
        <w:gridCol w:w="2410"/>
        <w:gridCol w:w="88"/>
      </w:tblGrid>
      <w:tr w:rsidR="006B5763" w:rsidRPr="00C85161" w14:paraId="1F0A2EB3" w14:textId="77777777" w:rsidTr="00940BAD">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3368E9E" w14:textId="77777777" w:rsidR="006B5763" w:rsidRPr="00C85161" w:rsidRDefault="006B5763" w:rsidP="008E2FA4">
            <w:pPr>
              <w:spacing w:before="60" w:after="60"/>
              <w:jc w:val="both"/>
              <w:rPr>
                <w:rFonts w:ascii="Times New Roman" w:hAnsi="Times New Roman" w:cs="Times New Roman"/>
                <w:b/>
                <w:bCs/>
              </w:rPr>
            </w:pPr>
            <w:r w:rsidRPr="00C85161">
              <w:rPr>
                <w:rFonts w:ascii="Times New Roman" w:hAnsi="Times New Roman" w:cs="Times New Roman"/>
                <w:b/>
                <w:bCs/>
              </w:rPr>
              <w:t>Door</w:t>
            </w:r>
          </w:p>
        </w:tc>
      </w:tr>
      <w:tr w:rsidR="00940BAD" w:rsidRPr="00C85161" w14:paraId="3E255731" w14:textId="77777777" w:rsidTr="00940BAD">
        <w:trPr>
          <w:gridAfter w:val="1"/>
          <w:wAfter w:w="50" w:type="pct"/>
          <w:trHeight w:val="2672"/>
        </w:trPr>
        <w:tc>
          <w:tcPr>
            <w:tcW w:w="1494" w:type="pct"/>
            <w:gridSpan w:val="2"/>
            <w:shd w:val="clear" w:color="auto" w:fill="auto"/>
          </w:tcPr>
          <w:p w14:paraId="64AE40B2" w14:textId="654A355A" w:rsidR="006B5763" w:rsidRPr="00C85161" w:rsidRDefault="00667715" w:rsidP="008E2FA4">
            <w:pPr>
              <w:spacing w:before="60" w:after="60"/>
              <w:jc w:val="center"/>
              <w:rPr>
                <w:rFonts w:ascii="Times New Roman" w:hAnsi="Times New Roman" w:cs="Times New Roman"/>
              </w:rPr>
            </w:pPr>
            <w:r w:rsidRPr="00C85161">
              <w:rPr>
                <w:rFonts w:ascii="Times New Roman" w:hAnsi="Times New Roman" w:cs="Times New Roman"/>
                <w:noProof/>
                <w:sz w:val="20"/>
              </w:rPr>
              <w:drawing>
                <wp:inline distT="0" distB="0" distL="0" distR="0" wp14:anchorId="0FA14C3A" wp14:editId="5B701118">
                  <wp:extent cx="1649415" cy="1028382"/>
                  <wp:effectExtent l="5715"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51478" cy="1029668"/>
                          </a:xfrm>
                          <a:prstGeom prst="rect">
                            <a:avLst/>
                          </a:prstGeom>
                          <a:noFill/>
                          <a:ln>
                            <a:noFill/>
                          </a:ln>
                        </pic:spPr>
                      </pic:pic>
                    </a:graphicData>
                  </a:graphic>
                </wp:inline>
              </w:drawing>
            </w:r>
          </w:p>
        </w:tc>
        <w:tc>
          <w:tcPr>
            <w:tcW w:w="2121" w:type="pct"/>
            <w:gridSpan w:val="2"/>
            <w:shd w:val="clear" w:color="auto" w:fill="auto"/>
          </w:tcPr>
          <w:p w14:paraId="0BF4EB4C" w14:textId="77777777" w:rsidR="006B5763" w:rsidRPr="00C85161" w:rsidRDefault="006B5763" w:rsidP="006B5763">
            <w:pPr>
              <w:pStyle w:val="ListParagraph"/>
              <w:widowControl/>
              <w:numPr>
                <w:ilvl w:val="0"/>
                <w:numId w:val="2"/>
              </w:numPr>
              <w:autoSpaceDE/>
              <w:autoSpaceDN/>
              <w:spacing w:before="60" w:after="60"/>
              <w:ind w:left="359" w:hanging="359"/>
              <w:jc w:val="both"/>
            </w:pPr>
            <w:r w:rsidRPr="00C85161">
              <w:t xml:space="preserve">In the entire buildings name plate and number plate on door should be at the height of 140-160cm and from side of the door. </w:t>
            </w:r>
          </w:p>
          <w:p w14:paraId="4DF37509" w14:textId="77777777" w:rsidR="006B5763" w:rsidRPr="00C85161" w:rsidRDefault="006B5763" w:rsidP="006B5763">
            <w:pPr>
              <w:pStyle w:val="ListParagraph"/>
              <w:widowControl/>
              <w:numPr>
                <w:ilvl w:val="0"/>
                <w:numId w:val="2"/>
              </w:numPr>
              <w:autoSpaceDE/>
              <w:autoSpaceDN/>
              <w:spacing w:before="60" w:after="60"/>
              <w:ind w:left="359" w:hanging="359"/>
              <w:jc w:val="both"/>
              <w:rPr>
                <w:color w:val="000000"/>
                <w:shd w:val="clear" w:color="auto" w:fill="FFFFFF"/>
              </w:rPr>
            </w:pPr>
            <w:r w:rsidRPr="00C85161">
              <w:rPr>
                <w:color w:val="000000"/>
              </w:rPr>
              <w:t>Construct a ramp/add wooden ramp to remove high thresholds.</w:t>
            </w:r>
          </w:p>
          <w:p w14:paraId="0FDDBD7A" w14:textId="77777777" w:rsidR="006B5763" w:rsidRPr="00C85161" w:rsidRDefault="006B5763" w:rsidP="006B5763">
            <w:pPr>
              <w:pStyle w:val="ListParagraph"/>
              <w:widowControl/>
              <w:numPr>
                <w:ilvl w:val="0"/>
                <w:numId w:val="2"/>
              </w:numPr>
              <w:autoSpaceDE/>
              <w:autoSpaceDN/>
              <w:spacing w:before="60" w:after="60"/>
              <w:ind w:left="359" w:hanging="359"/>
              <w:jc w:val="both"/>
              <w:rPr>
                <w:color w:val="000000"/>
                <w:shd w:val="clear" w:color="auto" w:fill="FFFFFF"/>
              </w:rPr>
            </w:pPr>
            <w:r w:rsidRPr="00C85161">
              <w:rPr>
                <w:color w:val="000000"/>
                <w:shd w:val="clear" w:color="auto" w:fill="FFFFFF"/>
              </w:rPr>
              <w:t>Door handles should be located at a comfortable height between 0.90 m and 1.00 m from the floor surface.</w:t>
            </w:r>
          </w:p>
        </w:tc>
        <w:tc>
          <w:tcPr>
            <w:tcW w:w="1336" w:type="pct"/>
            <w:shd w:val="clear" w:color="auto" w:fill="auto"/>
          </w:tcPr>
          <w:p w14:paraId="48BAB7AE" w14:textId="20D6BDC7" w:rsidR="006B5763" w:rsidRPr="00C85161" w:rsidRDefault="006B5763" w:rsidP="008E2FA4">
            <w:pPr>
              <w:spacing w:before="60" w:after="60"/>
              <w:jc w:val="center"/>
              <w:rPr>
                <w:rFonts w:ascii="Times New Roman" w:hAnsi="Times New Roman" w:cs="Times New Roman"/>
              </w:rPr>
            </w:pPr>
            <w:r w:rsidRPr="00C85161">
              <w:rPr>
                <w:rFonts w:ascii="Times New Roman" w:hAnsi="Times New Roman" w:cs="Times New Roman"/>
                <w:noProof/>
              </w:rPr>
              <w:drawing>
                <wp:inline distT="0" distB="0" distL="0" distR="0" wp14:anchorId="52E8ACB5" wp14:editId="5F88DEC3">
                  <wp:extent cx="1371600" cy="1600200"/>
                  <wp:effectExtent l="0" t="0" r="0" b="0"/>
                  <wp:docPr id="6" name="Picture 6" descr="Dimensions for signage, glazing, and extra pull handles for do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descr="Dimensions for signage, glazing, and extra pull handles for doors."/>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r>
      <w:tr w:rsidR="00D31C04" w:rsidRPr="00C85161" w14:paraId="19222BAA" w14:textId="77777777" w:rsidTr="00940BAD">
        <w:tc>
          <w:tcPr>
            <w:tcW w:w="5000" w:type="pct"/>
            <w:gridSpan w:val="6"/>
            <w:shd w:val="clear" w:color="auto" w:fill="auto"/>
          </w:tcPr>
          <w:p w14:paraId="46887647" w14:textId="77777777" w:rsidR="00D31C04" w:rsidRPr="00C85161" w:rsidRDefault="00D31C04" w:rsidP="008E2FA4">
            <w:pPr>
              <w:spacing w:before="60" w:after="60"/>
              <w:jc w:val="both"/>
              <w:rPr>
                <w:rFonts w:ascii="Times New Roman" w:hAnsi="Times New Roman" w:cs="Times New Roman"/>
                <w:b/>
                <w:bCs/>
              </w:rPr>
            </w:pPr>
          </w:p>
          <w:p w14:paraId="7C2E593B" w14:textId="77777777" w:rsidR="00D31C04" w:rsidRPr="00C85161" w:rsidRDefault="00D31C04" w:rsidP="008E2FA4">
            <w:pPr>
              <w:spacing w:before="60" w:after="60"/>
              <w:jc w:val="both"/>
              <w:rPr>
                <w:rFonts w:ascii="Times New Roman" w:hAnsi="Times New Roman" w:cs="Times New Roman"/>
                <w:b/>
                <w:bCs/>
                <w:noProof/>
              </w:rPr>
            </w:pPr>
            <w:r w:rsidRPr="00C85161">
              <w:rPr>
                <w:rFonts w:ascii="Times New Roman" w:hAnsi="Times New Roman" w:cs="Times New Roman"/>
                <w:b/>
                <w:bCs/>
              </w:rPr>
              <w:t>Toilet</w:t>
            </w:r>
          </w:p>
        </w:tc>
      </w:tr>
      <w:tr w:rsidR="00D31C04" w:rsidRPr="00C85161" w14:paraId="2D450D69" w14:textId="77777777" w:rsidTr="00940BAD">
        <w:tc>
          <w:tcPr>
            <w:tcW w:w="1480" w:type="pct"/>
            <w:shd w:val="clear" w:color="auto" w:fill="auto"/>
          </w:tcPr>
          <w:p w14:paraId="4EF1DCB8" w14:textId="499C06FE" w:rsidR="00D31C04" w:rsidRPr="00C85161" w:rsidRDefault="00D31C04" w:rsidP="008E2FA4">
            <w:pPr>
              <w:spacing w:before="60" w:after="60"/>
              <w:jc w:val="center"/>
              <w:rPr>
                <w:rFonts w:ascii="Times New Roman" w:hAnsi="Times New Roman" w:cs="Times New Roman"/>
              </w:rPr>
            </w:pPr>
            <w:r w:rsidRPr="00C85161">
              <w:rPr>
                <w:rFonts w:ascii="Times New Roman" w:hAnsi="Times New Roman" w:cs="Times New Roman"/>
                <w:noProof/>
              </w:rPr>
              <w:drawing>
                <wp:inline distT="0" distB="0" distL="0" distR="0" wp14:anchorId="1D7F3D7E" wp14:editId="6113A489">
                  <wp:extent cx="1371600" cy="1600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c>
          <w:tcPr>
            <w:tcW w:w="2124" w:type="pct"/>
            <w:gridSpan w:val="2"/>
            <w:shd w:val="clear" w:color="auto" w:fill="auto"/>
          </w:tcPr>
          <w:p w14:paraId="2FAD4F05"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Proper space should be provided inside the toilet for maneuvering of wheelchair person</w:t>
            </w:r>
          </w:p>
          <w:p w14:paraId="26BD33EE"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 xml:space="preserve">The side grasp bar, in existing toilet, could be added at a height of 95cm. so that without constructing new toilet existing toilet can be easily access by person with special needs.  </w:t>
            </w:r>
          </w:p>
          <w:p w14:paraId="437E0561"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 xml:space="preserve">Placing a guiding block 30 cm from the toilet door to aid a visually impaired or cane user in gaining entrance. </w:t>
            </w:r>
          </w:p>
          <w:p w14:paraId="54A144DC"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 xml:space="preserve">Emergency alarm is necessary component of disabled toilet by </w:t>
            </w:r>
            <w:r w:rsidRPr="00C85161">
              <w:lastRenderedPageBreak/>
              <w:t>which person can use it when needed, must be installed</w:t>
            </w:r>
          </w:p>
          <w:p w14:paraId="49DB97F8" w14:textId="77777777" w:rsidR="00D31C04" w:rsidRPr="00C85161" w:rsidRDefault="00D31C04" w:rsidP="00D31C04">
            <w:pPr>
              <w:pStyle w:val="ListParagraph"/>
              <w:widowControl/>
              <w:numPr>
                <w:ilvl w:val="0"/>
                <w:numId w:val="1"/>
              </w:numPr>
              <w:autoSpaceDE/>
              <w:autoSpaceDN/>
              <w:spacing w:before="60" w:after="60"/>
              <w:ind w:left="359" w:hanging="359"/>
              <w:jc w:val="both"/>
            </w:pPr>
            <w:r w:rsidRPr="00C85161">
              <w:t>On the side of the door, an international symbol of accessibility should be provided.</w:t>
            </w:r>
          </w:p>
        </w:tc>
        <w:tc>
          <w:tcPr>
            <w:tcW w:w="1396" w:type="pct"/>
            <w:gridSpan w:val="3"/>
            <w:shd w:val="clear" w:color="auto" w:fill="auto"/>
          </w:tcPr>
          <w:p w14:paraId="0861DC17" w14:textId="039D5797" w:rsidR="00D31C04" w:rsidRPr="00C85161" w:rsidRDefault="00D31C04" w:rsidP="008E2FA4">
            <w:pPr>
              <w:spacing w:before="60" w:after="60"/>
              <w:jc w:val="center"/>
              <w:rPr>
                <w:rFonts w:ascii="Times New Roman" w:hAnsi="Times New Roman" w:cs="Times New Roman"/>
                <w:noProof/>
              </w:rPr>
            </w:pPr>
            <w:r w:rsidRPr="00C85161">
              <w:rPr>
                <w:rFonts w:ascii="Times New Roman" w:hAnsi="Times New Roman" w:cs="Times New Roman"/>
                <w:noProof/>
              </w:rPr>
              <w:lastRenderedPageBreak/>
              <w:drawing>
                <wp:inline distT="0" distB="0" distL="0" distR="0" wp14:anchorId="3566DF12" wp14:editId="75F2EDE5">
                  <wp:extent cx="1371600" cy="16002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inline>
              </w:drawing>
            </w:r>
          </w:p>
        </w:tc>
      </w:tr>
    </w:tbl>
    <w:p w14:paraId="6306A024" w14:textId="77777777" w:rsidR="00C62CF7" w:rsidRPr="00C85161" w:rsidRDefault="00C62CF7" w:rsidP="009124E2">
      <w:pPr>
        <w:spacing w:line="360" w:lineRule="auto"/>
        <w:jc w:val="both"/>
        <w:rPr>
          <w:rFonts w:ascii="Times New Roman" w:hAnsi="Times New Roman" w:cs="Times New Roman"/>
          <w:noProof/>
          <w:lang w:val="en-US"/>
        </w:rPr>
      </w:pPr>
    </w:p>
    <w:p w14:paraId="0EDC8E83" w14:textId="080D6C99" w:rsidR="00A97D2E" w:rsidRPr="00C85161" w:rsidRDefault="00832022">
      <w:pPr>
        <w:rPr>
          <w:rFonts w:ascii="Times New Roman" w:hAnsi="Times New Roman" w:cs="Times New Roman"/>
          <w:b/>
          <w:bCs/>
        </w:rPr>
      </w:pPr>
      <w:r w:rsidRPr="00C85161">
        <w:rPr>
          <w:rFonts w:ascii="Times New Roman" w:hAnsi="Times New Roman" w:cs="Times New Roman"/>
          <w:b/>
          <w:bCs/>
        </w:rPr>
        <w:t>C</w:t>
      </w:r>
      <w:r w:rsidR="00B14EC2" w:rsidRPr="00C85161">
        <w:rPr>
          <w:rFonts w:ascii="Times New Roman" w:hAnsi="Times New Roman" w:cs="Times New Roman"/>
          <w:b/>
          <w:bCs/>
        </w:rPr>
        <w:t>onclusion</w:t>
      </w:r>
    </w:p>
    <w:p w14:paraId="285D0E5F" w14:textId="4509CDC3" w:rsidR="003A217D" w:rsidRPr="00C85161" w:rsidRDefault="00FB4630" w:rsidP="003343BD">
      <w:pPr>
        <w:spacing w:line="480" w:lineRule="auto"/>
        <w:ind w:firstLine="720"/>
        <w:jc w:val="both"/>
        <w:rPr>
          <w:rFonts w:ascii="Times New Roman" w:hAnsi="Times New Roman" w:cs="Times New Roman"/>
          <w:b/>
          <w:bCs/>
        </w:rPr>
      </w:pPr>
      <w:r w:rsidRPr="00C85161">
        <w:rPr>
          <w:rFonts w:ascii="Times New Roman" w:hAnsi="Times New Roman" w:cs="Times New Roman"/>
        </w:rPr>
        <w:t xml:space="preserve">For making </w:t>
      </w:r>
      <w:r w:rsidR="004D228A">
        <w:rPr>
          <w:rFonts w:ascii="Times New Roman" w:hAnsi="Times New Roman" w:cs="Times New Roman"/>
        </w:rPr>
        <w:t xml:space="preserve">the </w:t>
      </w:r>
      <w:r w:rsidRPr="00C85161">
        <w:rPr>
          <w:rFonts w:ascii="Times New Roman" w:hAnsi="Times New Roman" w:cs="Times New Roman"/>
        </w:rPr>
        <w:t xml:space="preserve">environment accessible to all </w:t>
      </w:r>
      <w:r w:rsidR="00126EC3" w:rsidRPr="00C85161">
        <w:rPr>
          <w:rFonts w:ascii="Times New Roman" w:hAnsi="Times New Roman" w:cs="Times New Roman"/>
        </w:rPr>
        <w:t xml:space="preserve">each and every feature of the building should be </w:t>
      </w:r>
      <w:r w:rsidR="00F1747C" w:rsidRPr="00C85161">
        <w:rPr>
          <w:rFonts w:ascii="Times New Roman" w:hAnsi="Times New Roman" w:cs="Times New Roman"/>
        </w:rPr>
        <w:t>built</w:t>
      </w:r>
      <w:r w:rsidR="00126EC3" w:rsidRPr="00C85161">
        <w:rPr>
          <w:rFonts w:ascii="Times New Roman" w:hAnsi="Times New Roman" w:cs="Times New Roman"/>
        </w:rPr>
        <w:t xml:space="preserve"> as </w:t>
      </w:r>
      <w:r w:rsidR="00E45D0F" w:rsidRPr="00C85161">
        <w:rPr>
          <w:rFonts w:ascii="Times New Roman" w:hAnsi="Times New Roman" w:cs="Times New Roman"/>
        </w:rPr>
        <w:t>per differently abled</w:t>
      </w:r>
      <w:r w:rsidR="00F1747C" w:rsidRPr="00C85161">
        <w:rPr>
          <w:rFonts w:ascii="Times New Roman" w:hAnsi="Times New Roman" w:cs="Times New Roman"/>
        </w:rPr>
        <w:t xml:space="preserve"> people. From the present study</w:t>
      </w:r>
      <w:r w:rsidR="00F1747C" w:rsidRPr="00C85161">
        <w:rPr>
          <w:rFonts w:ascii="Times New Roman" w:hAnsi="Times New Roman" w:cs="Times New Roman"/>
          <w:b/>
          <w:bCs/>
        </w:rPr>
        <w:t xml:space="preserve">, </w:t>
      </w:r>
      <w:r w:rsidR="002A42F8" w:rsidRPr="00C85161">
        <w:rPr>
          <w:rFonts w:ascii="Times New Roman" w:hAnsi="Times New Roman" w:cs="Times New Roman"/>
        </w:rPr>
        <w:t>d</w:t>
      </w:r>
      <w:r w:rsidR="008D7A0D" w:rsidRPr="00C85161">
        <w:rPr>
          <w:rFonts w:ascii="Times New Roman" w:hAnsi="Times New Roman" w:cs="Times New Roman"/>
        </w:rPr>
        <w:t>oor width of toilet in COBS&amp;H</w:t>
      </w:r>
      <w:r w:rsidR="005628A3" w:rsidRPr="00C85161">
        <w:rPr>
          <w:rFonts w:ascii="Times New Roman" w:hAnsi="Times New Roman" w:cs="Times New Roman"/>
        </w:rPr>
        <w:t xml:space="preserve">, Nehru Library, Fletcher Bhawan </w:t>
      </w:r>
      <w:r w:rsidR="000479E8" w:rsidRPr="00C85161">
        <w:rPr>
          <w:rFonts w:ascii="Times New Roman" w:hAnsi="Times New Roman" w:cs="Times New Roman"/>
        </w:rPr>
        <w:t xml:space="preserve">and in I.G. was found to be less </w:t>
      </w:r>
      <w:r w:rsidR="000479E8" w:rsidRPr="002F5ECD">
        <w:rPr>
          <w:rFonts w:ascii="Times New Roman" w:hAnsi="Times New Roman" w:cs="Times New Roman"/>
          <w:highlight w:val="yellow"/>
        </w:rPr>
        <w:t xml:space="preserve">than </w:t>
      </w:r>
      <w:r w:rsidR="004D228A" w:rsidRPr="002F5ECD">
        <w:rPr>
          <w:rFonts w:ascii="Times New Roman" w:hAnsi="Times New Roman" w:cs="Times New Roman"/>
          <w:highlight w:val="yellow"/>
        </w:rPr>
        <w:t xml:space="preserve">the </w:t>
      </w:r>
      <w:r w:rsidR="000479E8" w:rsidRPr="002F5ECD">
        <w:rPr>
          <w:rFonts w:ascii="Times New Roman" w:hAnsi="Times New Roman" w:cs="Times New Roman"/>
          <w:highlight w:val="yellow"/>
        </w:rPr>
        <w:t>recom</w:t>
      </w:r>
      <w:r w:rsidR="000479E8" w:rsidRPr="00C85161">
        <w:rPr>
          <w:rFonts w:ascii="Times New Roman" w:hAnsi="Times New Roman" w:cs="Times New Roman"/>
        </w:rPr>
        <w:t>mended dimensions (90</w:t>
      </w:r>
      <w:r w:rsidR="00551DC0" w:rsidRPr="00C85161">
        <w:rPr>
          <w:rFonts w:ascii="Times New Roman" w:hAnsi="Times New Roman" w:cs="Times New Roman"/>
        </w:rPr>
        <w:t>-100cm)</w:t>
      </w:r>
      <w:r w:rsidR="00401668" w:rsidRPr="00C85161">
        <w:rPr>
          <w:rFonts w:ascii="Times New Roman" w:hAnsi="Times New Roman" w:cs="Times New Roman"/>
        </w:rPr>
        <w:t>,</w:t>
      </w:r>
      <w:r w:rsidR="00551DC0" w:rsidRPr="00C85161">
        <w:rPr>
          <w:rFonts w:ascii="Times New Roman" w:hAnsi="Times New Roman" w:cs="Times New Roman"/>
        </w:rPr>
        <w:t xml:space="preserve"> </w:t>
      </w:r>
      <w:r w:rsidR="00401668" w:rsidRPr="00C85161">
        <w:rPr>
          <w:rFonts w:ascii="Times New Roman" w:hAnsi="Times New Roman" w:cs="Times New Roman"/>
        </w:rPr>
        <w:t xml:space="preserve">whereas in </w:t>
      </w:r>
      <w:r w:rsidR="004D228A">
        <w:rPr>
          <w:rFonts w:ascii="Times New Roman" w:hAnsi="Times New Roman" w:cs="Times New Roman"/>
        </w:rPr>
        <w:t xml:space="preserve">the </w:t>
      </w:r>
      <w:r w:rsidR="00401668" w:rsidRPr="00C85161">
        <w:rPr>
          <w:rFonts w:ascii="Times New Roman" w:hAnsi="Times New Roman" w:cs="Times New Roman"/>
        </w:rPr>
        <w:t>rest of the buildings (CO</w:t>
      </w:r>
      <w:r w:rsidR="00FE0222" w:rsidRPr="00C85161">
        <w:rPr>
          <w:rFonts w:ascii="Times New Roman" w:hAnsi="Times New Roman" w:cs="Times New Roman"/>
        </w:rPr>
        <w:t>C</w:t>
      </w:r>
      <w:r w:rsidR="00401668" w:rsidRPr="00C85161">
        <w:rPr>
          <w:rFonts w:ascii="Times New Roman" w:hAnsi="Times New Roman" w:cs="Times New Roman"/>
        </w:rPr>
        <w:t xml:space="preserve">S, COA and COAE) door width was appropriate. </w:t>
      </w:r>
      <w:r w:rsidR="006B4EBF" w:rsidRPr="00C85161">
        <w:rPr>
          <w:rFonts w:ascii="Times New Roman" w:hAnsi="Times New Roman" w:cs="Times New Roman"/>
        </w:rPr>
        <w:t xml:space="preserve">There was no use of sign/accessibility symbol found in toilet doors of COAE, </w:t>
      </w:r>
      <w:r w:rsidR="00F61426" w:rsidRPr="00C85161">
        <w:rPr>
          <w:rFonts w:ascii="Times New Roman" w:hAnsi="Times New Roman" w:cs="Times New Roman"/>
        </w:rPr>
        <w:t xml:space="preserve">Feature of kick plate were not provided in any of the toilet door while colour of toilet door in I.G auditorium was not found to be contras in colour with the wall. As per the present study, it was clear that differently abled people were not found to be </w:t>
      </w:r>
      <w:r w:rsidR="00F61426" w:rsidRPr="002F5ECD">
        <w:rPr>
          <w:rFonts w:ascii="Times New Roman" w:hAnsi="Times New Roman" w:cs="Times New Roman"/>
          <w:highlight w:val="yellow"/>
        </w:rPr>
        <w:t xml:space="preserve">considered in </w:t>
      </w:r>
      <w:r w:rsidR="004D228A" w:rsidRPr="002F5ECD">
        <w:rPr>
          <w:rFonts w:ascii="Times New Roman" w:hAnsi="Times New Roman" w:cs="Times New Roman"/>
          <w:highlight w:val="yellow"/>
        </w:rPr>
        <w:t xml:space="preserve">the </w:t>
      </w:r>
      <w:r w:rsidR="00F61426" w:rsidRPr="002F5ECD">
        <w:rPr>
          <w:rFonts w:ascii="Times New Roman" w:hAnsi="Times New Roman" w:cs="Times New Roman"/>
          <w:highlight w:val="yellow"/>
        </w:rPr>
        <w:t>infrastructure</w:t>
      </w:r>
      <w:r w:rsidR="00F61426" w:rsidRPr="00C85161">
        <w:rPr>
          <w:rFonts w:ascii="Times New Roman" w:hAnsi="Times New Roman" w:cs="Times New Roman"/>
        </w:rPr>
        <w:t xml:space="preserve"> design of building. </w:t>
      </w:r>
      <w:r w:rsidR="00045B65" w:rsidRPr="00C85161">
        <w:rPr>
          <w:rFonts w:ascii="Times New Roman" w:hAnsi="Times New Roman" w:cs="Times New Roman"/>
        </w:rPr>
        <w:t xml:space="preserve">About special toilets, it </w:t>
      </w:r>
      <w:proofErr w:type="gramStart"/>
      <w:r w:rsidR="004D228A" w:rsidRPr="002F5ECD">
        <w:rPr>
          <w:rFonts w:ascii="Times New Roman" w:hAnsi="Times New Roman" w:cs="Times New Roman"/>
          <w:highlight w:val="yellow"/>
        </w:rPr>
        <w:t>were</w:t>
      </w:r>
      <w:proofErr w:type="gramEnd"/>
      <w:r w:rsidR="004D228A" w:rsidRPr="002F5ECD">
        <w:rPr>
          <w:rFonts w:ascii="Times New Roman" w:hAnsi="Times New Roman" w:cs="Times New Roman"/>
          <w:highlight w:val="yellow"/>
        </w:rPr>
        <w:t xml:space="preserve"> </w:t>
      </w:r>
      <w:r w:rsidR="00045B65" w:rsidRPr="00C85161">
        <w:rPr>
          <w:rFonts w:ascii="Times New Roman" w:hAnsi="Times New Roman" w:cs="Times New Roman"/>
        </w:rPr>
        <w:t xml:space="preserve">found only in three buildings </w:t>
      </w:r>
      <w:r w:rsidR="00476EBC" w:rsidRPr="00C85161">
        <w:rPr>
          <w:rFonts w:ascii="Times New Roman" w:hAnsi="Times New Roman" w:cs="Times New Roman"/>
        </w:rPr>
        <w:t>Side grab bar was found in only two buildings, length of grab bar measured less than the recommended dimensions</w:t>
      </w:r>
      <w:r w:rsidR="00C9672B" w:rsidRPr="00C85161">
        <w:rPr>
          <w:rFonts w:ascii="Times New Roman" w:hAnsi="Times New Roman" w:cs="Times New Roman"/>
        </w:rPr>
        <w:t>. Rear grab bar, emergency alarm and guiding blocks were major lacking features in all the buildings.</w:t>
      </w:r>
      <w:r w:rsidR="00DF4A7B" w:rsidRPr="00C85161">
        <w:rPr>
          <w:rFonts w:ascii="Times New Roman" w:hAnsi="Times New Roman" w:cs="Times New Roman"/>
        </w:rPr>
        <w:t xml:space="preserve"> </w:t>
      </w:r>
      <w:r w:rsidR="00110D33" w:rsidRPr="00C85161">
        <w:rPr>
          <w:rFonts w:ascii="Times New Roman" w:hAnsi="Times New Roman" w:cs="Times New Roman"/>
        </w:rPr>
        <w:t>For making built environment accessible, w</w:t>
      </w:r>
      <w:r w:rsidR="00DF4A7B" w:rsidRPr="00C85161">
        <w:rPr>
          <w:rFonts w:ascii="Times New Roman" w:hAnsi="Times New Roman" w:cs="Times New Roman"/>
        </w:rPr>
        <w:t xml:space="preserve">ithout constructing new toilet, at least one western toilet should be converted to special toilet </w:t>
      </w:r>
      <w:r w:rsidR="00DF4A7B" w:rsidRPr="002F5ECD">
        <w:rPr>
          <w:rFonts w:ascii="Times New Roman" w:hAnsi="Times New Roman" w:cs="Times New Roman"/>
          <w:highlight w:val="yellow"/>
        </w:rPr>
        <w:t xml:space="preserve">for </w:t>
      </w:r>
      <w:r w:rsidR="004D228A" w:rsidRPr="002F5ECD">
        <w:rPr>
          <w:rFonts w:ascii="Times New Roman" w:hAnsi="Times New Roman" w:cs="Times New Roman"/>
          <w:highlight w:val="yellow"/>
        </w:rPr>
        <w:t xml:space="preserve">the </w:t>
      </w:r>
      <w:r w:rsidR="00DF4A7B" w:rsidRPr="002F5ECD">
        <w:rPr>
          <w:rFonts w:ascii="Times New Roman" w:hAnsi="Times New Roman" w:cs="Times New Roman"/>
          <w:highlight w:val="yellow"/>
        </w:rPr>
        <w:t>di</w:t>
      </w:r>
      <w:r w:rsidR="00E45D0F" w:rsidRPr="002F5ECD">
        <w:rPr>
          <w:rFonts w:ascii="Times New Roman" w:hAnsi="Times New Roman" w:cs="Times New Roman"/>
          <w:highlight w:val="yellow"/>
        </w:rPr>
        <w:t>fferently</w:t>
      </w:r>
      <w:r w:rsidR="00E45D0F" w:rsidRPr="00C85161">
        <w:rPr>
          <w:rFonts w:ascii="Times New Roman" w:hAnsi="Times New Roman" w:cs="Times New Roman"/>
        </w:rPr>
        <w:t xml:space="preserve"> abled</w:t>
      </w:r>
      <w:r w:rsidR="00DF4A7B" w:rsidRPr="00C85161">
        <w:rPr>
          <w:rFonts w:ascii="Times New Roman" w:hAnsi="Times New Roman" w:cs="Times New Roman"/>
        </w:rPr>
        <w:t xml:space="preserve"> by providing grab bar/side bar and proper manoeuvring for wheelchair. Placing a guiding block 30 cm from the toilet door to aid a visually impaired or cane user in gaining entrance. On the side of the door, an international symbol of accessibility should be provided.</w:t>
      </w:r>
    </w:p>
    <w:p w14:paraId="33FC61FC"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LIST OF ABBREVIATIONS</w:t>
      </w:r>
    </w:p>
    <w:p w14:paraId="7447CFD1" w14:textId="77777777" w:rsidR="00E065D8" w:rsidRPr="00C85161" w:rsidRDefault="00E065D8" w:rsidP="00E065D8">
      <w:pPr>
        <w:spacing w:line="360" w:lineRule="auto"/>
        <w:jc w:val="both"/>
        <w:rPr>
          <w:rFonts w:ascii="Times New Roman" w:hAnsi="Times New Roman" w:cs="Times New Roman"/>
          <w:b/>
          <w:bCs/>
        </w:rPr>
      </w:pPr>
    </w:p>
    <w:p w14:paraId="01FC8BE0"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AICTE</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All India Council of Education</w:t>
      </w:r>
    </w:p>
    <w:p w14:paraId="508EC91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CPWD</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Central Public Works Department</w:t>
      </w:r>
    </w:p>
    <w:p w14:paraId="10C58AD2"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COCS</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 xml:space="preserve">College of Community Science </w:t>
      </w:r>
    </w:p>
    <w:p w14:paraId="056B5064"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COBS&amp;H</w:t>
      </w:r>
      <w:r w:rsidRPr="00C85161">
        <w:rPr>
          <w:rFonts w:ascii="Times New Roman" w:hAnsi="Times New Roman" w:cs="Times New Roman"/>
          <w:b/>
          <w:bCs/>
        </w:rPr>
        <w:tab/>
        <w:t>:            College of Basic Sciences and Humanities</w:t>
      </w:r>
    </w:p>
    <w:p w14:paraId="00F7C55A"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COA</w:t>
      </w:r>
      <w:r w:rsidRPr="00C85161">
        <w:rPr>
          <w:rFonts w:ascii="Times New Roman" w:hAnsi="Times New Roman" w:cs="Times New Roman"/>
          <w:b/>
          <w:bCs/>
        </w:rPr>
        <w:tab/>
      </w:r>
      <w:r w:rsidRPr="00C85161">
        <w:rPr>
          <w:rFonts w:ascii="Times New Roman" w:hAnsi="Times New Roman" w:cs="Times New Roman"/>
          <w:b/>
          <w:bCs/>
        </w:rPr>
        <w:tab/>
        <w:t xml:space="preserve">: </w:t>
      </w:r>
      <w:r w:rsidRPr="00C85161">
        <w:rPr>
          <w:rFonts w:ascii="Times New Roman" w:hAnsi="Times New Roman" w:cs="Times New Roman"/>
          <w:b/>
          <w:bCs/>
        </w:rPr>
        <w:tab/>
        <w:t>College of Agriculture</w:t>
      </w:r>
    </w:p>
    <w:p w14:paraId="3C5AC9F0"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lastRenderedPageBreak/>
        <w:t>COAE</w:t>
      </w:r>
      <w:r w:rsidRPr="00C85161">
        <w:rPr>
          <w:rFonts w:ascii="Times New Roman" w:hAnsi="Times New Roman" w:cs="Times New Roman"/>
          <w:b/>
          <w:bCs/>
        </w:rPr>
        <w:tab/>
      </w:r>
      <w:r w:rsidRPr="00C85161">
        <w:rPr>
          <w:rFonts w:ascii="Times New Roman" w:hAnsi="Times New Roman" w:cs="Times New Roman"/>
          <w:b/>
          <w:bCs/>
        </w:rPr>
        <w:tab/>
        <w:t xml:space="preserve">:          </w:t>
      </w:r>
      <w:r w:rsidRPr="00C85161">
        <w:rPr>
          <w:rFonts w:ascii="Times New Roman" w:hAnsi="Times New Roman" w:cs="Times New Roman"/>
          <w:b/>
          <w:bCs/>
        </w:rPr>
        <w:tab/>
        <w:t xml:space="preserve">College of Agricultural Engineering </w:t>
      </w:r>
    </w:p>
    <w:p w14:paraId="0201D78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N. Library</w:t>
      </w:r>
      <w:r w:rsidRPr="00C85161">
        <w:rPr>
          <w:rFonts w:ascii="Times New Roman" w:hAnsi="Times New Roman" w:cs="Times New Roman"/>
          <w:b/>
          <w:bCs/>
        </w:rPr>
        <w:tab/>
        <w:t xml:space="preserve">: </w:t>
      </w:r>
      <w:r w:rsidRPr="00C85161">
        <w:rPr>
          <w:rFonts w:ascii="Times New Roman" w:hAnsi="Times New Roman" w:cs="Times New Roman"/>
          <w:b/>
          <w:bCs/>
        </w:rPr>
        <w:tab/>
        <w:t xml:space="preserve">Nehru Library </w:t>
      </w:r>
    </w:p>
    <w:p w14:paraId="1BB62518"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F.B.</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Fletcher Bhawan</w:t>
      </w:r>
    </w:p>
    <w:p w14:paraId="35B9D566" w14:textId="77777777" w:rsidR="00E065D8" w:rsidRPr="00C85161" w:rsidRDefault="00E065D8" w:rsidP="00E065D8">
      <w:pPr>
        <w:spacing w:line="360" w:lineRule="auto"/>
        <w:jc w:val="both"/>
        <w:rPr>
          <w:rFonts w:ascii="Times New Roman" w:hAnsi="Times New Roman" w:cs="Times New Roman"/>
          <w:b/>
          <w:bCs/>
        </w:rPr>
      </w:pPr>
      <w:r w:rsidRPr="00C85161">
        <w:rPr>
          <w:rFonts w:ascii="Times New Roman" w:hAnsi="Times New Roman" w:cs="Times New Roman"/>
          <w:b/>
          <w:bCs/>
        </w:rPr>
        <w:t>I.G.</w:t>
      </w:r>
      <w:r w:rsidRPr="00C85161">
        <w:rPr>
          <w:rFonts w:ascii="Times New Roman" w:hAnsi="Times New Roman" w:cs="Times New Roman"/>
          <w:b/>
          <w:bCs/>
        </w:rPr>
        <w:tab/>
      </w:r>
      <w:r w:rsidRPr="00C85161">
        <w:rPr>
          <w:rFonts w:ascii="Times New Roman" w:hAnsi="Times New Roman" w:cs="Times New Roman"/>
          <w:b/>
          <w:bCs/>
        </w:rPr>
        <w:tab/>
        <w:t>:</w:t>
      </w:r>
      <w:r w:rsidRPr="00C85161">
        <w:rPr>
          <w:rFonts w:ascii="Times New Roman" w:hAnsi="Times New Roman" w:cs="Times New Roman"/>
          <w:b/>
          <w:bCs/>
        </w:rPr>
        <w:tab/>
        <w:t>Indra Gandhi Auditorium</w:t>
      </w:r>
    </w:p>
    <w:p w14:paraId="637383FE" w14:textId="77777777" w:rsidR="003A217D" w:rsidRPr="00C85161" w:rsidRDefault="003A217D" w:rsidP="00B137C2">
      <w:pPr>
        <w:spacing w:line="360" w:lineRule="auto"/>
        <w:jc w:val="both"/>
        <w:rPr>
          <w:rFonts w:ascii="Times New Roman" w:hAnsi="Times New Roman" w:cs="Times New Roman"/>
          <w:b/>
          <w:bCs/>
        </w:rPr>
      </w:pPr>
    </w:p>
    <w:p w14:paraId="59B14721" w14:textId="77777777" w:rsidR="00DA6092" w:rsidRDefault="00DA6092" w:rsidP="00B137C2">
      <w:pPr>
        <w:spacing w:line="360" w:lineRule="auto"/>
        <w:jc w:val="both"/>
        <w:rPr>
          <w:rFonts w:ascii="Times New Roman" w:hAnsi="Times New Roman" w:cs="Times New Roman"/>
          <w:b/>
          <w:bCs/>
        </w:rPr>
      </w:pPr>
    </w:p>
    <w:p w14:paraId="5CBCE50A" w14:textId="77777777" w:rsidR="00DA6092" w:rsidRDefault="00DA6092" w:rsidP="00B137C2">
      <w:pPr>
        <w:spacing w:line="360" w:lineRule="auto"/>
        <w:jc w:val="both"/>
        <w:rPr>
          <w:rFonts w:ascii="Times New Roman" w:hAnsi="Times New Roman" w:cs="Times New Roman"/>
          <w:b/>
          <w:bCs/>
        </w:rPr>
      </w:pPr>
    </w:p>
    <w:p w14:paraId="30DDC1BE" w14:textId="77777777" w:rsidR="00DA6092" w:rsidRDefault="00DA6092" w:rsidP="00B137C2">
      <w:pPr>
        <w:spacing w:line="360" w:lineRule="auto"/>
        <w:jc w:val="both"/>
        <w:rPr>
          <w:rFonts w:ascii="Times New Roman" w:hAnsi="Times New Roman" w:cs="Times New Roman"/>
          <w:b/>
          <w:bCs/>
        </w:rPr>
      </w:pPr>
    </w:p>
    <w:p w14:paraId="2C083039" w14:textId="77777777" w:rsidR="00DA6092" w:rsidRDefault="00DA6092" w:rsidP="00B137C2">
      <w:pPr>
        <w:spacing w:line="360" w:lineRule="auto"/>
        <w:jc w:val="both"/>
        <w:rPr>
          <w:rFonts w:ascii="Times New Roman" w:hAnsi="Times New Roman" w:cs="Times New Roman"/>
          <w:b/>
          <w:bCs/>
        </w:rPr>
      </w:pPr>
    </w:p>
    <w:p w14:paraId="0A3B6BF4" w14:textId="77777777" w:rsidR="00DA6092" w:rsidRDefault="00DA6092" w:rsidP="00B137C2">
      <w:pPr>
        <w:spacing w:line="360" w:lineRule="auto"/>
        <w:jc w:val="both"/>
        <w:rPr>
          <w:rFonts w:ascii="Times New Roman" w:hAnsi="Times New Roman" w:cs="Times New Roman"/>
          <w:b/>
          <w:bCs/>
        </w:rPr>
      </w:pPr>
    </w:p>
    <w:p w14:paraId="0656575A" w14:textId="77777777" w:rsidR="00DA6092" w:rsidRDefault="00DA6092" w:rsidP="00B137C2">
      <w:pPr>
        <w:spacing w:line="360" w:lineRule="auto"/>
        <w:jc w:val="both"/>
        <w:rPr>
          <w:rFonts w:ascii="Times New Roman" w:hAnsi="Times New Roman" w:cs="Times New Roman"/>
          <w:b/>
          <w:bCs/>
        </w:rPr>
      </w:pPr>
    </w:p>
    <w:p w14:paraId="78462272" w14:textId="77777777" w:rsidR="00DA6092" w:rsidRDefault="00DA6092" w:rsidP="00B137C2">
      <w:pPr>
        <w:spacing w:line="360" w:lineRule="auto"/>
        <w:jc w:val="both"/>
        <w:rPr>
          <w:rFonts w:ascii="Times New Roman" w:hAnsi="Times New Roman" w:cs="Times New Roman"/>
          <w:b/>
          <w:bCs/>
        </w:rPr>
      </w:pPr>
    </w:p>
    <w:p w14:paraId="2B952334" w14:textId="77777777" w:rsidR="00DA6092" w:rsidRPr="009C5487" w:rsidRDefault="00DA6092" w:rsidP="00DA6092">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t>Disclaimer (Artificial intelligence)</w:t>
      </w:r>
    </w:p>
    <w:p w14:paraId="13745224"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707FF728"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7839AFB1"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5816045F"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B2A014"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2B40ADC"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01193D5" w14:textId="77777777" w:rsidR="00DA6092" w:rsidRPr="009C5487" w:rsidRDefault="00DA6092" w:rsidP="00DA6092">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D611A29" w14:textId="77777777" w:rsidR="00DA6092" w:rsidRPr="009C5487" w:rsidRDefault="00DA6092" w:rsidP="00DA6092">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1"/>
    <w:bookmarkEnd w:id="2"/>
    <w:p w14:paraId="7F639D44" w14:textId="77777777" w:rsidR="00DA6092" w:rsidRDefault="00DA6092" w:rsidP="00B137C2">
      <w:pPr>
        <w:spacing w:line="360" w:lineRule="auto"/>
        <w:jc w:val="both"/>
        <w:rPr>
          <w:rFonts w:ascii="Times New Roman" w:hAnsi="Times New Roman" w:cs="Times New Roman"/>
          <w:b/>
          <w:bCs/>
        </w:rPr>
      </w:pPr>
    </w:p>
    <w:p w14:paraId="2C437BA8" w14:textId="35A4692C" w:rsidR="00B137C2" w:rsidRPr="00C85161" w:rsidRDefault="00A42E65" w:rsidP="00B137C2">
      <w:pPr>
        <w:spacing w:line="360" w:lineRule="auto"/>
        <w:jc w:val="both"/>
        <w:rPr>
          <w:rFonts w:ascii="Times New Roman" w:hAnsi="Times New Roman" w:cs="Times New Roman"/>
          <w:b/>
          <w:bCs/>
        </w:rPr>
      </w:pPr>
      <w:r w:rsidRPr="00C85161">
        <w:rPr>
          <w:rFonts w:ascii="Times New Roman" w:hAnsi="Times New Roman" w:cs="Times New Roman"/>
          <w:b/>
          <w:bCs/>
        </w:rPr>
        <w:t xml:space="preserve">Reference </w:t>
      </w:r>
    </w:p>
    <w:p w14:paraId="30664F4F" w14:textId="67D9CB8F" w:rsidR="00324D1A" w:rsidRPr="00C85161" w:rsidRDefault="00B137C2" w:rsidP="00324D1A">
      <w:pPr>
        <w:pStyle w:val="ListParagraph"/>
        <w:numPr>
          <w:ilvl w:val="0"/>
          <w:numId w:val="3"/>
        </w:numPr>
        <w:spacing w:after="120"/>
        <w:jc w:val="both"/>
        <w:rPr>
          <w:sz w:val="20"/>
          <w:szCs w:val="20"/>
        </w:rPr>
      </w:pPr>
      <w:r w:rsidRPr="00C85161">
        <w:rPr>
          <w:sz w:val="20"/>
          <w:szCs w:val="20"/>
        </w:rPr>
        <w:t xml:space="preserve">All India Council for Technical Education (AICTE). </w:t>
      </w:r>
      <w:proofErr w:type="spellStart"/>
      <w:r w:rsidRPr="00C85161">
        <w:rPr>
          <w:sz w:val="20"/>
          <w:szCs w:val="20"/>
        </w:rPr>
        <w:t>Savyam</w:t>
      </w:r>
      <w:proofErr w:type="spellEnd"/>
      <w:r w:rsidRPr="00C85161">
        <w:rPr>
          <w:sz w:val="20"/>
          <w:szCs w:val="20"/>
        </w:rPr>
        <w:t xml:space="preserve"> foundation and CBR network, Design Manual for a Barrier Free Environment in Universities/Colleges. https://www.aicte-india.org/downloads/Svayam-AICTE%20Guidelines-modified.pdf </w:t>
      </w:r>
    </w:p>
    <w:p w14:paraId="2ED1C1E8" w14:textId="29632330" w:rsidR="00324D1A" w:rsidRPr="00C85161" w:rsidRDefault="00B137C2" w:rsidP="00324D1A">
      <w:pPr>
        <w:pStyle w:val="ListParagraph"/>
        <w:numPr>
          <w:ilvl w:val="0"/>
          <w:numId w:val="3"/>
        </w:numPr>
        <w:spacing w:after="120"/>
        <w:jc w:val="both"/>
        <w:rPr>
          <w:sz w:val="20"/>
          <w:szCs w:val="20"/>
        </w:rPr>
      </w:pPr>
      <w:r w:rsidRPr="00C85161">
        <w:rPr>
          <w:sz w:val="20"/>
          <w:szCs w:val="20"/>
        </w:rPr>
        <w:lastRenderedPageBreak/>
        <w:t>Census, (2011). Census retrieved from http://disabilityaffairs.gov.in/uploadfiles/files/first%20 Country%Report%20(</w:t>
      </w:r>
      <w:proofErr w:type="gramStart"/>
      <w:r w:rsidRPr="00C85161">
        <w:rPr>
          <w:sz w:val="20"/>
          <w:szCs w:val="20"/>
        </w:rPr>
        <w:t>1)_compressed.pdf</w:t>
      </w:r>
      <w:proofErr w:type="gramEnd"/>
      <w:r w:rsidR="00002587" w:rsidRPr="00C85161">
        <w:rPr>
          <w:sz w:val="20"/>
          <w:szCs w:val="20"/>
        </w:rPr>
        <w:t xml:space="preserve"> </w:t>
      </w:r>
    </w:p>
    <w:p w14:paraId="3F3CC80F" w14:textId="77777777" w:rsidR="00324D1A" w:rsidRPr="00C85161" w:rsidRDefault="00B137C2" w:rsidP="00324D1A">
      <w:pPr>
        <w:pStyle w:val="ListParagraph"/>
        <w:numPr>
          <w:ilvl w:val="0"/>
          <w:numId w:val="3"/>
        </w:numPr>
        <w:spacing w:after="120"/>
        <w:jc w:val="both"/>
        <w:rPr>
          <w:sz w:val="20"/>
          <w:szCs w:val="20"/>
        </w:rPr>
      </w:pPr>
      <w:r w:rsidRPr="00C85161">
        <w:rPr>
          <w:sz w:val="20"/>
          <w:szCs w:val="20"/>
          <w:shd w:val="clear" w:color="auto" w:fill="FFFFFF"/>
        </w:rPr>
        <w:t xml:space="preserve">Central Public Works Department (1998). </w:t>
      </w:r>
      <w:r w:rsidRPr="00C85161">
        <w:rPr>
          <w:sz w:val="20"/>
          <w:szCs w:val="20"/>
        </w:rPr>
        <w:t>Guidelines and space standards for barrier free built environment for disabled and elderly person, Central public works department, Ministry of urban affairs and employment Indi</w:t>
      </w:r>
      <w:r w:rsidR="00324D1A" w:rsidRPr="00C85161">
        <w:rPr>
          <w:sz w:val="20"/>
          <w:szCs w:val="20"/>
        </w:rPr>
        <w:t>a</w:t>
      </w:r>
    </w:p>
    <w:p w14:paraId="01473C00" w14:textId="77777777" w:rsidR="00324D1A" w:rsidRPr="00C85161" w:rsidRDefault="00B137C2" w:rsidP="00324D1A">
      <w:pPr>
        <w:pStyle w:val="ListParagraph"/>
        <w:numPr>
          <w:ilvl w:val="0"/>
          <w:numId w:val="3"/>
        </w:numPr>
        <w:spacing w:after="120"/>
        <w:jc w:val="both"/>
        <w:rPr>
          <w:rStyle w:val="HTMLCite"/>
          <w:i w:val="0"/>
          <w:iCs w:val="0"/>
          <w:sz w:val="20"/>
          <w:szCs w:val="20"/>
        </w:rPr>
      </w:pPr>
      <w:r w:rsidRPr="00C85161">
        <w:rPr>
          <w:rStyle w:val="HTMLCite"/>
          <w:i w:val="0"/>
          <w:iCs w:val="0"/>
          <w:sz w:val="20"/>
          <w:szCs w:val="20"/>
        </w:rPr>
        <w:t>Ganapathi, B. (2014). Does inclusive higher education can help for physical disability handicapped people in India? A comparative analysis</w:t>
      </w:r>
      <w:r w:rsidRPr="00C85161">
        <w:rPr>
          <w:rStyle w:val="HTMLCite"/>
          <w:sz w:val="20"/>
          <w:szCs w:val="20"/>
        </w:rPr>
        <w:t xml:space="preserve">. International Journal of Research in Applied, Natural and Social Sciences. </w:t>
      </w:r>
      <w:r w:rsidRPr="00C85161">
        <w:rPr>
          <w:rStyle w:val="HTMLCite"/>
          <w:b/>
          <w:bCs/>
          <w:i w:val="0"/>
          <w:iCs w:val="0"/>
          <w:sz w:val="20"/>
          <w:szCs w:val="20"/>
        </w:rPr>
        <w:t>2</w:t>
      </w:r>
      <w:r w:rsidRPr="00C85161">
        <w:rPr>
          <w:rStyle w:val="HTMLCite"/>
          <w:i w:val="0"/>
          <w:iCs w:val="0"/>
          <w:sz w:val="20"/>
          <w:szCs w:val="20"/>
        </w:rPr>
        <w:t>(5):1-16</w:t>
      </w:r>
    </w:p>
    <w:p w14:paraId="72CEDACC" w14:textId="4CD208A9" w:rsidR="00324D1A" w:rsidRPr="00C85161" w:rsidRDefault="00B137C2" w:rsidP="00324D1A">
      <w:pPr>
        <w:pStyle w:val="ListParagraph"/>
        <w:numPr>
          <w:ilvl w:val="0"/>
          <w:numId w:val="3"/>
        </w:numPr>
        <w:spacing w:after="120"/>
        <w:jc w:val="both"/>
        <w:rPr>
          <w:sz w:val="20"/>
          <w:szCs w:val="20"/>
        </w:rPr>
      </w:pPr>
      <w:r w:rsidRPr="00C85161">
        <w:rPr>
          <w:sz w:val="20"/>
          <w:szCs w:val="20"/>
        </w:rPr>
        <w:t>Hindustan Times (2018). Published article on Accessible India Campaign. https://www.hindustantimes. com/editorials/with-just-3-of-india-s-buildings-accessible-our-disabled-are-at-a-huge-disadvantage/story-Rh2rd4QzNzw9kHpmaTPV1H.html.</w:t>
      </w:r>
    </w:p>
    <w:p w14:paraId="2A773E47" w14:textId="77777777" w:rsidR="00324D1A" w:rsidRPr="00C85161" w:rsidRDefault="00B137C2" w:rsidP="00324D1A">
      <w:pPr>
        <w:pStyle w:val="ListParagraph"/>
        <w:numPr>
          <w:ilvl w:val="0"/>
          <w:numId w:val="3"/>
        </w:numPr>
        <w:spacing w:after="120"/>
        <w:jc w:val="both"/>
        <w:rPr>
          <w:sz w:val="20"/>
          <w:szCs w:val="20"/>
        </w:rPr>
      </w:pPr>
      <w:r w:rsidRPr="00C85161">
        <w:rPr>
          <w:sz w:val="20"/>
          <w:szCs w:val="20"/>
        </w:rPr>
        <w:t xml:space="preserve">Masood, H. and </w:t>
      </w:r>
      <w:proofErr w:type="spellStart"/>
      <w:proofErr w:type="gramStart"/>
      <w:r w:rsidRPr="00C85161">
        <w:rPr>
          <w:sz w:val="20"/>
          <w:szCs w:val="20"/>
        </w:rPr>
        <w:t>Shaheen,S</w:t>
      </w:r>
      <w:proofErr w:type="spellEnd"/>
      <w:r w:rsidRPr="00C85161">
        <w:rPr>
          <w:sz w:val="20"/>
          <w:szCs w:val="20"/>
        </w:rPr>
        <w:t>.</w:t>
      </w:r>
      <w:proofErr w:type="gramEnd"/>
      <w:r w:rsidRPr="00C85161">
        <w:rPr>
          <w:sz w:val="20"/>
          <w:szCs w:val="20"/>
        </w:rPr>
        <w:t xml:space="preserve"> S.  (2014). Barrier free environment: An analysis of Aligarh City, India.in </w:t>
      </w:r>
      <w:r w:rsidRPr="00C85161">
        <w:rPr>
          <w:i/>
          <w:iCs/>
          <w:sz w:val="20"/>
          <w:szCs w:val="20"/>
        </w:rPr>
        <w:t>International journal of interdisciplinary and studies</w:t>
      </w:r>
      <w:r w:rsidRPr="00C85161">
        <w:rPr>
          <w:sz w:val="20"/>
          <w:szCs w:val="20"/>
        </w:rPr>
        <w:t>.</w:t>
      </w:r>
      <w:r w:rsidRPr="00C85161">
        <w:rPr>
          <w:b/>
          <w:bCs/>
          <w:sz w:val="20"/>
          <w:szCs w:val="20"/>
        </w:rPr>
        <w:t>1</w:t>
      </w:r>
      <w:r w:rsidRPr="00C85161">
        <w:rPr>
          <w:sz w:val="20"/>
          <w:szCs w:val="20"/>
        </w:rPr>
        <w:t>(9):8-15.</w:t>
      </w:r>
    </w:p>
    <w:p w14:paraId="10BBA84E" w14:textId="77777777" w:rsidR="00324D1A" w:rsidRPr="00C85161" w:rsidRDefault="00B137C2" w:rsidP="00324D1A">
      <w:pPr>
        <w:pStyle w:val="ListParagraph"/>
        <w:numPr>
          <w:ilvl w:val="0"/>
          <w:numId w:val="3"/>
        </w:numPr>
        <w:spacing w:after="120"/>
        <w:jc w:val="both"/>
        <w:rPr>
          <w:sz w:val="20"/>
          <w:szCs w:val="20"/>
        </w:rPr>
      </w:pPr>
      <w:r w:rsidRPr="00C85161">
        <w:rPr>
          <w:sz w:val="20"/>
          <w:szCs w:val="20"/>
          <w:shd w:val="clear" w:color="auto" w:fill="FFFFFF"/>
        </w:rPr>
        <w:t xml:space="preserve">Ochieng, M. A., Onyango, G. M., &amp; Wagah, G. G. (2013). Accessibility of Students with Physical Disability to Washrooms in Bungoma Bus Terminus, Kenya.194-812. </w:t>
      </w:r>
    </w:p>
    <w:p w14:paraId="29102BB6" w14:textId="1FF6B89B" w:rsidR="00B137C2" w:rsidRDefault="00B137C2" w:rsidP="00324D1A">
      <w:pPr>
        <w:pStyle w:val="ListParagraph"/>
        <w:numPr>
          <w:ilvl w:val="0"/>
          <w:numId w:val="3"/>
        </w:numPr>
        <w:spacing w:after="120"/>
        <w:jc w:val="both"/>
        <w:rPr>
          <w:sz w:val="20"/>
          <w:szCs w:val="20"/>
        </w:rPr>
      </w:pPr>
      <w:r w:rsidRPr="00C85161">
        <w:rPr>
          <w:sz w:val="20"/>
          <w:szCs w:val="20"/>
        </w:rPr>
        <w:t xml:space="preserve">World Health Organization and The World Bank (2011). World report on disability https:// </w:t>
      </w:r>
      <w:hyperlink r:id="rId25" w:history="1">
        <w:r w:rsidR="00C86EE5" w:rsidRPr="00871A49">
          <w:rPr>
            <w:rStyle w:val="Hyperlink"/>
            <w:sz w:val="20"/>
            <w:szCs w:val="20"/>
          </w:rPr>
          <w:t>www.who.int/disabilities/world_report/2011/report.pdf</w:t>
        </w:r>
      </w:hyperlink>
      <w:r w:rsidRPr="00C85161">
        <w:rPr>
          <w:sz w:val="20"/>
          <w:szCs w:val="20"/>
        </w:rPr>
        <w:t xml:space="preserve"> </w:t>
      </w:r>
    </w:p>
    <w:p w14:paraId="1A32D3AC" w14:textId="19A597E1" w:rsidR="00C86EE5" w:rsidRDefault="00C86EE5" w:rsidP="00324D1A">
      <w:pPr>
        <w:pStyle w:val="ListParagraph"/>
        <w:numPr>
          <w:ilvl w:val="0"/>
          <w:numId w:val="3"/>
        </w:numPr>
        <w:spacing w:after="120"/>
        <w:jc w:val="both"/>
        <w:rPr>
          <w:sz w:val="20"/>
          <w:szCs w:val="20"/>
          <w:highlight w:val="yellow"/>
        </w:rPr>
      </w:pPr>
      <w:proofErr w:type="spellStart"/>
      <w:r w:rsidRPr="002F5ECD">
        <w:rPr>
          <w:sz w:val="20"/>
          <w:szCs w:val="20"/>
          <w:highlight w:val="yellow"/>
        </w:rPr>
        <w:t>Esmeraldo</w:t>
      </w:r>
      <w:proofErr w:type="spellEnd"/>
      <w:r w:rsidRPr="002F5ECD">
        <w:rPr>
          <w:sz w:val="20"/>
          <w:szCs w:val="20"/>
          <w:highlight w:val="yellow"/>
        </w:rPr>
        <w:t xml:space="preserve"> </w:t>
      </w:r>
      <w:proofErr w:type="spellStart"/>
      <w:r w:rsidRPr="002F5ECD">
        <w:rPr>
          <w:sz w:val="20"/>
          <w:szCs w:val="20"/>
          <w:highlight w:val="yellow"/>
        </w:rPr>
        <w:t>Áfio</w:t>
      </w:r>
      <w:proofErr w:type="spellEnd"/>
      <w:r w:rsidRPr="002F5ECD">
        <w:rPr>
          <w:sz w:val="20"/>
          <w:szCs w:val="20"/>
          <w:highlight w:val="yellow"/>
        </w:rPr>
        <w:t xml:space="preserve">, </w:t>
      </w:r>
      <w:proofErr w:type="gramStart"/>
      <w:r w:rsidRPr="002F5ECD">
        <w:rPr>
          <w:sz w:val="20"/>
          <w:szCs w:val="20"/>
          <w:highlight w:val="yellow"/>
        </w:rPr>
        <w:t>A. ,</w:t>
      </w:r>
      <w:proofErr w:type="gramEnd"/>
      <w:r w:rsidRPr="002F5ECD">
        <w:rPr>
          <w:sz w:val="20"/>
          <w:szCs w:val="20"/>
          <w:highlight w:val="yellow"/>
        </w:rPr>
        <w:t xml:space="preserve"> de Carvalho, L. , Marques, J. , Pinheiro de Oliveira, P. , de Almeida, P. and Freitag </w:t>
      </w:r>
      <w:proofErr w:type="spellStart"/>
      <w:r w:rsidRPr="002F5ECD">
        <w:rPr>
          <w:sz w:val="20"/>
          <w:szCs w:val="20"/>
          <w:highlight w:val="yellow"/>
        </w:rPr>
        <w:t>Pagliuca</w:t>
      </w:r>
      <w:proofErr w:type="spellEnd"/>
      <w:r w:rsidRPr="002F5ECD">
        <w:rPr>
          <w:sz w:val="20"/>
          <w:szCs w:val="20"/>
          <w:highlight w:val="yellow"/>
        </w:rPr>
        <w:t xml:space="preserve">, L. (2016) Physical Accessibility for Disabled People: Analysis of Toilet Facilities in Primary Health Care Units. Open Journal of Nursing, 6, 948-957. </w:t>
      </w:r>
      <w:proofErr w:type="spellStart"/>
      <w:r w:rsidRPr="002F5ECD">
        <w:rPr>
          <w:sz w:val="20"/>
          <w:szCs w:val="20"/>
          <w:highlight w:val="yellow"/>
        </w:rPr>
        <w:t>doi</w:t>
      </w:r>
      <w:proofErr w:type="spellEnd"/>
      <w:r w:rsidRPr="002F5ECD">
        <w:rPr>
          <w:sz w:val="20"/>
          <w:szCs w:val="20"/>
          <w:highlight w:val="yellow"/>
        </w:rPr>
        <w:t>: 10.4236/ojn.2016.611091.</w:t>
      </w:r>
    </w:p>
    <w:p w14:paraId="00C0476B" w14:textId="73888AE3" w:rsidR="00B6606E" w:rsidRPr="00B6606E" w:rsidRDefault="00B6606E" w:rsidP="00324D1A">
      <w:pPr>
        <w:pStyle w:val="ListParagraph"/>
        <w:numPr>
          <w:ilvl w:val="0"/>
          <w:numId w:val="3"/>
        </w:numPr>
        <w:spacing w:after="120"/>
        <w:jc w:val="both"/>
        <w:rPr>
          <w:sz w:val="20"/>
          <w:szCs w:val="20"/>
          <w:highlight w:val="yellow"/>
        </w:rPr>
      </w:pPr>
      <w:proofErr w:type="spellStart"/>
      <w:r w:rsidRPr="00B6606E">
        <w:rPr>
          <w:sz w:val="20"/>
          <w:szCs w:val="20"/>
          <w:highlight w:val="yellow"/>
        </w:rPr>
        <w:t>Ahuma</w:t>
      </w:r>
      <w:proofErr w:type="spellEnd"/>
      <w:r w:rsidRPr="00B6606E">
        <w:rPr>
          <w:sz w:val="20"/>
          <w:szCs w:val="20"/>
          <w:highlight w:val="yellow"/>
        </w:rPr>
        <w:t xml:space="preserve">-Smith, C., </w:t>
      </w:r>
      <w:proofErr w:type="spellStart"/>
      <w:r w:rsidRPr="00B6606E">
        <w:rPr>
          <w:sz w:val="20"/>
          <w:szCs w:val="20"/>
          <w:highlight w:val="yellow"/>
        </w:rPr>
        <w:t>Bavuno</w:t>
      </w:r>
      <w:proofErr w:type="spellEnd"/>
      <w:r w:rsidRPr="00B6606E">
        <w:rPr>
          <w:sz w:val="20"/>
          <w:szCs w:val="20"/>
          <w:highlight w:val="yellow"/>
        </w:rPr>
        <w:t>, S., &amp; Okyere, G. (2020). Access to public toilets facilities amongst physically challenged people. International Journal of Engineering and Technology, 9, 1353-1357.</w:t>
      </w:r>
    </w:p>
    <w:sectPr w:rsidR="00B6606E" w:rsidRPr="00B6606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DDE6" w14:textId="77777777" w:rsidR="00EE321D" w:rsidRDefault="00EE321D" w:rsidP="001329C6">
      <w:pPr>
        <w:spacing w:after="0" w:line="240" w:lineRule="auto"/>
      </w:pPr>
      <w:r>
        <w:separator/>
      </w:r>
    </w:p>
  </w:endnote>
  <w:endnote w:type="continuationSeparator" w:id="0">
    <w:p w14:paraId="406F1D33" w14:textId="77777777" w:rsidR="00EE321D" w:rsidRDefault="00EE321D" w:rsidP="0013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D990" w14:textId="77777777" w:rsidR="001329C6" w:rsidRDefault="00132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3EEB" w14:textId="77777777" w:rsidR="001329C6" w:rsidRDefault="00132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5105" w14:textId="77777777" w:rsidR="001329C6" w:rsidRDefault="0013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EE95" w14:textId="77777777" w:rsidR="00EE321D" w:rsidRDefault="00EE321D" w:rsidP="001329C6">
      <w:pPr>
        <w:spacing w:after="0" w:line="240" w:lineRule="auto"/>
      </w:pPr>
      <w:r>
        <w:separator/>
      </w:r>
    </w:p>
  </w:footnote>
  <w:footnote w:type="continuationSeparator" w:id="0">
    <w:p w14:paraId="649613AB" w14:textId="77777777" w:rsidR="00EE321D" w:rsidRDefault="00EE321D" w:rsidP="0013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1806" w14:textId="3551B504" w:rsidR="001329C6" w:rsidRDefault="00B6606E">
    <w:pPr>
      <w:pStyle w:val="Header"/>
    </w:pPr>
    <w:r>
      <w:rPr>
        <w:noProof/>
      </w:rPr>
      <w:pict w14:anchorId="735C4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EE816" w14:textId="7EA6D8DB" w:rsidR="001329C6" w:rsidRDefault="00B6606E">
    <w:pPr>
      <w:pStyle w:val="Header"/>
    </w:pPr>
    <w:r>
      <w:rPr>
        <w:noProof/>
      </w:rPr>
      <w:pict w14:anchorId="110B6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A208" w14:textId="1DD7988E" w:rsidR="001329C6" w:rsidRDefault="00B6606E">
    <w:pPr>
      <w:pStyle w:val="Header"/>
    </w:pPr>
    <w:r>
      <w:rPr>
        <w:noProof/>
      </w:rPr>
      <w:pict w14:anchorId="2C4CE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311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570"/>
    <w:multiLevelType w:val="hybridMultilevel"/>
    <w:tmpl w:val="2C1213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7D754A"/>
    <w:multiLevelType w:val="hybridMultilevel"/>
    <w:tmpl w:val="DA64C5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907245"/>
    <w:multiLevelType w:val="hybridMultilevel"/>
    <w:tmpl w:val="180E57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MzKwNDAzMzE0tTRT0lEKTi0uzszPAykwrAUAcGrsrSwAAAA="/>
  </w:docVars>
  <w:rsids>
    <w:rsidRoot w:val="009124E2"/>
    <w:rsid w:val="00002587"/>
    <w:rsid w:val="00011DD7"/>
    <w:rsid w:val="00045B65"/>
    <w:rsid w:val="000479E8"/>
    <w:rsid w:val="0006492C"/>
    <w:rsid w:val="00066719"/>
    <w:rsid w:val="000705D1"/>
    <w:rsid w:val="000B278B"/>
    <w:rsid w:val="000D0E49"/>
    <w:rsid w:val="000E36C9"/>
    <w:rsid w:val="000E3CF3"/>
    <w:rsid w:val="000E5CAD"/>
    <w:rsid w:val="000F30B6"/>
    <w:rsid w:val="00103C28"/>
    <w:rsid w:val="00110D33"/>
    <w:rsid w:val="00126EC3"/>
    <w:rsid w:val="001329C6"/>
    <w:rsid w:val="00144AA4"/>
    <w:rsid w:val="00157E69"/>
    <w:rsid w:val="0016353A"/>
    <w:rsid w:val="00170395"/>
    <w:rsid w:val="001763FF"/>
    <w:rsid w:val="00176C08"/>
    <w:rsid w:val="001A3C24"/>
    <w:rsid w:val="00243F5D"/>
    <w:rsid w:val="00273B0B"/>
    <w:rsid w:val="00276CC5"/>
    <w:rsid w:val="002A42F3"/>
    <w:rsid w:val="002A42F8"/>
    <w:rsid w:val="002E2D65"/>
    <w:rsid w:val="002F5ECD"/>
    <w:rsid w:val="003065FD"/>
    <w:rsid w:val="00316E79"/>
    <w:rsid w:val="00324A49"/>
    <w:rsid w:val="00324D1A"/>
    <w:rsid w:val="003343BD"/>
    <w:rsid w:val="00354E2E"/>
    <w:rsid w:val="00355465"/>
    <w:rsid w:val="00361B6D"/>
    <w:rsid w:val="00367175"/>
    <w:rsid w:val="00367B06"/>
    <w:rsid w:val="003A217D"/>
    <w:rsid w:val="003A2298"/>
    <w:rsid w:val="003B3FB6"/>
    <w:rsid w:val="003D1EAD"/>
    <w:rsid w:val="003D6103"/>
    <w:rsid w:val="003D6E19"/>
    <w:rsid w:val="003F70E8"/>
    <w:rsid w:val="003F7E9D"/>
    <w:rsid w:val="00401668"/>
    <w:rsid w:val="00407810"/>
    <w:rsid w:val="0041279F"/>
    <w:rsid w:val="00421C96"/>
    <w:rsid w:val="0044364C"/>
    <w:rsid w:val="00473C64"/>
    <w:rsid w:val="00476907"/>
    <w:rsid w:val="00476EBC"/>
    <w:rsid w:val="004836AE"/>
    <w:rsid w:val="004B650F"/>
    <w:rsid w:val="004C280E"/>
    <w:rsid w:val="004D228A"/>
    <w:rsid w:val="004D5F70"/>
    <w:rsid w:val="004E54FA"/>
    <w:rsid w:val="004E60BE"/>
    <w:rsid w:val="004F6CB4"/>
    <w:rsid w:val="005030A0"/>
    <w:rsid w:val="00513A66"/>
    <w:rsid w:val="00516899"/>
    <w:rsid w:val="00520D6E"/>
    <w:rsid w:val="00520D9D"/>
    <w:rsid w:val="00522F48"/>
    <w:rsid w:val="00534878"/>
    <w:rsid w:val="00542CD3"/>
    <w:rsid w:val="00551DC0"/>
    <w:rsid w:val="005628A3"/>
    <w:rsid w:val="00587098"/>
    <w:rsid w:val="00590668"/>
    <w:rsid w:val="005951E6"/>
    <w:rsid w:val="005B4B88"/>
    <w:rsid w:val="005C5550"/>
    <w:rsid w:val="005E357C"/>
    <w:rsid w:val="005E398C"/>
    <w:rsid w:val="005F0222"/>
    <w:rsid w:val="00600CB2"/>
    <w:rsid w:val="0060424E"/>
    <w:rsid w:val="00604CCB"/>
    <w:rsid w:val="00622C90"/>
    <w:rsid w:val="00640147"/>
    <w:rsid w:val="00660194"/>
    <w:rsid w:val="00667715"/>
    <w:rsid w:val="00670058"/>
    <w:rsid w:val="00691EB6"/>
    <w:rsid w:val="006A03A1"/>
    <w:rsid w:val="006B4EBF"/>
    <w:rsid w:val="006B5763"/>
    <w:rsid w:val="006C6F7D"/>
    <w:rsid w:val="006E7EA4"/>
    <w:rsid w:val="006F28DA"/>
    <w:rsid w:val="006F355A"/>
    <w:rsid w:val="00724DFE"/>
    <w:rsid w:val="00752F9E"/>
    <w:rsid w:val="00754B67"/>
    <w:rsid w:val="007666CA"/>
    <w:rsid w:val="00767553"/>
    <w:rsid w:val="0078588B"/>
    <w:rsid w:val="007879D2"/>
    <w:rsid w:val="00796FEA"/>
    <w:rsid w:val="007D61EF"/>
    <w:rsid w:val="007E5820"/>
    <w:rsid w:val="007E79C2"/>
    <w:rsid w:val="007F38C6"/>
    <w:rsid w:val="00806C09"/>
    <w:rsid w:val="008263E7"/>
    <w:rsid w:val="008300BE"/>
    <w:rsid w:val="00832022"/>
    <w:rsid w:val="00863E98"/>
    <w:rsid w:val="00871A0A"/>
    <w:rsid w:val="00880C17"/>
    <w:rsid w:val="008874CC"/>
    <w:rsid w:val="00891916"/>
    <w:rsid w:val="008D7A0D"/>
    <w:rsid w:val="009124E2"/>
    <w:rsid w:val="00912A3B"/>
    <w:rsid w:val="009322FD"/>
    <w:rsid w:val="00940BAD"/>
    <w:rsid w:val="009429D7"/>
    <w:rsid w:val="0094618D"/>
    <w:rsid w:val="0095190A"/>
    <w:rsid w:val="0095216A"/>
    <w:rsid w:val="00952702"/>
    <w:rsid w:val="009628B2"/>
    <w:rsid w:val="009912D0"/>
    <w:rsid w:val="009B5A46"/>
    <w:rsid w:val="009C21A1"/>
    <w:rsid w:val="009D4DEC"/>
    <w:rsid w:val="009D6AE7"/>
    <w:rsid w:val="009E7DD5"/>
    <w:rsid w:val="00A3799C"/>
    <w:rsid w:val="00A404CD"/>
    <w:rsid w:val="00A421FB"/>
    <w:rsid w:val="00A42E65"/>
    <w:rsid w:val="00A470C2"/>
    <w:rsid w:val="00A47503"/>
    <w:rsid w:val="00A8409E"/>
    <w:rsid w:val="00A8601C"/>
    <w:rsid w:val="00A87895"/>
    <w:rsid w:val="00A9327D"/>
    <w:rsid w:val="00A97D2E"/>
    <w:rsid w:val="00AA770F"/>
    <w:rsid w:val="00AB103C"/>
    <w:rsid w:val="00AE3DD7"/>
    <w:rsid w:val="00B137C2"/>
    <w:rsid w:val="00B14EC2"/>
    <w:rsid w:val="00B21364"/>
    <w:rsid w:val="00B61FB9"/>
    <w:rsid w:val="00B6606E"/>
    <w:rsid w:val="00B7321C"/>
    <w:rsid w:val="00B7487A"/>
    <w:rsid w:val="00BA3B84"/>
    <w:rsid w:val="00BD7EF4"/>
    <w:rsid w:val="00BE11D0"/>
    <w:rsid w:val="00BE341F"/>
    <w:rsid w:val="00BF4513"/>
    <w:rsid w:val="00C01DA9"/>
    <w:rsid w:val="00C06FE4"/>
    <w:rsid w:val="00C244A0"/>
    <w:rsid w:val="00C25D79"/>
    <w:rsid w:val="00C334A3"/>
    <w:rsid w:val="00C35DAC"/>
    <w:rsid w:val="00C3790E"/>
    <w:rsid w:val="00C53FED"/>
    <w:rsid w:val="00C61688"/>
    <w:rsid w:val="00C62CF7"/>
    <w:rsid w:val="00C701FE"/>
    <w:rsid w:val="00C7188C"/>
    <w:rsid w:val="00C74787"/>
    <w:rsid w:val="00C85161"/>
    <w:rsid w:val="00C86EE5"/>
    <w:rsid w:val="00C9672B"/>
    <w:rsid w:val="00CA097C"/>
    <w:rsid w:val="00CA4C7E"/>
    <w:rsid w:val="00CF27E7"/>
    <w:rsid w:val="00CF3B8D"/>
    <w:rsid w:val="00D04C41"/>
    <w:rsid w:val="00D31C04"/>
    <w:rsid w:val="00D45356"/>
    <w:rsid w:val="00D45822"/>
    <w:rsid w:val="00D60014"/>
    <w:rsid w:val="00D87A3C"/>
    <w:rsid w:val="00DA6092"/>
    <w:rsid w:val="00DC0DE4"/>
    <w:rsid w:val="00DC2BE9"/>
    <w:rsid w:val="00DC4916"/>
    <w:rsid w:val="00DF423B"/>
    <w:rsid w:val="00DF4A7B"/>
    <w:rsid w:val="00E065D8"/>
    <w:rsid w:val="00E14977"/>
    <w:rsid w:val="00E23BCA"/>
    <w:rsid w:val="00E4087B"/>
    <w:rsid w:val="00E45D0F"/>
    <w:rsid w:val="00E5011D"/>
    <w:rsid w:val="00E71209"/>
    <w:rsid w:val="00E95153"/>
    <w:rsid w:val="00E969A0"/>
    <w:rsid w:val="00EA1692"/>
    <w:rsid w:val="00EA7614"/>
    <w:rsid w:val="00EB0CA4"/>
    <w:rsid w:val="00EB3A9A"/>
    <w:rsid w:val="00EC34C4"/>
    <w:rsid w:val="00ED506B"/>
    <w:rsid w:val="00EE321D"/>
    <w:rsid w:val="00EE489B"/>
    <w:rsid w:val="00F1223D"/>
    <w:rsid w:val="00F1747C"/>
    <w:rsid w:val="00F34FBE"/>
    <w:rsid w:val="00F4206A"/>
    <w:rsid w:val="00F61426"/>
    <w:rsid w:val="00F83100"/>
    <w:rsid w:val="00F92E8E"/>
    <w:rsid w:val="00FA6FC9"/>
    <w:rsid w:val="00FB4630"/>
    <w:rsid w:val="00FB555D"/>
    <w:rsid w:val="00FC250C"/>
    <w:rsid w:val="00FC372C"/>
    <w:rsid w:val="00FE0222"/>
    <w:rsid w:val="00FE0420"/>
    <w:rsid w:val="00FE0ABE"/>
    <w:rsid w:val="00FF07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62066"/>
  <w15:chartTrackingRefBased/>
  <w15:docId w15:val="{81087972-F283-41C6-A5C2-E47F5912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hi-IN"/>
    </w:rPr>
  </w:style>
  <w:style w:type="paragraph" w:styleId="Heading1">
    <w:name w:val="heading 1"/>
    <w:basedOn w:val="Normal"/>
    <w:link w:val="Heading1Char"/>
    <w:uiPriority w:val="9"/>
    <w:qFormat/>
    <w:rsid w:val="008300BE"/>
    <w:pPr>
      <w:widowControl w:val="0"/>
      <w:autoSpaceDE w:val="0"/>
      <w:autoSpaceDN w:val="0"/>
      <w:spacing w:before="42" w:after="0" w:line="240" w:lineRule="auto"/>
      <w:ind w:left="490" w:right="142"/>
      <w:jc w:val="center"/>
      <w:outlineLvl w:val="0"/>
    </w:pPr>
    <w:rPr>
      <w:rFonts w:ascii="Times New Roman" w:eastAsia="Times New Roman" w:hAnsi="Times New Roman" w:cs="Times New Roman"/>
      <w:b/>
      <w:bCs/>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C04"/>
    <w:pPr>
      <w:widowControl w:val="0"/>
      <w:autoSpaceDE w:val="0"/>
      <w:autoSpaceDN w:val="0"/>
      <w:spacing w:before="64" w:after="0" w:line="240" w:lineRule="auto"/>
      <w:ind w:left="1169" w:hanging="680"/>
    </w:pPr>
    <w:rPr>
      <w:rFonts w:ascii="Times New Roman" w:eastAsia="Times New Roman" w:hAnsi="Times New Roman" w:cs="Times New Roman"/>
      <w:lang w:val="en-US" w:bidi="ar-SA"/>
    </w:rPr>
  </w:style>
  <w:style w:type="character" w:customStyle="1" w:styleId="Heading1Char">
    <w:name w:val="Heading 1 Char"/>
    <w:basedOn w:val="DefaultParagraphFont"/>
    <w:link w:val="Heading1"/>
    <w:uiPriority w:val="9"/>
    <w:rsid w:val="008300BE"/>
    <w:rPr>
      <w:rFonts w:ascii="Times New Roman" w:eastAsia="Times New Roman" w:hAnsi="Times New Roman" w:cs="Times New Roman"/>
      <w:b/>
      <w:bCs/>
      <w:lang w:val="x-none" w:eastAsia="x-none"/>
    </w:rPr>
  </w:style>
  <w:style w:type="character" w:styleId="HTMLCite">
    <w:name w:val="HTML Cite"/>
    <w:uiPriority w:val="99"/>
    <w:semiHidden/>
    <w:unhideWhenUsed/>
    <w:rsid w:val="001A3C24"/>
    <w:rPr>
      <w:i/>
      <w:iCs/>
    </w:rPr>
  </w:style>
  <w:style w:type="paragraph" w:styleId="BodyText">
    <w:name w:val="Body Text"/>
    <w:basedOn w:val="Normal"/>
    <w:link w:val="BodyTextChar"/>
    <w:uiPriority w:val="1"/>
    <w:qFormat/>
    <w:rsid w:val="00C3790E"/>
    <w:pPr>
      <w:widowControl w:val="0"/>
      <w:autoSpaceDE w:val="0"/>
      <w:autoSpaceDN w:val="0"/>
      <w:spacing w:after="0" w:line="240" w:lineRule="auto"/>
    </w:pPr>
    <w:rPr>
      <w:rFonts w:ascii="Times New Roman" w:eastAsia="Times New Roman" w:hAnsi="Times New Roman" w:cs="Times New Roman"/>
      <w:sz w:val="20"/>
      <w:szCs w:val="20"/>
      <w:lang w:val="x-none" w:eastAsia="x-none" w:bidi="ar-SA"/>
    </w:rPr>
  </w:style>
  <w:style w:type="character" w:customStyle="1" w:styleId="BodyTextChar">
    <w:name w:val="Body Text Char"/>
    <w:basedOn w:val="DefaultParagraphFont"/>
    <w:link w:val="BodyText"/>
    <w:uiPriority w:val="1"/>
    <w:rsid w:val="00C3790E"/>
    <w:rPr>
      <w:rFonts w:ascii="Times New Roman" w:eastAsia="Times New Roman" w:hAnsi="Times New Roman" w:cs="Times New Roman"/>
      <w:sz w:val="20"/>
      <w:szCs w:val="20"/>
      <w:lang w:val="x-none" w:eastAsia="x-none"/>
    </w:rPr>
  </w:style>
  <w:style w:type="character" w:styleId="Hyperlink">
    <w:name w:val="Hyperlink"/>
    <w:basedOn w:val="DefaultParagraphFont"/>
    <w:uiPriority w:val="99"/>
    <w:unhideWhenUsed/>
    <w:rsid w:val="00522F48"/>
    <w:rPr>
      <w:color w:val="0563C1" w:themeColor="hyperlink"/>
      <w:u w:val="single"/>
    </w:rPr>
  </w:style>
  <w:style w:type="character" w:styleId="UnresolvedMention">
    <w:name w:val="Unresolved Mention"/>
    <w:basedOn w:val="DefaultParagraphFont"/>
    <w:uiPriority w:val="99"/>
    <w:semiHidden/>
    <w:unhideWhenUsed/>
    <w:rsid w:val="00522F48"/>
    <w:rPr>
      <w:color w:val="605E5C"/>
      <w:shd w:val="clear" w:color="auto" w:fill="E1DFDD"/>
    </w:rPr>
  </w:style>
  <w:style w:type="paragraph" w:styleId="Header">
    <w:name w:val="header"/>
    <w:basedOn w:val="Normal"/>
    <w:link w:val="HeaderChar"/>
    <w:uiPriority w:val="99"/>
    <w:unhideWhenUsed/>
    <w:rsid w:val="001329C6"/>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1329C6"/>
    <w:rPr>
      <w:szCs w:val="20"/>
      <w:lang w:bidi="hi-IN"/>
    </w:rPr>
  </w:style>
  <w:style w:type="paragraph" w:styleId="Footer">
    <w:name w:val="footer"/>
    <w:basedOn w:val="Normal"/>
    <w:link w:val="FooterChar"/>
    <w:uiPriority w:val="99"/>
    <w:unhideWhenUsed/>
    <w:rsid w:val="001329C6"/>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1329C6"/>
    <w:rPr>
      <w:szCs w:val="20"/>
      <w:lang w:bidi="hi-IN"/>
    </w:rPr>
  </w:style>
  <w:style w:type="paragraph" w:styleId="BalloonText">
    <w:name w:val="Balloon Text"/>
    <w:basedOn w:val="Normal"/>
    <w:link w:val="BalloonTextChar"/>
    <w:uiPriority w:val="99"/>
    <w:semiHidden/>
    <w:unhideWhenUsed/>
    <w:rsid w:val="00A421F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421FB"/>
    <w:rPr>
      <w:rFonts w:ascii="Segoe U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0657">
      <w:bodyDiv w:val="1"/>
      <w:marLeft w:val="0"/>
      <w:marRight w:val="0"/>
      <w:marTop w:val="0"/>
      <w:marBottom w:val="0"/>
      <w:divBdr>
        <w:top w:val="none" w:sz="0" w:space="0" w:color="auto"/>
        <w:left w:val="none" w:sz="0" w:space="0" w:color="auto"/>
        <w:bottom w:val="none" w:sz="0" w:space="0" w:color="auto"/>
        <w:right w:val="none" w:sz="0" w:space="0" w:color="auto"/>
      </w:divBdr>
    </w:div>
    <w:div w:id="178087220">
      <w:bodyDiv w:val="1"/>
      <w:marLeft w:val="0"/>
      <w:marRight w:val="0"/>
      <w:marTop w:val="0"/>
      <w:marBottom w:val="0"/>
      <w:divBdr>
        <w:top w:val="none" w:sz="0" w:space="0" w:color="auto"/>
        <w:left w:val="none" w:sz="0" w:space="0" w:color="auto"/>
        <w:bottom w:val="none" w:sz="0" w:space="0" w:color="auto"/>
        <w:right w:val="none" w:sz="0" w:space="0" w:color="auto"/>
      </w:divBdr>
    </w:div>
    <w:div w:id="328219149">
      <w:bodyDiv w:val="1"/>
      <w:marLeft w:val="0"/>
      <w:marRight w:val="0"/>
      <w:marTop w:val="0"/>
      <w:marBottom w:val="0"/>
      <w:divBdr>
        <w:top w:val="none" w:sz="0" w:space="0" w:color="auto"/>
        <w:left w:val="none" w:sz="0" w:space="0" w:color="auto"/>
        <w:bottom w:val="none" w:sz="0" w:space="0" w:color="auto"/>
        <w:right w:val="none" w:sz="0" w:space="0" w:color="auto"/>
      </w:divBdr>
    </w:div>
    <w:div w:id="753475936">
      <w:bodyDiv w:val="1"/>
      <w:marLeft w:val="0"/>
      <w:marRight w:val="0"/>
      <w:marTop w:val="0"/>
      <w:marBottom w:val="0"/>
      <w:divBdr>
        <w:top w:val="none" w:sz="0" w:space="0" w:color="auto"/>
        <w:left w:val="none" w:sz="0" w:space="0" w:color="auto"/>
        <w:bottom w:val="none" w:sz="0" w:space="0" w:color="auto"/>
        <w:right w:val="none" w:sz="0" w:space="0" w:color="auto"/>
      </w:divBdr>
    </w:div>
    <w:div w:id="919485918">
      <w:bodyDiv w:val="1"/>
      <w:marLeft w:val="0"/>
      <w:marRight w:val="0"/>
      <w:marTop w:val="0"/>
      <w:marBottom w:val="0"/>
      <w:divBdr>
        <w:top w:val="none" w:sz="0" w:space="0" w:color="auto"/>
        <w:left w:val="none" w:sz="0" w:space="0" w:color="auto"/>
        <w:bottom w:val="none" w:sz="0" w:space="0" w:color="auto"/>
        <w:right w:val="none" w:sz="0" w:space="0" w:color="auto"/>
      </w:divBdr>
    </w:div>
    <w:div w:id="19119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who.int/disabilities/world_report/2011/report.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dc:creator>
  <cp:keywords/>
  <dc:description/>
  <cp:lastModifiedBy>SDI PC New 16</cp:lastModifiedBy>
  <cp:revision>53</cp:revision>
  <dcterms:created xsi:type="dcterms:W3CDTF">2023-02-17T06:04:00Z</dcterms:created>
  <dcterms:modified xsi:type="dcterms:W3CDTF">2025-04-12T08:35:00Z</dcterms:modified>
</cp:coreProperties>
</file>