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3FB52" w14:textId="68360F1E" w:rsidR="00754C9A" w:rsidRDefault="009605FD" w:rsidP="00441B6F">
      <w:pPr>
        <w:pStyle w:val="KonuBal"/>
        <w:spacing w:after="0"/>
        <w:jc w:val="both"/>
        <w:rPr>
          <w:rFonts w:ascii="Arial" w:hAnsi="Arial" w:cs="Arial"/>
        </w:rPr>
      </w:pPr>
      <w:r w:rsidRPr="009605FD">
        <w:rPr>
          <w:rFonts w:ascii="Arial" w:hAnsi="Arial" w:cs="Arial"/>
        </w:rPr>
        <w:t>Letter to the Editor</w:t>
      </w:r>
    </w:p>
    <w:p w14:paraId="0BEFBB62" w14:textId="77777777" w:rsidR="009605FD" w:rsidRDefault="009605FD" w:rsidP="00441B6F">
      <w:pPr>
        <w:pStyle w:val="KonuBal"/>
        <w:spacing w:after="0"/>
        <w:jc w:val="both"/>
        <w:rPr>
          <w:rFonts w:ascii="Arial" w:hAnsi="Arial" w:cs="Arial"/>
        </w:rPr>
      </w:pPr>
    </w:p>
    <w:p w14:paraId="4A6B8ED9" w14:textId="6F0AD90B" w:rsidR="00157CD6" w:rsidRDefault="00157CD6" w:rsidP="00157CD6">
      <w:pPr>
        <w:jc w:val="center"/>
        <w:rPr>
          <w:rFonts w:ascii="Times New Roman" w:hAnsi="Times New Roman"/>
          <w:b/>
          <w:bCs/>
          <w:sz w:val="28"/>
          <w:szCs w:val="28"/>
        </w:rPr>
      </w:pPr>
      <w:r w:rsidRPr="00157CD6">
        <w:rPr>
          <w:rFonts w:ascii="Arial" w:hAnsi="Arial" w:cs="Arial"/>
          <w:b/>
          <w:bCs/>
          <w:iCs/>
          <w:kern w:val="28"/>
          <w:sz w:val="36"/>
        </w:rPr>
        <w:t>Importance of Metallic Yield Dampers in Environmental and Seismic Effects</w:t>
      </w:r>
    </w:p>
    <w:p w14:paraId="31B65D26" w14:textId="77777777" w:rsidR="00BB7D0E" w:rsidRDefault="00BB7D0E" w:rsidP="00441B6F">
      <w:pPr>
        <w:pStyle w:val="Copyright"/>
        <w:spacing w:after="0" w:line="240" w:lineRule="auto"/>
        <w:jc w:val="both"/>
        <w:rPr>
          <w:rFonts w:ascii="Arial" w:hAnsi="Arial" w:cs="Arial"/>
        </w:rPr>
      </w:pPr>
    </w:p>
    <w:p w14:paraId="33B24EA4" w14:textId="0AC1390D" w:rsidR="00B01FCD" w:rsidRPr="00FB3A86" w:rsidRDefault="00022FE5" w:rsidP="00441B6F">
      <w:pPr>
        <w:pStyle w:val="Copyright"/>
        <w:spacing w:after="0" w:line="240" w:lineRule="auto"/>
        <w:jc w:val="both"/>
        <w:rPr>
          <w:rFonts w:ascii="Arial" w:hAnsi="Arial" w:cs="Arial"/>
        </w:rPr>
        <w:sectPr w:rsidR="00B01FCD" w:rsidRPr="00FB3A86" w:rsidSect="00BB7D0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FF19B2B" wp14:editId="36905B6F">
                <wp:extent cx="5303520" cy="635"/>
                <wp:effectExtent l="13335" t="10795" r="17145"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w:pict>
              <v:shapetype w14:anchorId="64346AA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A7FC2AB" w14:textId="12B8654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25BF2D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3433391" w14:textId="77777777" w:rsidTr="001E44FE">
        <w:tc>
          <w:tcPr>
            <w:tcW w:w="9576" w:type="dxa"/>
            <w:shd w:val="clear" w:color="auto" w:fill="F2F2F2"/>
          </w:tcPr>
          <w:p w14:paraId="7BAF7A98" w14:textId="77777777" w:rsidR="00395462" w:rsidRDefault="00395462" w:rsidP="00157CD6">
            <w:pPr>
              <w:pStyle w:val="Body"/>
              <w:spacing w:after="0"/>
              <w:rPr>
                <w:rFonts w:ascii="Arial" w:eastAsia="Calibri" w:hAnsi="Arial" w:cs="Arial"/>
                <w:szCs w:val="22"/>
              </w:rPr>
            </w:pPr>
          </w:p>
          <w:p w14:paraId="56CE3178" w14:textId="1BDDFBC2" w:rsidR="00505F06" w:rsidRDefault="00157CD6" w:rsidP="00157CD6">
            <w:pPr>
              <w:pStyle w:val="Body"/>
              <w:spacing w:after="0"/>
              <w:rPr>
                <w:rFonts w:ascii="Arial" w:eastAsia="Calibri" w:hAnsi="Arial" w:cs="Arial"/>
                <w:szCs w:val="22"/>
              </w:rPr>
            </w:pPr>
            <w:r w:rsidRPr="00157CD6">
              <w:rPr>
                <w:rFonts w:ascii="Arial" w:eastAsia="Calibri" w:hAnsi="Arial" w:cs="Arial"/>
                <w:szCs w:val="22"/>
              </w:rPr>
              <w:t>One of the common and feasible ways to control structural behavior under seismic effects is to use metallic yield dampers that can be easily replaced after an earthquake. Metallic yield dampers are one of the most effective and economical mechanisms for dissipating seismic energy obtained through inelastic deformation of the material. Metallic yield dampers can be in</w:t>
            </w:r>
            <w:r w:rsidR="004153D9">
              <w:rPr>
                <w:rFonts w:ascii="Arial" w:eastAsia="Calibri" w:hAnsi="Arial" w:cs="Arial"/>
                <w:szCs w:val="22"/>
              </w:rPr>
              <w:t>stalled</w:t>
            </w:r>
            <w:r w:rsidRPr="00157CD6">
              <w:rPr>
                <w:rFonts w:ascii="Arial" w:eastAsia="Calibri" w:hAnsi="Arial" w:cs="Arial"/>
                <w:szCs w:val="22"/>
              </w:rPr>
              <w:t xml:space="preserve"> into the system either directly into the bracing element or by placing them between the bracing system and the beam.</w:t>
            </w:r>
            <w:r w:rsidR="00B803B1">
              <w:t xml:space="preserve"> </w:t>
            </w:r>
            <w:r w:rsidR="00B803B1" w:rsidRPr="00B803B1">
              <w:rPr>
                <w:rFonts w:ascii="Arial" w:eastAsia="Calibri" w:hAnsi="Arial" w:cs="Arial"/>
                <w:szCs w:val="22"/>
                <w:highlight w:val="yellow"/>
              </w:rPr>
              <w:t>Studies comparing frame systems with and without metallic yield dampers show that metallic yield dampers reduce frame story drifts by up to 6</w:t>
            </w:r>
            <w:r w:rsidR="001E4285">
              <w:rPr>
                <w:rFonts w:ascii="Arial" w:eastAsia="Calibri" w:hAnsi="Arial" w:cs="Arial"/>
                <w:szCs w:val="22"/>
                <w:highlight w:val="yellow"/>
              </w:rPr>
              <w:t>0</w:t>
            </w:r>
            <w:r w:rsidR="00B803B1" w:rsidRPr="00B803B1">
              <w:rPr>
                <w:rFonts w:ascii="Arial" w:eastAsia="Calibri" w:hAnsi="Arial" w:cs="Arial"/>
                <w:szCs w:val="22"/>
                <w:highlight w:val="yellow"/>
              </w:rPr>
              <w:t>%.</w:t>
            </w:r>
            <w:r w:rsidRPr="00157CD6">
              <w:rPr>
                <w:rFonts w:ascii="Arial" w:eastAsia="Calibri" w:hAnsi="Arial" w:cs="Arial"/>
                <w:szCs w:val="22"/>
              </w:rPr>
              <w:t xml:space="preserve"> In order to increase the use of dampers and thus improve the performance of structures, especially in underdeveloped and developing countries, it is important to consider factors such as economic production and environmental sustainability as well as strength, stiffness and energy consumption capabilities in the design of metallic yield dampers.</w:t>
            </w:r>
          </w:p>
          <w:p w14:paraId="2FF4F40C" w14:textId="07C675B7" w:rsidR="00395462" w:rsidRPr="00BA1B01" w:rsidRDefault="00395462" w:rsidP="00157CD6">
            <w:pPr>
              <w:pStyle w:val="Body"/>
              <w:spacing w:after="0"/>
              <w:rPr>
                <w:rFonts w:ascii="Arial" w:eastAsia="Calibri" w:hAnsi="Arial" w:cs="Arial"/>
                <w:szCs w:val="22"/>
              </w:rPr>
            </w:pPr>
          </w:p>
        </w:tc>
      </w:tr>
    </w:tbl>
    <w:p w14:paraId="241E3F42" w14:textId="77777777" w:rsidR="00636EB2" w:rsidRDefault="00636EB2" w:rsidP="00441B6F">
      <w:pPr>
        <w:pStyle w:val="Body"/>
        <w:spacing w:after="0"/>
        <w:rPr>
          <w:rFonts w:ascii="Arial" w:hAnsi="Arial" w:cs="Arial"/>
          <w:i/>
        </w:rPr>
      </w:pPr>
    </w:p>
    <w:p w14:paraId="376D8AF0" w14:textId="596BD395" w:rsidR="00A24E7E" w:rsidRDefault="00A24E7E" w:rsidP="00441B6F">
      <w:pPr>
        <w:pStyle w:val="Body"/>
        <w:spacing w:after="0"/>
        <w:rPr>
          <w:rFonts w:ascii="Arial" w:hAnsi="Arial" w:cs="Arial"/>
          <w:i/>
        </w:rPr>
      </w:pPr>
      <w:r>
        <w:rPr>
          <w:rFonts w:ascii="Arial" w:hAnsi="Arial" w:cs="Arial"/>
          <w:i/>
        </w:rPr>
        <w:t xml:space="preserve">Keywords: </w:t>
      </w:r>
      <w:r w:rsidR="00157CD6" w:rsidRPr="000A788F">
        <w:rPr>
          <w:rFonts w:ascii="Times New Roman" w:hAnsi="Times New Roman"/>
          <w:i/>
          <w:iCs/>
          <w:sz w:val="24"/>
          <w:szCs w:val="24"/>
        </w:rPr>
        <w:t xml:space="preserve">Earthquake, </w:t>
      </w:r>
      <w:r w:rsidR="00157CD6" w:rsidRPr="00397F48">
        <w:rPr>
          <w:rFonts w:ascii="Times New Roman" w:hAnsi="Times New Roman"/>
          <w:i/>
          <w:iCs/>
          <w:sz w:val="24"/>
          <w:szCs w:val="24"/>
        </w:rPr>
        <w:t>strengthening</w:t>
      </w:r>
      <w:r w:rsidR="00157CD6" w:rsidRPr="000A788F">
        <w:rPr>
          <w:rFonts w:ascii="Times New Roman" w:hAnsi="Times New Roman"/>
          <w:i/>
          <w:iCs/>
          <w:sz w:val="24"/>
          <w:szCs w:val="24"/>
        </w:rPr>
        <w:t xml:space="preserve">, </w:t>
      </w:r>
      <w:r w:rsidR="00157CD6">
        <w:rPr>
          <w:rFonts w:ascii="Times New Roman" w:hAnsi="Times New Roman"/>
          <w:i/>
          <w:iCs/>
          <w:sz w:val="24"/>
          <w:szCs w:val="24"/>
        </w:rPr>
        <w:t>metallic</w:t>
      </w:r>
      <w:r w:rsidR="00B803B1">
        <w:rPr>
          <w:rFonts w:ascii="Times New Roman" w:hAnsi="Times New Roman"/>
          <w:i/>
          <w:iCs/>
          <w:sz w:val="24"/>
          <w:szCs w:val="24"/>
        </w:rPr>
        <w:t xml:space="preserve"> </w:t>
      </w:r>
      <w:r w:rsidR="00157CD6">
        <w:rPr>
          <w:rFonts w:ascii="Times New Roman" w:hAnsi="Times New Roman"/>
          <w:i/>
          <w:iCs/>
          <w:sz w:val="24"/>
          <w:szCs w:val="24"/>
        </w:rPr>
        <w:t>damper,</w:t>
      </w:r>
      <w:r w:rsidR="00157CD6" w:rsidRPr="000A788F">
        <w:t xml:space="preserve"> </w:t>
      </w:r>
      <w:r w:rsidR="00157CD6">
        <w:rPr>
          <w:rFonts w:ascii="Times New Roman" w:hAnsi="Times New Roman"/>
          <w:i/>
          <w:iCs/>
          <w:sz w:val="24"/>
          <w:szCs w:val="24"/>
        </w:rPr>
        <w:t>e</w:t>
      </w:r>
      <w:r w:rsidR="00157CD6" w:rsidRPr="000A788F">
        <w:rPr>
          <w:rFonts w:ascii="Times New Roman" w:hAnsi="Times New Roman"/>
          <w:i/>
          <w:iCs/>
          <w:sz w:val="24"/>
          <w:szCs w:val="24"/>
        </w:rPr>
        <w:t xml:space="preserve">nergy </w:t>
      </w:r>
      <w:r w:rsidR="00157CD6">
        <w:rPr>
          <w:rFonts w:ascii="Times New Roman" w:hAnsi="Times New Roman"/>
          <w:i/>
          <w:iCs/>
          <w:sz w:val="24"/>
          <w:szCs w:val="24"/>
        </w:rPr>
        <w:t>co</w:t>
      </w:r>
      <w:r w:rsidR="00157CD6" w:rsidRPr="000A788F">
        <w:rPr>
          <w:rFonts w:ascii="Times New Roman" w:hAnsi="Times New Roman"/>
          <w:i/>
          <w:iCs/>
          <w:sz w:val="24"/>
          <w:szCs w:val="24"/>
        </w:rPr>
        <w:t>nsumption,</w:t>
      </w:r>
      <w:r w:rsidR="00157CD6">
        <w:rPr>
          <w:rFonts w:ascii="Times New Roman" w:hAnsi="Times New Roman"/>
          <w:i/>
          <w:iCs/>
          <w:sz w:val="24"/>
          <w:szCs w:val="24"/>
        </w:rPr>
        <w:t xml:space="preserve"> CBF</w:t>
      </w:r>
    </w:p>
    <w:p w14:paraId="07B31416" w14:textId="3F467B2C" w:rsidR="00B52896" w:rsidRDefault="00B52896" w:rsidP="00157CD6">
      <w:pPr>
        <w:pStyle w:val="Body"/>
        <w:spacing w:after="0"/>
        <w:rPr>
          <w:rFonts w:ascii="Arial" w:hAnsi="Arial" w:cs="Arial"/>
          <w:i/>
          <w:sz w:val="18"/>
        </w:rPr>
      </w:pPr>
    </w:p>
    <w:p w14:paraId="7C163DF5" w14:textId="77777777" w:rsidR="0024282C" w:rsidRDefault="0024282C" w:rsidP="00441B6F">
      <w:pPr>
        <w:pStyle w:val="Body"/>
        <w:spacing w:after="0"/>
        <w:rPr>
          <w:rFonts w:ascii="Arial" w:hAnsi="Arial" w:cs="Arial"/>
          <w:i/>
          <w:sz w:val="18"/>
        </w:rPr>
      </w:pPr>
    </w:p>
    <w:p w14:paraId="7C53DDC5" w14:textId="77777777" w:rsidR="00505F06" w:rsidRPr="00A24E7E" w:rsidRDefault="00505F06" w:rsidP="00441B6F">
      <w:pPr>
        <w:pStyle w:val="Body"/>
        <w:spacing w:after="0"/>
        <w:rPr>
          <w:rFonts w:ascii="Arial" w:hAnsi="Arial" w:cs="Arial"/>
          <w:i/>
        </w:rPr>
      </w:pPr>
    </w:p>
    <w:p w14:paraId="386FB73E" w14:textId="7B00A8F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0D595EC" w14:textId="77777777" w:rsidR="00790ADA" w:rsidRPr="00FB3A86" w:rsidRDefault="00790ADA" w:rsidP="00441B6F">
      <w:pPr>
        <w:pStyle w:val="AbstHead"/>
        <w:spacing w:after="0"/>
        <w:jc w:val="both"/>
        <w:rPr>
          <w:rFonts w:ascii="Arial" w:hAnsi="Arial" w:cs="Arial"/>
        </w:rPr>
      </w:pPr>
    </w:p>
    <w:p w14:paraId="496DF2C0" w14:textId="77777777" w:rsidR="00F70288" w:rsidRDefault="00F70288" w:rsidP="00157CD6">
      <w:pPr>
        <w:pStyle w:val="Body"/>
        <w:spacing w:after="0"/>
        <w:rPr>
          <w:rFonts w:ascii="Arial" w:hAnsi="Arial" w:cs="Arial"/>
        </w:rPr>
      </w:pPr>
    </w:p>
    <w:p w14:paraId="26439424" w14:textId="295F55DE" w:rsidR="00157CD6" w:rsidRPr="00061CB2" w:rsidRDefault="006C2066" w:rsidP="00157CD6">
      <w:pPr>
        <w:pStyle w:val="Body"/>
        <w:spacing w:after="0"/>
        <w:rPr>
          <w:rFonts w:ascii="Arial" w:hAnsi="Arial" w:cs="Arial"/>
          <w:highlight w:val="yellow"/>
        </w:rPr>
      </w:pPr>
      <w:r w:rsidRPr="00061CB2">
        <w:rPr>
          <w:rFonts w:ascii="Arial" w:hAnsi="Arial" w:cs="Arial"/>
          <w:highlight w:val="yellow"/>
        </w:rPr>
        <w:t xml:space="preserve">Ductile behavior of structures under seismic effects is important. To improve the ductility, stiffness, load carrying and energy consumption capacity of existing structures, various methods can be used. </w:t>
      </w:r>
      <w:r w:rsidR="00157CD6" w:rsidRPr="00061CB2">
        <w:rPr>
          <w:rFonts w:ascii="Arial" w:hAnsi="Arial" w:cs="Arial"/>
          <w:highlight w:val="yellow"/>
        </w:rPr>
        <w:t xml:space="preserve">For steel and </w:t>
      </w:r>
      <w:r w:rsidR="00F70288" w:rsidRPr="00061CB2">
        <w:rPr>
          <w:rFonts w:ascii="Arial" w:hAnsi="Arial" w:cs="Arial"/>
          <w:highlight w:val="yellow"/>
        </w:rPr>
        <w:t>reinforced concrete</w:t>
      </w:r>
      <w:r w:rsidR="00157CD6" w:rsidRPr="00061CB2">
        <w:rPr>
          <w:rFonts w:ascii="Arial" w:hAnsi="Arial" w:cs="Arial"/>
          <w:highlight w:val="yellow"/>
        </w:rPr>
        <w:t xml:space="preserve"> buildings, adding a shear wall or base isolation improves the system behavior, but entails both high cost and heavy construction demolition works.</w:t>
      </w:r>
    </w:p>
    <w:p w14:paraId="0996F73B" w14:textId="77777777" w:rsidR="00157CD6" w:rsidRPr="00061CB2" w:rsidRDefault="00157CD6" w:rsidP="00157CD6">
      <w:pPr>
        <w:pStyle w:val="Body"/>
        <w:spacing w:after="0"/>
        <w:rPr>
          <w:rFonts w:ascii="Arial" w:hAnsi="Arial" w:cs="Arial"/>
          <w:highlight w:val="yellow"/>
        </w:rPr>
      </w:pPr>
    </w:p>
    <w:p w14:paraId="699802A2" w14:textId="77777777" w:rsidR="00157CD6" w:rsidRDefault="00157CD6" w:rsidP="00157CD6">
      <w:pPr>
        <w:pStyle w:val="Body"/>
        <w:spacing w:after="0"/>
        <w:rPr>
          <w:rFonts w:ascii="Arial" w:hAnsi="Arial" w:cs="Arial"/>
        </w:rPr>
      </w:pPr>
      <w:r w:rsidRPr="00157CD6">
        <w:rPr>
          <w:rFonts w:ascii="Arial" w:hAnsi="Arial" w:cs="Arial"/>
        </w:rPr>
        <w:t>The use of dampers, especially steel dampers, can be an efficient and economical method that can be easily developed to improve the behavior of steel and concrete buildings. Many dampers are currently used in many countries, especially in developed countries. However, many of them are complex to construct and install or are expensive, making employers unwilling to use them for general buildings. Furthermore, due to the general lack of simple and effective design procedures in standard building codes, the application of dampers in current practice is quite limited.</w:t>
      </w:r>
    </w:p>
    <w:p w14:paraId="788352AA" w14:textId="77777777" w:rsidR="00471AAC" w:rsidRPr="00157CD6" w:rsidRDefault="00471AAC" w:rsidP="00157CD6">
      <w:pPr>
        <w:pStyle w:val="Body"/>
        <w:spacing w:after="0"/>
        <w:rPr>
          <w:rFonts w:ascii="Arial" w:hAnsi="Arial" w:cs="Arial"/>
        </w:rPr>
      </w:pPr>
    </w:p>
    <w:p w14:paraId="5A557D68" w14:textId="731FD8CE" w:rsidR="00471AAC" w:rsidRDefault="00471AAC" w:rsidP="00471AAC">
      <w:pPr>
        <w:pStyle w:val="Body"/>
        <w:spacing w:after="0"/>
        <w:rPr>
          <w:rFonts w:ascii="Arial" w:hAnsi="Arial" w:cs="Arial"/>
        </w:rPr>
      </w:pPr>
      <w:r w:rsidRPr="00395462">
        <w:rPr>
          <w:rFonts w:ascii="Arial" w:hAnsi="Arial" w:cs="Arial"/>
          <w:highlight w:val="yellow"/>
        </w:rPr>
        <w:t xml:space="preserve">The use of metal yield dampers with steel braces improves the behavior of structures in a more economical and environmentally friendly approach. In concentrically braced </w:t>
      </w:r>
      <w:r w:rsidRPr="00395462">
        <w:rPr>
          <w:rFonts w:ascii="Arial" w:hAnsi="Arial" w:cs="Arial"/>
          <w:highlight w:val="yellow"/>
        </w:rPr>
        <w:t>frames (CBF)</w:t>
      </w:r>
      <w:r w:rsidRPr="00395462">
        <w:rPr>
          <w:rFonts w:ascii="Arial" w:hAnsi="Arial" w:cs="Arial"/>
          <w:highlight w:val="yellow"/>
        </w:rPr>
        <w:t>, metallic yield dampers can be installed either directly in the brace element or installed between the bracing system and the beam</w:t>
      </w:r>
      <w:r w:rsidR="00387AEA">
        <w:rPr>
          <w:rFonts w:ascii="Arial" w:hAnsi="Arial" w:cs="Arial"/>
          <w:highlight w:val="yellow"/>
        </w:rPr>
        <w:t>(Fig.</w:t>
      </w:r>
      <w:r w:rsidR="00387AEA">
        <w:rPr>
          <w:rFonts w:ascii="Arial" w:hAnsi="Arial" w:cs="Arial"/>
        </w:rPr>
        <w:t>1).</w:t>
      </w:r>
    </w:p>
    <w:p w14:paraId="64BA8A48" w14:textId="77777777" w:rsidR="00471AAC" w:rsidRDefault="00471AAC" w:rsidP="00471AAC">
      <w:pPr>
        <w:pStyle w:val="Body"/>
        <w:spacing w:after="0"/>
        <w:rPr>
          <w:rFonts w:ascii="Arial" w:hAnsi="Arial" w:cs="Arial"/>
        </w:rPr>
      </w:pPr>
    </w:p>
    <w:p w14:paraId="6E6CB0E8" w14:textId="2A2CFA11" w:rsidR="00A65D7D" w:rsidRDefault="00A65D7D" w:rsidP="00A65D7D">
      <w:pPr>
        <w:pStyle w:val="Body"/>
        <w:spacing w:after="0"/>
        <w:rPr>
          <w:rFonts w:ascii="Arial" w:hAnsi="Arial" w:cs="Arial"/>
        </w:rPr>
      </w:pPr>
      <w:bookmarkStart w:id="0" w:name="_Hlk196678548"/>
      <w:r w:rsidRPr="0076456B">
        <w:rPr>
          <w:rFonts w:ascii="Arial" w:hAnsi="Arial" w:cs="Arial"/>
        </w:rPr>
        <w:lastRenderedPageBreak/>
        <w:drawing>
          <wp:inline distT="0" distB="0" distL="0" distR="0" wp14:anchorId="487AC857" wp14:editId="3150DAF1">
            <wp:extent cx="2713355" cy="1590675"/>
            <wp:effectExtent l="0" t="0" r="0" b="9525"/>
            <wp:docPr id="7" name="Resim 6">
              <a:extLst xmlns:a="http://schemas.openxmlformats.org/drawingml/2006/main">
                <a:ext uri="{FF2B5EF4-FFF2-40B4-BE49-F238E27FC236}">
                  <a16:creationId xmlns:a16="http://schemas.microsoft.com/office/drawing/2014/main" id="{ECB4E104-8587-2619-1A8D-830AC722D5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6">
                      <a:extLst>
                        <a:ext uri="{FF2B5EF4-FFF2-40B4-BE49-F238E27FC236}">
                          <a16:creationId xmlns:a16="http://schemas.microsoft.com/office/drawing/2014/main" id="{ECB4E104-8587-2619-1A8D-830AC722D57C}"/>
                        </a:ext>
                      </a:extLst>
                    </pic:cNvPr>
                    <pic:cNvPicPr>
                      <a:picLocks noChangeAspect="1"/>
                    </pic:cNvPicPr>
                  </pic:nvPicPr>
                  <pic:blipFill rotWithShape="1">
                    <a:blip r:embed="rId14"/>
                    <a:srcRect l="4911" r="42410" b="9185"/>
                    <a:stretch/>
                  </pic:blipFill>
                  <pic:spPr bwMode="auto">
                    <a:xfrm>
                      <a:off x="0" y="0"/>
                      <a:ext cx="2714954" cy="1591612"/>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Pr="0093232B">
        <w:rPr>
          <w:noProof/>
        </w:rPr>
        <w:drawing>
          <wp:inline distT="0" distB="0" distL="0" distR="0" wp14:anchorId="20B89EA8" wp14:editId="7A92952C">
            <wp:extent cx="2170429" cy="1562100"/>
            <wp:effectExtent l="0" t="0" r="190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21338" r="52990" b="-2140"/>
                    <a:stretch/>
                  </pic:blipFill>
                  <pic:spPr bwMode="auto">
                    <a:xfrm>
                      <a:off x="0" y="0"/>
                      <a:ext cx="2182180" cy="1570558"/>
                    </a:xfrm>
                    <a:prstGeom prst="rect">
                      <a:avLst/>
                    </a:prstGeom>
                    <a:ln>
                      <a:noFill/>
                    </a:ln>
                    <a:extLst>
                      <a:ext uri="{53640926-AAD7-44D8-BBD7-CCE9431645EC}">
                        <a14:shadowObscured xmlns:a14="http://schemas.microsoft.com/office/drawing/2010/main"/>
                      </a:ext>
                    </a:extLst>
                  </pic:spPr>
                </pic:pic>
              </a:graphicData>
            </a:graphic>
          </wp:inline>
        </w:drawing>
      </w:r>
    </w:p>
    <w:p w14:paraId="2CDF12C5" w14:textId="1AB21519" w:rsidR="00DC49B1" w:rsidRPr="00DC49B1" w:rsidRDefault="00A65D7D" w:rsidP="00387AEA">
      <w:pPr>
        <w:pStyle w:val="Body"/>
        <w:numPr>
          <w:ilvl w:val="0"/>
          <w:numId w:val="35"/>
        </w:numPr>
        <w:spacing w:after="0"/>
        <w:rPr>
          <w:rFonts w:ascii="Arial" w:hAnsi="Arial" w:cs="Arial"/>
          <w:highlight w:val="yellow"/>
        </w:rPr>
      </w:pPr>
      <w:r w:rsidRPr="00DC49B1">
        <w:rPr>
          <w:rFonts w:ascii="Arial" w:hAnsi="Arial" w:cs="Arial"/>
          <w:highlight w:val="yellow"/>
        </w:rPr>
        <w:t>D</w:t>
      </w:r>
      <w:r w:rsidRPr="00DC49B1">
        <w:rPr>
          <w:rFonts w:ascii="Arial" w:hAnsi="Arial" w:cs="Arial"/>
          <w:highlight w:val="yellow"/>
        </w:rPr>
        <w:t xml:space="preserve">amper installed directly on the </w:t>
      </w:r>
      <w:r w:rsidR="00DC49B1" w:rsidRPr="00DC49B1">
        <w:rPr>
          <w:rFonts w:ascii="Arial" w:hAnsi="Arial" w:cs="Arial"/>
          <w:highlight w:val="yellow"/>
        </w:rPr>
        <w:t xml:space="preserve">                 </w:t>
      </w:r>
      <w:r w:rsidRPr="00DC49B1">
        <w:rPr>
          <w:rFonts w:ascii="Arial" w:hAnsi="Arial" w:cs="Arial"/>
          <w:highlight w:val="yellow"/>
        </w:rPr>
        <w:t>(b) D</w:t>
      </w:r>
      <w:r w:rsidRPr="00DC49B1">
        <w:rPr>
          <w:rFonts w:ascii="Arial" w:hAnsi="Arial" w:cs="Arial"/>
          <w:highlight w:val="yellow"/>
        </w:rPr>
        <w:t>amper installed between the beam</w:t>
      </w:r>
    </w:p>
    <w:p w14:paraId="18AC18A0" w14:textId="1CE1DBFD" w:rsidR="00A65D7D" w:rsidRPr="00DC49B1" w:rsidRDefault="009F154B" w:rsidP="009F154B">
      <w:pPr>
        <w:pStyle w:val="Body"/>
        <w:spacing w:after="0"/>
        <w:ind w:left="360"/>
        <w:rPr>
          <w:rFonts w:ascii="Arial" w:hAnsi="Arial" w:cs="Arial"/>
          <w:highlight w:val="yellow"/>
        </w:rPr>
      </w:pPr>
      <w:r>
        <w:rPr>
          <w:rFonts w:ascii="Arial" w:hAnsi="Arial" w:cs="Arial"/>
          <w:highlight w:val="yellow"/>
        </w:rPr>
        <w:t xml:space="preserve">          </w:t>
      </w:r>
      <w:r w:rsidR="00DC49B1" w:rsidRPr="00DC49B1">
        <w:rPr>
          <w:rFonts w:ascii="Arial" w:hAnsi="Arial" w:cs="Arial"/>
          <w:highlight w:val="yellow"/>
        </w:rPr>
        <w:t xml:space="preserve">brace element </w:t>
      </w:r>
      <w:r w:rsidR="00DC49B1" w:rsidRPr="00DC49B1">
        <w:rPr>
          <w:rFonts w:ascii="Arial" w:hAnsi="Arial" w:cs="Arial"/>
          <w:highlight w:val="yellow"/>
        </w:rPr>
        <w:fldChar w:fldCharType="begin"/>
      </w:r>
      <w:r w:rsidR="002B453E">
        <w:rPr>
          <w:rFonts w:ascii="Arial" w:hAnsi="Arial" w:cs="Arial"/>
          <w:highlight w:val="yellow"/>
        </w:rPr>
        <w:instrText xml:space="preserve"> ADDIN ZOTERO_ITEM CSL_CITATION {"citationID":"aBM9PwSS","properties":{"formattedCitation":"[1]","plainCitation":"[1]","noteIndex":0},"citationItems":[{"id":21,"uris":["http://zotero.org/users/13803255/items/FD2UAVVV"],"itemData":{"id":21,"type":"article-journal","abstract":"In this paper, the seismic performance of steel concentrically braced frames (CBFs) equipped with the newly proposed pure bending yielding (PBY) damper is examined. The PBY damper, developed by the second author and his co-worker, is a type of steel damper that converts axial force to pure bending in a concentric brace. This is done through steel plates installed perpendicular to the brace axis that are resting on rollers placed symmetri­ cally to produce four-point bending. For the sake of evaluation, 4, 8, and 12-story buildings composed of CBFs are studied. Results of experiments on the same damper are used for verification. The pushover analysis of the CBF systems shows that the systems equipped with the proposed damper are superior to the special concentric braced frames regarding ductility and stability in the nonlinear area of behavior. Besides, nonlinear dynamic analysis under 11 consistent and scaled ground motions exhibits that the residual drifts of the proposed system are less than 1% which is small enough to save nonstructural elements. All of the other structural elements, except for the PBY dampers, are shown to remain in the elastic region free of any seismic damage that confirms the suitable seismic behavior of the system.","container-title":"Structures","DOI":"10.1016/j.istruc.2023.105650","ISSN":"23520124","journalAbbreviation":"Structures","language":"en","page":"105650","source":"DOI.org (Crossref)","title":"Performance evaluation of concentrically braced frames equipped with pure bending yielding damper","volume":"58","author":[{"family":"Behnamfar","given":"F."},{"family":"Ahmadi","given":"A."},{"family":"Anaraki","given":"A.M. Gohari"},{"family":"Mazrouei","given":"Vala"}],"issued":{"date-parts":[["2023",12]]}}}],"schema":"https://github.com/citation-style-language/schema/raw/master/csl-citation.json"} </w:instrText>
      </w:r>
      <w:r w:rsidR="00DC49B1" w:rsidRPr="00DC49B1">
        <w:rPr>
          <w:rFonts w:ascii="Arial" w:hAnsi="Arial" w:cs="Arial"/>
          <w:highlight w:val="yellow"/>
        </w:rPr>
        <w:fldChar w:fldCharType="separate"/>
      </w:r>
      <w:r w:rsidR="002B453E" w:rsidRPr="002B453E">
        <w:rPr>
          <w:rFonts w:ascii="Arial" w:hAnsi="Arial" w:cs="Arial"/>
          <w:highlight w:val="yellow"/>
        </w:rPr>
        <w:t>[1]</w:t>
      </w:r>
      <w:r w:rsidR="00DC49B1" w:rsidRPr="00DC49B1">
        <w:rPr>
          <w:rFonts w:ascii="Arial" w:hAnsi="Arial" w:cs="Arial"/>
          <w:highlight w:val="yellow"/>
        </w:rPr>
        <w:fldChar w:fldCharType="end"/>
      </w:r>
      <w:r w:rsidR="00DC49B1" w:rsidRPr="00DC49B1">
        <w:rPr>
          <w:rFonts w:ascii="Arial" w:hAnsi="Arial" w:cs="Arial"/>
          <w:highlight w:val="yellow"/>
        </w:rPr>
        <w:t xml:space="preserve">              </w:t>
      </w:r>
      <w:r w:rsidR="00387AEA">
        <w:rPr>
          <w:rFonts w:ascii="Arial" w:hAnsi="Arial" w:cs="Arial"/>
          <w:highlight w:val="yellow"/>
        </w:rPr>
        <w:t xml:space="preserve">                    </w:t>
      </w:r>
      <w:r>
        <w:rPr>
          <w:rFonts w:ascii="Arial" w:hAnsi="Arial" w:cs="Arial"/>
          <w:highlight w:val="yellow"/>
        </w:rPr>
        <w:t xml:space="preserve">        </w:t>
      </w:r>
      <w:r w:rsidR="00387AEA">
        <w:rPr>
          <w:rFonts w:ascii="Arial" w:hAnsi="Arial" w:cs="Arial"/>
          <w:highlight w:val="yellow"/>
        </w:rPr>
        <w:t xml:space="preserve"> </w:t>
      </w:r>
      <w:r w:rsidR="00A65D7D" w:rsidRPr="00DC49B1">
        <w:rPr>
          <w:rFonts w:ascii="Arial" w:hAnsi="Arial" w:cs="Arial"/>
          <w:highlight w:val="yellow"/>
        </w:rPr>
        <w:t>and the bracing system</w:t>
      </w:r>
      <w:r>
        <w:rPr>
          <w:rFonts w:ascii="Arial" w:hAnsi="Arial" w:cs="Arial"/>
          <w:highlight w:val="yellow"/>
        </w:rPr>
        <w:t xml:space="preserve"> </w:t>
      </w:r>
      <w:r w:rsidR="00DC49B1" w:rsidRPr="00DC49B1">
        <w:rPr>
          <w:rFonts w:ascii="Arial" w:hAnsi="Arial" w:cs="Arial"/>
          <w:highlight w:val="yellow"/>
        </w:rPr>
        <w:fldChar w:fldCharType="begin"/>
      </w:r>
      <w:r w:rsidR="0056177A">
        <w:rPr>
          <w:rFonts w:ascii="Arial" w:hAnsi="Arial" w:cs="Arial"/>
          <w:highlight w:val="yellow"/>
        </w:rPr>
        <w:instrText xml:space="preserve"> ADDIN ZOTERO_ITEM CSL_CITATION {"citationID":"khp4jEGn","properties":{"formattedCitation":"[2]","plainCitation":"[2]","noteIndex":0},"citationItems":[{"id":573,"uris":["http://zotero.org/users/13803255/items/68VW3YY8"],"itemData":{"id":573,"type":"article-journal","abstract":"The eccentric bracing system equipped with vertical links is capable of providing high levels of stiffness, strength and ductility, and therefore, can be efficiently used for seismic retrofit of existing structures. This study aims to investigate the seismic reliability of steel moment-resisting frames retrofitted by this system using a novel combined series–parallel system approach. The seismic response of 4, 8 and 12-storey steel moment-resisting frames (MRFs) are evaluated under a set of design basis earthquakes (DBE) before and after retrofitting intervention. Adopting an engineering demand parameter approach (EDP-Based) for reliability assessment and development of analytical models for the frames using systems consisting of the series–parallel elements are the major distinctions between the present study and the other similar works. To estimate the global reliability of the frames, first, the reliability of each storey is individually derived based on various probable damage levels for the lateral-load resisting members. Then, the seismic reliability of the frame is globally obtained by combining the reliability of each storey for different damage levels in the lateral load-resisting subsystems. The results indicate significant impact of this type of bracing system on improvement of the performance level and load-carrying capacity of the frames along with reduction of the lateral displacements. It is shown that application of the vertical links can reduce the maximum inter-storey drifts by at least 60%, while it leads to at most 17% increase in the base shear. All retrofitted frames exhibited a performance level higher than the Life Safety (LS) when subjected to the DBE hazard level records (earthquakes with return period of 475 years). At the same level of earthquake intensity, in the cases when the drift corresponding to the LS performance level is used as the target, the reliability of the retrofitted frames was improved by more than 90% compared to the original frames for all damage states developed in the vertical links.","container-title":"Bulletin of Earthquake Engineering","DOI":"10.1007/s10518-020-01013-9","ISSN":"1570-761X, 1573-1456","issue":"2","journalAbbreviation":"Bull Earthquake Eng","language":"en","page":"831-862","source":"DOI.org (Crossref)","title":"Seismic reliability analysis of steel moment-resisting frames retrofitted by vertical link elements using combined series–parallel system approach","volume":"19","author":[{"family":"Mohsenian","given":"Vahid"},{"family":"Hajirasouliha","given":"Iman"},{"family":"Filizadeh","given":"Reza"}],"issued":{"date-parts":[["2021",1]]}}}],"schema":"https://github.com/citation-style-language/schema/raw/master/csl-citation.json"} </w:instrText>
      </w:r>
      <w:r w:rsidR="00DC49B1" w:rsidRPr="00DC49B1">
        <w:rPr>
          <w:rFonts w:ascii="Arial" w:hAnsi="Arial" w:cs="Arial"/>
          <w:highlight w:val="yellow"/>
        </w:rPr>
        <w:fldChar w:fldCharType="separate"/>
      </w:r>
      <w:r w:rsidR="0056177A" w:rsidRPr="0056177A">
        <w:rPr>
          <w:rFonts w:ascii="Arial" w:hAnsi="Arial" w:cs="Arial"/>
          <w:highlight w:val="yellow"/>
        </w:rPr>
        <w:t>[2]</w:t>
      </w:r>
      <w:r w:rsidR="00DC49B1" w:rsidRPr="00DC49B1">
        <w:rPr>
          <w:rFonts w:ascii="Arial" w:hAnsi="Arial" w:cs="Arial"/>
          <w:highlight w:val="yellow"/>
        </w:rPr>
        <w:fldChar w:fldCharType="end"/>
      </w:r>
    </w:p>
    <w:bookmarkEnd w:id="0"/>
    <w:p w14:paraId="531173CB" w14:textId="77777777" w:rsidR="00A65D7D" w:rsidRPr="00DC49B1" w:rsidRDefault="00A65D7D" w:rsidP="00471AAC">
      <w:pPr>
        <w:pStyle w:val="Body"/>
        <w:spacing w:after="0"/>
        <w:rPr>
          <w:rFonts w:ascii="Arial" w:hAnsi="Arial" w:cs="Arial"/>
          <w:highlight w:val="yellow"/>
        </w:rPr>
      </w:pPr>
    </w:p>
    <w:p w14:paraId="421D6707" w14:textId="05A3347C" w:rsidR="00A65D7D" w:rsidRDefault="00A65D7D" w:rsidP="00471AAC">
      <w:pPr>
        <w:pStyle w:val="Body"/>
        <w:spacing w:after="0"/>
        <w:rPr>
          <w:rFonts w:ascii="Arial" w:hAnsi="Arial" w:cs="Arial"/>
        </w:rPr>
      </w:pPr>
      <w:bookmarkStart w:id="1" w:name="_Hlk196678559"/>
      <w:r w:rsidRPr="00DC49B1">
        <w:rPr>
          <w:rFonts w:ascii="Arial" w:hAnsi="Arial" w:cs="Arial"/>
          <w:highlight w:val="yellow"/>
        </w:rPr>
        <w:t>Fig</w:t>
      </w:r>
      <w:r w:rsidR="00387AEA">
        <w:rPr>
          <w:rFonts w:ascii="Arial" w:hAnsi="Arial" w:cs="Arial"/>
          <w:highlight w:val="yellow"/>
        </w:rPr>
        <w:t xml:space="preserve">ure </w:t>
      </w:r>
      <w:r w:rsidRPr="00DC49B1">
        <w:rPr>
          <w:rFonts w:ascii="Arial" w:hAnsi="Arial" w:cs="Arial"/>
          <w:highlight w:val="yellow"/>
        </w:rPr>
        <w:t>1:</w:t>
      </w:r>
      <w:r w:rsidR="00DC49B1" w:rsidRPr="00DC49B1">
        <w:rPr>
          <w:highlight w:val="yellow"/>
        </w:rPr>
        <w:t xml:space="preserve"> </w:t>
      </w:r>
      <w:r w:rsidR="00DC49B1" w:rsidRPr="00DC49B1">
        <w:rPr>
          <w:rFonts w:ascii="Arial" w:hAnsi="Arial" w:cs="Arial"/>
          <w:highlight w:val="yellow"/>
        </w:rPr>
        <w:t xml:space="preserve">CBF system with </w:t>
      </w:r>
      <w:r w:rsidR="00DC49B1" w:rsidRPr="00DC49B1">
        <w:rPr>
          <w:rFonts w:ascii="Arial" w:hAnsi="Arial" w:cs="Arial"/>
          <w:highlight w:val="yellow"/>
        </w:rPr>
        <w:t xml:space="preserve">metallic yield </w:t>
      </w:r>
      <w:r w:rsidR="00DC49B1" w:rsidRPr="00DC49B1">
        <w:rPr>
          <w:rFonts w:ascii="Arial" w:hAnsi="Arial" w:cs="Arial"/>
          <w:highlight w:val="yellow"/>
        </w:rPr>
        <w:t>damper</w:t>
      </w:r>
    </w:p>
    <w:bookmarkEnd w:id="1"/>
    <w:p w14:paraId="5FA0F5AA" w14:textId="77777777" w:rsidR="00A65D7D" w:rsidRDefault="00A65D7D" w:rsidP="00471AAC">
      <w:pPr>
        <w:pStyle w:val="Body"/>
        <w:spacing w:after="0"/>
        <w:rPr>
          <w:rFonts w:ascii="Arial" w:hAnsi="Arial" w:cs="Arial"/>
        </w:rPr>
      </w:pPr>
    </w:p>
    <w:p w14:paraId="1B00C0EC" w14:textId="3B196C95" w:rsidR="00157CD6" w:rsidRPr="00157CD6" w:rsidRDefault="00157CD6" w:rsidP="00157CD6">
      <w:pPr>
        <w:pStyle w:val="Body"/>
        <w:spacing w:after="0"/>
        <w:rPr>
          <w:rFonts w:ascii="Arial" w:hAnsi="Arial" w:cs="Arial"/>
        </w:rPr>
      </w:pPr>
      <w:r w:rsidRPr="00157CD6">
        <w:rPr>
          <w:rFonts w:ascii="Arial" w:hAnsi="Arial" w:cs="Arial"/>
        </w:rPr>
        <w:t xml:space="preserve">Studies show that compared to conventional CBF </w:t>
      </w:r>
      <w:r w:rsidR="00DA3B7A">
        <w:rPr>
          <w:rFonts w:ascii="Arial" w:hAnsi="Arial" w:cs="Arial"/>
        </w:rPr>
        <w:t xml:space="preserve">or moment frame </w:t>
      </w:r>
      <w:r w:rsidRPr="00157CD6">
        <w:rPr>
          <w:rFonts w:ascii="Arial" w:hAnsi="Arial" w:cs="Arial"/>
        </w:rPr>
        <w:t xml:space="preserve">systems and CBF systems equipped with </w:t>
      </w:r>
      <w:r w:rsidR="00B803B1" w:rsidRPr="00B803B1">
        <w:rPr>
          <w:rFonts w:ascii="Arial" w:hAnsi="Arial" w:cs="Arial"/>
          <w:highlight w:val="yellow"/>
        </w:rPr>
        <w:t>metallic yield</w:t>
      </w:r>
      <w:r w:rsidR="00B803B1">
        <w:rPr>
          <w:rFonts w:ascii="Arial" w:hAnsi="Arial" w:cs="Arial"/>
        </w:rPr>
        <w:t xml:space="preserve"> </w:t>
      </w:r>
      <w:r w:rsidRPr="00157CD6">
        <w:rPr>
          <w:rFonts w:ascii="Arial" w:hAnsi="Arial" w:cs="Arial"/>
        </w:rPr>
        <w:t xml:space="preserve">dampers, the systems strengthened with dampers are able to dissipate energy with stable hysteretic behavior without any sudden degradation in stiffness and strength, and the system performance is improved. In addition, damages are limited to the damper and all other structural elements of the structures remain elastic </w:t>
      </w:r>
      <w:r w:rsidRPr="00157CD6">
        <w:rPr>
          <w:rFonts w:ascii="Arial" w:hAnsi="Arial" w:cs="Arial"/>
        </w:rPr>
        <w:fldChar w:fldCharType="begin"/>
      </w:r>
      <w:r w:rsidR="002B453E">
        <w:rPr>
          <w:rFonts w:ascii="Arial" w:hAnsi="Arial" w:cs="Arial"/>
        </w:rPr>
        <w:instrText xml:space="preserve"> ADDIN ZOTERO_ITEM CSL_CITATION {"citationID":"PJPgefe3","properties":{"formattedCitation":"[1], [3], [4]","plainCitation":"[1], [3], [4]","noteIndex":0},"citationItems":[{"id":21,"uris":["http://zotero.org/users/13803255/items/FD2UAVVV"],"itemData":{"id":21,"type":"article-journal","abstract":"In this paper, the seismic performance of steel concentrically braced frames (CBFs) equipped with the newly proposed pure bending yielding (PBY) damper is examined. The PBY damper, developed by the second author and his co-worker, is a type of steel damper that converts axial force to pure bending in a concentric brace. This is done through steel plates installed perpendicular to the brace axis that are resting on rollers placed symmetri­ cally to produce four-point bending. For the sake of evaluation, 4, 8, and 12-story buildings composed of CBFs are studied. Results of experiments on the same damper are used for verification. The pushover analysis of the CBF systems shows that the systems equipped with the proposed damper are superior to the special concentric braced frames regarding ductility and stability in the nonlinear area of behavior. Besides, nonlinear dynamic analysis under 11 consistent and scaled ground motions exhibits that the residual drifts of the proposed system are less than 1% which is small enough to save nonstructural elements. All of the other structural elements, except for the PBY dampers, are shown to remain in the elastic region free of any seismic damage that confirms the suitable seismic behavior of the system.","container-title":"Structures","DOI":"10.1016/j.istruc.2023.105650","ISSN":"23520124","journalAbbreviation":"Structures","language":"en","page":"105650","source":"DOI.org (Crossref)","title":"Performance evaluation of concentrically braced frames equipped with pure bending yielding damper","volume":"58","author":[{"family":"Behnamfar","given":"F."},{"family":"Ahmadi","given":"A."},{"family":"Anaraki","given":"A.M. Gohari"},{"family":"Mazrouei","given":"Vala"}],"issued":{"date-parts":[["2023",12]]}}},{"id":248,"uris":["http://zotero.org/users/13803255/items/KCV92N7M"],"itemData":{"id":248,"type":"article-journal","abstract":"During the past few decades, concentrically braced frames (CBFs) have become a commonly used load-resistant bearing system in steel structures, to overcome the post-earthquake performance issues frequently associated with conventional seismic-resisting structural systems. CBF systems have high lateral stiffness and lateral strength; however, they have low ductility and a low seismic energy dissipating capacity. Under seismic loading, the diagonal members of a CBF system are susceptible to buckling, causing hysteresis in the compression zone and severely reducing energy absorption. Although the use of steel dampers to enhance the behavior of CBF systems can prevent the buckling of CBF members and improve the hysteretic behavior of braces, their use imposes additional costs on structures. Therefore, in this paper, an I-shaped steel damper with a shear yield mechanism is introduced which is economical, has a simple construction, and can be easily replaced after an earthquake. The proposed damper is evaluated numerically and parametrically. The results indicate that the proposed damper acts as a ductile fuse that prevents buckling of the diagonal members of a CBF system. It was found that both the web and flange plates contribute to the shear resistance, with the flange carrying approximately 15% of the shear force, as expressed in the equations presented. The overstrength obtained for the damper was found to be greater than the value of 1.5 proposed by the AISC. Equations are presented for the design of the proposed damper and the brace elements connected to the damper.","container-title":"The Structural Design of Tall and Special Buildings","DOI":"10.1002/tal.1895","ISSN":"1541-7808","issue":"18","language":"en","license":"© 2021 John Wiley &amp; Sons, Ltd.","note":"_eprint: https://onlinelibrary.wiley.com/doi/pdf/10.1002/tal.1895","page":"e1895","source":"Wiley Online Library","title":"Utilizing I-shaped shear links as dampers to improve the behavior of concentrically braced frames","volume":"30","author":[{"family":"Alshimmeri","given":"Ahmad Jabbar Hussain"},{"family":"Ghamari","given":"Ali"},{"family":"El Naggar","given":"Hany"}],"issued":{"date-parts":[["2021"]]}}},{"id":111,"uris":["http://zotero.org/users/13803255/items/BJADUG5T"],"itemData":{"id":111,"type":"article-journal","abstract":"Considering remarkable advancements in structural construction technology, especially in earthquake protection strategies, efficient ideas have been created so as to control the structures. One of the most common and applicable ways to control structures against earthquakes is to use yielding steel dampers, which can be simply exchanged after earthquake. In this research, the efficiency of using box and pipe HSS segments as seismic fuses in chevron braced frames is investigated. For this purpose, to evaluate these seismic fuses, 10 standard steel box and pipe profiles with different aspect ratios are adopted and vertically placed on chevron bracing system. These seismic fuses are subjected to cyclic loading and their hysteresis behavior has been examined. Through numerically studying the cyclic behavior of vertical box fuse (VBF) and vertical pipe fuse (VPF), it was concluded that VBFs with higher aspect ratio and higher cross-section demonstrate reasonable behavior in energy dissipation, and provide more stable hysteresis loops. However, VPFs with high aspect ratios encounter considerable stiffness reduction in large displacement cycles due to local buckling such that using vertical stiffeners are required to improve their behaviour. These dampers are called stiffened vertical pipe fuse (SVPF), which demonstrate a proper performance by using stiffeners on VPFs.","container-title":"Innovative Infrastructure Solutions","DOI":"10.1007/s41062-022-00849-1","ISSN":"2364-4184","issue":"4","journalAbbreviation":"Innov. Infrastruct. Solut.","language":"en","page":"250","source":"Springer Link","title":"Cyclic behavior of CBFs having vertical pipe and box fuses with different aspect ratios","volume":"7","author":[{"family":"Mohemmi","given":"Morteza"},{"family":"zahrai","given":"Seyed Mehdi"}],"issued":{"date-parts":[["2022",6,10]]}}}],"schema":"https://github.com/citation-style-language/schema/raw/master/csl-citation.json"} </w:instrText>
      </w:r>
      <w:r w:rsidRPr="00157CD6">
        <w:rPr>
          <w:rFonts w:ascii="Arial" w:hAnsi="Arial" w:cs="Arial"/>
        </w:rPr>
        <w:fldChar w:fldCharType="separate"/>
      </w:r>
      <w:r w:rsidR="002B453E" w:rsidRPr="002B453E">
        <w:rPr>
          <w:rFonts w:ascii="Arial" w:hAnsi="Arial" w:cs="Arial"/>
        </w:rPr>
        <w:t>[1], [3], [4]</w:t>
      </w:r>
      <w:r w:rsidRPr="00157CD6">
        <w:rPr>
          <w:rFonts w:ascii="Arial" w:hAnsi="Arial" w:cs="Arial"/>
        </w:rPr>
        <w:fldChar w:fldCharType="end"/>
      </w:r>
      <w:r w:rsidRPr="00157CD6">
        <w:rPr>
          <w:rFonts w:ascii="Arial" w:hAnsi="Arial" w:cs="Arial"/>
        </w:rPr>
        <w:t>.</w:t>
      </w:r>
      <w:r w:rsidR="00EF0B3F">
        <w:rPr>
          <w:rFonts w:ascii="Arial" w:hAnsi="Arial" w:cs="Arial"/>
        </w:rPr>
        <w:t xml:space="preserve"> </w:t>
      </w:r>
      <w:r w:rsidR="00EF0B3F" w:rsidRPr="00EF0B3F">
        <w:rPr>
          <w:rFonts w:ascii="Arial" w:hAnsi="Arial" w:cs="Arial"/>
          <w:highlight w:val="yellow"/>
        </w:rPr>
        <w:t xml:space="preserve">Some studies where various metallic yield dampers are </w:t>
      </w:r>
      <w:r w:rsidR="004153D9">
        <w:rPr>
          <w:rFonts w:ascii="Arial" w:hAnsi="Arial" w:cs="Arial"/>
          <w:highlight w:val="yellow"/>
        </w:rPr>
        <w:t>installed</w:t>
      </w:r>
      <w:r w:rsidR="00EF0B3F" w:rsidRPr="00EF0B3F">
        <w:rPr>
          <w:rFonts w:ascii="Arial" w:hAnsi="Arial" w:cs="Arial"/>
          <w:highlight w:val="yellow"/>
        </w:rPr>
        <w:t xml:space="preserve"> between the beam and the diagonal show that the </w:t>
      </w:r>
      <w:proofErr w:type="spellStart"/>
      <w:r w:rsidR="00EF0B3F" w:rsidRPr="00EF0B3F">
        <w:rPr>
          <w:rFonts w:ascii="Arial" w:hAnsi="Arial" w:cs="Arial"/>
          <w:highlight w:val="yellow"/>
        </w:rPr>
        <w:t>storey</w:t>
      </w:r>
      <w:proofErr w:type="spellEnd"/>
      <w:r w:rsidR="00EF0B3F" w:rsidRPr="00EF0B3F">
        <w:rPr>
          <w:rFonts w:ascii="Arial" w:hAnsi="Arial" w:cs="Arial"/>
          <w:highlight w:val="yellow"/>
        </w:rPr>
        <w:t xml:space="preserve"> drifts are reduced by 55%</w:t>
      </w:r>
      <w:r w:rsidR="00EF0B3F">
        <w:rPr>
          <w:rFonts w:ascii="Arial" w:hAnsi="Arial" w:cs="Arial"/>
          <w:highlight w:val="yellow"/>
        </w:rPr>
        <w:fldChar w:fldCharType="begin"/>
      </w:r>
      <w:r w:rsidR="002B453E">
        <w:rPr>
          <w:rFonts w:ascii="Arial" w:hAnsi="Arial" w:cs="Arial"/>
          <w:highlight w:val="yellow"/>
        </w:rPr>
        <w:instrText xml:space="preserve"> ADDIN ZOTERO_ITEM CSL_CITATION {"citationID":"g2YkkD6x","properties":{"formattedCitation":"[5]","plainCitation":"[5]","noteIndex":0},"citationItems":[{"id":564,"uris":["http://zotero.org/users/13803255/items/8EF96JSG"],"itemData":{"id":564,"type":"article-journal","container-title":"Journal of Rehabilitation in Civil Engineering","DOI":"10.22075/jrce.2018.13701.1249","issue":"Online First","journalAbbreviation":"Rehabilitation in Civil","language":"en","source":"DOI.org (CSL JSON)","title":"Analytical assessment of reinforced concrete frames equipped with TADAS dampers","URL":"https://doi.org/10.22075/jrce.2018.13701.1249","author":[{"family":"Saghafi","given":"Mohammad Hossein"},{"family":"Golafshar","given":"ALI"},{"family":"yahyaee","given":"amin"},{"family":"zareian","given":"sajad"}],"accessed":{"date-parts":[["2025",4,27]]},"issued":{"date-parts":[["2019"]]}}}],"schema":"https://github.com/citation-style-language/schema/raw/master/csl-citation.json"} </w:instrText>
      </w:r>
      <w:r w:rsidR="00EF0B3F">
        <w:rPr>
          <w:rFonts w:ascii="Arial" w:hAnsi="Arial" w:cs="Arial"/>
          <w:highlight w:val="yellow"/>
        </w:rPr>
        <w:fldChar w:fldCharType="separate"/>
      </w:r>
      <w:r w:rsidR="002B453E" w:rsidRPr="002B453E">
        <w:rPr>
          <w:rFonts w:ascii="Arial" w:hAnsi="Arial" w:cs="Arial"/>
          <w:highlight w:val="yellow"/>
        </w:rPr>
        <w:t>[5]</w:t>
      </w:r>
      <w:r w:rsidR="00EF0B3F">
        <w:rPr>
          <w:rFonts w:ascii="Arial" w:hAnsi="Arial" w:cs="Arial"/>
          <w:highlight w:val="yellow"/>
        </w:rPr>
        <w:fldChar w:fldCharType="end"/>
      </w:r>
      <w:r w:rsidR="00EF0B3F" w:rsidRPr="00EF0B3F">
        <w:rPr>
          <w:rFonts w:ascii="Arial" w:hAnsi="Arial" w:cs="Arial"/>
          <w:highlight w:val="yellow"/>
        </w:rPr>
        <w:t xml:space="preserve">, 46% </w:t>
      </w:r>
      <w:r w:rsidR="00EF0B3F">
        <w:rPr>
          <w:rFonts w:ascii="Arial" w:hAnsi="Arial" w:cs="Arial"/>
          <w:highlight w:val="yellow"/>
        </w:rPr>
        <w:fldChar w:fldCharType="begin"/>
      </w:r>
      <w:r w:rsidR="002B453E">
        <w:rPr>
          <w:rFonts w:ascii="Arial" w:hAnsi="Arial" w:cs="Arial"/>
          <w:highlight w:val="yellow"/>
        </w:rPr>
        <w:instrText xml:space="preserve"> ADDIN ZOTERO_ITEM CSL_CITATION {"citationID":"G2ddsbXx","properties":{"formattedCitation":"[6]","plainCitation":"[6]","noteIndex":0},"citationItems":[{"id":568,"uris":["http://zotero.org/users/13803255/items/73UZFJBA"],"itemData":{"id":568,"type":"article-journal","container-title":"Structures","DOI":"10.1016/j.istruc.2016.06.011","ISSN":"23520124","journalAbbreviation":"Structures","language":"en","page":"165-183","source":"DOI.org (Crossref)","title":"A New Metallic Damper for Seismic Resilience: Analytical Feasibility Study","title-short":"A New Metallic Damper for Seismic Resilience","volume":"7","author":[{"family":"Basu","given":"Dhiman"},{"family":"Reddy","given":"P.R.M."}],"issued":{"date-parts":[["2016",8]]}}}],"schema":"https://github.com/citation-style-language/schema/raw/master/csl-citation.json"} </w:instrText>
      </w:r>
      <w:r w:rsidR="00EF0B3F">
        <w:rPr>
          <w:rFonts w:ascii="Arial" w:hAnsi="Arial" w:cs="Arial"/>
          <w:highlight w:val="yellow"/>
        </w:rPr>
        <w:fldChar w:fldCharType="separate"/>
      </w:r>
      <w:r w:rsidR="002B453E" w:rsidRPr="002B453E">
        <w:rPr>
          <w:rFonts w:ascii="Arial" w:hAnsi="Arial" w:cs="Arial"/>
          <w:highlight w:val="yellow"/>
        </w:rPr>
        <w:t>[6]</w:t>
      </w:r>
      <w:r w:rsidR="00EF0B3F">
        <w:rPr>
          <w:rFonts w:ascii="Arial" w:hAnsi="Arial" w:cs="Arial"/>
          <w:highlight w:val="yellow"/>
        </w:rPr>
        <w:fldChar w:fldCharType="end"/>
      </w:r>
      <w:r w:rsidR="00EF0B3F" w:rsidRPr="00EF0B3F">
        <w:rPr>
          <w:rFonts w:ascii="Arial" w:hAnsi="Arial" w:cs="Arial"/>
          <w:highlight w:val="yellow"/>
        </w:rPr>
        <w:t xml:space="preserve">, 19% </w:t>
      </w:r>
      <w:r w:rsidR="00EF0B3F">
        <w:rPr>
          <w:rFonts w:ascii="Arial" w:hAnsi="Arial" w:cs="Arial"/>
          <w:highlight w:val="yellow"/>
        </w:rPr>
        <w:fldChar w:fldCharType="begin"/>
      </w:r>
      <w:r w:rsidR="002B453E">
        <w:rPr>
          <w:rFonts w:ascii="Arial" w:hAnsi="Arial" w:cs="Arial"/>
          <w:highlight w:val="yellow"/>
        </w:rPr>
        <w:instrText xml:space="preserve"> ADDIN ZOTERO_ITEM CSL_CITATION {"citationID":"sjc1ZW1G","properties":{"formattedCitation":"[7]","plainCitation":"[7]","noteIndex":0},"citationItems":[{"id":570,"uris":["http://zotero.org/users/13803255/items/BXS7ULM8"],"itemData":{"id":570,"type":"article-journal","abstract":"This study introduces U-shape metallic yielding damper (UMYD) as an energy dissipation system. This damper may be used as a replaceable and cost-effective tool and fuse in structural frames to improve lateral ductility, energy absorption and damping of structural systems under earthquakes. A series of static cyclic tests were conducted in order to examine the performance of UMYD and the response of force-displacement, lateral strength, elastic stiffness and energy absorption were achieved. Finite element numerical studies were conducted through changing damper geometrical parameters. Mathematical model was presented to estimate elastic stiffness of damper and was compared with numerical specimen results, which acceptable conformity. Finite elements models indicated that UMYD abilities energy absorbability in large displacements without loss of strength and stiffness, which may be a proper complementary system for lateral load-bearing systems. The behaviour of two 4- and 8-storey steel frames with moment resisting frame system was analysed under four different earthquakes under two states of with and without damper. The seismic performance of frames was analysed with respect to floors inter-storey drift, frame base shear and floors shear. The non-linear time historey analysis results demonstrated that 8-storey frame without UMYD failed to maintain the structure performance level within life-safety level, whilst under all states using damper, performance level remained within such level and a decrease in floors shear and inter-storey drift was observed.","container-title":"International Journal of Steel Structures","DOI":"10.1007/s13296-018-0166-z","ISSN":"1598-2351, 2093-6311","issue":"3","journalAbbreviation":"Int J Steel Struct","language":"en","page":"806-818","source":"DOI.org (Crossref)","title":"Experimental and Numerical Investigation of Steel Moment Resisting Frame with U-Shaped Metallic Yielding Damper","volume":"19","author":[{"family":"Ebadi Jamkhaneh","given":"Mehdi"},{"family":"Ebrahimi","given":"Amir Homaioon"},{"family":"Shokri Amiri","given":"Maedeh"}],"issued":{"date-parts":[["2019",6]]}}}],"schema":"https://github.com/citation-style-language/schema/raw/master/csl-citation.json"} </w:instrText>
      </w:r>
      <w:r w:rsidR="00EF0B3F">
        <w:rPr>
          <w:rFonts w:ascii="Arial" w:hAnsi="Arial" w:cs="Arial"/>
          <w:highlight w:val="yellow"/>
        </w:rPr>
        <w:fldChar w:fldCharType="separate"/>
      </w:r>
      <w:r w:rsidR="002B453E" w:rsidRPr="002B453E">
        <w:rPr>
          <w:rFonts w:ascii="Arial" w:hAnsi="Arial" w:cs="Arial"/>
          <w:highlight w:val="yellow"/>
        </w:rPr>
        <w:t>[7]</w:t>
      </w:r>
      <w:r w:rsidR="00EF0B3F">
        <w:rPr>
          <w:rFonts w:ascii="Arial" w:hAnsi="Arial" w:cs="Arial"/>
          <w:highlight w:val="yellow"/>
        </w:rPr>
        <w:fldChar w:fldCharType="end"/>
      </w:r>
      <w:r w:rsidR="00EF0B3F" w:rsidRPr="00EF0B3F">
        <w:rPr>
          <w:rFonts w:ascii="Arial" w:hAnsi="Arial" w:cs="Arial"/>
          <w:highlight w:val="yellow"/>
        </w:rPr>
        <w:t>, 60%</w:t>
      </w:r>
      <w:r w:rsidR="00EF0B3F">
        <w:rPr>
          <w:rFonts w:ascii="Arial" w:hAnsi="Arial" w:cs="Arial"/>
          <w:highlight w:val="yellow"/>
        </w:rPr>
        <w:fldChar w:fldCharType="begin"/>
      </w:r>
      <w:r w:rsidR="0056177A">
        <w:rPr>
          <w:rFonts w:ascii="Arial" w:hAnsi="Arial" w:cs="Arial"/>
          <w:highlight w:val="yellow"/>
        </w:rPr>
        <w:instrText xml:space="preserve"> ADDIN ZOTERO_ITEM CSL_CITATION {"citationID":"rRMFZljY","properties":{"formattedCitation":"[2]","plainCitation":"[2]","noteIndex":0},"citationItems":[{"id":573,"uris":["http://zotero.org/users/13803255/items/68VW3YY8"],"itemData":{"id":573,"type":"article-journal","abstract":"The eccentric bracing system equipped with vertical links is capable of providing high levels of stiffness, strength and ductility, and therefore, can be efficiently used for seismic retrofit of existing structures. This study aims to investigate the seismic reliability of steel moment-resisting frames retrofitted by this system using a novel combined series–parallel system approach. The seismic response of 4, 8 and 12-storey steel moment-resisting frames (MRFs) are evaluated under a set of design basis earthquakes (DBE) before and after retrofitting intervention. Adopting an engineering demand parameter approach (EDP-Based) for reliability assessment and development of analytical models for the frames using systems consisting of the series–parallel elements are the major distinctions between the present study and the other similar works. To estimate the global reliability of the frames, first, the reliability of each storey is individually derived based on various probable damage levels for the lateral-load resisting members. Then, the seismic reliability of the frame is globally obtained by combining the reliability of each storey for different damage levels in the lateral load-resisting subsystems. The results indicate significant impact of this type of bracing system on improvement of the performance level and load-carrying capacity of the frames along with reduction of the lateral displacements. It is shown that application of the vertical links can reduce the maximum inter-storey drifts by at least 60%, while it leads to at most 17% increase in the base shear. All retrofitted frames exhibited a performance level higher than the Life Safety (LS) when subjected to the DBE hazard level records (earthquakes with return period of 475 years). At the same level of earthquake intensity, in the cases when the drift corresponding to the LS performance level is used as the target, the reliability of the retrofitted frames was improved by more than 90% compared to the original frames for all damage states developed in the vertical links.","container-title":"Bulletin of Earthquake Engineering","DOI":"10.1007/s10518-020-01013-9","ISSN":"1570-761X, 1573-1456","issue":"2","journalAbbreviation":"Bull Earthquake Eng","language":"en","page":"831-862","source":"DOI.org (Crossref)","title":"Seismic reliability analysis of steel moment-resisting frames retrofitted by vertical link elements using combined series–parallel system approach","volume":"19","author":[{"family":"Mohsenian","given":"Vahid"},{"family":"Hajirasouliha","given":"Iman"},{"family":"Filizadeh","given":"Reza"}],"issued":{"date-parts":[["2021",1]]}}}],"schema":"https://github.com/citation-style-language/schema/raw/master/csl-citation.json"} </w:instrText>
      </w:r>
      <w:r w:rsidR="00EF0B3F">
        <w:rPr>
          <w:rFonts w:ascii="Arial" w:hAnsi="Arial" w:cs="Arial"/>
          <w:highlight w:val="yellow"/>
        </w:rPr>
        <w:fldChar w:fldCharType="separate"/>
      </w:r>
      <w:r w:rsidR="0056177A" w:rsidRPr="0056177A">
        <w:rPr>
          <w:rFonts w:ascii="Arial" w:hAnsi="Arial" w:cs="Arial"/>
          <w:highlight w:val="yellow"/>
        </w:rPr>
        <w:t>[2]</w:t>
      </w:r>
      <w:r w:rsidR="00EF0B3F">
        <w:rPr>
          <w:rFonts w:ascii="Arial" w:hAnsi="Arial" w:cs="Arial"/>
          <w:highlight w:val="yellow"/>
        </w:rPr>
        <w:fldChar w:fldCharType="end"/>
      </w:r>
      <w:r w:rsidR="00EF0B3F" w:rsidRPr="00EF0B3F">
        <w:rPr>
          <w:rFonts w:ascii="Arial" w:hAnsi="Arial" w:cs="Arial"/>
          <w:highlight w:val="yellow"/>
        </w:rPr>
        <w:t xml:space="preserve"> on average. Some studies where the metallic damper is </w:t>
      </w:r>
      <w:r w:rsidR="004153D9">
        <w:rPr>
          <w:rFonts w:ascii="Arial" w:hAnsi="Arial" w:cs="Arial"/>
          <w:highlight w:val="yellow"/>
        </w:rPr>
        <w:t>installed</w:t>
      </w:r>
      <w:r w:rsidR="004153D9" w:rsidRPr="00EF0B3F">
        <w:rPr>
          <w:rFonts w:ascii="Arial" w:hAnsi="Arial" w:cs="Arial"/>
          <w:highlight w:val="yellow"/>
        </w:rPr>
        <w:t xml:space="preserve"> </w:t>
      </w:r>
      <w:r w:rsidR="00EF0B3F" w:rsidRPr="00EF0B3F">
        <w:rPr>
          <w:rFonts w:ascii="Arial" w:hAnsi="Arial" w:cs="Arial"/>
          <w:highlight w:val="yellow"/>
        </w:rPr>
        <w:t xml:space="preserve">directly on the diagonal show that the </w:t>
      </w:r>
      <w:proofErr w:type="spellStart"/>
      <w:r w:rsidR="00EF0B3F" w:rsidRPr="00EF0B3F">
        <w:rPr>
          <w:rFonts w:ascii="Arial" w:hAnsi="Arial" w:cs="Arial"/>
          <w:highlight w:val="yellow"/>
        </w:rPr>
        <w:t>storey</w:t>
      </w:r>
      <w:proofErr w:type="spellEnd"/>
      <w:r w:rsidR="00EF0B3F" w:rsidRPr="00EF0B3F">
        <w:rPr>
          <w:rFonts w:ascii="Arial" w:hAnsi="Arial" w:cs="Arial"/>
          <w:highlight w:val="yellow"/>
        </w:rPr>
        <w:t xml:space="preserve"> drifts are reduced by 7% </w:t>
      </w:r>
      <w:r w:rsidR="00EF0B3F">
        <w:rPr>
          <w:rFonts w:ascii="Arial" w:hAnsi="Arial" w:cs="Arial"/>
          <w:highlight w:val="yellow"/>
        </w:rPr>
        <w:fldChar w:fldCharType="begin"/>
      </w:r>
      <w:r w:rsidR="009F154B">
        <w:rPr>
          <w:rFonts w:ascii="Arial" w:hAnsi="Arial" w:cs="Arial"/>
          <w:highlight w:val="yellow"/>
        </w:rPr>
        <w:instrText xml:space="preserve"> ADDIN ZOTERO_ITEM CSL_CITATION {"citationID":"xC1eqb0c","properties":{"formattedCitation":"[1]","plainCitation":"[1]","noteIndex":0},"citationItems":[{"id":21,"uris":["http://zotero.org/users/13803255/items/FD2UAVVV"],"itemData":{"id":21,"type":"article-journal","abstract":"In this paper, the seismic performance of steel concentrically braced frames (CBFs) equipped with the newly proposed pure bending yielding (PBY) damper is examined. The PBY damper, developed by the second author and his co-worker, is a type of steel damper that converts axial force to pure bending in a concentric brace. This is done through steel plates installed perpendicular to the brace axis that are resting on rollers placed symmetri­ cally to produce four-point bending. For the sake of evaluation, 4, 8, and 12-story buildings composed of CBFs are studied. Results of experiments on the same damper are used for verification. The pushover analysis of the CBF systems shows that the systems equipped with the proposed damper are superior to the special concentric braced frames regarding ductility and stability in the nonlinear area of behavior. Besides, nonlinear dynamic analysis under 11 consistent and scaled ground motions exhibits that the residual drifts of the proposed system are less than 1% which is small enough to save nonstructural elements. All of the other structural elements, except for the PBY dampers, are shown to remain in the elastic region free of any seismic damage that confirms the suitable seismic behavior of the system.","container-title":"Structures","DOI":"10.1016/j.istruc.2023.105650","ISSN":"23520124","journalAbbreviation":"Structures","language":"en","page":"105650","source":"DOI.org (Crossref)","title":"Performance evaluation of concentrically braced frames equipped with pure bending yielding damper","volume":"58","author":[{"family":"Behnamfar","given":"F."},{"family":"Ahmadi","given":"A."},{"family":"Anaraki","given":"A.M. Gohari"},{"family":"Mazrouei","given":"Vala"}],"issued":{"date-parts":[["2023",12]]}}}],"schema":"https://github.com/citation-style-language/schema/raw/master/csl-citation.json"} </w:instrText>
      </w:r>
      <w:r w:rsidR="00EF0B3F">
        <w:rPr>
          <w:rFonts w:ascii="Arial" w:hAnsi="Arial" w:cs="Arial"/>
          <w:highlight w:val="yellow"/>
        </w:rPr>
        <w:fldChar w:fldCharType="separate"/>
      </w:r>
      <w:r w:rsidR="009F154B" w:rsidRPr="009F154B">
        <w:rPr>
          <w:rFonts w:ascii="Arial" w:hAnsi="Arial" w:cs="Arial"/>
          <w:highlight w:val="yellow"/>
        </w:rPr>
        <w:t>[1]</w:t>
      </w:r>
      <w:r w:rsidR="00EF0B3F">
        <w:rPr>
          <w:rFonts w:ascii="Arial" w:hAnsi="Arial" w:cs="Arial"/>
          <w:highlight w:val="yellow"/>
        </w:rPr>
        <w:fldChar w:fldCharType="end"/>
      </w:r>
      <w:r w:rsidR="00EF0B3F" w:rsidRPr="00EF0B3F">
        <w:rPr>
          <w:rFonts w:ascii="Arial" w:hAnsi="Arial" w:cs="Arial"/>
          <w:highlight w:val="yellow"/>
        </w:rPr>
        <w:t xml:space="preserve"> and the max. </w:t>
      </w:r>
      <w:r w:rsidR="004153D9">
        <w:rPr>
          <w:rFonts w:ascii="Arial" w:hAnsi="Arial" w:cs="Arial"/>
          <w:highlight w:val="yellow"/>
        </w:rPr>
        <w:t>displacement</w:t>
      </w:r>
      <w:r w:rsidR="00EF0B3F" w:rsidRPr="00EF0B3F">
        <w:rPr>
          <w:rFonts w:ascii="Arial" w:hAnsi="Arial" w:cs="Arial"/>
          <w:highlight w:val="yellow"/>
        </w:rPr>
        <w:t xml:space="preserve"> 67%, 63%, and 25% </w:t>
      </w:r>
      <w:r w:rsidR="00415784">
        <w:rPr>
          <w:rFonts w:ascii="Arial" w:hAnsi="Arial" w:cs="Arial"/>
          <w:highlight w:val="yellow"/>
        </w:rPr>
        <w:fldChar w:fldCharType="begin"/>
      </w:r>
      <w:r w:rsidR="002B453E">
        <w:rPr>
          <w:rFonts w:ascii="Arial" w:hAnsi="Arial" w:cs="Arial"/>
          <w:highlight w:val="yellow"/>
        </w:rPr>
        <w:instrText xml:space="preserve"> ADDIN ZOTERO_ITEM CSL_CITATION {"citationID":"AoTIjsFH","properties":{"formattedCitation":"[3]","plainCitation":"[3]","noteIndex":0},"citationItems":[{"id":248,"uris":["http://zotero.org/users/13803255/items/KCV92N7M"],"itemData":{"id":248,"type":"article-journal","abstract":"During the past few decades, concentrically braced frames (CBFs) have become a commonly used load-resistant bearing system in steel structures, to overcome the post-earthquake performance issues frequently associated with conventional seismic-resisting structural systems. CBF systems have high lateral stiffness and lateral strength; however, they have low ductility and a low seismic energy dissipating capacity. Under seismic loading, the diagonal members of a CBF system are susceptible to buckling, causing hysteresis in the compression zone and severely reducing energy absorption. Although the use of steel dampers to enhance the behavior of CBF systems can prevent the buckling of CBF members and improve the hysteretic behavior of braces, their use imposes additional costs on structures. Therefore, in this paper, an I-shaped steel damper with a shear yield mechanism is introduced which is economical, has a simple construction, and can be easily replaced after an earthquake. The proposed damper is evaluated numerically and parametrically. The results indicate that the proposed damper acts as a ductile fuse that prevents buckling of the diagonal members of a CBF system. It was found that both the web and flange plates contribute to the shear resistance, with the flange carrying approximately 15% of the shear force, as expressed in the equations presented. The overstrength obtained for the damper was found to be greater than the value of 1.5 proposed by the AISC. Equations are presented for the design of the proposed damper and the brace elements connected to the damper.","container-title":"The Structural Design of Tall and Special Buildings","DOI":"10.1002/tal.1895","ISSN":"1541-7808","issue":"18","language":"en","license":"© 2021 John Wiley &amp; Sons, Ltd.","note":"_eprint: https://onlinelibrary.wiley.com/doi/pdf/10.1002/tal.1895","page":"e1895","source":"Wiley Online Library","title":"Utilizing I-shaped shear links as dampers to improve the behavior of concentrically braced frames","volume":"30","author":[{"family":"Alshimmeri","given":"Ahmad Jabbar Hussain"},{"family":"Ghamari","given":"Ali"},{"family":"El Naggar","given":"Hany"}],"issued":{"date-parts":[["2021"]]}}}],"schema":"https://github.com/citation-style-language/schema/raw/master/csl-citation.json"} </w:instrText>
      </w:r>
      <w:r w:rsidR="00415784">
        <w:rPr>
          <w:rFonts w:ascii="Arial" w:hAnsi="Arial" w:cs="Arial"/>
          <w:highlight w:val="yellow"/>
        </w:rPr>
        <w:fldChar w:fldCharType="separate"/>
      </w:r>
      <w:r w:rsidR="002B453E" w:rsidRPr="002B453E">
        <w:rPr>
          <w:rFonts w:ascii="Arial" w:hAnsi="Arial" w:cs="Arial"/>
          <w:highlight w:val="yellow"/>
        </w:rPr>
        <w:t>[3]</w:t>
      </w:r>
      <w:r w:rsidR="00415784">
        <w:rPr>
          <w:rFonts w:ascii="Arial" w:hAnsi="Arial" w:cs="Arial"/>
          <w:highlight w:val="yellow"/>
        </w:rPr>
        <w:fldChar w:fldCharType="end"/>
      </w:r>
      <w:r w:rsidR="00EF0B3F" w:rsidRPr="00EF0B3F">
        <w:rPr>
          <w:rFonts w:ascii="Arial" w:hAnsi="Arial" w:cs="Arial"/>
          <w:highlight w:val="yellow"/>
        </w:rPr>
        <w:t>on average for 5-10-15 story frames, respectively.</w:t>
      </w:r>
      <w:r w:rsidRPr="00157CD6">
        <w:rPr>
          <w:rFonts w:ascii="Arial" w:hAnsi="Arial" w:cs="Arial"/>
        </w:rPr>
        <w:t xml:space="preserve"> Studies on the development of metallic yield dampers </w:t>
      </w:r>
      <w:r w:rsidRPr="00157CD6">
        <w:rPr>
          <w:rFonts w:ascii="Arial" w:hAnsi="Arial" w:cs="Arial"/>
        </w:rPr>
        <w:fldChar w:fldCharType="begin"/>
      </w:r>
      <w:r w:rsidR="009F154B">
        <w:rPr>
          <w:rFonts w:ascii="Arial" w:hAnsi="Arial" w:cs="Arial"/>
        </w:rPr>
        <w:instrText xml:space="preserve"> ADDIN ZOTERO_ITEM CSL_CITATION {"citationID":"2Rz0mFaZ","properties":{"formattedCitation":"[4], [8]","plainCitation":"[4], [8]","noteIndex":0},"citationItems":[{"id":17,"uris":["http://zotero.org/users/13803255/items/TDECDFUM"],"itemData":{"id":17,"type":"article-journal","abstract":"In this study, an innovative shear damper made of a box section with an easily constructed method, lower cost, and higher energy dissipation capacity compared to existing dampers was introduced to address the low energy dissipation capacity of Concentrically Braced Frames (CBFs) resulting from the buckling of their diagonal compression members under earthquake loading. In this regard, firstly, an experimental test was conducted to evaluate the cyclic performance of the proposed damper. Subsequently, a comprehensive parametric study, based on robust finite element analysis validated by experimental results, was carried out to examine the effects of the proposed passive metallic energy damper on the cyclic performance of CBFs. Experimental and numerical results indicated that the proposed damper exhibits suitable performance with stable hysteresis curves and no degra­ dation in stiffness, strength, and energy dissipation. The results also revealed that the proposed damper dem­ onstrates an overstrength exceeding 1.5 (as recommended by AISC341), and therefore, an overstrength of 2.0 was proposed for the damper. Furthermore, limitations of ρ &gt; 0.55 and ψ &gt; 10 must be applied in the damper design, where…. For optimal performance, it is suggested to design the damper in a way that its web slenderness varies between 67 and 113. Additionally, the proposed equation was in good agreement with finite element results in predicting the ultimate strength of the damper.","container-title":"Sturctures","DOI":"https://doi.org/10.1016/j.istruc.2024.106210","language":"en","source":"Zotero","title":"Improving the behavior of the CBF system using an innovative box section damper: Experimental and numerical study","volume":"62","author":[{"family":"Ghadami","given":"Abbas"},{"family":"Ghamari","given":"Ali"},{"family":"Ramadhansyah Putra","given":"Jaya"}],"issued":{"date-parts":[["2024"]]}}},{"id":111,"uris":["http://zotero.org/users/13803255/items/BJADUG5T"],"itemData":{"id":111,"type":"article-journal","abstract":"Considering remarkable advancements in structural construction technology, especially in earthquake protection strategies, efficient ideas have been created so as to control the structures. One of the most common and applicable ways to control structures against earthquakes is to use yielding steel dampers, which can be simply exchanged after earthquake. In this research, the efficiency of using box and pipe HSS segments as seismic fuses in chevron braced frames is investigated. For this purpose, to evaluate these seismic fuses, 10 standard steel box and pipe profiles with different aspect ratios are adopted and vertically placed on chevron bracing system. These seismic fuses are subjected to cyclic loading and their hysteresis behavior has been examined. Through numerically studying the cyclic behavior of vertical box fuse (VBF) and vertical pipe fuse (VPF), it was concluded that VBFs with higher aspect ratio and higher cross-section demonstrate reasonable behavior in energy dissipation, and provide more stable hysteresis loops. However, VPFs with high aspect ratios encounter considerable stiffness reduction in large displacement cycles due to local buckling such that using vertical stiffeners are required to improve their behaviour. These dampers are called stiffened vertical pipe fuse (SVPF), which demonstrate a proper performance by using stiffeners on VPFs.","container-title":"Innovative Infrastructure Solutions","DOI":"10.1007/s41062-022-00849-1","ISSN":"2364-4184","issue":"4","journalAbbreviation":"Innov. Infrastruct. Solut.","language":"en","page":"250","source":"Springer Link","title":"Cyclic behavior of CBFs having vertical pipe and box fuses with different aspect ratios","volume":"7","author":[{"family":"Mohemmi","given":"Morteza"},{"family":"zahrai","given":"Seyed Mehdi"}],"issued":{"date-parts":[["2022",6,10]]}}}],"schema":"https://github.com/citation-style-language/schema/raw/master/csl-citation.json"} </w:instrText>
      </w:r>
      <w:r w:rsidRPr="00157CD6">
        <w:rPr>
          <w:rFonts w:ascii="Arial" w:hAnsi="Arial" w:cs="Arial"/>
        </w:rPr>
        <w:fldChar w:fldCharType="separate"/>
      </w:r>
      <w:r w:rsidR="009F154B" w:rsidRPr="009F154B">
        <w:rPr>
          <w:rFonts w:ascii="Arial" w:hAnsi="Arial" w:cs="Arial"/>
        </w:rPr>
        <w:t>[4], [8]</w:t>
      </w:r>
      <w:r w:rsidRPr="00157CD6">
        <w:rPr>
          <w:rFonts w:ascii="Arial" w:hAnsi="Arial" w:cs="Arial"/>
        </w:rPr>
        <w:fldChar w:fldCharType="end"/>
      </w:r>
      <w:r w:rsidRPr="00157CD6">
        <w:rPr>
          <w:rFonts w:ascii="Arial" w:hAnsi="Arial" w:cs="Arial"/>
        </w:rPr>
        <w:t xml:space="preserve"> aim to improve the dampers' properties such as energy absorption, stiffness, lateral strength of the system as well as ease of construction and economy. The achieved results show that optimum designs can be obtained that improve the behavior of the structure and at the same time, simple fabrication/installation and economy can be taken into account.</w:t>
      </w:r>
    </w:p>
    <w:p w14:paraId="06F5E332" w14:textId="77777777" w:rsidR="00157CD6" w:rsidRPr="00157CD6" w:rsidRDefault="00157CD6" w:rsidP="00157CD6">
      <w:pPr>
        <w:pStyle w:val="Body"/>
        <w:spacing w:after="0"/>
        <w:rPr>
          <w:rFonts w:ascii="Arial" w:hAnsi="Arial" w:cs="Arial"/>
        </w:rPr>
      </w:pPr>
    </w:p>
    <w:p w14:paraId="2219B741" w14:textId="3D1B712E" w:rsidR="00157CD6" w:rsidRPr="00157CD6" w:rsidRDefault="00157CD6" w:rsidP="00157CD6">
      <w:pPr>
        <w:pStyle w:val="Body"/>
        <w:spacing w:after="0"/>
        <w:rPr>
          <w:rFonts w:ascii="Arial" w:hAnsi="Arial" w:cs="Arial"/>
        </w:rPr>
      </w:pPr>
      <w:r w:rsidRPr="00157CD6">
        <w:rPr>
          <w:rFonts w:ascii="Arial" w:hAnsi="Arial" w:cs="Arial"/>
        </w:rPr>
        <w:t xml:space="preserve">Researchers </w:t>
      </w:r>
      <w:r w:rsidRPr="00157CD6">
        <w:rPr>
          <w:rFonts w:ascii="Arial" w:hAnsi="Arial" w:cs="Arial"/>
        </w:rPr>
        <w:fldChar w:fldCharType="begin"/>
      </w:r>
      <w:r w:rsidR="009F154B">
        <w:rPr>
          <w:rFonts w:ascii="Arial" w:hAnsi="Arial" w:cs="Arial"/>
        </w:rPr>
        <w:instrText xml:space="preserve"> ADDIN ZOTERO_ITEM CSL_CITATION {"citationID":"rqvpXrcS","properties":{"formattedCitation":"[9]","plainCitation":"[9]","noteIndex":0},"citationItems":[{"id":20,"uris":["http://zotero.org/users/13803255/items/SFE222R8"],"itemData":{"id":20,"type":"article-journal","container-title":"Procedia Structural Integrity","DOI":"10.1016/j.prostr.2023.01.127","ISSN":"24523216","journalAbbreviation":"Procedia Structural Integrity","language":"en","page":"982-989","source":"DOI.org (Crossref)","title":"Seismic retrofit of a RC building using metallic yielding dampers: a case study","title-short":"Seismic retrofit of a RC building using metallic yielding dampers","volume":"44","author":[{"family":"Ferraioli","given":"Massimiliano"},{"family":"Lauro","given":"Gennaro Di"},{"family":"Crisci","given":"Pasquale"},{"family":"Laezza","given":"Gianfranco"},{"family":"Lavino","given":"Angelo"},{"family":"Bellantoni","given":"Carolina"}],"issued":{"date-parts":[["2023"]]}}}],"schema":"https://github.com/citation-style-language/schema/raw/master/csl-citation.json"} </w:instrText>
      </w:r>
      <w:r w:rsidRPr="00157CD6">
        <w:rPr>
          <w:rFonts w:ascii="Arial" w:hAnsi="Arial" w:cs="Arial"/>
        </w:rPr>
        <w:fldChar w:fldCharType="separate"/>
      </w:r>
      <w:r w:rsidR="009F154B" w:rsidRPr="009F154B">
        <w:rPr>
          <w:rFonts w:ascii="Arial" w:hAnsi="Arial" w:cs="Arial"/>
        </w:rPr>
        <w:t>[9]</w:t>
      </w:r>
      <w:r w:rsidRPr="00157CD6">
        <w:rPr>
          <w:rFonts w:ascii="Arial" w:hAnsi="Arial" w:cs="Arial"/>
        </w:rPr>
        <w:fldChar w:fldCharType="end"/>
      </w:r>
      <w:r w:rsidRPr="00157CD6">
        <w:rPr>
          <w:rFonts w:ascii="Arial" w:hAnsi="Arial" w:cs="Arial"/>
        </w:rPr>
        <w:t xml:space="preserve"> studied applying metallic yield dampers to real buildings. The application confirmed what was foreseen, such as minimal interference with existing structures and systems, easy and quick installation of the diagonals equipped with dampers, and less interference with ongoing activities.</w:t>
      </w:r>
    </w:p>
    <w:p w14:paraId="4F97F408" w14:textId="77777777" w:rsidR="00157CD6" w:rsidRPr="00157CD6" w:rsidRDefault="00157CD6" w:rsidP="00157CD6">
      <w:pPr>
        <w:pStyle w:val="Body"/>
        <w:spacing w:after="0"/>
        <w:rPr>
          <w:rFonts w:ascii="Arial" w:hAnsi="Arial" w:cs="Arial"/>
        </w:rPr>
      </w:pPr>
    </w:p>
    <w:p w14:paraId="1379B252" w14:textId="77777777" w:rsidR="00157CD6" w:rsidRPr="00157CD6" w:rsidRDefault="00157CD6" w:rsidP="00157CD6">
      <w:pPr>
        <w:pStyle w:val="Body"/>
        <w:spacing w:after="0"/>
        <w:rPr>
          <w:rFonts w:ascii="Arial" w:hAnsi="Arial" w:cs="Arial"/>
        </w:rPr>
      </w:pPr>
      <w:r w:rsidRPr="00157CD6">
        <w:rPr>
          <w:rFonts w:ascii="Arial" w:hAnsi="Arial" w:cs="Arial"/>
        </w:rPr>
        <w:t>Accordingly, it is also important for environmental impacts that new designs are economical, easy to manufacture and practical in terms of assembly/replacement. Economical designs help to keep costs under control, while easy manufacturing and assembly/replacement processes increase the efficiency of the production process and can reduce the amount of waste. This positively affects environmental impacts. Furthermore, in terms of environmental sustainability, it is also important that such designs use recyclable materials or consume less energy.</w:t>
      </w:r>
    </w:p>
    <w:p w14:paraId="3EBABE58" w14:textId="77777777" w:rsidR="00157CD6" w:rsidRPr="00157CD6" w:rsidRDefault="00157CD6" w:rsidP="00157CD6">
      <w:pPr>
        <w:pStyle w:val="Body"/>
        <w:spacing w:after="0"/>
        <w:rPr>
          <w:rFonts w:ascii="Arial" w:hAnsi="Arial" w:cs="Arial"/>
        </w:rPr>
      </w:pPr>
    </w:p>
    <w:p w14:paraId="1D25058C" w14:textId="4362E062" w:rsidR="00157CD6" w:rsidRDefault="00157CD6" w:rsidP="00157CD6">
      <w:pPr>
        <w:pStyle w:val="Body"/>
        <w:spacing w:after="0"/>
        <w:rPr>
          <w:rFonts w:ascii="Arial" w:hAnsi="Arial" w:cs="Arial"/>
        </w:rPr>
      </w:pPr>
      <w:r w:rsidRPr="00157CD6">
        <w:rPr>
          <w:rFonts w:ascii="Arial" w:hAnsi="Arial" w:cs="Arial"/>
        </w:rPr>
        <w:t>Consequently, in order to support the success of metallic dampers in improving the performance of structures under seismic effects and to increase their use, the further studies on the subject will be useful to focus on effective design procedures to be included in building codes. And also, it would be useful to focus on designs, thus taking into account economic and environmental impacts.</w:t>
      </w:r>
    </w:p>
    <w:p w14:paraId="4346EA44" w14:textId="1296044E" w:rsidR="00512101" w:rsidRDefault="00512101" w:rsidP="00157CD6">
      <w:pPr>
        <w:pStyle w:val="Body"/>
        <w:spacing w:after="0"/>
        <w:rPr>
          <w:rFonts w:ascii="Arial" w:hAnsi="Arial" w:cs="Arial"/>
        </w:rPr>
      </w:pPr>
    </w:p>
    <w:p w14:paraId="654E18CE" w14:textId="001A8B0E" w:rsidR="00512101" w:rsidRDefault="00512101" w:rsidP="00157CD6">
      <w:pPr>
        <w:pStyle w:val="Body"/>
        <w:spacing w:after="0"/>
        <w:rPr>
          <w:rFonts w:ascii="Arial" w:hAnsi="Arial" w:cs="Arial"/>
        </w:rPr>
      </w:pPr>
    </w:p>
    <w:p w14:paraId="15554100" w14:textId="02AB573A" w:rsidR="00512101" w:rsidRDefault="00512101" w:rsidP="00157CD6">
      <w:pPr>
        <w:pStyle w:val="Body"/>
        <w:spacing w:after="0"/>
        <w:rPr>
          <w:rFonts w:ascii="Arial" w:hAnsi="Arial" w:cs="Arial"/>
        </w:rPr>
      </w:pPr>
    </w:p>
    <w:p w14:paraId="4F0DEA99" w14:textId="77777777" w:rsidR="009F154B" w:rsidRDefault="009F154B" w:rsidP="00157CD6">
      <w:pPr>
        <w:pStyle w:val="Body"/>
        <w:spacing w:after="0"/>
        <w:rPr>
          <w:rFonts w:ascii="Arial" w:hAnsi="Arial" w:cs="Arial"/>
        </w:rPr>
      </w:pPr>
    </w:p>
    <w:p w14:paraId="2AEB5EBE" w14:textId="77777777" w:rsidR="003F013D" w:rsidRPr="003F013D" w:rsidRDefault="003F013D" w:rsidP="003F013D">
      <w:pPr>
        <w:spacing w:after="200" w:line="276" w:lineRule="auto"/>
        <w:rPr>
          <w:rFonts w:ascii="Calibri" w:eastAsia="Calibri" w:hAnsi="Calibri"/>
          <w:kern w:val="2"/>
          <w:sz w:val="22"/>
          <w:szCs w:val="22"/>
          <w:highlight w:val="yellow"/>
        </w:rPr>
      </w:pPr>
      <w:bookmarkStart w:id="2" w:name="_Hlk180402183"/>
      <w:bookmarkStart w:id="3" w:name="_Hlk183680988"/>
      <w:r w:rsidRPr="003F013D">
        <w:rPr>
          <w:rFonts w:ascii="Calibri" w:eastAsia="Calibri" w:hAnsi="Calibri"/>
          <w:kern w:val="2"/>
          <w:sz w:val="22"/>
          <w:szCs w:val="22"/>
          <w:highlight w:val="yellow"/>
        </w:rPr>
        <w:lastRenderedPageBreak/>
        <w:t>Disclaimer (Artificial intelligence)</w:t>
      </w:r>
    </w:p>
    <w:p w14:paraId="229E5A12" w14:textId="77777777" w:rsidR="003F013D" w:rsidRPr="003F013D" w:rsidRDefault="003F013D" w:rsidP="003F013D">
      <w:pPr>
        <w:spacing w:after="200" w:line="276" w:lineRule="auto"/>
        <w:rPr>
          <w:rFonts w:ascii="Calibri" w:eastAsia="Calibri" w:hAnsi="Calibri"/>
          <w:kern w:val="2"/>
          <w:sz w:val="22"/>
          <w:szCs w:val="22"/>
          <w:highlight w:val="yellow"/>
        </w:rPr>
      </w:pPr>
      <w:r w:rsidRPr="003F013D">
        <w:rPr>
          <w:rFonts w:ascii="Calibri" w:eastAsia="Calibri" w:hAnsi="Calibri"/>
          <w:kern w:val="2"/>
          <w:sz w:val="22"/>
          <w:szCs w:val="22"/>
          <w:highlight w:val="yellow"/>
        </w:rPr>
        <w:t xml:space="preserve">Option 1: </w:t>
      </w:r>
    </w:p>
    <w:p w14:paraId="7B755B26" w14:textId="75FC8A70" w:rsidR="003F013D" w:rsidRPr="003F013D" w:rsidRDefault="003F013D" w:rsidP="00920E59">
      <w:pPr>
        <w:spacing w:after="200" w:line="276" w:lineRule="auto"/>
        <w:rPr>
          <w:rFonts w:ascii="Calibri" w:eastAsia="Calibri" w:hAnsi="Calibri"/>
          <w:kern w:val="2"/>
          <w:sz w:val="22"/>
          <w:szCs w:val="22"/>
        </w:rPr>
      </w:pPr>
      <w:r w:rsidRPr="003F013D">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t>
      </w:r>
    </w:p>
    <w:p w14:paraId="6D292CF5" w14:textId="77777777" w:rsidR="006464FA" w:rsidRDefault="006464FA" w:rsidP="00157CD6">
      <w:pPr>
        <w:ind w:firstLine="708"/>
        <w:rPr>
          <w:rFonts w:ascii="Times New Roman" w:hAnsi="Times New Roman"/>
          <w:b/>
          <w:bCs/>
        </w:rPr>
      </w:pPr>
      <w:bookmarkStart w:id="4" w:name="_Hlk196678842"/>
      <w:bookmarkEnd w:id="2"/>
      <w:bookmarkEnd w:id="3"/>
    </w:p>
    <w:p w14:paraId="47C83BEC" w14:textId="77777777" w:rsidR="006464FA" w:rsidRDefault="006464FA" w:rsidP="00157CD6">
      <w:pPr>
        <w:ind w:firstLine="708"/>
        <w:rPr>
          <w:rFonts w:ascii="Times New Roman" w:hAnsi="Times New Roman"/>
          <w:b/>
          <w:bCs/>
        </w:rPr>
      </w:pPr>
    </w:p>
    <w:p w14:paraId="567C9F42" w14:textId="77777777" w:rsidR="006464FA" w:rsidRDefault="006464FA" w:rsidP="00157CD6">
      <w:pPr>
        <w:ind w:firstLine="708"/>
        <w:rPr>
          <w:rFonts w:ascii="Times New Roman" w:hAnsi="Times New Roman"/>
          <w:b/>
          <w:bCs/>
        </w:rPr>
      </w:pPr>
    </w:p>
    <w:p w14:paraId="5D28BE8D" w14:textId="77777777" w:rsidR="006464FA" w:rsidRDefault="006464FA" w:rsidP="00157CD6">
      <w:pPr>
        <w:ind w:firstLine="708"/>
        <w:rPr>
          <w:rFonts w:ascii="Times New Roman" w:hAnsi="Times New Roman"/>
          <w:b/>
          <w:bCs/>
        </w:rPr>
      </w:pPr>
    </w:p>
    <w:p w14:paraId="10F7CFED" w14:textId="05F683BE" w:rsidR="00157CD6" w:rsidRDefault="00F42E47" w:rsidP="00157CD6">
      <w:pPr>
        <w:ind w:firstLine="708"/>
        <w:rPr>
          <w:rFonts w:ascii="Times New Roman" w:hAnsi="Times New Roman"/>
          <w:b/>
          <w:bCs/>
        </w:rPr>
      </w:pPr>
      <w:r>
        <w:rPr>
          <w:rFonts w:ascii="Times New Roman" w:hAnsi="Times New Roman"/>
          <w:b/>
          <w:bCs/>
        </w:rPr>
        <w:t>REFERENCES</w:t>
      </w:r>
    </w:p>
    <w:p w14:paraId="753FC647" w14:textId="77777777" w:rsidR="00157CD6" w:rsidRDefault="00157CD6" w:rsidP="00157CD6">
      <w:pPr>
        <w:ind w:firstLine="708"/>
        <w:rPr>
          <w:rFonts w:ascii="Times New Roman" w:hAnsi="Times New Roman"/>
          <w:b/>
          <w:bCs/>
        </w:rPr>
      </w:pPr>
    </w:p>
    <w:p w14:paraId="294F8DC4" w14:textId="77777777" w:rsidR="00086558" w:rsidRPr="00086558" w:rsidRDefault="00395462" w:rsidP="00086558">
      <w:pPr>
        <w:pStyle w:val="Kaynaka"/>
        <w:rPr>
          <w:rFonts w:ascii="Arial" w:hAnsi="Arial" w:cs="Arial"/>
        </w:rPr>
      </w:pPr>
      <w:r w:rsidRPr="00387AEA">
        <w:rPr>
          <w:rFonts w:ascii="Arial" w:hAnsi="Arial" w:cs="Arial"/>
        </w:rPr>
        <w:fldChar w:fldCharType="begin"/>
      </w:r>
      <w:r w:rsidR="0056177A">
        <w:rPr>
          <w:rFonts w:ascii="Arial" w:hAnsi="Arial" w:cs="Arial"/>
        </w:rPr>
        <w:instrText xml:space="preserve"> ADDIN ZOTERO_BIBL {"uncited":[],"omitted":[],"custom":[]} CSL_BIBLIOGRAPHY </w:instrText>
      </w:r>
      <w:r w:rsidRPr="00387AEA">
        <w:rPr>
          <w:rFonts w:ascii="Arial" w:hAnsi="Arial" w:cs="Arial"/>
        </w:rPr>
        <w:fldChar w:fldCharType="separate"/>
      </w:r>
      <w:r w:rsidR="00086558" w:rsidRPr="00086558">
        <w:rPr>
          <w:rFonts w:ascii="Arial" w:hAnsi="Arial" w:cs="Arial"/>
        </w:rPr>
        <w:t>[1]</w:t>
      </w:r>
      <w:r w:rsidR="00086558" w:rsidRPr="00086558">
        <w:rPr>
          <w:rFonts w:ascii="Arial" w:hAnsi="Arial" w:cs="Arial"/>
        </w:rPr>
        <w:tab/>
      </w:r>
      <w:r w:rsidR="00086558" w:rsidRPr="00412BA5">
        <w:rPr>
          <w:rFonts w:ascii="Arial" w:hAnsi="Arial" w:cs="Arial"/>
          <w:highlight w:val="yellow"/>
        </w:rPr>
        <w:t xml:space="preserve">F. </w:t>
      </w:r>
      <w:proofErr w:type="spellStart"/>
      <w:r w:rsidR="00086558" w:rsidRPr="00412BA5">
        <w:rPr>
          <w:rFonts w:ascii="Arial" w:hAnsi="Arial" w:cs="Arial"/>
          <w:highlight w:val="yellow"/>
        </w:rPr>
        <w:t>Behnamfar</w:t>
      </w:r>
      <w:proofErr w:type="spellEnd"/>
      <w:r w:rsidR="00086558" w:rsidRPr="00412BA5">
        <w:rPr>
          <w:rFonts w:ascii="Arial" w:hAnsi="Arial" w:cs="Arial"/>
          <w:highlight w:val="yellow"/>
        </w:rPr>
        <w:t xml:space="preserve">, A. Ahmadi, A. M. G. </w:t>
      </w:r>
      <w:proofErr w:type="spellStart"/>
      <w:r w:rsidR="00086558" w:rsidRPr="00412BA5">
        <w:rPr>
          <w:rFonts w:ascii="Arial" w:hAnsi="Arial" w:cs="Arial"/>
          <w:highlight w:val="yellow"/>
        </w:rPr>
        <w:t>Anaraki</w:t>
      </w:r>
      <w:proofErr w:type="spellEnd"/>
      <w:r w:rsidR="00086558" w:rsidRPr="00412BA5">
        <w:rPr>
          <w:rFonts w:ascii="Arial" w:hAnsi="Arial" w:cs="Arial"/>
          <w:highlight w:val="yellow"/>
        </w:rPr>
        <w:t xml:space="preserve">, and V. </w:t>
      </w:r>
      <w:proofErr w:type="spellStart"/>
      <w:r w:rsidR="00086558" w:rsidRPr="00412BA5">
        <w:rPr>
          <w:rFonts w:ascii="Arial" w:hAnsi="Arial" w:cs="Arial"/>
          <w:highlight w:val="yellow"/>
        </w:rPr>
        <w:t>Mazrouei</w:t>
      </w:r>
      <w:proofErr w:type="spellEnd"/>
      <w:r w:rsidR="00086558" w:rsidRPr="00412BA5">
        <w:rPr>
          <w:rFonts w:ascii="Arial" w:hAnsi="Arial" w:cs="Arial"/>
          <w:highlight w:val="yellow"/>
        </w:rPr>
        <w:t xml:space="preserve">, ‘Performance evaluation of concentrically braced frames equipped with pure bending yielding damper’, </w:t>
      </w:r>
      <w:r w:rsidR="00086558" w:rsidRPr="00412BA5">
        <w:rPr>
          <w:rFonts w:ascii="Arial" w:hAnsi="Arial" w:cs="Arial"/>
          <w:i/>
          <w:iCs/>
          <w:highlight w:val="yellow"/>
        </w:rPr>
        <w:t>Structures</w:t>
      </w:r>
      <w:r w:rsidR="00086558" w:rsidRPr="00412BA5">
        <w:rPr>
          <w:rFonts w:ascii="Arial" w:hAnsi="Arial" w:cs="Arial"/>
          <w:highlight w:val="yellow"/>
        </w:rPr>
        <w:t xml:space="preserve">, vol. 58, p. 105650, Dec. 2023, </w:t>
      </w:r>
      <w:proofErr w:type="spellStart"/>
      <w:r w:rsidR="00086558" w:rsidRPr="00412BA5">
        <w:rPr>
          <w:rFonts w:ascii="Arial" w:hAnsi="Arial" w:cs="Arial"/>
          <w:highlight w:val="yellow"/>
        </w:rPr>
        <w:t>doi</w:t>
      </w:r>
      <w:proofErr w:type="spellEnd"/>
      <w:r w:rsidR="00086558" w:rsidRPr="00412BA5">
        <w:rPr>
          <w:rFonts w:ascii="Arial" w:hAnsi="Arial" w:cs="Arial"/>
          <w:highlight w:val="yellow"/>
        </w:rPr>
        <w:t>: 10.1016/j.istruc.2023.105650.</w:t>
      </w:r>
    </w:p>
    <w:p w14:paraId="6BFE5066" w14:textId="77777777" w:rsidR="00086558" w:rsidRPr="00086558" w:rsidRDefault="00086558" w:rsidP="00086558">
      <w:pPr>
        <w:pStyle w:val="Kaynaka"/>
        <w:rPr>
          <w:rFonts w:ascii="Arial" w:hAnsi="Arial" w:cs="Arial"/>
        </w:rPr>
      </w:pPr>
      <w:r w:rsidRPr="00412BA5">
        <w:rPr>
          <w:rFonts w:ascii="Arial" w:hAnsi="Arial" w:cs="Arial"/>
          <w:highlight w:val="yellow"/>
        </w:rPr>
        <w:t>[2]</w:t>
      </w:r>
      <w:r w:rsidRPr="00412BA5">
        <w:rPr>
          <w:rFonts w:ascii="Arial" w:hAnsi="Arial" w:cs="Arial"/>
          <w:highlight w:val="yellow"/>
        </w:rPr>
        <w:tab/>
        <w:t xml:space="preserve">V. </w:t>
      </w:r>
      <w:proofErr w:type="spellStart"/>
      <w:r w:rsidRPr="00412BA5">
        <w:rPr>
          <w:rFonts w:ascii="Arial" w:hAnsi="Arial" w:cs="Arial"/>
          <w:highlight w:val="yellow"/>
        </w:rPr>
        <w:t>Mohsenian</w:t>
      </w:r>
      <w:proofErr w:type="spellEnd"/>
      <w:r w:rsidRPr="00412BA5">
        <w:rPr>
          <w:rFonts w:ascii="Arial" w:hAnsi="Arial" w:cs="Arial"/>
          <w:highlight w:val="yellow"/>
        </w:rPr>
        <w:t xml:space="preserve">, I. </w:t>
      </w:r>
      <w:proofErr w:type="spellStart"/>
      <w:r w:rsidRPr="00412BA5">
        <w:rPr>
          <w:rFonts w:ascii="Arial" w:hAnsi="Arial" w:cs="Arial"/>
          <w:highlight w:val="yellow"/>
        </w:rPr>
        <w:t>Hajirasouliha</w:t>
      </w:r>
      <w:proofErr w:type="spellEnd"/>
      <w:r w:rsidRPr="00412BA5">
        <w:rPr>
          <w:rFonts w:ascii="Arial" w:hAnsi="Arial" w:cs="Arial"/>
          <w:highlight w:val="yellow"/>
        </w:rPr>
        <w:t xml:space="preserve">, and R. </w:t>
      </w:r>
      <w:proofErr w:type="spellStart"/>
      <w:r w:rsidRPr="00412BA5">
        <w:rPr>
          <w:rFonts w:ascii="Arial" w:hAnsi="Arial" w:cs="Arial"/>
          <w:highlight w:val="yellow"/>
        </w:rPr>
        <w:t>Filizadeh</w:t>
      </w:r>
      <w:proofErr w:type="spellEnd"/>
      <w:r w:rsidRPr="00412BA5">
        <w:rPr>
          <w:rFonts w:ascii="Arial" w:hAnsi="Arial" w:cs="Arial"/>
          <w:highlight w:val="yellow"/>
        </w:rPr>
        <w:t xml:space="preserve">, ‘Seismic reliability analysis of steel moment-resisting frames retrofitted by vertical link elements using combined series–parallel system approach’, </w:t>
      </w:r>
      <w:r w:rsidRPr="00412BA5">
        <w:rPr>
          <w:rFonts w:ascii="Arial" w:hAnsi="Arial" w:cs="Arial"/>
          <w:i/>
          <w:iCs/>
          <w:highlight w:val="yellow"/>
        </w:rPr>
        <w:t>Bull Earthquake Eng</w:t>
      </w:r>
      <w:r w:rsidRPr="00412BA5">
        <w:rPr>
          <w:rFonts w:ascii="Arial" w:hAnsi="Arial" w:cs="Arial"/>
          <w:highlight w:val="yellow"/>
        </w:rPr>
        <w:t xml:space="preserve">, vol. 19, no. 2, pp. 831–862, Jan. 2021, </w:t>
      </w:r>
      <w:proofErr w:type="spellStart"/>
      <w:r w:rsidRPr="00412BA5">
        <w:rPr>
          <w:rFonts w:ascii="Arial" w:hAnsi="Arial" w:cs="Arial"/>
          <w:highlight w:val="yellow"/>
        </w:rPr>
        <w:t>doi</w:t>
      </w:r>
      <w:proofErr w:type="spellEnd"/>
      <w:r w:rsidRPr="00412BA5">
        <w:rPr>
          <w:rFonts w:ascii="Arial" w:hAnsi="Arial" w:cs="Arial"/>
          <w:highlight w:val="yellow"/>
        </w:rPr>
        <w:t>: 10.1007/s10518-020-01013-9.</w:t>
      </w:r>
    </w:p>
    <w:p w14:paraId="165F52BE" w14:textId="77777777" w:rsidR="00086558" w:rsidRPr="00086558" w:rsidRDefault="00086558" w:rsidP="00086558">
      <w:pPr>
        <w:pStyle w:val="Kaynaka"/>
        <w:rPr>
          <w:rFonts w:ascii="Arial" w:hAnsi="Arial" w:cs="Arial"/>
        </w:rPr>
      </w:pPr>
      <w:r w:rsidRPr="00086558">
        <w:rPr>
          <w:rFonts w:ascii="Arial" w:hAnsi="Arial" w:cs="Arial"/>
        </w:rPr>
        <w:t>[3]</w:t>
      </w:r>
      <w:r w:rsidRPr="00086558">
        <w:rPr>
          <w:rFonts w:ascii="Arial" w:hAnsi="Arial" w:cs="Arial"/>
        </w:rPr>
        <w:tab/>
        <w:t xml:space="preserve">A. J. H. </w:t>
      </w:r>
      <w:proofErr w:type="spellStart"/>
      <w:r w:rsidRPr="00086558">
        <w:rPr>
          <w:rFonts w:ascii="Arial" w:hAnsi="Arial" w:cs="Arial"/>
        </w:rPr>
        <w:t>Alshimmeri</w:t>
      </w:r>
      <w:proofErr w:type="spellEnd"/>
      <w:r w:rsidRPr="00086558">
        <w:rPr>
          <w:rFonts w:ascii="Arial" w:hAnsi="Arial" w:cs="Arial"/>
        </w:rPr>
        <w:t xml:space="preserve">, A. </w:t>
      </w:r>
      <w:proofErr w:type="spellStart"/>
      <w:r w:rsidRPr="00086558">
        <w:rPr>
          <w:rFonts w:ascii="Arial" w:hAnsi="Arial" w:cs="Arial"/>
        </w:rPr>
        <w:t>Ghamari</w:t>
      </w:r>
      <w:proofErr w:type="spellEnd"/>
      <w:r w:rsidRPr="00086558">
        <w:rPr>
          <w:rFonts w:ascii="Arial" w:hAnsi="Arial" w:cs="Arial"/>
        </w:rPr>
        <w:t xml:space="preserve">, and H. El Naggar, ‘Utilizing I-shaped shear links as dampers to improve the behavior of concentrically braced frames’, </w:t>
      </w:r>
      <w:r w:rsidRPr="00086558">
        <w:rPr>
          <w:rFonts w:ascii="Arial" w:hAnsi="Arial" w:cs="Arial"/>
          <w:i/>
          <w:iCs/>
        </w:rPr>
        <w:t>The Structural Design of Tall and Special Buildings</w:t>
      </w:r>
      <w:r w:rsidRPr="00086558">
        <w:rPr>
          <w:rFonts w:ascii="Arial" w:hAnsi="Arial" w:cs="Arial"/>
        </w:rPr>
        <w:t xml:space="preserve">, vol. 30, no. 18, p. e1895, 2021, </w:t>
      </w:r>
      <w:proofErr w:type="spellStart"/>
      <w:r w:rsidRPr="00086558">
        <w:rPr>
          <w:rFonts w:ascii="Arial" w:hAnsi="Arial" w:cs="Arial"/>
        </w:rPr>
        <w:t>doi</w:t>
      </w:r>
      <w:proofErr w:type="spellEnd"/>
      <w:r w:rsidRPr="00086558">
        <w:rPr>
          <w:rFonts w:ascii="Arial" w:hAnsi="Arial" w:cs="Arial"/>
        </w:rPr>
        <w:t>: 10.1002/tal.1895.</w:t>
      </w:r>
    </w:p>
    <w:p w14:paraId="61F5F5E6" w14:textId="77777777" w:rsidR="00086558" w:rsidRPr="00086558" w:rsidRDefault="00086558" w:rsidP="00086558">
      <w:pPr>
        <w:pStyle w:val="Kaynaka"/>
        <w:rPr>
          <w:rFonts w:ascii="Arial" w:hAnsi="Arial" w:cs="Arial"/>
        </w:rPr>
      </w:pPr>
      <w:r w:rsidRPr="00086558">
        <w:rPr>
          <w:rFonts w:ascii="Arial" w:hAnsi="Arial" w:cs="Arial"/>
        </w:rPr>
        <w:t>[4]</w:t>
      </w:r>
      <w:r w:rsidRPr="00086558">
        <w:rPr>
          <w:rFonts w:ascii="Arial" w:hAnsi="Arial" w:cs="Arial"/>
        </w:rPr>
        <w:tab/>
        <w:t xml:space="preserve">M. </w:t>
      </w:r>
      <w:proofErr w:type="spellStart"/>
      <w:r w:rsidRPr="00086558">
        <w:rPr>
          <w:rFonts w:ascii="Arial" w:hAnsi="Arial" w:cs="Arial"/>
        </w:rPr>
        <w:t>Mohemmi</w:t>
      </w:r>
      <w:proofErr w:type="spellEnd"/>
      <w:r w:rsidRPr="00086558">
        <w:rPr>
          <w:rFonts w:ascii="Arial" w:hAnsi="Arial" w:cs="Arial"/>
        </w:rPr>
        <w:t xml:space="preserve"> and S. M. </w:t>
      </w:r>
      <w:proofErr w:type="spellStart"/>
      <w:r w:rsidRPr="00086558">
        <w:rPr>
          <w:rFonts w:ascii="Arial" w:hAnsi="Arial" w:cs="Arial"/>
        </w:rPr>
        <w:t>zahrai</w:t>
      </w:r>
      <w:proofErr w:type="spellEnd"/>
      <w:r w:rsidRPr="00086558">
        <w:rPr>
          <w:rFonts w:ascii="Arial" w:hAnsi="Arial" w:cs="Arial"/>
        </w:rPr>
        <w:t xml:space="preserve">, ‘Cyclic behavior of CBFs having vertical pipe and box fuses with different aspect ratios’, </w:t>
      </w:r>
      <w:proofErr w:type="spellStart"/>
      <w:r w:rsidRPr="00086558">
        <w:rPr>
          <w:rFonts w:ascii="Arial" w:hAnsi="Arial" w:cs="Arial"/>
          <w:i/>
          <w:iCs/>
        </w:rPr>
        <w:t>Innov</w:t>
      </w:r>
      <w:proofErr w:type="spellEnd"/>
      <w:r w:rsidRPr="00086558">
        <w:rPr>
          <w:rFonts w:ascii="Arial" w:hAnsi="Arial" w:cs="Arial"/>
          <w:i/>
          <w:iCs/>
        </w:rPr>
        <w:t xml:space="preserve">. </w:t>
      </w:r>
      <w:proofErr w:type="spellStart"/>
      <w:r w:rsidRPr="00086558">
        <w:rPr>
          <w:rFonts w:ascii="Arial" w:hAnsi="Arial" w:cs="Arial"/>
          <w:i/>
          <w:iCs/>
        </w:rPr>
        <w:t>Infrastruct</w:t>
      </w:r>
      <w:proofErr w:type="spellEnd"/>
      <w:r w:rsidRPr="00086558">
        <w:rPr>
          <w:rFonts w:ascii="Arial" w:hAnsi="Arial" w:cs="Arial"/>
          <w:i/>
          <w:iCs/>
        </w:rPr>
        <w:t xml:space="preserve">. </w:t>
      </w:r>
      <w:proofErr w:type="spellStart"/>
      <w:r w:rsidRPr="00086558">
        <w:rPr>
          <w:rFonts w:ascii="Arial" w:hAnsi="Arial" w:cs="Arial"/>
          <w:i/>
          <w:iCs/>
        </w:rPr>
        <w:t>Solut</w:t>
      </w:r>
      <w:proofErr w:type="spellEnd"/>
      <w:r w:rsidRPr="00086558">
        <w:rPr>
          <w:rFonts w:ascii="Arial" w:hAnsi="Arial" w:cs="Arial"/>
          <w:i/>
          <w:iCs/>
        </w:rPr>
        <w:t>.</w:t>
      </w:r>
      <w:r w:rsidRPr="00086558">
        <w:rPr>
          <w:rFonts w:ascii="Arial" w:hAnsi="Arial" w:cs="Arial"/>
        </w:rPr>
        <w:t xml:space="preserve">, vol. 7, no. 4, p. 250, Jun. 2022, </w:t>
      </w:r>
      <w:proofErr w:type="spellStart"/>
      <w:r w:rsidRPr="00086558">
        <w:rPr>
          <w:rFonts w:ascii="Arial" w:hAnsi="Arial" w:cs="Arial"/>
        </w:rPr>
        <w:t>doi</w:t>
      </w:r>
      <w:proofErr w:type="spellEnd"/>
      <w:r w:rsidRPr="00086558">
        <w:rPr>
          <w:rFonts w:ascii="Arial" w:hAnsi="Arial" w:cs="Arial"/>
        </w:rPr>
        <w:t>: 10.1007/s41062-022-00849-1.</w:t>
      </w:r>
    </w:p>
    <w:p w14:paraId="33E75F35" w14:textId="77777777" w:rsidR="00086558" w:rsidRPr="00086558" w:rsidRDefault="00086558" w:rsidP="00086558">
      <w:pPr>
        <w:pStyle w:val="Kaynaka"/>
        <w:rPr>
          <w:rFonts w:ascii="Arial" w:hAnsi="Arial" w:cs="Arial"/>
        </w:rPr>
      </w:pPr>
      <w:r w:rsidRPr="00086558">
        <w:rPr>
          <w:rFonts w:ascii="Arial" w:hAnsi="Arial" w:cs="Arial"/>
        </w:rPr>
        <w:t>[5]</w:t>
      </w:r>
      <w:r w:rsidRPr="00086558">
        <w:rPr>
          <w:rFonts w:ascii="Arial" w:hAnsi="Arial" w:cs="Arial"/>
        </w:rPr>
        <w:tab/>
      </w:r>
      <w:r w:rsidRPr="00412BA5">
        <w:rPr>
          <w:rFonts w:ascii="Arial" w:hAnsi="Arial" w:cs="Arial"/>
          <w:highlight w:val="yellow"/>
        </w:rPr>
        <w:t xml:space="preserve">M. H. </w:t>
      </w:r>
      <w:proofErr w:type="spellStart"/>
      <w:r w:rsidRPr="00412BA5">
        <w:rPr>
          <w:rFonts w:ascii="Arial" w:hAnsi="Arial" w:cs="Arial"/>
          <w:highlight w:val="yellow"/>
        </w:rPr>
        <w:t>Saghafi</w:t>
      </w:r>
      <w:proofErr w:type="spellEnd"/>
      <w:r w:rsidRPr="00412BA5">
        <w:rPr>
          <w:rFonts w:ascii="Arial" w:hAnsi="Arial" w:cs="Arial"/>
          <w:highlight w:val="yellow"/>
        </w:rPr>
        <w:t xml:space="preserve">, A. </w:t>
      </w:r>
      <w:proofErr w:type="spellStart"/>
      <w:r w:rsidRPr="00412BA5">
        <w:rPr>
          <w:rFonts w:ascii="Arial" w:hAnsi="Arial" w:cs="Arial"/>
          <w:highlight w:val="yellow"/>
        </w:rPr>
        <w:t>Golafshar</w:t>
      </w:r>
      <w:proofErr w:type="spellEnd"/>
      <w:r w:rsidRPr="00412BA5">
        <w:rPr>
          <w:rFonts w:ascii="Arial" w:hAnsi="Arial" w:cs="Arial"/>
          <w:highlight w:val="yellow"/>
        </w:rPr>
        <w:t xml:space="preserve">,  amin </w:t>
      </w:r>
      <w:proofErr w:type="spellStart"/>
      <w:r w:rsidRPr="00412BA5">
        <w:rPr>
          <w:rFonts w:ascii="Arial" w:hAnsi="Arial" w:cs="Arial"/>
          <w:highlight w:val="yellow"/>
        </w:rPr>
        <w:t>yahyaee</w:t>
      </w:r>
      <w:proofErr w:type="spellEnd"/>
      <w:r w:rsidRPr="00412BA5">
        <w:rPr>
          <w:rFonts w:ascii="Arial" w:hAnsi="Arial" w:cs="Arial"/>
          <w:highlight w:val="yellow"/>
        </w:rPr>
        <w:t xml:space="preserve">, and  </w:t>
      </w:r>
      <w:proofErr w:type="spellStart"/>
      <w:r w:rsidRPr="00412BA5">
        <w:rPr>
          <w:rFonts w:ascii="Arial" w:hAnsi="Arial" w:cs="Arial"/>
          <w:highlight w:val="yellow"/>
        </w:rPr>
        <w:t>sajad</w:t>
      </w:r>
      <w:proofErr w:type="spellEnd"/>
      <w:r w:rsidRPr="00412BA5">
        <w:rPr>
          <w:rFonts w:ascii="Arial" w:hAnsi="Arial" w:cs="Arial"/>
          <w:highlight w:val="yellow"/>
        </w:rPr>
        <w:t xml:space="preserve"> </w:t>
      </w:r>
      <w:proofErr w:type="spellStart"/>
      <w:r w:rsidRPr="00412BA5">
        <w:rPr>
          <w:rFonts w:ascii="Arial" w:hAnsi="Arial" w:cs="Arial"/>
          <w:highlight w:val="yellow"/>
        </w:rPr>
        <w:t>zareian</w:t>
      </w:r>
      <w:proofErr w:type="spellEnd"/>
      <w:r w:rsidRPr="00412BA5">
        <w:rPr>
          <w:rFonts w:ascii="Arial" w:hAnsi="Arial" w:cs="Arial"/>
          <w:highlight w:val="yellow"/>
        </w:rPr>
        <w:t xml:space="preserve">, ‘Analytical assessment of reinforced concrete frames equipped with TADAS dampers’, </w:t>
      </w:r>
      <w:r w:rsidRPr="00412BA5">
        <w:rPr>
          <w:rFonts w:ascii="Arial" w:hAnsi="Arial" w:cs="Arial"/>
          <w:i/>
          <w:iCs/>
          <w:highlight w:val="yellow"/>
        </w:rPr>
        <w:t>Rehabilitation in Civil</w:t>
      </w:r>
      <w:r w:rsidRPr="00412BA5">
        <w:rPr>
          <w:rFonts w:ascii="Arial" w:hAnsi="Arial" w:cs="Arial"/>
          <w:highlight w:val="yellow"/>
        </w:rPr>
        <w:t xml:space="preserve">, no. Online First, 2019, </w:t>
      </w:r>
      <w:proofErr w:type="spellStart"/>
      <w:r w:rsidRPr="00412BA5">
        <w:rPr>
          <w:rFonts w:ascii="Arial" w:hAnsi="Arial" w:cs="Arial"/>
          <w:highlight w:val="yellow"/>
        </w:rPr>
        <w:t>doi</w:t>
      </w:r>
      <w:proofErr w:type="spellEnd"/>
      <w:r w:rsidRPr="00412BA5">
        <w:rPr>
          <w:rFonts w:ascii="Arial" w:hAnsi="Arial" w:cs="Arial"/>
          <w:highlight w:val="yellow"/>
        </w:rPr>
        <w:t>: 10.22075/jrce.2018.13701.1249.</w:t>
      </w:r>
    </w:p>
    <w:p w14:paraId="4E3C483F" w14:textId="77777777" w:rsidR="00086558" w:rsidRPr="00086558" w:rsidRDefault="00086558" w:rsidP="00086558">
      <w:pPr>
        <w:pStyle w:val="Kaynaka"/>
        <w:rPr>
          <w:rFonts w:ascii="Arial" w:hAnsi="Arial" w:cs="Arial"/>
        </w:rPr>
      </w:pPr>
      <w:r w:rsidRPr="00086558">
        <w:rPr>
          <w:rFonts w:ascii="Arial" w:hAnsi="Arial" w:cs="Arial"/>
        </w:rPr>
        <w:t>[6]</w:t>
      </w:r>
      <w:r w:rsidRPr="00086558">
        <w:rPr>
          <w:rFonts w:ascii="Arial" w:hAnsi="Arial" w:cs="Arial"/>
        </w:rPr>
        <w:tab/>
      </w:r>
      <w:r w:rsidRPr="009E5DD5">
        <w:rPr>
          <w:rFonts w:ascii="Arial" w:hAnsi="Arial" w:cs="Arial"/>
          <w:highlight w:val="yellow"/>
        </w:rPr>
        <w:t xml:space="preserve">D. Basu and P. R. M. Reddy, ‘A New Metallic Damper for Seismic Resilience: Analytical Feasibility Study’, </w:t>
      </w:r>
      <w:r w:rsidRPr="009E5DD5">
        <w:rPr>
          <w:rFonts w:ascii="Arial" w:hAnsi="Arial" w:cs="Arial"/>
          <w:i/>
          <w:iCs/>
          <w:highlight w:val="yellow"/>
        </w:rPr>
        <w:t>Structures</w:t>
      </w:r>
      <w:r w:rsidRPr="009E5DD5">
        <w:rPr>
          <w:rFonts w:ascii="Arial" w:hAnsi="Arial" w:cs="Arial"/>
          <w:highlight w:val="yellow"/>
        </w:rPr>
        <w:t xml:space="preserve">, vol. 7, pp. 165–183, Aug. 2016, </w:t>
      </w:r>
      <w:proofErr w:type="spellStart"/>
      <w:r w:rsidRPr="009E5DD5">
        <w:rPr>
          <w:rFonts w:ascii="Arial" w:hAnsi="Arial" w:cs="Arial"/>
          <w:highlight w:val="yellow"/>
        </w:rPr>
        <w:t>doi</w:t>
      </w:r>
      <w:proofErr w:type="spellEnd"/>
      <w:r w:rsidRPr="009E5DD5">
        <w:rPr>
          <w:rFonts w:ascii="Arial" w:hAnsi="Arial" w:cs="Arial"/>
          <w:highlight w:val="yellow"/>
        </w:rPr>
        <w:t>: 10.1016/j.istruc.2016.06.011</w:t>
      </w:r>
      <w:r w:rsidRPr="00086558">
        <w:rPr>
          <w:rFonts w:ascii="Arial" w:hAnsi="Arial" w:cs="Arial"/>
        </w:rPr>
        <w:t>.</w:t>
      </w:r>
    </w:p>
    <w:p w14:paraId="79AC8A7A" w14:textId="77777777" w:rsidR="00086558" w:rsidRPr="00086558" w:rsidRDefault="00086558" w:rsidP="00086558">
      <w:pPr>
        <w:pStyle w:val="Kaynaka"/>
        <w:rPr>
          <w:rFonts w:ascii="Arial" w:hAnsi="Arial" w:cs="Arial"/>
        </w:rPr>
      </w:pPr>
      <w:r w:rsidRPr="00086558">
        <w:rPr>
          <w:rFonts w:ascii="Arial" w:hAnsi="Arial" w:cs="Arial"/>
        </w:rPr>
        <w:t>[7]</w:t>
      </w:r>
      <w:r w:rsidRPr="00086558">
        <w:rPr>
          <w:rFonts w:ascii="Arial" w:hAnsi="Arial" w:cs="Arial"/>
        </w:rPr>
        <w:tab/>
      </w:r>
      <w:r w:rsidRPr="00412BA5">
        <w:rPr>
          <w:rFonts w:ascii="Arial" w:hAnsi="Arial" w:cs="Arial"/>
          <w:highlight w:val="yellow"/>
        </w:rPr>
        <w:t xml:space="preserve">M. </w:t>
      </w:r>
      <w:proofErr w:type="spellStart"/>
      <w:r w:rsidRPr="00412BA5">
        <w:rPr>
          <w:rFonts w:ascii="Arial" w:hAnsi="Arial" w:cs="Arial"/>
          <w:highlight w:val="yellow"/>
        </w:rPr>
        <w:t>Ebadi</w:t>
      </w:r>
      <w:proofErr w:type="spellEnd"/>
      <w:r w:rsidRPr="00412BA5">
        <w:rPr>
          <w:rFonts w:ascii="Arial" w:hAnsi="Arial" w:cs="Arial"/>
          <w:highlight w:val="yellow"/>
        </w:rPr>
        <w:t xml:space="preserve"> </w:t>
      </w:r>
      <w:proofErr w:type="spellStart"/>
      <w:r w:rsidRPr="00412BA5">
        <w:rPr>
          <w:rFonts w:ascii="Arial" w:hAnsi="Arial" w:cs="Arial"/>
          <w:highlight w:val="yellow"/>
        </w:rPr>
        <w:t>Jamkhaneh</w:t>
      </w:r>
      <w:proofErr w:type="spellEnd"/>
      <w:r w:rsidRPr="00412BA5">
        <w:rPr>
          <w:rFonts w:ascii="Arial" w:hAnsi="Arial" w:cs="Arial"/>
          <w:highlight w:val="yellow"/>
        </w:rPr>
        <w:t xml:space="preserve">, A. H. Ebrahimi, and M. Shokri Amiri, ‘Experimental and Numerical Investigation of Steel Moment Resisting Frame with U-Shaped Metallic Yielding Damper’, </w:t>
      </w:r>
      <w:r w:rsidRPr="00412BA5">
        <w:rPr>
          <w:rFonts w:ascii="Arial" w:hAnsi="Arial" w:cs="Arial"/>
          <w:i/>
          <w:iCs/>
          <w:highlight w:val="yellow"/>
        </w:rPr>
        <w:t>Int J Steel Struct</w:t>
      </w:r>
      <w:r w:rsidRPr="00412BA5">
        <w:rPr>
          <w:rFonts w:ascii="Arial" w:hAnsi="Arial" w:cs="Arial"/>
          <w:highlight w:val="yellow"/>
        </w:rPr>
        <w:t xml:space="preserve">, vol. 19, no. 3, pp. 806–818, Jun. 2019, </w:t>
      </w:r>
      <w:proofErr w:type="spellStart"/>
      <w:r w:rsidRPr="00412BA5">
        <w:rPr>
          <w:rFonts w:ascii="Arial" w:hAnsi="Arial" w:cs="Arial"/>
          <w:highlight w:val="yellow"/>
        </w:rPr>
        <w:t>doi</w:t>
      </w:r>
      <w:proofErr w:type="spellEnd"/>
      <w:r w:rsidRPr="00412BA5">
        <w:rPr>
          <w:rFonts w:ascii="Arial" w:hAnsi="Arial" w:cs="Arial"/>
          <w:highlight w:val="yellow"/>
        </w:rPr>
        <w:t>: 10.1007/s13296-018-0166-z.</w:t>
      </w:r>
    </w:p>
    <w:p w14:paraId="6B49523E" w14:textId="77777777" w:rsidR="00086558" w:rsidRPr="00086558" w:rsidRDefault="00086558" w:rsidP="00086558">
      <w:pPr>
        <w:pStyle w:val="Kaynaka"/>
        <w:rPr>
          <w:rFonts w:ascii="Arial" w:hAnsi="Arial" w:cs="Arial"/>
        </w:rPr>
      </w:pPr>
      <w:r w:rsidRPr="00086558">
        <w:rPr>
          <w:rFonts w:ascii="Arial" w:hAnsi="Arial" w:cs="Arial"/>
        </w:rPr>
        <w:t>[8]</w:t>
      </w:r>
      <w:r w:rsidRPr="00086558">
        <w:rPr>
          <w:rFonts w:ascii="Arial" w:hAnsi="Arial" w:cs="Arial"/>
        </w:rPr>
        <w:tab/>
        <w:t xml:space="preserve">A. Ghadami, A. </w:t>
      </w:r>
      <w:proofErr w:type="spellStart"/>
      <w:r w:rsidRPr="00086558">
        <w:rPr>
          <w:rFonts w:ascii="Arial" w:hAnsi="Arial" w:cs="Arial"/>
        </w:rPr>
        <w:t>Ghamari</w:t>
      </w:r>
      <w:proofErr w:type="spellEnd"/>
      <w:r w:rsidRPr="00086558">
        <w:rPr>
          <w:rFonts w:ascii="Arial" w:hAnsi="Arial" w:cs="Arial"/>
        </w:rPr>
        <w:t xml:space="preserve">, and J. </w:t>
      </w:r>
      <w:proofErr w:type="spellStart"/>
      <w:r w:rsidRPr="00086558">
        <w:rPr>
          <w:rFonts w:ascii="Arial" w:hAnsi="Arial" w:cs="Arial"/>
        </w:rPr>
        <w:t>Ramadhansyah</w:t>
      </w:r>
      <w:proofErr w:type="spellEnd"/>
      <w:r w:rsidRPr="00086558">
        <w:rPr>
          <w:rFonts w:ascii="Arial" w:hAnsi="Arial" w:cs="Arial"/>
        </w:rPr>
        <w:t xml:space="preserve"> Putra, ‘Improving the behavior of the CBF system using an innovative box section damper: Experimental and numerical study’, </w:t>
      </w:r>
      <w:proofErr w:type="spellStart"/>
      <w:r w:rsidRPr="00086558">
        <w:rPr>
          <w:rFonts w:ascii="Arial" w:hAnsi="Arial" w:cs="Arial"/>
          <w:i/>
          <w:iCs/>
        </w:rPr>
        <w:t>Sturctures</w:t>
      </w:r>
      <w:proofErr w:type="spellEnd"/>
      <w:r w:rsidRPr="00086558">
        <w:rPr>
          <w:rFonts w:ascii="Arial" w:hAnsi="Arial" w:cs="Arial"/>
        </w:rPr>
        <w:t xml:space="preserve">, vol. 62, 2024, </w:t>
      </w:r>
      <w:proofErr w:type="spellStart"/>
      <w:r w:rsidRPr="00086558">
        <w:rPr>
          <w:rFonts w:ascii="Arial" w:hAnsi="Arial" w:cs="Arial"/>
        </w:rPr>
        <w:t>doi</w:t>
      </w:r>
      <w:proofErr w:type="spellEnd"/>
      <w:r w:rsidRPr="00086558">
        <w:rPr>
          <w:rFonts w:ascii="Arial" w:hAnsi="Arial" w:cs="Arial"/>
        </w:rPr>
        <w:t>: https://doi.org/10.1016/j.istruc.2024.106210.</w:t>
      </w:r>
    </w:p>
    <w:p w14:paraId="76E51253" w14:textId="77777777" w:rsidR="00086558" w:rsidRPr="00086558" w:rsidRDefault="00086558" w:rsidP="00086558">
      <w:pPr>
        <w:pStyle w:val="Kaynaka"/>
        <w:rPr>
          <w:rFonts w:ascii="Arial" w:hAnsi="Arial" w:cs="Arial"/>
        </w:rPr>
      </w:pPr>
      <w:r w:rsidRPr="00086558">
        <w:rPr>
          <w:rFonts w:ascii="Arial" w:hAnsi="Arial" w:cs="Arial"/>
        </w:rPr>
        <w:t>[9]</w:t>
      </w:r>
      <w:r w:rsidRPr="00086558">
        <w:rPr>
          <w:rFonts w:ascii="Arial" w:hAnsi="Arial" w:cs="Arial"/>
        </w:rPr>
        <w:tab/>
        <w:t xml:space="preserve">M. </w:t>
      </w:r>
      <w:proofErr w:type="spellStart"/>
      <w:r w:rsidRPr="00086558">
        <w:rPr>
          <w:rFonts w:ascii="Arial" w:hAnsi="Arial" w:cs="Arial"/>
        </w:rPr>
        <w:t>Ferraioli</w:t>
      </w:r>
      <w:proofErr w:type="spellEnd"/>
      <w:r w:rsidRPr="00086558">
        <w:rPr>
          <w:rFonts w:ascii="Arial" w:hAnsi="Arial" w:cs="Arial"/>
        </w:rPr>
        <w:t xml:space="preserve">, G. D. Lauro, P. </w:t>
      </w:r>
      <w:proofErr w:type="spellStart"/>
      <w:r w:rsidRPr="00086558">
        <w:rPr>
          <w:rFonts w:ascii="Arial" w:hAnsi="Arial" w:cs="Arial"/>
        </w:rPr>
        <w:t>Crisci</w:t>
      </w:r>
      <w:proofErr w:type="spellEnd"/>
      <w:r w:rsidRPr="00086558">
        <w:rPr>
          <w:rFonts w:ascii="Arial" w:hAnsi="Arial" w:cs="Arial"/>
        </w:rPr>
        <w:t xml:space="preserve">, G. </w:t>
      </w:r>
      <w:proofErr w:type="spellStart"/>
      <w:r w:rsidRPr="00086558">
        <w:rPr>
          <w:rFonts w:ascii="Arial" w:hAnsi="Arial" w:cs="Arial"/>
        </w:rPr>
        <w:t>Laezza</w:t>
      </w:r>
      <w:proofErr w:type="spellEnd"/>
      <w:r w:rsidRPr="00086558">
        <w:rPr>
          <w:rFonts w:ascii="Arial" w:hAnsi="Arial" w:cs="Arial"/>
        </w:rPr>
        <w:t xml:space="preserve">, A. </w:t>
      </w:r>
      <w:proofErr w:type="spellStart"/>
      <w:r w:rsidRPr="00086558">
        <w:rPr>
          <w:rFonts w:ascii="Arial" w:hAnsi="Arial" w:cs="Arial"/>
        </w:rPr>
        <w:t>Lavino</w:t>
      </w:r>
      <w:proofErr w:type="spellEnd"/>
      <w:r w:rsidRPr="00086558">
        <w:rPr>
          <w:rFonts w:ascii="Arial" w:hAnsi="Arial" w:cs="Arial"/>
        </w:rPr>
        <w:t xml:space="preserve">, and C. </w:t>
      </w:r>
      <w:proofErr w:type="spellStart"/>
      <w:r w:rsidRPr="00086558">
        <w:rPr>
          <w:rFonts w:ascii="Arial" w:hAnsi="Arial" w:cs="Arial"/>
        </w:rPr>
        <w:t>Bellantoni</w:t>
      </w:r>
      <w:proofErr w:type="spellEnd"/>
      <w:r w:rsidRPr="00086558">
        <w:rPr>
          <w:rFonts w:ascii="Arial" w:hAnsi="Arial" w:cs="Arial"/>
        </w:rPr>
        <w:t xml:space="preserve">, ‘Seismic retrofit of a RC building using metallic yielding dampers: a case study’, </w:t>
      </w:r>
      <w:r w:rsidRPr="00086558">
        <w:rPr>
          <w:rFonts w:ascii="Arial" w:hAnsi="Arial" w:cs="Arial"/>
          <w:i/>
          <w:iCs/>
        </w:rPr>
        <w:t>Procedia Structural Integrity</w:t>
      </w:r>
      <w:r w:rsidRPr="00086558">
        <w:rPr>
          <w:rFonts w:ascii="Arial" w:hAnsi="Arial" w:cs="Arial"/>
        </w:rPr>
        <w:t xml:space="preserve">, vol. 44, pp. 982–989, 2023, </w:t>
      </w:r>
      <w:proofErr w:type="spellStart"/>
      <w:r w:rsidRPr="00086558">
        <w:rPr>
          <w:rFonts w:ascii="Arial" w:hAnsi="Arial" w:cs="Arial"/>
        </w:rPr>
        <w:t>doi</w:t>
      </w:r>
      <w:proofErr w:type="spellEnd"/>
      <w:r w:rsidRPr="00086558">
        <w:rPr>
          <w:rFonts w:ascii="Arial" w:hAnsi="Arial" w:cs="Arial"/>
        </w:rPr>
        <w:t>: 10.1016/j.prostr.2023.01.127.</w:t>
      </w:r>
    </w:p>
    <w:p w14:paraId="0F0F9329" w14:textId="1FFAC85C" w:rsidR="00395462" w:rsidRPr="00D63DB1" w:rsidRDefault="00395462" w:rsidP="00387AEA">
      <w:pPr>
        <w:pStyle w:val="Body"/>
        <w:spacing w:after="0"/>
        <w:rPr>
          <w:rFonts w:ascii="Times New Roman" w:hAnsi="Times New Roman"/>
          <w:b/>
          <w:bCs/>
        </w:rPr>
      </w:pPr>
      <w:r w:rsidRPr="00387AEA">
        <w:rPr>
          <w:rFonts w:ascii="Arial" w:hAnsi="Arial" w:cs="Arial"/>
        </w:rPr>
        <w:fldChar w:fldCharType="end"/>
      </w:r>
      <w:bookmarkEnd w:id="4"/>
    </w:p>
    <w:sectPr w:rsidR="00395462" w:rsidRPr="00D63DB1" w:rsidSect="00BB7D0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D20AD" w14:textId="77777777" w:rsidR="004B2D7A" w:rsidRDefault="004B2D7A" w:rsidP="00C37E61">
      <w:r>
        <w:separator/>
      </w:r>
    </w:p>
  </w:endnote>
  <w:endnote w:type="continuationSeparator" w:id="0">
    <w:p w14:paraId="168AF0C2" w14:textId="77777777" w:rsidR="004B2D7A" w:rsidRDefault="004B2D7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A2"/>
    <w:family w:val="swiss"/>
    <w:pitch w:val="variable"/>
    <w:sig w:usb0="E0002EFF" w:usb1="C000785B" w:usb2="00000009" w:usb3="00000000" w:csb0="000001FF" w:csb1="00000000"/>
  </w:font>
  <w:font w:name="Times New Roman">
    <w:altName w:val="Times New Roman PSMT"/>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E675" w14:textId="77777777" w:rsidR="007D2FD7" w:rsidRDefault="007D2FD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F8BE" w14:textId="77777777" w:rsidR="007D2FD7" w:rsidRDefault="007D2FD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730BB" w14:textId="77777777" w:rsidR="009E048A" w:rsidRDefault="009E048A">
    <w:pPr>
      <w:pStyle w:val="AltBilgi"/>
      <w:rPr>
        <w:rFonts w:ascii="Arial" w:hAnsi="Arial" w:cs="Arial"/>
        <w:sz w:val="16"/>
      </w:rPr>
    </w:pPr>
  </w:p>
  <w:p w14:paraId="1445723E" w14:textId="77777777" w:rsidR="009E048A" w:rsidRDefault="009E048A" w:rsidP="009E048A">
    <w:pPr>
      <w:pStyle w:val="AltBilgi"/>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73C751D" w14:textId="77777777" w:rsidR="009E048A" w:rsidRDefault="009E048A">
    <w:pPr>
      <w:pStyle w:val="AltBilgi"/>
      <w:rPr>
        <w:rFonts w:ascii="Arial" w:hAnsi="Arial" w:cs="Arial"/>
        <w:sz w:val="16"/>
      </w:rPr>
    </w:pPr>
  </w:p>
  <w:p w14:paraId="7565A309" w14:textId="77777777" w:rsidR="00754C9A" w:rsidRPr="009E048A" w:rsidRDefault="00754C9A">
    <w:pPr>
      <w:pStyle w:val="AltBilgi"/>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B05C4" w14:textId="77777777" w:rsidR="004B2D7A" w:rsidRDefault="004B2D7A" w:rsidP="00C37E61">
      <w:r>
        <w:separator/>
      </w:r>
    </w:p>
  </w:footnote>
  <w:footnote w:type="continuationSeparator" w:id="0">
    <w:p w14:paraId="252DF584" w14:textId="77777777" w:rsidR="004B2D7A" w:rsidRDefault="004B2D7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8595C" w14:textId="528CD0BC" w:rsidR="007D2FD7" w:rsidRDefault="00000000">
    <w:pPr>
      <w:pStyle w:val="stBilgi"/>
    </w:pPr>
    <w:r>
      <w:rPr>
        <w:noProof/>
      </w:rPr>
      <w:pict w14:anchorId="7C75E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640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323B7" w14:textId="2A6EA9B6" w:rsidR="007D2FD7" w:rsidRDefault="00000000">
    <w:pPr>
      <w:pStyle w:val="stBilgi"/>
    </w:pPr>
    <w:r>
      <w:rPr>
        <w:noProof/>
      </w:rPr>
      <w:pict w14:anchorId="2AC6D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640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013F" w14:textId="6F3641DA" w:rsidR="00296529" w:rsidRPr="00296529" w:rsidRDefault="00000000" w:rsidP="00296529">
    <w:pPr>
      <w:ind w:left="2160"/>
      <w:jc w:val="center"/>
      <w:rPr>
        <w:rFonts w:ascii="Times New Roman" w:eastAsia="Calibri" w:hAnsi="Times New Roman"/>
        <w:i/>
        <w:sz w:val="18"/>
        <w:szCs w:val="22"/>
      </w:rPr>
    </w:pPr>
    <w:r>
      <w:rPr>
        <w:noProof/>
      </w:rPr>
      <w:pict w14:anchorId="4F970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640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581C15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E3700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4D068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AFFF7A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CCAB9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E0A018" w14:textId="77777777" w:rsidR="00296529" w:rsidRDefault="00754C9A">
    <w:pPr>
      <w:pStyle w:val="stBilgi"/>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B065BE"/>
    <w:multiLevelType w:val="hybridMultilevel"/>
    <w:tmpl w:val="E48A05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76A0191"/>
    <w:multiLevelType w:val="hybridMultilevel"/>
    <w:tmpl w:val="E92CDD1E"/>
    <w:lvl w:ilvl="0" w:tplc="187A617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D0D433D"/>
    <w:multiLevelType w:val="hybridMultilevel"/>
    <w:tmpl w:val="4C5601AE"/>
    <w:lvl w:ilvl="0" w:tplc="39DAC3E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264F7B"/>
    <w:multiLevelType w:val="hybridMultilevel"/>
    <w:tmpl w:val="E0DA93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90A4AB9"/>
    <w:multiLevelType w:val="hybridMultilevel"/>
    <w:tmpl w:val="7CAAE810"/>
    <w:lvl w:ilvl="0" w:tplc="51A2424A">
      <w:start w:val="1"/>
      <w:numFmt w:val="lowerLetter"/>
      <w:lvlText w:val="(%1)"/>
      <w:lvlJc w:val="left"/>
      <w:pPr>
        <w:ind w:left="3960" w:hanging="360"/>
      </w:pPr>
      <w:rPr>
        <w:rFonts w:hint="default"/>
      </w:rPr>
    </w:lvl>
    <w:lvl w:ilvl="1" w:tplc="041F0019" w:tentative="1">
      <w:start w:val="1"/>
      <w:numFmt w:val="lowerLetter"/>
      <w:lvlText w:val="%2."/>
      <w:lvlJc w:val="left"/>
      <w:pPr>
        <w:ind w:left="4680" w:hanging="360"/>
      </w:pPr>
    </w:lvl>
    <w:lvl w:ilvl="2" w:tplc="041F001B" w:tentative="1">
      <w:start w:val="1"/>
      <w:numFmt w:val="lowerRoman"/>
      <w:lvlText w:val="%3."/>
      <w:lvlJc w:val="right"/>
      <w:pPr>
        <w:ind w:left="5400" w:hanging="180"/>
      </w:pPr>
    </w:lvl>
    <w:lvl w:ilvl="3" w:tplc="041F000F" w:tentative="1">
      <w:start w:val="1"/>
      <w:numFmt w:val="decimal"/>
      <w:lvlText w:val="%4."/>
      <w:lvlJc w:val="left"/>
      <w:pPr>
        <w:ind w:left="6120" w:hanging="360"/>
      </w:pPr>
    </w:lvl>
    <w:lvl w:ilvl="4" w:tplc="041F0019" w:tentative="1">
      <w:start w:val="1"/>
      <w:numFmt w:val="lowerLetter"/>
      <w:lvlText w:val="%5."/>
      <w:lvlJc w:val="left"/>
      <w:pPr>
        <w:ind w:left="6840" w:hanging="360"/>
      </w:pPr>
    </w:lvl>
    <w:lvl w:ilvl="5" w:tplc="041F001B" w:tentative="1">
      <w:start w:val="1"/>
      <w:numFmt w:val="lowerRoman"/>
      <w:lvlText w:val="%6."/>
      <w:lvlJc w:val="right"/>
      <w:pPr>
        <w:ind w:left="7560" w:hanging="180"/>
      </w:pPr>
    </w:lvl>
    <w:lvl w:ilvl="6" w:tplc="041F000F" w:tentative="1">
      <w:start w:val="1"/>
      <w:numFmt w:val="decimal"/>
      <w:lvlText w:val="%7."/>
      <w:lvlJc w:val="left"/>
      <w:pPr>
        <w:ind w:left="8280" w:hanging="360"/>
      </w:pPr>
    </w:lvl>
    <w:lvl w:ilvl="7" w:tplc="041F0019" w:tentative="1">
      <w:start w:val="1"/>
      <w:numFmt w:val="lowerLetter"/>
      <w:lvlText w:val="%8."/>
      <w:lvlJc w:val="left"/>
      <w:pPr>
        <w:ind w:left="9000" w:hanging="360"/>
      </w:pPr>
    </w:lvl>
    <w:lvl w:ilvl="8" w:tplc="041F001B" w:tentative="1">
      <w:start w:val="1"/>
      <w:numFmt w:val="lowerRoman"/>
      <w:lvlText w:val="%9."/>
      <w:lvlJc w:val="right"/>
      <w:pPr>
        <w:ind w:left="9720" w:hanging="180"/>
      </w:p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861656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61416569">
    <w:abstractNumId w:val="17"/>
  </w:num>
  <w:num w:numId="3" w16cid:durableId="334767499">
    <w:abstractNumId w:val="27"/>
  </w:num>
  <w:num w:numId="4" w16cid:durableId="33260921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20250078">
    <w:abstractNumId w:val="9"/>
  </w:num>
  <w:num w:numId="6" w16cid:durableId="484247189">
    <w:abstractNumId w:val="7"/>
  </w:num>
  <w:num w:numId="7" w16cid:durableId="1823161245">
    <w:abstractNumId w:val="1"/>
  </w:num>
  <w:num w:numId="8" w16cid:durableId="365833562">
    <w:abstractNumId w:val="14"/>
  </w:num>
  <w:num w:numId="9" w16cid:durableId="1748763616">
    <w:abstractNumId w:val="29"/>
  </w:num>
  <w:num w:numId="10" w16cid:durableId="103234019">
    <w:abstractNumId w:val="2"/>
  </w:num>
  <w:num w:numId="11" w16cid:durableId="831065406">
    <w:abstractNumId w:val="21"/>
  </w:num>
  <w:num w:numId="12" w16cid:durableId="1014456201">
    <w:abstractNumId w:val="3"/>
  </w:num>
  <w:num w:numId="13" w16cid:durableId="778449066">
    <w:abstractNumId w:val="20"/>
  </w:num>
  <w:num w:numId="14" w16cid:durableId="1459685260">
    <w:abstractNumId w:val="10"/>
  </w:num>
  <w:num w:numId="15" w16cid:durableId="1498767768">
    <w:abstractNumId w:val="25"/>
  </w:num>
  <w:num w:numId="16" w16cid:durableId="2035694943">
    <w:abstractNumId w:val="5"/>
  </w:num>
  <w:num w:numId="17" w16cid:durableId="1355157100">
    <w:abstractNumId w:val="26"/>
  </w:num>
  <w:num w:numId="18" w16cid:durableId="669526286">
    <w:abstractNumId w:val="16"/>
  </w:num>
  <w:num w:numId="19" w16cid:durableId="1567104941">
    <w:abstractNumId w:val="33"/>
  </w:num>
  <w:num w:numId="20" w16cid:durableId="1096948521">
    <w:abstractNumId w:val="13"/>
  </w:num>
  <w:num w:numId="21" w16cid:durableId="780295245">
    <w:abstractNumId w:val="11"/>
  </w:num>
  <w:num w:numId="22" w16cid:durableId="1891258684">
    <w:abstractNumId w:val="15"/>
  </w:num>
  <w:num w:numId="23" w16cid:durableId="621107182">
    <w:abstractNumId w:val="22"/>
  </w:num>
  <w:num w:numId="24" w16cid:durableId="527328122">
    <w:abstractNumId w:val="31"/>
  </w:num>
  <w:num w:numId="25" w16cid:durableId="1945729131">
    <w:abstractNumId w:val="4"/>
  </w:num>
  <w:num w:numId="26" w16cid:durableId="2012832618">
    <w:abstractNumId w:val="19"/>
  </w:num>
  <w:num w:numId="27" w16cid:durableId="1122727353">
    <w:abstractNumId w:val="23"/>
  </w:num>
  <w:num w:numId="28" w16cid:durableId="493648023">
    <w:abstractNumId w:val="32"/>
  </w:num>
  <w:num w:numId="29" w16cid:durableId="231043885">
    <w:abstractNumId w:val="28"/>
  </w:num>
  <w:num w:numId="30" w16cid:durableId="1645968593">
    <w:abstractNumId w:val="12"/>
  </w:num>
  <w:num w:numId="31" w16cid:durableId="315841545">
    <w:abstractNumId w:val="6"/>
  </w:num>
  <w:num w:numId="32" w16cid:durableId="1726294201">
    <w:abstractNumId w:val="24"/>
  </w:num>
  <w:num w:numId="33" w16cid:durableId="1497068218">
    <w:abstractNumId w:val="30"/>
  </w:num>
  <w:num w:numId="34" w16cid:durableId="1094283885">
    <w:abstractNumId w:val="8"/>
  </w:num>
  <w:num w:numId="35" w16cid:durableId="15895349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2FE5"/>
    <w:rsid w:val="00030174"/>
    <w:rsid w:val="000410F1"/>
    <w:rsid w:val="0004579C"/>
    <w:rsid w:val="00061CB2"/>
    <w:rsid w:val="00086558"/>
    <w:rsid w:val="000A47FA"/>
    <w:rsid w:val="000A65D3"/>
    <w:rsid w:val="000B1E33"/>
    <w:rsid w:val="000D689F"/>
    <w:rsid w:val="000E7B7B"/>
    <w:rsid w:val="000E7D62"/>
    <w:rsid w:val="00103357"/>
    <w:rsid w:val="00123C9F"/>
    <w:rsid w:val="00126190"/>
    <w:rsid w:val="00130F17"/>
    <w:rsid w:val="001320BF"/>
    <w:rsid w:val="001459C2"/>
    <w:rsid w:val="00157CD6"/>
    <w:rsid w:val="00163BC4"/>
    <w:rsid w:val="00191062"/>
    <w:rsid w:val="00192B72"/>
    <w:rsid w:val="001A29D8"/>
    <w:rsid w:val="001A5CAA"/>
    <w:rsid w:val="001B0427"/>
    <w:rsid w:val="001D3A51"/>
    <w:rsid w:val="001E10D2"/>
    <w:rsid w:val="001E25B4"/>
    <w:rsid w:val="001E4285"/>
    <w:rsid w:val="001E44FE"/>
    <w:rsid w:val="00200595"/>
    <w:rsid w:val="00204835"/>
    <w:rsid w:val="00226915"/>
    <w:rsid w:val="00231920"/>
    <w:rsid w:val="0023195C"/>
    <w:rsid w:val="0024282C"/>
    <w:rsid w:val="002460DC"/>
    <w:rsid w:val="0024793A"/>
    <w:rsid w:val="00250985"/>
    <w:rsid w:val="002556F6"/>
    <w:rsid w:val="00282D9D"/>
    <w:rsid w:val="00283105"/>
    <w:rsid w:val="00284C4C"/>
    <w:rsid w:val="00287E68"/>
    <w:rsid w:val="00296529"/>
    <w:rsid w:val="002B27FB"/>
    <w:rsid w:val="002B453E"/>
    <w:rsid w:val="002B685A"/>
    <w:rsid w:val="002C57D2"/>
    <w:rsid w:val="002E0D56"/>
    <w:rsid w:val="00307C01"/>
    <w:rsid w:val="00315186"/>
    <w:rsid w:val="0033343E"/>
    <w:rsid w:val="003512C2"/>
    <w:rsid w:val="00371FB6"/>
    <w:rsid w:val="003763C1"/>
    <w:rsid w:val="00376BBE"/>
    <w:rsid w:val="00387AEA"/>
    <w:rsid w:val="0039224F"/>
    <w:rsid w:val="00395462"/>
    <w:rsid w:val="003A43A4"/>
    <w:rsid w:val="003A7E18"/>
    <w:rsid w:val="003C4C86"/>
    <w:rsid w:val="003C6258"/>
    <w:rsid w:val="003E2904"/>
    <w:rsid w:val="003F013D"/>
    <w:rsid w:val="00401927"/>
    <w:rsid w:val="0041027F"/>
    <w:rsid w:val="00412475"/>
    <w:rsid w:val="00412BA5"/>
    <w:rsid w:val="004153D9"/>
    <w:rsid w:val="00415784"/>
    <w:rsid w:val="00423789"/>
    <w:rsid w:val="0042447B"/>
    <w:rsid w:val="00440F43"/>
    <w:rsid w:val="00441B6F"/>
    <w:rsid w:val="00446221"/>
    <w:rsid w:val="00450E62"/>
    <w:rsid w:val="004539DB"/>
    <w:rsid w:val="00471A80"/>
    <w:rsid w:val="00471AAC"/>
    <w:rsid w:val="0049438D"/>
    <w:rsid w:val="004B2D7A"/>
    <w:rsid w:val="004D305E"/>
    <w:rsid w:val="004D4277"/>
    <w:rsid w:val="00502516"/>
    <w:rsid w:val="00505F06"/>
    <w:rsid w:val="00506828"/>
    <w:rsid w:val="00512101"/>
    <w:rsid w:val="0053056E"/>
    <w:rsid w:val="00554FDA"/>
    <w:rsid w:val="0056177A"/>
    <w:rsid w:val="00574D6D"/>
    <w:rsid w:val="005C784C"/>
    <w:rsid w:val="005D17F6"/>
    <w:rsid w:val="005E5539"/>
    <w:rsid w:val="00602BF5"/>
    <w:rsid w:val="00617FDD"/>
    <w:rsid w:val="00633614"/>
    <w:rsid w:val="00633F68"/>
    <w:rsid w:val="00636EB2"/>
    <w:rsid w:val="006375B8"/>
    <w:rsid w:val="006450BE"/>
    <w:rsid w:val="006464FA"/>
    <w:rsid w:val="0066510A"/>
    <w:rsid w:val="00673F9F"/>
    <w:rsid w:val="00686953"/>
    <w:rsid w:val="00687DEA"/>
    <w:rsid w:val="00687E67"/>
    <w:rsid w:val="006967F7"/>
    <w:rsid w:val="006A250C"/>
    <w:rsid w:val="006B21D3"/>
    <w:rsid w:val="006B57D0"/>
    <w:rsid w:val="006C2066"/>
    <w:rsid w:val="006D30FF"/>
    <w:rsid w:val="006D6940"/>
    <w:rsid w:val="006F11EC"/>
    <w:rsid w:val="0070082C"/>
    <w:rsid w:val="007369E6"/>
    <w:rsid w:val="00746E59"/>
    <w:rsid w:val="00754C9A"/>
    <w:rsid w:val="0075599A"/>
    <w:rsid w:val="00761D52"/>
    <w:rsid w:val="00770CD9"/>
    <w:rsid w:val="0077749E"/>
    <w:rsid w:val="00790ADA"/>
    <w:rsid w:val="007C6C7D"/>
    <w:rsid w:val="007D2288"/>
    <w:rsid w:val="007D2FD7"/>
    <w:rsid w:val="007E088F"/>
    <w:rsid w:val="007F7B32"/>
    <w:rsid w:val="00804BC2"/>
    <w:rsid w:val="0081431A"/>
    <w:rsid w:val="0083216F"/>
    <w:rsid w:val="00851E7E"/>
    <w:rsid w:val="00860000"/>
    <w:rsid w:val="00863BD3"/>
    <w:rsid w:val="008641ED"/>
    <w:rsid w:val="00866D66"/>
    <w:rsid w:val="008671C6"/>
    <w:rsid w:val="00875803"/>
    <w:rsid w:val="008B459E"/>
    <w:rsid w:val="008E13AE"/>
    <w:rsid w:val="008E1506"/>
    <w:rsid w:val="008E710C"/>
    <w:rsid w:val="008F5FF2"/>
    <w:rsid w:val="008F69D6"/>
    <w:rsid w:val="00902823"/>
    <w:rsid w:val="00915CA6"/>
    <w:rsid w:val="00920352"/>
    <w:rsid w:val="00920E59"/>
    <w:rsid w:val="00927834"/>
    <w:rsid w:val="009500A6"/>
    <w:rsid w:val="00957C18"/>
    <w:rsid w:val="009605FD"/>
    <w:rsid w:val="009659BA"/>
    <w:rsid w:val="00983040"/>
    <w:rsid w:val="009B3FB9"/>
    <w:rsid w:val="009C2465"/>
    <w:rsid w:val="009D35A0"/>
    <w:rsid w:val="009D7EB7"/>
    <w:rsid w:val="009E048A"/>
    <w:rsid w:val="009E08E9"/>
    <w:rsid w:val="009E3DB9"/>
    <w:rsid w:val="009E5DD5"/>
    <w:rsid w:val="009E6E35"/>
    <w:rsid w:val="009F0EDA"/>
    <w:rsid w:val="009F154B"/>
    <w:rsid w:val="00A03B96"/>
    <w:rsid w:val="00A05B19"/>
    <w:rsid w:val="00A1134E"/>
    <w:rsid w:val="00A24E7E"/>
    <w:rsid w:val="00A258C3"/>
    <w:rsid w:val="00A347C0"/>
    <w:rsid w:val="00A51431"/>
    <w:rsid w:val="00A539AD"/>
    <w:rsid w:val="00A65D7D"/>
    <w:rsid w:val="00A74CD0"/>
    <w:rsid w:val="00A94063"/>
    <w:rsid w:val="00AA6219"/>
    <w:rsid w:val="00AA74E0"/>
    <w:rsid w:val="00AB703F"/>
    <w:rsid w:val="00AC1EB6"/>
    <w:rsid w:val="00AC6BB8"/>
    <w:rsid w:val="00AE008F"/>
    <w:rsid w:val="00B01FCD"/>
    <w:rsid w:val="00B1776C"/>
    <w:rsid w:val="00B52583"/>
    <w:rsid w:val="00B52896"/>
    <w:rsid w:val="00B803B1"/>
    <w:rsid w:val="00B95236"/>
    <w:rsid w:val="00B96BD9"/>
    <w:rsid w:val="00BA1B01"/>
    <w:rsid w:val="00BA2641"/>
    <w:rsid w:val="00BB37AA"/>
    <w:rsid w:val="00BB7D0E"/>
    <w:rsid w:val="00BC2AB9"/>
    <w:rsid w:val="00BC53A0"/>
    <w:rsid w:val="00BE01DF"/>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7472"/>
    <w:rsid w:val="00D173F1"/>
    <w:rsid w:val="00D6298A"/>
    <w:rsid w:val="00D74CB0"/>
    <w:rsid w:val="00D8295D"/>
    <w:rsid w:val="00D932A1"/>
    <w:rsid w:val="00DA3B7A"/>
    <w:rsid w:val="00DC2A65"/>
    <w:rsid w:val="00DC49B1"/>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C7CF0"/>
    <w:rsid w:val="00ED0288"/>
    <w:rsid w:val="00EE52CB"/>
    <w:rsid w:val="00EF0B3F"/>
    <w:rsid w:val="00EF581D"/>
    <w:rsid w:val="00EF7FD8"/>
    <w:rsid w:val="00F06F59"/>
    <w:rsid w:val="00F17988"/>
    <w:rsid w:val="00F42E47"/>
    <w:rsid w:val="00F469F0"/>
    <w:rsid w:val="00F53273"/>
    <w:rsid w:val="00F6218E"/>
    <w:rsid w:val="00F70288"/>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3EAF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styleId="zmlenmeyenBahsetme">
    <w:name w:val="Unresolved Mention"/>
    <w:basedOn w:val="VarsaylanParagrafYazTipi"/>
    <w:uiPriority w:val="99"/>
    <w:semiHidden/>
    <w:unhideWhenUsed/>
    <w:rsid w:val="00287E68"/>
    <w:rPr>
      <w:color w:val="605E5C"/>
      <w:shd w:val="clear" w:color="auto" w:fill="E1DFDD"/>
    </w:rPr>
  </w:style>
  <w:style w:type="paragraph" w:styleId="Kaynaka">
    <w:name w:val="Bibliography"/>
    <w:basedOn w:val="Normal"/>
    <w:next w:val="Normal"/>
    <w:uiPriority w:val="37"/>
    <w:unhideWhenUsed/>
    <w:rsid w:val="00157CD6"/>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4467B-51FF-4582-95AA-D871B1265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167</TotalTime>
  <Pages>3</Pages>
  <Words>5493</Words>
  <Characters>31315</Characters>
  <Application>Microsoft Office Word</Application>
  <DocSecurity>0</DocSecurity>
  <Lines>260</Lines>
  <Paragraphs>73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36735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Gülhan İnce</cp:lastModifiedBy>
  <cp:revision>12</cp:revision>
  <cp:lastPrinted>1999-07-06T11:00:00Z</cp:lastPrinted>
  <dcterms:created xsi:type="dcterms:W3CDTF">2025-04-27T15:09:00Z</dcterms:created>
  <dcterms:modified xsi:type="dcterms:W3CDTF">2025-04-27T18:45:00Z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id="hpkbrQ8P"/&gt;&lt;style id="http://www.zotero.org/styles/ieee" locale="en-GB" hasBibliography="1" bibliographyStyleHasBeenSet="1"/&gt;&lt;prefs&gt;&lt;pref name="fieldType" value="Field"/&gt;&lt;/prefs&gt;&lt;/data&gt;</vt:lpwstr>
  </property>
</Properties>
</file>