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306" w:rsidRPr="00E00EB0" w:rsidRDefault="00F46306" w:rsidP="00F46306">
      <w:pPr>
        <w:spacing w:line="240" w:lineRule="auto"/>
        <w:jc w:val="center"/>
        <w:rPr>
          <w:rFonts w:ascii="Times New Roman" w:hAnsi="Times New Roman" w:cs="Times New Roman"/>
          <w:b/>
          <w:bCs/>
          <w:sz w:val="40"/>
          <w:szCs w:val="28"/>
          <w:highlight w:val="yellow"/>
        </w:rPr>
      </w:pPr>
      <w:r w:rsidRPr="00E00EB0">
        <w:rPr>
          <w:rFonts w:ascii="Times New Roman" w:eastAsia="Calibri" w:hAnsi="Times New Roman" w:cs="Times New Roman"/>
          <w:b/>
          <w:sz w:val="40"/>
          <w:szCs w:val="28"/>
          <w:highlight w:val="yellow"/>
        </w:rPr>
        <w:t xml:space="preserve">Economic Analysis of Rapeseed </w:t>
      </w:r>
      <w:r w:rsidRPr="00E00EB0">
        <w:rPr>
          <w:rFonts w:ascii="Times New Roman" w:hAnsi="Times New Roman" w:cs="Times New Roman"/>
          <w:b/>
          <w:bCs/>
          <w:sz w:val="40"/>
          <w:szCs w:val="28"/>
          <w:highlight w:val="yellow"/>
        </w:rPr>
        <w:t xml:space="preserve">-Mustard Crop in </w:t>
      </w:r>
      <w:proofErr w:type="spellStart"/>
      <w:r w:rsidRPr="00E00EB0">
        <w:rPr>
          <w:rFonts w:ascii="Times New Roman" w:hAnsi="Times New Roman" w:cs="Times New Roman"/>
          <w:b/>
          <w:bCs/>
          <w:sz w:val="40"/>
          <w:szCs w:val="28"/>
          <w:highlight w:val="yellow"/>
        </w:rPr>
        <w:t>Prayagraj</w:t>
      </w:r>
      <w:proofErr w:type="spellEnd"/>
      <w:r w:rsidRPr="00E00EB0">
        <w:rPr>
          <w:rFonts w:ascii="Times New Roman" w:hAnsi="Times New Roman" w:cs="Times New Roman"/>
          <w:b/>
          <w:bCs/>
          <w:sz w:val="40"/>
          <w:szCs w:val="28"/>
          <w:highlight w:val="yellow"/>
        </w:rPr>
        <w:t xml:space="preserve"> District of Uttar Pradesh</w:t>
      </w:r>
      <w:r w:rsidR="005B713E">
        <w:rPr>
          <w:rFonts w:ascii="Times New Roman" w:hAnsi="Times New Roman" w:cs="Times New Roman"/>
          <w:b/>
          <w:bCs/>
          <w:sz w:val="40"/>
          <w:szCs w:val="28"/>
          <w:highlight w:val="yellow"/>
        </w:rPr>
        <w:t>, India</w:t>
      </w:r>
      <w:bookmarkStart w:id="0" w:name="_GoBack"/>
      <w:bookmarkEnd w:id="0"/>
    </w:p>
    <w:p w:rsidR="00F46306" w:rsidRPr="00E00EB0" w:rsidRDefault="00F46306" w:rsidP="00007BEF">
      <w:pPr>
        <w:spacing w:line="240" w:lineRule="auto"/>
        <w:jc w:val="center"/>
        <w:rPr>
          <w:rFonts w:ascii="Times New Roman" w:hAnsi="Times New Roman" w:cs="Times New Roman"/>
          <w:sz w:val="28"/>
          <w:szCs w:val="24"/>
          <w:highlight w:val="yellow"/>
        </w:rPr>
      </w:pPr>
    </w:p>
    <w:p w:rsidR="005A56B3" w:rsidRDefault="004F55CA" w:rsidP="005A56B3">
      <w:pPr>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Abstract:</w:t>
      </w:r>
    </w:p>
    <w:p w:rsidR="00597058" w:rsidRPr="00205249" w:rsidRDefault="006D55FA" w:rsidP="00A931BE">
      <w:pPr>
        <w:spacing w:line="360" w:lineRule="auto"/>
        <w:ind w:firstLine="720"/>
        <w:jc w:val="both"/>
        <w:rPr>
          <w:rFonts w:ascii="Times New Roman" w:hAnsi="Times New Roman" w:cs="Times New Roman"/>
          <w:sz w:val="24"/>
          <w:szCs w:val="24"/>
        </w:rPr>
      </w:pPr>
      <w:r w:rsidRPr="00EB4A73">
        <w:rPr>
          <w:rFonts w:ascii="Times New Roman" w:hAnsi="Times New Roman" w:cs="Times New Roman"/>
          <w:sz w:val="24"/>
          <w:szCs w:val="24"/>
          <w:highlight w:val="yellow"/>
        </w:rPr>
        <w:t xml:space="preserve">In the present paper, an attempt has been made to examine </w:t>
      </w:r>
      <w:r w:rsidRPr="00F543D5">
        <w:rPr>
          <w:rFonts w:ascii="Times New Roman" w:hAnsi="Times New Roman" w:cs="Times New Roman"/>
          <w:bCs/>
          <w:sz w:val="24"/>
          <w:szCs w:val="24"/>
          <w:highlight w:val="yellow"/>
        </w:rPr>
        <w:t>Rapeseed-Mustard Crop</w:t>
      </w:r>
      <w:r w:rsidRPr="00EB4A73">
        <w:rPr>
          <w:rFonts w:ascii="Times New Roman" w:hAnsi="Times New Roman" w:cs="Times New Roman"/>
          <w:bCs/>
          <w:sz w:val="24"/>
          <w:szCs w:val="24"/>
        </w:rPr>
        <w:t xml:space="preserve"> </w:t>
      </w:r>
      <w:r w:rsidRPr="00EB4A73">
        <w:rPr>
          <w:rFonts w:ascii="Times New Roman" w:hAnsi="Times New Roman" w:cs="Times New Roman"/>
          <w:sz w:val="24"/>
          <w:szCs w:val="24"/>
          <w:highlight w:val="yellow"/>
        </w:rPr>
        <w:t xml:space="preserve">production in different categories of the farmers. </w:t>
      </w:r>
      <w:r w:rsidR="00EB4A73" w:rsidRPr="00EB4A73">
        <w:rPr>
          <w:rFonts w:ascii="Times New Roman" w:hAnsi="Times New Roman" w:cs="Times New Roman"/>
          <w:sz w:val="24"/>
          <w:szCs w:val="24"/>
          <w:highlight w:val="yellow"/>
        </w:rPr>
        <w:t xml:space="preserve">The study adopted a multistage purposive sampling method, incorporating purposive and random sampling technique was employed to select the study area including the district, block, villages and farmers. Specifically, chose the </w:t>
      </w:r>
      <w:proofErr w:type="spellStart"/>
      <w:r w:rsidR="00EB4A73" w:rsidRPr="00EB4A73">
        <w:rPr>
          <w:rFonts w:ascii="Times New Roman" w:hAnsi="Times New Roman" w:cs="Times New Roman"/>
          <w:sz w:val="24"/>
          <w:szCs w:val="24"/>
          <w:highlight w:val="yellow"/>
        </w:rPr>
        <w:t>Baharia</w:t>
      </w:r>
      <w:proofErr w:type="spellEnd"/>
      <w:r w:rsidR="00EB4A73" w:rsidRPr="00EB4A73">
        <w:rPr>
          <w:rFonts w:ascii="Times New Roman" w:hAnsi="Times New Roman" w:cs="Times New Roman"/>
          <w:sz w:val="24"/>
          <w:szCs w:val="24"/>
          <w:highlight w:val="yellow"/>
        </w:rPr>
        <w:t xml:space="preserve"> b</w:t>
      </w:r>
      <w:r w:rsidR="000E4051">
        <w:rPr>
          <w:rFonts w:ascii="Times New Roman" w:hAnsi="Times New Roman" w:cs="Times New Roman"/>
          <w:sz w:val="24"/>
          <w:szCs w:val="24"/>
          <w:highlight w:val="yellow"/>
        </w:rPr>
        <w:t xml:space="preserve">lock was chosen from which, five </w:t>
      </w:r>
      <w:r w:rsidR="00EB4A73" w:rsidRPr="00EB4A73">
        <w:rPr>
          <w:rFonts w:ascii="Times New Roman" w:hAnsi="Times New Roman" w:cs="Times New Roman"/>
          <w:sz w:val="24"/>
          <w:szCs w:val="24"/>
          <w:highlight w:val="yellow"/>
        </w:rPr>
        <w:t>villages were selected. Using proportionate allocation, then selected a total of 100 growers i.e. Marginal 48, Small 31 and Medium 21 were surveyed.  Primary data were collected through personal interviews, using a pre-structured and pre-tested survey schedule or questionnaire.</w:t>
      </w:r>
      <w:r w:rsidR="00EB4A73">
        <w:rPr>
          <w:rFonts w:ascii="Times New Roman" w:hAnsi="Times New Roman" w:cs="Times New Roman"/>
          <w:sz w:val="24"/>
          <w:szCs w:val="24"/>
        </w:rPr>
        <w:t xml:space="preserve"> </w:t>
      </w:r>
      <w:r w:rsidR="00205249">
        <w:rPr>
          <w:rFonts w:ascii="Times New Roman" w:hAnsi="Times New Roman" w:cs="Times New Roman"/>
          <w:sz w:val="24"/>
          <w:szCs w:val="24"/>
        </w:rPr>
        <w:t>T</w:t>
      </w:r>
      <w:r w:rsidR="005A56B3" w:rsidRPr="007E3E57">
        <w:rPr>
          <w:rFonts w:ascii="Times New Roman" w:hAnsi="Times New Roman" w:cs="Times New Roman"/>
          <w:sz w:val="24"/>
          <w:szCs w:val="24"/>
        </w:rPr>
        <w:t>otal cultivated area of 110.04 hectares. The average farm size varies across categories: marginal farms (0.48 ha), small farms (1.45 ha), and medium farms (2.80 ha). Cropping Pattern: Paddy (29.44%), wheat (14.02%), mustard (11.21%), and moong (7.94%) are the major crops.</w:t>
      </w:r>
      <w:r w:rsidR="00384307">
        <w:rPr>
          <w:rFonts w:ascii="Times New Roman" w:hAnsi="Times New Roman" w:cs="Times New Roman"/>
          <w:sz w:val="24"/>
          <w:szCs w:val="24"/>
        </w:rPr>
        <w:t xml:space="preserve"> </w:t>
      </w:r>
      <w:r w:rsidR="005A56B3" w:rsidRPr="007E3E57">
        <w:rPr>
          <w:rFonts w:ascii="Times New Roman" w:hAnsi="Times New Roman" w:cs="Times New Roman"/>
          <w:sz w:val="24"/>
          <w:szCs w:val="24"/>
        </w:rPr>
        <w:t>The cropping pattern shows a significant variation in crop allocation across different farm sizes. The average cropping intensity is 194.55%, with marginal farms exhibiting the highest intensity at 222.92%. Per Farm Investment: The average investment per farm is Rs. 306,234.22, with marginal farms investing the l</w:t>
      </w:r>
      <w:r w:rsidR="00EA2661" w:rsidRPr="007E3E57">
        <w:rPr>
          <w:rFonts w:ascii="Times New Roman" w:hAnsi="Times New Roman" w:cs="Times New Roman"/>
          <w:sz w:val="24"/>
          <w:szCs w:val="24"/>
        </w:rPr>
        <w:t xml:space="preserve">east and medium farms the most. </w:t>
      </w:r>
      <w:r w:rsidR="005A56B3" w:rsidRPr="007E3E57">
        <w:rPr>
          <w:rFonts w:ascii="Times New Roman" w:hAnsi="Times New Roman" w:cs="Times New Roman"/>
          <w:sz w:val="24"/>
          <w:szCs w:val="24"/>
        </w:rPr>
        <w:t>Investment distribution is primarily in buildings (76.91%), livestock (5.83%), and machinery (17.26%).</w:t>
      </w:r>
      <w:r w:rsidR="00EA2661" w:rsidRPr="007E3E57">
        <w:rPr>
          <w:rFonts w:ascii="Times New Roman" w:hAnsi="Times New Roman" w:cs="Times New Roman"/>
          <w:sz w:val="24"/>
          <w:szCs w:val="24"/>
        </w:rPr>
        <w:t xml:space="preserve"> Per Hectare Investment: </w:t>
      </w:r>
      <w:r w:rsidR="005A56B3" w:rsidRPr="007E3E57">
        <w:rPr>
          <w:rFonts w:ascii="Times New Roman" w:hAnsi="Times New Roman" w:cs="Times New Roman"/>
          <w:sz w:val="24"/>
          <w:szCs w:val="24"/>
        </w:rPr>
        <w:t>The average investment per hectare is Rs. 324,262.70, with marginal farms investing the highest amount per hectare.</w:t>
      </w:r>
      <w:r w:rsidR="000940CB">
        <w:rPr>
          <w:rFonts w:ascii="Times New Roman" w:hAnsi="Times New Roman" w:cs="Times New Roman"/>
          <w:sz w:val="24"/>
          <w:szCs w:val="24"/>
        </w:rPr>
        <w:t xml:space="preserve"> </w:t>
      </w:r>
      <w:r w:rsidR="005A56B3" w:rsidRPr="007E3E57">
        <w:rPr>
          <w:rFonts w:ascii="Times New Roman" w:hAnsi="Times New Roman" w:cs="Times New Roman"/>
          <w:sz w:val="24"/>
          <w:szCs w:val="24"/>
        </w:rPr>
        <w:t>Part B:</w:t>
      </w:r>
      <w:r w:rsidR="00EA2661" w:rsidRPr="007E3E57">
        <w:rPr>
          <w:rFonts w:ascii="Times New Roman" w:hAnsi="Times New Roman" w:cs="Times New Roman"/>
          <w:sz w:val="24"/>
          <w:szCs w:val="24"/>
        </w:rPr>
        <w:t xml:space="preserve"> Structure of Costs and Income. </w:t>
      </w:r>
      <w:r w:rsidR="005A56B3" w:rsidRPr="007E3E57">
        <w:rPr>
          <w:rFonts w:ascii="Times New Roman" w:hAnsi="Times New Roman" w:cs="Times New Roman"/>
          <w:sz w:val="24"/>
          <w:szCs w:val="24"/>
        </w:rPr>
        <w:t>Costs of Cu</w:t>
      </w:r>
      <w:r w:rsidR="00EA2661" w:rsidRPr="007E3E57">
        <w:rPr>
          <w:rFonts w:ascii="Times New Roman" w:hAnsi="Times New Roman" w:cs="Times New Roman"/>
          <w:sz w:val="24"/>
          <w:szCs w:val="24"/>
        </w:rPr>
        <w:t xml:space="preserve">ltivation of Rapeseed-Mustard: </w:t>
      </w:r>
      <w:r w:rsidR="005A56B3" w:rsidRPr="007E3E57">
        <w:rPr>
          <w:rFonts w:ascii="Times New Roman" w:hAnsi="Times New Roman" w:cs="Times New Roman"/>
          <w:sz w:val="24"/>
          <w:szCs w:val="24"/>
        </w:rPr>
        <w:t>The highest costs are incurred by small farms (Rs. 29,464.90), followed by medium and marginal farms.</w:t>
      </w:r>
      <w:r w:rsidR="004D542A">
        <w:rPr>
          <w:rFonts w:ascii="Times New Roman" w:hAnsi="Times New Roman" w:cs="Times New Roman"/>
          <w:sz w:val="24"/>
          <w:szCs w:val="24"/>
        </w:rPr>
        <w:t xml:space="preserve"> </w:t>
      </w:r>
      <w:r w:rsidR="005A56B3" w:rsidRPr="007E3E57">
        <w:rPr>
          <w:rFonts w:ascii="Times New Roman" w:hAnsi="Times New Roman" w:cs="Times New Roman"/>
          <w:sz w:val="24"/>
          <w:szCs w:val="24"/>
        </w:rPr>
        <w:t>Human labor, land rental value, and irrigation charges are significant components of the total cultivation cost.</w:t>
      </w:r>
      <w:r w:rsidR="00EA2661" w:rsidRPr="007E3E57">
        <w:rPr>
          <w:rFonts w:ascii="Times New Roman" w:hAnsi="Times New Roman" w:cs="Times New Roman"/>
          <w:sz w:val="24"/>
          <w:szCs w:val="24"/>
        </w:rPr>
        <w:t xml:space="preserve"> Per Hectare Costs and Income: </w:t>
      </w:r>
      <w:r w:rsidR="005A56B3" w:rsidRPr="007E3E57">
        <w:rPr>
          <w:rFonts w:ascii="Times New Roman" w:hAnsi="Times New Roman" w:cs="Times New Roman"/>
          <w:sz w:val="24"/>
          <w:szCs w:val="24"/>
        </w:rPr>
        <w:t xml:space="preserve">Costs are categorized into six cost concepts: A1/A2, B1, B2, C1, C2, and C3, with overall averages of Rs. 12,193.65, Rs. 12,653.44, Rs. 20,153.44, Rs. 14,622.88, Rs. 22,122.88, </w:t>
      </w:r>
      <w:r w:rsidR="00597058" w:rsidRPr="007E3E57">
        <w:rPr>
          <w:rFonts w:ascii="Times New Roman" w:hAnsi="Times New Roman" w:cs="Times New Roman"/>
          <w:sz w:val="24"/>
          <w:szCs w:val="24"/>
        </w:rPr>
        <w:t xml:space="preserve">and Rs. 24,335.17. </w:t>
      </w:r>
      <w:r w:rsidR="00597058" w:rsidRPr="007E3E57">
        <w:rPr>
          <w:rFonts w:ascii="Times New Roman" w:eastAsia="Times New Roman" w:hAnsi="Times New Roman" w:cs="Times New Roman"/>
          <w:sz w:val="24"/>
          <w:szCs w:val="24"/>
        </w:rPr>
        <w:t xml:space="preserve">The on an average output per hectare and Cost of production per quintal and per hectare. were 10.94 quintal and Rs. 2214.88, respectively. The basis costs for A1/A2, B1, B2, C1, C2 and C3 were recorded at 1:3.36, 1:3.22, 1:1.93, 1:2.71, 1:1.75, and </w:t>
      </w:r>
      <w:r w:rsidR="00597058" w:rsidRPr="007E3E57">
        <w:rPr>
          <w:rFonts w:ascii="Times New Roman" w:eastAsia="Times New Roman" w:hAnsi="Times New Roman" w:cs="Times New Roman"/>
          <w:sz w:val="24"/>
          <w:szCs w:val="24"/>
        </w:rPr>
        <w:lastRenderedPageBreak/>
        <w:t>1:1.59, respectively, based on the average input-output ratio. Small farms had the great</w:t>
      </w:r>
      <w:r w:rsidR="00132A56" w:rsidRPr="007E3E57">
        <w:rPr>
          <w:rFonts w:ascii="Times New Roman" w:eastAsia="Times New Roman" w:hAnsi="Times New Roman" w:cs="Times New Roman"/>
          <w:sz w:val="24"/>
          <w:szCs w:val="24"/>
        </w:rPr>
        <w:t xml:space="preserve">est cost-to-output ratio </w:t>
      </w:r>
      <w:r w:rsidR="00597058" w:rsidRPr="007E3E57">
        <w:rPr>
          <w:rFonts w:ascii="Times New Roman" w:eastAsia="Times New Roman" w:hAnsi="Times New Roman" w:cs="Times New Roman"/>
          <w:sz w:val="24"/>
          <w:szCs w:val="24"/>
        </w:rPr>
        <w:t>1:1.69, followed by medium1:1</w:t>
      </w:r>
      <w:r w:rsidR="00132A56" w:rsidRPr="007E3E57">
        <w:rPr>
          <w:rFonts w:ascii="Times New Roman" w:eastAsia="Times New Roman" w:hAnsi="Times New Roman" w:cs="Times New Roman"/>
          <w:sz w:val="24"/>
          <w:szCs w:val="24"/>
        </w:rPr>
        <w:t xml:space="preserve">.37 and medium </w:t>
      </w:r>
      <w:r w:rsidR="00597058" w:rsidRPr="007E3E57">
        <w:rPr>
          <w:rFonts w:ascii="Times New Roman" w:eastAsia="Times New Roman" w:hAnsi="Times New Roman" w:cs="Times New Roman"/>
          <w:sz w:val="24"/>
          <w:szCs w:val="24"/>
        </w:rPr>
        <w:t xml:space="preserve">1:1.60 farms </w:t>
      </w:r>
      <w:r w:rsidR="00597058" w:rsidRPr="007E3E57">
        <w:rPr>
          <w:rFonts w:ascii="Times New Roman" w:hAnsi="Times New Roman" w:cs="Times New Roman"/>
          <w:sz w:val="24"/>
          <w:szCs w:val="24"/>
        </w:rPr>
        <w:t>respectively.</w:t>
      </w:r>
    </w:p>
    <w:p w:rsidR="00943C2D" w:rsidRPr="003135C3" w:rsidRDefault="00F83109" w:rsidP="003135C3">
      <w:pPr>
        <w:spacing w:after="0" w:line="360" w:lineRule="auto"/>
        <w:jc w:val="both"/>
        <w:rPr>
          <w:rFonts w:ascii="Times New Roman" w:eastAsia="Times New Roman" w:hAnsi="Times New Roman" w:cs="Times New Roman"/>
          <w:i/>
          <w:iCs/>
          <w:sz w:val="24"/>
          <w:szCs w:val="24"/>
        </w:rPr>
      </w:pPr>
      <w:r w:rsidRPr="007E3E57">
        <w:rPr>
          <w:rFonts w:ascii="Times New Roman" w:eastAsia="Times New Roman" w:hAnsi="Times New Roman" w:cs="Times New Roman"/>
          <w:b/>
          <w:bCs/>
          <w:sz w:val="24"/>
          <w:szCs w:val="24"/>
        </w:rPr>
        <w:t>K</w:t>
      </w:r>
      <w:r w:rsidRPr="00FB63F0">
        <w:rPr>
          <w:rFonts w:ascii="Times New Roman" w:eastAsia="Times New Roman" w:hAnsi="Times New Roman" w:cs="Times New Roman"/>
          <w:b/>
          <w:bCs/>
          <w:sz w:val="24"/>
          <w:szCs w:val="24"/>
        </w:rPr>
        <w:t>eywords</w:t>
      </w:r>
      <w:r w:rsidRPr="007E3E57">
        <w:rPr>
          <w:rFonts w:ascii="Times New Roman" w:eastAsia="Times New Roman" w:hAnsi="Times New Roman" w:cs="Times New Roman"/>
          <w:b/>
          <w:bCs/>
          <w:sz w:val="24"/>
          <w:szCs w:val="24"/>
        </w:rPr>
        <w:t xml:space="preserve">: </w:t>
      </w:r>
      <w:r w:rsidR="00FB63F0" w:rsidRPr="00EB3BAA">
        <w:rPr>
          <w:rFonts w:ascii="Times New Roman" w:eastAsia="Times New Roman" w:hAnsi="Times New Roman" w:cs="Times New Roman"/>
          <w:i/>
          <w:iCs/>
          <w:sz w:val="24"/>
          <w:szCs w:val="24"/>
        </w:rPr>
        <w:t xml:space="preserve">Farm Structure, </w:t>
      </w:r>
      <w:r w:rsidRPr="00EB3BAA">
        <w:rPr>
          <w:rFonts w:ascii="Times New Roman" w:eastAsia="Times New Roman" w:hAnsi="Times New Roman" w:cs="Times New Roman"/>
          <w:i/>
          <w:iCs/>
          <w:sz w:val="24"/>
          <w:szCs w:val="24"/>
        </w:rPr>
        <w:t>Cropping Patterns</w:t>
      </w:r>
      <w:r w:rsidR="00FB63F0" w:rsidRPr="00EB3BAA">
        <w:rPr>
          <w:rFonts w:ascii="Times New Roman" w:eastAsia="Times New Roman" w:hAnsi="Times New Roman" w:cs="Times New Roman"/>
          <w:i/>
          <w:iCs/>
          <w:sz w:val="24"/>
          <w:szCs w:val="24"/>
        </w:rPr>
        <w:t xml:space="preserve">, </w:t>
      </w:r>
      <w:r w:rsidR="00C70726" w:rsidRPr="00EB3BAA">
        <w:rPr>
          <w:rFonts w:ascii="Times New Roman" w:eastAsia="Times New Roman" w:hAnsi="Times New Roman" w:cs="Times New Roman"/>
          <w:i/>
          <w:iCs/>
          <w:sz w:val="24"/>
          <w:szCs w:val="24"/>
        </w:rPr>
        <w:t>Cropping Intensity</w:t>
      </w:r>
      <w:r w:rsidR="00FB63F0" w:rsidRPr="00EB3BAA">
        <w:rPr>
          <w:rFonts w:ascii="Times New Roman" w:eastAsia="Times New Roman" w:hAnsi="Times New Roman" w:cs="Times New Roman"/>
          <w:i/>
          <w:iCs/>
          <w:sz w:val="24"/>
          <w:szCs w:val="24"/>
        </w:rPr>
        <w:t xml:space="preserve">, Cost of Cultivation, </w:t>
      </w:r>
      <w:r w:rsidR="00A54E54">
        <w:rPr>
          <w:rFonts w:ascii="Times New Roman" w:eastAsia="Times New Roman" w:hAnsi="Times New Roman" w:cs="Times New Roman"/>
          <w:i/>
          <w:iCs/>
          <w:sz w:val="24"/>
          <w:szCs w:val="24"/>
        </w:rPr>
        <w:t>and Profitability etc.</w:t>
      </w:r>
    </w:p>
    <w:p w:rsidR="004C7505" w:rsidRPr="007E3E57" w:rsidRDefault="007E3E57" w:rsidP="00A82E15">
      <w:pPr>
        <w:spacing w:before="240"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 xml:space="preserve">INTRODUCTION </w:t>
      </w:r>
    </w:p>
    <w:p w:rsidR="00F051A1" w:rsidRPr="007E3E57" w:rsidRDefault="00745AA3" w:rsidP="00143621">
      <w:pPr>
        <w:pStyle w:val="NormalWeb"/>
        <w:spacing w:line="360" w:lineRule="auto"/>
        <w:ind w:firstLine="360"/>
        <w:jc w:val="both"/>
        <w:rPr>
          <w:b/>
          <w:bCs/>
        </w:rPr>
      </w:pPr>
      <w:r w:rsidRPr="007E3E57">
        <w:t>Rapeseed (</w:t>
      </w:r>
      <w:r w:rsidRPr="007E3E57">
        <w:rPr>
          <w:i/>
          <w:iCs/>
        </w:rPr>
        <w:t>Brassica campestris</w:t>
      </w:r>
      <w:r w:rsidRPr="007E3E57">
        <w:t>) a</w:t>
      </w:r>
      <w:r w:rsidR="00EB3BAA">
        <w:t>nd Mustard (</w:t>
      </w:r>
      <w:r w:rsidR="00EB3BAA" w:rsidRPr="00EB3BAA">
        <w:rPr>
          <w:i/>
          <w:iCs/>
        </w:rPr>
        <w:t xml:space="preserve">Brassica </w:t>
      </w:r>
      <w:proofErr w:type="spellStart"/>
      <w:r w:rsidR="00EB3BAA" w:rsidRPr="00EB3BAA">
        <w:rPr>
          <w:i/>
          <w:iCs/>
        </w:rPr>
        <w:t>juncea</w:t>
      </w:r>
      <w:proofErr w:type="spellEnd"/>
      <w:r w:rsidR="00EB3BAA">
        <w:t>) are</w:t>
      </w:r>
      <w:r w:rsidR="00EB3BAA" w:rsidRPr="007E3E57">
        <w:t xml:space="preserve"> </w:t>
      </w:r>
      <w:proofErr w:type="spellStart"/>
      <w:r w:rsidR="00EB3BAA" w:rsidRPr="007E3E57">
        <w:t>rabi</w:t>
      </w:r>
      <w:proofErr w:type="spellEnd"/>
      <w:r w:rsidR="00EB3BAA">
        <w:t xml:space="preserve"> season oilseed crops of</w:t>
      </w:r>
      <w:r w:rsidRPr="007E3E57">
        <w:t xml:space="preserve"> India, significa</w:t>
      </w:r>
      <w:r w:rsidR="00EB3BAA">
        <w:t>ntly contributing to the nation’</w:t>
      </w:r>
      <w:r w:rsidRPr="007E3E57">
        <w:t>s oilseed output. These cr</w:t>
      </w:r>
      <w:r w:rsidR="00EB3BAA">
        <w:t>ops</w:t>
      </w:r>
      <w:r w:rsidRPr="007E3E57">
        <w:t xml:space="preserve"> collect</w:t>
      </w:r>
      <w:r w:rsidR="00026C88">
        <w:t>ively known as rapeseed-mustard</w:t>
      </w:r>
      <w:r w:rsidRPr="007E3E57">
        <w:t xml:space="preserve"> are ext</w:t>
      </w:r>
      <w:r w:rsidR="00026C88">
        <w:t>ensively grown across 24 states</w:t>
      </w:r>
      <w:r w:rsidR="001E0C4E" w:rsidRPr="007E3E57">
        <w:t>. Rapeseed-</w:t>
      </w:r>
      <w:r w:rsidR="00EB3BAA" w:rsidRPr="007E3E57">
        <w:t>mustard hold</w:t>
      </w:r>
      <w:r w:rsidRPr="007E3E57">
        <w:t xml:space="preserve"> a critical role in coo</w:t>
      </w:r>
      <w:r w:rsidR="00026C88">
        <w:t>king, frying, and as condiments</w:t>
      </w:r>
      <w:r w:rsidRPr="007E3E57">
        <w:t xml:space="preserve"> especially in northern India. Additionally, the by-products like oil cake and green stems are valuable for cattle feed and as fertilizers.</w:t>
      </w:r>
      <w:r w:rsidR="008B1E3E">
        <w:t xml:space="preserve"> </w:t>
      </w:r>
      <w:r w:rsidRPr="007E3E57">
        <w:t>Among the seven major edible oilseed crops in India, rapeseed-mustard ranks second in production but leads</w:t>
      </w:r>
      <w:r w:rsidR="00026C88">
        <w:t xml:space="preserve"> in contributing to the country’</w:t>
      </w:r>
      <w:r w:rsidRPr="007E3E57">
        <w:t xml:space="preserve">s total oil supply, accounting for about 36%. The production of rapeseed-mustard has seen significant growth over the years, reaching 11.75 million </w:t>
      </w:r>
      <w:proofErr w:type="spellStart"/>
      <w:r w:rsidRPr="007E3E57">
        <w:t>tonnes</w:t>
      </w:r>
      <w:proofErr w:type="spellEnd"/>
      <w:r w:rsidRPr="007E3E57">
        <w:t xml:space="preserve"> in 2021-22. </w:t>
      </w:r>
      <w:r w:rsidRPr="00EB61E9">
        <w:t>Major producing states include Rajasthan, Madhya Pradesh, Haryana, Uttar Pradesh, and West Bengal.</w:t>
      </w:r>
      <w:r w:rsidR="000940CB">
        <w:t xml:space="preserve"> </w:t>
      </w:r>
      <w:r w:rsidRPr="00EB61E9">
        <w:t xml:space="preserve">Globally, in 2018-19, the area, production, and yield of rapeseed-mustard were 36.59 million hectares, 72.37 million </w:t>
      </w:r>
      <w:proofErr w:type="spellStart"/>
      <w:r w:rsidRPr="00EB61E9">
        <w:t>tonnes</w:t>
      </w:r>
      <w:proofErr w:type="spellEnd"/>
      <w:r w:rsidRPr="007E3E57">
        <w:t xml:space="preserve">, and 1980 kg/ha, respectively. India contributed significantly to global acreage and production. In 2022, India was the fifth-largest producer of mustard globally, with production at 115 lakh </w:t>
      </w:r>
      <w:proofErr w:type="spellStart"/>
      <w:r w:rsidRPr="007E3E57">
        <w:t>tonnes</w:t>
      </w:r>
      <w:proofErr w:type="spellEnd"/>
      <w:r w:rsidRPr="007E3E57">
        <w:t>.</w:t>
      </w:r>
      <w:r w:rsidR="000940CB">
        <w:t xml:space="preserve"> </w:t>
      </w:r>
      <w:r w:rsidRPr="007E3E57">
        <w:t>State-wise, Rajasthan leads mustard production in India, followed by Madhya Pradesh, Haryana, and Uttar Pradesh. Despite significant production, there is limited research on the economic aspects of rapeseed-mustard farming, particularly in Uttar Pradesh</w:t>
      </w:r>
      <w:r w:rsidR="004D542A">
        <w:t xml:space="preserve"> (</w:t>
      </w:r>
      <w:r w:rsidR="00471D3F">
        <w:rPr>
          <w:b/>
        </w:rPr>
        <w:t>Ah</w:t>
      </w:r>
      <w:r w:rsidR="004D542A" w:rsidRPr="004D542A">
        <w:rPr>
          <w:b/>
        </w:rPr>
        <w:t xml:space="preserve">mad </w:t>
      </w:r>
      <w:r w:rsidR="004D542A" w:rsidRPr="004D542A">
        <w:rPr>
          <w:b/>
          <w:i/>
        </w:rPr>
        <w:t>et al.,</w:t>
      </w:r>
      <w:r w:rsidR="004D542A" w:rsidRPr="004D542A">
        <w:rPr>
          <w:b/>
        </w:rPr>
        <w:t xml:space="preserve"> 2019</w:t>
      </w:r>
      <w:r w:rsidR="004D542A">
        <w:t>).</w:t>
      </w:r>
    </w:p>
    <w:p w:rsidR="00AF7D14" w:rsidRPr="007E3E57" w:rsidRDefault="00AF7D14" w:rsidP="00F051A1">
      <w:pPr>
        <w:pStyle w:val="NormalWeb"/>
        <w:spacing w:line="360" w:lineRule="auto"/>
        <w:ind w:firstLine="720"/>
        <w:jc w:val="both"/>
        <w:rPr>
          <w:b/>
          <w:bCs/>
        </w:rPr>
      </w:pPr>
      <w:r w:rsidRPr="007E3E57">
        <w:t xml:space="preserve">Rapeseed-mustard constitutes a crucial collection of crops cultivated across nearly 24 states in India. Among the seven edible oilseed crops grown nationwide, rapeseed-mustard holds the second position, trailing only behind soybean. However, regarding its contribution to the country’s total oil supply, rapeseed-mustard claims the top spot, accounting for approximately 36%. Over the past three decades, concerted efforts by the Government of India, the Indian Council of Agricultural Research (ICAR), state governments, and farmers have led to a substantial increase in rapeseed-mustard production, reaching a remarkable 11.75 million </w:t>
      </w:r>
      <w:proofErr w:type="spellStart"/>
      <w:r w:rsidRPr="007E3E57">
        <w:t>tonnes</w:t>
      </w:r>
      <w:proofErr w:type="spellEnd"/>
      <w:r w:rsidRPr="007E3E57">
        <w:t xml:space="preserve"> in the 2021-22 </w:t>
      </w:r>
      <w:r w:rsidR="003135C3" w:rsidRPr="007E3E57">
        <w:t>periods</w:t>
      </w:r>
      <w:r w:rsidRPr="007E3E57">
        <w:t xml:space="preserve">. The primary rapeseed-mustard growing states include Rajasthan, </w:t>
      </w:r>
      <w:r w:rsidRPr="007E3E57">
        <w:lastRenderedPageBreak/>
        <w:t>Madhya Pradesh, Haryana, Uttar Pradesh, West Bengal, Assam, and Chhattisgarh, with cultivation also prevalent in other states su</w:t>
      </w:r>
      <w:r w:rsidR="008D04B3">
        <w:t>c</w:t>
      </w:r>
      <w:r w:rsidR="004D542A">
        <w:t>h as Punjab, Bihar, and Odisha (</w:t>
      </w:r>
      <w:proofErr w:type="spellStart"/>
      <w:r w:rsidR="004D542A" w:rsidRPr="004D542A">
        <w:rPr>
          <w:b/>
        </w:rPr>
        <w:t>Bareliya</w:t>
      </w:r>
      <w:proofErr w:type="spellEnd"/>
      <w:r w:rsidR="004D542A" w:rsidRPr="004D542A">
        <w:rPr>
          <w:b/>
        </w:rPr>
        <w:t xml:space="preserve"> </w:t>
      </w:r>
      <w:r w:rsidR="004D542A" w:rsidRPr="004D542A">
        <w:rPr>
          <w:b/>
          <w:i/>
        </w:rPr>
        <w:t>et al.,</w:t>
      </w:r>
      <w:r w:rsidR="004D542A" w:rsidRPr="004D542A">
        <w:rPr>
          <w:b/>
        </w:rPr>
        <w:t xml:space="preserve"> 2023</w:t>
      </w:r>
      <w:r w:rsidR="004D542A">
        <w:t xml:space="preserve">). </w:t>
      </w:r>
    </w:p>
    <w:p w:rsidR="00AF7D14" w:rsidRPr="007E3E57" w:rsidRDefault="007E3E57" w:rsidP="00AF7D14">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AF7D14" w:rsidRPr="007E3E57">
        <w:rPr>
          <w:rFonts w:ascii="Times New Roman" w:eastAsia="Times New Roman" w:hAnsi="Times New Roman" w:cs="Times New Roman"/>
          <w:sz w:val="24"/>
          <w:szCs w:val="24"/>
        </w:rPr>
        <w:t>In the 2018-19 period, the global area, production, and yield of rapeseed-mustard were estimated at 36.59 million hectares (</w:t>
      </w:r>
      <w:proofErr w:type="spellStart"/>
      <w:r w:rsidR="00AF7D14" w:rsidRPr="007E3E57">
        <w:rPr>
          <w:rFonts w:ascii="Times New Roman" w:eastAsia="Times New Roman" w:hAnsi="Times New Roman" w:cs="Times New Roman"/>
          <w:sz w:val="24"/>
          <w:szCs w:val="24"/>
        </w:rPr>
        <w:t>mha</w:t>
      </w:r>
      <w:proofErr w:type="spellEnd"/>
      <w:r w:rsidR="00AF7D14" w:rsidRPr="007E3E57">
        <w:rPr>
          <w:rFonts w:ascii="Times New Roman" w:eastAsia="Times New Roman" w:hAnsi="Times New Roman" w:cs="Times New Roman"/>
          <w:sz w:val="24"/>
          <w:szCs w:val="24"/>
        </w:rPr>
        <w:t xml:space="preserve">), 72.37 million </w:t>
      </w:r>
      <w:proofErr w:type="spellStart"/>
      <w:r w:rsidR="00AF7D14" w:rsidRPr="007E3E57">
        <w:rPr>
          <w:rFonts w:ascii="Times New Roman" w:eastAsia="Times New Roman" w:hAnsi="Times New Roman" w:cs="Times New Roman"/>
          <w:sz w:val="24"/>
          <w:szCs w:val="24"/>
        </w:rPr>
        <w:t>tonnes</w:t>
      </w:r>
      <w:proofErr w:type="spellEnd"/>
      <w:r w:rsidR="00AF7D14" w:rsidRPr="007E3E57">
        <w:rPr>
          <w:rFonts w:ascii="Times New Roman" w:eastAsia="Times New Roman" w:hAnsi="Times New Roman" w:cs="Times New Roman"/>
          <w:sz w:val="24"/>
          <w:szCs w:val="24"/>
        </w:rPr>
        <w:t xml:space="preserve"> (mt), and 1980 kg/ha, respectively. India contributed 19.8% of the global acreage and 9.8% of the global production (USDA). Over the past eight years, productivity has seen a significant rise from 1840 kg/ha in 2010-11 to 1980 kg/ha in 2018-19, while production has increased from 61.64 mt in 2010-11 to 72.42 mt in 2018-</w:t>
      </w:r>
      <w:proofErr w:type="gramStart"/>
      <w:r w:rsidR="00AF7D14" w:rsidRPr="007E3E57">
        <w:rPr>
          <w:rFonts w:ascii="Times New Roman" w:eastAsia="Times New Roman" w:hAnsi="Times New Roman" w:cs="Times New Roman"/>
          <w:sz w:val="24"/>
          <w:szCs w:val="24"/>
        </w:rPr>
        <w:t>19</w:t>
      </w:r>
      <w:r w:rsidR="008D04B3">
        <w:rPr>
          <w:rFonts w:ascii="Times New Roman" w:eastAsia="Times New Roman" w:hAnsi="Times New Roman" w:cs="Times New Roman"/>
          <w:sz w:val="24"/>
          <w:szCs w:val="24"/>
        </w:rPr>
        <w:t>.</w:t>
      </w:r>
      <w:r w:rsidR="00AF7D14" w:rsidRPr="007E3E57">
        <w:rPr>
          <w:rFonts w:ascii="Times New Roman" w:eastAsia="Times New Roman" w:hAnsi="Times New Roman" w:cs="Times New Roman"/>
          <w:b/>
          <w:bCs/>
          <w:sz w:val="24"/>
          <w:szCs w:val="24"/>
        </w:rPr>
        <w:t>(</w:t>
      </w:r>
      <w:proofErr w:type="gramEnd"/>
      <w:r w:rsidR="00AF7D14" w:rsidRPr="007E3E57">
        <w:rPr>
          <w:rFonts w:ascii="Times New Roman" w:eastAsia="Times New Roman" w:hAnsi="Times New Roman" w:cs="Times New Roman"/>
          <w:b/>
          <w:bCs/>
          <w:sz w:val="24"/>
          <w:szCs w:val="24"/>
        </w:rPr>
        <w:t>ICAR-DRMR).</w:t>
      </w:r>
    </w:p>
    <w:p w:rsidR="00AF7D14" w:rsidRPr="007E3E57" w:rsidRDefault="00AF7D14" w:rsidP="00342CB7">
      <w:pPr>
        <w:spacing w:before="100" w:beforeAutospacing="1" w:after="100" w:afterAutospacing="1" w:line="360" w:lineRule="auto"/>
        <w:ind w:firstLine="720"/>
        <w:jc w:val="both"/>
        <w:rPr>
          <w:rFonts w:ascii="Times New Roman" w:hAnsi="Times New Roman" w:cs="Times New Roman"/>
          <w:b/>
          <w:bCs/>
          <w:sz w:val="24"/>
          <w:szCs w:val="24"/>
        </w:rPr>
      </w:pPr>
      <w:r w:rsidRPr="007E3E57">
        <w:rPr>
          <w:rFonts w:ascii="Times New Roman" w:eastAsia="Times New Roman" w:hAnsi="Times New Roman" w:cs="Times New Roman"/>
          <w:sz w:val="24"/>
          <w:szCs w:val="24"/>
        </w:rPr>
        <w:t xml:space="preserve">Nepal leads global mustard production, significantly ahead of other countries. Russia, Canada, and Malaysia follow, with production ranging from 144 to 183 lakh </w:t>
      </w:r>
      <w:proofErr w:type="spellStart"/>
      <w:r w:rsidRPr="007E3E57">
        <w:rPr>
          <w:rFonts w:ascii="Times New Roman" w:eastAsia="Times New Roman" w:hAnsi="Times New Roman" w:cs="Times New Roman"/>
          <w:sz w:val="24"/>
          <w:szCs w:val="24"/>
        </w:rPr>
        <w:t>tonnes</w:t>
      </w:r>
      <w:proofErr w:type="spellEnd"/>
      <w:r w:rsidRPr="007E3E57">
        <w:rPr>
          <w:rFonts w:ascii="Times New Roman" w:eastAsia="Times New Roman" w:hAnsi="Times New Roman" w:cs="Times New Roman"/>
          <w:sz w:val="24"/>
          <w:szCs w:val="24"/>
        </w:rPr>
        <w:t xml:space="preserve">. India is the fifth-largest producer with 115 lakh </w:t>
      </w:r>
      <w:proofErr w:type="spellStart"/>
      <w:r w:rsidRPr="007E3E57">
        <w:rPr>
          <w:rFonts w:ascii="Times New Roman" w:eastAsia="Times New Roman" w:hAnsi="Times New Roman" w:cs="Times New Roman"/>
          <w:sz w:val="24"/>
          <w:szCs w:val="24"/>
        </w:rPr>
        <w:t>tonnes</w:t>
      </w:r>
      <w:proofErr w:type="spellEnd"/>
      <w:r w:rsidRPr="007E3E57">
        <w:rPr>
          <w:rFonts w:ascii="Times New Roman" w:eastAsia="Times New Roman" w:hAnsi="Times New Roman" w:cs="Times New Roman"/>
          <w:sz w:val="24"/>
          <w:szCs w:val="24"/>
        </w:rPr>
        <w:t xml:space="preserve">. The United States, Myanmar, China, Ukraine, and Kazakhstan have lower production levels, with Kazakhstan being the lowest among the top </w:t>
      </w:r>
      <w:proofErr w:type="spellStart"/>
      <w:proofErr w:type="gramStart"/>
      <w:r w:rsidRPr="007E3E57">
        <w:rPr>
          <w:rFonts w:ascii="Times New Roman" w:eastAsia="Times New Roman" w:hAnsi="Times New Roman" w:cs="Times New Roman"/>
          <w:sz w:val="24"/>
          <w:szCs w:val="24"/>
        </w:rPr>
        <w:t>ten.</w:t>
      </w:r>
      <w:r w:rsidRPr="007E3E57">
        <w:rPr>
          <w:rFonts w:ascii="Times New Roman" w:hAnsi="Times New Roman" w:cs="Times New Roman"/>
          <w:sz w:val="24"/>
          <w:szCs w:val="24"/>
        </w:rPr>
        <w:t>Rajasthan</w:t>
      </w:r>
      <w:proofErr w:type="spellEnd"/>
      <w:proofErr w:type="gramEnd"/>
      <w:r w:rsidRPr="007E3E57">
        <w:rPr>
          <w:rFonts w:ascii="Times New Roman" w:hAnsi="Times New Roman" w:cs="Times New Roman"/>
          <w:sz w:val="24"/>
          <w:szCs w:val="24"/>
        </w:rPr>
        <w:t xml:space="preserve"> is the top mustard-producing state, significantly ahead of others. The next top producers are Madhya Pradesh, Haryana, and Uttar Pradesh, with production levels between 16 and 18 lakh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Punjab and Odisha also significantly contribute to mustard production. Lower output levels are found in states like West Bengal, Assam, Bihar, and Chhattisgarh, with Chhattisgarh having the lowest </w:t>
      </w:r>
      <w:proofErr w:type="spellStart"/>
      <w:proofErr w:type="gramStart"/>
      <w:r w:rsidRPr="007E3E57">
        <w:rPr>
          <w:rFonts w:ascii="Times New Roman" w:hAnsi="Times New Roman" w:cs="Times New Roman"/>
          <w:sz w:val="24"/>
          <w:szCs w:val="24"/>
        </w:rPr>
        <w:t>values.The</w:t>
      </w:r>
      <w:proofErr w:type="spellEnd"/>
      <w:proofErr w:type="gramEnd"/>
      <w:r w:rsidRPr="007E3E57">
        <w:rPr>
          <w:rFonts w:ascii="Times New Roman" w:hAnsi="Times New Roman" w:cs="Times New Roman"/>
          <w:sz w:val="24"/>
          <w:szCs w:val="24"/>
        </w:rPr>
        <w:t xml:space="preserve"> Central </w:t>
      </w:r>
      <w:r w:rsidR="003135C3" w:rsidRPr="007E3E57">
        <w:rPr>
          <w:rFonts w:ascii="Times New Roman" w:hAnsi="Times New Roman" w:cs="Times New Roman"/>
          <w:sz w:val="24"/>
          <w:szCs w:val="24"/>
        </w:rPr>
        <w:t>Organization</w:t>
      </w:r>
      <w:r w:rsidRPr="007E3E57">
        <w:rPr>
          <w:rFonts w:ascii="Times New Roman" w:hAnsi="Times New Roman" w:cs="Times New Roman"/>
          <w:sz w:val="24"/>
          <w:szCs w:val="24"/>
        </w:rPr>
        <w:t xml:space="preserve"> for Oil Industry and Trade (COOIT) forecasts a significant increase of 29% in the country's mustard seed production, reaching 109.50 lakh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during the </w:t>
      </w:r>
      <w:proofErr w:type="spellStart"/>
      <w:r w:rsidRPr="007E3E57">
        <w:rPr>
          <w:rFonts w:ascii="Times New Roman" w:hAnsi="Times New Roman" w:cs="Times New Roman"/>
          <w:sz w:val="24"/>
          <w:szCs w:val="24"/>
        </w:rPr>
        <w:t>rabi</w:t>
      </w:r>
      <w:proofErr w:type="spellEnd"/>
      <w:r w:rsidRPr="007E3E57">
        <w:rPr>
          <w:rFonts w:ascii="Times New Roman" w:hAnsi="Times New Roman" w:cs="Times New Roman"/>
          <w:sz w:val="24"/>
          <w:szCs w:val="24"/>
        </w:rPr>
        <w:t xml:space="preserve"> season of the 2021-22 crop year, up from the previous year's output of 85 lakh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In Uttar Pradesh, production is expected to rise from 13.5 lakh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to 15 lakh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(The Economic Times of India). The </w:t>
      </w:r>
      <w:r w:rsidR="003135C3" w:rsidRPr="007E3E57">
        <w:rPr>
          <w:rFonts w:ascii="Times New Roman" w:hAnsi="Times New Roman" w:cs="Times New Roman"/>
          <w:sz w:val="24"/>
          <w:szCs w:val="24"/>
        </w:rPr>
        <w:t>Rabi</w:t>
      </w:r>
      <w:r w:rsidRPr="007E3E57">
        <w:rPr>
          <w:rFonts w:ascii="Times New Roman" w:hAnsi="Times New Roman" w:cs="Times New Roman"/>
          <w:sz w:val="24"/>
          <w:szCs w:val="24"/>
        </w:rPr>
        <w:t xml:space="preserve"> oilseed crop was planted on 2.71 million hectares in Uttar Pradesh in 2019-20, yielding 956.72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w:t>
      </w:r>
      <w:r w:rsidRPr="007E3E57">
        <w:rPr>
          <w:rFonts w:ascii="Times New Roman" w:hAnsi="Times New Roman" w:cs="Times New Roman"/>
          <w:b/>
          <w:bCs/>
          <w:sz w:val="24"/>
          <w:szCs w:val="24"/>
        </w:rPr>
        <w:t>(</w:t>
      </w:r>
      <w:r w:rsidR="0018675B">
        <w:rPr>
          <w:rFonts w:ascii="Times New Roman" w:hAnsi="Times New Roman" w:cs="Times New Roman"/>
          <w:b/>
          <w:bCs/>
          <w:sz w:val="24"/>
          <w:szCs w:val="24"/>
        </w:rPr>
        <w:t>Kaur and Singh 2023)</w:t>
      </w:r>
      <w:r w:rsidR="0018675B" w:rsidRPr="0018675B">
        <w:rPr>
          <w:rFonts w:ascii="Times New Roman" w:hAnsi="Times New Roman" w:cs="Times New Roman"/>
          <w:bCs/>
          <w:sz w:val="24"/>
          <w:szCs w:val="24"/>
        </w:rPr>
        <w:t>.</w:t>
      </w:r>
    </w:p>
    <w:p w:rsidR="00AF7D14" w:rsidRPr="00723508" w:rsidRDefault="00AF7D14" w:rsidP="00723508">
      <w:pPr>
        <w:pStyle w:val="NormalWeb"/>
        <w:spacing w:line="360" w:lineRule="auto"/>
        <w:ind w:firstLine="720"/>
        <w:jc w:val="both"/>
        <w:rPr>
          <w:b/>
          <w:bCs/>
        </w:rPr>
      </w:pPr>
      <w:r w:rsidRPr="007E3E57">
        <w:t>This study aims to</w:t>
      </w:r>
      <w:r w:rsidR="0049037D" w:rsidRPr="007E3E57">
        <w:t xml:space="preserve"> fill that gap by examining </w:t>
      </w:r>
      <w:r w:rsidR="0049037D" w:rsidRPr="003658C8">
        <w:rPr>
          <w:b/>
          <w:bCs/>
        </w:rPr>
        <w:t>“</w:t>
      </w:r>
      <w:r w:rsidR="00723508" w:rsidRPr="00723508">
        <w:rPr>
          <w:b/>
          <w:bCs/>
        </w:rPr>
        <w:t xml:space="preserve">Economic Analysis of Rapeseed -Mustard Crop in </w:t>
      </w:r>
      <w:proofErr w:type="spellStart"/>
      <w:r w:rsidR="00723508" w:rsidRPr="00723508">
        <w:rPr>
          <w:b/>
          <w:bCs/>
        </w:rPr>
        <w:t>Prayagraj</w:t>
      </w:r>
      <w:proofErr w:type="spellEnd"/>
      <w:r w:rsidR="00723508" w:rsidRPr="00723508">
        <w:rPr>
          <w:b/>
          <w:bCs/>
        </w:rPr>
        <w:t xml:space="preserve"> District of Uttar Pradesh</w:t>
      </w:r>
      <w:r w:rsidR="0049037D" w:rsidRPr="003658C8">
        <w:rPr>
          <w:b/>
          <w:bCs/>
        </w:rPr>
        <w:t>”</w:t>
      </w:r>
      <w:r w:rsidRPr="007E3E57">
        <w:t xml:space="preserve"> The objectives include studying farm structure and cropping pattern</w:t>
      </w:r>
      <w:r w:rsidR="001516E1" w:rsidRPr="007E3E57">
        <w:t>s, cost of cultivation and profits.</w:t>
      </w:r>
      <w:r w:rsidRPr="007E3E57">
        <w:t xml:space="preserve"> Despite the significant production of rapeseed-mustard, there is a paucity of research on its economic aspects, particularly in Uttar Pradesh and </w:t>
      </w:r>
      <w:proofErr w:type="spellStart"/>
      <w:r w:rsidRPr="007E3E57">
        <w:t>Prayagraj</w:t>
      </w:r>
      <w:proofErr w:type="spellEnd"/>
      <w:r w:rsidRPr="007E3E57">
        <w:t xml:space="preserve"> district. Therefore, this study aims to provide detailed insights into the </w:t>
      </w:r>
      <w:r w:rsidRPr="007E3E57">
        <w:lastRenderedPageBreak/>
        <w:t xml:space="preserve">economic dynamics of rapeseed-mustard crop production in </w:t>
      </w:r>
      <w:proofErr w:type="spellStart"/>
      <w:r w:rsidRPr="007E3E57">
        <w:t>Prayagraj</w:t>
      </w:r>
      <w:proofErr w:type="spellEnd"/>
      <w:r w:rsidRPr="007E3E57">
        <w:t xml:space="preserve"> District, Uttar Pradesh. The specific objectives are:</w:t>
      </w:r>
    </w:p>
    <w:p w:rsidR="00351B51" w:rsidRPr="007E3E57" w:rsidRDefault="00351B51" w:rsidP="003F7EA7">
      <w:pPr>
        <w:pStyle w:val="Default"/>
        <w:numPr>
          <w:ilvl w:val="0"/>
          <w:numId w:val="9"/>
        </w:numPr>
        <w:tabs>
          <w:tab w:val="clear" w:pos="720"/>
          <w:tab w:val="num" w:pos="900"/>
        </w:tabs>
        <w:spacing w:after="160" w:line="360" w:lineRule="auto"/>
        <w:jc w:val="both"/>
      </w:pPr>
      <w:r w:rsidRPr="007E3E57">
        <w:rPr>
          <w:color w:val="0D0D0D"/>
          <w:shd w:val="clear" w:color="auto" w:fill="FFFFFF"/>
        </w:rPr>
        <w:t>To study</w:t>
      </w:r>
      <w:r w:rsidRPr="007E3E57">
        <w:rPr>
          <w:color w:val="FFFFFF" w:themeColor="background1"/>
          <w:shd w:val="clear" w:color="auto" w:fill="FFFFFF"/>
        </w:rPr>
        <w:t>/</w:t>
      </w:r>
      <w:r w:rsidRPr="007E3E57">
        <w:rPr>
          <w:color w:val="0D0D0D"/>
          <w:shd w:val="clear" w:color="auto" w:fill="FFFFFF"/>
        </w:rPr>
        <w:t xml:space="preserve"> the</w:t>
      </w:r>
      <w:r w:rsidRPr="007E3E57">
        <w:t xml:space="preserve"> farm structure, </w:t>
      </w:r>
      <w:proofErr w:type="gramStart"/>
      <w:r w:rsidRPr="007E3E57">
        <w:t>Cropping</w:t>
      </w:r>
      <w:proofErr w:type="gramEnd"/>
      <w:r w:rsidRPr="007E3E57">
        <w:t xml:space="preserve"> pattern and Cropping intensity on different size of   sample Farms;</w:t>
      </w:r>
    </w:p>
    <w:p w:rsidR="00AF7D14" w:rsidRPr="007E3E57" w:rsidRDefault="00C26711" w:rsidP="00351B51">
      <w:pPr>
        <w:pStyle w:val="Default"/>
        <w:numPr>
          <w:ilvl w:val="0"/>
          <w:numId w:val="9"/>
        </w:numPr>
        <w:spacing w:after="160" w:line="360" w:lineRule="auto"/>
        <w:jc w:val="both"/>
      </w:pPr>
      <w:r>
        <w:t>T</w:t>
      </w:r>
      <w:r w:rsidR="00351B51" w:rsidRPr="007E3E57">
        <w:t>o work out the cost of cultivation and different profit measures on different size of sample farms</w:t>
      </w:r>
      <w:r w:rsidR="00AF7D14" w:rsidRPr="007E3E57">
        <w:t>.</w:t>
      </w:r>
    </w:p>
    <w:p w:rsidR="007E3E57" w:rsidRDefault="002C597C" w:rsidP="007E3E57">
      <w:pPr>
        <w:spacing w:after="0"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Methodology:</w:t>
      </w:r>
    </w:p>
    <w:p w:rsidR="007E3E57" w:rsidRDefault="002C597C"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Sampling Technique:</w:t>
      </w:r>
      <w:r w:rsidR="00524315">
        <w:rPr>
          <w:rFonts w:ascii="Times New Roman" w:hAnsi="Times New Roman" w:cs="Times New Roman"/>
          <w:b/>
          <w:sz w:val="24"/>
          <w:szCs w:val="24"/>
        </w:rPr>
        <w:t xml:space="preserve"> </w:t>
      </w:r>
      <w:r w:rsidRPr="007E3E57">
        <w:rPr>
          <w:rFonts w:ascii="Times New Roman" w:hAnsi="Times New Roman" w:cs="Times New Roman"/>
          <w:sz w:val="24"/>
          <w:szCs w:val="24"/>
        </w:rPr>
        <w:t>Purposive cum random sampling design was used for the selection of district, tehsil, block, villages and respondents.</w:t>
      </w:r>
    </w:p>
    <w:p w:rsidR="007E3E57" w:rsidRDefault="002C597C"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Selection of the district</w:t>
      </w:r>
      <w:r w:rsidRPr="007E3E57">
        <w:rPr>
          <w:rFonts w:ascii="Times New Roman" w:hAnsi="Times New Roman" w:cs="Times New Roman"/>
          <w:sz w:val="24"/>
          <w:szCs w:val="24"/>
        </w:rPr>
        <w:t>: Keeping in view the limitation of resources and time of t</w:t>
      </w:r>
      <w:r w:rsidR="00732181" w:rsidRPr="007E3E57">
        <w:rPr>
          <w:rFonts w:ascii="Times New Roman" w:hAnsi="Times New Roman" w:cs="Times New Roman"/>
          <w:sz w:val="24"/>
          <w:szCs w:val="24"/>
        </w:rPr>
        <w:t xml:space="preserve">he investigator district </w:t>
      </w:r>
      <w:proofErr w:type="spellStart"/>
      <w:r w:rsidR="00732181" w:rsidRPr="007E3E57">
        <w:rPr>
          <w:rFonts w:ascii="Times New Roman" w:hAnsi="Times New Roman" w:cs="Times New Roman"/>
          <w:sz w:val="24"/>
          <w:szCs w:val="24"/>
        </w:rPr>
        <w:t>Prayagraj</w:t>
      </w:r>
      <w:proofErr w:type="spellEnd"/>
      <w:r w:rsidR="00F8125F" w:rsidRPr="007E3E57">
        <w:rPr>
          <w:rFonts w:ascii="Times New Roman" w:hAnsi="Times New Roman" w:cs="Times New Roman"/>
          <w:sz w:val="24"/>
          <w:szCs w:val="24"/>
        </w:rPr>
        <w:t xml:space="preserve"> of</w:t>
      </w:r>
      <w:r w:rsidRPr="007E3E57">
        <w:rPr>
          <w:rFonts w:ascii="Times New Roman" w:hAnsi="Times New Roman" w:cs="Times New Roman"/>
          <w:sz w:val="24"/>
          <w:szCs w:val="24"/>
        </w:rPr>
        <w:t xml:space="preserve"> Uttar Pradesh was selected purposively. </w:t>
      </w:r>
    </w:p>
    <w:p w:rsidR="007E3E57" w:rsidRDefault="002C597C"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Selection of tehsil</w:t>
      </w:r>
      <w:r w:rsidRPr="007E3E57">
        <w:rPr>
          <w:rFonts w:ascii="Times New Roman" w:hAnsi="Times New Roman" w:cs="Times New Roman"/>
          <w:sz w:val="24"/>
          <w:szCs w:val="24"/>
        </w:rPr>
        <w:t>: A lis</w:t>
      </w:r>
      <w:r w:rsidR="005A6061" w:rsidRPr="007E3E57">
        <w:rPr>
          <w:rFonts w:ascii="Times New Roman" w:hAnsi="Times New Roman" w:cs="Times New Roman"/>
          <w:sz w:val="24"/>
          <w:szCs w:val="24"/>
        </w:rPr>
        <w:t>t of all the 8</w:t>
      </w:r>
      <w:r w:rsidR="00613C93" w:rsidRPr="007E3E57">
        <w:rPr>
          <w:rFonts w:ascii="Times New Roman" w:hAnsi="Times New Roman" w:cs="Times New Roman"/>
          <w:sz w:val="24"/>
          <w:szCs w:val="24"/>
        </w:rPr>
        <w:t xml:space="preserve"> </w:t>
      </w:r>
      <w:proofErr w:type="gramStart"/>
      <w:r w:rsidR="00613C93" w:rsidRPr="007E3E57">
        <w:rPr>
          <w:rFonts w:ascii="Times New Roman" w:hAnsi="Times New Roman" w:cs="Times New Roman"/>
          <w:sz w:val="24"/>
          <w:szCs w:val="24"/>
        </w:rPr>
        <w:t>tehsil</w:t>
      </w:r>
      <w:proofErr w:type="gramEnd"/>
      <w:r w:rsidR="00613C93" w:rsidRPr="007E3E57">
        <w:rPr>
          <w:rFonts w:ascii="Times New Roman" w:hAnsi="Times New Roman" w:cs="Times New Roman"/>
          <w:sz w:val="24"/>
          <w:szCs w:val="24"/>
        </w:rPr>
        <w:t xml:space="preserve"> in </w:t>
      </w:r>
      <w:proofErr w:type="spellStart"/>
      <w:r w:rsidR="00613C93" w:rsidRPr="007E3E57">
        <w:rPr>
          <w:rFonts w:ascii="Times New Roman" w:hAnsi="Times New Roman" w:cs="Times New Roman"/>
          <w:sz w:val="24"/>
          <w:szCs w:val="24"/>
        </w:rPr>
        <w:t>Prayagraj</w:t>
      </w:r>
      <w:proofErr w:type="spellEnd"/>
      <w:r w:rsidRPr="007E3E57">
        <w:rPr>
          <w:rFonts w:ascii="Times New Roman" w:hAnsi="Times New Roman" w:cs="Times New Roman"/>
          <w:sz w:val="24"/>
          <w:szCs w:val="24"/>
        </w:rPr>
        <w:t xml:space="preserve"> district was arranged in ascending order accord</w:t>
      </w:r>
      <w:r w:rsidR="00F433A8" w:rsidRPr="007E3E57">
        <w:rPr>
          <w:rFonts w:ascii="Times New Roman" w:hAnsi="Times New Roman" w:cs="Times New Roman"/>
          <w:sz w:val="24"/>
          <w:szCs w:val="24"/>
        </w:rPr>
        <w:t>ing to number of Rapeseed-mustard</w:t>
      </w:r>
      <w:r w:rsidRPr="007E3E57">
        <w:rPr>
          <w:rFonts w:ascii="Times New Roman" w:hAnsi="Times New Roman" w:cs="Times New Roman"/>
          <w:sz w:val="24"/>
          <w:szCs w:val="24"/>
        </w:rPr>
        <w:t xml:space="preserve"> cultivators in the regi</w:t>
      </w:r>
      <w:r w:rsidR="00800984" w:rsidRPr="007E3E57">
        <w:rPr>
          <w:rFonts w:ascii="Times New Roman" w:hAnsi="Times New Roman" w:cs="Times New Roman"/>
          <w:sz w:val="24"/>
          <w:szCs w:val="24"/>
        </w:rPr>
        <w:t>on</w:t>
      </w:r>
      <w:r w:rsidR="00855059" w:rsidRPr="007E3E57">
        <w:rPr>
          <w:rFonts w:ascii="Times New Roman" w:hAnsi="Times New Roman" w:cs="Times New Roman"/>
          <w:sz w:val="24"/>
          <w:szCs w:val="24"/>
        </w:rPr>
        <w:t>.</w:t>
      </w:r>
      <w:r w:rsidR="00A3098C" w:rsidRPr="007E3E57">
        <w:rPr>
          <w:rFonts w:ascii="Times New Roman" w:hAnsi="Times New Roman" w:cs="Times New Roman"/>
          <w:sz w:val="24"/>
          <w:szCs w:val="24"/>
        </w:rPr>
        <w:t xml:space="preserve"> </w:t>
      </w:r>
      <w:proofErr w:type="spellStart"/>
      <w:r w:rsidR="00A3098C" w:rsidRPr="007E3E57">
        <w:rPr>
          <w:rFonts w:ascii="Times New Roman" w:hAnsi="Times New Roman" w:cs="Times New Roman"/>
          <w:sz w:val="24"/>
          <w:szCs w:val="24"/>
        </w:rPr>
        <w:t>Phu</w:t>
      </w:r>
      <w:r w:rsidR="00800984" w:rsidRPr="007E3E57">
        <w:rPr>
          <w:rFonts w:ascii="Times New Roman" w:hAnsi="Times New Roman" w:cs="Times New Roman"/>
          <w:sz w:val="24"/>
          <w:szCs w:val="24"/>
        </w:rPr>
        <w:t>lpur</w:t>
      </w:r>
      <w:proofErr w:type="spellEnd"/>
      <w:r w:rsidRPr="007E3E57">
        <w:rPr>
          <w:rFonts w:ascii="Times New Roman" w:hAnsi="Times New Roman" w:cs="Times New Roman"/>
          <w:sz w:val="24"/>
          <w:szCs w:val="24"/>
        </w:rPr>
        <w:t xml:space="preserve"> tehsil was selected purposively from the bottom.</w:t>
      </w:r>
    </w:p>
    <w:p w:rsidR="007E3E57" w:rsidRDefault="002C597C"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Selection of block:</w:t>
      </w:r>
      <w:r w:rsidR="00524315">
        <w:rPr>
          <w:rFonts w:ascii="Times New Roman" w:hAnsi="Times New Roman" w:cs="Times New Roman"/>
          <w:b/>
          <w:sz w:val="24"/>
          <w:szCs w:val="24"/>
        </w:rPr>
        <w:t xml:space="preserve"> </w:t>
      </w:r>
      <w:r w:rsidR="00193F1F" w:rsidRPr="007E3E57">
        <w:rPr>
          <w:rFonts w:ascii="Times New Roman" w:hAnsi="Times New Roman" w:cs="Times New Roman"/>
          <w:sz w:val="24"/>
          <w:szCs w:val="24"/>
        </w:rPr>
        <w:t>All t</w:t>
      </w:r>
      <w:r w:rsidR="00855059" w:rsidRPr="007E3E57">
        <w:rPr>
          <w:rFonts w:ascii="Times New Roman" w:hAnsi="Times New Roman" w:cs="Times New Roman"/>
          <w:sz w:val="24"/>
          <w:szCs w:val="24"/>
        </w:rPr>
        <w:t>he 23</w:t>
      </w:r>
      <w:r w:rsidR="00A401EF" w:rsidRPr="007E3E57">
        <w:rPr>
          <w:rFonts w:ascii="Times New Roman" w:hAnsi="Times New Roman" w:cs="Times New Roman"/>
          <w:sz w:val="24"/>
          <w:szCs w:val="24"/>
        </w:rPr>
        <w:t xml:space="preserve"> blocks of </w:t>
      </w:r>
      <w:proofErr w:type="spellStart"/>
      <w:r w:rsidR="00A401EF" w:rsidRPr="007E3E57">
        <w:rPr>
          <w:rFonts w:ascii="Times New Roman" w:hAnsi="Times New Roman" w:cs="Times New Roman"/>
          <w:sz w:val="24"/>
          <w:szCs w:val="24"/>
        </w:rPr>
        <w:t>Phu</w:t>
      </w:r>
      <w:r w:rsidR="00193F1F" w:rsidRPr="007E3E57">
        <w:rPr>
          <w:rFonts w:ascii="Times New Roman" w:hAnsi="Times New Roman" w:cs="Times New Roman"/>
          <w:sz w:val="24"/>
          <w:szCs w:val="24"/>
        </w:rPr>
        <w:t>lpur</w:t>
      </w:r>
      <w:proofErr w:type="spellEnd"/>
      <w:r w:rsidRPr="007E3E57">
        <w:rPr>
          <w:rFonts w:ascii="Times New Roman" w:hAnsi="Times New Roman" w:cs="Times New Roman"/>
          <w:sz w:val="24"/>
          <w:szCs w:val="24"/>
        </w:rPr>
        <w:t xml:space="preserve"> tehsil were again arranged in ascending order according to number of</w:t>
      </w:r>
      <w:r w:rsidR="00B03D38" w:rsidRPr="007E3E57">
        <w:rPr>
          <w:rFonts w:ascii="Times New Roman" w:hAnsi="Times New Roman" w:cs="Times New Roman"/>
          <w:sz w:val="24"/>
          <w:szCs w:val="24"/>
        </w:rPr>
        <w:t xml:space="preserve"> Rapeseed-mustard</w:t>
      </w:r>
      <w:r w:rsidRPr="007E3E57">
        <w:rPr>
          <w:rFonts w:ascii="Times New Roman" w:hAnsi="Times New Roman" w:cs="Times New Roman"/>
          <w:sz w:val="24"/>
          <w:szCs w:val="24"/>
        </w:rPr>
        <w:t xml:space="preserve"> cultivators in the reg</w:t>
      </w:r>
      <w:r w:rsidR="00497BE5" w:rsidRPr="007E3E57">
        <w:rPr>
          <w:rFonts w:ascii="Times New Roman" w:hAnsi="Times New Roman" w:cs="Times New Roman"/>
          <w:sz w:val="24"/>
          <w:szCs w:val="24"/>
        </w:rPr>
        <w:t xml:space="preserve">ion and one block namely </w:t>
      </w:r>
      <w:proofErr w:type="spellStart"/>
      <w:r w:rsidR="00497BE5" w:rsidRPr="007E3E57">
        <w:rPr>
          <w:rFonts w:ascii="Times New Roman" w:hAnsi="Times New Roman" w:cs="Times New Roman"/>
          <w:sz w:val="24"/>
          <w:szCs w:val="24"/>
        </w:rPr>
        <w:t>Baharia</w:t>
      </w:r>
      <w:proofErr w:type="spellEnd"/>
      <w:r w:rsidRPr="007E3E57">
        <w:rPr>
          <w:rFonts w:ascii="Times New Roman" w:hAnsi="Times New Roman" w:cs="Times New Roman"/>
          <w:sz w:val="24"/>
          <w:szCs w:val="24"/>
        </w:rPr>
        <w:t xml:space="preserve"> was select</w:t>
      </w:r>
      <w:r w:rsidR="00237065" w:rsidRPr="007E3E57">
        <w:rPr>
          <w:rFonts w:ascii="Times New Roman" w:hAnsi="Times New Roman" w:cs="Times New Roman"/>
          <w:sz w:val="24"/>
          <w:szCs w:val="24"/>
        </w:rPr>
        <w:t>ed purposively from the bottom.</w:t>
      </w:r>
    </w:p>
    <w:p w:rsidR="007E3E57" w:rsidRDefault="002C597C"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Selection of villages</w:t>
      </w:r>
      <w:r w:rsidRPr="007E3E57">
        <w:rPr>
          <w:rFonts w:ascii="Times New Roman" w:hAnsi="Times New Roman" w:cs="Times New Roman"/>
          <w:sz w:val="24"/>
          <w:szCs w:val="24"/>
        </w:rPr>
        <w:t>:</w:t>
      </w:r>
      <w:r w:rsidR="00524315">
        <w:rPr>
          <w:rFonts w:ascii="Times New Roman" w:hAnsi="Times New Roman" w:cs="Times New Roman"/>
          <w:sz w:val="24"/>
          <w:szCs w:val="24"/>
        </w:rPr>
        <w:t xml:space="preserve"> </w:t>
      </w:r>
      <w:r w:rsidRPr="007E3E57">
        <w:rPr>
          <w:rFonts w:ascii="Times New Roman" w:hAnsi="Times New Roman" w:cs="Times New Roman"/>
          <w:sz w:val="24"/>
          <w:szCs w:val="24"/>
        </w:rPr>
        <w:t xml:space="preserve">A list of all villages of selected </w:t>
      </w:r>
      <w:proofErr w:type="spellStart"/>
      <w:r w:rsidRPr="007E3E57">
        <w:rPr>
          <w:rFonts w:ascii="Times New Roman" w:hAnsi="Times New Roman" w:cs="Times New Roman"/>
          <w:sz w:val="24"/>
          <w:szCs w:val="24"/>
        </w:rPr>
        <w:t>bikapur</w:t>
      </w:r>
      <w:proofErr w:type="spellEnd"/>
      <w:r w:rsidRPr="007E3E57">
        <w:rPr>
          <w:rFonts w:ascii="Times New Roman" w:hAnsi="Times New Roman" w:cs="Times New Roman"/>
          <w:sz w:val="24"/>
          <w:szCs w:val="24"/>
        </w:rPr>
        <w:t xml:space="preserve"> block was prepared separately along with their area under sugarcane cultivation a</w:t>
      </w:r>
      <w:r w:rsidR="004E71A5" w:rsidRPr="007E3E57">
        <w:rPr>
          <w:rFonts w:ascii="Times New Roman" w:hAnsi="Times New Roman" w:cs="Times New Roman"/>
          <w:sz w:val="24"/>
          <w:szCs w:val="24"/>
        </w:rPr>
        <w:t xml:space="preserve">nd five villages namely </w:t>
      </w:r>
      <w:proofErr w:type="spellStart"/>
      <w:r w:rsidR="004E71A5" w:rsidRPr="007E3E57">
        <w:rPr>
          <w:rFonts w:ascii="Times New Roman" w:hAnsi="Times New Roman" w:cs="Times New Roman"/>
          <w:sz w:val="24"/>
          <w:szCs w:val="24"/>
        </w:rPr>
        <w:t>Benipur</w:t>
      </w:r>
      <w:proofErr w:type="spellEnd"/>
      <w:r w:rsidR="004E71A5" w:rsidRPr="007E3E57">
        <w:rPr>
          <w:rFonts w:ascii="Times New Roman" w:hAnsi="Times New Roman" w:cs="Times New Roman"/>
          <w:sz w:val="24"/>
          <w:szCs w:val="24"/>
        </w:rPr>
        <w:t xml:space="preserve">, </w:t>
      </w:r>
      <w:proofErr w:type="spellStart"/>
      <w:r w:rsidR="004E71A5" w:rsidRPr="007E3E57">
        <w:rPr>
          <w:rFonts w:ascii="Times New Roman" w:hAnsi="Times New Roman" w:cs="Times New Roman"/>
          <w:sz w:val="24"/>
          <w:szCs w:val="24"/>
        </w:rPr>
        <w:t>Maliakapoora</w:t>
      </w:r>
      <w:proofErr w:type="spellEnd"/>
      <w:r w:rsidR="004E71A5" w:rsidRPr="007E3E57">
        <w:rPr>
          <w:rFonts w:ascii="Times New Roman" w:hAnsi="Times New Roman" w:cs="Times New Roman"/>
          <w:sz w:val="24"/>
          <w:szCs w:val="24"/>
        </w:rPr>
        <w:t xml:space="preserve">, </w:t>
      </w:r>
      <w:proofErr w:type="spellStart"/>
      <w:r w:rsidR="004E71A5" w:rsidRPr="007E3E57">
        <w:rPr>
          <w:rFonts w:ascii="Times New Roman" w:hAnsi="Times New Roman" w:cs="Times New Roman"/>
          <w:sz w:val="24"/>
          <w:szCs w:val="24"/>
        </w:rPr>
        <w:t>Basrahi</w:t>
      </w:r>
      <w:proofErr w:type="spellEnd"/>
      <w:r w:rsidR="004E71A5" w:rsidRPr="007E3E57">
        <w:rPr>
          <w:rFonts w:ascii="Times New Roman" w:hAnsi="Times New Roman" w:cs="Times New Roman"/>
          <w:sz w:val="24"/>
          <w:szCs w:val="24"/>
        </w:rPr>
        <w:t xml:space="preserve">, </w:t>
      </w:r>
      <w:proofErr w:type="spellStart"/>
      <w:r w:rsidR="004E71A5" w:rsidRPr="007E3E57">
        <w:rPr>
          <w:rFonts w:ascii="Times New Roman" w:hAnsi="Times New Roman" w:cs="Times New Roman"/>
          <w:sz w:val="24"/>
          <w:szCs w:val="24"/>
        </w:rPr>
        <w:t>Dadupur</w:t>
      </w:r>
      <w:proofErr w:type="spellEnd"/>
      <w:r w:rsidR="004E71A5" w:rsidRPr="007E3E57">
        <w:rPr>
          <w:rFonts w:ascii="Times New Roman" w:hAnsi="Times New Roman" w:cs="Times New Roman"/>
          <w:sz w:val="24"/>
          <w:szCs w:val="24"/>
        </w:rPr>
        <w:t xml:space="preserve"> and </w:t>
      </w:r>
      <w:proofErr w:type="spellStart"/>
      <w:r w:rsidR="004E71A5" w:rsidRPr="007E3E57">
        <w:rPr>
          <w:rFonts w:ascii="Times New Roman" w:hAnsi="Times New Roman" w:cs="Times New Roman"/>
          <w:sz w:val="24"/>
          <w:szCs w:val="24"/>
        </w:rPr>
        <w:t>Jamha</w:t>
      </w:r>
      <w:proofErr w:type="spellEnd"/>
      <w:r w:rsidRPr="007E3E57">
        <w:rPr>
          <w:rFonts w:ascii="Times New Roman" w:hAnsi="Times New Roman" w:cs="Times New Roman"/>
          <w:sz w:val="24"/>
          <w:szCs w:val="24"/>
        </w:rPr>
        <w:t xml:space="preserve"> were selected randomly. </w:t>
      </w:r>
    </w:p>
    <w:p w:rsidR="00037D9A" w:rsidRPr="007E3E57" w:rsidRDefault="00037D9A"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Selection of farmers</w:t>
      </w:r>
      <w:r w:rsidRPr="007E3E57">
        <w:rPr>
          <w:rFonts w:ascii="Times New Roman" w:hAnsi="Times New Roman" w:cs="Times New Roman"/>
          <w:sz w:val="24"/>
          <w:szCs w:val="24"/>
        </w:rPr>
        <w:t>: A separate l</w:t>
      </w:r>
      <w:r w:rsidR="00915EC2" w:rsidRPr="007E3E57">
        <w:rPr>
          <w:rFonts w:ascii="Times New Roman" w:hAnsi="Times New Roman" w:cs="Times New Roman"/>
          <w:sz w:val="24"/>
          <w:szCs w:val="24"/>
        </w:rPr>
        <w:t>ist of farmers growing Rapeseed-mustard</w:t>
      </w:r>
      <w:r w:rsidRPr="007E3E57">
        <w:rPr>
          <w:rFonts w:ascii="Times New Roman" w:hAnsi="Times New Roman" w:cs="Times New Roman"/>
          <w:sz w:val="24"/>
          <w:szCs w:val="24"/>
        </w:rPr>
        <w:t xml:space="preserve"> of selected villages was prepared along with their holding size.</w:t>
      </w:r>
      <w:r w:rsidR="006D55FA">
        <w:rPr>
          <w:rFonts w:ascii="Times New Roman" w:hAnsi="Times New Roman" w:cs="Times New Roman"/>
          <w:sz w:val="24"/>
          <w:szCs w:val="24"/>
        </w:rPr>
        <w:t xml:space="preserve"> </w:t>
      </w:r>
      <w:r w:rsidRPr="007E3E57">
        <w:rPr>
          <w:rFonts w:ascii="Times New Roman" w:hAnsi="Times New Roman" w:cs="Times New Roman"/>
          <w:sz w:val="24"/>
          <w:szCs w:val="24"/>
        </w:rPr>
        <w:t xml:space="preserve">Based on size of holding, farmers were classified into three group i.e. </w:t>
      </w:r>
    </w:p>
    <w:p w:rsidR="00037D9A" w:rsidRPr="007E3E57" w:rsidRDefault="007E3E57" w:rsidP="00433005">
      <w:pPr>
        <w:ind w:left="180" w:right="270"/>
        <w:jc w:val="both"/>
        <w:rPr>
          <w:rFonts w:ascii="Times New Roman" w:hAnsi="Times New Roman" w:cs="Times New Roman"/>
          <w:sz w:val="24"/>
          <w:szCs w:val="24"/>
        </w:rPr>
      </w:pPr>
      <w:r>
        <w:rPr>
          <w:rFonts w:ascii="Times New Roman" w:hAnsi="Times New Roman" w:cs="Times New Roman"/>
          <w:sz w:val="24"/>
          <w:szCs w:val="24"/>
        </w:rPr>
        <w:tab/>
      </w:r>
      <w:r w:rsidR="00037D9A" w:rsidRPr="007E3E57">
        <w:rPr>
          <w:rFonts w:ascii="Times New Roman" w:hAnsi="Times New Roman" w:cs="Times New Roman"/>
          <w:sz w:val="24"/>
          <w:szCs w:val="24"/>
        </w:rPr>
        <w:t xml:space="preserve">1. Marginal farmer           below 1 ha </w:t>
      </w:r>
    </w:p>
    <w:p w:rsidR="00037D9A" w:rsidRPr="007E3E57" w:rsidRDefault="007E3E57" w:rsidP="00433005">
      <w:pPr>
        <w:ind w:left="180" w:right="270"/>
        <w:jc w:val="both"/>
        <w:rPr>
          <w:rFonts w:ascii="Times New Roman" w:hAnsi="Times New Roman" w:cs="Times New Roman"/>
          <w:sz w:val="24"/>
          <w:szCs w:val="24"/>
        </w:rPr>
      </w:pPr>
      <w:r>
        <w:rPr>
          <w:rFonts w:ascii="Times New Roman" w:hAnsi="Times New Roman" w:cs="Times New Roman"/>
          <w:sz w:val="24"/>
          <w:szCs w:val="24"/>
        </w:rPr>
        <w:tab/>
      </w:r>
      <w:r w:rsidR="00037D9A" w:rsidRPr="007E3E57">
        <w:rPr>
          <w:rFonts w:ascii="Times New Roman" w:hAnsi="Times New Roman" w:cs="Times New Roman"/>
          <w:sz w:val="24"/>
          <w:szCs w:val="24"/>
        </w:rPr>
        <w:t xml:space="preserve">2. Small farmer                 1-2 ha and </w:t>
      </w:r>
    </w:p>
    <w:p w:rsidR="00037D9A" w:rsidRPr="007E3E57" w:rsidRDefault="007E3E57" w:rsidP="00433005">
      <w:pPr>
        <w:ind w:left="180" w:right="270"/>
        <w:jc w:val="both"/>
        <w:rPr>
          <w:rFonts w:ascii="Times New Roman" w:hAnsi="Times New Roman" w:cs="Times New Roman"/>
          <w:sz w:val="24"/>
          <w:szCs w:val="24"/>
        </w:rPr>
      </w:pPr>
      <w:r>
        <w:rPr>
          <w:rFonts w:ascii="Times New Roman" w:hAnsi="Times New Roman" w:cs="Times New Roman"/>
          <w:sz w:val="24"/>
          <w:szCs w:val="24"/>
        </w:rPr>
        <w:tab/>
      </w:r>
      <w:r w:rsidR="00037D9A" w:rsidRPr="007E3E57">
        <w:rPr>
          <w:rFonts w:ascii="Times New Roman" w:hAnsi="Times New Roman" w:cs="Times New Roman"/>
          <w:sz w:val="24"/>
          <w:szCs w:val="24"/>
        </w:rPr>
        <w:t xml:space="preserve">3. Medium farmer             2 ha </w:t>
      </w:r>
      <w:r w:rsidR="001E3914" w:rsidRPr="007E3E57">
        <w:rPr>
          <w:rFonts w:ascii="Times New Roman" w:hAnsi="Times New Roman" w:cs="Times New Roman"/>
          <w:sz w:val="24"/>
          <w:szCs w:val="24"/>
        </w:rPr>
        <w:t>&amp;</w:t>
      </w:r>
      <w:r w:rsidR="00037D9A" w:rsidRPr="007E3E57">
        <w:rPr>
          <w:rFonts w:ascii="Times New Roman" w:hAnsi="Times New Roman" w:cs="Times New Roman"/>
          <w:sz w:val="24"/>
          <w:szCs w:val="24"/>
        </w:rPr>
        <w:t xml:space="preserve">above </w:t>
      </w:r>
    </w:p>
    <w:p w:rsidR="007E3E57" w:rsidRDefault="007E3E57" w:rsidP="00433005">
      <w:pPr>
        <w:ind w:left="180" w:right="270"/>
        <w:jc w:val="both"/>
        <w:rPr>
          <w:rFonts w:ascii="Times New Roman" w:hAnsi="Times New Roman" w:cs="Times New Roman"/>
          <w:sz w:val="24"/>
          <w:szCs w:val="24"/>
        </w:rPr>
      </w:pPr>
      <w:r>
        <w:rPr>
          <w:rFonts w:ascii="Times New Roman" w:hAnsi="Times New Roman" w:cs="Times New Roman"/>
          <w:sz w:val="24"/>
          <w:szCs w:val="24"/>
        </w:rPr>
        <w:tab/>
      </w:r>
      <w:r w:rsidR="00037D9A" w:rsidRPr="007E3E57">
        <w:rPr>
          <w:rFonts w:ascii="Times New Roman" w:hAnsi="Times New Roman" w:cs="Times New Roman"/>
          <w:sz w:val="24"/>
          <w:szCs w:val="24"/>
        </w:rPr>
        <w:t>Finally, 100 respondents were selected randomly through proportionate allocation to the population.</w:t>
      </w:r>
    </w:p>
    <w:p w:rsidR="00037D9A" w:rsidRPr="007E3E57" w:rsidRDefault="00037D9A" w:rsidP="00433005">
      <w:pPr>
        <w:ind w:left="180" w:right="270"/>
        <w:jc w:val="both"/>
        <w:rPr>
          <w:rFonts w:ascii="Times New Roman" w:hAnsi="Times New Roman" w:cs="Times New Roman"/>
          <w:sz w:val="24"/>
          <w:szCs w:val="24"/>
        </w:rPr>
      </w:pPr>
      <w:r w:rsidRPr="007E3E57">
        <w:rPr>
          <w:rFonts w:ascii="Times New Roman" w:hAnsi="Times New Roman" w:cs="Times New Roman"/>
          <w:b/>
          <w:sz w:val="24"/>
          <w:szCs w:val="24"/>
        </w:rPr>
        <w:t>Period of Study</w:t>
      </w:r>
      <w:r w:rsidRPr="007E3E57">
        <w:rPr>
          <w:rFonts w:ascii="Times New Roman" w:hAnsi="Times New Roman" w:cs="Times New Roman"/>
          <w:sz w:val="24"/>
          <w:szCs w:val="24"/>
        </w:rPr>
        <w:t>: The data was collecte</w:t>
      </w:r>
      <w:r w:rsidR="009578EE">
        <w:rPr>
          <w:rFonts w:ascii="Times New Roman" w:hAnsi="Times New Roman" w:cs="Times New Roman"/>
          <w:sz w:val="24"/>
          <w:szCs w:val="24"/>
        </w:rPr>
        <w:t>d for the A</w:t>
      </w:r>
      <w:r w:rsidR="00DF78BB" w:rsidRPr="007E3E57">
        <w:rPr>
          <w:rFonts w:ascii="Times New Roman" w:hAnsi="Times New Roman" w:cs="Times New Roman"/>
          <w:sz w:val="24"/>
          <w:szCs w:val="24"/>
        </w:rPr>
        <w:t>gricultural year 2022-2023</w:t>
      </w:r>
      <w:r w:rsidRPr="007E3E57">
        <w:rPr>
          <w:rFonts w:ascii="Times New Roman" w:hAnsi="Times New Roman" w:cs="Times New Roman"/>
          <w:sz w:val="24"/>
          <w:szCs w:val="24"/>
        </w:rPr>
        <w:t xml:space="preserve">. </w:t>
      </w:r>
    </w:p>
    <w:p w:rsidR="00037D9A" w:rsidRPr="007E3E57" w:rsidRDefault="00037D9A" w:rsidP="00433005">
      <w:pPr>
        <w:spacing w:line="360" w:lineRule="auto"/>
        <w:ind w:right="270"/>
        <w:jc w:val="both"/>
        <w:rPr>
          <w:rFonts w:ascii="Times New Roman" w:hAnsi="Times New Roman" w:cs="Times New Roman"/>
          <w:b/>
          <w:sz w:val="24"/>
          <w:szCs w:val="24"/>
        </w:rPr>
      </w:pPr>
      <w:r w:rsidRPr="007E3E57">
        <w:rPr>
          <w:rFonts w:ascii="Times New Roman" w:hAnsi="Times New Roman" w:cs="Times New Roman"/>
          <w:b/>
          <w:sz w:val="24"/>
          <w:szCs w:val="24"/>
        </w:rPr>
        <w:lastRenderedPageBreak/>
        <w:t>Method of enquiry</w:t>
      </w:r>
      <w:r w:rsidRPr="007E3E57">
        <w:rPr>
          <w:rFonts w:ascii="Times New Roman" w:hAnsi="Times New Roman" w:cs="Times New Roman"/>
          <w:sz w:val="24"/>
          <w:szCs w:val="24"/>
        </w:rPr>
        <w:t xml:space="preserve">: </w:t>
      </w:r>
      <w:r w:rsidRPr="007E3E57">
        <w:rPr>
          <w:rFonts w:ascii="Times New Roman" w:hAnsi="Times New Roman" w:cs="Times New Roman"/>
          <w:bCs/>
          <w:sz w:val="24"/>
          <w:szCs w:val="24"/>
        </w:rPr>
        <w:t>For the interpretation of data the following analytical tools were used:</w:t>
      </w:r>
    </w:p>
    <w:p w:rsidR="00037D9A" w:rsidRPr="007E3E57" w:rsidRDefault="00037D9A" w:rsidP="00433005">
      <w:pPr>
        <w:numPr>
          <w:ilvl w:val="0"/>
          <w:numId w:val="6"/>
        </w:numPr>
        <w:spacing w:before="60" w:after="0" w:line="360" w:lineRule="auto"/>
        <w:ind w:left="360" w:hanging="360"/>
        <w:jc w:val="both"/>
        <w:rPr>
          <w:rFonts w:ascii="Times New Roman" w:hAnsi="Times New Roman" w:cs="Times New Roman"/>
          <w:b/>
          <w:sz w:val="24"/>
          <w:szCs w:val="24"/>
        </w:rPr>
      </w:pPr>
      <w:r w:rsidRPr="007E3E57">
        <w:rPr>
          <w:rFonts w:ascii="Times New Roman" w:hAnsi="Times New Roman" w:cs="Times New Roman"/>
          <w:b/>
          <w:sz w:val="24"/>
          <w:szCs w:val="24"/>
        </w:rPr>
        <w:t>Tabular Analysis:</w:t>
      </w:r>
    </w:p>
    <w:p w:rsidR="00037D9A" w:rsidRPr="007E3E57" w:rsidRDefault="00037D9A" w:rsidP="00433005">
      <w:pPr>
        <w:spacing w:before="60" w:after="0" w:line="360" w:lineRule="auto"/>
        <w:ind w:firstLine="720"/>
        <w:jc w:val="both"/>
        <w:rPr>
          <w:rFonts w:ascii="Times New Roman" w:hAnsi="Times New Roman" w:cs="Times New Roman"/>
          <w:sz w:val="24"/>
          <w:szCs w:val="24"/>
        </w:rPr>
      </w:pPr>
      <w:r w:rsidRPr="007E3E57">
        <w:rPr>
          <w:rFonts w:ascii="Times New Roman" w:hAnsi="Times New Roman" w:cs="Times New Roman"/>
          <w:sz w:val="24"/>
          <w:szCs w:val="24"/>
        </w:rPr>
        <w:t xml:space="preserve">Tabular analysis was made to compare different aspects of analysis of costs and returns on different categories of the sample farms. </w:t>
      </w:r>
    </w:p>
    <w:p w:rsidR="00037D9A" w:rsidRPr="007E3E57" w:rsidRDefault="00037D9A" w:rsidP="00433005">
      <w:pPr>
        <w:numPr>
          <w:ilvl w:val="0"/>
          <w:numId w:val="6"/>
        </w:numPr>
        <w:spacing w:before="60" w:after="0" w:line="360" w:lineRule="auto"/>
        <w:ind w:left="360" w:hanging="360"/>
        <w:jc w:val="both"/>
        <w:rPr>
          <w:rFonts w:ascii="Times New Roman" w:hAnsi="Times New Roman" w:cs="Times New Roman"/>
          <w:b/>
          <w:sz w:val="24"/>
          <w:szCs w:val="24"/>
        </w:rPr>
      </w:pPr>
      <w:r w:rsidRPr="007E3E57">
        <w:rPr>
          <w:rFonts w:ascii="Times New Roman" w:hAnsi="Times New Roman" w:cs="Times New Roman"/>
          <w:b/>
          <w:sz w:val="24"/>
          <w:szCs w:val="24"/>
        </w:rPr>
        <w:t xml:space="preserve"> Average:</w:t>
      </w:r>
    </w:p>
    <w:p w:rsidR="00037D9A" w:rsidRPr="00471D3F" w:rsidRDefault="00037D9A" w:rsidP="00433005">
      <w:pPr>
        <w:spacing w:before="60" w:after="0" w:line="360" w:lineRule="auto"/>
        <w:ind w:firstLine="720"/>
        <w:jc w:val="both"/>
        <w:rPr>
          <w:rFonts w:ascii="Times New Roman" w:hAnsi="Times New Roman" w:cs="Times New Roman"/>
          <w:b/>
          <w:sz w:val="24"/>
          <w:szCs w:val="24"/>
        </w:rPr>
      </w:pPr>
      <w:r w:rsidRPr="007E3E57">
        <w:rPr>
          <w:rFonts w:ascii="Times New Roman" w:hAnsi="Times New Roman" w:cs="Times New Roman"/>
          <w:sz w:val="24"/>
          <w:szCs w:val="24"/>
        </w:rPr>
        <w:t>The simplest and the most important measures of average mean and weighted mean were applied. The formula o</w:t>
      </w:r>
      <w:r w:rsidR="00471D3F">
        <w:rPr>
          <w:rFonts w:ascii="Times New Roman" w:hAnsi="Times New Roman" w:cs="Times New Roman"/>
          <w:sz w:val="24"/>
          <w:szCs w:val="24"/>
        </w:rPr>
        <w:t xml:space="preserve">f mean and W.A. is given below </w:t>
      </w:r>
      <w:r w:rsidR="00471D3F" w:rsidRPr="00471D3F">
        <w:rPr>
          <w:rFonts w:ascii="Times New Roman" w:hAnsi="Times New Roman" w:cs="Times New Roman"/>
          <w:b/>
          <w:sz w:val="24"/>
          <w:szCs w:val="24"/>
        </w:rPr>
        <w:t xml:space="preserve">(Ahmad </w:t>
      </w:r>
      <w:r w:rsidR="00471D3F" w:rsidRPr="00471D3F">
        <w:rPr>
          <w:rFonts w:ascii="Times New Roman" w:hAnsi="Times New Roman" w:cs="Times New Roman"/>
          <w:b/>
          <w:i/>
          <w:sz w:val="24"/>
          <w:szCs w:val="24"/>
        </w:rPr>
        <w:t>et al.,</w:t>
      </w:r>
      <w:r w:rsidR="00471D3F" w:rsidRPr="00471D3F">
        <w:rPr>
          <w:rFonts w:ascii="Times New Roman" w:hAnsi="Times New Roman" w:cs="Times New Roman"/>
          <w:b/>
          <w:sz w:val="24"/>
          <w:szCs w:val="24"/>
        </w:rPr>
        <w:t xml:space="preserve"> 2018 and Ahmad </w:t>
      </w:r>
      <w:r w:rsidR="00471D3F" w:rsidRPr="00471D3F">
        <w:rPr>
          <w:rFonts w:ascii="Times New Roman" w:hAnsi="Times New Roman" w:cs="Times New Roman"/>
          <w:b/>
          <w:i/>
          <w:sz w:val="24"/>
          <w:szCs w:val="24"/>
        </w:rPr>
        <w:t>et al.,</w:t>
      </w:r>
      <w:r w:rsidR="004E274F">
        <w:rPr>
          <w:rFonts w:ascii="Times New Roman" w:hAnsi="Times New Roman" w:cs="Times New Roman"/>
          <w:b/>
          <w:sz w:val="24"/>
          <w:szCs w:val="24"/>
        </w:rPr>
        <w:t xml:space="preserve"> 2019</w:t>
      </w:r>
      <w:r w:rsidR="00471D3F" w:rsidRPr="00471D3F">
        <w:rPr>
          <w:rFonts w:ascii="Times New Roman" w:hAnsi="Times New Roman" w:cs="Times New Roman"/>
          <w:b/>
          <w:sz w:val="24"/>
          <w:szCs w:val="24"/>
        </w:rPr>
        <w:t>)</w:t>
      </w:r>
    </w:p>
    <w:p w:rsidR="00037D9A" w:rsidRPr="007E3E57" w:rsidRDefault="00037D9A" w:rsidP="00433005">
      <w:pPr>
        <w:spacing w:before="60" w:after="0" w:line="360" w:lineRule="auto"/>
        <w:ind w:firstLine="720"/>
        <w:jc w:val="both"/>
        <w:rPr>
          <w:rFonts w:ascii="Times New Roman" w:hAnsi="Times New Roman" w:cs="Times New Roman"/>
          <w:sz w:val="24"/>
          <w:szCs w:val="24"/>
        </w:rPr>
      </w:pPr>
      <w:r w:rsidRPr="007E3E57">
        <w:rPr>
          <w:rFonts w:ascii="Times New Roman" w:hAnsi="Times New Roman" w:cs="Times New Roman"/>
          <w:position w:val="-28"/>
          <w:sz w:val="24"/>
          <w:szCs w:val="24"/>
        </w:rPr>
        <w:object w:dxaOrig="1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6.55pt" o:ole="">
            <v:imagedata r:id="rId8" o:title=""/>
          </v:shape>
          <o:OLEObject Type="Embed" ProgID="Equation.3" ShapeID="_x0000_i1025" DrawAspect="Content" ObjectID="_1802943594" r:id="rId9"/>
        </w:object>
      </w:r>
    </w:p>
    <w:p w:rsidR="00037D9A" w:rsidRPr="007E3E57" w:rsidRDefault="00037D9A" w:rsidP="00433005">
      <w:pPr>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Where,</w:t>
      </w:r>
    </w:p>
    <w:p w:rsidR="00037D9A" w:rsidRPr="007E3E57" w:rsidRDefault="00037D9A" w:rsidP="00433005">
      <w:pPr>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ab/>
        <w:t xml:space="preserve">X= Value of variable </w:t>
      </w:r>
    </w:p>
    <w:p w:rsidR="00037D9A" w:rsidRPr="007E3E57" w:rsidRDefault="00037D9A" w:rsidP="00433005">
      <w:pPr>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ab/>
        <w:t>N= Number of observation</w:t>
      </w:r>
    </w:p>
    <w:p w:rsidR="00037D9A" w:rsidRPr="007E3E57" w:rsidRDefault="00037D9A" w:rsidP="00433005">
      <w:pPr>
        <w:spacing w:before="60" w:after="0" w:line="360" w:lineRule="auto"/>
        <w:jc w:val="both"/>
        <w:rPr>
          <w:rFonts w:ascii="Times New Roman" w:hAnsi="Times New Roman" w:cs="Times New Roman"/>
          <w:b/>
          <w:sz w:val="24"/>
          <w:szCs w:val="24"/>
        </w:rPr>
      </w:pPr>
      <w:r w:rsidRPr="007E3E57">
        <w:rPr>
          <w:rFonts w:ascii="Times New Roman" w:hAnsi="Times New Roman" w:cs="Times New Roman"/>
          <w:b/>
          <w:sz w:val="24"/>
          <w:szCs w:val="24"/>
        </w:rPr>
        <w:tab/>
      </w:r>
      <w:r w:rsidR="007E3E57">
        <w:rPr>
          <w:rFonts w:ascii="Times New Roman" w:hAnsi="Times New Roman" w:cs="Times New Roman"/>
          <w:b/>
          <w:sz w:val="24"/>
          <w:szCs w:val="24"/>
        </w:rPr>
        <w:tab/>
      </w:r>
      <w:r w:rsidR="007E3E57">
        <w:rPr>
          <w:rFonts w:ascii="Times New Roman" w:hAnsi="Times New Roman" w:cs="Times New Roman"/>
          <w:b/>
          <w:sz w:val="24"/>
          <w:szCs w:val="24"/>
        </w:rPr>
        <w:tab/>
      </w:r>
      <w:r w:rsidR="007E3E57">
        <w:rPr>
          <w:rFonts w:ascii="Times New Roman" w:hAnsi="Times New Roman" w:cs="Times New Roman"/>
          <w:b/>
          <w:sz w:val="24"/>
          <w:szCs w:val="24"/>
        </w:rPr>
        <w:tab/>
      </w:r>
      <w:r w:rsidR="007E3E57">
        <w:rPr>
          <w:rFonts w:ascii="Times New Roman" w:hAnsi="Times New Roman" w:cs="Times New Roman"/>
          <w:b/>
          <w:sz w:val="24"/>
          <w:szCs w:val="24"/>
        </w:rPr>
        <w:tab/>
      </w:r>
      <m:oMath>
        <m:r>
          <m:rPr>
            <m:sty m:val="p"/>
          </m:rPr>
          <w:rPr>
            <w:rFonts w:ascii="Cambria Math" w:hAnsi="Times New Roman" w:cs="Times New Roman"/>
            <w:color w:val="000000"/>
            <w:sz w:val="28"/>
            <w:szCs w:val="28"/>
          </w:rPr>
          <m:t>W.A.</m:t>
        </m:r>
        <m:r>
          <w:rPr>
            <w:rFonts w:ascii="Cambria Math" w:hAnsi="Times New Roman" w:cs="Times New Roman"/>
            <w:color w:val="000000"/>
            <w:sz w:val="28"/>
            <w:szCs w:val="28"/>
          </w:rPr>
          <m:t>=</m:t>
        </m:r>
        <m:f>
          <m:fPr>
            <m:ctrlPr>
              <w:rPr>
                <w:rFonts w:ascii="Cambria Math" w:hAnsi="Times New Roman" w:cs="Times New Roman"/>
                <w:color w:val="000000"/>
                <w:sz w:val="28"/>
                <w:szCs w:val="28"/>
              </w:rPr>
            </m:ctrlPr>
          </m:fPr>
          <m:num>
            <m:r>
              <m:rPr>
                <m:sty m:val="p"/>
              </m:rPr>
              <w:rPr>
                <w:rFonts w:ascii="Times New Roman" w:hAnsi="Times New Roman" w:cs="Times New Roman"/>
                <w:color w:val="000000"/>
                <w:sz w:val="28"/>
                <w:szCs w:val="28"/>
              </w:rPr>
              <m:t>∑</m:t>
            </m:r>
            <m:r>
              <m:rPr>
                <m:sty m:val="p"/>
              </m:rPr>
              <w:rPr>
                <w:rFonts w:ascii="Cambria Math" w:hAnsi="Times New Roman" w:cs="Times New Roman"/>
                <w:color w:val="000000"/>
                <w:sz w:val="28"/>
                <w:szCs w:val="28"/>
              </w:rPr>
              <m:t>Wi Xi</m:t>
            </m:r>
          </m:num>
          <m:den>
            <m:r>
              <m:rPr>
                <m:sty m:val="p"/>
              </m:rPr>
              <w:rPr>
                <w:rFonts w:ascii="Times New Roman" w:hAnsi="Times New Roman" w:cs="Times New Roman"/>
                <w:color w:val="000000"/>
                <w:sz w:val="28"/>
                <w:szCs w:val="28"/>
              </w:rPr>
              <m:t>∑</m:t>
            </m:r>
            <m:r>
              <m:rPr>
                <m:sty m:val="p"/>
              </m:rPr>
              <w:rPr>
                <w:rFonts w:ascii="Cambria Math" w:hAnsi="Times New Roman" w:cs="Times New Roman"/>
                <w:color w:val="000000"/>
                <w:sz w:val="28"/>
                <w:szCs w:val="28"/>
              </w:rPr>
              <m:t>Wi</m:t>
            </m:r>
          </m:den>
        </m:f>
      </m:oMath>
    </w:p>
    <w:p w:rsidR="00037D9A" w:rsidRPr="007E3E57" w:rsidRDefault="00037D9A" w:rsidP="00433005">
      <w:pPr>
        <w:suppressLineNumbers/>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 xml:space="preserve">Where, </w:t>
      </w:r>
    </w:p>
    <w:p w:rsidR="00037D9A" w:rsidRPr="007E3E57" w:rsidRDefault="00037D9A" w:rsidP="00433005">
      <w:pPr>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 xml:space="preserve">        W.A. = Weighted Average </w:t>
      </w:r>
    </w:p>
    <w:p w:rsidR="00037D9A" w:rsidRPr="007E3E57" w:rsidRDefault="00037D9A" w:rsidP="00433005">
      <w:pPr>
        <w:spacing w:before="60" w:after="0" w:line="360" w:lineRule="auto"/>
        <w:jc w:val="both"/>
        <w:rPr>
          <w:rFonts w:ascii="Times New Roman" w:hAnsi="Times New Roman" w:cs="Times New Roman"/>
          <w:sz w:val="24"/>
          <w:szCs w:val="24"/>
          <w:vertAlign w:val="subscript"/>
        </w:rPr>
      </w:pPr>
      <w:r w:rsidRPr="007E3E57">
        <w:rPr>
          <w:rFonts w:ascii="Times New Roman" w:hAnsi="Times New Roman" w:cs="Times New Roman"/>
          <w:sz w:val="24"/>
          <w:szCs w:val="24"/>
        </w:rPr>
        <w:t>W</w:t>
      </w:r>
      <w:r w:rsidRPr="007E3E57">
        <w:rPr>
          <w:rFonts w:ascii="Times New Roman" w:hAnsi="Times New Roman" w:cs="Times New Roman"/>
          <w:sz w:val="24"/>
          <w:szCs w:val="24"/>
          <w:vertAlign w:val="subscript"/>
        </w:rPr>
        <w:t>i</w:t>
      </w:r>
      <w:r w:rsidRPr="007E3E57">
        <w:rPr>
          <w:rFonts w:ascii="Times New Roman" w:hAnsi="Times New Roman" w:cs="Times New Roman"/>
          <w:sz w:val="24"/>
          <w:szCs w:val="24"/>
        </w:rPr>
        <w:t xml:space="preserve">    = Weight of X</w:t>
      </w:r>
      <w:r w:rsidRPr="007E3E57">
        <w:rPr>
          <w:rFonts w:ascii="Times New Roman" w:hAnsi="Times New Roman" w:cs="Times New Roman"/>
          <w:sz w:val="24"/>
          <w:szCs w:val="24"/>
          <w:vertAlign w:val="subscript"/>
        </w:rPr>
        <w:t>i</w:t>
      </w:r>
    </w:p>
    <w:p w:rsidR="00037D9A" w:rsidRPr="007E3E57" w:rsidRDefault="00037D9A" w:rsidP="00433005">
      <w:pPr>
        <w:tabs>
          <w:tab w:val="left" w:pos="2700"/>
        </w:tabs>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 xml:space="preserve">         X</w:t>
      </w:r>
      <w:r w:rsidRPr="007E3E57">
        <w:rPr>
          <w:rFonts w:ascii="Times New Roman" w:hAnsi="Times New Roman" w:cs="Times New Roman"/>
          <w:sz w:val="24"/>
          <w:szCs w:val="24"/>
          <w:vertAlign w:val="subscript"/>
        </w:rPr>
        <w:t>i</w:t>
      </w:r>
      <w:r w:rsidRPr="007E3E57">
        <w:rPr>
          <w:rFonts w:ascii="Times New Roman" w:hAnsi="Times New Roman" w:cs="Times New Roman"/>
          <w:sz w:val="24"/>
          <w:szCs w:val="24"/>
        </w:rPr>
        <w:t xml:space="preserve">     = Variable</w:t>
      </w:r>
      <w:r w:rsidRPr="007E3E57">
        <w:rPr>
          <w:rFonts w:ascii="Times New Roman" w:hAnsi="Times New Roman" w:cs="Times New Roman"/>
          <w:sz w:val="24"/>
          <w:szCs w:val="24"/>
        </w:rPr>
        <w:tab/>
      </w:r>
    </w:p>
    <w:p w:rsidR="00037D9A" w:rsidRPr="007E3E57" w:rsidRDefault="00037D9A" w:rsidP="00433005">
      <w:pPr>
        <w:spacing w:before="60" w:line="360" w:lineRule="auto"/>
        <w:ind w:left="2160" w:hanging="2160"/>
        <w:jc w:val="both"/>
        <w:rPr>
          <w:rFonts w:ascii="Times New Roman" w:hAnsi="Times New Roman" w:cs="Times New Roman"/>
          <w:sz w:val="24"/>
          <w:szCs w:val="24"/>
        </w:rPr>
      </w:pPr>
      <w:r w:rsidRPr="007E3E57">
        <w:rPr>
          <w:rFonts w:ascii="Times New Roman" w:hAnsi="Times New Roman" w:cs="Times New Roman"/>
          <w:sz w:val="24"/>
          <w:szCs w:val="24"/>
        </w:rPr>
        <w:t>(b) Percentage = Simple comparisons have been made on the basis of percentage.</w:t>
      </w:r>
    </w:p>
    <w:p w:rsidR="00037D9A" w:rsidRPr="007E3E57" w:rsidRDefault="00037D9A" w:rsidP="00433005">
      <w:pPr>
        <w:pStyle w:val="Normal1"/>
        <w:spacing w:line="360" w:lineRule="auto"/>
        <w:jc w:val="both"/>
        <w:rPr>
          <w:rFonts w:ascii="Times New Roman" w:eastAsia="Times New Roman" w:hAnsi="Times New Roman" w:cs="Times New Roman"/>
          <w:b/>
          <w:sz w:val="24"/>
          <w:szCs w:val="24"/>
        </w:rPr>
      </w:pPr>
      <w:r w:rsidRPr="007E3E57">
        <w:rPr>
          <w:rFonts w:ascii="Times New Roman" w:eastAsia="Times New Roman" w:hAnsi="Times New Roman" w:cs="Times New Roman"/>
          <w:b/>
          <w:sz w:val="24"/>
          <w:szCs w:val="24"/>
        </w:rPr>
        <w:t>(iii) Measures of Cost Concepts:</w:t>
      </w:r>
      <w:r w:rsidR="004E274F">
        <w:rPr>
          <w:rFonts w:ascii="Times New Roman" w:eastAsia="Times New Roman" w:hAnsi="Times New Roman" w:cs="Times New Roman"/>
          <w:b/>
          <w:sz w:val="24"/>
          <w:szCs w:val="24"/>
        </w:rPr>
        <w:t xml:space="preserve"> </w:t>
      </w:r>
    </w:p>
    <w:p w:rsidR="004E274F" w:rsidRPr="007E3E57" w:rsidRDefault="00037D9A" w:rsidP="004E274F">
      <w:pPr>
        <w:pStyle w:val="Normal1"/>
        <w:spacing w:line="360" w:lineRule="auto"/>
        <w:jc w:val="both"/>
        <w:rPr>
          <w:rFonts w:ascii="Times New Roman" w:eastAsia="Times New Roman" w:hAnsi="Times New Roman" w:cs="Times New Roman"/>
          <w:b/>
          <w:sz w:val="24"/>
          <w:szCs w:val="24"/>
        </w:rPr>
      </w:pPr>
      <w:r w:rsidRPr="007E3E57">
        <w:rPr>
          <w:rFonts w:ascii="Times New Roman" w:hAnsi="Times New Roman" w:cs="Times New Roman"/>
          <w:b/>
          <w:sz w:val="24"/>
          <w:szCs w:val="24"/>
        </w:rPr>
        <w:t>Cost A</w:t>
      </w:r>
      <w:r w:rsidRPr="007E3E57">
        <w:rPr>
          <w:rFonts w:ascii="Times New Roman" w:hAnsi="Times New Roman" w:cs="Times New Roman"/>
          <w:b/>
          <w:sz w:val="24"/>
          <w:szCs w:val="24"/>
          <w:vertAlign w:val="subscript"/>
        </w:rPr>
        <w:t xml:space="preserve">1 </w:t>
      </w:r>
      <w:r w:rsidRPr="007E3E57">
        <w:rPr>
          <w:rFonts w:ascii="Times New Roman" w:hAnsi="Times New Roman" w:cs="Times New Roman"/>
          <w:sz w:val="24"/>
          <w:szCs w:val="24"/>
        </w:rPr>
        <w:t>= this gives the total cash expenses incurred by the grower. It includes the following items</w:t>
      </w:r>
      <w:r w:rsidR="007E3E57">
        <w:rPr>
          <w:rFonts w:ascii="Times New Roman" w:hAnsi="Times New Roman" w:cs="Times New Roman"/>
          <w:sz w:val="24"/>
          <w:szCs w:val="24"/>
        </w:rPr>
        <w:t>.</w:t>
      </w:r>
      <w:r w:rsidR="004E274F" w:rsidRPr="004E274F">
        <w:rPr>
          <w:rFonts w:ascii="Times New Roman" w:eastAsia="Times New Roman" w:hAnsi="Times New Roman" w:cs="Times New Roman"/>
          <w:b/>
          <w:sz w:val="24"/>
          <w:szCs w:val="24"/>
        </w:rPr>
        <w:t xml:space="preserve"> </w:t>
      </w:r>
      <w:r w:rsidR="004E274F">
        <w:rPr>
          <w:rFonts w:ascii="Times New Roman" w:eastAsia="Times New Roman" w:hAnsi="Times New Roman" w:cs="Times New Roman"/>
          <w:b/>
          <w:sz w:val="24"/>
          <w:szCs w:val="24"/>
        </w:rPr>
        <w:t>(</w:t>
      </w:r>
      <w:r w:rsidR="004E274F" w:rsidRPr="00471D3F">
        <w:rPr>
          <w:rFonts w:ascii="Times New Roman" w:hAnsi="Times New Roman" w:cs="Times New Roman"/>
          <w:b/>
          <w:sz w:val="24"/>
          <w:szCs w:val="24"/>
        </w:rPr>
        <w:t xml:space="preserve">Ahmad </w:t>
      </w:r>
      <w:r w:rsidR="004E274F" w:rsidRPr="00471D3F">
        <w:rPr>
          <w:rFonts w:ascii="Times New Roman" w:hAnsi="Times New Roman" w:cs="Times New Roman"/>
          <w:b/>
          <w:i/>
          <w:sz w:val="24"/>
          <w:szCs w:val="24"/>
        </w:rPr>
        <w:t>et al.,</w:t>
      </w:r>
      <w:r w:rsidR="004E274F">
        <w:rPr>
          <w:rFonts w:ascii="Times New Roman" w:hAnsi="Times New Roman" w:cs="Times New Roman"/>
          <w:b/>
          <w:sz w:val="24"/>
          <w:szCs w:val="24"/>
        </w:rPr>
        <w:t xml:space="preserve"> 2019</w:t>
      </w:r>
      <w:r w:rsidR="004E274F">
        <w:rPr>
          <w:rFonts w:ascii="Times New Roman" w:eastAsia="Times New Roman" w:hAnsi="Times New Roman" w:cs="Times New Roman"/>
          <w:b/>
          <w:sz w:val="24"/>
          <w:szCs w:val="24"/>
        </w:rPr>
        <w:t>)</w:t>
      </w:r>
    </w:p>
    <w:p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Cost of hired labour</w:t>
      </w:r>
    </w:p>
    <w:p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Cost of bullock labour and tractor charges</w:t>
      </w:r>
    </w:p>
    <w:p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Cost of planting materials</w:t>
      </w:r>
    </w:p>
    <w:p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Cost of manures, fertilizers and plant protection chemicals</w:t>
      </w:r>
    </w:p>
    <w:p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Irrigation charges</w:t>
      </w:r>
    </w:p>
    <w:p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Interest on working capital</w:t>
      </w:r>
    </w:p>
    <w:p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Land revenue</w:t>
      </w:r>
    </w:p>
    <w:p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lastRenderedPageBreak/>
        <w:t>Depreciation on fixed capital</w:t>
      </w:r>
    </w:p>
    <w:p w:rsidR="00037D9A" w:rsidRPr="007E3E57" w:rsidRDefault="00037D9A" w:rsidP="007E3E57">
      <w:pPr>
        <w:spacing w:after="0" w:line="240" w:lineRule="auto"/>
        <w:jc w:val="both"/>
        <w:rPr>
          <w:rFonts w:ascii="Times New Roman" w:hAnsi="Times New Roman" w:cs="Times New Roman"/>
          <w:sz w:val="24"/>
          <w:szCs w:val="24"/>
        </w:rPr>
      </w:pPr>
      <w:r w:rsidRPr="007E3E57">
        <w:rPr>
          <w:rFonts w:ascii="Times New Roman" w:hAnsi="Times New Roman" w:cs="Times New Roman"/>
          <w:b/>
          <w:sz w:val="24"/>
          <w:szCs w:val="24"/>
        </w:rPr>
        <w:t>Cost A</w:t>
      </w:r>
      <w:r w:rsidRPr="007E3E57">
        <w:rPr>
          <w:rFonts w:ascii="Times New Roman" w:hAnsi="Times New Roman" w:cs="Times New Roman"/>
          <w:b/>
          <w:sz w:val="24"/>
          <w:szCs w:val="24"/>
          <w:vertAlign w:val="subscript"/>
        </w:rPr>
        <w:t xml:space="preserve">2 </w:t>
      </w:r>
      <w:r w:rsidRPr="007E3E57">
        <w:rPr>
          <w:rFonts w:ascii="Times New Roman" w:hAnsi="Times New Roman" w:cs="Times New Roman"/>
          <w:b/>
          <w:sz w:val="24"/>
          <w:szCs w:val="24"/>
        </w:rPr>
        <w:t xml:space="preserve">= </w:t>
      </w:r>
      <w:r w:rsidRPr="007E3E57">
        <w:rPr>
          <w:rFonts w:ascii="Times New Roman" w:hAnsi="Times New Roman" w:cs="Times New Roman"/>
          <w:sz w:val="24"/>
          <w:szCs w:val="24"/>
        </w:rPr>
        <w:t>Cost A</w:t>
      </w:r>
      <w:r w:rsidRPr="007E3E57">
        <w:rPr>
          <w:rFonts w:ascii="Times New Roman" w:hAnsi="Times New Roman" w:cs="Times New Roman"/>
          <w:sz w:val="24"/>
          <w:szCs w:val="24"/>
          <w:vertAlign w:val="subscript"/>
        </w:rPr>
        <w:t>1</w:t>
      </w:r>
      <w:r w:rsidRPr="007E3E57">
        <w:rPr>
          <w:rFonts w:ascii="Times New Roman" w:hAnsi="Times New Roman" w:cs="Times New Roman"/>
          <w:sz w:val="24"/>
          <w:szCs w:val="24"/>
        </w:rPr>
        <w:t xml:space="preserve"> + rent paid for leased land</w:t>
      </w:r>
    </w:p>
    <w:p w:rsidR="00037D9A" w:rsidRPr="007E3E57" w:rsidRDefault="00037D9A" w:rsidP="007E3E57">
      <w:pPr>
        <w:spacing w:after="0" w:line="240" w:lineRule="auto"/>
        <w:jc w:val="both"/>
        <w:rPr>
          <w:rFonts w:ascii="Times New Roman" w:hAnsi="Times New Roman" w:cs="Times New Roman"/>
          <w:sz w:val="24"/>
          <w:szCs w:val="24"/>
        </w:rPr>
      </w:pPr>
      <w:r w:rsidRPr="007E3E57">
        <w:rPr>
          <w:rFonts w:ascii="Times New Roman" w:hAnsi="Times New Roman" w:cs="Times New Roman"/>
          <w:b/>
          <w:sz w:val="24"/>
          <w:szCs w:val="24"/>
        </w:rPr>
        <w:t>Cost B</w:t>
      </w:r>
      <w:r w:rsidRPr="007E3E57">
        <w:rPr>
          <w:rFonts w:ascii="Times New Roman" w:hAnsi="Times New Roman" w:cs="Times New Roman"/>
          <w:b/>
          <w:sz w:val="24"/>
          <w:szCs w:val="24"/>
          <w:vertAlign w:val="subscript"/>
        </w:rPr>
        <w:t>1</w:t>
      </w:r>
      <w:r w:rsidRPr="007E3E57">
        <w:rPr>
          <w:rFonts w:ascii="Times New Roman" w:hAnsi="Times New Roman" w:cs="Times New Roman"/>
          <w:b/>
          <w:sz w:val="24"/>
          <w:szCs w:val="24"/>
        </w:rPr>
        <w:t xml:space="preserve"> = </w:t>
      </w:r>
      <w:r w:rsidRPr="007E3E57">
        <w:rPr>
          <w:rFonts w:ascii="Times New Roman" w:hAnsi="Times New Roman" w:cs="Times New Roman"/>
          <w:sz w:val="24"/>
          <w:szCs w:val="24"/>
        </w:rPr>
        <w:t>Cost A</w:t>
      </w:r>
      <w:r w:rsidRPr="007E3E57">
        <w:rPr>
          <w:rFonts w:ascii="Times New Roman" w:hAnsi="Times New Roman" w:cs="Times New Roman"/>
          <w:sz w:val="24"/>
          <w:szCs w:val="24"/>
          <w:vertAlign w:val="subscript"/>
        </w:rPr>
        <w:t xml:space="preserve">2 </w:t>
      </w:r>
      <w:r w:rsidRPr="007E3E57">
        <w:rPr>
          <w:rFonts w:ascii="Times New Roman" w:hAnsi="Times New Roman" w:cs="Times New Roman"/>
          <w:sz w:val="24"/>
          <w:szCs w:val="24"/>
        </w:rPr>
        <w:t>+ interest on fixed capital + rental value of owned capital assets (Excluding     Land)</w:t>
      </w:r>
    </w:p>
    <w:p w:rsidR="00037D9A" w:rsidRPr="007E3E57" w:rsidRDefault="00037D9A" w:rsidP="007E3E57">
      <w:pPr>
        <w:spacing w:after="0" w:line="240" w:lineRule="auto"/>
        <w:jc w:val="both"/>
        <w:rPr>
          <w:rFonts w:ascii="Times New Roman" w:hAnsi="Times New Roman" w:cs="Times New Roman"/>
          <w:sz w:val="24"/>
          <w:szCs w:val="24"/>
        </w:rPr>
      </w:pPr>
      <w:r w:rsidRPr="007E3E57">
        <w:rPr>
          <w:rFonts w:ascii="Times New Roman" w:hAnsi="Times New Roman" w:cs="Times New Roman"/>
          <w:b/>
          <w:sz w:val="24"/>
          <w:szCs w:val="24"/>
        </w:rPr>
        <w:t>Cost B</w:t>
      </w:r>
      <w:r w:rsidRPr="007E3E57">
        <w:rPr>
          <w:rFonts w:ascii="Times New Roman" w:hAnsi="Times New Roman" w:cs="Times New Roman"/>
          <w:b/>
          <w:sz w:val="24"/>
          <w:szCs w:val="24"/>
          <w:vertAlign w:val="subscript"/>
        </w:rPr>
        <w:t xml:space="preserve">2 </w:t>
      </w:r>
      <w:r w:rsidRPr="007E3E57">
        <w:rPr>
          <w:rFonts w:ascii="Times New Roman" w:hAnsi="Times New Roman" w:cs="Times New Roman"/>
          <w:b/>
          <w:sz w:val="24"/>
          <w:szCs w:val="24"/>
        </w:rPr>
        <w:t>=</w:t>
      </w:r>
      <w:r w:rsidRPr="007E3E57">
        <w:rPr>
          <w:rFonts w:ascii="Times New Roman" w:hAnsi="Times New Roman" w:cs="Times New Roman"/>
          <w:sz w:val="24"/>
          <w:szCs w:val="24"/>
        </w:rPr>
        <w:t>Cost B</w:t>
      </w:r>
      <w:r w:rsidRPr="007E3E57">
        <w:rPr>
          <w:rFonts w:ascii="Times New Roman" w:hAnsi="Times New Roman" w:cs="Times New Roman"/>
          <w:sz w:val="24"/>
          <w:szCs w:val="24"/>
          <w:vertAlign w:val="subscript"/>
        </w:rPr>
        <w:t xml:space="preserve">1 </w:t>
      </w:r>
      <w:r w:rsidRPr="007E3E57">
        <w:rPr>
          <w:rFonts w:ascii="Times New Roman" w:hAnsi="Times New Roman" w:cs="Times New Roman"/>
          <w:sz w:val="24"/>
          <w:szCs w:val="24"/>
        </w:rPr>
        <w:t>+ Rental Value of owned land (Net land Revenue)</w:t>
      </w:r>
    </w:p>
    <w:p w:rsidR="00037D9A" w:rsidRPr="007E3E57" w:rsidRDefault="00037D9A" w:rsidP="007E3E57">
      <w:pPr>
        <w:spacing w:after="0" w:line="240" w:lineRule="auto"/>
        <w:jc w:val="both"/>
        <w:rPr>
          <w:rFonts w:ascii="Times New Roman" w:hAnsi="Times New Roman" w:cs="Times New Roman"/>
          <w:sz w:val="24"/>
          <w:szCs w:val="24"/>
        </w:rPr>
      </w:pPr>
      <w:r w:rsidRPr="007E3E57">
        <w:rPr>
          <w:rFonts w:ascii="Times New Roman" w:hAnsi="Times New Roman" w:cs="Times New Roman"/>
          <w:b/>
          <w:sz w:val="24"/>
          <w:szCs w:val="24"/>
        </w:rPr>
        <w:t>Cost C</w:t>
      </w:r>
      <w:r w:rsidRPr="007E3E57">
        <w:rPr>
          <w:rFonts w:ascii="Times New Roman" w:hAnsi="Times New Roman" w:cs="Times New Roman"/>
          <w:b/>
          <w:sz w:val="24"/>
          <w:szCs w:val="24"/>
          <w:vertAlign w:val="subscript"/>
        </w:rPr>
        <w:t>1</w:t>
      </w:r>
      <w:r w:rsidRPr="007E3E57">
        <w:rPr>
          <w:rFonts w:ascii="Times New Roman" w:hAnsi="Times New Roman" w:cs="Times New Roman"/>
          <w:b/>
          <w:sz w:val="24"/>
          <w:szCs w:val="24"/>
        </w:rPr>
        <w:t xml:space="preserve"> = </w:t>
      </w:r>
      <w:r w:rsidRPr="007E3E57">
        <w:rPr>
          <w:rFonts w:ascii="Times New Roman" w:hAnsi="Times New Roman" w:cs="Times New Roman"/>
          <w:sz w:val="24"/>
          <w:szCs w:val="24"/>
        </w:rPr>
        <w:t>Cost B</w:t>
      </w:r>
      <w:r w:rsidRPr="007E3E57">
        <w:rPr>
          <w:rFonts w:ascii="Times New Roman" w:hAnsi="Times New Roman" w:cs="Times New Roman"/>
          <w:sz w:val="24"/>
          <w:szCs w:val="24"/>
          <w:vertAlign w:val="subscript"/>
        </w:rPr>
        <w:t>1</w:t>
      </w:r>
      <w:r w:rsidRPr="007E3E57">
        <w:rPr>
          <w:rFonts w:ascii="Times New Roman" w:hAnsi="Times New Roman" w:cs="Times New Roman"/>
          <w:sz w:val="24"/>
          <w:szCs w:val="24"/>
        </w:rPr>
        <w:t>+ imputed value of family labour</w:t>
      </w:r>
    </w:p>
    <w:p w:rsidR="00037D9A" w:rsidRPr="007E3E57" w:rsidRDefault="00037D9A" w:rsidP="007E3E57">
      <w:pPr>
        <w:spacing w:after="0" w:line="240" w:lineRule="auto"/>
        <w:jc w:val="both"/>
        <w:rPr>
          <w:rFonts w:ascii="Times New Roman" w:hAnsi="Times New Roman" w:cs="Times New Roman"/>
          <w:b/>
          <w:sz w:val="24"/>
          <w:szCs w:val="24"/>
        </w:rPr>
      </w:pPr>
      <w:r w:rsidRPr="007E3E57">
        <w:rPr>
          <w:rFonts w:ascii="Times New Roman" w:hAnsi="Times New Roman" w:cs="Times New Roman"/>
          <w:b/>
          <w:sz w:val="24"/>
          <w:szCs w:val="24"/>
        </w:rPr>
        <w:t>Cost C</w:t>
      </w:r>
      <w:r w:rsidRPr="007E3E57">
        <w:rPr>
          <w:rFonts w:ascii="Times New Roman" w:hAnsi="Times New Roman" w:cs="Times New Roman"/>
          <w:b/>
          <w:sz w:val="24"/>
          <w:szCs w:val="24"/>
          <w:vertAlign w:val="subscript"/>
        </w:rPr>
        <w:t>2</w:t>
      </w:r>
      <w:r w:rsidRPr="007E3E57">
        <w:rPr>
          <w:rFonts w:ascii="Times New Roman" w:hAnsi="Times New Roman" w:cs="Times New Roman"/>
          <w:sz w:val="24"/>
          <w:szCs w:val="24"/>
        </w:rPr>
        <w:t xml:space="preserve"> = Cost B</w:t>
      </w:r>
      <w:r w:rsidRPr="007E3E57">
        <w:rPr>
          <w:rFonts w:ascii="Times New Roman" w:hAnsi="Times New Roman" w:cs="Times New Roman"/>
          <w:sz w:val="24"/>
          <w:szCs w:val="24"/>
          <w:vertAlign w:val="subscript"/>
        </w:rPr>
        <w:t>2</w:t>
      </w:r>
      <w:r w:rsidRPr="007E3E57">
        <w:rPr>
          <w:rFonts w:ascii="Times New Roman" w:hAnsi="Times New Roman" w:cs="Times New Roman"/>
          <w:b/>
          <w:sz w:val="24"/>
          <w:szCs w:val="24"/>
        </w:rPr>
        <w:t xml:space="preserve"> + </w:t>
      </w:r>
      <w:r w:rsidRPr="007E3E57">
        <w:rPr>
          <w:rFonts w:ascii="Times New Roman" w:hAnsi="Times New Roman" w:cs="Times New Roman"/>
          <w:sz w:val="24"/>
          <w:szCs w:val="24"/>
        </w:rPr>
        <w:t>imputed value of family labour</w:t>
      </w:r>
    </w:p>
    <w:p w:rsidR="00037D9A" w:rsidRPr="007E3E57" w:rsidRDefault="00037D9A" w:rsidP="007E3E57">
      <w:pPr>
        <w:spacing w:line="240" w:lineRule="auto"/>
        <w:jc w:val="both"/>
        <w:rPr>
          <w:rFonts w:ascii="Times New Roman" w:hAnsi="Times New Roman" w:cs="Times New Roman"/>
          <w:sz w:val="24"/>
          <w:szCs w:val="24"/>
        </w:rPr>
      </w:pPr>
      <w:r w:rsidRPr="007E3E57">
        <w:rPr>
          <w:rFonts w:ascii="Times New Roman" w:hAnsi="Times New Roman" w:cs="Times New Roman"/>
          <w:b/>
          <w:sz w:val="24"/>
          <w:szCs w:val="24"/>
        </w:rPr>
        <w:t>Cost C</w:t>
      </w:r>
      <w:r w:rsidRPr="007E3E57">
        <w:rPr>
          <w:rFonts w:ascii="Times New Roman" w:hAnsi="Times New Roman" w:cs="Times New Roman"/>
          <w:b/>
          <w:sz w:val="24"/>
          <w:szCs w:val="24"/>
          <w:vertAlign w:val="subscript"/>
        </w:rPr>
        <w:t xml:space="preserve">3 </w:t>
      </w:r>
      <w:r w:rsidRPr="007E3E57">
        <w:rPr>
          <w:rFonts w:ascii="Times New Roman" w:hAnsi="Times New Roman" w:cs="Times New Roman"/>
          <w:sz w:val="24"/>
          <w:szCs w:val="24"/>
        </w:rPr>
        <w:t>= Cost C</w:t>
      </w:r>
      <w:r w:rsidRPr="007E3E57">
        <w:rPr>
          <w:rFonts w:ascii="Times New Roman" w:hAnsi="Times New Roman" w:cs="Times New Roman"/>
          <w:sz w:val="24"/>
          <w:szCs w:val="24"/>
          <w:vertAlign w:val="subscript"/>
        </w:rPr>
        <w:t>2</w:t>
      </w:r>
      <w:r w:rsidRPr="007E3E57">
        <w:rPr>
          <w:rFonts w:ascii="Times New Roman" w:hAnsi="Times New Roman" w:cs="Times New Roman"/>
          <w:sz w:val="24"/>
          <w:szCs w:val="24"/>
        </w:rPr>
        <w:t xml:space="preserve"> + 10 per cent of the managerial cost </w:t>
      </w:r>
    </w:p>
    <w:p w:rsidR="00037D9A" w:rsidRPr="007E3E57" w:rsidRDefault="00037D9A" w:rsidP="007E3E57">
      <w:pPr>
        <w:spacing w:after="0"/>
        <w:jc w:val="both"/>
        <w:rPr>
          <w:rFonts w:ascii="Times New Roman" w:hAnsi="Times New Roman" w:cs="Times New Roman"/>
          <w:b/>
          <w:sz w:val="24"/>
          <w:szCs w:val="24"/>
        </w:rPr>
      </w:pPr>
      <w:r w:rsidRPr="007E3E57">
        <w:rPr>
          <w:rFonts w:ascii="Times New Roman" w:hAnsi="Times New Roman" w:cs="Times New Roman"/>
          <w:b/>
          <w:sz w:val="24"/>
          <w:szCs w:val="24"/>
        </w:rPr>
        <w:t xml:space="preserve">(iv) Measures of Farm Profit:                                                                                                                                                                                                                                                                                                                                                                                                                                                                                                                                                                                            </w:t>
      </w:r>
    </w:p>
    <w:p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b/>
          <w:sz w:val="24"/>
          <w:szCs w:val="24"/>
        </w:rPr>
        <w:t xml:space="preserve">Gross Income = </w:t>
      </w:r>
      <w:r w:rsidRPr="007E3E57">
        <w:rPr>
          <w:rFonts w:ascii="Times New Roman" w:hAnsi="Times New Roman" w:cs="Times New Roman"/>
          <w:sz w:val="24"/>
          <w:szCs w:val="24"/>
        </w:rPr>
        <w:t>Yield in quintal × Price per quintal</w:t>
      </w:r>
    </w:p>
    <w:p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b/>
          <w:sz w:val="24"/>
          <w:szCs w:val="24"/>
        </w:rPr>
        <w:t xml:space="preserve">Net Income = </w:t>
      </w:r>
      <w:r w:rsidRPr="007E3E57">
        <w:rPr>
          <w:rFonts w:ascii="Times New Roman" w:hAnsi="Times New Roman" w:cs="Times New Roman"/>
          <w:sz w:val="24"/>
          <w:szCs w:val="24"/>
        </w:rPr>
        <w:t>Gross Income – Cost C</w:t>
      </w:r>
    </w:p>
    <w:p w:rsidR="00037D9A" w:rsidRPr="007E3E57" w:rsidRDefault="00037D9A" w:rsidP="007E3E57">
      <w:pPr>
        <w:spacing w:after="0"/>
        <w:jc w:val="both"/>
        <w:rPr>
          <w:rFonts w:ascii="Times New Roman" w:hAnsi="Times New Roman" w:cs="Times New Roman"/>
          <w:sz w:val="24"/>
          <w:szCs w:val="24"/>
          <w:vertAlign w:val="subscript"/>
        </w:rPr>
      </w:pPr>
      <w:r w:rsidRPr="007E3E57">
        <w:rPr>
          <w:rFonts w:ascii="Times New Roman" w:hAnsi="Times New Roman" w:cs="Times New Roman"/>
          <w:b/>
          <w:sz w:val="24"/>
          <w:szCs w:val="24"/>
        </w:rPr>
        <w:t xml:space="preserve">Farm Business Income = </w:t>
      </w:r>
      <w:r w:rsidRPr="007E3E57">
        <w:rPr>
          <w:rFonts w:ascii="Times New Roman" w:hAnsi="Times New Roman" w:cs="Times New Roman"/>
          <w:sz w:val="24"/>
          <w:szCs w:val="24"/>
        </w:rPr>
        <w:t>Gross Income - Cost A</w:t>
      </w:r>
      <w:r w:rsidRPr="007E3E57">
        <w:rPr>
          <w:rFonts w:ascii="Times New Roman" w:hAnsi="Times New Roman" w:cs="Times New Roman"/>
          <w:sz w:val="24"/>
          <w:szCs w:val="24"/>
          <w:vertAlign w:val="subscript"/>
        </w:rPr>
        <w:t>2</w:t>
      </w:r>
    </w:p>
    <w:p w:rsidR="00037D9A" w:rsidRPr="007E3E57" w:rsidRDefault="007E3E57" w:rsidP="007E3E57">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37D9A" w:rsidRPr="007E3E57">
        <w:rPr>
          <w:rFonts w:ascii="Times New Roman" w:hAnsi="Times New Roman" w:cs="Times New Roman"/>
          <w:b/>
          <w:bCs/>
          <w:sz w:val="24"/>
          <w:szCs w:val="24"/>
        </w:rPr>
        <w:t>or</w:t>
      </w:r>
    </w:p>
    <w:p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sz w:val="24"/>
          <w:szCs w:val="24"/>
        </w:rPr>
        <w:t xml:space="preserve">                                            Net Income + imputed value of family labour</w:t>
      </w:r>
    </w:p>
    <w:p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b/>
          <w:sz w:val="24"/>
          <w:szCs w:val="24"/>
        </w:rPr>
        <w:t xml:space="preserve">Family labour income = </w:t>
      </w:r>
      <w:r w:rsidRPr="007E3E57">
        <w:rPr>
          <w:rFonts w:ascii="Times New Roman" w:hAnsi="Times New Roman" w:cs="Times New Roman"/>
          <w:sz w:val="24"/>
          <w:szCs w:val="24"/>
        </w:rPr>
        <w:t xml:space="preserve">Gross Income-Cost C </w:t>
      </w:r>
    </w:p>
    <w:p w:rsidR="00FB2A3D" w:rsidRPr="007E3E57" w:rsidRDefault="00FB2A3D" w:rsidP="007E3E57">
      <w:pPr>
        <w:spacing w:after="0"/>
        <w:jc w:val="both"/>
        <w:rPr>
          <w:rFonts w:ascii="Times New Roman" w:hAnsi="Times New Roman" w:cs="Times New Roman"/>
          <w:sz w:val="24"/>
          <w:szCs w:val="24"/>
        </w:rPr>
      </w:pPr>
    </w:p>
    <w:p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b/>
          <w:sz w:val="24"/>
          <w:szCs w:val="24"/>
        </w:rPr>
        <w:t xml:space="preserve">Farm investment income = </w:t>
      </w:r>
      <w:r w:rsidRPr="007E3E57">
        <w:rPr>
          <w:rFonts w:ascii="Times New Roman" w:hAnsi="Times New Roman" w:cs="Times New Roman"/>
          <w:sz w:val="24"/>
          <w:szCs w:val="24"/>
        </w:rPr>
        <w:t>Net Income + Rental value of owned land</w:t>
      </w:r>
    </w:p>
    <w:p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sz w:val="24"/>
          <w:szCs w:val="24"/>
        </w:rPr>
        <w:t xml:space="preserve">                                                  + Interest on fixed capital</w:t>
      </w:r>
    </w:p>
    <w:p w:rsidR="00037D9A" w:rsidRPr="007E3E57" w:rsidRDefault="00037D9A" w:rsidP="007E3E57">
      <w:pPr>
        <w:jc w:val="both"/>
        <w:rPr>
          <w:rFonts w:ascii="Times New Roman" w:hAnsi="Times New Roman" w:cs="Times New Roman"/>
          <w:sz w:val="24"/>
          <w:szCs w:val="24"/>
        </w:rPr>
      </w:pPr>
      <w:r w:rsidRPr="007E3E57">
        <w:rPr>
          <w:rFonts w:ascii="Times New Roman" w:hAnsi="Times New Roman" w:cs="Times New Roman"/>
          <w:b/>
          <w:sz w:val="24"/>
          <w:szCs w:val="24"/>
        </w:rPr>
        <w:t xml:space="preserve">Benefit-cost ratio = </w:t>
      </w:r>
      <w:r w:rsidRPr="007E3E57">
        <w:rPr>
          <w:rFonts w:ascii="Times New Roman" w:hAnsi="Times New Roman" w:cs="Times New Roman"/>
          <w:sz w:val="24"/>
          <w:szCs w:val="24"/>
        </w:rPr>
        <w:t>Cost C / Gross Income</w:t>
      </w:r>
    </w:p>
    <w:p w:rsidR="00037D9A" w:rsidRPr="007E3E57" w:rsidRDefault="00037D9A" w:rsidP="00433005">
      <w:pPr>
        <w:spacing w:before="120" w:after="0" w:line="360" w:lineRule="auto"/>
        <w:jc w:val="both"/>
        <w:rPr>
          <w:rFonts w:ascii="Times New Roman" w:hAnsi="Times New Roman" w:cs="Times New Roman"/>
          <w:b/>
          <w:sz w:val="24"/>
          <w:szCs w:val="24"/>
        </w:rPr>
      </w:pPr>
      <w:r w:rsidRPr="007E3E57">
        <w:rPr>
          <w:rFonts w:ascii="Times New Roman" w:hAnsi="Times New Roman" w:cs="Times New Roman"/>
          <w:b/>
          <w:sz w:val="24"/>
          <w:szCs w:val="24"/>
        </w:rPr>
        <w:t>Cropping Intensity:</w:t>
      </w:r>
    </w:p>
    <w:p w:rsidR="00037D9A" w:rsidRPr="007E3E57" w:rsidRDefault="00037D9A" w:rsidP="00433005">
      <w:pPr>
        <w:spacing w:before="120" w:after="0" w:line="360" w:lineRule="auto"/>
        <w:ind w:firstLine="720"/>
        <w:jc w:val="both"/>
        <w:rPr>
          <w:rFonts w:ascii="Times New Roman" w:hAnsi="Times New Roman" w:cs="Times New Roman"/>
          <w:b/>
          <w:sz w:val="24"/>
          <w:szCs w:val="24"/>
        </w:rPr>
      </w:pPr>
      <w:r w:rsidRPr="007E3E57">
        <w:rPr>
          <w:rFonts w:ascii="Times New Roman" w:hAnsi="Times New Roman" w:cs="Times New Roman"/>
          <w:sz w:val="24"/>
          <w:szCs w:val="24"/>
        </w:rPr>
        <w:t xml:space="preserve">Cropping intensity index refers to the changes in the cropping intensity of crop compared to a given base year. Cropping intensity is the number of times a crop is planted per year in a given agricultural area. It is the ratio of effective crop area harvested to the physical area.  </w:t>
      </w:r>
    </w:p>
    <w:p w:rsidR="007E3E57" w:rsidRDefault="007E3E57" w:rsidP="007E3E57">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7D9A" w:rsidRPr="007E3E57">
        <w:rPr>
          <w:rFonts w:ascii="Times New Roman" w:hAnsi="Times New Roman" w:cs="Times New Roman"/>
          <w:sz w:val="24"/>
          <w:szCs w:val="24"/>
        </w:rPr>
        <w:t xml:space="preserve">C. I.   =    </w:t>
      </w:r>
      <w:r w:rsidR="004C49D2" w:rsidRPr="007E3E57">
        <w:rPr>
          <w:rFonts w:ascii="Times New Roman" w:hAnsi="Times New Roman" w:cs="Times New Roman"/>
          <w:sz w:val="24"/>
          <w:szCs w:val="24"/>
        </w:rPr>
        <w:fldChar w:fldCharType="begin"/>
      </w:r>
      <w:r w:rsidR="00037D9A" w:rsidRPr="007E3E57">
        <w:rPr>
          <w:rFonts w:ascii="Times New Roman" w:hAnsi="Times New Roman" w:cs="Times New Roman"/>
          <w:sz w:val="24"/>
          <w:szCs w:val="24"/>
        </w:rPr>
        <w:instrText xml:space="preserve"> EQ \F(Total cropped area, Net sown area) </w:instrText>
      </w:r>
      <w:r w:rsidR="004C49D2" w:rsidRPr="007E3E57">
        <w:rPr>
          <w:rFonts w:ascii="Times New Roman" w:hAnsi="Times New Roman" w:cs="Times New Roman"/>
          <w:sz w:val="24"/>
          <w:szCs w:val="24"/>
        </w:rPr>
        <w:fldChar w:fldCharType="end"/>
      </w:r>
      <w:r w:rsidR="00037D9A" w:rsidRPr="007E3E57">
        <w:rPr>
          <w:rFonts w:ascii="Times New Roman" w:hAnsi="Times New Roman" w:cs="Times New Roman"/>
          <w:sz w:val="24"/>
          <w:szCs w:val="24"/>
        </w:rPr>
        <w:t>x100</w:t>
      </w:r>
    </w:p>
    <w:p w:rsidR="00037D9A" w:rsidRDefault="007E3E57" w:rsidP="007E3E57">
      <w:pPr>
        <w:spacing w:before="12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rsidR="007E3E57" w:rsidRPr="007E3E57" w:rsidRDefault="007E3E57" w:rsidP="007E3E57">
      <w:pPr>
        <w:spacing w:after="0" w:line="360" w:lineRule="auto"/>
        <w:ind w:right="180"/>
        <w:jc w:val="both"/>
        <w:rPr>
          <w:rFonts w:ascii="Times New Roman" w:hAnsi="Times New Roman" w:cs="Times New Roman"/>
          <w:b/>
          <w:sz w:val="24"/>
          <w:szCs w:val="24"/>
        </w:rPr>
      </w:pPr>
      <w:r w:rsidRPr="007E3E57">
        <w:rPr>
          <w:rFonts w:ascii="Times New Roman" w:hAnsi="Times New Roman" w:cs="Times New Roman"/>
          <w:b/>
          <w:sz w:val="24"/>
          <w:szCs w:val="24"/>
        </w:rPr>
        <w:t>Average size of holding of sample Farm:</w:t>
      </w:r>
    </w:p>
    <w:p w:rsidR="007E3E57" w:rsidRPr="007E3E57" w:rsidRDefault="007E3E57" w:rsidP="007E3E57">
      <w:pPr>
        <w:spacing w:after="0" w:line="360" w:lineRule="auto"/>
        <w:ind w:right="180"/>
        <w:jc w:val="both"/>
        <w:rPr>
          <w:rFonts w:ascii="Times New Roman" w:hAnsi="Times New Roman" w:cs="Times New Roman"/>
          <w:sz w:val="24"/>
          <w:szCs w:val="24"/>
        </w:rPr>
      </w:pPr>
      <w:r w:rsidRPr="007E3E57">
        <w:rPr>
          <w:rFonts w:ascii="Times New Roman" w:hAnsi="Times New Roman" w:cs="Times New Roman"/>
          <w:b/>
          <w:sz w:val="24"/>
          <w:szCs w:val="24"/>
        </w:rPr>
        <w:tab/>
      </w:r>
      <w:r w:rsidRPr="007E3E57">
        <w:rPr>
          <w:rFonts w:ascii="Times New Roman" w:hAnsi="Times New Roman" w:cs="Times New Roman"/>
          <w:sz w:val="24"/>
          <w:szCs w:val="24"/>
        </w:rPr>
        <w:t xml:space="preserve">The study covers a sample of 100 farmers, which are divided in three size groups, namely marginal (below-1 ha), small (1-2 ha) and medium (2-4 ha). It is clear from the </w:t>
      </w:r>
      <w:r>
        <w:rPr>
          <w:rFonts w:ascii="Times New Roman" w:hAnsi="Times New Roman" w:cs="Times New Roman"/>
          <w:sz w:val="24"/>
          <w:szCs w:val="24"/>
        </w:rPr>
        <w:t xml:space="preserve">table No.1 </w:t>
      </w:r>
      <w:r w:rsidRPr="007E3E57">
        <w:rPr>
          <w:rFonts w:ascii="Times New Roman" w:hAnsi="Times New Roman" w:cs="Times New Roman"/>
          <w:sz w:val="24"/>
          <w:szCs w:val="24"/>
        </w:rPr>
        <w:t>that marginal farmers constitute the largest group in terms of number, with 57 farmers accounting for approximately 24.92% of the total cultivated area. However, their average land holding is modest at 0.48 hectares per farmer. In contrast, medium-sized farms, though fewer in number (15 farmers), collectively manage a substantial gross cultivated area of 41.94 hectares, averaging 2.80 hectares per farmer. Small-sized farms, represented by 28 farmers, fall between these two extremes in terms of both number and land holdings.</w:t>
      </w:r>
    </w:p>
    <w:p w:rsidR="004E1058" w:rsidRDefault="004E1058" w:rsidP="00066C85">
      <w:pPr>
        <w:shd w:val="clear" w:color="auto" w:fill="FFFFFF"/>
        <w:spacing w:after="0" w:line="360" w:lineRule="auto"/>
        <w:jc w:val="both"/>
        <w:rPr>
          <w:rFonts w:ascii="Times New Roman" w:hAnsi="Times New Roman" w:cs="Times New Roman"/>
          <w:b/>
          <w:bCs/>
          <w:sz w:val="24"/>
          <w:szCs w:val="24"/>
        </w:rPr>
      </w:pPr>
    </w:p>
    <w:p w:rsidR="00066C85" w:rsidRPr="007E3E57" w:rsidRDefault="007E3E57" w:rsidP="00066C85">
      <w:pPr>
        <w:shd w:val="clear" w:color="auto" w:fill="FFFFFF"/>
        <w:spacing w:after="0" w:line="360" w:lineRule="auto"/>
        <w:jc w:val="both"/>
        <w:rPr>
          <w:rFonts w:ascii="Times New Roman" w:eastAsia="Times New Roman" w:hAnsi="Times New Roman" w:cs="Times New Roman"/>
          <w:color w:val="0D0D0D"/>
          <w:sz w:val="24"/>
          <w:szCs w:val="24"/>
        </w:rPr>
      </w:pPr>
      <w:r>
        <w:rPr>
          <w:rFonts w:ascii="Times New Roman" w:hAnsi="Times New Roman" w:cs="Times New Roman"/>
          <w:b/>
          <w:bCs/>
          <w:sz w:val="24"/>
          <w:szCs w:val="24"/>
        </w:rPr>
        <w:t xml:space="preserve">Table No. </w:t>
      </w:r>
      <w:r w:rsidR="00066C85" w:rsidRPr="007E3E57">
        <w:rPr>
          <w:rFonts w:ascii="Times New Roman" w:hAnsi="Times New Roman" w:cs="Times New Roman"/>
          <w:b/>
          <w:bCs/>
          <w:sz w:val="24"/>
          <w:szCs w:val="24"/>
        </w:rPr>
        <w:t>1 Average</w:t>
      </w:r>
      <w:r w:rsidR="00066C85" w:rsidRPr="007E3E57">
        <w:rPr>
          <w:rFonts w:ascii="Times New Roman" w:hAnsi="Times New Roman" w:cs="Times New Roman"/>
          <w:b/>
          <w:bCs/>
          <w:color w:val="FFFFFF" w:themeColor="background1"/>
          <w:sz w:val="24"/>
          <w:szCs w:val="24"/>
        </w:rPr>
        <w:t>.</w:t>
      </w:r>
      <w:r w:rsidR="004E1058">
        <w:rPr>
          <w:rFonts w:ascii="Times New Roman" w:hAnsi="Times New Roman" w:cs="Times New Roman"/>
          <w:b/>
          <w:bCs/>
          <w:color w:val="FFFFFF" w:themeColor="background1"/>
          <w:sz w:val="24"/>
          <w:szCs w:val="24"/>
        </w:rPr>
        <w:t xml:space="preserve"> </w:t>
      </w:r>
      <w:r w:rsidRPr="007E3E57">
        <w:rPr>
          <w:rFonts w:ascii="Times New Roman" w:hAnsi="Times New Roman" w:cs="Times New Roman"/>
          <w:b/>
          <w:bCs/>
          <w:sz w:val="24"/>
          <w:szCs w:val="24"/>
        </w:rPr>
        <w:t>size</w:t>
      </w:r>
      <w:r w:rsidR="004E1058">
        <w:rPr>
          <w:rFonts w:ascii="Times New Roman" w:hAnsi="Times New Roman" w:cs="Times New Roman"/>
          <w:b/>
          <w:bCs/>
          <w:sz w:val="24"/>
          <w:szCs w:val="24"/>
        </w:rPr>
        <w:t xml:space="preserve"> </w:t>
      </w:r>
      <w:r>
        <w:rPr>
          <w:rFonts w:ascii="Times New Roman" w:hAnsi="Times New Roman" w:cs="Times New Roman"/>
          <w:b/>
          <w:bCs/>
          <w:sz w:val="24"/>
          <w:szCs w:val="24"/>
        </w:rPr>
        <w:t>o</w:t>
      </w:r>
      <w:r w:rsidRPr="007E3E57">
        <w:rPr>
          <w:rFonts w:ascii="Times New Roman" w:hAnsi="Times New Roman" w:cs="Times New Roman"/>
          <w:b/>
          <w:bCs/>
          <w:sz w:val="24"/>
          <w:szCs w:val="24"/>
        </w:rPr>
        <w:t>f</w:t>
      </w:r>
      <w:r w:rsidR="00066C85" w:rsidRPr="007E3E57">
        <w:rPr>
          <w:rFonts w:ascii="Times New Roman" w:hAnsi="Times New Roman" w:cs="Times New Roman"/>
          <w:b/>
          <w:bCs/>
          <w:sz w:val="24"/>
          <w:szCs w:val="24"/>
        </w:rPr>
        <w:t xml:space="preserve"> holding</w:t>
      </w:r>
      <w:r w:rsidR="00066C85" w:rsidRPr="007E3E57">
        <w:rPr>
          <w:rFonts w:ascii="Times New Roman" w:hAnsi="Times New Roman" w:cs="Times New Roman"/>
          <w:b/>
          <w:bCs/>
          <w:color w:val="FFFFFF" w:themeColor="background1"/>
          <w:sz w:val="24"/>
          <w:szCs w:val="24"/>
        </w:rPr>
        <w:t>.</w:t>
      </w:r>
      <w:r>
        <w:rPr>
          <w:rFonts w:ascii="Times New Roman" w:hAnsi="Times New Roman" w:cs="Times New Roman"/>
          <w:b/>
          <w:bCs/>
          <w:sz w:val="24"/>
          <w:szCs w:val="24"/>
        </w:rPr>
        <w:t>u</w:t>
      </w:r>
      <w:r w:rsidRPr="007E3E57">
        <w:rPr>
          <w:rFonts w:ascii="Times New Roman" w:hAnsi="Times New Roman" w:cs="Times New Roman"/>
          <w:b/>
          <w:bCs/>
          <w:sz w:val="24"/>
          <w:szCs w:val="24"/>
        </w:rPr>
        <w:t>nder</w:t>
      </w:r>
      <w:r w:rsidR="004E1058">
        <w:rPr>
          <w:rFonts w:ascii="Times New Roman" w:hAnsi="Times New Roman" w:cs="Times New Roman"/>
          <w:b/>
          <w:bCs/>
          <w:sz w:val="24"/>
          <w:szCs w:val="24"/>
        </w:rPr>
        <w:t xml:space="preserve"> </w:t>
      </w:r>
      <w:r w:rsidR="00066C85" w:rsidRPr="007E3E57">
        <w:rPr>
          <w:rFonts w:ascii="Times New Roman" w:hAnsi="Times New Roman" w:cs="Times New Roman"/>
          <w:b/>
          <w:bCs/>
          <w:sz w:val="24"/>
          <w:szCs w:val="24"/>
        </w:rPr>
        <w:t>different</w:t>
      </w:r>
      <w:r w:rsidR="004E1058">
        <w:rPr>
          <w:rFonts w:ascii="Times New Roman" w:hAnsi="Times New Roman" w:cs="Times New Roman"/>
          <w:b/>
          <w:bCs/>
          <w:sz w:val="24"/>
          <w:szCs w:val="24"/>
        </w:rPr>
        <w:t xml:space="preserve"> </w:t>
      </w:r>
      <w:r w:rsidR="00066C85" w:rsidRPr="007E3E57">
        <w:rPr>
          <w:rFonts w:ascii="Times New Roman" w:hAnsi="Times New Roman" w:cs="Times New Roman"/>
          <w:b/>
          <w:bCs/>
          <w:sz w:val="24"/>
          <w:szCs w:val="24"/>
        </w:rPr>
        <w:t>size group of sample farms.      (ha.)</w:t>
      </w:r>
    </w:p>
    <w:tbl>
      <w:tblPr>
        <w:tblW w:w="5000" w:type="pct"/>
        <w:tblLayout w:type="fixed"/>
        <w:tblLook w:val="04A0" w:firstRow="1" w:lastRow="0" w:firstColumn="1" w:lastColumn="0" w:noHBand="0" w:noVBand="1"/>
      </w:tblPr>
      <w:tblGrid>
        <w:gridCol w:w="643"/>
        <w:gridCol w:w="1549"/>
        <w:gridCol w:w="1885"/>
        <w:gridCol w:w="2804"/>
        <w:gridCol w:w="2695"/>
      </w:tblGrid>
      <w:tr w:rsidR="00C03698" w:rsidRPr="007E3E57" w:rsidTr="007E3E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S.N.</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Size of farms</w:t>
            </w:r>
          </w:p>
        </w:tc>
        <w:tc>
          <w:tcPr>
            <w:tcW w:w="984" w:type="pct"/>
            <w:tcBorders>
              <w:top w:val="single" w:sz="4" w:space="0" w:color="auto"/>
              <w:left w:val="nil"/>
              <w:bottom w:val="single" w:sz="4" w:space="0" w:color="auto"/>
              <w:right w:val="single" w:sz="4" w:space="0" w:color="auto"/>
            </w:tcBorders>
            <w:shd w:val="clear" w:color="auto" w:fill="auto"/>
            <w:noWrap/>
            <w:vAlign w:val="center"/>
            <w:hideMark/>
          </w:tcPr>
          <w:p w:rsidR="00C03698" w:rsidRPr="007E3E57" w:rsidRDefault="007E3E57" w:rsidP="007E3E57">
            <w:pPr>
              <w:autoSpaceDE w:val="0"/>
              <w:autoSpaceDN w:val="0"/>
              <w:adjustRightInd w:val="0"/>
              <w:spacing w:after="0" w:line="240" w:lineRule="auto"/>
              <w:ind w:right="-162"/>
              <w:jc w:val="center"/>
              <w:rPr>
                <w:rFonts w:ascii="Times New Roman" w:hAnsi="Times New Roman" w:cs="Times New Roman"/>
                <w:b/>
                <w:bCs/>
                <w:sz w:val="24"/>
                <w:szCs w:val="24"/>
              </w:rPr>
            </w:pPr>
            <w:r w:rsidRPr="007E3E57">
              <w:rPr>
                <w:rFonts w:ascii="Times New Roman" w:hAnsi="Times New Roman" w:cs="Times New Roman"/>
                <w:b/>
                <w:bCs/>
                <w:sz w:val="24"/>
                <w:szCs w:val="24"/>
              </w:rPr>
              <w:t>No.</w:t>
            </w:r>
            <w:r>
              <w:rPr>
                <w:rFonts w:ascii="Times New Roman" w:hAnsi="Times New Roman" w:cs="Times New Roman"/>
                <w:b/>
                <w:bCs/>
                <w:sz w:val="24"/>
                <w:szCs w:val="24"/>
              </w:rPr>
              <w:t>o</w:t>
            </w:r>
            <w:r w:rsidR="00C03698" w:rsidRPr="007E3E57">
              <w:rPr>
                <w:rFonts w:ascii="Times New Roman" w:hAnsi="Times New Roman" w:cs="Times New Roman"/>
                <w:b/>
                <w:bCs/>
                <w:sz w:val="24"/>
                <w:szCs w:val="24"/>
              </w:rPr>
              <w:t>f</w:t>
            </w:r>
            <w:r w:rsidR="00C03698" w:rsidRPr="007E3E57">
              <w:rPr>
                <w:rFonts w:ascii="Times New Roman" w:hAnsi="Times New Roman" w:cs="Times New Roman"/>
                <w:b/>
                <w:bCs/>
                <w:color w:val="FFFFFF" w:themeColor="background1"/>
                <w:sz w:val="24"/>
                <w:szCs w:val="24"/>
              </w:rPr>
              <w:t>.</w:t>
            </w:r>
            <w:r w:rsidR="00C03698" w:rsidRPr="007E3E57">
              <w:rPr>
                <w:rFonts w:ascii="Times New Roman" w:hAnsi="Times New Roman" w:cs="Times New Roman"/>
                <w:b/>
                <w:bCs/>
                <w:sz w:val="24"/>
                <w:szCs w:val="24"/>
              </w:rPr>
              <w:t xml:space="preserve"> Farmers</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ind w:right="-139"/>
              <w:jc w:val="center"/>
              <w:rPr>
                <w:rFonts w:ascii="Times New Roman" w:hAnsi="Times New Roman" w:cs="Times New Roman"/>
                <w:b/>
                <w:bCs/>
                <w:sz w:val="24"/>
                <w:szCs w:val="24"/>
              </w:rPr>
            </w:pPr>
            <w:r w:rsidRPr="007E3E57">
              <w:rPr>
                <w:rFonts w:ascii="Times New Roman" w:hAnsi="Times New Roman" w:cs="Times New Roman"/>
                <w:b/>
                <w:bCs/>
                <w:sz w:val="24"/>
                <w:szCs w:val="24"/>
              </w:rPr>
              <w:t>Gross Cultivated  area(ha)</w:t>
            </w:r>
          </w:p>
        </w:tc>
        <w:tc>
          <w:tcPr>
            <w:tcW w:w="1407" w:type="pct"/>
            <w:tcBorders>
              <w:top w:val="single" w:sz="4" w:space="0" w:color="auto"/>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ind w:right="-138"/>
              <w:jc w:val="center"/>
              <w:rPr>
                <w:rFonts w:ascii="Times New Roman" w:hAnsi="Times New Roman" w:cs="Times New Roman"/>
                <w:b/>
                <w:bCs/>
                <w:sz w:val="24"/>
                <w:szCs w:val="24"/>
              </w:rPr>
            </w:pPr>
            <w:r w:rsidRPr="007E3E57">
              <w:rPr>
                <w:rFonts w:ascii="Times New Roman" w:hAnsi="Times New Roman" w:cs="Times New Roman"/>
                <w:b/>
                <w:bCs/>
                <w:sz w:val="24"/>
                <w:szCs w:val="24"/>
              </w:rPr>
              <w:t>Average</w:t>
            </w:r>
            <w:r w:rsidRPr="007E3E57">
              <w:rPr>
                <w:rFonts w:ascii="Times New Roman" w:hAnsi="Times New Roman" w:cs="Times New Roman"/>
                <w:b/>
                <w:bCs/>
                <w:color w:val="FFFFFF" w:themeColor="background1"/>
                <w:sz w:val="24"/>
                <w:szCs w:val="24"/>
              </w:rPr>
              <w:t>/</w:t>
            </w:r>
            <w:r w:rsidRPr="007E3E57">
              <w:rPr>
                <w:rFonts w:ascii="Times New Roman" w:hAnsi="Times New Roman" w:cs="Times New Roman"/>
                <w:b/>
                <w:bCs/>
                <w:sz w:val="24"/>
                <w:szCs w:val="24"/>
              </w:rPr>
              <w:t>size of holdings</w:t>
            </w:r>
          </w:p>
        </w:tc>
      </w:tr>
      <w:tr w:rsidR="00C03698" w:rsidRPr="007E3E57" w:rsidTr="007E3E5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1.</w:t>
            </w:r>
          </w:p>
        </w:tc>
        <w:tc>
          <w:tcPr>
            <w:tcW w:w="809"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Marginal</w:t>
            </w:r>
          </w:p>
        </w:tc>
        <w:tc>
          <w:tcPr>
            <w:tcW w:w="984"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57</w:t>
            </w:r>
          </w:p>
        </w:tc>
        <w:tc>
          <w:tcPr>
            <w:tcW w:w="1464"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27.42</w:t>
            </w:r>
          </w:p>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(24.92)</w:t>
            </w:r>
          </w:p>
        </w:tc>
        <w:tc>
          <w:tcPr>
            <w:tcW w:w="1407"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0.48</w:t>
            </w:r>
          </w:p>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p>
        </w:tc>
      </w:tr>
      <w:tr w:rsidR="00C03698" w:rsidRPr="007E3E57" w:rsidTr="007E3E5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2.</w:t>
            </w:r>
          </w:p>
        </w:tc>
        <w:tc>
          <w:tcPr>
            <w:tcW w:w="809"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Small</w:t>
            </w:r>
          </w:p>
        </w:tc>
        <w:tc>
          <w:tcPr>
            <w:tcW w:w="984"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28</w:t>
            </w:r>
          </w:p>
        </w:tc>
        <w:tc>
          <w:tcPr>
            <w:tcW w:w="1464"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40.68</w:t>
            </w:r>
          </w:p>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(36.97)</w:t>
            </w:r>
          </w:p>
        </w:tc>
        <w:tc>
          <w:tcPr>
            <w:tcW w:w="1407"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1.45</w:t>
            </w:r>
          </w:p>
        </w:tc>
      </w:tr>
      <w:tr w:rsidR="00C03698" w:rsidRPr="007E3E57" w:rsidTr="007E3E5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3.</w:t>
            </w:r>
          </w:p>
        </w:tc>
        <w:tc>
          <w:tcPr>
            <w:tcW w:w="809"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Medium</w:t>
            </w:r>
          </w:p>
        </w:tc>
        <w:tc>
          <w:tcPr>
            <w:tcW w:w="984"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15</w:t>
            </w:r>
          </w:p>
        </w:tc>
        <w:tc>
          <w:tcPr>
            <w:tcW w:w="1464"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41.94</w:t>
            </w:r>
          </w:p>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(38.11)</w:t>
            </w:r>
          </w:p>
        </w:tc>
        <w:tc>
          <w:tcPr>
            <w:tcW w:w="1407" w:type="pct"/>
            <w:tcBorders>
              <w:top w:val="nil"/>
              <w:left w:val="nil"/>
              <w:bottom w:val="single" w:sz="4" w:space="0" w:color="auto"/>
              <w:right w:val="single" w:sz="4" w:space="0" w:color="auto"/>
            </w:tcBorders>
            <w:shd w:val="clear" w:color="auto" w:fill="auto"/>
            <w:noWrap/>
            <w:vAlign w:val="center"/>
            <w:hideMark/>
          </w:tcPr>
          <w:p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2.80</w:t>
            </w:r>
          </w:p>
        </w:tc>
      </w:tr>
      <w:tr w:rsidR="00066C85" w:rsidRPr="007E3E57" w:rsidTr="007E3E57">
        <w:trPr>
          <w:trHeight w:val="20"/>
        </w:trPr>
        <w:tc>
          <w:tcPr>
            <w:tcW w:w="114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6C85" w:rsidRPr="007E3E57" w:rsidRDefault="00066C85"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Total</w:t>
            </w:r>
          </w:p>
        </w:tc>
        <w:tc>
          <w:tcPr>
            <w:tcW w:w="984" w:type="pct"/>
            <w:tcBorders>
              <w:top w:val="nil"/>
              <w:left w:val="nil"/>
              <w:bottom w:val="single" w:sz="4" w:space="0" w:color="auto"/>
              <w:right w:val="single" w:sz="4" w:space="0" w:color="auto"/>
            </w:tcBorders>
            <w:shd w:val="clear" w:color="auto" w:fill="auto"/>
            <w:noWrap/>
            <w:vAlign w:val="center"/>
            <w:hideMark/>
          </w:tcPr>
          <w:p w:rsidR="00066C85" w:rsidRPr="007E3E57" w:rsidRDefault="00066C85"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100</w:t>
            </w:r>
          </w:p>
        </w:tc>
        <w:tc>
          <w:tcPr>
            <w:tcW w:w="1464" w:type="pct"/>
            <w:tcBorders>
              <w:top w:val="nil"/>
              <w:left w:val="nil"/>
              <w:bottom w:val="single" w:sz="4" w:space="0" w:color="auto"/>
              <w:right w:val="single" w:sz="4" w:space="0" w:color="auto"/>
            </w:tcBorders>
            <w:shd w:val="clear" w:color="auto" w:fill="auto"/>
            <w:noWrap/>
            <w:vAlign w:val="center"/>
            <w:hideMark/>
          </w:tcPr>
          <w:p w:rsidR="00066C85" w:rsidRPr="007E3E57" w:rsidRDefault="00066C85"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110.04</w:t>
            </w:r>
          </w:p>
          <w:p w:rsidR="00066C85" w:rsidRPr="007E3E57" w:rsidRDefault="00066C85"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(100.00)</w:t>
            </w:r>
          </w:p>
        </w:tc>
        <w:tc>
          <w:tcPr>
            <w:tcW w:w="1407" w:type="pct"/>
            <w:tcBorders>
              <w:top w:val="nil"/>
              <w:left w:val="nil"/>
              <w:bottom w:val="single" w:sz="4" w:space="0" w:color="auto"/>
              <w:right w:val="single" w:sz="4" w:space="0" w:color="auto"/>
            </w:tcBorders>
            <w:shd w:val="clear" w:color="auto" w:fill="auto"/>
            <w:noWrap/>
            <w:vAlign w:val="center"/>
            <w:hideMark/>
          </w:tcPr>
          <w:p w:rsidR="00066C85" w:rsidRPr="007E3E57" w:rsidRDefault="00066C85"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1.10*</w:t>
            </w:r>
          </w:p>
        </w:tc>
      </w:tr>
    </w:tbl>
    <w:p w:rsidR="007E3E57" w:rsidRPr="007E3E57" w:rsidRDefault="007E3E57" w:rsidP="007E3E57">
      <w:pPr>
        <w:spacing w:before="240"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 xml:space="preserve">Cropping pattern: </w:t>
      </w:r>
    </w:p>
    <w:p w:rsidR="007E3E57" w:rsidRPr="007E3E57" w:rsidRDefault="007E3E57" w:rsidP="007E3E57">
      <w:pPr>
        <w:pStyle w:val="NormalWeb"/>
        <w:shd w:val="clear" w:color="auto" w:fill="FFFFFF"/>
        <w:spacing w:before="0" w:beforeAutospacing="0" w:after="0" w:afterAutospacing="0" w:line="360" w:lineRule="auto"/>
        <w:ind w:firstLine="720"/>
        <w:jc w:val="both"/>
        <w:rPr>
          <w:color w:val="0D0D0D"/>
        </w:rPr>
      </w:pPr>
      <w:r>
        <w:t>Cropping</w:t>
      </w:r>
      <w:r w:rsidR="004E1058">
        <w:t xml:space="preserve"> </w:t>
      </w:r>
      <w:r w:rsidR="005E7B10" w:rsidRPr="007E3E57">
        <w:t>pattern</w:t>
      </w:r>
      <w:r w:rsidR="005E7B10" w:rsidRPr="007E3E57">
        <w:rPr>
          <w:color w:val="FFFFFF" w:themeColor="background1"/>
        </w:rPr>
        <w:t>.</w:t>
      </w:r>
      <w:r w:rsidR="005E7B10" w:rsidRPr="007E3E57">
        <w:t>shows</w:t>
      </w:r>
      <w:r w:rsidRPr="007E3E57">
        <w:rPr>
          <w:color w:val="FFFFFF" w:themeColor="background1"/>
        </w:rPr>
        <w:t>.</w:t>
      </w:r>
      <w:r w:rsidR="00740323">
        <w:t xml:space="preserve"> that</w:t>
      </w:r>
      <w:r w:rsidRPr="007E3E57">
        <w:rPr>
          <w:color w:val="FFFFFF" w:themeColor="background1"/>
        </w:rPr>
        <w:t>/</w:t>
      </w:r>
      <w:r w:rsidRPr="007E3E57">
        <w:t xml:space="preserve"> a</w:t>
      </w:r>
      <w:r w:rsidR="00740323">
        <w:t xml:space="preserve">rea used for each crop over the </w:t>
      </w:r>
      <w:r w:rsidRPr="007E3E57">
        <w:rPr>
          <w:color w:val="0D0D0D"/>
        </w:rPr>
        <w:t xml:space="preserve">specified time frame for analyzing constraints and agricultural activities is typically one year. </w:t>
      </w:r>
      <w:r w:rsidRPr="007E3E57">
        <w:t>It shows the annual rotation and crop-growing order of farmers in a specific region. The</w:t>
      </w:r>
      <w:r w:rsidRPr="007E3E57">
        <w:rPr>
          <w:color w:val="FFFFFF" w:themeColor="background1"/>
        </w:rPr>
        <w:t>/</w:t>
      </w:r>
      <w:r w:rsidRPr="007E3E57">
        <w:t>data</w:t>
      </w:r>
      <w:r w:rsidRPr="007E3E57">
        <w:rPr>
          <w:color w:val="FFFFFF" w:themeColor="background1"/>
        </w:rPr>
        <w:t>/</w:t>
      </w:r>
      <w:r w:rsidR="00740323">
        <w:t xml:space="preserve"> presented in Table no.</w:t>
      </w:r>
      <w:r w:rsidRPr="007E3E57">
        <w:t>2 that, on average, the largest cropped area on the sample farms was comprised of (29.44%) paddy, followed by Wheat (14.02%), Mustard (11.21%), and Moong (7.94%).</w:t>
      </w:r>
    </w:p>
    <w:p w:rsidR="007E3E57" w:rsidRPr="007E3E57" w:rsidRDefault="007E3E57" w:rsidP="007E3E57">
      <w:pPr>
        <w:spacing w:after="0" w:line="360" w:lineRule="auto"/>
        <w:ind w:firstLine="720"/>
        <w:jc w:val="both"/>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The percentage of Small farmers total cultivated area that is devoted to mustard cultivation is higher Marginal (14.95%) than that of small (12.93%) and medium (7.16%) farmers.</w:t>
      </w:r>
    </w:p>
    <w:p w:rsidR="009E3930" w:rsidRPr="007E3E57" w:rsidRDefault="00740323" w:rsidP="009E3930">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no. </w:t>
      </w:r>
      <w:r w:rsidR="009E3930" w:rsidRPr="007E3E57">
        <w:rPr>
          <w:rFonts w:ascii="Times New Roman" w:eastAsia="Times New Roman" w:hAnsi="Times New Roman" w:cs="Times New Roman"/>
          <w:b/>
          <w:bCs/>
          <w:sz w:val="24"/>
          <w:szCs w:val="24"/>
        </w:rPr>
        <w:t>2: Cropping pattern under</w:t>
      </w:r>
      <w:r w:rsidR="009E3930" w:rsidRPr="007E3E57">
        <w:rPr>
          <w:rFonts w:ascii="Times New Roman" w:eastAsia="Times New Roman" w:hAnsi="Times New Roman" w:cs="Times New Roman"/>
          <w:b/>
          <w:bCs/>
          <w:color w:val="FFFFFF" w:themeColor="background1"/>
          <w:sz w:val="24"/>
          <w:szCs w:val="24"/>
        </w:rPr>
        <w:t>/</w:t>
      </w:r>
      <w:r w:rsidR="009E3930" w:rsidRPr="007E3E57">
        <w:rPr>
          <w:rFonts w:ascii="Times New Roman" w:eastAsia="Times New Roman" w:hAnsi="Times New Roman" w:cs="Times New Roman"/>
          <w:b/>
          <w:bCs/>
          <w:sz w:val="24"/>
          <w:szCs w:val="24"/>
        </w:rPr>
        <w:t>various</w:t>
      </w:r>
      <w:r w:rsidR="009E3930" w:rsidRPr="007E3E57">
        <w:rPr>
          <w:rFonts w:ascii="Times New Roman" w:eastAsia="Times New Roman" w:hAnsi="Times New Roman" w:cs="Times New Roman"/>
          <w:b/>
          <w:bCs/>
          <w:color w:val="FFFFFF" w:themeColor="background1"/>
          <w:sz w:val="24"/>
          <w:szCs w:val="24"/>
        </w:rPr>
        <w:t>.</w:t>
      </w:r>
      <w:r w:rsidR="004E1058">
        <w:rPr>
          <w:rFonts w:ascii="Times New Roman" w:eastAsia="Times New Roman" w:hAnsi="Times New Roman" w:cs="Times New Roman"/>
          <w:b/>
          <w:bCs/>
          <w:color w:val="FFFFFF" w:themeColor="background1"/>
          <w:sz w:val="24"/>
          <w:szCs w:val="24"/>
        </w:rPr>
        <w:t xml:space="preserve"> </w:t>
      </w:r>
      <w:r w:rsidR="009E3930" w:rsidRPr="007E3E57">
        <w:rPr>
          <w:rFonts w:ascii="Times New Roman" w:eastAsia="Times New Roman" w:hAnsi="Times New Roman" w:cs="Times New Roman"/>
          <w:b/>
          <w:bCs/>
          <w:sz w:val="24"/>
          <w:szCs w:val="24"/>
        </w:rPr>
        <w:t>size group of farms.              (area in ha.)</w:t>
      </w:r>
    </w:p>
    <w:tbl>
      <w:tblPr>
        <w:tblStyle w:val="TableGrid"/>
        <w:tblW w:w="0" w:type="auto"/>
        <w:tblLook w:val="04A0" w:firstRow="1" w:lastRow="0" w:firstColumn="1" w:lastColumn="0" w:noHBand="0" w:noVBand="1"/>
      </w:tblPr>
      <w:tblGrid>
        <w:gridCol w:w="797"/>
        <w:gridCol w:w="1706"/>
        <w:gridCol w:w="9"/>
        <w:gridCol w:w="1699"/>
        <w:gridCol w:w="1703"/>
        <w:gridCol w:w="1703"/>
        <w:gridCol w:w="1889"/>
      </w:tblGrid>
      <w:tr w:rsidR="009E3930" w:rsidRPr="007E3E57" w:rsidTr="00740323">
        <w:trPr>
          <w:trHeight w:val="20"/>
        </w:trPr>
        <w:tc>
          <w:tcPr>
            <w:tcW w:w="778" w:type="dxa"/>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S.N.</w:t>
            </w:r>
          </w:p>
        </w:tc>
        <w:tc>
          <w:tcPr>
            <w:tcW w:w="1706" w:type="dxa"/>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Crops</w:t>
            </w:r>
          </w:p>
        </w:tc>
        <w:tc>
          <w:tcPr>
            <w:tcW w:w="5114" w:type="dxa"/>
            <w:gridSpan w:val="4"/>
            <w:tcBorders>
              <w:right w:val="single" w:sz="4" w:space="0" w:color="auto"/>
            </w:tcBorders>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hAnsi="Times New Roman" w:cs="Times New Roman"/>
                <w:b/>
                <w:bCs/>
                <w:color w:val="0D0D0D"/>
                <w:sz w:val="24"/>
                <w:szCs w:val="24"/>
                <w:shd w:val="clear" w:color="auto" w:fill="FFFFFF"/>
              </w:rPr>
              <w:t>The average</w:t>
            </w:r>
            <w:r w:rsidRPr="007E3E57">
              <w:rPr>
                <w:rFonts w:ascii="Times New Roman" w:hAnsi="Times New Roman" w:cs="Times New Roman"/>
                <w:b/>
                <w:bCs/>
                <w:color w:val="FFFFFF" w:themeColor="background1"/>
                <w:sz w:val="24"/>
                <w:szCs w:val="24"/>
                <w:shd w:val="clear" w:color="auto" w:fill="FFFFFF"/>
              </w:rPr>
              <w:t>.</w:t>
            </w:r>
            <w:r w:rsidRPr="007E3E57">
              <w:rPr>
                <w:rFonts w:ascii="Times New Roman" w:hAnsi="Times New Roman" w:cs="Times New Roman"/>
                <w:b/>
                <w:bCs/>
                <w:color w:val="0D0D0D"/>
                <w:sz w:val="24"/>
                <w:szCs w:val="24"/>
                <w:shd w:val="clear" w:color="auto" w:fill="FFFFFF"/>
              </w:rPr>
              <w:t>size</w:t>
            </w:r>
            <w:r w:rsidRPr="007E3E57">
              <w:rPr>
                <w:rFonts w:ascii="Times New Roman" w:hAnsi="Times New Roman" w:cs="Times New Roman"/>
                <w:b/>
                <w:bCs/>
                <w:color w:val="FFFFFF" w:themeColor="background1"/>
                <w:sz w:val="24"/>
                <w:szCs w:val="24"/>
                <w:shd w:val="clear" w:color="auto" w:fill="FFFFFF"/>
              </w:rPr>
              <w:t>.</w:t>
            </w:r>
            <w:r w:rsidRPr="007E3E57">
              <w:rPr>
                <w:rFonts w:ascii="Times New Roman" w:hAnsi="Times New Roman" w:cs="Times New Roman"/>
                <w:b/>
                <w:bCs/>
                <w:color w:val="0D0D0D"/>
                <w:sz w:val="24"/>
                <w:szCs w:val="24"/>
                <w:shd w:val="clear" w:color="auto" w:fill="FFFFFF"/>
              </w:rPr>
              <w:t xml:space="preserve"> of sample farms.</w:t>
            </w:r>
          </w:p>
        </w:tc>
        <w:tc>
          <w:tcPr>
            <w:tcW w:w="1889" w:type="dxa"/>
            <w:vMerge w:val="restart"/>
            <w:tcBorders>
              <w:left w:val="single" w:sz="4" w:space="0" w:color="auto"/>
            </w:tcBorders>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Overall average</w:t>
            </w:r>
          </w:p>
        </w:tc>
      </w:tr>
      <w:tr w:rsidR="009E3930" w:rsidRPr="007E3E57" w:rsidTr="00740323">
        <w:trPr>
          <w:trHeight w:val="20"/>
        </w:trPr>
        <w:tc>
          <w:tcPr>
            <w:tcW w:w="778" w:type="dxa"/>
            <w:shd w:val="clear" w:color="auto" w:fill="auto"/>
            <w:vAlign w:val="center"/>
          </w:tcPr>
          <w:p w:rsidR="009E3930" w:rsidRPr="007E3E57" w:rsidRDefault="009E3930" w:rsidP="00740323">
            <w:pPr>
              <w:ind w:left="360"/>
              <w:jc w:val="center"/>
              <w:rPr>
                <w:rFonts w:ascii="Times New Roman" w:eastAsia="Times New Roman" w:hAnsi="Times New Roman" w:cs="Times New Roman"/>
                <w:sz w:val="24"/>
                <w:szCs w:val="24"/>
              </w:rPr>
            </w:pPr>
          </w:p>
        </w:tc>
        <w:tc>
          <w:tcPr>
            <w:tcW w:w="1706" w:type="dxa"/>
            <w:shd w:val="clear" w:color="auto" w:fill="auto"/>
            <w:vAlign w:val="center"/>
          </w:tcPr>
          <w:p w:rsidR="009E3930" w:rsidRPr="007E3E57" w:rsidRDefault="009E3930" w:rsidP="00740323">
            <w:pPr>
              <w:jc w:val="center"/>
              <w:rPr>
                <w:rFonts w:ascii="Times New Roman" w:eastAsia="Times New Roman" w:hAnsi="Times New Roman" w:cs="Times New Roman"/>
                <w:sz w:val="24"/>
                <w:szCs w:val="24"/>
              </w:rPr>
            </w:pPr>
          </w:p>
        </w:tc>
        <w:tc>
          <w:tcPr>
            <w:tcW w:w="1708" w:type="dxa"/>
            <w:gridSpan w:val="2"/>
            <w:shd w:val="clear" w:color="auto" w:fill="auto"/>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Marginal</w:t>
            </w:r>
          </w:p>
        </w:tc>
        <w:tc>
          <w:tcPr>
            <w:tcW w:w="1703" w:type="dxa"/>
            <w:shd w:val="clear" w:color="auto" w:fill="auto"/>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Small</w:t>
            </w:r>
          </w:p>
        </w:tc>
        <w:tc>
          <w:tcPr>
            <w:tcW w:w="1703" w:type="dxa"/>
            <w:tcBorders>
              <w:right w:val="single" w:sz="4" w:space="0" w:color="auto"/>
            </w:tcBorders>
            <w:shd w:val="clear" w:color="auto" w:fill="auto"/>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Medium</w:t>
            </w:r>
          </w:p>
        </w:tc>
        <w:tc>
          <w:tcPr>
            <w:tcW w:w="1889" w:type="dxa"/>
            <w:vMerge/>
            <w:tcBorders>
              <w:left w:val="single" w:sz="4" w:space="0" w:color="auto"/>
            </w:tcBorders>
            <w:vAlign w:val="center"/>
          </w:tcPr>
          <w:p w:rsidR="009E3930" w:rsidRPr="007E3E57" w:rsidRDefault="009E3930" w:rsidP="00740323">
            <w:pPr>
              <w:jc w:val="center"/>
              <w:rPr>
                <w:rFonts w:ascii="Times New Roman" w:eastAsia="Times New Roman" w:hAnsi="Times New Roman" w:cs="Times New Roman"/>
                <w:sz w:val="24"/>
                <w:szCs w:val="24"/>
              </w:rPr>
            </w:pP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2"/>
              </w:numPr>
              <w:jc w:val="center"/>
              <w:rPr>
                <w:rFonts w:ascii="Times New Roman" w:eastAsia="Times New Roman" w:hAnsi="Times New Roman" w:cs="Times New Roman"/>
                <w:sz w:val="24"/>
                <w:szCs w:val="24"/>
              </w:rPr>
            </w:pPr>
          </w:p>
        </w:tc>
        <w:tc>
          <w:tcPr>
            <w:tcW w:w="8709" w:type="dxa"/>
            <w:gridSpan w:val="6"/>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Kharif</w:t>
            </w: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0"/>
              </w:numPr>
              <w:jc w:val="center"/>
              <w:rPr>
                <w:rFonts w:ascii="Times New Roman" w:eastAsia="Times New Roman" w:hAnsi="Times New Roman" w:cs="Times New Roman"/>
                <w:sz w:val="24"/>
                <w:szCs w:val="24"/>
              </w:rPr>
            </w:pPr>
          </w:p>
        </w:tc>
        <w:tc>
          <w:tcPr>
            <w:tcW w:w="1706"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Paddy</w:t>
            </w:r>
          </w:p>
        </w:tc>
        <w:tc>
          <w:tcPr>
            <w:tcW w:w="1708" w:type="dxa"/>
            <w:gridSpan w:val="2"/>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0.36</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(33.64)</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0.50</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(19.01)</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1.89</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(35.59)</w:t>
            </w:r>
          </w:p>
        </w:tc>
        <w:tc>
          <w:tcPr>
            <w:tcW w:w="1889"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0.63</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(29.44)</w:t>
            </w: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0"/>
              </w:numPr>
              <w:jc w:val="center"/>
              <w:rPr>
                <w:rFonts w:ascii="Times New Roman" w:eastAsia="Times New Roman" w:hAnsi="Times New Roman" w:cs="Times New Roman"/>
                <w:sz w:val="24"/>
                <w:szCs w:val="24"/>
              </w:rPr>
            </w:pPr>
          </w:p>
        </w:tc>
        <w:tc>
          <w:tcPr>
            <w:tcW w:w="1706"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Maize</w:t>
            </w:r>
          </w:p>
        </w:tc>
        <w:tc>
          <w:tcPr>
            <w:tcW w:w="1708" w:type="dxa"/>
            <w:gridSpan w:val="2"/>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0.02</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(1.87)</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0.19</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(7.22)</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0.13</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(2.45)</w:t>
            </w:r>
          </w:p>
        </w:tc>
        <w:tc>
          <w:tcPr>
            <w:tcW w:w="1889"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0.08</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(3.74)</w:t>
            </w: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0"/>
              </w:numPr>
              <w:jc w:val="center"/>
              <w:rPr>
                <w:rFonts w:ascii="Times New Roman" w:eastAsia="Times New Roman" w:hAnsi="Times New Roman" w:cs="Times New Roman"/>
                <w:sz w:val="24"/>
                <w:szCs w:val="24"/>
              </w:rPr>
            </w:pPr>
          </w:p>
        </w:tc>
        <w:tc>
          <w:tcPr>
            <w:tcW w:w="1706"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Bajara</w:t>
            </w:r>
          </w:p>
        </w:tc>
        <w:tc>
          <w:tcPr>
            <w:tcW w:w="1708" w:type="dxa"/>
            <w:gridSpan w:val="2"/>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0.01</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(0.93)</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0.16</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(6.08)</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0.04</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(0.75)</w:t>
            </w:r>
          </w:p>
        </w:tc>
        <w:tc>
          <w:tcPr>
            <w:tcW w:w="1889"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0.06</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(2.80)</w:t>
            </w: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0"/>
              </w:numPr>
              <w:jc w:val="center"/>
              <w:rPr>
                <w:rFonts w:ascii="Times New Roman" w:eastAsia="Times New Roman" w:hAnsi="Times New Roman" w:cs="Times New Roman"/>
                <w:sz w:val="24"/>
                <w:szCs w:val="24"/>
              </w:rPr>
            </w:pPr>
          </w:p>
        </w:tc>
        <w:tc>
          <w:tcPr>
            <w:tcW w:w="1706"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Cauliflower</w:t>
            </w:r>
          </w:p>
        </w:tc>
        <w:tc>
          <w:tcPr>
            <w:tcW w:w="1708" w:type="dxa"/>
            <w:gridSpan w:val="2"/>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0.01</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(0.93)</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0.15</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(5.70)</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0.14</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(2.64)</w:t>
            </w:r>
          </w:p>
        </w:tc>
        <w:tc>
          <w:tcPr>
            <w:tcW w:w="1889"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0.07</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(3.27)</w:t>
            </w:r>
          </w:p>
        </w:tc>
      </w:tr>
      <w:tr w:rsidR="009E3930" w:rsidRPr="007E3E57" w:rsidTr="00740323">
        <w:trPr>
          <w:trHeight w:val="20"/>
        </w:trPr>
        <w:tc>
          <w:tcPr>
            <w:tcW w:w="778" w:type="dxa"/>
            <w:vAlign w:val="center"/>
          </w:tcPr>
          <w:p w:rsidR="009E3930" w:rsidRPr="007E3E57" w:rsidRDefault="009E3930" w:rsidP="00740323">
            <w:pPr>
              <w:jc w:val="center"/>
              <w:rPr>
                <w:rFonts w:ascii="Times New Roman" w:eastAsia="Times New Roman" w:hAnsi="Times New Roman" w:cs="Times New Roman"/>
                <w:sz w:val="24"/>
                <w:szCs w:val="24"/>
              </w:rPr>
            </w:pPr>
          </w:p>
        </w:tc>
        <w:tc>
          <w:tcPr>
            <w:tcW w:w="1706" w:type="dxa"/>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Total</w:t>
            </w:r>
          </w:p>
        </w:tc>
        <w:tc>
          <w:tcPr>
            <w:tcW w:w="1708" w:type="dxa"/>
            <w:gridSpan w:val="2"/>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0.40</w:t>
            </w:r>
          </w:p>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(37.38)</w:t>
            </w:r>
          </w:p>
        </w:tc>
        <w:tc>
          <w:tcPr>
            <w:tcW w:w="1703" w:type="dxa"/>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1.00</w:t>
            </w:r>
          </w:p>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(38.02)</w:t>
            </w:r>
          </w:p>
        </w:tc>
        <w:tc>
          <w:tcPr>
            <w:tcW w:w="1703" w:type="dxa"/>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2.20</w:t>
            </w:r>
          </w:p>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(41.43)</w:t>
            </w:r>
          </w:p>
        </w:tc>
        <w:tc>
          <w:tcPr>
            <w:tcW w:w="1889" w:type="dxa"/>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0.84</w:t>
            </w:r>
          </w:p>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(39.25)</w:t>
            </w: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2"/>
              </w:numPr>
              <w:jc w:val="center"/>
              <w:rPr>
                <w:rFonts w:ascii="Times New Roman" w:eastAsia="Times New Roman" w:hAnsi="Times New Roman" w:cs="Times New Roman"/>
                <w:sz w:val="24"/>
                <w:szCs w:val="24"/>
              </w:rPr>
            </w:pPr>
          </w:p>
        </w:tc>
        <w:tc>
          <w:tcPr>
            <w:tcW w:w="8709" w:type="dxa"/>
            <w:gridSpan w:val="6"/>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Rabi</w:t>
            </w: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1"/>
              </w:numPr>
              <w:jc w:val="center"/>
              <w:rPr>
                <w:rFonts w:ascii="Times New Roman" w:eastAsia="Times New Roman" w:hAnsi="Times New Roman" w:cs="Times New Roman"/>
                <w:sz w:val="24"/>
                <w:szCs w:val="24"/>
              </w:rPr>
            </w:pPr>
          </w:p>
        </w:tc>
        <w:tc>
          <w:tcPr>
            <w:tcW w:w="1706"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Mustard</w:t>
            </w:r>
          </w:p>
        </w:tc>
        <w:tc>
          <w:tcPr>
            <w:tcW w:w="1708" w:type="dxa"/>
            <w:gridSpan w:val="2"/>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0.16</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(14.95)</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0.34</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(12.93)</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0.38</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(7.16)</w:t>
            </w:r>
          </w:p>
        </w:tc>
        <w:tc>
          <w:tcPr>
            <w:tcW w:w="1889"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0.24</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(11.21)</w:t>
            </w: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1"/>
              </w:numPr>
              <w:jc w:val="center"/>
              <w:rPr>
                <w:rFonts w:ascii="Times New Roman" w:eastAsia="Times New Roman" w:hAnsi="Times New Roman" w:cs="Times New Roman"/>
                <w:sz w:val="24"/>
                <w:szCs w:val="24"/>
              </w:rPr>
            </w:pPr>
          </w:p>
        </w:tc>
        <w:tc>
          <w:tcPr>
            <w:tcW w:w="1706"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Wheat</w:t>
            </w:r>
          </w:p>
        </w:tc>
        <w:tc>
          <w:tcPr>
            <w:tcW w:w="1708" w:type="dxa"/>
            <w:gridSpan w:val="2"/>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0.11</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lastRenderedPageBreak/>
              <w:t>(10.28)</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lastRenderedPageBreak/>
              <w:t>0.34</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lastRenderedPageBreak/>
              <w:t>(12.93)</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lastRenderedPageBreak/>
              <w:t>0.93</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lastRenderedPageBreak/>
              <w:t>(17.51)</w:t>
            </w:r>
          </w:p>
        </w:tc>
        <w:tc>
          <w:tcPr>
            <w:tcW w:w="1889"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lastRenderedPageBreak/>
              <w:t>0.30</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lastRenderedPageBreak/>
              <w:t>(14.02)</w:t>
            </w: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1"/>
              </w:numPr>
              <w:jc w:val="center"/>
              <w:rPr>
                <w:rFonts w:ascii="Times New Roman" w:eastAsia="Times New Roman" w:hAnsi="Times New Roman" w:cs="Times New Roman"/>
                <w:sz w:val="24"/>
                <w:szCs w:val="24"/>
              </w:rPr>
            </w:pPr>
          </w:p>
        </w:tc>
        <w:tc>
          <w:tcPr>
            <w:tcW w:w="1706"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Potato</w:t>
            </w:r>
          </w:p>
        </w:tc>
        <w:tc>
          <w:tcPr>
            <w:tcW w:w="1708" w:type="dxa"/>
            <w:gridSpan w:val="2"/>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0.16</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(14.95)</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0.16</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(6.08)</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0.60</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(11.30)</w:t>
            </w:r>
          </w:p>
        </w:tc>
        <w:tc>
          <w:tcPr>
            <w:tcW w:w="1889"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0.23</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(10.75)</w:t>
            </w: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1"/>
              </w:numPr>
              <w:jc w:val="center"/>
              <w:rPr>
                <w:rFonts w:ascii="Times New Roman" w:eastAsia="Times New Roman" w:hAnsi="Times New Roman" w:cs="Times New Roman"/>
                <w:sz w:val="24"/>
                <w:szCs w:val="24"/>
              </w:rPr>
            </w:pPr>
          </w:p>
        </w:tc>
        <w:tc>
          <w:tcPr>
            <w:tcW w:w="1706"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Pea</w:t>
            </w:r>
          </w:p>
        </w:tc>
        <w:tc>
          <w:tcPr>
            <w:tcW w:w="1708" w:type="dxa"/>
            <w:gridSpan w:val="2"/>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0.01</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(0.93)</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0.12</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(4.56)</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0.32</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(6.03)</w:t>
            </w:r>
          </w:p>
        </w:tc>
        <w:tc>
          <w:tcPr>
            <w:tcW w:w="1889"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0.09</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(4.21)</w:t>
            </w:r>
          </w:p>
        </w:tc>
      </w:tr>
      <w:tr w:rsidR="009E3930" w:rsidRPr="007E3E57" w:rsidTr="00740323">
        <w:trPr>
          <w:trHeight w:val="20"/>
        </w:trPr>
        <w:tc>
          <w:tcPr>
            <w:tcW w:w="778" w:type="dxa"/>
            <w:vAlign w:val="center"/>
          </w:tcPr>
          <w:p w:rsidR="009E3930" w:rsidRPr="007E3E57" w:rsidRDefault="009E3930" w:rsidP="00740323">
            <w:pPr>
              <w:pStyle w:val="ListParagraph"/>
              <w:numPr>
                <w:ilvl w:val="0"/>
                <w:numId w:val="11"/>
              </w:numPr>
              <w:jc w:val="center"/>
              <w:rPr>
                <w:rFonts w:ascii="Times New Roman" w:eastAsia="Times New Roman" w:hAnsi="Times New Roman" w:cs="Times New Roman"/>
                <w:sz w:val="24"/>
                <w:szCs w:val="24"/>
              </w:rPr>
            </w:pPr>
          </w:p>
        </w:tc>
        <w:tc>
          <w:tcPr>
            <w:tcW w:w="1706"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Berseem</w:t>
            </w:r>
          </w:p>
        </w:tc>
        <w:tc>
          <w:tcPr>
            <w:tcW w:w="1708" w:type="dxa"/>
            <w:gridSpan w:val="2"/>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0.02</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(1.87)</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0.09</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(3.42)</w:t>
            </w:r>
          </w:p>
        </w:tc>
        <w:tc>
          <w:tcPr>
            <w:tcW w:w="1703" w:type="dxa"/>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0.05</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(0.94)</w:t>
            </w:r>
          </w:p>
        </w:tc>
        <w:tc>
          <w:tcPr>
            <w:tcW w:w="1889" w:type="dxa"/>
            <w:tcBorders>
              <w:right w:val="single" w:sz="4" w:space="0" w:color="auto"/>
            </w:tcBorders>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0.04</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(1.87)</w:t>
            </w:r>
          </w:p>
        </w:tc>
      </w:tr>
      <w:tr w:rsidR="009E3930" w:rsidRPr="007E3E57" w:rsidTr="00740323">
        <w:trPr>
          <w:trHeight w:val="20"/>
        </w:trPr>
        <w:tc>
          <w:tcPr>
            <w:tcW w:w="778" w:type="dxa"/>
            <w:tcBorders>
              <w:bottom w:val="single" w:sz="4" w:space="0" w:color="000000" w:themeColor="text1"/>
              <w:right w:val="single" w:sz="4" w:space="0" w:color="auto"/>
            </w:tcBorders>
            <w:vAlign w:val="center"/>
          </w:tcPr>
          <w:p w:rsidR="009E3930" w:rsidRPr="007E3E57" w:rsidRDefault="009E3930" w:rsidP="00740323">
            <w:pPr>
              <w:jc w:val="center"/>
              <w:rPr>
                <w:rFonts w:ascii="Times New Roman" w:eastAsia="Times New Roman" w:hAnsi="Times New Roman" w:cs="Times New Roman"/>
                <w:sz w:val="24"/>
                <w:szCs w:val="24"/>
              </w:rPr>
            </w:pPr>
          </w:p>
        </w:tc>
        <w:tc>
          <w:tcPr>
            <w:tcW w:w="1706" w:type="dxa"/>
            <w:tcBorders>
              <w:left w:val="single" w:sz="4" w:space="0" w:color="auto"/>
              <w:bottom w:val="single" w:sz="4" w:space="0" w:color="000000" w:themeColor="text1"/>
              <w:right w:val="single" w:sz="4" w:space="0" w:color="auto"/>
            </w:tcBorders>
            <w:vAlign w:val="center"/>
          </w:tcPr>
          <w:p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Total</w:t>
            </w:r>
          </w:p>
        </w:tc>
        <w:tc>
          <w:tcPr>
            <w:tcW w:w="1708" w:type="dxa"/>
            <w:gridSpan w:val="2"/>
            <w:tcBorders>
              <w:left w:val="single" w:sz="4" w:space="0" w:color="auto"/>
              <w:bottom w:val="single" w:sz="4" w:space="0" w:color="000000" w:themeColor="text1"/>
            </w:tcBorders>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0.46</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(42.99)</w:t>
            </w:r>
          </w:p>
        </w:tc>
        <w:tc>
          <w:tcPr>
            <w:tcW w:w="1703" w:type="dxa"/>
            <w:tcBorders>
              <w:bottom w:val="single" w:sz="4" w:space="0" w:color="000000" w:themeColor="text1"/>
            </w:tcBorders>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1.05</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(39.92)</w:t>
            </w:r>
          </w:p>
        </w:tc>
        <w:tc>
          <w:tcPr>
            <w:tcW w:w="1703" w:type="dxa"/>
            <w:tcBorders>
              <w:bottom w:val="single" w:sz="4" w:space="0" w:color="000000" w:themeColor="text1"/>
            </w:tcBorders>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2.28</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(42.94)</w:t>
            </w:r>
          </w:p>
        </w:tc>
        <w:tc>
          <w:tcPr>
            <w:tcW w:w="1889" w:type="dxa"/>
            <w:tcBorders>
              <w:bottom w:val="single" w:sz="4" w:space="0" w:color="000000" w:themeColor="text1"/>
            </w:tcBorders>
            <w:vAlign w:val="center"/>
          </w:tcPr>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0.90</w:t>
            </w:r>
          </w:p>
          <w:p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(42.06)</w:t>
            </w:r>
          </w:p>
        </w:tc>
      </w:tr>
      <w:tr w:rsidR="00E951DF" w:rsidRPr="007E3E57" w:rsidTr="00740323">
        <w:trPr>
          <w:trHeight w:val="20"/>
        </w:trPr>
        <w:tc>
          <w:tcPr>
            <w:tcW w:w="778" w:type="dxa"/>
            <w:tcBorders>
              <w:left w:val="single" w:sz="4" w:space="0" w:color="auto"/>
              <w:bottom w:val="nil"/>
              <w:right w:val="single" w:sz="4" w:space="0" w:color="auto"/>
            </w:tcBorders>
            <w:vAlign w:val="center"/>
          </w:tcPr>
          <w:p w:rsidR="00E951DF" w:rsidRPr="007E3E57" w:rsidRDefault="00E951DF" w:rsidP="00740323">
            <w:pPr>
              <w:ind w:left="360"/>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C.</w:t>
            </w:r>
          </w:p>
        </w:tc>
        <w:tc>
          <w:tcPr>
            <w:tcW w:w="8709" w:type="dxa"/>
            <w:gridSpan w:val="6"/>
            <w:tcBorders>
              <w:left w:val="single" w:sz="4" w:space="0" w:color="auto"/>
              <w:bottom w:val="nil"/>
              <w:right w:val="single" w:sz="4" w:space="0" w:color="auto"/>
            </w:tcBorders>
            <w:vAlign w:val="center"/>
          </w:tcPr>
          <w:p w:rsidR="00E951DF" w:rsidRPr="007E3E57" w:rsidRDefault="00E951DF"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Zaid</w:t>
            </w:r>
          </w:p>
        </w:tc>
      </w:tr>
      <w:tr w:rsidR="00E951DF" w:rsidRPr="007E3E57" w:rsidTr="00740323">
        <w:trPr>
          <w:trHeight w:val="20"/>
        </w:trPr>
        <w:tc>
          <w:tcPr>
            <w:tcW w:w="778" w:type="dxa"/>
            <w:tcBorders>
              <w:top w:val="single" w:sz="4" w:space="0" w:color="auto"/>
            </w:tcBorders>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1.</w:t>
            </w:r>
          </w:p>
        </w:tc>
        <w:tc>
          <w:tcPr>
            <w:tcW w:w="1715" w:type="dxa"/>
            <w:gridSpan w:val="2"/>
            <w:tcBorders>
              <w:top w:val="single" w:sz="4" w:space="0" w:color="auto"/>
              <w:right w:val="single" w:sz="4" w:space="0" w:color="auto"/>
            </w:tcBorders>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Chari</w:t>
            </w:r>
          </w:p>
        </w:tc>
        <w:tc>
          <w:tcPr>
            <w:tcW w:w="1699" w:type="dxa"/>
            <w:tcBorders>
              <w:top w:val="single" w:sz="4" w:space="0" w:color="auto"/>
              <w:left w:val="single" w:sz="4" w:space="0" w:color="auto"/>
              <w:right w:val="single" w:sz="4" w:space="0" w:color="auto"/>
            </w:tcBorders>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0.03</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(2.80)</w:t>
            </w:r>
          </w:p>
        </w:tc>
        <w:tc>
          <w:tcPr>
            <w:tcW w:w="1703" w:type="dxa"/>
            <w:tcBorders>
              <w:top w:val="single" w:sz="4" w:space="0" w:color="auto"/>
              <w:left w:val="single" w:sz="4" w:space="0" w:color="auto"/>
              <w:right w:val="single" w:sz="4" w:space="0" w:color="auto"/>
            </w:tcBorders>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0.03</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(1.14)</w:t>
            </w:r>
          </w:p>
        </w:tc>
        <w:tc>
          <w:tcPr>
            <w:tcW w:w="1703" w:type="dxa"/>
            <w:tcBorders>
              <w:top w:val="single" w:sz="4" w:space="0" w:color="auto"/>
              <w:left w:val="single" w:sz="4" w:space="0" w:color="auto"/>
              <w:right w:val="single" w:sz="4" w:space="0" w:color="auto"/>
            </w:tcBorders>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0.11</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(2.07)</w:t>
            </w:r>
          </w:p>
        </w:tc>
        <w:tc>
          <w:tcPr>
            <w:tcW w:w="1889" w:type="dxa"/>
            <w:tcBorders>
              <w:top w:val="single" w:sz="4" w:space="0" w:color="auto"/>
              <w:left w:val="single" w:sz="4" w:space="0" w:color="auto"/>
              <w:right w:val="single" w:sz="4" w:space="0" w:color="auto"/>
            </w:tcBorders>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0.04</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(1.87)</w:t>
            </w:r>
          </w:p>
        </w:tc>
      </w:tr>
      <w:tr w:rsidR="00E951DF" w:rsidRPr="007E3E57" w:rsidTr="00740323">
        <w:trPr>
          <w:trHeight w:val="20"/>
        </w:trPr>
        <w:tc>
          <w:tcPr>
            <w:tcW w:w="778"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2.</w:t>
            </w:r>
          </w:p>
          <w:p w:rsidR="00E951DF" w:rsidRPr="007E3E57" w:rsidRDefault="00E951DF" w:rsidP="00740323">
            <w:pPr>
              <w:jc w:val="center"/>
              <w:rPr>
                <w:rFonts w:ascii="Times New Roman" w:eastAsia="Times New Roman" w:hAnsi="Times New Roman" w:cs="Times New Roman"/>
                <w:sz w:val="24"/>
                <w:szCs w:val="24"/>
              </w:rPr>
            </w:pPr>
          </w:p>
        </w:tc>
        <w:tc>
          <w:tcPr>
            <w:tcW w:w="1706"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Moong</w:t>
            </w:r>
          </w:p>
        </w:tc>
        <w:tc>
          <w:tcPr>
            <w:tcW w:w="1708" w:type="dxa"/>
            <w:gridSpan w:val="2"/>
            <w:tcBorders>
              <w:right w:val="single" w:sz="4" w:space="0" w:color="auto"/>
            </w:tcBorders>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0.14</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(13.08)</w:t>
            </w:r>
          </w:p>
        </w:tc>
        <w:tc>
          <w:tcPr>
            <w:tcW w:w="1703" w:type="dxa"/>
            <w:tcBorders>
              <w:left w:val="single" w:sz="4" w:space="0" w:color="auto"/>
              <w:right w:val="single" w:sz="4" w:space="0" w:color="auto"/>
            </w:tcBorders>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0.21</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(7.98)</w:t>
            </w:r>
          </w:p>
        </w:tc>
        <w:tc>
          <w:tcPr>
            <w:tcW w:w="1703" w:type="dxa"/>
            <w:tcBorders>
              <w:left w:val="single" w:sz="4" w:space="0" w:color="auto"/>
              <w:right w:val="single" w:sz="4" w:space="0" w:color="auto"/>
            </w:tcBorders>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0.24</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(4.52)</w:t>
            </w:r>
          </w:p>
        </w:tc>
        <w:tc>
          <w:tcPr>
            <w:tcW w:w="1889" w:type="dxa"/>
            <w:tcBorders>
              <w:left w:val="single" w:sz="4" w:space="0" w:color="auto"/>
            </w:tcBorders>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0.17</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(7.94)</w:t>
            </w:r>
          </w:p>
        </w:tc>
      </w:tr>
      <w:tr w:rsidR="00E951DF" w:rsidRPr="007E3E57" w:rsidTr="00740323">
        <w:trPr>
          <w:trHeight w:val="20"/>
        </w:trPr>
        <w:tc>
          <w:tcPr>
            <w:tcW w:w="778"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3.</w:t>
            </w:r>
          </w:p>
        </w:tc>
        <w:tc>
          <w:tcPr>
            <w:tcW w:w="1706"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Urd</w:t>
            </w:r>
          </w:p>
        </w:tc>
        <w:tc>
          <w:tcPr>
            <w:tcW w:w="1708" w:type="dxa"/>
            <w:gridSpan w:val="2"/>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0.03</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(2.8)</w:t>
            </w:r>
          </w:p>
        </w:tc>
        <w:tc>
          <w:tcPr>
            <w:tcW w:w="1703"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0.14</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(5.32)</w:t>
            </w:r>
          </w:p>
        </w:tc>
        <w:tc>
          <w:tcPr>
            <w:tcW w:w="1703"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0.23</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(4.33)</w:t>
            </w:r>
          </w:p>
        </w:tc>
        <w:tc>
          <w:tcPr>
            <w:tcW w:w="1889"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0.09</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(4.21)</w:t>
            </w:r>
          </w:p>
        </w:tc>
      </w:tr>
      <w:tr w:rsidR="00E951DF" w:rsidRPr="007E3E57" w:rsidTr="00740323">
        <w:trPr>
          <w:trHeight w:val="20"/>
        </w:trPr>
        <w:tc>
          <w:tcPr>
            <w:tcW w:w="778"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4.</w:t>
            </w:r>
          </w:p>
        </w:tc>
        <w:tc>
          <w:tcPr>
            <w:tcW w:w="1706"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Vegetables</w:t>
            </w:r>
          </w:p>
        </w:tc>
        <w:tc>
          <w:tcPr>
            <w:tcW w:w="1708" w:type="dxa"/>
            <w:gridSpan w:val="2"/>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0.01</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(0.93)</w:t>
            </w:r>
          </w:p>
        </w:tc>
        <w:tc>
          <w:tcPr>
            <w:tcW w:w="1703"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0.20</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(7.60)</w:t>
            </w:r>
          </w:p>
        </w:tc>
        <w:tc>
          <w:tcPr>
            <w:tcW w:w="1703"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0.25</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(4.71)</w:t>
            </w:r>
          </w:p>
        </w:tc>
        <w:tc>
          <w:tcPr>
            <w:tcW w:w="1889"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0.10</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(4.67)</w:t>
            </w:r>
          </w:p>
        </w:tc>
      </w:tr>
      <w:tr w:rsidR="00E951DF" w:rsidRPr="007E3E57" w:rsidTr="00740323">
        <w:trPr>
          <w:trHeight w:val="20"/>
        </w:trPr>
        <w:tc>
          <w:tcPr>
            <w:tcW w:w="778" w:type="dxa"/>
            <w:vAlign w:val="center"/>
          </w:tcPr>
          <w:p w:rsidR="00E951DF" w:rsidRPr="007E3E57" w:rsidRDefault="00E951DF" w:rsidP="00740323">
            <w:pPr>
              <w:ind w:left="360"/>
              <w:jc w:val="center"/>
              <w:rPr>
                <w:rFonts w:ascii="Times New Roman" w:eastAsia="Times New Roman" w:hAnsi="Times New Roman" w:cs="Times New Roman"/>
                <w:sz w:val="24"/>
                <w:szCs w:val="24"/>
              </w:rPr>
            </w:pPr>
          </w:p>
        </w:tc>
        <w:tc>
          <w:tcPr>
            <w:tcW w:w="1706" w:type="dxa"/>
            <w:vAlign w:val="center"/>
          </w:tcPr>
          <w:p w:rsidR="00E951DF" w:rsidRPr="007E3E57" w:rsidRDefault="00E951DF"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Total</w:t>
            </w:r>
          </w:p>
        </w:tc>
        <w:tc>
          <w:tcPr>
            <w:tcW w:w="1708" w:type="dxa"/>
            <w:gridSpan w:val="2"/>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0.21</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(19.63)</w:t>
            </w:r>
          </w:p>
        </w:tc>
        <w:tc>
          <w:tcPr>
            <w:tcW w:w="1703"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0.58</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(22.05)</w:t>
            </w:r>
          </w:p>
        </w:tc>
        <w:tc>
          <w:tcPr>
            <w:tcW w:w="1703"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0.83</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(15.63)</w:t>
            </w:r>
          </w:p>
        </w:tc>
        <w:tc>
          <w:tcPr>
            <w:tcW w:w="1889"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0.41</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(19.16)</w:t>
            </w:r>
          </w:p>
        </w:tc>
      </w:tr>
      <w:tr w:rsidR="00E951DF" w:rsidRPr="007E3E57" w:rsidTr="00740323">
        <w:trPr>
          <w:trHeight w:val="20"/>
        </w:trPr>
        <w:tc>
          <w:tcPr>
            <w:tcW w:w="778" w:type="dxa"/>
            <w:vAlign w:val="center"/>
          </w:tcPr>
          <w:p w:rsidR="00E951DF" w:rsidRPr="007E3E57" w:rsidRDefault="00E951DF" w:rsidP="00740323">
            <w:pPr>
              <w:jc w:val="center"/>
              <w:rPr>
                <w:rFonts w:ascii="Times New Roman" w:eastAsia="Times New Roman" w:hAnsi="Times New Roman" w:cs="Times New Roman"/>
                <w:sz w:val="24"/>
                <w:szCs w:val="24"/>
              </w:rPr>
            </w:pPr>
          </w:p>
        </w:tc>
        <w:tc>
          <w:tcPr>
            <w:tcW w:w="1706"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Gross cropped area (ha)</w:t>
            </w:r>
          </w:p>
        </w:tc>
        <w:tc>
          <w:tcPr>
            <w:tcW w:w="1708" w:type="dxa"/>
            <w:gridSpan w:val="2"/>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1.07</w:t>
            </w:r>
          </w:p>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(100.00)</w:t>
            </w:r>
          </w:p>
        </w:tc>
        <w:tc>
          <w:tcPr>
            <w:tcW w:w="1703"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2.63</w:t>
            </w:r>
          </w:p>
          <w:p w:rsidR="00E951DF" w:rsidRPr="007E3E57" w:rsidRDefault="00E951DF"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(100.00)</w:t>
            </w:r>
          </w:p>
        </w:tc>
        <w:tc>
          <w:tcPr>
            <w:tcW w:w="1703"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5.31</w:t>
            </w:r>
          </w:p>
          <w:p w:rsidR="00E951DF" w:rsidRPr="007E3E57" w:rsidRDefault="00E951DF"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(100.00)</w:t>
            </w:r>
          </w:p>
        </w:tc>
        <w:tc>
          <w:tcPr>
            <w:tcW w:w="1889" w:type="dxa"/>
            <w:vAlign w:val="center"/>
          </w:tcPr>
          <w:p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2.14</w:t>
            </w:r>
          </w:p>
          <w:p w:rsidR="00E951DF" w:rsidRPr="007E3E57" w:rsidRDefault="00E951DF"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(100.00)</w:t>
            </w:r>
          </w:p>
        </w:tc>
      </w:tr>
    </w:tbl>
    <w:p w:rsidR="006D0C50" w:rsidRPr="007E3E57" w:rsidRDefault="006D0C50" w:rsidP="00433005">
      <w:pPr>
        <w:spacing w:after="0" w:line="360" w:lineRule="auto"/>
        <w:ind w:right="180"/>
        <w:jc w:val="both"/>
        <w:rPr>
          <w:rFonts w:ascii="Times New Roman" w:hAnsi="Times New Roman" w:cs="Times New Roman"/>
          <w:b/>
          <w:bCs/>
          <w:sz w:val="24"/>
          <w:szCs w:val="24"/>
        </w:rPr>
      </w:pPr>
    </w:p>
    <w:p w:rsidR="00740323" w:rsidRPr="007E3E57" w:rsidRDefault="00740323" w:rsidP="00740323">
      <w:pPr>
        <w:autoSpaceDE w:val="0"/>
        <w:autoSpaceDN w:val="0"/>
        <w:adjustRightInd w:val="0"/>
        <w:spacing w:after="0" w:line="360" w:lineRule="auto"/>
        <w:rPr>
          <w:rFonts w:ascii="Times New Roman" w:hAnsi="Times New Roman" w:cs="Times New Roman"/>
          <w:b/>
          <w:bCs/>
          <w:sz w:val="24"/>
          <w:szCs w:val="24"/>
        </w:rPr>
      </w:pPr>
      <w:r w:rsidRPr="007E3E57">
        <w:rPr>
          <w:rFonts w:ascii="Times New Roman" w:hAnsi="Times New Roman" w:cs="Times New Roman"/>
          <w:b/>
          <w:bCs/>
          <w:sz w:val="24"/>
          <w:szCs w:val="24"/>
        </w:rPr>
        <w:t>Cropping intensity:</w:t>
      </w:r>
    </w:p>
    <w:p w:rsidR="00740323" w:rsidRPr="007E3E57" w:rsidRDefault="00740323" w:rsidP="00740323">
      <w:pPr>
        <w:autoSpaceDE w:val="0"/>
        <w:autoSpaceDN w:val="0"/>
        <w:adjustRightInd w:val="0"/>
        <w:spacing w:after="0" w:line="360" w:lineRule="auto"/>
        <w:ind w:firstLine="720"/>
        <w:jc w:val="both"/>
        <w:rPr>
          <w:rFonts w:ascii="Times New Roman" w:hAnsi="Times New Roman" w:cs="Times New Roman"/>
          <w:color w:val="0D0D0D"/>
          <w:sz w:val="24"/>
          <w:szCs w:val="24"/>
          <w:shd w:val="clear" w:color="auto" w:fill="FFFFFF"/>
        </w:rPr>
      </w:pPr>
      <w:r w:rsidRPr="007E3E57">
        <w:rPr>
          <w:rFonts w:ascii="Times New Roman" w:hAnsi="Times New Roman" w:cs="Times New Roman"/>
          <w:color w:val="0D0D0D"/>
          <w:sz w:val="24"/>
          <w:szCs w:val="24"/>
          <w:shd w:val="clear" w:color="auto" w:fill="FFFFFF"/>
        </w:rPr>
        <w:t>The cropping intensity of various farm size g</w:t>
      </w:r>
      <w:r>
        <w:rPr>
          <w:rFonts w:ascii="Times New Roman" w:hAnsi="Times New Roman" w:cs="Times New Roman"/>
          <w:color w:val="0D0D0D"/>
          <w:sz w:val="24"/>
          <w:szCs w:val="24"/>
          <w:shd w:val="clear" w:color="auto" w:fill="FFFFFF"/>
        </w:rPr>
        <w:t xml:space="preserve">roups is presented in Table no. </w:t>
      </w:r>
      <w:r w:rsidRPr="007E3E57">
        <w:rPr>
          <w:rFonts w:ascii="Times New Roman" w:hAnsi="Times New Roman" w:cs="Times New Roman"/>
          <w:color w:val="0D0D0D"/>
          <w:sz w:val="24"/>
          <w:szCs w:val="24"/>
          <w:shd w:val="clear" w:color="auto" w:fill="FFFFFF"/>
        </w:rPr>
        <w:t>3. The maximum cropping intensity was observed on marginal farms (222.92%), followed by small farms (181.38%) and medium farms (189.64%), respectively. The average cropping intensity across the sample farms was calculated to be (194.55%) percent. A negative correlation between cropping intensity and farm size group was identified.</w:t>
      </w:r>
    </w:p>
    <w:p w:rsidR="00663996" w:rsidRPr="007E3E57" w:rsidRDefault="00740323" w:rsidP="0066399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no. </w:t>
      </w:r>
      <w:r w:rsidR="00663996" w:rsidRPr="007E3E57">
        <w:rPr>
          <w:rFonts w:ascii="Times New Roman" w:hAnsi="Times New Roman" w:cs="Times New Roman"/>
          <w:b/>
          <w:bCs/>
          <w:sz w:val="24"/>
          <w:szCs w:val="24"/>
        </w:rPr>
        <w:t>3 Cropping</w:t>
      </w:r>
      <w:r w:rsidR="00663996" w:rsidRPr="007E3E57">
        <w:rPr>
          <w:rFonts w:ascii="Times New Roman" w:hAnsi="Times New Roman" w:cs="Times New Roman"/>
          <w:b/>
          <w:bCs/>
          <w:color w:val="FFFFFF" w:themeColor="background1"/>
          <w:sz w:val="24"/>
          <w:szCs w:val="24"/>
        </w:rPr>
        <w:t>/</w:t>
      </w:r>
      <w:r w:rsidR="00663996" w:rsidRPr="007E3E57">
        <w:rPr>
          <w:rFonts w:ascii="Times New Roman" w:hAnsi="Times New Roman" w:cs="Times New Roman"/>
          <w:b/>
          <w:bCs/>
          <w:sz w:val="24"/>
          <w:szCs w:val="24"/>
        </w:rPr>
        <w:t xml:space="preserve"> intensity on various size group of sample farms.</w:t>
      </w:r>
    </w:p>
    <w:tbl>
      <w:tblPr>
        <w:tblStyle w:val="TableGrid"/>
        <w:tblW w:w="9442" w:type="dxa"/>
        <w:tblLayout w:type="fixed"/>
        <w:tblLook w:val="04A0" w:firstRow="1" w:lastRow="0" w:firstColumn="1" w:lastColumn="0" w:noHBand="0" w:noVBand="1"/>
      </w:tblPr>
      <w:tblGrid>
        <w:gridCol w:w="558"/>
        <w:gridCol w:w="2790"/>
        <w:gridCol w:w="990"/>
        <w:gridCol w:w="1800"/>
        <w:gridCol w:w="1890"/>
        <w:gridCol w:w="1414"/>
      </w:tblGrid>
      <w:tr w:rsidR="00663996" w:rsidRPr="007E3E57" w:rsidTr="00FB63F0">
        <w:tc>
          <w:tcPr>
            <w:tcW w:w="558"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S.N.</w:t>
            </w:r>
          </w:p>
        </w:tc>
        <w:tc>
          <w:tcPr>
            <w:tcW w:w="2790"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 xml:space="preserve">Size of farms </w:t>
            </w:r>
          </w:p>
        </w:tc>
        <w:tc>
          <w:tcPr>
            <w:tcW w:w="990"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Farms</w:t>
            </w:r>
          </w:p>
        </w:tc>
        <w:tc>
          <w:tcPr>
            <w:tcW w:w="1800"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Net Cultivated area (ha)</w:t>
            </w:r>
          </w:p>
        </w:tc>
        <w:tc>
          <w:tcPr>
            <w:tcW w:w="1890"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Gross cultivated area (ha)</w:t>
            </w:r>
          </w:p>
        </w:tc>
        <w:tc>
          <w:tcPr>
            <w:tcW w:w="1414"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Cropping intensity</w:t>
            </w:r>
          </w:p>
        </w:tc>
      </w:tr>
      <w:tr w:rsidR="00663996" w:rsidRPr="007E3E57" w:rsidTr="00FB63F0">
        <w:trPr>
          <w:trHeight w:val="305"/>
        </w:trPr>
        <w:tc>
          <w:tcPr>
            <w:tcW w:w="558"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1.</w:t>
            </w:r>
          </w:p>
        </w:tc>
        <w:tc>
          <w:tcPr>
            <w:tcW w:w="2790"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Marginal</w:t>
            </w:r>
          </w:p>
        </w:tc>
        <w:tc>
          <w:tcPr>
            <w:tcW w:w="990" w:type="dxa"/>
          </w:tcPr>
          <w:p w:rsidR="00663996" w:rsidRPr="007E3E57" w:rsidRDefault="00663996" w:rsidP="00FB63F0">
            <w:pPr>
              <w:autoSpaceDE w:val="0"/>
              <w:autoSpaceDN w:val="0"/>
              <w:adjustRightInd w:val="0"/>
              <w:spacing w:line="360" w:lineRule="auto"/>
              <w:jc w:val="center"/>
              <w:rPr>
                <w:rFonts w:ascii="Times New Roman" w:hAnsi="Times New Roman" w:cs="Times New Roman"/>
                <w:sz w:val="24"/>
                <w:szCs w:val="24"/>
              </w:rPr>
            </w:pPr>
            <w:r w:rsidRPr="007E3E57">
              <w:rPr>
                <w:rFonts w:ascii="Times New Roman" w:hAnsi="Times New Roman" w:cs="Times New Roman"/>
                <w:sz w:val="24"/>
                <w:szCs w:val="24"/>
              </w:rPr>
              <w:t>57</w:t>
            </w:r>
          </w:p>
        </w:tc>
        <w:tc>
          <w:tcPr>
            <w:tcW w:w="1800" w:type="dxa"/>
          </w:tcPr>
          <w:p w:rsidR="00663996" w:rsidRPr="007E3E57" w:rsidRDefault="00663996" w:rsidP="00FB63F0">
            <w:pPr>
              <w:autoSpaceDE w:val="0"/>
              <w:autoSpaceDN w:val="0"/>
              <w:adjustRightInd w:val="0"/>
              <w:spacing w:line="360" w:lineRule="auto"/>
              <w:jc w:val="center"/>
              <w:rPr>
                <w:rFonts w:ascii="Times New Roman" w:hAnsi="Times New Roman" w:cs="Times New Roman"/>
                <w:sz w:val="24"/>
                <w:szCs w:val="24"/>
              </w:rPr>
            </w:pPr>
            <w:r w:rsidRPr="007E3E57">
              <w:rPr>
                <w:rFonts w:ascii="Times New Roman" w:hAnsi="Times New Roman" w:cs="Times New Roman"/>
                <w:sz w:val="24"/>
                <w:szCs w:val="24"/>
              </w:rPr>
              <w:t>0.48</w:t>
            </w:r>
          </w:p>
        </w:tc>
        <w:tc>
          <w:tcPr>
            <w:tcW w:w="1890" w:type="dxa"/>
            <w:vAlign w:val="bottom"/>
          </w:tcPr>
          <w:p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1.07</w:t>
            </w:r>
          </w:p>
        </w:tc>
        <w:tc>
          <w:tcPr>
            <w:tcW w:w="1414" w:type="dxa"/>
            <w:vAlign w:val="bottom"/>
          </w:tcPr>
          <w:p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222.92</w:t>
            </w:r>
          </w:p>
        </w:tc>
      </w:tr>
      <w:tr w:rsidR="00663996" w:rsidRPr="007E3E57" w:rsidTr="00FB63F0">
        <w:tc>
          <w:tcPr>
            <w:tcW w:w="558"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2.</w:t>
            </w:r>
          </w:p>
        </w:tc>
        <w:tc>
          <w:tcPr>
            <w:tcW w:w="2790"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Small</w:t>
            </w:r>
          </w:p>
        </w:tc>
        <w:tc>
          <w:tcPr>
            <w:tcW w:w="990" w:type="dxa"/>
          </w:tcPr>
          <w:p w:rsidR="00663996" w:rsidRPr="007E3E57" w:rsidRDefault="006710D7" w:rsidP="006710D7">
            <w:pPr>
              <w:tabs>
                <w:tab w:val="center" w:pos="387"/>
              </w:tabs>
              <w:autoSpaceDE w:val="0"/>
              <w:autoSpaceDN w:val="0"/>
              <w:adjustRightInd w:val="0"/>
              <w:spacing w:line="360" w:lineRule="auto"/>
              <w:rPr>
                <w:rFonts w:ascii="Times New Roman" w:hAnsi="Times New Roman" w:cs="Times New Roman"/>
                <w:sz w:val="24"/>
                <w:szCs w:val="24"/>
              </w:rPr>
            </w:pPr>
            <w:r w:rsidRPr="007E3E57">
              <w:rPr>
                <w:rFonts w:ascii="Times New Roman" w:hAnsi="Times New Roman" w:cs="Times New Roman"/>
                <w:sz w:val="24"/>
                <w:szCs w:val="24"/>
              </w:rPr>
              <w:tab/>
            </w:r>
            <w:r w:rsidR="00663996" w:rsidRPr="007E3E57">
              <w:rPr>
                <w:rFonts w:ascii="Times New Roman" w:hAnsi="Times New Roman" w:cs="Times New Roman"/>
                <w:sz w:val="24"/>
                <w:szCs w:val="24"/>
              </w:rPr>
              <w:t>28</w:t>
            </w:r>
          </w:p>
        </w:tc>
        <w:tc>
          <w:tcPr>
            <w:tcW w:w="1800" w:type="dxa"/>
          </w:tcPr>
          <w:p w:rsidR="00663996" w:rsidRPr="007E3E57" w:rsidRDefault="00663996" w:rsidP="00FB63F0">
            <w:pPr>
              <w:autoSpaceDE w:val="0"/>
              <w:autoSpaceDN w:val="0"/>
              <w:adjustRightInd w:val="0"/>
              <w:spacing w:line="360" w:lineRule="auto"/>
              <w:jc w:val="center"/>
              <w:rPr>
                <w:rFonts w:ascii="Times New Roman" w:hAnsi="Times New Roman" w:cs="Times New Roman"/>
                <w:sz w:val="24"/>
                <w:szCs w:val="24"/>
              </w:rPr>
            </w:pPr>
            <w:r w:rsidRPr="007E3E57">
              <w:rPr>
                <w:rFonts w:ascii="Times New Roman" w:hAnsi="Times New Roman" w:cs="Times New Roman"/>
                <w:sz w:val="24"/>
                <w:szCs w:val="24"/>
              </w:rPr>
              <w:t>1.45</w:t>
            </w:r>
          </w:p>
        </w:tc>
        <w:tc>
          <w:tcPr>
            <w:tcW w:w="1890" w:type="dxa"/>
            <w:vAlign w:val="bottom"/>
          </w:tcPr>
          <w:p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2.63</w:t>
            </w:r>
          </w:p>
        </w:tc>
        <w:tc>
          <w:tcPr>
            <w:tcW w:w="1414" w:type="dxa"/>
            <w:vAlign w:val="bottom"/>
          </w:tcPr>
          <w:p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181.38</w:t>
            </w:r>
          </w:p>
        </w:tc>
      </w:tr>
      <w:tr w:rsidR="00663996" w:rsidRPr="007E3E57" w:rsidTr="00FB63F0">
        <w:tc>
          <w:tcPr>
            <w:tcW w:w="558"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3.</w:t>
            </w:r>
          </w:p>
        </w:tc>
        <w:tc>
          <w:tcPr>
            <w:tcW w:w="2790" w:type="dxa"/>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Medium</w:t>
            </w:r>
          </w:p>
        </w:tc>
        <w:tc>
          <w:tcPr>
            <w:tcW w:w="990" w:type="dxa"/>
          </w:tcPr>
          <w:p w:rsidR="00663996" w:rsidRPr="007E3E57" w:rsidRDefault="00663996" w:rsidP="00FB63F0">
            <w:pPr>
              <w:autoSpaceDE w:val="0"/>
              <w:autoSpaceDN w:val="0"/>
              <w:adjustRightInd w:val="0"/>
              <w:spacing w:line="360" w:lineRule="auto"/>
              <w:jc w:val="center"/>
              <w:rPr>
                <w:rFonts w:ascii="Times New Roman" w:hAnsi="Times New Roman" w:cs="Times New Roman"/>
                <w:sz w:val="24"/>
                <w:szCs w:val="24"/>
              </w:rPr>
            </w:pPr>
            <w:r w:rsidRPr="007E3E57">
              <w:rPr>
                <w:rFonts w:ascii="Times New Roman" w:hAnsi="Times New Roman" w:cs="Times New Roman"/>
                <w:sz w:val="24"/>
                <w:szCs w:val="24"/>
              </w:rPr>
              <w:t>15</w:t>
            </w:r>
          </w:p>
        </w:tc>
        <w:tc>
          <w:tcPr>
            <w:tcW w:w="1800" w:type="dxa"/>
          </w:tcPr>
          <w:p w:rsidR="00663996" w:rsidRPr="007E3E57" w:rsidRDefault="00663996" w:rsidP="00FB63F0">
            <w:pPr>
              <w:autoSpaceDE w:val="0"/>
              <w:autoSpaceDN w:val="0"/>
              <w:adjustRightInd w:val="0"/>
              <w:spacing w:line="360" w:lineRule="auto"/>
              <w:jc w:val="center"/>
              <w:rPr>
                <w:rFonts w:ascii="Times New Roman" w:hAnsi="Times New Roman" w:cs="Times New Roman"/>
                <w:sz w:val="24"/>
                <w:szCs w:val="24"/>
              </w:rPr>
            </w:pPr>
            <w:r w:rsidRPr="007E3E57">
              <w:rPr>
                <w:rFonts w:ascii="Times New Roman" w:hAnsi="Times New Roman" w:cs="Times New Roman"/>
                <w:sz w:val="24"/>
                <w:szCs w:val="24"/>
              </w:rPr>
              <w:t>2.80</w:t>
            </w:r>
          </w:p>
        </w:tc>
        <w:tc>
          <w:tcPr>
            <w:tcW w:w="1890" w:type="dxa"/>
            <w:vAlign w:val="bottom"/>
          </w:tcPr>
          <w:p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5.31</w:t>
            </w:r>
          </w:p>
        </w:tc>
        <w:tc>
          <w:tcPr>
            <w:tcW w:w="1414" w:type="dxa"/>
            <w:vAlign w:val="bottom"/>
          </w:tcPr>
          <w:p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189.64</w:t>
            </w:r>
          </w:p>
        </w:tc>
      </w:tr>
      <w:tr w:rsidR="00663996" w:rsidRPr="007E3E57" w:rsidTr="00FB63F0">
        <w:trPr>
          <w:trHeight w:val="278"/>
        </w:trPr>
        <w:tc>
          <w:tcPr>
            <w:tcW w:w="558" w:type="dxa"/>
            <w:tcBorders>
              <w:top w:val="single" w:sz="4" w:space="0" w:color="auto"/>
              <w:bottom w:val="single" w:sz="4" w:space="0" w:color="auto"/>
            </w:tcBorders>
          </w:tcPr>
          <w:p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p>
        </w:tc>
        <w:tc>
          <w:tcPr>
            <w:tcW w:w="2790" w:type="dxa"/>
            <w:tcBorders>
              <w:top w:val="single" w:sz="4" w:space="0" w:color="auto"/>
              <w:bottom w:val="single" w:sz="4" w:space="0" w:color="auto"/>
            </w:tcBorders>
          </w:tcPr>
          <w:p w:rsidR="00663996" w:rsidRPr="007E3E57" w:rsidRDefault="00663996" w:rsidP="00FB63F0">
            <w:pPr>
              <w:autoSpaceDE w:val="0"/>
              <w:autoSpaceDN w:val="0"/>
              <w:adjustRightInd w:val="0"/>
              <w:jc w:val="both"/>
              <w:rPr>
                <w:rFonts w:ascii="Times New Roman" w:hAnsi="Times New Roman" w:cs="Times New Roman"/>
                <w:b/>
                <w:bCs/>
                <w:sz w:val="24"/>
                <w:szCs w:val="24"/>
              </w:rPr>
            </w:pPr>
            <w:r w:rsidRPr="007E3E57">
              <w:rPr>
                <w:rFonts w:ascii="Times New Roman" w:hAnsi="Times New Roman" w:cs="Times New Roman"/>
                <w:b/>
                <w:bCs/>
                <w:sz w:val="24"/>
                <w:szCs w:val="24"/>
              </w:rPr>
              <w:t>Total/overall average</w:t>
            </w:r>
          </w:p>
        </w:tc>
        <w:tc>
          <w:tcPr>
            <w:tcW w:w="990" w:type="dxa"/>
            <w:tcBorders>
              <w:top w:val="single" w:sz="4" w:space="0" w:color="auto"/>
              <w:bottom w:val="single" w:sz="4" w:space="0" w:color="auto"/>
            </w:tcBorders>
          </w:tcPr>
          <w:p w:rsidR="00663996" w:rsidRPr="007E3E57" w:rsidRDefault="00663996" w:rsidP="00FB63F0">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100</w:t>
            </w:r>
          </w:p>
        </w:tc>
        <w:tc>
          <w:tcPr>
            <w:tcW w:w="1800" w:type="dxa"/>
            <w:tcBorders>
              <w:top w:val="single" w:sz="4" w:space="0" w:color="auto"/>
              <w:bottom w:val="single" w:sz="4" w:space="0" w:color="auto"/>
            </w:tcBorders>
          </w:tcPr>
          <w:p w:rsidR="00663996" w:rsidRPr="007E3E57" w:rsidRDefault="00663996" w:rsidP="00FB63F0">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1.10</w:t>
            </w:r>
          </w:p>
        </w:tc>
        <w:tc>
          <w:tcPr>
            <w:tcW w:w="1890" w:type="dxa"/>
            <w:tcBorders>
              <w:top w:val="single" w:sz="4" w:space="0" w:color="auto"/>
              <w:bottom w:val="single" w:sz="4" w:space="0" w:color="auto"/>
            </w:tcBorders>
            <w:vAlign w:val="bottom"/>
          </w:tcPr>
          <w:p w:rsidR="00663996" w:rsidRPr="007E3E57" w:rsidRDefault="00663996" w:rsidP="00FB63F0">
            <w:pPr>
              <w:spacing w:line="360"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2.14</w:t>
            </w:r>
          </w:p>
        </w:tc>
        <w:tc>
          <w:tcPr>
            <w:tcW w:w="1414" w:type="dxa"/>
            <w:tcBorders>
              <w:top w:val="single" w:sz="4" w:space="0" w:color="auto"/>
              <w:bottom w:val="single" w:sz="4" w:space="0" w:color="auto"/>
            </w:tcBorders>
            <w:vAlign w:val="bottom"/>
          </w:tcPr>
          <w:p w:rsidR="00663996" w:rsidRPr="007E3E57" w:rsidRDefault="00663996" w:rsidP="00FB63F0">
            <w:pPr>
              <w:spacing w:line="360"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194.55*</w:t>
            </w:r>
          </w:p>
        </w:tc>
      </w:tr>
    </w:tbl>
    <w:p w:rsidR="003E3F91" w:rsidRPr="007E3E57" w:rsidRDefault="00663996" w:rsidP="00663996">
      <w:pPr>
        <w:autoSpaceDE w:val="0"/>
        <w:autoSpaceDN w:val="0"/>
        <w:adjustRightInd w:val="0"/>
        <w:spacing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*Indicate overall average percentage of cropping Intensity.</w:t>
      </w:r>
    </w:p>
    <w:p w:rsidR="00740323" w:rsidRDefault="00740323" w:rsidP="00AF3079">
      <w:pPr>
        <w:autoSpaceDE w:val="0"/>
        <w:autoSpaceDN w:val="0"/>
        <w:adjustRightInd w:val="0"/>
        <w:spacing w:after="0" w:line="360" w:lineRule="auto"/>
        <w:jc w:val="both"/>
        <w:rPr>
          <w:rFonts w:ascii="Times New Roman" w:hAnsi="Times New Roman" w:cs="Times New Roman"/>
          <w:b/>
          <w:bCs/>
          <w:sz w:val="24"/>
          <w:szCs w:val="24"/>
        </w:rPr>
      </w:pPr>
    </w:p>
    <w:p w:rsidR="004E1058" w:rsidRDefault="004E1058" w:rsidP="00AF3079">
      <w:pPr>
        <w:autoSpaceDE w:val="0"/>
        <w:autoSpaceDN w:val="0"/>
        <w:adjustRightInd w:val="0"/>
        <w:spacing w:after="0" w:line="360" w:lineRule="auto"/>
        <w:jc w:val="both"/>
        <w:rPr>
          <w:rFonts w:ascii="Times New Roman" w:hAnsi="Times New Roman" w:cs="Times New Roman"/>
          <w:b/>
          <w:bCs/>
          <w:color w:val="0D0D0D"/>
          <w:sz w:val="24"/>
          <w:szCs w:val="24"/>
          <w:shd w:val="clear" w:color="auto" w:fill="FFFFFF"/>
        </w:rPr>
      </w:pPr>
    </w:p>
    <w:p w:rsidR="00AF3079" w:rsidRPr="007E3E57" w:rsidRDefault="00740323" w:rsidP="00AF307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color w:val="0D0D0D"/>
          <w:sz w:val="24"/>
          <w:szCs w:val="24"/>
          <w:shd w:val="clear" w:color="auto" w:fill="FFFFFF"/>
        </w:rPr>
        <w:t>S</w:t>
      </w:r>
      <w:r w:rsidR="00AF3079" w:rsidRPr="007E3E57">
        <w:rPr>
          <w:rFonts w:ascii="Times New Roman" w:hAnsi="Times New Roman" w:cs="Times New Roman"/>
          <w:b/>
          <w:bCs/>
          <w:color w:val="0D0D0D"/>
          <w:sz w:val="24"/>
          <w:szCs w:val="24"/>
          <w:shd w:val="clear" w:color="auto" w:fill="FFFFFF"/>
        </w:rPr>
        <w:t>tructure of costs and income includes a breakdown of expenses and revenue sources:</w:t>
      </w:r>
    </w:p>
    <w:p w:rsidR="001F1810" w:rsidRPr="007E3E57" w:rsidRDefault="00740323" w:rsidP="001F1810">
      <w:pPr>
        <w:spacing w:line="360" w:lineRule="auto"/>
        <w:ind w:firstLine="720"/>
        <w:jc w:val="both"/>
        <w:rPr>
          <w:rFonts w:ascii="Times New Roman" w:hAnsi="Times New Roman" w:cs="Times New Roman"/>
          <w:b/>
          <w:bCs/>
          <w:color w:val="000000"/>
          <w:sz w:val="24"/>
          <w:szCs w:val="24"/>
        </w:rPr>
      </w:pPr>
      <w:r>
        <w:rPr>
          <w:rFonts w:ascii="Times New Roman" w:eastAsia="Times New Roman" w:hAnsi="Times New Roman" w:cs="Times New Roman"/>
          <w:sz w:val="24"/>
          <w:szCs w:val="24"/>
        </w:rPr>
        <w:t>The Table no.4</w:t>
      </w:r>
      <w:r w:rsidR="001F1810" w:rsidRPr="007E3E57">
        <w:rPr>
          <w:rFonts w:ascii="Times New Roman" w:eastAsia="Times New Roman" w:hAnsi="Times New Roman" w:cs="Times New Roman"/>
          <w:sz w:val="24"/>
          <w:szCs w:val="24"/>
        </w:rPr>
        <w:t xml:space="preserve"> shows that the largest cultivation costs were incurred by small farms (Rs. 29464.90), medium (Rs. 26933.56), and Marginal farms (Rs. 21131.47). The sample farms' overall average cultivation expenses (Rs. </w:t>
      </w:r>
      <w:r w:rsidR="001F1810" w:rsidRPr="007E3E57">
        <w:rPr>
          <w:rFonts w:ascii="Times New Roman" w:hAnsi="Times New Roman" w:cs="Times New Roman"/>
          <w:color w:val="000000"/>
          <w:sz w:val="24"/>
          <w:szCs w:val="24"/>
        </w:rPr>
        <w:t>24335.17</w:t>
      </w:r>
      <w:r w:rsidR="001F1810" w:rsidRPr="007E3E57">
        <w:rPr>
          <w:rFonts w:ascii="Times New Roman" w:eastAsia="Times New Roman" w:hAnsi="Times New Roman" w:cs="Times New Roman"/>
          <w:sz w:val="24"/>
          <w:szCs w:val="24"/>
        </w:rPr>
        <w:t>) indicate favorable correlation between farm size and costs.</w:t>
      </w:r>
    </w:p>
    <w:p w:rsidR="001F1810" w:rsidRPr="007E3E57" w:rsidRDefault="001F1810" w:rsidP="001F1810">
      <w:pPr>
        <w:spacing w:after="0" w:line="360" w:lineRule="auto"/>
        <w:ind w:firstLine="720"/>
        <w:jc w:val="both"/>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Overall, human labor accounted for 19.25%  of total costs of cultivation, followed by the rental value of owned land at 30.82%, irrigation charges at 7.39%, manure and fertilizer at 6.26%, machinery labor at 10.25 %, and interest on fixed capital at 2.56%. It was shown that while family labor exhibited a negative link with an increase in farm size, hired labor, machinery labor, seed, manure, and fertilizer, as well as irrigation, showed favorable relationships with an increase in farm size.</w:t>
      </w:r>
    </w:p>
    <w:p w:rsidR="003204F5" w:rsidRPr="007E3E57" w:rsidRDefault="00F71EE6" w:rsidP="00433005">
      <w:pPr>
        <w:spacing w:after="0"/>
        <w:ind w:right="1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no. 4</w:t>
      </w:r>
      <w:r w:rsidR="001F1810" w:rsidRPr="007E3E57">
        <w:rPr>
          <w:rFonts w:ascii="Times New Roman" w:eastAsia="Times New Roman" w:hAnsi="Times New Roman" w:cs="Times New Roman"/>
          <w:b/>
          <w:bCs/>
          <w:sz w:val="24"/>
          <w:szCs w:val="24"/>
        </w:rPr>
        <w:t xml:space="preserve"> Costs of cultivation of Rapeseed-mustard crop on different size group of sample farms.</w:t>
      </w:r>
    </w:p>
    <w:p w:rsidR="000E3621" w:rsidRPr="007E3E57" w:rsidRDefault="000E3621" w:rsidP="00433005">
      <w:pPr>
        <w:spacing w:after="0"/>
        <w:ind w:right="180"/>
        <w:jc w:val="both"/>
        <w:rPr>
          <w:rFonts w:ascii="Times New Roman" w:hAnsi="Times New Roman" w:cs="Times New Roman"/>
          <w:b/>
          <w:bCs/>
          <w:sz w:val="24"/>
          <w:szCs w:val="24"/>
        </w:rPr>
      </w:pPr>
    </w:p>
    <w:tbl>
      <w:tblPr>
        <w:tblStyle w:val="TableGrid"/>
        <w:tblpPr w:leftFromText="180" w:rightFromText="180" w:vertAnchor="text" w:tblpY="1"/>
        <w:tblOverlap w:val="never"/>
        <w:tblW w:w="9648" w:type="dxa"/>
        <w:tblLook w:val="04A0" w:firstRow="1" w:lastRow="0" w:firstColumn="1" w:lastColumn="0" w:noHBand="0" w:noVBand="1"/>
      </w:tblPr>
      <w:tblGrid>
        <w:gridCol w:w="665"/>
        <w:gridCol w:w="2092"/>
        <w:gridCol w:w="1581"/>
        <w:gridCol w:w="1350"/>
        <w:gridCol w:w="1710"/>
        <w:gridCol w:w="2250"/>
      </w:tblGrid>
      <w:tr w:rsidR="00292076" w:rsidRPr="007E3E57" w:rsidTr="00FB63F0">
        <w:trPr>
          <w:trHeight w:val="380"/>
        </w:trPr>
        <w:tc>
          <w:tcPr>
            <w:tcW w:w="665" w:type="dxa"/>
            <w:tcBorders>
              <w:bottom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S.N</w:t>
            </w:r>
          </w:p>
        </w:tc>
        <w:tc>
          <w:tcPr>
            <w:tcW w:w="8983" w:type="dxa"/>
            <w:gridSpan w:val="5"/>
            <w:tcBorders>
              <w:bottom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Variable cost</w:t>
            </w:r>
          </w:p>
        </w:tc>
      </w:tr>
      <w:tr w:rsidR="00292076" w:rsidRPr="007E3E57" w:rsidTr="00FB63F0">
        <w:trPr>
          <w:trHeight w:val="989"/>
        </w:trPr>
        <w:tc>
          <w:tcPr>
            <w:tcW w:w="665" w:type="dxa"/>
            <w:tcBorders>
              <w:top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A.</w:t>
            </w:r>
          </w:p>
        </w:tc>
        <w:tc>
          <w:tcPr>
            <w:tcW w:w="2092" w:type="dxa"/>
            <w:tcBorders>
              <w:top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Operational cost</w:t>
            </w:r>
          </w:p>
        </w:tc>
        <w:tc>
          <w:tcPr>
            <w:tcW w:w="1581" w:type="dxa"/>
            <w:tcBorders>
              <w:top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Marginal</w:t>
            </w:r>
            <w:r w:rsidRPr="007E3E57">
              <w:rPr>
                <w:rFonts w:ascii="Times New Roman" w:hAnsi="Times New Roman" w:cs="Times New Roman"/>
                <w:b/>
                <w:bCs/>
                <w:color w:val="FFFFFF" w:themeColor="background1"/>
                <w:sz w:val="24"/>
                <w:szCs w:val="24"/>
              </w:rPr>
              <w:t>.</w:t>
            </w:r>
          </w:p>
        </w:tc>
        <w:tc>
          <w:tcPr>
            <w:tcW w:w="1350" w:type="dxa"/>
            <w:tcBorders>
              <w:top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Small</w:t>
            </w:r>
            <w:r w:rsidRPr="007E3E57">
              <w:rPr>
                <w:rFonts w:ascii="Times New Roman" w:hAnsi="Times New Roman" w:cs="Times New Roman"/>
                <w:b/>
                <w:bCs/>
                <w:color w:val="FFFFFF" w:themeColor="background1"/>
                <w:sz w:val="24"/>
                <w:szCs w:val="24"/>
              </w:rPr>
              <w:t>.</w:t>
            </w:r>
          </w:p>
        </w:tc>
        <w:tc>
          <w:tcPr>
            <w:tcW w:w="1710" w:type="dxa"/>
            <w:tcBorders>
              <w:top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Medium</w:t>
            </w:r>
            <w:r w:rsidRPr="007E3E57">
              <w:rPr>
                <w:rFonts w:ascii="Times New Roman" w:hAnsi="Times New Roman" w:cs="Times New Roman"/>
                <w:b/>
                <w:bCs/>
                <w:color w:val="FFFFFF" w:themeColor="background1"/>
                <w:sz w:val="24"/>
                <w:szCs w:val="24"/>
              </w:rPr>
              <w:t>.</w:t>
            </w:r>
          </w:p>
        </w:tc>
        <w:tc>
          <w:tcPr>
            <w:tcW w:w="2250" w:type="dxa"/>
            <w:tcBorders>
              <w:top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Overall  average</w:t>
            </w:r>
            <w:r w:rsidRPr="007E3E57">
              <w:rPr>
                <w:rFonts w:ascii="Times New Roman" w:hAnsi="Times New Roman" w:cs="Times New Roman"/>
                <w:b/>
                <w:bCs/>
                <w:color w:val="FFFFFF" w:themeColor="background1"/>
                <w:sz w:val="24"/>
                <w:szCs w:val="24"/>
              </w:rPr>
              <w:t>.</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1</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Family labour</w:t>
            </w:r>
          </w:p>
          <w:p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2295.34</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(10.86)</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2018.57</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(6.85)</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639.33</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(2.37)</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1969.44</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(8.09)</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2</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Hired labour</w:t>
            </w:r>
          </w:p>
          <w:p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1602.63</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(7.58)</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5382.85</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(18.27)</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1969.33</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(7.31)</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2716.10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(11.16)</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3</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eastAsia="Times New Roman" w:hAnsi="Times New Roman" w:cs="Times New Roman"/>
                <w:sz w:val="24"/>
                <w:szCs w:val="24"/>
              </w:rPr>
              <w:t>machinery labor</w:t>
            </w:r>
          </w:p>
          <w:p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1918.91</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(9.08)</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3255</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(11.05)</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3264.07</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(12.12)</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2494.79</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(10.25)</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Sub</w:t>
            </w:r>
            <w:r w:rsidR="00FA35D0">
              <w:rPr>
                <w:rFonts w:ascii="Times New Roman" w:hAnsi="Times New Roman" w:cs="Times New Roman"/>
                <w:b/>
                <w:bCs/>
                <w:color w:val="000000"/>
                <w:sz w:val="24"/>
                <w:szCs w:val="24"/>
              </w:rPr>
              <w:t>-</w:t>
            </w:r>
            <w:r w:rsidRPr="007E3E57">
              <w:rPr>
                <w:rFonts w:ascii="Times New Roman" w:hAnsi="Times New Roman" w:cs="Times New Roman"/>
                <w:b/>
                <w:bCs/>
                <w:color w:val="000000"/>
                <w:sz w:val="24"/>
                <w:szCs w:val="24"/>
              </w:rPr>
              <w:t>total (A)</w:t>
            </w:r>
          </w:p>
          <w:p w:rsidR="00292076" w:rsidRPr="007E3E57" w:rsidRDefault="00292076" w:rsidP="00FB63F0">
            <w:pPr>
              <w:jc w:val="center"/>
              <w:rPr>
                <w:rFonts w:ascii="Times New Roman" w:hAnsi="Times New Roman" w:cs="Times New Roman"/>
                <w:b/>
                <w:bCs/>
                <w:color w:val="000000"/>
                <w:sz w:val="24"/>
                <w:szCs w:val="24"/>
              </w:rPr>
            </w:pPr>
          </w:p>
        </w:tc>
        <w:tc>
          <w:tcPr>
            <w:tcW w:w="1581" w:type="dxa"/>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5816.88</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(27.53)</w:t>
            </w:r>
          </w:p>
        </w:tc>
        <w:tc>
          <w:tcPr>
            <w:tcW w:w="1350" w:type="dxa"/>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10656.42</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(36.17)</w:t>
            </w:r>
          </w:p>
        </w:tc>
        <w:tc>
          <w:tcPr>
            <w:tcW w:w="1710" w:type="dxa"/>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5872.73</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(21.80)</w:t>
            </w:r>
          </w:p>
        </w:tc>
        <w:tc>
          <w:tcPr>
            <w:tcW w:w="2250" w:type="dxa"/>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7180.33</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(29.51)</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B</w:t>
            </w:r>
          </w:p>
        </w:tc>
        <w:tc>
          <w:tcPr>
            <w:tcW w:w="8983" w:type="dxa"/>
            <w:gridSpan w:val="5"/>
            <w:vAlign w:val="bottom"/>
          </w:tcPr>
          <w:p w:rsidR="00292076" w:rsidRPr="007E3E57" w:rsidRDefault="00292076" w:rsidP="00FB63F0">
            <w:pP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Material cost</w:t>
            </w:r>
          </w:p>
          <w:p w:rsidR="00292076" w:rsidRPr="007E3E57" w:rsidRDefault="00292076" w:rsidP="00FB63F0">
            <w:pPr>
              <w:jc w:val="center"/>
              <w:rPr>
                <w:rFonts w:ascii="Times New Roman" w:hAnsi="Times New Roman" w:cs="Times New Roman"/>
                <w:color w:val="000000"/>
                <w:sz w:val="24"/>
                <w:szCs w:val="24"/>
              </w:rPr>
            </w:pP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1</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Seed</w:t>
            </w:r>
          </w:p>
          <w:p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965.61</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(4.57)</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1482.14</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(5.003)</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2040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(7.57)</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1271.40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(5.22)</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2</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Manures and fertilizer</w:t>
            </w: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1108.68</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(5.25)</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1599.11</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(5.43)</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2960.00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(10.99)</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1523.70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(6.26)</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lastRenderedPageBreak/>
              <w:t>3</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Irrigation</w:t>
            </w:r>
          </w:p>
          <w:p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1593.4</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(7.54)</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1954.28</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(6.63)</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2290.67</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(8.50)</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1799.04</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(7.39)</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4</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Plant protection</w:t>
            </w:r>
          </w:p>
          <w:p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1160.35</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(5.49)</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2072.86</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(7.03)</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2398.67</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(8.91)</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1601.60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(6.58)</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vAlign w:val="bottom"/>
          </w:tcPr>
          <w:p w:rsidR="00292076" w:rsidRPr="007E3E57" w:rsidRDefault="00FA35D0" w:rsidP="00FB63F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Sub-</w:t>
            </w:r>
            <w:r w:rsidR="00292076" w:rsidRPr="007E3E57">
              <w:rPr>
                <w:rFonts w:ascii="Times New Roman" w:hAnsi="Times New Roman" w:cs="Times New Roman"/>
                <w:b/>
                <w:bCs/>
                <w:color w:val="000000"/>
                <w:sz w:val="24"/>
                <w:szCs w:val="24"/>
              </w:rPr>
              <w:t>total (B)</w:t>
            </w:r>
          </w:p>
          <w:p w:rsidR="00292076" w:rsidRPr="007E3E57" w:rsidRDefault="00292076" w:rsidP="00FB63F0">
            <w:pPr>
              <w:jc w:val="center"/>
              <w:rPr>
                <w:rFonts w:ascii="Times New Roman" w:hAnsi="Times New Roman" w:cs="Times New Roman"/>
                <w:b/>
                <w:bCs/>
                <w:color w:val="000000"/>
                <w:sz w:val="24"/>
                <w:szCs w:val="24"/>
              </w:rPr>
            </w:pP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4828.04</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(22.85)</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7108.39</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(24.12)</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9689.34</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(35.97)</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6195.73</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(25.46)</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Total Variable Cost (A+B)</w:t>
            </w:r>
          </w:p>
        </w:tc>
        <w:tc>
          <w:tcPr>
            <w:tcW w:w="1581" w:type="dxa"/>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10644.92</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(50.37)</w:t>
            </w:r>
          </w:p>
        </w:tc>
        <w:tc>
          <w:tcPr>
            <w:tcW w:w="1350" w:type="dxa"/>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17764.81</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(60.29)</w:t>
            </w:r>
          </w:p>
        </w:tc>
        <w:tc>
          <w:tcPr>
            <w:tcW w:w="1710" w:type="dxa"/>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15562.07</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(57.78)</w:t>
            </w:r>
          </w:p>
        </w:tc>
        <w:tc>
          <w:tcPr>
            <w:tcW w:w="2250" w:type="dxa"/>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13376.06</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(54.97)</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C</w:t>
            </w:r>
          </w:p>
        </w:tc>
        <w:tc>
          <w:tcPr>
            <w:tcW w:w="8983" w:type="dxa"/>
            <w:gridSpan w:val="5"/>
            <w:vAlign w:val="bottom"/>
          </w:tcPr>
          <w:p w:rsidR="00292076" w:rsidRPr="007E3E57" w:rsidRDefault="00292076" w:rsidP="00FB63F0">
            <w:pP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Other cost</w:t>
            </w:r>
          </w:p>
          <w:p w:rsidR="00292076" w:rsidRPr="007E3E57" w:rsidRDefault="00292076" w:rsidP="00FB63F0">
            <w:pPr>
              <w:rPr>
                <w:rFonts w:ascii="Times New Roman" w:hAnsi="Times New Roman" w:cs="Times New Roman"/>
                <w:color w:val="000000"/>
                <w:sz w:val="24"/>
                <w:szCs w:val="24"/>
              </w:rPr>
            </w:pP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1</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Interest on working capital</w:t>
            </w:r>
            <w:r w:rsidRPr="007E3E57">
              <w:rPr>
                <w:rFonts w:ascii="Times New Roman" w:hAnsi="Times New Roman" w:cs="Times New Roman"/>
                <w:color w:val="FFFFFF" w:themeColor="background1"/>
                <w:sz w:val="24"/>
                <w:szCs w:val="24"/>
              </w:rPr>
              <w:t>.</w:t>
            </w: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450.15</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(2.13)</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874.39</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(2.97)</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816.11</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(3.03)</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623.83</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(2.56)</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2</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Depreciation</w:t>
            </w:r>
          </w:p>
          <w:p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156</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(0.74)</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186</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(0.63)</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148</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(0.55)</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163.20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(0.67)</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3</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Land revenue</w:t>
            </w:r>
          </w:p>
          <w:p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w:t>
            </w:r>
          </w:p>
        </w:tc>
      </w:tr>
      <w:tr w:rsidR="00292076" w:rsidRPr="007E3E57" w:rsidTr="00FB63F0">
        <w:tc>
          <w:tcPr>
            <w:tcW w:w="665" w:type="dxa"/>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4</w:t>
            </w:r>
          </w:p>
        </w:tc>
        <w:tc>
          <w:tcPr>
            <w:tcW w:w="2092"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Interest on fixed capital</w:t>
            </w:r>
            <w:r w:rsidRPr="007E3E57">
              <w:rPr>
                <w:rFonts w:ascii="Times New Roman" w:hAnsi="Times New Roman" w:cs="Times New Roman"/>
                <w:color w:val="FFFFFF" w:themeColor="background1"/>
                <w:sz w:val="24"/>
                <w:szCs w:val="24"/>
              </w:rPr>
              <w:t>.</w:t>
            </w:r>
          </w:p>
        </w:tc>
        <w:tc>
          <w:tcPr>
            <w:tcW w:w="1581"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459.36</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(2.17)</w:t>
            </w:r>
          </w:p>
        </w:tc>
        <w:tc>
          <w:tcPr>
            <w:tcW w:w="13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461.16</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(1.57)</w:t>
            </w:r>
          </w:p>
        </w:tc>
        <w:tc>
          <w:tcPr>
            <w:tcW w:w="171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458.88</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(1.57)</w:t>
            </w:r>
          </w:p>
        </w:tc>
        <w:tc>
          <w:tcPr>
            <w:tcW w:w="2250" w:type="dxa"/>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459.79</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(1.89)</w:t>
            </w:r>
          </w:p>
        </w:tc>
      </w:tr>
      <w:tr w:rsidR="00292076" w:rsidRPr="007E3E57" w:rsidTr="00FB63F0">
        <w:trPr>
          <w:trHeight w:val="780"/>
        </w:trPr>
        <w:tc>
          <w:tcPr>
            <w:tcW w:w="665" w:type="dxa"/>
            <w:tcBorders>
              <w:bottom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5</w:t>
            </w:r>
          </w:p>
        </w:tc>
        <w:tc>
          <w:tcPr>
            <w:tcW w:w="2092" w:type="dxa"/>
            <w:tcBorders>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Rental value of own land</w:t>
            </w:r>
          </w:p>
        </w:tc>
        <w:tc>
          <w:tcPr>
            <w:tcW w:w="1581" w:type="dxa"/>
            <w:tcBorders>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7500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(35.49)</w:t>
            </w:r>
          </w:p>
        </w:tc>
        <w:tc>
          <w:tcPr>
            <w:tcW w:w="1350" w:type="dxa"/>
            <w:tcBorders>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7500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(25.45)</w:t>
            </w:r>
          </w:p>
        </w:tc>
        <w:tc>
          <w:tcPr>
            <w:tcW w:w="1710" w:type="dxa"/>
            <w:tcBorders>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7500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(25.45)</w:t>
            </w:r>
          </w:p>
        </w:tc>
        <w:tc>
          <w:tcPr>
            <w:tcW w:w="2250" w:type="dxa"/>
            <w:tcBorders>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7500</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(30.82)</w:t>
            </w:r>
          </w:p>
        </w:tc>
      </w:tr>
      <w:tr w:rsidR="00292076" w:rsidRPr="007E3E57" w:rsidTr="00FB63F0">
        <w:trPr>
          <w:trHeight w:val="702"/>
        </w:trPr>
        <w:tc>
          <w:tcPr>
            <w:tcW w:w="665" w:type="dxa"/>
            <w:tcBorders>
              <w:top w:val="single" w:sz="4" w:space="0" w:color="auto"/>
              <w:bottom w:val="single" w:sz="4" w:space="0" w:color="auto"/>
            </w:tcBorders>
          </w:tcPr>
          <w:p w:rsidR="00292076" w:rsidRPr="007E3E57" w:rsidRDefault="00292076" w:rsidP="00FB63F0">
            <w:pPr>
              <w:autoSpaceDE w:val="0"/>
              <w:autoSpaceDN w:val="0"/>
              <w:adjustRightInd w:val="0"/>
              <w:spacing w:before="240" w:line="360" w:lineRule="auto"/>
              <w:rPr>
                <w:rFonts w:ascii="Times New Roman" w:hAnsi="Times New Roman" w:cs="Times New Roman"/>
                <w:sz w:val="24"/>
                <w:szCs w:val="24"/>
              </w:rPr>
            </w:pPr>
          </w:p>
        </w:tc>
        <w:tc>
          <w:tcPr>
            <w:tcW w:w="2092" w:type="dxa"/>
            <w:tcBorders>
              <w:top w:val="single" w:sz="4" w:space="0" w:color="auto"/>
              <w:bottom w:val="single" w:sz="4" w:space="0" w:color="auto"/>
            </w:tcBorders>
            <w:vAlign w:val="bottom"/>
          </w:tcPr>
          <w:p w:rsidR="00292076" w:rsidRPr="007E3E57" w:rsidRDefault="00FA35D0" w:rsidP="00FB63F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Sub-</w:t>
            </w:r>
            <w:r w:rsidR="00292076" w:rsidRPr="007E3E57">
              <w:rPr>
                <w:rFonts w:ascii="Times New Roman" w:hAnsi="Times New Roman" w:cs="Times New Roman"/>
                <w:b/>
                <w:bCs/>
                <w:color w:val="000000"/>
                <w:sz w:val="24"/>
                <w:szCs w:val="24"/>
              </w:rPr>
              <w:t>total (C)</w:t>
            </w:r>
          </w:p>
          <w:p w:rsidR="00292076" w:rsidRPr="007E3E57" w:rsidRDefault="00292076" w:rsidP="00FB63F0">
            <w:pPr>
              <w:jc w:val="center"/>
              <w:rPr>
                <w:rFonts w:ascii="Times New Roman" w:hAnsi="Times New Roman" w:cs="Times New Roman"/>
                <w:b/>
                <w:bCs/>
                <w:color w:val="000000"/>
                <w:sz w:val="24"/>
                <w:szCs w:val="24"/>
              </w:rPr>
            </w:pPr>
          </w:p>
        </w:tc>
        <w:tc>
          <w:tcPr>
            <w:tcW w:w="1581"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8565.51</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(40.53)</w:t>
            </w:r>
          </w:p>
        </w:tc>
        <w:tc>
          <w:tcPr>
            <w:tcW w:w="1350"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9021.55</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(30.62)</w:t>
            </w:r>
          </w:p>
        </w:tc>
        <w:tc>
          <w:tcPr>
            <w:tcW w:w="1710"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8922.99</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(30.62)</w:t>
            </w:r>
          </w:p>
        </w:tc>
        <w:tc>
          <w:tcPr>
            <w:tcW w:w="2250"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8746.82</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(35.94)</w:t>
            </w:r>
          </w:p>
        </w:tc>
      </w:tr>
      <w:tr w:rsidR="00292076" w:rsidRPr="007E3E57" w:rsidTr="00FB63F0">
        <w:trPr>
          <w:trHeight w:val="735"/>
        </w:trPr>
        <w:tc>
          <w:tcPr>
            <w:tcW w:w="665" w:type="dxa"/>
            <w:tcBorders>
              <w:top w:val="single" w:sz="4" w:space="0" w:color="auto"/>
              <w:bottom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C2 total (A+B+C)</w:t>
            </w:r>
          </w:p>
        </w:tc>
        <w:tc>
          <w:tcPr>
            <w:tcW w:w="1581"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19210.43</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(90.91)</w:t>
            </w:r>
          </w:p>
        </w:tc>
        <w:tc>
          <w:tcPr>
            <w:tcW w:w="1350"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26786.36</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(90.91)</w:t>
            </w:r>
          </w:p>
        </w:tc>
        <w:tc>
          <w:tcPr>
            <w:tcW w:w="1710"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24485.06</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(90.91)</w:t>
            </w:r>
          </w:p>
        </w:tc>
        <w:tc>
          <w:tcPr>
            <w:tcW w:w="2250"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22122.88</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(90.91)</w:t>
            </w:r>
          </w:p>
        </w:tc>
      </w:tr>
      <w:tr w:rsidR="00292076" w:rsidRPr="007E3E57" w:rsidTr="00FB63F0">
        <w:trPr>
          <w:trHeight w:val="510"/>
        </w:trPr>
        <w:tc>
          <w:tcPr>
            <w:tcW w:w="665" w:type="dxa"/>
            <w:tcBorders>
              <w:top w:val="single" w:sz="4" w:space="0" w:color="auto"/>
              <w:bottom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 xml:space="preserve">10% of C2*for </w:t>
            </w:r>
            <w:r w:rsidR="00FA35D0" w:rsidRPr="007E3E57">
              <w:rPr>
                <w:rFonts w:ascii="Times New Roman" w:hAnsi="Times New Roman" w:cs="Times New Roman"/>
                <w:color w:val="000000"/>
                <w:sz w:val="24"/>
                <w:szCs w:val="24"/>
              </w:rPr>
              <w:t>managerial</w:t>
            </w:r>
            <w:r w:rsidRPr="007E3E57">
              <w:rPr>
                <w:rFonts w:ascii="Times New Roman" w:hAnsi="Times New Roman" w:cs="Times New Roman"/>
                <w:color w:val="000000"/>
                <w:sz w:val="24"/>
                <w:szCs w:val="24"/>
              </w:rPr>
              <w:t xml:space="preserve"> work</w:t>
            </w:r>
          </w:p>
        </w:tc>
        <w:tc>
          <w:tcPr>
            <w:tcW w:w="1581"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1921.04</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(9.09)</w:t>
            </w:r>
          </w:p>
        </w:tc>
        <w:tc>
          <w:tcPr>
            <w:tcW w:w="1350"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2678.63</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(9.09)</w:t>
            </w:r>
          </w:p>
        </w:tc>
        <w:tc>
          <w:tcPr>
            <w:tcW w:w="1710"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2448.51</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(9.09)</w:t>
            </w:r>
          </w:p>
        </w:tc>
        <w:tc>
          <w:tcPr>
            <w:tcW w:w="2250" w:type="dxa"/>
            <w:tcBorders>
              <w:top w:val="single" w:sz="4" w:space="0" w:color="auto"/>
              <w:bottom w:val="single" w:sz="4" w:space="0" w:color="auto"/>
            </w:tcBorders>
            <w:vAlign w:val="bottom"/>
          </w:tcPr>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2212.29</w:t>
            </w:r>
          </w:p>
          <w:p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(9.09)</w:t>
            </w:r>
          </w:p>
        </w:tc>
      </w:tr>
      <w:tr w:rsidR="00292076" w:rsidRPr="007E3E57" w:rsidTr="00FB63F0">
        <w:trPr>
          <w:trHeight w:val="638"/>
        </w:trPr>
        <w:tc>
          <w:tcPr>
            <w:tcW w:w="665" w:type="dxa"/>
            <w:tcBorders>
              <w:top w:val="single" w:sz="4" w:space="0" w:color="auto"/>
            </w:tcBorders>
          </w:tcPr>
          <w:p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tcBorders>
              <w:top w:val="single" w:sz="4" w:space="0" w:color="auto"/>
            </w:tcBorders>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C3- (C2 + C2*10%)</w:t>
            </w:r>
          </w:p>
        </w:tc>
        <w:tc>
          <w:tcPr>
            <w:tcW w:w="1581" w:type="dxa"/>
            <w:tcBorders>
              <w:top w:val="single" w:sz="4" w:space="0" w:color="auto"/>
            </w:tcBorders>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21131.47</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(100.00)</w:t>
            </w:r>
          </w:p>
        </w:tc>
        <w:tc>
          <w:tcPr>
            <w:tcW w:w="1350" w:type="dxa"/>
            <w:tcBorders>
              <w:top w:val="single" w:sz="4" w:space="0" w:color="auto"/>
            </w:tcBorders>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29464.99</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(100.00)</w:t>
            </w:r>
          </w:p>
        </w:tc>
        <w:tc>
          <w:tcPr>
            <w:tcW w:w="1710" w:type="dxa"/>
            <w:tcBorders>
              <w:top w:val="single" w:sz="4" w:space="0" w:color="auto"/>
            </w:tcBorders>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26933.56</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(100.00)</w:t>
            </w:r>
          </w:p>
        </w:tc>
        <w:tc>
          <w:tcPr>
            <w:tcW w:w="2250" w:type="dxa"/>
            <w:tcBorders>
              <w:top w:val="single" w:sz="4" w:space="0" w:color="auto"/>
            </w:tcBorders>
            <w:vAlign w:val="bottom"/>
          </w:tcPr>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24335.17</w:t>
            </w:r>
          </w:p>
          <w:p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(100.00)</w:t>
            </w:r>
          </w:p>
        </w:tc>
      </w:tr>
    </w:tbl>
    <w:p w:rsidR="00BF32EE" w:rsidRPr="007E3E57" w:rsidRDefault="00BF32EE" w:rsidP="00704AF6">
      <w:pPr>
        <w:autoSpaceDE w:val="0"/>
        <w:autoSpaceDN w:val="0"/>
        <w:adjustRightInd w:val="0"/>
        <w:spacing w:after="0" w:line="240" w:lineRule="auto"/>
        <w:jc w:val="both"/>
        <w:rPr>
          <w:rFonts w:ascii="Times New Roman" w:hAnsi="Times New Roman" w:cs="Times New Roman"/>
          <w:b/>
          <w:bCs/>
          <w:sz w:val="24"/>
          <w:szCs w:val="24"/>
        </w:rPr>
      </w:pPr>
    </w:p>
    <w:p w:rsidR="00704AF6" w:rsidRPr="007E3E57" w:rsidRDefault="00704AF6" w:rsidP="00704AF6">
      <w:pPr>
        <w:autoSpaceDE w:val="0"/>
        <w:autoSpaceDN w:val="0"/>
        <w:adjustRightInd w:val="0"/>
        <w:spacing w:after="0" w:line="24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 xml:space="preserve">Table </w:t>
      </w:r>
      <w:r w:rsidR="006C5B5F">
        <w:rPr>
          <w:rFonts w:ascii="Times New Roman" w:hAnsi="Times New Roman" w:cs="Times New Roman"/>
          <w:b/>
          <w:bCs/>
          <w:sz w:val="24"/>
          <w:szCs w:val="24"/>
        </w:rPr>
        <w:t>5</w:t>
      </w:r>
      <w:r w:rsidRPr="007E3E57">
        <w:rPr>
          <w:rFonts w:ascii="Times New Roman" w:hAnsi="Times New Roman" w:cs="Times New Roman"/>
          <w:b/>
          <w:bCs/>
          <w:sz w:val="24"/>
          <w:szCs w:val="24"/>
        </w:rPr>
        <w:t xml:space="preserve">: The per-hectare costs and income from the production of Mustard crop on different costs concept </w:t>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t>(Rs.)</w:t>
      </w:r>
    </w:p>
    <w:tbl>
      <w:tblPr>
        <w:tblStyle w:val="TableGrid"/>
        <w:tblpPr w:leftFromText="180" w:rightFromText="180" w:vertAnchor="text" w:tblpY="1"/>
        <w:tblOverlap w:val="never"/>
        <w:tblW w:w="0" w:type="auto"/>
        <w:tblLook w:val="04A0" w:firstRow="1" w:lastRow="0" w:firstColumn="1" w:lastColumn="0" w:noHBand="0" w:noVBand="1"/>
      </w:tblPr>
      <w:tblGrid>
        <w:gridCol w:w="786"/>
        <w:gridCol w:w="2441"/>
        <w:gridCol w:w="283"/>
        <w:gridCol w:w="1276"/>
        <w:gridCol w:w="1418"/>
        <w:gridCol w:w="1275"/>
        <w:gridCol w:w="192"/>
        <w:gridCol w:w="1861"/>
      </w:tblGrid>
      <w:tr w:rsidR="00704AF6" w:rsidRPr="007E3E57" w:rsidTr="00F543D5">
        <w:trPr>
          <w:trHeight w:val="20"/>
        </w:trPr>
        <w:tc>
          <w:tcPr>
            <w:tcW w:w="786" w:type="dxa"/>
            <w:vMerge w:val="restart"/>
          </w:tcPr>
          <w:p w:rsidR="00704AF6" w:rsidRPr="007E3E57" w:rsidRDefault="00704AF6" w:rsidP="00F543D5">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S.N.</w:t>
            </w:r>
          </w:p>
        </w:tc>
        <w:tc>
          <w:tcPr>
            <w:tcW w:w="2724" w:type="dxa"/>
            <w:gridSpan w:val="2"/>
            <w:vMerge w:val="restart"/>
          </w:tcPr>
          <w:p w:rsidR="00704AF6" w:rsidRPr="00F543D5" w:rsidRDefault="00704AF6" w:rsidP="00F543D5">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Particular</w:t>
            </w:r>
          </w:p>
        </w:tc>
        <w:tc>
          <w:tcPr>
            <w:tcW w:w="6022" w:type="dxa"/>
            <w:gridSpan w:val="5"/>
            <w:tcBorders>
              <w:bottom w:val="single" w:sz="4" w:space="0" w:color="auto"/>
            </w:tcBorders>
          </w:tcPr>
          <w:p w:rsidR="00704AF6" w:rsidRPr="007E3E57" w:rsidRDefault="00704AF6" w:rsidP="00F543D5">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Farm sample sizes</w:t>
            </w:r>
          </w:p>
        </w:tc>
      </w:tr>
      <w:tr w:rsidR="00F543D5" w:rsidRPr="007E3E57" w:rsidTr="00F543D5">
        <w:trPr>
          <w:trHeight w:val="20"/>
        </w:trPr>
        <w:tc>
          <w:tcPr>
            <w:tcW w:w="786" w:type="dxa"/>
            <w:vMerge/>
          </w:tcPr>
          <w:p w:rsidR="00704AF6" w:rsidRPr="007E3E57" w:rsidRDefault="00704AF6" w:rsidP="00F543D5">
            <w:pPr>
              <w:autoSpaceDE w:val="0"/>
              <w:autoSpaceDN w:val="0"/>
              <w:adjustRightInd w:val="0"/>
              <w:spacing w:line="360" w:lineRule="auto"/>
              <w:jc w:val="center"/>
              <w:rPr>
                <w:rFonts w:ascii="Times New Roman" w:hAnsi="Times New Roman" w:cs="Times New Roman"/>
                <w:b/>
                <w:bCs/>
                <w:sz w:val="24"/>
                <w:szCs w:val="24"/>
              </w:rPr>
            </w:pPr>
          </w:p>
        </w:tc>
        <w:tc>
          <w:tcPr>
            <w:tcW w:w="2724" w:type="dxa"/>
            <w:gridSpan w:val="2"/>
            <w:vMerge/>
          </w:tcPr>
          <w:p w:rsidR="00704AF6" w:rsidRPr="007E3E57" w:rsidRDefault="00704AF6" w:rsidP="00F543D5">
            <w:pPr>
              <w:autoSpaceDE w:val="0"/>
              <w:autoSpaceDN w:val="0"/>
              <w:adjustRightInd w:val="0"/>
              <w:spacing w:line="360" w:lineRule="auto"/>
              <w:jc w:val="center"/>
              <w:rPr>
                <w:rFonts w:ascii="Times New Roman" w:hAnsi="Times New Roman" w:cs="Times New Roman"/>
                <w:b/>
                <w:bCs/>
                <w:sz w:val="24"/>
                <w:szCs w:val="24"/>
              </w:rPr>
            </w:pPr>
          </w:p>
        </w:tc>
        <w:tc>
          <w:tcPr>
            <w:tcW w:w="1276" w:type="dxa"/>
            <w:tcBorders>
              <w:top w:val="single" w:sz="4" w:space="0" w:color="auto"/>
            </w:tcBorders>
          </w:tcPr>
          <w:p w:rsidR="00704AF6" w:rsidRPr="007E3E57" w:rsidRDefault="00704AF6" w:rsidP="00F543D5">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Marginal</w:t>
            </w:r>
            <w:r w:rsidRPr="007E3E57">
              <w:rPr>
                <w:rFonts w:ascii="Times New Roman" w:hAnsi="Times New Roman" w:cs="Times New Roman"/>
                <w:b/>
                <w:bCs/>
                <w:color w:val="FFFFFF" w:themeColor="background1"/>
                <w:sz w:val="24"/>
                <w:szCs w:val="24"/>
              </w:rPr>
              <w:t>.</w:t>
            </w:r>
          </w:p>
        </w:tc>
        <w:tc>
          <w:tcPr>
            <w:tcW w:w="1418" w:type="dxa"/>
            <w:tcBorders>
              <w:top w:val="single" w:sz="4" w:space="0" w:color="auto"/>
            </w:tcBorders>
          </w:tcPr>
          <w:p w:rsidR="00704AF6" w:rsidRPr="007E3E57" w:rsidRDefault="00704AF6" w:rsidP="00F543D5">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Small</w:t>
            </w:r>
            <w:r w:rsidRPr="007E3E57">
              <w:rPr>
                <w:rFonts w:ascii="Times New Roman" w:hAnsi="Times New Roman" w:cs="Times New Roman"/>
                <w:b/>
                <w:bCs/>
                <w:color w:val="FFFFFF" w:themeColor="background1"/>
                <w:sz w:val="24"/>
                <w:szCs w:val="24"/>
              </w:rPr>
              <w:t>.</w:t>
            </w:r>
          </w:p>
        </w:tc>
        <w:tc>
          <w:tcPr>
            <w:tcW w:w="1275" w:type="dxa"/>
            <w:tcBorders>
              <w:top w:val="single" w:sz="4" w:space="0" w:color="auto"/>
            </w:tcBorders>
          </w:tcPr>
          <w:p w:rsidR="00704AF6" w:rsidRPr="007E3E57" w:rsidRDefault="00704AF6" w:rsidP="00F543D5">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Medium</w:t>
            </w:r>
            <w:r w:rsidRPr="007E3E57">
              <w:rPr>
                <w:rFonts w:ascii="Times New Roman" w:hAnsi="Times New Roman" w:cs="Times New Roman"/>
                <w:b/>
                <w:bCs/>
                <w:color w:val="FFFFFF" w:themeColor="background1"/>
                <w:sz w:val="24"/>
                <w:szCs w:val="24"/>
              </w:rPr>
              <w:t>.</w:t>
            </w:r>
          </w:p>
        </w:tc>
        <w:tc>
          <w:tcPr>
            <w:tcW w:w="2053" w:type="dxa"/>
            <w:gridSpan w:val="2"/>
            <w:tcBorders>
              <w:top w:val="single" w:sz="4" w:space="0" w:color="auto"/>
            </w:tcBorders>
          </w:tcPr>
          <w:p w:rsidR="00704AF6" w:rsidRPr="007E3E57" w:rsidRDefault="00704AF6" w:rsidP="00F543D5">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Overall average</w:t>
            </w:r>
            <w:r w:rsidRPr="007E3E57">
              <w:rPr>
                <w:rFonts w:ascii="Times New Roman" w:hAnsi="Times New Roman" w:cs="Times New Roman"/>
                <w:b/>
                <w:bCs/>
                <w:color w:val="FFFFFF" w:themeColor="background1"/>
                <w:sz w:val="24"/>
                <w:szCs w:val="24"/>
              </w:rPr>
              <w:t>.</w:t>
            </w:r>
          </w:p>
        </w:tc>
      </w:tr>
      <w:tr w:rsidR="00F543D5"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b/>
                <w:bCs/>
                <w:sz w:val="24"/>
                <w:szCs w:val="24"/>
              </w:rPr>
            </w:pPr>
            <w:r w:rsidRPr="007E3E57">
              <w:rPr>
                <w:rFonts w:ascii="Times New Roman" w:hAnsi="Times New Roman" w:cs="Times New Roman"/>
                <w:b/>
                <w:bCs/>
                <w:sz w:val="24"/>
                <w:szCs w:val="24"/>
              </w:rPr>
              <w:t>1.</w:t>
            </w:r>
          </w:p>
        </w:tc>
        <w:tc>
          <w:tcPr>
            <w:tcW w:w="2724" w:type="dxa"/>
            <w:gridSpan w:val="2"/>
            <w:vAlign w:val="bottom"/>
          </w:tcPr>
          <w:p w:rsidR="00704AF6" w:rsidRPr="007E3E57" w:rsidRDefault="00704AF6" w:rsidP="00F543D5">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A1/A2</w:t>
            </w:r>
          </w:p>
        </w:tc>
        <w:tc>
          <w:tcPr>
            <w:tcW w:w="1276"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8955.73</w:t>
            </w:r>
          </w:p>
        </w:tc>
        <w:tc>
          <w:tcPr>
            <w:tcW w:w="1418"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16806.63</w:t>
            </w:r>
          </w:p>
        </w:tc>
        <w:tc>
          <w:tcPr>
            <w:tcW w:w="1275"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15886.85</w:t>
            </w:r>
          </w:p>
        </w:tc>
        <w:tc>
          <w:tcPr>
            <w:tcW w:w="2053" w:type="dxa"/>
            <w:gridSpan w:val="2"/>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12193.65</w:t>
            </w:r>
          </w:p>
        </w:tc>
      </w:tr>
      <w:tr w:rsidR="00F543D5" w:rsidRPr="007E3E57" w:rsidTr="00F543D5">
        <w:trPr>
          <w:trHeight w:val="397"/>
        </w:trPr>
        <w:tc>
          <w:tcPr>
            <w:tcW w:w="786" w:type="dxa"/>
          </w:tcPr>
          <w:p w:rsidR="00704AF6" w:rsidRPr="007E3E57" w:rsidRDefault="00F543D5" w:rsidP="00F543D5">
            <w:pPr>
              <w:pStyle w:val="ListParagraph"/>
              <w:autoSpaceDE w:val="0"/>
              <w:autoSpaceDN w:val="0"/>
              <w:adjustRightInd w:val="0"/>
              <w:spacing w:line="360" w:lineRule="auto"/>
              <w:ind w:left="270"/>
              <w:rPr>
                <w:rFonts w:ascii="Times New Roman" w:hAnsi="Times New Roman" w:cs="Times New Roman"/>
                <w:b/>
                <w:bCs/>
                <w:sz w:val="24"/>
                <w:szCs w:val="24"/>
              </w:rPr>
            </w:pPr>
            <w:r>
              <w:rPr>
                <w:rFonts w:ascii="Times New Roman" w:hAnsi="Times New Roman" w:cs="Times New Roman"/>
                <w:b/>
                <w:bCs/>
                <w:sz w:val="24"/>
                <w:szCs w:val="24"/>
              </w:rPr>
              <w:t>2.</w:t>
            </w:r>
          </w:p>
        </w:tc>
        <w:tc>
          <w:tcPr>
            <w:tcW w:w="2724" w:type="dxa"/>
            <w:gridSpan w:val="2"/>
            <w:vAlign w:val="bottom"/>
          </w:tcPr>
          <w:p w:rsidR="00704AF6" w:rsidRPr="007E3E57" w:rsidRDefault="00704AF6" w:rsidP="00F543D5">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B1</w:t>
            </w:r>
            <w:r w:rsidRPr="007E3E57">
              <w:rPr>
                <w:rFonts w:ascii="Times New Roman" w:hAnsi="Times New Roman" w:cs="Times New Roman"/>
                <w:b/>
                <w:bCs/>
                <w:color w:val="FFFFFF" w:themeColor="background1"/>
                <w:sz w:val="24"/>
                <w:szCs w:val="24"/>
              </w:rPr>
              <w:t>.</w:t>
            </w:r>
          </w:p>
        </w:tc>
        <w:tc>
          <w:tcPr>
            <w:tcW w:w="1276"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9415.09</w:t>
            </w:r>
          </w:p>
        </w:tc>
        <w:tc>
          <w:tcPr>
            <w:tcW w:w="1418"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17267.79</w:t>
            </w:r>
          </w:p>
        </w:tc>
        <w:tc>
          <w:tcPr>
            <w:tcW w:w="1275"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16345.73</w:t>
            </w:r>
          </w:p>
        </w:tc>
        <w:tc>
          <w:tcPr>
            <w:tcW w:w="2053" w:type="dxa"/>
            <w:gridSpan w:val="2"/>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12653.44</w:t>
            </w:r>
          </w:p>
        </w:tc>
      </w:tr>
      <w:tr w:rsidR="00F543D5" w:rsidRPr="007E3E57" w:rsidTr="00F543D5">
        <w:trPr>
          <w:trHeight w:val="20"/>
        </w:trPr>
        <w:tc>
          <w:tcPr>
            <w:tcW w:w="786" w:type="dxa"/>
          </w:tcPr>
          <w:p w:rsidR="00704AF6" w:rsidRPr="007E3E57" w:rsidRDefault="00F543D5" w:rsidP="00F543D5">
            <w:pPr>
              <w:pStyle w:val="ListParagraph"/>
              <w:autoSpaceDE w:val="0"/>
              <w:autoSpaceDN w:val="0"/>
              <w:adjustRightInd w:val="0"/>
              <w:spacing w:line="360" w:lineRule="auto"/>
              <w:ind w:left="270"/>
              <w:rPr>
                <w:rFonts w:ascii="Times New Roman" w:hAnsi="Times New Roman" w:cs="Times New Roman"/>
                <w:b/>
                <w:bCs/>
                <w:sz w:val="24"/>
                <w:szCs w:val="24"/>
              </w:rPr>
            </w:pPr>
            <w:r>
              <w:rPr>
                <w:rFonts w:ascii="Times New Roman" w:hAnsi="Times New Roman" w:cs="Times New Roman"/>
                <w:b/>
                <w:bCs/>
                <w:sz w:val="24"/>
                <w:szCs w:val="24"/>
              </w:rPr>
              <w:t>3.</w:t>
            </w:r>
          </w:p>
        </w:tc>
        <w:tc>
          <w:tcPr>
            <w:tcW w:w="2724" w:type="dxa"/>
            <w:gridSpan w:val="2"/>
            <w:vAlign w:val="bottom"/>
          </w:tcPr>
          <w:p w:rsidR="00704AF6" w:rsidRPr="007E3E57" w:rsidRDefault="00704AF6" w:rsidP="00F543D5">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B2</w:t>
            </w:r>
            <w:r w:rsidRPr="007E3E57">
              <w:rPr>
                <w:rFonts w:ascii="Times New Roman" w:hAnsi="Times New Roman" w:cs="Times New Roman"/>
                <w:b/>
                <w:bCs/>
                <w:color w:val="FFFFFF" w:themeColor="background1"/>
                <w:sz w:val="24"/>
                <w:szCs w:val="24"/>
              </w:rPr>
              <w:t>.</w:t>
            </w:r>
          </w:p>
        </w:tc>
        <w:tc>
          <w:tcPr>
            <w:tcW w:w="1276"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16915.09</w:t>
            </w:r>
          </w:p>
        </w:tc>
        <w:tc>
          <w:tcPr>
            <w:tcW w:w="1418"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24767.79</w:t>
            </w:r>
          </w:p>
        </w:tc>
        <w:tc>
          <w:tcPr>
            <w:tcW w:w="1275"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23845.73</w:t>
            </w:r>
          </w:p>
        </w:tc>
        <w:tc>
          <w:tcPr>
            <w:tcW w:w="2053" w:type="dxa"/>
            <w:gridSpan w:val="2"/>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20153.44</w:t>
            </w:r>
          </w:p>
        </w:tc>
      </w:tr>
      <w:tr w:rsidR="00F543D5" w:rsidRPr="007E3E57" w:rsidTr="00F543D5">
        <w:trPr>
          <w:trHeight w:val="20"/>
        </w:trPr>
        <w:tc>
          <w:tcPr>
            <w:tcW w:w="786" w:type="dxa"/>
          </w:tcPr>
          <w:p w:rsidR="00704AF6" w:rsidRPr="007E3E57" w:rsidRDefault="00F543D5" w:rsidP="00F543D5">
            <w:pPr>
              <w:pStyle w:val="ListParagraph"/>
              <w:autoSpaceDE w:val="0"/>
              <w:autoSpaceDN w:val="0"/>
              <w:adjustRightInd w:val="0"/>
              <w:spacing w:line="360" w:lineRule="auto"/>
              <w:ind w:left="270"/>
              <w:rPr>
                <w:rFonts w:ascii="Times New Roman" w:hAnsi="Times New Roman" w:cs="Times New Roman"/>
                <w:b/>
                <w:bCs/>
                <w:sz w:val="24"/>
                <w:szCs w:val="24"/>
              </w:rPr>
            </w:pPr>
            <w:r>
              <w:rPr>
                <w:rFonts w:ascii="Times New Roman" w:hAnsi="Times New Roman" w:cs="Times New Roman"/>
                <w:b/>
                <w:bCs/>
                <w:sz w:val="24"/>
                <w:szCs w:val="24"/>
              </w:rPr>
              <w:t>4.</w:t>
            </w:r>
          </w:p>
        </w:tc>
        <w:tc>
          <w:tcPr>
            <w:tcW w:w="2724" w:type="dxa"/>
            <w:gridSpan w:val="2"/>
            <w:vAlign w:val="bottom"/>
          </w:tcPr>
          <w:p w:rsidR="00704AF6" w:rsidRPr="007E3E57" w:rsidRDefault="00704AF6" w:rsidP="00F543D5">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C1</w:t>
            </w:r>
            <w:r w:rsidRPr="007E3E57">
              <w:rPr>
                <w:rFonts w:ascii="Times New Roman" w:hAnsi="Times New Roman" w:cs="Times New Roman"/>
                <w:b/>
                <w:bCs/>
                <w:color w:val="FFFFFF" w:themeColor="background1"/>
                <w:sz w:val="24"/>
                <w:szCs w:val="24"/>
              </w:rPr>
              <w:t>.</w:t>
            </w:r>
          </w:p>
        </w:tc>
        <w:tc>
          <w:tcPr>
            <w:tcW w:w="1276"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11710.43</w:t>
            </w:r>
          </w:p>
        </w:tc>
        <w:tc>
          <w:tcPr>
            <w:tcW w:w="1418"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19286.36</w:t>
            </w:r>
          </w:p>
        </w:tc>
        <w:tc>
          <w:tcPr>
            <w:tcW w:w="1275"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16985.06</w:t>
            </w:r>
          </w:p>
        </w:tc>
        <w:tc>
          <w:tcPr>
            <w:tcW w:w="2053" w:type="dxa"/>
            <w:gridSpan w:val="2"/>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14622.88</w:t>
            </w:r>
          </w:p>
        </w:tc>
      </w:tr>
      <w:tr w:rsidR="00F543D5" w:rsidRPr="007E3E57" w:rsidTr="00F543D5">
        <w:trPr>
          <w:trHeight w:val="20"/>
        </w:trPr>
        <w:tc>
          <w:tcPr>
            <w:tcW w:w="786" w:type="dxa"/>
          </w:tcPr>
          <w:p w:rsidR="00704AF6" w:rsidRPr="007E3E57" w:rsidRDefault="00F543D5" w:rsidP="00F543D5">
            <w:pPr>
              <w:pStyle w:val="ListParagraph"/>
              <w:autoSpaceDE w:val="0"/>
              <w:autoSpaceDN w:val="0"/>
              <w:adjustRightInd w:val="0"/>
              <w:spacing w:line="360" w:lineRule="auto"/>
              <w:ind w:left="270"/>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2724" w:type="dxa"/>
            <w:gridSpan w:val="2"/>
            <w:vAlign w:val="bottom"/>
          </w:tcPr>
          <w:p w:rsidR="00704AF6" w:rsidRPr="007E3E57" w:rsidRDefault="00704AF6" w:rsidP="00F543D5">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C2</w:t>
            </w:r>
          </w:p>
        </w:tc>
        <w:tc>
          <w:tcPr>
            <w:tcW w:w="1276"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19210.43</w:t>
            </w:r>
          </w:p>
        </w:tc>
        <w:tc>
          <w:tcPr>
            <w:tcW w:w="1418"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26786.36</w:t>
            </w:r>
          </w:p>
        </w:tc>
        <w:tc>
          <w:tcPr>
            <w:tcW w:w="1275"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24485.06</w:t>
            </w:r>
          </w:p>
        </w:tc>
        <w:tc>
          <w:tcPr>
            <w:tcW w:w="2053" w:type="dxa"/>
            <w:gridSpan w:val="2"/>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22122.88</w:t>
            </w:r>
          </w:p>
        </w:tc>
      </w:tr>
      <w:tr w:rsidR="00F543D5" w:rsidRPr="007E3E57" w:rsidTr="00F543D5">
        <w:trPr>
          <w:trHeight w:val="20"/>
        </w:trPr>
        <w:tc>
          <w:tcPr>
            <w:tcW w:w="786" w:type="dxa"/>
          </w:tcPr>
          <w:p w:rsidR="00704AF6" w:rsidRPr="007E3E57" w:rsidRDefault="00F543D5" w:rsidP="00F543D5">
            <w:pPr>
              <w:pStyle w:val="ListParagraph"/>
              <w:autoSpaceDE w:val="0"/>
              <w:autoSpaceDN w:val="0"/>
              <w:adjustRightInd w:val="0"/>
              <w:spacing w:line="360" w:lineRule="auto"/>
              <w:ind w:left="270"/>
              <w:rPr>
                <w:rFonts w:ascii="Times New Roman" w:hAnsi="Times New Roman" w:cs="Times New Roman"/>
                <w:b/>
                <w:bCs/>
                <w:sz w:val="24"/>
                <w:szCs w:val="24"/>
              </w:rPr>
            </w:pPr>
            <w:r>
              <w:rPr>
                <w:rFonts w:ascii="Times New Roman" w:hAnsi="Times New Roman" w:cs="Times New Roman"/>
                <w:b/>
                <w:bCs/>
                <w:sz w:val="24"/>
                <w:szCs w:val="24"/>
              </w:rPr>
              <w:t>6.</w:t>
            </w:r>
          </w:p>
        </w:tc>
        <w:tc>
          <w:tcPr>
            <w:tcW w:w="2724" w:type="dxa"/>
            <w:gridSpan w:val="2"/>
            <w:vAlign w:val="bottom"/>
          </w:tcPr>
          <w:p w:rsidR="00704AF6" w:rsidRPr="007E3E57" w:rsidRDefault="00704AF6" w:rsidP="00F543D5">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C3</w:t>
            </w:r>
            <w:r w:rsidRPr="007E3E57">
              <w:rPr>
                <w:rFonts w:ascii="Times New Roman" w:hAnsi="Times New Roman" w:cs="Times New Roman"/>
                <w:b/>
                <w:bCs/>
                <w:color w:val="FFFFFF" w:themeColor="background1"/>
                <w:sz w:val="24"/>
                <w:szCs w:val="24"/>
              </w:rPr>
              <w:t>.</w:t>
            </w:r>
          </w:p>
        </w:tc>
        <w:tc>
          <w:tcPr>
            <w:tcW w:w="1276"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21131.47</w:t>
            </w:r>
          </w:p>
        </w:tc>
        <w:tc>
          <w:tcPr>
            <w:tcW w:w="1418"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29464.99</w:t>
            </w:r>
          </w:p>
        </w:tc>
        <w:tc>
          <w:tcPr>
            <w:tcW w:w="1275" w:type="dxa"/>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26933.56</w:t>
            </w:r>
          </w:p>
        </w:tc>
        <w:tc>
          <w:tcPr>
            <w:tcW w:w="2053" w:type="dxa"/>
            <w:gridSpan w:val="2"/>
            <w:vAlign w:val="bottom"/>
          </w:tcPr>
          <w:p w:rsidR="00704AF6" w:rsidRPr="007E3E57" w:rsidRDefault="00704AF6" w:rsidP="00F543D5">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24335.17</w:t>
            </w:r>
          </w:p>
        </w:tc>
      </w:tr>
      <w:tr w:rsidR="00F543D5"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b/>
                <w:bCs/>
                <w:sz w:val="24"/>
                <w:szCs w:val="24"/>
              </w:rPr>
            </w:pPr>
            <w:r w:rsidRPr="007E3E57">
              <w:rPr>
                <w:rFonts w:ascii="Times New Roman" w:hAnsi="Times New Roman" w:cs="Times New Roman"/>
                <w:b/>
                <w:bCs/>
                <w:sz w:val="24"/>
                <w:szCs w:val="24"/>
              </w:rPr>
              <w:t>7</w:t>
            </w:r>
          </w:p>
        </w:tc>
        <w:tc>
          <w:tcPr>
            <w:tcW w:w="2724" w:type="dxa"/>
            <w:gridSpan w:val="2"/>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Gross Income</w:t>
            </w:r>
          </w:p>
        </w:tc>
        <w:tc>
          <w:tcPr>
            <w:tcW w:w="1276"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35840</w:t>
            </w:r>
          </w:p>
        </w:tc>
        <w:tc>
          <w:tcPr>
            <w:tcW w:w="1418"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40600</w:t>
            </w:r>
          </w:p>
        </w:tc>
        <w:tc>
          <w:tcPr>
            <w:tcW w:w="1275"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43190</w:t>
            </w:r>
          </w:p>
        </w:tc>
        <w:tc>
          <w:tcPr>
            <w:tcW w:w="2053" w:type="dxa"/>
            <w:gridSpan w:val="2"/>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38275.3</w:t>
            </w:r>
          </w:p>
        </w:tc>
      </w:tr>
      <w:tr w:rsidR="00F543D5"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8.</w:t>
            </w:r>
          </w:p>
        </w:tc>
        <w:tc>
          <w:tcPr>
            <w:tcW w:w="2724" w:type="dxa"/>
            <w:gridSpan w:val="2"/>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Net Income</w:t>
            </w:r>
          </w:p>
        </w:tc>
        <w:tc>
          <w:tcPr>
            <w:tcW w:w="1276"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16629.57</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13813.64</w:t>
            </w:r>
          </w:p>
        </w:tc>
        <w:tc>
          <w:tcPr>
            <w:tcW w:w="1275"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18704.94</w:t>
            </w:r>
          </w:p>
        </w:tc>
        <w:tc>
          <w:tcPr>
            <w:tcW w:w="2053"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16152.42</w:t>
            </w:r>
          </w:p>
        </w:tc>
      </w:tr>
      <w:tr w:rsidR="00F543D5"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9.</w:t>
            </w:r>
          </w:p>
        </w:tc>
        <w:tc>
          <w:tcPr>
            <w:tcW w:w="2724" w:type="dxa"/>
            <w:gridSpan w:val="2"/>
            <w:vAlign w:val="bottom"/>
          </w:tcPr>
          <w:p w:rsidR="00704AF6" w:rsidRPr="007E3E57" w:rsidRDefault="00F543D5" w:rsidP="00F543D5">
            <w:pPr>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Family Labour </w:t>
            </w:r>
            <w:r w:rsidR="00704AF6" w:rsidRPr="007E3E57">
              <w:rPr>
                <w:rFonts w:ascii="Times New Roman" w:hAnsi="Times New Roman" w:cs="Times New Roman"/>
                <w:b/>
                <w:bCs/>
                <w:color w:val="000000"/>
                <w:sz w:val="24"/>
                <w:szCs w:val="24"/>
              </w:rPr>
              <w:t>Income</w:t>
            </w:r>
          </w:p>
        </w:tc>
        <w:tc>
          <w:tcPr>
            <w:tcW w:w="1276"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18924.91</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15832.21</w:t>
            </w:r>
          </w:p>
        </w:tc>
        <w:tc>
          <w:tcPr>
            <w:tcW w:w="1275"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19344.27</w:t>
            </w:r>
          </w:p>
        </w:tc>
        <w:tc>
          <w:tcPr>
            <w:tcW w:w="2053"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18121.86</w:t>
            </w:r>
          </w:p>
        </w:tc>
      </w:tr>
      <w:tr w:rsidR="00F543D5"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10.</w:t>
            </w:r>
          </w:p>
        </w:tc>
        <w:tc>
          <w:tcPr>
            <w:tcW w:w="2724" w:type="dxa"/>
            <w:gridSpan w:val="2"/>
            <w:vAlign w:val="bottom"/>
          </w:tcPr>
          <w:p w:rsidR="00704AF6" w:rsidRPr="007E3E57" w:rsidRDefault="00F543D5" w:rsidP="00F543D5">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Farm Investment </w:t>
            </w:r>
            <w:r w:rsidR="00704AF6" w:rsidRPr="007E3E57">
              <w:rPr>
                <w:rFonts w:ascii="Times New Roman" w:hAnsi="Times New Roman" w:cs="Times New Roman"/>
                <w:b/>
                <w:bCs/>
                <w:color w:val="000000"/>
                <w:sz w:val="24"/>
                <w:szCs w:val="24"/>
              </w:rPr>
              <w:t>Income</w:t>
            </w:r>
          </w:p>
        </w:tc>
        <w:tc>
          <w:tcPr>
            <w:tcW w:w="1276"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24588.93</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21774.8</w:t>
            </w:r>
          </w:p>
        </w:tc>
        <w:tc>
          <w:tcPr>
            <w:tcW w:w="1275"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26663.82</w:t>
            </w:r>
          </w:p>
        </w:tc>
        <w:tc>
          <w:tcPr>
            <w:tcW w:w="2053"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24112.21</w:t>
            </w:r>
          </w:p>
        </w:tc>
      </w:tr>
      <w:tr w:rsidR="00F543D5"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11.</w:t>
            </w:r>
          </w:p>
        </w:tc>
        <w:tc>
          <w:tcPr>
            <w:tcW w:w="2724" w:type="dxa"/>
            <w:gridSpan w:val="2"/>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Farm Business Income</w:t>
            </w:r>
          </w:p>
        </w:tc>
        <w:tc>
          <w:tcPr>
            <w:tcW w:w="1276"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26884.27</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23793.37</w:t>
            </w:r>
          </w:p>
        </w:tc>
        <w:tc>
          <w:tcPr>
            <w:tcW w:w="1275"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27303.15</w:t>
            </w:r>
          </w:p>
        </w:tc>
        <w:tc>
          <w:tcPr>
            <w:tcW w:w="2053"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26081.65</w:t>
            </w:r>
          </w:p>
        </w:tc>
      </w:tr>
      <w:tr w:rsidR="00F543D5"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12.</w:t>
            </w:r>
          </w:p>
        </w:tc>
        <w:tc>
          <w:tcPr>
            <w:tcW w:w="2724" w:type="dxa"/>
            <w:gridSpan w:val="2"/>
            <w:vAlign w:val="bottom"/>
          </w:tcPr>
          <w:p w:rsidR="00F543D5"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Costs of production</w:t>
            </w:r>
          </w:p>
          <w:p w:rsidR="00704AF6" w:rsidRPr="007E3E57" w:rsidRDefault="00F543D5" w:rsidP="00F543D5">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704AF6" w:rsidRPr="007E3E57">
              <w:rPr>
                <w:rFonts w:ascii="Times New Roman" w:hAnsi="Times New Roman" w:cs="Times New Roman"/>
                <w:b/>
                <w:bCs/>
                <w:color w:val="000000"/>
                <w:sz w:val="24"/>
                <w:szCs w:val="24"/>
              </w:rPr>
              <w:t>q)</w:t>
            </w:r>
          </w:p>
        </w:tc>
        <w:tc>
          <w:tcPr>
            <w:tcW w:w="1276"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2063.62</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2540.09</w:t>
            </w:r>
          </w:p>
        </w:tc>
        <w:tc>
          <w:tcPr>
            <w:tcW w:w="1275"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2182.62</w:t>
            </w:r>
          </w:p>
        </w:tc>
        <w:tc>
          <w:tcPr>
            <w:tcW w:w="2053"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2214.88</w:t>
            </w:r>
          </w:p>
        </w:tc>
      </w:tr>
      <w:tr w:rsidR="00F543D5"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13.</w:t>
            </w:r>
          </w:p>
        </w:tc>
        <w:tc>
          <w:tcPr>
            <w:tcW w:w="2724" w:type="dxa"/>
            <w:gridSpan w:val="2"/>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Yield(1/ha)</w:t>
            </w:r>
          </w:p>
        </w:tc>
        <w:tc>
          <w:tcPr>
            <w:tcW w:w="1276"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10.24</w:t>
            </w:r>
          </w:p>
        </w:tc>
        <w:tc>
          <w:tcPr>
            <w:tcW w:w="1418"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11.6</w:t>
            </w:r>
          </w:p>
        </w:tc>
        <w:tc>
          <w:tcPr>
            <w:tcW w:w="1275"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12.34</w:t>
            </w:r>
          </w:p>
        </w:tc>
        <w:tc>
          <w:tcPr>
            <w:tcW w:w="2053" w:type="dxa"/>
            <w:gridSpan w:val="2"/>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10.94</w:t>
            </w:r>
          </w:p>
        </w:tc>
      </w:tr>
      <w:tr w:rsidR="00704AF6"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p>
        </w:tc>
        <w:tc>
          <w:tcPr>
            <w:tcW w:w="8746" w:type="dxa"/>
            <w:gridSpan w:val="7"/>
            <w:vAlign w:val="bottom"/>
          </w:tcPr>
          <w:p w:rsidR="00704AF6" w:rsidRPr="007E3E57" w:rsidRDefault="00704AF6" w:rsidP="00F543D5">
            <w:pPr>
              <w:autoSpaceDE w:val="0"/>
              <w:autoSpaceDN w:val="0"/>
              <w:adjustRightInd w:val="0"/>
              <w:spacing w:before="240" w:line="276" w:lineRule="auto"/>
              <w:jc w:val="center"/>
              <w:rPr>
                <w:rFonts w:ascii="Times New Roman" w:hAnsi="Times New Roman" w:cs="Times New Roman"/>
                <w:sz w:val="24"/>
                <w:szCs w:val="24"/>
              </w:rPr>
            </w:pPr>
            <w:r w:rsidRPr="007E3E57">
              <w:rPr>
                <w:rFonts w:ascii="Times New Roman" w:hAnsi="Times New Roman" w:cs="Times New Roman"/>
                <w:b/>
                <w:bCs/>
                <w:color w:val="000000"/>
                <w:sz w:val="24"/>
                <w:szCs w:val="24"/>
              </w:rPr>
              <w:t>14. Input-output relationship</w:t>
            </w:r>
          </w:p>
        </w:tc>
      </w:tr>
      <w:tr w:rsidR="00704AF6"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14.</w:t>
            </w:r>
          </w:p>
        </w:tc>
        <w:tc>
          <w:tcPr>
            <w:tcW w:w="2441" w:type="dxa"/>
            <w:vAlign w:val="bottom"/>
          </w:tcPr>
          <w:p w:rsidR="00704AF6" w:rsidRPr="007E3E57" w:rsidRDefault="00F543D5" w:rsidP="00F543D5">
            <w:pPr>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On the basis of</w:t>
            </w:r>
            <w:r w:rsidR="00704AF6" w:rsidRPr="007E3E57">
              <w:rPr>
                <w:rFonts w:ascii="Times New Roman" w:hAnsi="Times New Roman" w:cs="Times New Roman"/>
                <w:b/>
                <w:bCs/>
                <w:color w:val="000000"/>
                <w:sz w:val="24"/>
                <w:szCs w:val="24"/>
              </w:rPr>
              <w:t>A1/A2</w:t>
            </w:r>
          </w:p>
        </w:tc>
        <w:tc>
          <w:tcPr>
            <w:tcW w:w="1559"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1:4.001909</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1:2.415714</w:t>
            </w:r>
          </w:p>
        </w:tc>
        <w:tc>
          <w:tcPr>
            <w:tcW w:w="1467"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1:2.718601</w:t>
            </w:r>
          </w:p>
        </w:tc>
        <w:tc>
          <w:tcPr>
            <w:tcW w:w="1861"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1:3.365278</w:t>
            </w:r>
          </w:p>
        </w:tc>
      </w:tr>
      <w:tr w:rsidR="00704AF6"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15.</w:t>
            </w:r>
          </w:p>
        </w:tc>
        <w:tc>
          <w:tcPr>
            <w:tcW w:w="2441"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of B1</w:t>
            </w:r>
          </w:p>
        </w:tc>
        <w:tc>
          <w:tcPr>
            <w:tcW w:w="1559"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1:3.806656</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1:2.351199</w:t>
            </w:r>
          </w:p>
        </w:tc>
        <w:tc>
          <w:tcPr>
            <w:tcW w:w="1467"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1:2.642281</w:t>
            </w:r>
          </w:p>
        </w:tc>
        <w:tc>
          <w:tcPr>
            <w:tcW w:w="1861"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1:3.224472</w:t>
            </w:r>
          </w:p>
        </w:tc>
      </w:tr>
      <w:tr w:rsidR="00704AF6"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16.</w:t>
            </w:r>
          </w:p>
        </w:tc>
        <w:tc>
          <w:tcPr>
            <w:tcW w:w="2441"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B2</w:t>
            </w:r>
          </w:p>
        </w:tc>
        <w:tc>
          <w:tcPr>
            <w:tcW w:w="1559"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1:2.118819</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1:1.639226</w:t>
            </w:r>
          </w:p>
        </w:tc>
        <w:tc>
          <w:tcPr>
            <w:tcW w:w="1467"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1:1.811226</w:t>
            </w:r>
          </w:p>
        </w:tc>
        <w:tc>
          <w:tcPr>
            <w:tcW w:w="1861"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1:1.938394</w:t>
            </w:r>
          </w:p>
        </w:tc>
      </w:tr>
      <w:tr w:rsidR="00704AF6"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17.</w:t>
            </w:r>
          </w:p>
        </w:tc>
        <w:tc>
          <w:tcPr>
            <w:tcW w:w="2441"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of C1</w:t>
            </w:r>
          </w:p>
        </w:tc>
        <w:tc>
          <w:tcPr>
            <w:tcW w:w="1559"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1:3.06052</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1:2.105115</w:t>
            </w:r>
          </w:p>
        </w:tc>
        <w:tc>
          <w:tcPr>
            <w:tcW w:w="1467"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1:2.542823</w:t>
            </w:r>
          </w:p>
        </w:tc>
        <w:tc>
          <w:tcPr>
            <w:tcW w:w="1861"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1:2.715352</w:t>
            </w:r>
          </w:p>
        </w:tc>
      </w:tr>
      <w:tr w:rsidR="00704AF6"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18.</w:t>
            </w:r>
          </w:p>
        </w:tc>
        <w:tc>
          <w:tcPr>
            <w:tcW w:w="2441"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of C2</w:t>
            </w:r>
          </w:p>
        </w:tc>
        <w:tc>
          <w:tcPr>
            <w:tcW w:w="1559"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1:1.865653</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1:1.515697</w:t>
            </w:r>
          </w:p>
        </w:tc>
        <w:tc>
          <w:tcPr>
            <w:tcW w:w="1467"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1:1.763933</w:t>
            </w:r>
          </w:p>
        </w:tc>
        <w:tc>
          <w:tcPr>
            <w:tcW w:w="1861"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1:1.752408</w:t>
            </w:r>
          </w:p>
        </w:tc>
      </w:tr>
      <w:tr w:rsidR="00704AF6" w:rsidRPr="007E3E57" w:rsidTr="00F543D5">
        <w:trPr>
          <w:trHeight w:val="20"/>
        </w:trPr>
        <w:tc>
          <w:tcPr>
            <w:tcW w:w="786" w:type="dxa"/>
          </w:tcPr>
          <w:p w:rsidR="00704AF6" w:rsidRPr="007E3E57" w:rsidRDefault="00704AF6" w:rsidP="00F543D5">
            <w:pPr>
              <w:autoSpaceDE w:val="0"/>
              <w:autoSpaceDN w:val="0"/>
              <w:adjustRightInd w:val="0"/>
              <w:spacing w:line="360" w:lineRule="auto"/>
              <w:ind w:left="270"/>
              <w:rPr>
                <w:rFonts w:ascii="Times New Roman" w:hAnsi="Times New Roman" w:cs="Times New Roman"/>
                <w:sz w:val="24"/>
                <w:szCs w:val="24"/>
              </w:rPr>
            </w:pPr>
            <w:r w:rsidRPr="007E3E57">
              <w:rPr>
                <w:rFonts w:ascii="Times New Roman" w:hAnsi="Times New Roman" w:cs="Times New Roman"/>
                <w:sz w:val="24"/>
                <w:szCs w:val="24"/>
              </w:rPr>
              <w:t>19.</w:t>
            </w:r>
          </w:p>
        </w:tc>
        <w:tc>
          <w:tcPr>
            <w:tcW w:w="2441" w:type="dxa"/>
            <w:vAlign w:val="bottom"/>
          </w:tcPr>
          <w:p w:rsidR="00704AF6" w:rsidRPr="007E3E57" w:rsidRDefault="00704AF6" w:rsidP="00F543D5">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of C3</w:t>
            </w:r>
          </w:p>
        </w:tc>
        <w:tc>
          <w:tcPr>
            <w:tcW w:w="1559"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1:1.696049</w:t>
            </w:r>
          </w:p>
        </w:tc>
        <w:tc>
          <w:tcPr>
            <w:tcW w:w="1418"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1:1.377906</w:t>
            </w:r>
          </w:p>
        </w:tc>
        <w:tc>
          <w:tcPr>
            <w:tcW w:w="1467" w:type="dxa"/>
            <w:gridSpan w:val="2"/>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1:1.603575</w:t>
            </w:r>
          </w:p>
        </w:tc>
        <w:tc>
          <w:tcPr>
            <w:tcW w:w="1861" w:type="dxa"/>
            <w:vAlign w:val="bottom"/>
          </w:tcPr>
          <w:p w:rsidR="00704AF6" w:rsidRPr="007E3E57" w:rsidRDefault="00704AF6" w:rsidP="00F543D5">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1:1.593098</w:t>
            </w:r>
          </w:p>
        </w:tc>
      </w:tr>
    </w:tbl>
    <w:p w:rsidR="00257D84" w:rsidRPr="007E3E57" w:rsidRDefault="00257D84" w:rsidP="00704AF6">
      <w:pPr>
        <w:tabs>
          <w:tab w:val="left" w:pos="1618"/>
        </w:tabs>
        <w:spacing w:after="0" w:line="360" w:lineRule="auto"/>
        <w:ind w:right="180" w:hanging="142"/>
        <w:jc w:val="both"/>
        <w:rPr>
          <w:rFonts w:ascii="Times New Roman" w:hAnsi="Times New Roman" w:cs="Times New Roman"/>
          <w:b/>
          <w:bCs/>
          <w:sz w:val="24"/>
          <w:szCs w:val="24"/>
        </w:rPr>
      </w:pPr>
    </w:p>
    <w:p w:rsidR="00C76E03" w:rsidRPr="007E3E57" w:rsidRDefault="002A2752" w:rsidP="00433005">
      <w:pPr>
        <w:spacing w:line="360" w:lineRule="auto"/>
        <w:jc w:val="both"/>
        <w:rPr>
          <w:rFonts w:ascii="Times New Roman" w:hAnsi="Times New Roman" w:cs="Times New Roman"/>
          <w:b/>
          <w:sz w:val="24"/>
          <w:szCs w:val="24"/>
        </w:rPr>
      </w:pPr>
      <w:r w:rsidRPr="007E3E57">
        <w:rPr>
          <w:rFonts w:ascii="Times New Roman" w:hAnsi="Times New Roman" w:cs="Times New Roman"/>
          <w:b/>
          <w:sz w:val="24"/>
          <w:szCs w:val="24"/>
        </w:rPr>
        <w:t>(5) Conclusion:</w:t>
      </w:r>
    </w:p>
    <w:p w:rsidR="00F92E19" w:rsidRPr="007E3E57" w:rsidRDefault="00F92E19" w:rsidP="00D54E99">
      <w:pPr>
        <w:spacing w:line="360" w:lineRule="auto"/>
        <w:ind w:firstLine="720"/>
        <w:jc w:val="both"/>
        <w:rPr>
          <w:rFonts w:ascii="Times New Roman" w:hAnsi="Times New Roman" w:cs="Times New Roman"/>
          <w:sz w:val="24"/>
          <w:szCs w:val="24"/>
        </w:rPr>
      </w:pPr>
      <w:r w:rsidRPr="007E3E57">
        <w:rPr>
          <w:rFonts w:ascii="Times New Roman" w:hAnsi="Times New Roman" w:cs="Times New Roman"/>
          <w:sz w:val="24"/>
          <w:szCs w:val="24"/>
        </w:rPr>
        <w:t>The study examined the average size of l</w:t>
      </w:r>
      <w:r w:rsidR="00544149">
        <w:rPr>
          <w:rFonts w:ascii="Times New Roman" w:hAnsi="Times New Roman" w:cs="Times New Roman"/>
          <w:sz w:val="24"/>
          <w:szCs w:val="24"/>
        </w:rPr>
        <w:t>and holdings, cropping patterns</w:t>
      </w:r>
      <w:r w:rsidRPr="007E3E57">
        <w:rPr>
          <w:rFonts w:ascii="Times New Roman" w:hAnsi="Times New Roman" w:cs="Times New Roman"/>
          <w:sz w:val="24"/>
          <w:szCs w:val="24"/>
        </w:rPr>
        <w:t xml:space="preserve"> and costs associated with different farm sizes among 100 sample farmers. Marginal farmers (below 1 ha) constitute the largest group, managing small plots averaging 0.48 ha. Medium-sized farms, though fewer, have significantly larger holdings averaging 2.80 ha. The cropping pattern reveals paddy as the dominant crop, with wheat, mustard, and moong following. Cropping intensity is highest among marginal farms at 222.92%.</w:t>
      </w:r>
    </w:p>
    <w:p w:rsidR="00215E5A" w:rsidRDefault="00F92E19" w:rsidP="00A3058D">
      <w:pPr>
        <w:spacing w:line="360" w:lineRule="auto"/>
        <w:ind w:firstLine="720"/>
        <w:jc w:val="both"/>
        <w:rPr>
          <w:rFonts w:ascii="Times New Roman" w:hAnsi="Times New Roman" w:cs="Times New Roman"/>
          <w:sz w:val="24"/>
          <w:szCs w:val="24"/>
        </w:rPr>
      </w:pPr>
      <w:r w:rsidRPr="007E3E57">
        <w:rPr>
          <w:rFonts w:ascii="Times New Roman" w:hAnsi="Times New Roman" w:cs="Times New Roman"/>
          <w:sz w:val="24"/>
          <w:szCs w:val="24"/>
        </w:rPr>
        <w:t>Cost analysis shows small farms incur the highest cultivation expenses (Rs. 29,464.90), followed by medium and marginal farms. Human labo</w:t>
      </w:r>
      <w:r w:rsidR="00544149">
        <w:rPr>
          <w:rFonts w:ascii="Times New Roman" w:hAnsi="Times New Roman" w:cs="Times New Roman"/>
          <w:sz w:val="24"/>
          <w:szCs w:val="24"/>
        </w:rPr>
        <w:t>u</w:t>
      </w:r>
      <w:r w:rsidRPr="007E3E57">
        <w:rPr>
          <w:rFonts w:ascii="Times New Roman" w:hAnsi="Times New Roman" w:cs="Times New Roman"/>
          <w:sz w:val="24"/>
          <w:szCs w:val="24"/>
        </w:rPr>
        <w:t xml:space="preserve">r, land rental, and irrigation are major cost components, with a trend of increased use of hired labor and machinery as farm size grows. Medium farms achieve the highest net income (Rs. 18,704.94), while the input-output ratio </w:t>
      </w:r>
      <w:r w:rsidRPr="007E3E57">
        <w:rPr>
          <w:rFonts w:ascii="Times New Roman" w:hAnsi="Times New Roman" w:cs="Times New Roman"/>
          <w:sz w:val="24"/>
          <w:szCs w:val="24"/>
        </w:rPr>
        <w:lastRenderedPageBreak/>
        <w:t>highlights marginal farms' efficiency on a per-unit basis. Overall, there is a negative correlation between cropping intensity and farm size, with smaller farms demonstrating higher intensities and costs.</w:t>
      </w:r>
    </w:p>
    <w:p w:rsidR="005B713E" w:rsidRPr="005B713E" w:rsidRDefault="005B713E" w:rsidP="005B713E">
      <w:pPr>
        <w:spacing w:line="360" w:lineRule="auto"/>
        <w:jc w:val="both"/>
        <w:rPr>
          <w:rFonts w:ascii="Times New Roman" w:hAnsi="Times New Roman" w:cs="Times New Roman"/>
          <w:b/>
          <w:sz w:val="24"/>
          <w:szCs w:val="24"/>
        </w:rPr>
      </w:pPr>
      <w:r w:rsidRPr="005B713E">
        <w:rPr>
          <w:rFonts w:ascii="Times New Roman" w:hAnsi="Times New Roman" w:cs="Times New Roman"/>
          <w:b/>
          <w:sz w:val="24"/>
          <w:szCs w:val="24"/>
        </w:rPr>
        <w:t>Disclaimer (Artificial intelligence)</w:t>
      </w:r>
    </w:p>
    <w:p w:rsidR="005B713E" w:rsidRPr="005B713E" w:rsidRDefault="005B713E" w:rsidP="005B713E">
      <w:pPr>
        <w:spacing w:line="360" w:lineRule="auto"/>
        <w:ind w:firstLine="720"/>
        <w:jc w:val="both"/>
        <w:rPr>
          <w:rFonts w:ascii="Times New Roman" w:hAnsi="Times New Roman" w:cs="Times New Roman"/>
          <w:sz w:val="24"/>
          <w:szCs w:val="24"/>
        </w:rPr>
      </w:pPr>
      <w:r w:rsidRPr="005B713E">
        <w:rPr>
          <w:rFonts w:ascii="Times New Roman" w:hAnsi="Times New Roman" w:cs="Times New Roman"/>
          <w:sz w:val="24"/>
          <w:szCs w:val="24"/>
        </w:rPr>
        <w:t xml:space="preserve">Option 1: </w:t>
      </w:r>
    </w:p>
    <w:p w:rsidR="005B713E" w:rsidRPr="005B713E" w:rsidRDefault="005B713E" w:rsidP="005B713E">
      <w:pPr>
        <w:spacing w:line="360" w:lineRule="auto"/>
        <w:ind w:firstLine="720"/>
        <w:jc w:val="both"/>
        <w:rPr>
          <w:rFonts w:ascii="Times New Roman" w:hAnsi="Times New Roman" w:cs="Times New Roman"/>
          <w:sz w:val="24"/>
          <w:szCs w:val="24"/>
        </w:rPr>
      </w:pPr>
      <w:r w:rsidRPr="005B713E">
        <w:rPr>
          <w:rFonts w:ascii="Times New Roman" w:hAnsi="Times New Roman" w:cs="Times New Roman"/>
          <w:sz w:val="24"/>
          <w:szCs w:val="24"/>
        </w:rPr>
        <w:t>Author(s) hereby declare that NO generative AI technologies such as Large Language Models (</w:t>
      </w:r>
      <w:proofErr w:type="spellStart"/>
      <w:r w:rsidRPr="005B713E">
        <w:rPr>
          <w:rFonts w:ascii="Times New Roman" w:hAnsi="Times New Roman" w:cs="Times New Roman"/>
          <w:sz w:val="24"/>
          <w:szCs w:val="24"/>
        </w:rPr>
        <w:t>ChatGPT</w:t>
      </w:r>
      <w:proofErr w:type="spellEnd"/>
      <w:r w:rsidRPr="005B713E">
        <w:rPr>
          <w:rFonts w:ascii="Times New Roman" w:hAnsi="Times New Roman" w:cs="Times New Roman"/>
          <w:sz w:val="24"/>
          <w:szCs w:val="24"/>
        </w:rPr>
        <w:t xml:space="preserve">, COPILOT, etc.) and text-to-image generators have been used during the writing or editing of this manuscript. </w:t>
      </w:r>
    </w:p>
    <w:p w:rsidR="005B713E" w:rsidRPr="005B713E" w:rsidRDefault="005B713E" w:rsidP="005B713E">
      <w:pPr>
        <w:spacing w:line="360" w:lineRule="auto"/>
        <w:ind w:firstLine="720"/>
        <w:jc w:val="both"/>
        <w:rPr>
          <w:rFonts w:ascii="Times New Roman" w:hAnsi="Times New Roman" w:cs="Times New Roman"/>
          <w:sz w:val="24"/>
          <w:szCs w:val="24"/>
        </w:rPr>
      </w:pPr>
      <w:r w:rsidRPr="005B713E">
        <w:rPr>
          <w:rFonts w:ascii="Times New Roman" w:hAnsi="Times New Roman" w:cs="Times New Roman"/>
          <w:sz w:val="24"/>
          <w:szCs w:val="24"/>
        </w:rPr>
        <w:t xml:space="preserve">Option 2: </w:t>
      </w:r>
    </w:p>
    <w:p w:rsidR="005B713E" w:rsidRPr="005B713E" w:rsidRDefault="005B713E" w:rsidP="005B713E">
      <w:pPr>
        <w:spacing w:line="360" w:lineRule="auto"/>
        <w:ind w:firstLine="720"/>
        <w:jc w:val="both"/>
        <w:rPr>
          <w:rFonts w:ascii="Times New Roman" w:hAnsi="Times New Roman" w:cs="Times New Roman"/>
          <w:sz w:val="24"/>
          <w:szCs w:val="24"/>
        </w:rPr>
      </w:pPr>
      <w:r w:rsidRPr="005B713E">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B713E" w:rsidRPr="005B713E" w:rsidRDefault="005B713E" w:rsidP="005B713E">
      <w:pPr>
        <w:spacing w:line="360" w:lineRule="auto"/>
        <w:ind w:firstLine="720"/>
        <w:jc w:val="both"/>
        <w:rPr>
          <w:rFonts w:ascii="Times New Roman" w:hAnsi="Times New Roman" w:cs="Times New Roman"/>
          <w:sz w:val="24"/>
          <w:szCs w:val="24"/>
        </w:rPr>
      </w:pPr>
      <w:r w:rsidRPr="005B713E">
        <w:rPr>
          <w:rFonts w:ascii="Times New Roman" w:hAnsi="Times New Roman" w:cs="Times New Roman"/>
          <w:sz w:val="24"/>
          <w:szCs w:val="24"/>
        </w:rPr>
        <w:t>Details of the AI usage are given below:</w:t>
      </w:r>
    </w:p>
    <w:p w:rsidR="005B713E" w:rsidRPr="005B713E" w:rsidRDefault="005B713E" w:rsidP="005B713E">
      <w:pPr>
        <w:spacing w:line="360" w:lineRule="auto"/>
        <w:ind w:firstLine="720"/>
        <w:jc w:val="both"/>
        <w:rPr>
          <w:rFonts w:ascii="Times New Roman" w:hAnsi="Times New Roman" w:cs="Times New Roman"/>
          <w:sz w:val="24"/>
          <w:szCs w:val="24"/>
        </w:rPr>
      </w:pPr>
      <w:r w:rsidRPr="005B713E">
        <w:rPr>
          <w:rFonts w:ascii="Times New Roman" w:hAnsi="Times New Roman" w:cs="Times New Roman"/>
          <w:sz w:val="24"/>
          <w:szCs w:val="24"/>
        </w:rPr>
        <w:t>1.</w:t>
      </w:r>
    </w:p>
    <w:p w:rsidR="005B713E" w:rsidRPr="005B713E" w:rsidRDefault="005B713E" w:rsidP="005B713E">
      <w:pPr>
        <w:spacing w:line="360" w:lineRule="auto"/>
        <w:ind w:firstLine="720"/>
        <w:jc w:val="both"/>
        <w:rPr>
          <w:rFonts w:ascii="Times New Roman" w:hAnsi="Times New Roman" w:cs="Times New Roman"/>
          <w:sz w:val="24"/>
          <w:szCs w:val="24"/>
        </w:rPr>
      </w:pPr>
      <w:r w:rsidRPr="005B713E">
        <w:rPr>
          <w:rFonts w:ascii="Times New Roman" w:hAnsi="Times New Roman" w:cs="Times New Roman"/>
          <w:sz w:val="24"/>
          <w:szCs w:val="24"/>
        </w:rPr>
        <w:t>2.</w:t>
      </w:r>
    </w:p>
    <w:p w:rsidR="005B713E" w:rsidRDefault="005B713E" w:rsidP="005B713E">
      <w:pPr>
        <w:spacing w:line="360" w:lineRule="auto"/>
        <w:ind w:firstLine="720"/>
        <w:jc w:val="both"/>
        <w:rPr>
          <w:rFonts w:ascii="Times New Roman" w:hAnsi="Times New Roman" w:cs="Times New Roman"/>
          <w:sz w:val="24"/>
          <w:szCs w:val="24"/>
        </w:rPr>
      </w:pPr>
      <w:r w:rsidRPr="005B713E">
        <w:rPr>
          <w:rFonts w:ascii="Times New Roman" w:hAnsi="Times New Roman" w:cs="Times New Roman"/>
          <w:sz w:val="24"/>
          <w:szCs w:val="24"/>
        </w:rPr>
        <w:t>3.</w:t>
      </w:r>
    </w:p>
    <w:p w:rsidR="00844E83" w:rsidRPr="007E3E57" w:rsidRDefault="00844E83" w:rsidP="00433005">
      <w:pPr>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References</w:t>
      </w:r>
      <w:r w:rsidR="00544149">
        <w:rPr>
          <w:rFonts w:ascii="Times New Roman" w:hAnsi="Times New Roman" w:cs="Times New Roman"/>
          <w:b/>
          <w:bCs/>
          <w:sz w:val="24"/>
          <w:szCs w:val="24"/>
        </w:rPr>
        <w:t>:</w:t>
      </w:r>
    </w:p>
    <w:p w:rsidR="00491345" w:rsidRPr="007E3E57" w:rsidRDefault="00491345" w:rsidP="003601E5">
      <w:pPr>
        <w:pStyle w:val="Default"/>
        <w:spacing w:after="240" w:line="360" w:lineRule="auto"/>
        <w:ind w:firstLine="720"/>
        <w:jc w:val="both"/>
      </w:pPr>
      <w:r w:rsidRPr="007E3E57">
        <w:t>Ahmad R., Singh H.P.C., Ve</w:t>
      </w:r>
      <w:r>
        <w:t xml:space="preserve">rma R.R. and Singh G.P. </w:t>
      </w:r>
      <w:r w:rsidRPr="007E3E57">
        <w:t xml:space="preserve">Study of farm structure, cropping pattern and cropping intensity on mustard growing sample farms in Lakhimpur (Kheri) district of Uttar Pradesh, India; </w:t>
      </w:r>
      <w:r w:rsidRPr="007E3E57">
        <w:rPr>
          <w:i/>
          <w:iCs/>
        </w:rPr>
        <w:t xml:space="preserve">Journal of Pharmacognosy and Photochemistry </w:t>
      </w:r>
      <w:r w:rsidRPr="007E3E57">
        <w:t xml:space="preserve">2019; 8(2): 793-797. </w:t>
      </w:r>
    </w:p>
    <w:p w:rsidR="00491345" w:rsidRPr="007E3E57" w:rsidRDefault="00491345" w:rsidP="003601E5">
      <w:pPr>
        <w:pStyle w:val="Default"/>
        <w:spacing w:after="240" w:line="360" w:lineRule="auto"/>
        <w:ind w:firstLine="720"/>
        <w:jc w:val="both"/>
        <w:rPr>
          <w:i/>
          <w:iCs/>
        </w:rPr>
      </w:pPr>
      <w:r w:rsidRPr="007E3E57">
        <w:t>Ahmad R., Verma R.R., Sengar V.S.,</w:t>
      </w:r>
      <w:r>
        <w:t xml:space="preserve"> Singh K.K. and Singh A. </w:t>
      </w:r>
      <w:r w:rsidRPr="007E3E57">
        <w:t xml:space="preserve">Constraints analysis of mustard cultivation in Lakhimpur Kheri districts of Uttar Pradesh; </w:t>
      </w:r>
      <w:r w:rsidRPr="007E3E57">
        <w:rPr>
          <w:i/>
          <w:iCs/>
        </w:rPr>
        <w:t xml:space="preserve">Journal of Pharmacognosy and Phytochemistry </w:t>
      </w:r>
      <w:r w:rsidRPr="007E3E57">
        <w:t>2019; 8(3): 06-08</w:t>
      </w:r>
    </w:p>
    <w:p w:rsidR="00491345" w:rsidRPr="007E3E57" w:rsidRDefault="00491345" w:rsidP="003601E5">
      <w:pPr>
        <w:pStyle w:val="Default"/>
        <w:spacing w:after="240" w:line="360" w:lineRule="auto"/>
        <w:ind w:firstLine="720"/>
        <w:jc w:val="both"/>
      </w:pPr>
      <w:r w:rsidRPr="007E3E57">
        <w:lastRenderedPageBreak/>
        <w:t>Ahmad R., Verma R.R., Vikas S.S., Singh K.K., Kumar N., Singh R.A.,</w:t>
      </w:r>
      <w:r>
        <w:t xml:space="preserve"> Pal A.S. and Singh G.P. </w:t>
      </w:r>
      <w:r w:rsidRPr="007E3E57">
        <w:t xml:space="preserve">Mustard: Economic study on resource use efficiency analysis in Lakhimpur Kheri district of Uttar Pradesh; </w:t>
      </w:r>
      <w:r w:rsidRPr="007E3E57">
        <w:rPr>
          <w:i/>
          <w:iCs/>
        </w:rPr>
        <w:t>Journal of Pharmacognosy and Phytochemistry</w:t>
      </w:r>
      <w:r w:rsidRPr="007E3E57">
        <w:t xml:space="preserve"> 2018; 7(6): 623-625 </w:t>
      </w:r>
    </w:p>
    <w:p w:rsidR="00491345" w:rsidRPr="007E3E57" w:rsidRDefault="00491345" w:rsidP="003601E5">
      <w:pPr>
        <w:pStyle w:val="Default"/>
        <w:spacing w:after="240" w:line="360" w:lineRule="auto"/>
        <w:ind w:firstLine="720"/>
        <w:jc w:val="both"/>
      </w:pPr>
      <w:r w:rsidRPr="007E3E57">
        <w:t xml:space="preserve">Bareliya R.S.,  Prabhakar </w:t>
      </w:r>
      <w:r>
        <w:t xml:space="preserve">R.D., Soni A. and Patidar P.K. </w:t>
      </w:r>
      <w:r w:rsidRPr="007E3E57">
        <w:t>An economic analysis and constraints of mustard production in gird agro-climatic region of Madhya Pradesh</w:t>
      </w:r>
      <w:r w:rsidRPr="007E3E57">
        <w:rPr>
          <w:i/>
          <w:iCs/>
        </w:rPr>
        <w:t xml:space="preserve">; The Pharma Innovation Journal </w:t>
      </w:r>
      <w:r w:rsidRPr="007E3E57">
        <w:t xml:space="preserve">2023; SP-12(7): 1356-135. </w:t>
      </w:r>
    </w:p>
    <w:p w:rsidR="00491345" w:rsidRPr="007E3E57" w:rsidRDefault="00491345" w:rsidP="003601E5">
      <w:pPr>
        <w:autoSpaceDE w:val="0"/>
        <w:autoSpaceDN w:val="0"/>
        <w:adjustRightInd w:val="0"/>
        <w:spacing w:after="24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Bhati D.S., Sharma Y.K. and Sharma S.K. </w:t>
      </w:r>
      <w:r w:rsidRPr="007E3E57">
        <w:rPr>
          <w:rFonts w:ascii="Times New Roman" w:hAnsi="Times New Roman" w:cs="Times New Roman"/>
          <w:sz w:val="24"/>
          <w:szCs w:val="24"/>
        </w:rPr>
        <w:t xml:space="preserve">Constraints faced by mustard growers of Bharatpur, Rajasthan; </w:t>
      </w:r>
      <w:r w:rsidRPr="007E3E57">
        <w:rPr>
          <w:rFonts w:ascii="Times New Roman" w:hAnsi="Times New Roman" w:cs="Times New Roman"/>
          <w:i/>
          <w:iCs/>
          <w:sz w:val="24"/>
          <w:szCs w:val="24"/>
        </w:rPr>
        <w:t>Agriculture Update</w:t>
      </w:r>
      <w:r>
        <w:rPr>
          <w:rFonts w:ascii="Times New Roman" w:hAnsi="Times New Roman" w:cs="Times New Roman"/>
          <w:sz w:val="24"/>
          <w:szCs w:val="24"/>
        </w:rPr>
        <w:t>. 2016; 11(3):</w:t>
      </w:r>
      <w:r w:rsidRPr="007E3E57">
        <w:rPr>
          <w:rFonts w:ascii="Times New Roman" w:hAnsi="Times New Roman" w:cs="Times New Roman"/>
          <w:sz w:val="24"/>
          <w:szCs w:val="24"/>
        </w:rPr>
        <w:t>258-264.</w:t>
      </w:r>
    </w:p>
    <w:p w:rsidR="00491345" w:rsidRPr="007E3E57" w:rsidRDefault="00491345" w:rsidP="003601E5">
      <w:pPr>
        <w:pStyle w:val="Default"/>
        <w:spacing w:after="240" w:line="360" w:lineRule="auto"/>
        <w:ind w:firstLine="720"/>
        <w:jc w:val="both"/>
      </w:pPr>
      <w:r w:rsidRPr="007E3E57">
        <w:t xml:space="preserve">Burman R.R., Dubey S.K., Jha </w:t>
      </w:r>
      <w:r>
        <w:t xml:space="preserve">G.K., Singh G. and Sharma M.K. </w:t>
      </w:r>
      <w:r w:rsidRPr="007E3E57">
        <w:t xml:space="preserve">Analysis of Production Gap, Marketing and Processing Status and Associated Constraints for Major Oilseeds in the States of Rajasthan and Gujarat; </w:t>
      </w:r>
      <w:r w:rsidRPr="007E3E57">
        <w:rPr>
          <w:i/>
          <w:iCs/>
        </w:rPr>
        <w:t xml:space="preserve">Journal of Community Mobilization and Sustainable Development </w:t>
      </w:r>
      <w:r>
        <w:t>.2022; 7(2):198-209.</w:t>
      </w:r>
    </w:p>
    <w:p w:rsidR="00491345" w:rsidRPr="007E3E57" w:rsidRDefault="00491345" w:rsidP="003601E5">
      <w:pPr>
        <w:pStyle w:val="Default"/>
        <w:spacing w:after="240" w:line="360" w:lineRule="auto"/>
        <w:ind w:firstLine="720"/>
        <w:jc w:val="both"/>
      </w:pPr>
      <w:r w:rsidRPr="007E3E57">
        <w:t xml:space="preserve">Das K.K. and Sharma A. Effects on Input Use on Rapeseed and Mustard Production in Nagaon District of Assam, India; </w:t>
      </w:r>
      <w:r w:rsidRPr="007E3E57">
        <w:rPr>
          <w:i/>
          <w:iCs/>
        </w:rPr>
        <w:t>Int.</w:t>
      </w:r>
      <w:r>
        <w:rPr>
          <w:i/>
          <w:iCs/>
        </w:rPr>
        <w:t xml:space="preserve"> </w:t>
      </w:r>
      <w:r w:rsidRPr="007E3E57">
        <w:rPr>
          <w:i/>
          <w:iCs/>
        </w:rPr>
        <w:t>J.</w:t>
      </w:r>
      <w:r>
        <w:rPr>
          <w:i/>
          <w:iCs/>
        </w:rPr>
        <w:t xml:space="preserve"> </w:t>
      </w:r>
      <w:r w:rsidRPr="007E3E57">
        <w:rPr>
          <w:i/>
          <w:iCs/>
        </w:rPr>
        <w:t>Curr.</w:t>
      </w:r>
      <w:r>
        <w:rPr>
          <w:i/>
          <w:iCs/>
        </w:rPr>
        <w:t xml:space="preserve"> </w:t>
      </w:r>
      <w:r w:rsidRPr="007E3E57">
        <w:rPr>
          <w:i/>
          <w:iCs/>
        </w:rPr>
        <w:t>Microbiol.</w:t>
      </w:r>
      <w:r>
        <w:rPr>
          <w:i/>
          <w:iCs/>
        </w:rPr>
        <w:t xml:space="preserve"> </w:t>
      </w:r>
      <w:r w:rsidRPr="007E3E57">
        <w:rPr>
          <w:i/>
          <w:iCs/>
        </w:rPr>
        <w:t>App.</w:t>
      </w:r>
      <w:r>
        <w:rPr>
          <w:i/>
          <w:iCs/>
        </w:rPr>
        <w:t xml:space="preserve"> </w:t>
      </w:r>
      <w:r w:rsidRPr="007E3E57">
        <w:rPr>
          <w:i/>
          <w:iCs/>
        </w:rPr>
        <w:t>Sci</w:t>
      </w:r>
      <w:r>
        <w:t xml:space="preserve">. 2018; </w:t>
      </w:r>
      <w:r w:rsidRPr="007E3E57">
        <w:t>7(5): 629-634.</w:t>
      </w:r>
    </w:p>
    <w:p w:rsidR="00491345" w:rsidRDefault="00491345" w:rsidP="003601E5">
      <w:pPr>
        <w:pStyle w:val="Default"/>
        <w:spacing w:after="240" w:line="360" w:lineRule="auto"/>
        <w:ind w:firstLine="720"/>
        <w:jc w:val="both"/>
      </w:pPr>
      <w:r w:rsidRPr="007E3E57">
        <w:t xml:space="preserve">Dubey L.R., Pal G.P., Kumar R., and Saini R. (2018) Marketing Pattern and Price Behaviour of Rapeseed-Mustard in Punjab; </w:t>
      </w:r>
      <w:r w:rsidRPr="007E3E57">
        <w:rPr>
          <w:i/>
          <w:iCs/>
        </w:rPr>
        <w:t xml:space="preserve">Indian Journal of Economics and Development </w:t>
      </w:r>
      <w:r>
        <w:t>2018; 14(1a):</w:t>
      </w:r>
      <w:r w:rsidRPr="007E3E57">
        <w:t xml:space="preserve">205-210 </w:t>
      </w:r>
    </w:p>
    <w:p w:rsidR="00491345" w:rsidRPr="007E3E57" w:rsidRDefault="00491345" w:rsidP="003601E5">
      <w:pPr>
        <w:pStyle w:val="Default"/>
        <w:spacing w:after="240" w:line="360" w:lineRule="auto"/>
        <w:ind w:firstLine="720"/>
        <w:jc w:val="both"/>
      </w:pPr>
      <w:r w:rsidRPr="007E3E57">
        <w:t>Icar-Directorate of Rapeseed-mustard research (Indian Council of agricultural research) Sewar, Bharatpur 321303 (Rajsthan), India. Saturday, 2024 in Imphal West District of Manipur</w:t>
      </w:r>
      <w:r w:rsidRPr="007E3E57">
        <w:rPr>
          <w:i/>
          <w:iCs/>
        </w:rPr>
        <w:t>; Indian Res. J. Ext. Edu.</w:t>
      </w:r>
      <w:r w:rsidRPr="007E3E57">
        <w:t xml:space="preserve"> 21(1), January, 2021</w:t>
      </w:r>
    </w:p>
    <w:p w:rsidR="00491345" w:rsidRPr="007E3E57" w:rsidRDefault="00491345" w:rsidP="003601E5">
      <w:pPr>
        <w:pStyle w:val="Default"/>
        <w:spacing w:after="240" w:line="360" w:lineRule="auto"/>
        <w:ind w:firstLine="720"/>
        <w:jc w:val="both"/>
        <w:rPr>
          <w:color w:val="000000" w:themeColor="text1"/>
        </w:rPr>
      </w:pPr>
      <w:r w:rsidRPr="007E3E57">
        <w:t xml:space="preserve">Kaur S. and Singh J. (2023) Changing cropping pattern of oilseed crops and its diversification: The case of Thar Desert, Rajasthan (1985–1986 to 2015–2016); </w:t>
      </w:r>
      <w:r w:rsidRPr="007E3E57">
        <w:rPr>
          <w:i/>
          <w:iCs/>
          <w:color w:val="000000" w:themeColor="text1"/>
        </w:rPr>
        <w:t>EDP Sciences,</w:t>
      </w:r>
      <w:r w:rsidRPr="007E3E57">
        <w:rPr>
          <w:color w:val="000000" w:themeColor="text1"/>
        </w:rPr>
        <w:t xml:space="preserve"> 2023 10.1051/ocl/2023017</w:t>
      </w:r>
    </w:p>
    <w:p w:rsidR="004C7505" w:rsidRPr="007E3E57" w:rsidRDefault="004C7505" w:rsidP="003601E5">
      <w:pPr>
        <w:spacing w:line="360" w:lineRule="auto"/>
        <w:jc w:val="both"/>
        <w:rPr>
          <w:rFonts w:ascii="Times New Roman" w:hAnsi="Times New Roman" w:cs="Times New Roman"/>
          <w:b/>
          <w:bCs/>
          <w:sz w:val="24"/>
          <w:szCs w:val="24"/>
        </w:rPr>
      </w:pPr>
    </w:p>
    <w:sectPr w:rsidR="004C7505" w:rsidRPr="007E3E57" w:rsidSect="006F14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187" w:rsidRDefault="009A3187" w:rsidP="00F811DF">
      <w:pPr>
        <w:spacing w:after="0" w:line="240" w:lineRule="auto"/>
      </w:pPr>
      <w:r>
        <w:separator/>
      </w:r>
    </w:p>
  </w:endnote>
  <w:endnote w:type="continuationSeparator" w:id="0">
    <w:p w:rsidR="009A3187" w:rsidRDefault="009A3187" w:rsidP="00F8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2F" w:rsidRDefault="00070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2F" w:rsidRDefault="00070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2F" w:rsidRDefault="00070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187" w:rsidRDefault="009A3187" w:rsidP="00F811DF">
      <w:pPr>
        <w:spacing w:after="0" w:line="240" w:lineRule="auto"/>
      </w:pPr>
      <w:r>
        <w:separator/>
      </w:r>
    </w:p>
  </w:footnote>
  <w:footnote w:type="continuationSeparator" w:id="0">
    <w:p w:rsidR="009A3187" w:rsidRDefault="009A3187" w:rsidP="00F8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2F" w:rsidRDefault="009A31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201626" o:spid="_x0000_s2053"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2F" w:rsidRDefault="009A31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201627" o:spid="_x0000_s2054"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2F" w:rsidRDefault="009A31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201625" o:spid="_x0000_s2052"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5FD"/>
    <w:multiLevelType w:val="hybridMultilevel"/>
    <w:tmpl w:val="0B1EE60C"/>
    <w:lvl w:ilvl="0" w:tplc="DE14593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C5A43"/>
    <w:multiLevelType w:val="multilevel"/>
    <w:tmpl w:val="E9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E426D"/>
    <w:multiLevelType w:val="hybridMultilevel"/>
    <w:tmpl w:val="A536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41FAE"/>
    <w:multiLevelType w:val="hybridMultilevel"/>
    <w:tmpl w:val="511E516C"/>
    <w:lvl w:ilvl="0" w:tplc="9F4C94EA">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4ED2930"/>
    <w:multiLevelType w:val="hybridMultilevel"/>
    <w:tmpl w:val="9CDC4790"/>
    <w:lvl w:ilvl="0" w:tplc="7BF00694">
      <w:start w:val="1"/>
      <w:numFmt w:val="decimal"/>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E547D"/>
    <w:multiLevelType w:val="hybridMultilevel"/>
    <w:tmpl w:val="647424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A5DF7"/>
    <w:multiLevelType w:val="multilevel"/>
    <w:tmpl w:val="33465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B66ED"/>
    <w:multiLevelType w:val="hybridMultilevel"/>
    <w:tmpl w:val="2904E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DE1FB5"/>
    <w:multiLevelType w:val="hybridMultilevel"/>
    <w:tmpl w:val="29F4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65BEE"/>
    <w:multiLevelType w:val="multilevel"/>
    <w:tmpl w:val="16FAD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46599"/>
    <w:multiLevelType w:val="hybridMultilevel"/>
    <w:tmpl w:val="AABC79FA"/>
    <w:lvl w:ilvl="0" w:tplc="8A46248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369C9"/>
    <w:multiLevelType w:val="hybridMultilevel"/>
    <w:tmpl w:val="2466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E5494"/>
    <w:multiLevelType w:val="multilevel"/>
    <w:tmpl w:val="F210E5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65BC8"/>
    <w:multiLevelType w:val="hybridMultilevel"/>
    <w:tmpl w:val="CB72891A"/>
    <w:lvl w:ilvl="0" w:tplc="15F81ED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3CFD"/>
    <w:multiLevelType w:val="hybridMultilevel"/>
    <w:tmpl w:val="4F18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D33A6"/>
    <w:multiLevelType w:val="hybridMultilevel"/>
    <w:tmpl w:val="CE923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6C370D"/>
    <w:multiLevelType w:val="multilevel"/>
    <w:tmpl w:val="4D4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CF63E3"/>
    <w:multiLevelType w:val="hybridMultilevel"/>
    <w:tmpl w:val="FE0A4954"/>
    <w:lvl w:ilvl="0" w:tplc="CA081B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2626C"/>
    <w:multiLevelType w:val="hybridMultilevel"/>
    <w:tmpl w:val="F00C8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D054D"/>
    <w:multiLevelType w:val="multilevel"/>
    <w:tmpl w:val="13D2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7"/>
  </w:num>
  <w:num w:numId="3">
    <w:abstractNumId w:val="4"/>
  </w:num>
  <w:num w:numId="4">
    <w:abstractNumId w:val="7"/>
  </w:num>
  <w:num w:numId="5">
    <w:abstractNumId w:val="13"/>
  </w:num>
  <w:num w:numId="6">
    <w:abstractNumId w:val="3"/>
  </w:num>
  <w:num w:numId="7">
    <w:abstractNumId w:val="15"/>
  </w:num>
  <w:num w:numId="8">
    <w:abstractNumId w:val="18"/>
  </w:num>
  <w:num w:numId="9">
    <w:abstractNumId w:val="1"/>
  </w:num>
  <w:num w:numId="10">
    <w:abstractNumId w:val="14"/>
  </w:num>
  <w:num w:numId="11">
    <w:abstractNumId w:val="2"/>
  </w:num>
  <w:num w:numId="12">
    <w:abstractNumId w:val="0"/>
  </w:num>
  <w:num w:numId="13">
    <w:abstractNumId w:val="8"/>
  </w:num>
  <w:num w:numId="14">
    <w:abstractNumId w:val="9"/>
  </w:num>
  <w:num w:numId="15">
    <w:abstractNumId w:val="19"/>
  </w:num>
  <w:num w:numId="16">
    <w:abstractNumId w:val="16"/>
  </w:num>
  <w:num w:numId="17">
    <w:abstractNumId w:val="12"/>
  </w:num>
  <w:num w:numId="18">
    <w:abstractNumId w:val="5"/>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098"/>
    <w:rsid w:val="00004340"/>
    <w:rsid w:val="00007BEF"/>
    <w:rsid w:val="00011F31"/>
    <w:rsid w:val="000122FE"/>
    <w:rsid w:val="000135AB"/>
    <w:rsid w:val="00014C28"/>
    <w:rsid w:val="00023CD0"/>
    <w:rsid w:val="00026C88"/>
    <w:rsid w:val="000322CB"/>
    <w:rsid w:val="00037D9A"/>
    <w:rsid w:val="00047A65"/>
    <w:rsid w:val="0005420F"/>
    <w:rsid w:val="000554EE"/>
    <w:rsid w:val="000665DF"/>
    <w:rsid w:val="00066C85"/>
    <w:rsid w:val="0007012F"/>
    <w:rsid w:val="00073E16"/>
    <w:rsid w:val="00084347"/>
    <w:rsid w:val="000940CB"/>
    <w:rsid w:val="000A557D"/>
    <w:rsid w:val="000C17D5"/>
    <w:rsid w:val="000C18C3"/>
    <w:rsid w:val="000C7F15"/>
    <w:rsid w:val="000D533D"/>
    <w:rsid w:val="000D7C28"/>
    <w:rsid w:val="000E3621"/>
    <w:rsid w:val="000E4051"/>
    <w:rsid w:val="00100123"/>
    <w:rsid w:val="00100535"/>
    <w:rsid w:val="001066C6"/>
    <w:rsid w:val="00112678"/>
    <w:rsid w:val="00132A56"/>
    <w:rsid w:val="00132DFD"/>
    <w:rsid w:val="00143621"/>
    <w:rsid w:val="001516E1"/>
    <w:rsid w:val="00151DA0"/>
    <w:rsid w:val="001609E3"/>
    <w:rsid w:val="00161393"/>
    <w:rsid w:val="0018675B"/>
    <w:rsid w:val="00193F1F"/>
    <w:rsid w:val="001C34CF"/>
    <w:rsid w:val="001E0C4E"/>
    <w:rsid w:val="001E3914"/>
    <w:rsid w:val="001E68BA"/>
    <w:rsid w:val="001F1810"/>
    <w:rsid w:val="00202D40"/>
    <w:rsid w:val="00205249"/>
    <w:rsid w:val="00215E5A"/>
    <w:rsid w:val="00222270"/>
    <w:rsid w:val="002331B9"/>
    <w:rsid w:val="00237065"/>
    <w:rsid w:val="00257D84"/>
    <w:rsid w:val="002756E7"/>
    <w:rsid w:val="00292076"/>
    <w:rsid w:val="002A0910"/>
    <w:rsid w:val="002A2752"/>
    <w:rsid w:val="002C597C"/>
    <w:rsid w:val="002C77FB"/>
    <w:rsid w:val="003135C3"/>
    <w:rsid w:val="003204F5"/>
    <w:rsid w:val="003229DC"/>
    <w:rsid w:val="00324E70"/>
    <w:rsid w:val="00326E82"/>
    <w:rsid w:val="00342CB7"/>
    <w:rsid w:val="00351B51"/>
    <w:rsid w:val="003601E5"/>
    <w:rsid w:val="003658C8"/>
    <w:rsid w:val="00366098"/>
    <w:rsid w:val="00376359"/>
    <w:rsid w:val="00384307"/>
    <w:rsid w:val="003B4B7A"/>
    <w:rsid w:val="003D365A"/>
    <w:rsid w:val="003E0074"/>
    <w:rsid w:val="003E3F91"/>
    <w:rsid w:val="003E7950"/>
    <w:rsid w:val="003F0D3D"/>
    <w:rsid w:val="003F7EA7"/>
    <w:rsid w:val="00420224"/>
    <w:rsid w:val="00421738"/>
    <w:rsid w:val="00433005"/>
    <w:rsid w:val="00440B49"/>
    <w:rsid w:val="00441ABE"/>
    <w:rsid w:val="00460980"/>
    <w:rsid w:val="00464E5E"/>
    <w:rsid w:val="00471D3F"/>
    <w:rsid w:val="0047282E"/>
    <w:rsid w:val="0048046E"/>
    <w:rsid w:val="00481FCB"/>
    <w:rsid w:val="00483606"/>
    <w:rsid w:val="0049037D"/>
    <w:rsid w:val="00491345"/>
    <w:rsid w:val="00497BE5"/>
    <w:rsid w:val="004C127A"/>
    <w:rsid w:val="004C49D2"/>
    <w:rsid w:val="004C7505"/>
    <w:rsid w:val="004D542A"/>
    <w:rsid w:val="004E0B7F"/>
    <w:rsid w:val="004E1058"/>
    <w:rsid w:val="004E2728"/>
    <w:rsid w:val="004E274F"/>
    <w:rsid w:val="004E71A5"/>
    <w:rsid w:val="004F023E"/>
    <w:rsid w:val="004F55CA"/>
    <w:rsid w:val="004F6E38"/>
    <w:rsid w:val="00501612"/>
    <w:rsid w:val="00524315"/>
    <w:rsid w:val="00531860"/>
    <w:rsid w:val="00544149"/>
    <w:rsid w:val="005510D2"/>
    <w:rsid w:val="00597058"/>
    <w:rsid w:val="005A56B3"/>
    <w:rsid w:val="005A6061"/>
    <w:rsid w:val="005B68DE"/>
    <w:rsid w:val="005B713E"/>
    <w:rsid w:val="005C1727"/>
    <w:rsid w:val="005C5825"/>
    <w:rsid w:val="005E7B10"/>
    <w:rsid w:val="005F2914"/>
    <w:rsid w:val="00602002"/>
    <w:rsid w:val="006132F2"/>
    <w:rsid w:val="00613C93"/>
    <w:rsid w:val="006147FB"/>
    <w:rsid w:val="00632F9D"/>
    <w:rsid w:val="00663996"/>
    <w:rsid w:val="006710D7"/>
    <w:rsid w:val="006C5B5F"/>
    <w:rsid w:val="006D0C50"/>
    <w:rsid w:val="006D55FA"/>
    <w:rsid w:val="006F1400"/>
    <w:rsid w:val="00701421"/>
    <w:rsid w:val="007020C8"/>
    <w:rsid w:val="00704AF6"/>
    <w:rsid w:val="00707277"/>
    <w:rsid w:val="00711657"/>
    <w:rsid w:val="00723508"/>
    <w:rsid w:val="00723ADC"/>
    <w:rsid w:val="00732181"/>
    <w:rsid w:val="0073562A"/>
    <w:rsid w:val="00740323"/>
    <w:rsid w:val="00740F6E"/>
    <w:rsid w:val="00745AA3"/>
    <w:rsid w:val="00794675"/>
    <w:rsid w:val="007A3BBF"/>
    <w:rsid w:val="007C5416"/>
    <w:rsid w:val="007C77A6"/>
    <w:rsid w:val="007E3E57"/>
    <w:rsid w:val="007E7218"/>
    <w:rsid w:val="007F4280"/>
    <w:rsid w:val="00800984"/>
    <w:rsid w:val="00844E83"/>
    <w:rsid w:val="00855059"/>
    <w:rsid w:val="00855463"/>
    <w:rsid w:val="008B1E3E"/>
    <w:rsid w:val="008B578C"/>
    <w:rsid w:val="008C7FB6"/>
    <w:rsid w:val="008D04B3"/>
    <w:rsid w:val="0090656A"/>
    <w:rsid w:val="00915EC2"/>
    <w:rsid w:val="00923C0F"/>
    <w:rsid w:val="0093319B"/>
    <w:rsid w:val="00943C2D"/>
    <w:rsid w:val="009546DC"/>
    <w:rsid w:val="009578EE"/>
    <w:rsid w:val="00961595"/>
    <w:rsid w:val="00961DEA"/>
    <w:rsid w:val="00966FEF"/>
    <w:rsid w:val="00967F68"/>
    <w:rsid w:val="009A3187"/>
    <w:rsid w:val="009A48FA"/>
    <w:rsid w:val="009D5EB6"/>
    <w:rsid w:val="009E3930"/>
    <w:rsid w:val="009E4C1C"/>
    <w:rsid w:val="009E55A2"/>
    <w:rsid w:val="00A2735E"/>
    <w:rsid w:val="00A3058D"/>
    <w:rsid w:val="00A3098C"/>
    <w:rsid w:val="00A368FB"/>
    <w:rsid w:val="00A401EF"/>
    <w:rsid w:val="00A54209"/>
    <w:rsid w:val="00A54E54"/>
    <w:rsid w:val="00A61C02"/>
    <w:rsid w:val="00A82E15"/>
    <w:rsid w:val="00A85B24"/>
    <w:rsid w:val="00A92CF9"/>
    <w:rsid w:val="00A931BE"/>
    <w:rsid w:val="00AA062E"/>
    <w:rsid w:val="00AA1541"/>
    <w:rsid w:val="00AA2851"/>
    <w:rsid w:val="00AF3079"/>
    <w:rsid w:val="00AF4896"/>
    <w:rsid w:val="00AF7D14"/>
    <w:rsid w:val="00B03D38"/>
    <w:rsid w:val="00B04EF2"/>
    <w:rsid w:val="00B74F89"/>
    <w:rsid w:val="00B8714C"/>
    <w:rsid w:val="00BA6EB8"/>
    <w:rsid w:val="00BB5A89"/>
    <w:rsid w:val="00BC3C2B"/>
    <w:rsid w:val="00BC47B5"/>
    <w:rsid w:val="00BC747B"/>
    <w:rsid w:val="00BE654D"/>
    <w:rsid w:val="00BF32EE"/>
    <w:rsid w:val="00C03438"/>
    <w:rsid w:val="00C03698"/>
    <w:rsid w:val="00C135B1"/>
    <w:rsid w:val="00C21401"/>
    <w:rsid w:val="00C25DDA"/>
    <w:rsid w:val="00C26711"/>
    <w:rsid w:val="00C321E0"/>
    <w:rsid w:val="00C3595C"/>
    <w:rsid w:val="00C36FC7"/>
    <w:rsid w:val="00C552A8"/>
    <w:rsid w:val="00C56F28"/>
    <w:rsid w:val="00C6687D"/>
    <w:rsid w:val="00C70726"/>
    <w:rsid w:val="00C76E03"/>
    <w:rsid w:val="00C803B8"/>
    <w:rsid w:val="00C939DE"/>
    <w:rsid w:val="00CB2A43"/>
    <w:rsid w:val="00CB39FC"/>
    <w:rsid w:val="00CD43FB"/>
    <w:rsid w:val="00CD4A6C"/>
    <w:rsid w:val="00CF15EF"/>
    <w:rsid w:val="00CF7769"/>
    <w:rsid w:val="00D01C37"/>
    <w:rsid w:val="00D0593E"/>
    <w:rsid w:val="00D1001A"/>
    <w:rsid w:val="00D419F8"/>
    <w:rsid w:val="00D54E99"/>
    <w:rsid w:val="00D8698F"/>
    <w:rsid w:val="00D91F49"/>
    <w:rsid w:val="00DA11AA"/>
    <w:rsid w:val="00DA2FD6"/>
    <w:rsid w:val="00DA7609"/>
    <w:rsid w:val="00DD24DE"/>
    <w:rsid w:val="00DD7002"/>
    <w:rsid w:val="00DF78BB"/>
    <w:rsid w:val="00E00EB0"/>
    <w:rsid w:val="00E1462A"/>
    <w:rsid w:val="00E361EE"/>
    <w:rsid w:val="00E43F37"/>
    <w:rsid w:val="00E57CAA"/>
    <w:rsid w:val="00E6121D"/>
    <w:rsid w:val="00E90C3F"/>
    <w:rsid w:val="00E951DF"/>
    <w:rsid w:val="00EA2661"/>
    <w:rsid w:val="00EA7F1D"/>
    <w:rsid w:val="00EB3BAA"/>
    <w:rsid w:val="00EB4A73"/>
    <w:rsid w:val="00EB61E9"/>
    <w:rsid w:val="00EC7574"/>
    <w:rsid w:val="00F051A1"/>
    <w:rsid w:val="00F433A8"/>
    <w:rsid w:val="00F46306"/>
    <w:rsid w:val="00F543D5"/>
    <w:rsid w:val="00F6086E"/>
    <w:rsid w:val="00F7071C"/>
    <w:rsid w:val="00F71EE6"/>
    <w:rsid w:val="00F811DF"/>
    <w:rsid w:val="00F8125F"/>
    <w:rsid w:val="00F83109"/>
    <w:rsid w:val="00F92E19"/>
    <w:rsid w:val="00FA35D0"/>
    <w:rsid w:val="00FB2A3D"/>
    <w:rsid w:val="00FB63F0"/>
    <w:rsid w:val="00FC621F"/>
    <w:rsid w:val="00FD6BF0"/>
    <w:rsid w:val="00FE1E6D"/>
    <w:rsid w:val="00FE7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1489D8"/>
  <w15:docId w15:val="{7CCFA1C4-C2AA-44C8-A254-1DC7AB78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400"/>
    <w:rPr>
      <w:rFonts w:cs="Mangal"/>
    </w:rPr>
  </w:style>
  <w:style w:type="paragraph" w:styleId="Heading3">
    <w:name w:val="heading 3"/>
    <w:basedOn w:val="Normal"/>
    <w:link w:val="Heading3Char"/>
    <w:uiPriority w:val="9"/>
    <w:qFormat/>
    <w:rsid w:val="00AF7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05"/>
    <w:pPr>
      <w:ind w:left="720"/>
      <w:contextualSpacing/>
    </w:pPr>
  </w:style>
  <w:style w:type="paragraph" w:customStyle="1" w:styleId="Default">
    <w:name w:val="Default"/>
    <w:rsid w:val="00C135B1"/>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customStyle="1" w:styleId="Normal1">
    <w:name w:val="Normal1"/>
    <w:rsid w:val="00037D9A"/>
    <w:rPr>
      <w:rFonts w:ascii="Calibri" w:eastAsia="Calibri" w:hAnsi="Calibri" w:cs="Calibri"/>
      <w:szCs w:val="22"/>
      <w:lang w:bidi="ar-SA"/>
    </w:rPr>
  </w:style>
  <w:style w:type="paragraph" w:styleId="BalloonText">
    <w:name w:val="Balloon Text"/>
    <w:basedOn w:val="Normal"/>
    <w:link w:val="BalloonTextChar"/>
    <w:uiPriority w:val="99"/>
    <w:semiHidden/>
    <w:unhideWhenUsed/>
    <w:rsid w:val="00037D9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37D9A"/>
    <w:rPr>
      <w:rFonts w:ascii="Tahoma" w:hAnsi="Tahoma" w:cs="Mangal"/>
      <w:sz w:val="16"/>
      <w:szCs w:val="14"/>
    </w:rPr>
  </w:style>
  <w:style w:type="paragraph" w:styleId="BodyText">
    <w:name w:val="Body Text"/>
    <w:basedOn w:val="Normal"/>
    <w:link w:val="BodyTextChar"/>
    <w:uiPriority w:val="1"/>
    <w:qFormat/>
    <w:rsid w:val="005B68DE"/>
    <w:pPr>
      <w:widowControl w:val="0"/>
      <w:autoSpaceDE w:val="0"/>
      <w:autoSpaceDN w:val="0"/>
      <w:spacing w:after="0" w:line="240" w:lineRule="auto"/>
    </w:pPr>
    <w:rPr>
      <w:rFonts w:ascii="Times New Roman" w:eastAsia="Times New Roman" w:hAnsi="Times New Roman" w:cs="Times New Roman"/>
      <w:sz w:val="24"/>
      <w:szCs w:val="24"/>
      <w:lang w:eastAsia="en-IN" w:bidi="en-US"/>
    </w:rPr>
  </w:style>
  <w:style w:type="character" w:customStyle="1" w:styleId="BodyTextChar">
    <w:name w:val="Body Text Char"/>
    <w:basedOn w:val="DefaultParagraphFont"/>
    <w:link w:val="BodyText"/>
    <w:uiPriority w:val="1"/>
    <w:rsid w:val="005B68DE"/>
    <w:rPr>
      <w:rFonts w:ascii="Times New Roman" w:eastAsia="Times New Roman" w:hAnsi="Times New Roman" w:cs="Times New Roman"/>
      <w:sz w:val="24"/>
      <w:szCs w:val="24"/>
      <w:lang w:eastAsia="en-IN" w:bidi="en-US"/>
    </w:rPr>
  </w:style>
  <w:style w:type="paragraph" w:styleId="NormalWeb">
    <w:name w:val="Normal (Web)"/>
    <w:basedOn w:val="Normal"/>
    <w:uiPriority w:val="99"/>
    <w:unhideWhenUsed/>
    <w:rsid w:val="00745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F7D14"/>
    <w:rPr>
      <w:rFonts w:ascii="Times New Roman" w:eastAsia="Times New Roman" w:hAnsi="Times New Roman" w:cs="Times New Roman"/>
      <w:b/>
      <w:bCs/>
      <w:sz w:val="27"/>
      <w:szCs w:val="27"/>
    </w:rPr>
  </w:style>
  <w:style w:type="character" w:customStyle="1" w:styleId="line-clamp-1">
    <w:name w:val="line-clamp-1"/>
    <w:basedOn w:val="DefaultParagraphFont"/>
    <w:rsid w:val="00AF7D14"/>
  </w:style>
  <w:style w:type="paragraph" w:styleId="Header">
    <w:name w:val="header"/>
    <w:basedOn w:val="Normal"/>
    <w:link w:val="HeaderChar"/>
    <w:uiPriority w:val="99"/>
    <w:unhideWhenUsed/>
    <w:rsid w:val="00F81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DF"/>
    <w:rPr>
      <w:rFonts w:cs="Mangal"/>
    </w:rPr>
  </w:style>
  <w:style w:type="paragraph" w:styleId="Footer">
    <w:name w:val="footer"/>
    <w:basedOn w:val="Normal"/>
    <w:link w:val="FooterChar"/>
    <w:uiPriority w:val="99"/>
    <w:unhideWhenUsed/>
    <w:rsid w:val="00F81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DF"/>
    <w:rPr>
      <w:rFonts w:cs="Mangal"/>
    </w:rPr>
  </w:style>
  <w:style w:type="table" w:styleId="TableGrid">
    <w:name w:val="Table Grid"/>
    <w:basedOn w:val="TableNormal"/>
    <w:uiPriority w:val="59"/>
    <w:rsid w:val="009E393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07BEF"/>
    <w:rPr>
      <w:color w:val="0000FF"/>
      <w:u w:val="single"/>
    </w:rPr>
  </w:style>
  <w:style w:type="character" w:styleId="Strong">
    <w:name w:val="Strong"/>
    <w:basedOn w:val="DefaultParagraphFont"/>
    <w:uiPriority w:val="22"/>
    <w:qFormat/>
    <w:rsid w:val="00FB63F0"/>
    <w:rPr>
      <w:b/>
      <w:bCs/>
    </w:rPr>
  </w:style>
  <w:style w:type="character" w:customStyle="1" w:styleId="UnresolvedMention1">
    <w:name w:val="Unresolved Mention1"/>
    <w:basedOn w:val="DefaultParagraphFont"/>
    <w:uiPriority w:val="99"/>
    <w:semiHidden/>
    <w:unhideWhenUsed/>
    <w:rsid w:val="00C25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8518">
      <w:bodyDiv w:val="1"/>
      <w:marLeft w:val="0"/>
      <w:marRight w:val="0"/>
      <w:marTop w:val="0"/>
      <w:marBottom w:val="0"/>
      <w:divBdr>
        <w:top w:val="none" w:sz="0" w:space="0" w:color="auto"/>
        <w:left w:val="none" w:sz="0" w:space="0" w:color="auto"/>
        <w:bottom w:val="none" w:sz="0" w:space="0" w:color="auto"/>
        <w:right w:val="none" w:sz="0" w:space="0" w:color="auto"/>
      </w:divBdr>
    </w:div>
    <w:div w:id="715542719">
      <w:bodyDiv w:val="1"/>
      <w:marLeft w:val="0"/>
      <w:marRight w:val="0"/>
      <w:marTop w:val="0"/>
      <w:marBottom w:val="0"/>
      <w:divBdr>
        <w:top w:val="none" w:sz="0" w:space="0" w:color="auto"/>
        <w:left w:val="none" w:sz="0" w:space="0" w:color="auto"/>
        <w:bottom w:val="none" w:sz="0" w:space="0" w:color="auto"/>
        <w:right w:val="none" w:sz="0" w:space="0" w:color="auto"/>
      </w:divBdr>
    </w:div>
    <w:div w:id="816382839">
      <w:bodyDiv w:val="1"/>
      <w:marLeft w:val="0"/>
      <w:marRight w:val="0"/>
      <w:marTop w:val="0"/>
      <w:marBottom w:val="0"/>
      <w:divBdr>
        <w:top w:val="none" w:sz="0" w:space="0" w:color="auto"/>
        <w:left w:val="none" w:sz="0" w:space="0" w:color="auto"/>
        <w:bottom w:val="none" w:sz="0" w:space="0" w:color="auto"/>
        <w:right w:val="none" w:sz="0" w:space="0" w:color="auto"/>
      </w:divBdr>
    </w:div>
    <w:div w:id="940406986">
      <w:bodyDiv w:val="1"/>
      <w:marLeft w:val="0"/>
      <w:marRight w:val="0"/>
      <w:marTop w:val="0"/>
      <w:marBottom w:val="0"/>
      <w:divBdr>
        <w:top w:val="none" w:sz="0" w:space="0" w:color="auto"/>
        <w:left w:val="none" w:sz="0" w:space="0" w:color="auto"/>
        <w:bottom w:val="none" w:sz="0" w:space="0" w:color="auto"/>
        <w:right w:val="none" w:sz="0" w:space="0" w:color="auto"/>
      </w:divBdr>
    </w:div>
    <w:div w:id="1731149214">
      <w:bodyDiv w:val="1"/>
      <w:marLeft w:val="0"/>
      <w:marRight w:val="0"/>
      <w:marTop w:val="0"/>
      <w:marBottom w:val="0"/>
      <w:divBdr>
        <w:top w:val="none" w:sz="0" w:space="0" w:color="auto"/>
        <w:left w:val="none" w:sz="0" w:space="0" w:color="auto"/>
        <w:bottom w:val="none" w:sz="0" w:space="0" w:color="auto"/>
        <w:right w:val="none" w:sz="0" w:space="0" w:color="auto"/>
      </w:divBdr>
    </w:div>
    <w:div w:id="1996713839">
      <w:bodyDiv w:val="1"/>
      <w:marLeft w:val="0"/>
      <w:marRight w:val="0"/>
      <w:marTop w:val="0"/>
      <w:marBottom w:val="0"/>
      <w:divBdr>
        <w:top w:val="none" w:sz="0" w:space="0" w:color="auto"/>
        <w:left w:val="none" w:sz="0" w:space="0" w:color="auto"/>
        <w:bottom w:val="none" w:sz="0" w:space="0" w:color="auto"/>
        <w:right w:val="none" w:sz="0" w:space="0" w:color="auto"/>
      </w:divBdr>
      <w:divsChild>
        <w:div w:id="1406681159">
          <w:marLeft w:val="0"/>
          <w:marRight w:val="0"/>
          <w:marTop w:val="0"/>
          <w:marBottom w:val="0"/>
          <w:divBdr>
            <w:top w:val="none" w:sz="0" w:space="0" w:color="auto"/>
            <w:left w:val="none" w:sz="0" w:space="0" w:color="auto"/>
            <w:bottom w:val="none" w:sz="0" w:space="0" w:color="auto"/>
            <w:right w:val="none" w:sz="0" w:space="0" w:color="auto"/>
          </w:divBdr>
          <w:divsChild>
            <w:div w:id="1734741068">
              <w:marLeft w:val="0"/>
              <w:marRight w:val="0"/>
              <w:marTop w:val="0"/>
              <w:marBottom w:val="0"/>
              <w:divBdr>
                <w:top w:val="none" w:sz="0" w:space="0" w:color="auto"/>
                <w:left w:val="none" w:sz="0" w:space="0" w:color="auto"/>
                <w:bottom w:val="none" w:sz="0" w:space="0" w:color="auto"/>
                <w:right w:val="none" w:sz="0" w:space="0" w:color="auto"/>
              </w:divBdr>
              <w:divsChild>
                <w:div w:id="1994598976">
                  <w:marLeft w:val="0"/>
                  <w:marRight w:val="0"/>
                  <w:marTop w:val="0"/>
                  <w:marBottom w:val="0"/>
                  <w:divBdr>
                    <w:top w:val="none" w:sz="0" w:space="0" w:color="auto"/>
                    <w:left w:val="none" w:sz="0" w:space="0" w:color="auto"/>
                    <w:bottom w:val="none" w:sz="0" w:space="0" w:color="auto"/>
                    <w:right w:val="none" w:sz="0" w:space="0" w:color="auto"/>
                  </w:divBdr>
                  <w:divsChild>
                    <w:div w:id="1013723940">
                      <w:marLeft w:val="0"/>
                      <w:marRight w:val="0"/>
                      <w:marTop w:val="0"/>
                      <w:marBottom w:val="0"/>
                      <w:divBdr>
                        <w:top w:val="none" w:sz="0" w:space="0" w:color="auto"/>
                        <w:left w:val="none" w:sz="0" w:space="0" w:color="auto"/>
                        <w:bottom w:val="none" w:sz="0" w:space="0" w:color="auto"/>
                        <w:right w:val="none" w:sz="0" w:space="0" w:color="auto"/>
                      </w:divBdr>
                      <w:divsChild>
                        <w:div w:id="803158935">
                          <w:marLeft w:val="0"/>
                          <w:marRight w:val="0"/>
                          <w:marTop w:val="0"/>
                          <w:marBottom w:val="0"/>
                          <w:divBdr>
                            <w:top w:val="none" w:sz="0" w:space="0" w:color="auto"/>
                            <w:left w:val="none" w:sz="0" w:space="0" w:color="auto"/>
                            <w:bottom w:val="none" w:sz="0" w:space="0" w:color="auto"/>
                            <w:right w:val="none" w:sz="0" w:space="0" w:color="auto"/>
                          </w:divBdr>
                          <w:divsChild>
                            <w:div w:id="1265844692">
                              <w:marLeft w:val="0"/>
                              <w:marRight w:val="0"/>
                              <w:marTop w:val="0"/>
                              <w:marBottom w:val="0"/>
                              <w:divBdr>
                                <w:top w:val="none" w:sz="0" w:space="0" w:color="auto"/>
                                <w:left w:val="none" w:sz="0" w:space="0" w:color="auto"/>
                                <w:bottom w:val="none" w:sz="0" w:space="0" w:color="auto"/>
                                <w:right w:val="none" w:sz="0" w:space="0" w:color="auto"/>
                              </w:divBdr>
                              <w:divsChild>
                                <w:div w:id="1384523157">
                                  <w:marLeft w:val="0"/>
                                  <w:marRight w:val="0"/>
                                  <w:marTop w:val="0"/>
                                  <w:marBottom w:val="0"/>
                                  <w:divBdr>
                                    <w:top w:val="none" w:sz="0" w:space="0" w:color="auto"/>
                                    <w:left w:val="none" w:sz="0" w:space="0" w:color="auto"/>
                                    <w:bottom w:val="none" w:sz="0" w:space="0" w:color="auto"/>
                                    <w:right w:val="none" w:sz="0" w:space="0" w:color="auto"/>
                                  </w:divBdr>
                                  <w:divsChild>
                                    <w:div w:id="1924534342">
                                      <w:marLeft w:val="0"/>
                                      <w:marRight w:val="0"/>
                                      <w:marTop w:val="0"/>
                                      <w:marBottom w:val="0"/>
                                      <w:divBdr>
                                        <w:top w:val="none" w:sz="0" w:space="0" w:color="auto"/>
                                        <w:left w:val="none" w:sz="0" w:space="0" w:color="auto"/>
                                        <w:bottom w:val="none" w:sz="0" w:space="0" w:color="auto"/>
                                        <w:right w:val="none" w:sz="0" w:space="0" w:color="auto"/>
                                      </w:divBdr>
                                      <w:divsChild>
                                        <w:div w:id="1834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60115">
                              <w:marLeft w:val="0"/>
                              <w:marRight w:val="0"/>
                              <w:marTop w:val="0"/>
                              <w:marBottom w:val="0"/>
                              <w:divBdr>
                                <w:top w:val="none" w:sz="0" w:space="0" w:color="auto"/>
                                <w:left w:val="none" w:sz="0" w:space="0" w:color="auto"/>
                                <w:bottom w:val="none" w:sz="0" w:space="0" w:color="auto"/>
                                <w:right w:val="none" w:sz="0" w:space="0" w:color="auto"/>
                              </w:divBdr>
                              <w:divsChild>
                                <w:div w:id="1222254819">
                                  <w:marLeft w:val="0"/>
                                  <w:marRight w:val="0"/>
                                  <w:marTop w:val="0"/>
                                  <w:marBottom w:val="0"/>
                                  <w:divBdr>
                                    <w:top w:val="none" w:sz="0" w:space="0" w:color="auto"/>
                                    <w:left w:val="none" w:sz="0" w:space="0" w:color="auto"/>
                                    <w:bottom w:val="none" w:sz="0" w:space="0" w:color="auto"/>
                                    <w:right w:val="none" w:sz="0" w:space="0" w:color="auto"/>
                                  </w:divBdr>
                                  <w:divsChild>
                                    <w:div w:id="440760460">
                                      <w:marLeft w:val="0"/>
                                      <w:marRight w:val="0"/>
                                      <w:marTop w:val="0"/>
                                      <w:marBottom w:val="0"/>
                                      <w:divBdr>
                                        <w:top w:val="none" w:sz="0" w:space="0" w:color="auto"/>
                                        <w:left w:val="none" w:sz="0" w:space="0" w:color="auto"/>
                                        <w:bottom w:val="none" w:sz="0" w:space="0" w:color="auto"/>
                                        <w:right w:val="none" w:sz="0" w:space="0" w:color="auto"/>
                                      </w:divBdr>
                                      <w:divsChild>
                                        <w:div w:id="1054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904B-11D8-4FD3-80FB-2DB1D23D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13</Pages>
  <Words>3541</Words>
  <Characters>20185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321</cp:revision>
  <dcterms:created xsi:type="dcterms:W3CDTF">2024-04-04T10:03:00Z</dcterms:created>
  <dcterms:modified xsi:type="dcterms:W3CDTF">2025-03-08T07:23:00Z</dcterms:modified>
</cp:coreProperties>
</file>